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C68CF0" w14:textId="0EA0EAEB" w:rsidR="00CC4327" w:rsidRPr="007B6B59" w:rsidRDefault="00CC4327" w:rsidP="004C1408">
      <w:pPr>
        <w:jc w:val="left"/>
        <w:rPr>
          <w:rFonts w:ascii="Times New Roman" w:hAnsi="Times New Roman"/>
          <w:b/>
          <w:sz w:val="24"/>
          <w:szCs w:val="24"/>
        </w:rPr>
      </w:pPr>
    </w:p>
    <w:p w14:paraId="5119D08B" w14:textId="77777777" w:rsidR="00CC4327" w:rsidRPr="007B6B59" w:rsidRDefault="00CC4327" w:rsidP="00CC4327">
      <w:pPr>
        <w:spacing w:before="120"/>
        <w:rPr>
          <w:rFonts w:ascii="Cambria" w:hAnsi="Cambria" w:cs="Arial"/>
        </w:rPr>
      </w:pPr>
    </w:p>
    <w:p w14:paraId="7532FEBC" w14:textId="77777777" w:rsidR="00CC4327" w:rsidRPr="007B6B59" w:rsidRDefault="00CC4327" w:rsidP="00CC4327">
      <w:pPr>
        <w:spacing w:before="120"/>
        <w:rPr>
          <w:rFonts w:ascii="Cambria" w:hAnsi="Cambria" w:cs="Arial"/>
        </w:rPr>
      </w:pPr>
    </w:p>
    <w:p w14:paraId="40637785" w14:textId="77777777" w:rsidR="00CC4327" w:rsidRPr="007B6B59" w:rsidRDefault="00CC4327" w:rsidP="00CC4327">
      <w:pPr>
        <w:spacing w:before="120"/>
        <w:rPr>
          <w:rFonts w:ascii="Cambria" w:hAnsi="Cambria" w:cs="Arial"/>
        </w:rPr>
      </w:pPr>
    </w:p>
    <w:p w14:paraId="42ED01A8" w14:textId="77777777" w:rsidR="00CC4327" w:rsidRPr="007B6B59" w:rsidRDefault="00CC4327" w:rsidP="00CC4327">
      <w:pPr>
        <w:spacing w:before="120"/>
        <w:rPr>
          <w:rFonts w:ascii="Cambria" w:hAnsi="Cambria" w:cs="Arial"/>
        </w:rPr>
      </w:pPr>
    </w:p>
    <w:p w14:paraId="196569CB" w14:textId="77777777" w:rsidR="00CC4327" w:rsidRPr="007B6B59" w:rsidRDefault="00CC4327" w:rsidP="00CC4327">
      <w:pPr>
        <w:spacing w:before="120"/>
        <w:rPr>
          <w:rFonts w:ascii="Cambria" w:hAnsi="Cambria" w:cs="Arial"/>
        </w:rPr>
      </w:pPr>
    </w:p>
    <w:p w14:paraId="62984977" w14:textId="77777777" w:rsidR="00CC4327" w:rsidRPr="007B6B59" w:rsidRDefault="00CC4327" w:rsidP="00CC4327">
      <w:pPr>
        <w:spacing w:before="120"/>
        <w:rPr>
          <w:rFonts w:ascii="Cambria" w:hAnsi="Cambria" w:cs="Arial"/>
        </w:rPr>
      </w:pPr>
    </w:p>
    <w:p w14:paraId="07474754" w14:textId="77777777" w:rsidR="00CC4327" w:rsidRPr="007B6B59" w:rsidRDefault="00CC4327" w:rsidP="00CC4327">
      <w:pPr>
        <w:spacing w:before="120"/>
        <w:rPr>
          <w:rFonts w:ascii="Cambria" w:hAnsi="Cambria" w:cs="Arial"/>
        </w:rPr>
      </w:pPr>
    </w:p>
    <w:p w14:paraId="548826F9" w14:textId="77777777" w:rsidR="00CC4327" w:rsidRPr="007B6B59" w:rsidRDefault="00CC4327" w:rsidP="00CC4327">
      <w:pPr>
        <w:spacing w:before="120"/>
        <w:rPr>
          <w:rFonts w:ascii="Cambria" w:hAnsi="Cambria" w:cs="Arial"/>
        </w:rPr>
      </w:pPr>
    </w:p>
    <w:p w14:paraId="064C06E9" w14:textId="77777777" w:rsidR="00CC4327" w:rsidRPr="007B6B59" w:rsidRDefault="00CC4327" w:rsidP="00CC4327">
      <w:pPr>
        <w:spacing w:before="120"/>
        <w:jc w:val="right"/>
        <w:rPr>
          <w:rFonts w:ascii="Cambria" w:hAnsi="Cambria" w:cs="Arial"/>
        </w:rPr>
      </w:pPr>
    </w:p>
    <w:p w14:paraId="2DB1D410" w14:textId="77777777" w:rsidR="00CC4327" w:rsidRPr="007B6B59" w:rsidRDefault="00CC4327" w:rsidP="00CC4327">
      <w:pPr>
        <w:spacing w:before="120"/>
        <w:rPr>
          <w:rFonts w:ascii="Cambria" w:hAnsi="Cambria" w:cs="Arial"/>
        </w:rPr>
      </w:pPr>
      <w:r w:rsidRPr="007B6B59">
        <w:rPr>
          <w:rFonts w:ascii="Cambria" w:hAnsi="Cambria" w:cs="Arial"/>
        </w:rPr>
        <w:tab/>
      </w:r>
      <w:r w:rsidRPr="007B6B59">
        <w:rPr>
          <w:rFonts w:ascii="Cambria" w:hAnsi="Cambria" w:cs="Arial"/>
        </w:rPr>
        <w:tab/>
      </w:r>
      <w:r w:rsidRPr="007B6B59">
        <w:rPr>
          <w:rFonts w:ascii="Cambria" w:hAnsi="Cambria" w:cs="Arial"/>
        </w:rPr>
        <w:tab/>
      </w:r>
      <w:r w:rsidRPr="007B6B59">
        <w:rPr>
          <w:rFonts w:ascii="Cambria" w:hAnsi="Cambria" w:cs="Arial"/>
        </w:rPr>
        <w:tab/>
      </w:r>
      <w:r w:rsidRPr="007B6B59">
        <w:rPr>
          <w:rFonts w:ascii="Cambria" w:hAnsi="Cambria" w:cs="Arial"/>
        </w:rPr>
        <w:tab/>
      </w:r>
    </w:p>
    <w:tbl>
      <w:tblPr>
        <w:tblpPr w:leftFromText="187" w:rightFromText="187" w:vertAnchor="page" w:horzAnchor="margin" w:tblpXSpec="right" w:tblpY="2661"/>
        <w:tblW w:w="2563" w:type="pct"/>
        <w:tblBorders>
          <w:top w:val="single" w:sz="36" w:space="0" w:color="008000"/>
          <w:bottom w:val="single" w:sz="36" w:space="0" w:color="008000"/>
          <w:insideH w:val="single" w:sz="36" w:space="0" w:color="008000"/>
          <w:insideV w:val="single" w:sz="36" w:space="0" w:color="9BBB59"/>
        </w:tblBorders>
        <w:tblCellMar>
          <w:top w:w="360" w:type="dxa"/>
          <w:left w:w="115" w:type="dxa"/>
          <w:bottom w:w="360" w:type="dxa"/>
          <w:right w:w="115" w:type="dxa"/>
        </w:tblCellMar>
        <w:tblLook w:val="04A0" w:firstRow="1" w:lastRow="0" w:firstColumn="1" w:lastColumn="0" w:noHBand="0" w:noVBand="1"/>
      </w:tblPr>
      <w:tblGrid>
        <w:gridCol w:w="4627"/>
      </w:tblGrid>
      <w:tr w:rsidR="00CC4327" w:rsidRPr="007B6B59" w14:paraId="09698CA1" w14:textId="77777777" w:rsidTr="000E7002">
        <w:tc>
          <w:tcPr>
            <w:tcW w:w="5000" w:type="pct"/>
          </w:tcPr>
          <w:p w14:paraId="1A21453A" w14:textId="522FCB8E" w:rsidR="00CC4327" w:rsidRPr="007B6B59" w:rsidRDefault="00D12EC9" w:rsidP="000E7002">
            <w:pPr>
              <w:jc w:val="center"/>
              <w:rPr>
                <w:rFonts w:ascii="Times New Roman" w:hAnsi="Times New Roman"/>
                <w:b/>
                <w:sz w:val="48"/>
                <w:szCs w:val="48"/>
              </w:rPr>
            </w:pPr>
            <w:r>
              <w:rPr>
                <w:rFonts w:ascii="Times New Roman" w:hAnsi="Times New Roman"/>
                <w:b/>
                <w:sz w:val="48"/>
                <w:szCs w:val="48"/>
              </w:rPr>
              <w:t>PROGRAM</w:t>
            </w:r>
            <w:r w:rsidR="00CC4327" w:rsidRPr="007B6B59">
              <w:rPr>
                <w:rFonts w:ascii="Times New Roman" w:hAnsi="Times New Roman"/>
                <w:b/>
                <w:sz w:val="48"/>
                <w:szCs w:val="48"/>
              </w:rPr>
              <w:t xml:space="preserve"> RAZVOJA KULTURE GRADA </w:t>
            </w:r>
            <w:r w:rsidR="002050BB">
              <w:rPr>
                <w:rFonts w:ascii="Times New Roman" w:hAnsi="Times New Roman"/>
                <w:b/>
                <w:sz w:val="48"/>
                <w:szCs w:val="48"/>
              </w:rPr>
              <w:t>KARLOVC</w:t>
            </w:r>
            <w:r w:rsidR="00CC4327" w:rsidRPr="007B6B59">
              <w:rPr>
                <w:rFonts w:ascii="Times New Roman" w:hAnsi="Times New Roman"/>
                <w:b/>
                <w:sz w:val="48"/>
                <w:szCs w:val="48"/>
              </w:rPr>
              <w:t>A 20</w:t>
            </w:r>
            <w:r w:rsidR="007B6B59">
              <w:rPr>
                <w:rFonts w:ascii="Times New Roman" w:hAnsi="Times New Roman"/>
                <w:b/>
                <w:sz w:val="48"/>
                <w:szCs w:val="48"/>
              </w:rPr>
              <w:t>2</w:t>
            </w:r>
            <w:r w:rsidR="002050BB">
              <w:rPr>
                <w:rFonts w:ascii="Times New Roman" w:hAnsi="Times New Roman"/>
                <w:b/>
                <w:sz w:val="48"/>
                <w:szCs w:val="48"/>
              </w:rPr>
              <w:t>5</w:t>
            </w:r>
            <w:r w:rsidR="00CC4327" w:rsidRPr="007B6B59">
              <w:rPr>
                <w:rFonts w:ascii="Times New Roman" w:hAnsi="Times New Roman"/>
                <w:b/>
                <w:sz w:val="48"/>
                <w:szCs w:val="48"/>
              </w:rPr>
              <w:t>.-20</w:t>
            </w:r>
            <w:r w:rsidR="002050BB">
              <w:rPr>
                <w:rFonts w:ascii="Times New Roman" w:hAnsi="Times New Roman"/>
                <w:b/>
                <w:sz w:val="48"/>
                <w:szCs w:val="48"/>
              </w:rPr>
              <w:t>29</w:t>
            </w:r>
            <w:r w:rsidR="00CC4327" w:rsidRPr="007B6B59">
              <w:rPr>
                <w:rFonts w:ascii="Times New Roman" w:hAnsi="Times New Roman"/>
                <w:b/>
                <w:sz w:val="48"/>
                <w:szCs w:val="48"/>
              </w:rPr>
              <w:t>.</w:t>
            </w:r>
          </w:p>
        </w:tc>
      </w:tr>
      <w:tr w:rsidR="00CC4327" w:rsidRPr="007B6B59" w14:paraId="31959A1F" w14:textId="77777777" w:rsidTr="000E7002">
        <w:tc>
          <w:tcPr>
            <w:tcW w:w="5000" w:type="pct"/>
          </w:tcPr>
          <w:p w14:paraId="3144A5B3" w14:textId="73EF903F" w:rsidR="00CC4327" w:rsidRPr="007B6B59" w:rsidRDefault="00CC4327" w:rsidP="000E7002">
            <w:pPr>
              <w:pStyle w:val="BodyText"/>
              <w:spacing w:before="120" w:after="0"/>
              <w:jc w:val="center"/>
              <w:rPr>
                <w:rFonts w:ascii="Cambria" w:hAnsi="Cambria"/>
                <w:b/>
                <w:sz w:val="28"/>
                <w:szCs w:val="28"/>
                <w:lang w:val="hr-HR" w:eastAsia="en-US"/>
              </w:rPr>
            </w:pPr>
            <w:r w:rsidRPr="007B6B59">
              <w:rPr>
                <w:rFonts w:ascii="Cambria" w:hAnsi="Cambria"/>
                <w:b/>
                <w:sz w:val="28"/>
                <w:szCs w:val="28"/>
                <w:lang w:val="hr-HR" w:eastAsia="en-US"/>
              </w:rPr>
              <w:t xml:space="preserve">Grad </w:t>
            </w:r>
            <w:r w:rsidR="002050BB">
              <w:rPr>
                <w:rFonts w:ascii="Cambria" w:hAnsi="Cambria"/>
                <w:b/>
                <w:sz w:val="28"/>
                <w:szCs w:val="28"/>
                <w:lang w:val="hr-HR" w:eastAsia="en-US"/>
              </w:rPr>
              <w:t>Karlovac</w:t>
            </w:r>
          </w:p>
        </w:tc>
      </w:tr>
      <w:tr w:rsidR="00CC4327" w:rsidRPr="007B6B59" w14:paraId="7D54727D" w14:textId="77777777" w:rsidTr="000E7002">
        <w:trPr>
          <w:trHeight w:val="1241"/>
        </w:trPr>
        <w:tc>
          <w:tcPr>
            <w:tcW w:w="5000" w:type="pct"/>
          </w:tcPr>
          <w:p w14:paraId="534665C9" w14:textId="77777777" w:rsidR="00CC4327" w:rsidRPr="007B6B59" w:rsidRDefault="00CC4327" w:rsidP="000E7002">
            <w:pPr>
              <w:spacing w:before="120"/>
              <w:jc w:val="center"/>
              <w:rPr>
                <w:rFonts w:ascii="Times New Roman" w:hAnsi="Times New Roman"/>
                <w:b/>
                <w:color w:val="008000"/>
                <w:sz w:val="32"/>
                <w:szCs w:val="32"/>
              </w:rPr>
            </w:pPr>
            <w:r w:rsidRPr="007B6B59">
              <w:rPr>
                <w:rFonts w:ascii="Times New Roman" w:hAnsi="Times New Roman"/>
                <w:b/>
                <w:color w:val="008000"/>
                <w:sz w:val="32"/>
                <w:szCs w:val="32"/>
              </w:rPr>
              <w:t>Institut za razvoj i međunarodne odnose – IRMO</w:t>
            </w:r>
          </w:p>
          <w:p w14:paraId="4EBBB7A5" w14:textId="77777777" w:rsidR="00CC4327" w:rsidRPr="007B6B59" w:rsidRDefault="00CC4327" w:rsidP="000E7002">
            <w:pPr>
              <w:pStyle w:val="NoSpacing"/>
              <w:tabs>
                <w:tab w:val="left" w:pos="1476"/>
              </w:tabs>
              <w:spacing w:before="120" w:line="276" w:lineRule="auto"/>
              <w:rPr>
                <w:rFonts w:ascii="Times New Roman" w:hAnsi="Times New Roman"/>
                <w:sz w:val="22"/>
                <w:szCs w:val="22"/>
                <w:lang w:val="hr-HR" w:eastAsia="en-US"/>
              </w:rPr>
            </w:pPr>
            <w:r w:rsidRPr="007B6B59">
              <w:rPr>
                <w:rFonts w:ascii="Times New Roman" w:hAnsi="Times New Roman"/>
                <w:sz w:val="22"/>
                <w:szCs w:val="22"/>
                <w:lang w:val="hr-HR" w:eastAsia="en-US"/>
              </w:rPr>
              <w:tab/>
            </w:r>
          </w:p>
          <w:p w14:paraId="128116CD" w14:textId="2D38A834" w:rsidR="00CC4327" w:rsidRPr="007B6B59" w:rsidRDefault="00CC4327" w:rsidP="000E7002">
            <w:pPr>
              <w:jc w:val="center"/>
              <w:rPr>
                <w:rFonts w:ascii="Times New Roman" w:hAnsi="Times New Roman"/>
                <w:b/>
                <w:sz w:val="24"/>
                <w:szCs w:val="24"/>
              </w:rPr>
            </w:pPr>
            <w:r w:rsidRPr="007B6B59">
              <w:rPr>
                <w:rFonts w:ascii="Times New Roman" w:hAnsi="Times New Roman"/>
                <w:b/>
                <w:sz w:val="24"/>
                <w:szCs w:val="24"/>
              </w:rPr>
              <w:t xml:space="preserve">Zagreb, </w:t>
            </w:r>
            <w:r w:rsidR="0046330D">
              <w:rPr>
                <w:rFonts w:ascii="Times New Roman" w:hAnsi="Times New Roman"/>
                <w:b/>
                <w:sz w:val="24"/>
                <w:szCs w:val="24"/>
              </w:rPr>
              <w:t>studeni</w:t>
            </w:r>
            <w:r w:rsidRPr="007B6B59">
              <w:rPr>
                <w:rFonts w:ascii="Times New Roman" w:hAnsi="Times New Roman"/>
                <w:b/>
                <w:sz w:val="24"/>
                <w:szCs w:val="24"/>
              </w:rPr>
              <w:t xml:space="preserve"> 20</w:t>
            </w:r>
            <w:r w:rsidR="007B6B59">
              <w:rPr>
                <w:rFonts w:ascii="Times New Roman" w:hAnsi="Times New Roman"/>
                <w:b/>
                <w:sz w:val="24"/>
                <w:szCs w:val="24"/>
              </w:rPr>
              <w:t>2</w:t>
            </w:r>
            <w:r w:rsidR="002050BB">
              <w:rPr>
                <w:rFonts w:ascii="Times New Roman" w:hAnsi="Times New Roman"/>
                <w:b/>
                <w:sz w:val="24"/>
                <w:szCs w:val="24"/>
              </w:rPr>
              <w:t>4</w:t>
            </w:r>
            <w:r w:rsidRPr="007B6B59">
              <w:rPr>
                <w:rFonts w:ascii="Times New Roman" w:hAnsi="Times New Roman"/>
                <w:b/>
                <w:sz w:val="24"/>
                <w:szCs w:val="24"/>
              </w:rPr>
              <w:t>.</w:t>
            </w:r>
          </w:p>
        </w:tc>
      </w:tr>
    </w:tbl>
    <w:p w14:paraId="2BB91235" w14:textId="77777777" w:rsidR="00CC4327" w:rsidRPr="007B6B59" w:rsidRDefault="00CC4327" w:rsidP="00CC4327">
      <w:pPr>
        <w:spacing w:before="120"/>
        <w:rPr>
          <w:rFonts w:ascii="Cambria" w:hAnsi="Cambria" w:cs="Arial"/>
        </w:rPr>
      </w:pPr>
    </w:p>
    <w:p w14:paraId="75FC4B33" w14:textId="77777777" w:rsidR="00CC4327" w:rsidRPr="007B6B59" w:rsidRDefault="00CC4327" w:rsidP="00CC4327">
      <w:pPr>
        <w:spacing w:before="120"/>
        <w:rPr>
          <w:rFonts w:ascii="Cambria" w:hAnsi="Cambria" w:cs="Arial"/>
        </w:rPr>
      </w:pPr>
    </w:p>
    <w:p w14:paraId="6ADDDC76" w14:textId="77777777" w:rsidR="00CC4327" w:rsidRPr="007B6B59" w:rsidRDefault="00CC4327" w:rsidP="00CC4327">
      <w:pPr>
        <w:spacing w:before="120"/>
        <w:rPr>
          <w:rFonts w:ascii="Cambria" w:hAnsi="Cambria" w:cs="Arial"/>
        </w:rPr>
      </w:pPr>
    </w:p>
    <w:p w14:paraId="5C5F7B4C" w14:textId="77777777" w:rsidR="00CC4327" w:rsidRPr="007B6B59" w:rsidRDefault="00CC4327" w:rsidP="00CC4327">
      <w:pPr>
        <w:spacing w:before="120"/>
        <w:rPr>
          <w:rFonts w:ascii="Cambria" w:hAnsi="Cambria" w:cs="Arial"/>
        </w:rPr>
      </w:pPr>
    </w:p>
    <w:p w14:paraId="560A0A1E" w14:textId="77777777" w:rsidR="00CC4327" w:rsidRPr="007B6B59" w:rsidRDefault="00CC4327" w:rsidP="00CC4327">
      <w:pPr>
        <w:spacing w:before="120"/>
        <w:rPr>
          <w:rFonts w:ascii="Cambria" w:hAnsi="Cambria" w:cs="Arial"/>
        </w:rPr>
      </w:pPr>
    </w:p>
    <w:p w14:paraId="5A33163C" w14:textId="77777777" w:rsidR="00CC4327" w:rsidRPr="007B6B59" w:rsidRDefault="00CC4327" w:rsidP="00CC4327">
      <w:pPr>
        <w:spacing w:before="120"/>
        <w:rPr>
          <w:rFonts w:ascii="Cambria" w:hAnsi="Cambria" w:cs="Arial"/>
        </w:rPr>
      </w:pPr>
    </w:p>
    <w:p w14:paraId="74E8E6DE" w14:textId="77777777" w:rsidR="00CC4327" w:rsidRPr="007B6B59" w:rsidRDefault="00CC4327" w:rsidP="00CC4327">
      <w:pPr>
        <w:spacing w:before="120"/>
        <w:rPr>
          <w:rFonts w:ascii="Cambria" w:hAnsi="Cambria" w:cs="Arial"/>
        </w:rPr>
      </w:pPr>
    </w:p>
    <w:p w14:paraId="25EDC225" w14:textId="77777777" w:rsidR="00CC4327" w:rsidRPr="007B6B59" w:rsidRDefault="00CC4327" w:rsidP="00CC4327">
      <w:pPr>
        <w:spacing w:before="120"/>
        <w:rPr>
          <w:rFonts w:ascii="Cambria" w:hAnsi="Cambria" w:cs="Arial"/>
        </w:rPr>
      </w:pPr>
    </w:p>
    <w:p w14:paraId="2D3DC3B5" w14:textId="77777777" w:rsidR="00CC4327" w:rsidRPr="007B6B59" w:rsidRDefault="00CC4327" w:rsidP="00CC4327">
      <w:pPr>
        <w:spacing w:before="120"/>
        <w:rPr>
          <w:rFonts w:ascii="Cambria" w:hAnsi="Cambria" w:cs="Arial"/>
        </w:rPr>
      </w:pPr>
    </w:p>
    <w:p w14:paraId="3589CE6C" w14:textId="77777777" w:rsidR="00CC4327" w:rsidRPr="007B6B59" w:rsidRDefault="00CC4327" w:rsidP="00CC4327">
      <w:pPr>
        <w:spacing w:before="120"/>
        <w:rPr>
          <w:rFonts w:ascii="Cambria" w:hAnsi="Cambria" w:cs="Arial"/>
        </w:rPr>
      </w:pPr>
    </w:p>
    <w:p w14:paraId="02C0CCA5" w14:textId="77777777" w:rsidR="00CC4327" w:rsidRPr="007B6B59" w:rsidRDefault="00CC4327" w:rsidP="00CC4327">
      <w:pPr>
        <w:spacing w:before="120"/>
        <w:rPr>
          <w:rFonts w:ascii="Cambria" w:hAnsi="Cambria" w:cs="Arial"/>
        </w:rPr>
      </w:pPr>
    </w:p>
    <w:p w14:paraId="39778D64" w14:textId="77777777" w:rsidR="00CC4327" w:rsidRPr="007B6B59" w:rsidRDefault="00CC4327" w:rsidP="00CC4327">
      <w:pPr>
        <w:spacing w:before="120"/>
        <w:rPr>
          <w:rFonts w:ascii="Cambria" w:hAnsi="Cambria" w:cs="Arial"/>
        </w:rPr>
      </w:pPr>
    </w:p>
    <w:p w14:paraId="3A77F8B1" w14:textId="77777777" w:rsidR="00CC4327" w:rsidRPr="007B6B59" w:rsidRDefault="00CC4327" w:rsidP="00CC4327">
      <w:pPr>
        <w:spacing w:before="120"/>
        <w:rPr>
          <w:rFonts w:ascii="Cambria" w:hAnsi="Cambria" w:cs="Arial"/>
        </w:rPr>
      </w:pPr>
    </w:p>
    <w:p w14:paraId="278C7418" w14:textId="77777777" w:rsidR="00CC4327" w:rsidRPr="007B6B59" w:rsidRDefault="00CC4327" w:rsidP="00CC4327">
      <w:pPr>
        <w:spacing w:before="120"/>
        <w:rPr>
          <w:rFonts w:ascii="Cambria" w:hAnsi="Cambria" w:cs="Arial"/>
        </w:rPr>
      </w:pPr>
    </w:p>
    <w:p w14:paraId="524E95BC" w14:textId="77777777" w:rsidR="00CC4327" w:rsidRPr="007B6B59" w:rsidRDefault="00CC4327" w:rsidP="00CC4327">
      <w:pPr>
        <w:spacing w:before="120"/>
        <w:rPr>
          <w:rFonts w:ascii="Cambria" w:hAnsi="Cambria" w:cs="Arial"/>
        </w:rPr>
      </w:pPr>
    </w:p>
    <w:p w14:paraId="2BD31F0C" w14:textId="77777777" w:rsidR="00CC4327" w:rsidRPr="007B6B59" w:rsidRDefault="00CC4327" w:rsidP="00CC4327">
      <w:pPr>
        <w:spacing w:before="120"/>
        <w:ind w:left="4536"/>
        <w:jc w:val="center"/>
        <w:rPr>
          <w:rFonts w:ascii="Cambria" w:hAnsi="Cambria"/>
          <w:color w:val="336600"/>
          <w:sz w:val="24"/>
          <w:szCs w:val="24"/>
        </w:rPr>
      </w:pPr>
      <w:r w:rsidRPr="007B6B59">
        <w:rPr>
          <w:rFonts w:ascii="Cambria" w:hAnsi="Cambria"/>
          <w:color w:val="336600"/>
          <w:sz w:val="120"/>
          <w:szCs w:val="120"/>
        </w:rPr>
        <w:t>IRMO</w:t>
      </w:r>
    </w:p>
    <w:p w14:paraId="4C8B4F23" w14:textId="057BB4D7" w:rsidR="00C46749" w:rsidRPr="00C46749" w:rsidRDefault="00CC4327" w:rsidP="00B44F02">
      <w:pPr>
        <w:jc w:val="right"/>
        <w:rPr>
          <w:i/>
          <w:iCs/>
        </w:rPr>
      </w:pPr>
      <w:r w:rsidRPr="007B6B59">
        <w:br w:type="column"/>
      </w:r>
    </w:p>
    <w:p w14:paraId="14C1D66F" w14:textId="77777777" w:rsidR="0091171F" w:rsidRDefault="0091171F" w:rsidP="00FA4969"/>
    <w:p w14:paraId="61BFE436" w14:textId="77777777" w:rsidR="0091171F" w:rsidRDefault="0091171F" w:rsidP="00FA4969"/>
    <w:p w14:paraId="5AF1B88F" w14:textId="4308A264" w:rsidR="00C46749" w:rsidRDefault="00C32F77" w:rsidP="00FA4969">
      <w:r>
        <w:fldChar w:fldCharType="begin"/>
      </w:r>
      <w:r>
        <w:instrText xml:space="preserve"> INCLUDEPICTURE "https://upload.wikimedia.org/wikipedia/commons/c/c0/Karlova%C4%8Dka_zvijezda-_Izvor-_Digitalni_Tisak.jpg" \* MERGEFORMATINET </w:instrText>
      </w:r>
      <w:r>
        <w:fldChar w:fldCharType="separate"/>
      </w:r>
      <w:r>
        <w:rPr>
          <w:noProof/>
        </w:rPr>
        <w:drawing>
          <wp:inline distT="0" distB="0" distL="0" distR="0" wp14:anchorId="34EAC51D" wp14:editId="1609A482">
            <wp:extent cx="5731510" cy="4300220"/>
            <wp:effectExtent l="0" t="0" r="0" b="5080"/>
            <wp:docPr id="260904429" name="Picture 1"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04429" name="Picture 1" descr="An aerial view of a city&#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300220"/>
                    </a:xfrm>
                    <a:prstGeom prst="rect">
                      <a:avLst/>
                    </a:prstGeom>
                    <a:noFill/>
                    <a:ln>
                      <a:noFill/>
                    </a:ln>
                  </pic:spPr>
                </pic:pic>
              </a:graphicData>
            </a:graphic>
          </wp:inline>
        </w:drawing>
      </w:r>
      <w:r>
        <w:fldChar w:fldCharType="end"/>
      </w:r>
    </w:p>
    <w:p w14:paraId="15EDDAA0" w14:textId="55BDAD3A" w:rsidR="0091171F" w:rsidRDefault="00C32F77" w:rsidP="00FA4969">
      <w:r>
        <w:t xml:space="preserve">Foto: Bukovacka, </w:t>
      </w:r>
      <w:hyperlink r:id="rId9" w:history="1">
        <w:r w:rsidRPr="007B5A31">
          <w:rPr>
            <w:rStyle w:val="Hyperlink"/>
          </w:rPr>
          <w:t>https://commons.wikimedia.org/wiki/File:Karlova%C4%8Dka_zvijezda-_Izvor-_Digitalni_Tisak.jpg</w:t>
        </w:r>
      </w:hyperlink>
      <w:r>
        <w:t xml:space="preserve"> </w:t>
      </w:r>
    </w:p>
    <w:p w14:paraId="6094635F" w14:textId="77777777" w:rsidR="00C32F77" w:rsidRDefault="00C32F77" w:rsidP="00FA4969"/>
    <w:p w14:paraId="3871DFFF" w14:textId="77777777" w:rsidR="00C32F77" w:rsidRDefault="00C32F77" w:rsidP="00FA4969"/>
    <w:p w14:paraId="5450A9EA" w14:textId="77777777" w:rsidR="00C32F77" w:rsidRDefault="00C32F77" w:rsidP="00FA4969"/>
    <w:p w14:paraId="71B84EFD" w14:textId="77777777" w:rsidR="00C32F77" w:rsidRDefault="00C32F77" w:rsidP="00FA4969"/>
    <w:p w14:paraId="6C01E0EA" w14:textId="312B043F" w:rsidR="00FA4969" w:rsidRPr="00FA4969" w:rsidRDefault="00FC1653" w:rsidP="00FA4969">
      <w:r>
        <w:t>P</w:t>
      </w:r>
      <w:r w:rsidR="00966D03">
        <w:t>rogram</w:t>
      </w:r>
      <w:r w:rsidR="00FA4969" w:rsidRPr="00FA4969">
        <w:t xml:space="preserve"> razvoja kulture Grada </w:t>
      </w:r>
      <w:r w:rsidR="002050BB">
        <w:t>Karlovc</w:t>
      </w:r>
      <w:r w:rsidR="00FA4969" w:rsidRPr="00FA4969">
        <w:t>a 202</w:t>
      </w:r>
      <w:r w:rsidR="002050BB">
        <w:t>4</w:t>
      </w:r>
      <w:r w:rsidR="00FA4969" w:rsidRPr="00FA4969">
        <w:t>.-20</w:t>
      </w:r>
      <w:r w:rsidR="002050BB">
        <w:t>29</w:t>
      </w:r>
      <w:r w:rsidR="00FA4969" w:rsidRPr="00FA4969">
        <w:t xml:space="preserve">. rezultat je </w:t>
      </w:r>
      <w:r w:rsidR="002050BB">
        <w:t xml:space="preserve">zajedničkog </w:t>
      </w:r>
      <w:r w:rsidR="00FA4969" w:rsidRPr="00FA4969">
        <w:t xml:space="preserve">rada </w:t>
      </w:r>
      <w:r w:rsidR="00FA4969">
        <w:t>p</w:t>
      </w:r>
      <w:r w:rsidR="00FA4969" w:rsidRPr="007B6B59">
        <w:t>redstavni</w:t>
      </w:r>
      <w:r w:rsidR="00FA4969">
        <w:t>ka</w:t>
      </w:r>
      <w:r w:rsidR="00FA4969" w:rsidRPr="007B6B59">
        <w:t xml:space="preserve"> sektora kulture grada </w:t>
      </w:r>
      <w:r w:rsidR="002050BB">
        <w:t>Karlovc</w:t>
      </w:r>
      <w:r w:rsidR="00FA4969" w:rsidRPr="007B6B59">
        <w:t>a</w:t>
      </w:r>
      <w:r w:rsidR="002050BB">
        <w:t>,</w:t>
      </w:r>
      <w:r w:rsidR="00FA4969">
        <w:t xml:space="preserve"> </w:t>
      </w:r>
      <w:r w:rsidR="002050BB" w:rsidRPr="002C5330">
        <w:rPr>
          <w:color w:val="000000" w:themeColor="text1"/>
        </w:rPr>
        <w:t>Upravnog odjela za društvene djelatnosti</w:t>
      </w:r>
      <w:r w:rsidR="00FA4969">
        <w:t xml:space="preserve"> </w:t>
      </w:r>
      <w:r w:rsidR="002050BB">
        <w:t xml:space="preserve">te Radne grupe sastavljene od predstavnika kulture i predstavnika ostalih djelatnosti, </w:t>
      </w:r>
      <w:r w:rsidR="00FA4969" w:rsidRPr="00FA4969">
        <w:t>uz podršku stručnog tima Instituta za razvoj i međunarodne odnose iz Zagreba.</w:t>
      </w:r>
    </w:p>
    <w:p w14:paraId="07A1FA09" w14:textId="738160AF" w:rsidR="00FA4969" w:rsidRDefault="00FA4969" w:rsidP="00CC4327">
      <w:pPr>
        <w:rPr>
          <w:color w:val="70AD47"/>
        </w:rPr>
      </w:pPr>
    </w:p>
    <w:p w14:paraId="4566FD3B" w14:textId="4F6B83BC" w:rsidR="00FA4969" w:rsidRPr="007B6B59" w:rsidRDefault="00FA4969" w:rsidP="00CC4327">
      <w:pPr>
        <w:rPr>
          <w:color w:val="70AD47"/>
        </w:rPr>
      </w:pPr>
      <w:r>
        <w:rPr>
          <w:color w:val="70AD47"/>
        </w:rPr>
        <w:t>Stručnjaci IRMO-a:</w:t>
      </w:r>
    </w:p>
    <w:p w14:paraId="7EEB7229" w14:textId="6094A0DD" w:rsidR="00CC4327" w:rsidRDefault="00CC4327" w:rsidP="00CC4327">
      <w:pPr>
        <w:pStyle w:val="NoSpacing"/>
        <w:rPr>
          <w:lang w:val="hr-HR"/>
        </w:rPr>
      </w:pPr>
      <w:r w:rsidRPr="007B6B59">
        <w:rPr>
          <w:lang w:val="hr-HR"/>
        </w:rPr>
        <w:t>Dr. sc. Daniela Angelina Jelinčić</w:t>
      </w:r>
    </w:p>
    <w:p w14:paraId="29878163" w14:textId="4405DC68" w:rsidR="00CC4327" w:rsidRDefault="00CC4327" w:rsidP="00CC4327">
      <w:pPr>
        <w:pStyle w:val="NoSpacing"/>
        <w:rPr>
          <w:lang w:val="hr-HR"/>
        </w:rPr>
      </w:pPr>
      <w:r w:rsidRPr="007B6B59">
        <w:rPr>
          <w:lang w:val="hr-HR"/>
        </w:rPr>
        <w:t>Dr. sc. Sanja Tišma</w:t>
      </w:r>
    </w:p>
    <w:p w14:paraId="53F56CC2" w14:textId="2F05AAAF" w:rsidR="00CF6725" w:rsidRPr="00CF6725" w:rsidRDefault="007B6B59" w:rsidP="00CF6725">
      <w:pPr>
        <w:pStyle w:val="NoSpacing"/>
        <w:rPr>
          <w:lang w:val="hr-HR"/>
        </w:rPr>
      </w:pPr>
      <w:r w:rsidRPr="007B6B59">
        <w:rPr>
          <w:lang w:val="hr-HR"/>
        </w:rPr>
        <w:t>Mr. sc.</w:t>
      </w:r>
      <w:r>
        <w:rPr>
          <w:lang w:val="hr-HR"/>
        </w:rPr>
        <w:t xml:space="preserve"> </w:t>
      </w:r>
      <w:r w:rsidR="002050BB">
        <w:rPr>
          <w:lang w:val="hr-HR"/>
        </w:rPr>
        <w:t>Iva Tolić Mandić</w:t>
      </w:r>
    </w:p>
    <w:p w14:paraId="1CBB151A" w14:textId="77777777" w:rsidR="00B44F02" w:rsidRDefault="00B44F02">
      <w:pPr>
        <w:jc w:val="left"/>
        <w:rPr>
          <w:rFonts w:ascii="Calibri Light" w:eastAsia="Times New Roman" w:hAnsi="Calibri Light"/>
          <w:color w:val="538135"/>
          <w:sz w:val="32"/>
          <w:szCs w:val="32"/>
          <w:lang w:eastAsia="x-none"/>
        </w:rPr>
      </w:pPr>
      <w:r>
        <w:rPr>
          <w:color w:val="538135"/>
        </w:rPr>
        <w:br w:type="page"/>
      </w:r>
    </w:p>
    <w:p w14:paraId="631502B7" w14:textId="135771F2" w:rsidR="00CC4327" w:rsidRPr="007B6B59" w:rsidRDefault="00CC4327" w:rsidP="00CC4327">
      <w:pPr>
        <w:pStyle w:val="TOCHeading"/>
        <w:rPr>
          <w:color w:val="538135"/>
          <w:lang w:val="hr-HR"/>
        </w:rPr>
      </w:pPr>
      <w:r w:rsidRPr="007B6B59">
        <w:rPr>
          <w:color w:val="538135"/>
          <w:lang w:val="hr-HR"/>
        </w:rPr>
        <w:lastRenderedPageBreak/>
        <w:t>Sadržaj</w:t>
      </w:r>
    </w:p>
    <w:p w14:paraId="38161B85" w14:textId="77777777" w:rsidR="00CC4327" w:rsidRPr="007B6B59" w:rsidRDefault="00CC4327" w:rsidP="00CC4327"/>
    <w:p w14:paraId="21805628" w14:textId="4D3A131A" w:rsidR="00081D98" w:rsidRDefault="00CC4327">
      <w:pPr>
        <w:pStyle w:val="TOC1"/>
        <w:tabs>
          <w:tab w:val="right" w:leader="dot" w:pos="9016"/>
        </w:tabs>
        <w:rPr>
          <w:rFonts w:asciiTheme="minorHAnsi" w:eastAsiaTheme="minorEastAsia" w:hAnsiTheme="minorHAnsi" w:cstheme="minorBidi"/>
          <w:noProof/>
          <w:kern w:val="2"/>
          <w:sz w:val="24"/>
          <w:szCs w:val="24"/>
          <w:lang w:val="en-US"/>
          <w14:ligatures w14:val="standardContextual"/>
        </w:rPr>
      </w:pPr>
      <w:r w:rsidRPr="007B6B59">
        <w:rPr>
          <w:b/>
          <w:bCs/>
          <w:noProof/>
        </w:rPr>
        <w:fldChar w:fldCharType="begin"/>
      </w:r>
      <w:r w:rsidRPr="007B6B59">
        <w:rPr>
          <w:b/>
          <w:bCs/>
          <w:noProof/>
        </w:rPr>
        <w:instrText xml:space="preserve"> TOC \o "1-3" \h \z \u </w:instrText>
      </w:r>
      <w:r w:rsidRPr="007B6B59">
        <w:rPr>
          <w:b/>
          <w:bCs/>
          <w:noProof/>
        </w:rPr>
        <w:fldChar w:fldCharType="separate"/>
      </w:r>
      <w:hyperlink w:anchor="_Toc183420320" w:history="1">
        <w:r w:rsidR="00081D98" w:rsidRPr="00521C1C">
          <w:rPr>
            <w:rStyle w:val="Hyperlink"/>
            <w:noProof/>
          </w:rPr>
          <w:t>Riječ gradonačelnika</w:t>
        </w:r>
        <w:r w:rsidR="00081D98">
          <w:rPr>
            <w:noProof/>
            <w:webHidden/>
          </w:rPr>
          <w:tab/>
        </w:r>
        <w:r w:rsidR="00081D98">
          <w:rPr>
            <w:noProof/>
            <w:webHidden/>
          </w:rPr>
          <w:fldChar w:fldCharType="begin"/>
        </w:r>
        <w:r w:rsidR="00081D98">
          <w:rPr>
            <w:noProof/>
            <w:webHidden/>
          </w:rPr>
          <w:instrText xml:space="preserve"> PAGEREF _Toc183420320 \h </w:instrText>
        </w:r>
        <w:r w:rsidR="00081D98">
          <w:rPr>
            <w:noProof/>
            <w:webHidden/>
          </w:rPr>
        </w:r>
        <w:r w:rsidR="00081D98">
          <w:rPr>
            <w:noProof/>
            <w:webHidden/>
          </w:rPr>
          <w:fldChar w:fldCharType="separate"/>
        </w:r>
        <w:r w:rsidR="00575855">
          <w:rPr>
            <w:noProof/>
            <w:webHidden/>
          </w:rPr>
          <w:t>5</w:t>
        </w:r>
        <w:r w:rsidR="00081D98">
          <w:rPr>
            <w:noProof/>
            <w:webHidden/>
          </w:rPr>
          <w:fldChar w:fldCharType="end"/>
        </w:r>
      </w:hyperlink>
    </w:p>
    <w:p w14:paraId="537603B6" w14:textId="1C4F6563" w:rsidR="00081D98" w:rsidRDefault="00081D98">
      <w:pPr>
        <w:pStyle w:val="TOC1"/>
        <w:tabs>
          <w:tab w:val="left" w:pos="440"/>
          <w:tab w:val="right" w:leader="dot" w:pos="9016"/>
        </w:tabs>
        <w:rPr>
          <w:rFonts w:asciiTheme="minorHAnsi" w:eastAsiaTheme="minorEastAsia" w:hAnsiTheme="minorHAnsi" w:cstheme="minorBidi"/>
          <w:noProof/>
          <w:kern w:val="2"/>
          <w:sz w:val="24"/>
          <w:szCs w:val="24"/>
          <w:lang w:val="en-US"/>
          <w14:ligatures w14:val="standardContextual"/>
        </w:rPr>
      </w:pPr>
      <w:hyperlink w:anchor="_Toc183420321" w:history="1">
        <w:r w:rsidRPr="00521C1C">
          <w:rPr>
            <w:rStyle w:val="Hyperlink"/>
            <w:noProof/>
          </w:rPr>
          <w:t>1.</w:t>
        </w:r>
        <w:r>
          <w:rPr>
            <w:rFonts w:asciiTheme="minorHAnsi" w:eastAsiaTheme="minorEastAsia" w:hAnsiTheme="minorHAnsi" w:cstheme="minorBidi"/>
            <w:noProof/>
            <w:kern w:val="2"/>
            <w:sz w:val="24"/>
            <w:szCs w:val="24"/>
            <w:lang w:val="en-US"/>
            <w14:ligatures w14:val="standardContextual"/>
          </w:rPr>
          <w:tab/>
        </w:r>
        <w:r w:rsidRPr="00521C1C">
          <w:rPr>
            <w:rStyle w:val="Hyperlink"/>
            <w:noProof/>
          </w:rPr>
          <w:t>Uvod</w:t>
        </w:r>
        <w:r>
          <w:rPr>
            <w:noProof/>
            <w:webHidden/>
          </w:rPr>
          <w:tab/>
        </w:r>
        <w:r>
          <w:rPr>
            <w:noProof/>
            <w:webHidden/>
          </w:rPr>
          <w:fldChar w:fldCharType="begin"/>
        </w:r>
        <w:r>
          <w:rPr>
            <w:noProof/>
            <w:webHidden/>
          </w:rPr>
          <w:instrText xml:space="preserve"> PAGEREF _Toc183420321 \h </w:instrText>
        </w:r>
        <w:r>
          <w:rPr>
            <w:noProof/>
            <w:webHidden/>
          </w:rPr>
        </w:r>
        <w:r>
          <w:rPr>
            <w:noProof/>
            <w:webHidden/>
          </w:rPr>
          <w:fldChar w:fldCharType="separate"/>
        </w:r>
        <w:r w:rsidR="00575855">
          <w:rPr>
            <w:noProof/>
            <w:webHidden/>
          </w:rPr>
          <w:t>6</w:t>
        </w:r>
        <w:r>
          <w:rPr>
            <w:noProof/>
            <w:webHidden/>
          </w:rPr>
          <w:fldChar w:fldCharType="end"/>
        </w:r>
      </w:hyperlink>
    </w:p>
    <w:p w14:paraId="71794C62" w14:textId="3EC8E24C" w:rsidR="00081D98" w:rsidRDefault="00081D98">
      <w:pPr>
        <w:pStyle w:val="TOC1"/>
        <w:tabs>
          <w:tab w:val="left" w:pos="440"/>
          <w:tab w:val="right" w:leader="dot" w:pos="9016"/>
        </w:tabs>
        <w:rPr>
          <w:rFonts w:asciiTheme="minorHAnsi" w:eastAsiaTheme="minorEastAsia" w:hAnsiTheme="minorHAnsi" w:cstheme="minorBidi"/>
          <w:noProof/>
          <w:kern w:val="2"/>
          <w:sz w:val="24"/>
          <w:szCs w:val="24"/>
          <w:lang w:val="en-US"/>
          <w14:ligatures w14:val="standardContextual"/>
        </w:rPr>
      </w:pPr>
      <w:hyperlink w:anchor="_Toc183420322" w:history="1">
        <w:r w:rsidRPr="00521C1C">
          <w:rPr>
            <w:rStyle w:val="Hyperlink"/>
            <w:noProof/>
          </w:rPr>
          <w:t>2.</w:t>
        </w:r>
        <w:r>
          <w:rPr>
            <w:rFonts w:asciiTheme="minorHAnsi" w:eastAsiaTheme="minorEastAsia" w:hAnsiTheme="minorHAnsi" w:cstheme="minorBidi"/>
            <w:noProof/>
            <w:kern w:val="2"/>
            <w:sz w:val="24"/>
            <w:szCs w:val="24"/>
            <w:lang w:val="en-US"/>
            <w14:ligatures w14:val="standardContextual"/>
          </w:rPr>
          <w:tab/>
        </w:r>
        <w:r w:rsidRPr="00521C1C">
          <w:rPr>
            <w:rStyle w:val="Hyperlink"/>
            <w:noProof/>
          </w:rPr>
          <w:t>Vizija</w:t>
        </w:r>
        <w:r>
          <w:rPr>
            <w:noProof/>
            <w:webHidden/>
          </w:rPr>
          <w:tab/>
        </w:r>
        <w:r>
          <w:rPr>
            <w:noProof/>
            <w:webHidden/>
          </w:rPr>
          <w:fldChar w:fldCharType="begin"/>
        </w:r>
        <w:r>
          <w:rPr>
            <w:noProof/>
            <w:webHidden/>
          </w:rPr>
          <w:instrText xml:space="preserve"> PAGEREF _Toc183420322 \h </w:instrText>
        </w:r>
        <w:r>
          <w:rPr>
            <w:noProof/>
            <w:webHidden/>
          </w:rPr>
        </w:r>
        <w:r>
          <w:rPr>
            <w:noProof/>
            <w:webHidden/>
          </w:rPr>
          <w:fldChar w:fldCharType="separate"/>
        </w:r>
        <w:r w:rsidR="00575855">
          <w:rPr>
            <w:noProof/>
            <w:webHidden/>
          </w:rPr>
          <w:t>7</w:t>
        </w:r>
        <w:r>
          <w:rPr>
            <w:noProof/>
            <w:webHidden/>
          </w:rPr>
          <w:fldChar w:fldCharType="end"/>
        </w:r>
      </w:hyperlink>
    </w:p>
    <w:p w14:paraId="557441B0" w14:textId="468A718F" w:rsidR="00081D98" w:rsidRDefault="00081D98">
      <w:pPr>
        <w:pStyle w:val="TOC1"/>
        <w:tabs>
          <w:tab w:val="left" w:pos="440"/>
          <w:tab w:val="right" w:leader="dot" w:pos="9016"/>
        </w:tabs>
        <w:rPr>
          <w:rFonts w:asciiTheme="minorHAnsi" w:eastAsiaTheme="minorEastAsia" w:hAnsiTheme="minorHAnsi" w:cstheme="minorBidi"/>
          <w:noProof/>
          <w:kern w:val="2"/>
          <w:sz w:val="24"/>
          <w:szCs w:val="24"/>
          <w:lang w:val="en-US"/>
          <w14:ligatures w14:val="standardContextual"/>
        </w:rPr>
      </w:pPr>
      <w:hyperlink w:anchor="_Toc183420323" w:history="1">
        <w:r w:rsidRPr="00521C1C">
          <w:rPr>
            <w:rStyle w:val="Hyperlink"/>
            <w:noProof/>
          </w:rPr>
          <w:t>3.</w:t>
        </w:r>
        <w:r>
          <w:rPr>
            <w:rFonts w:asciiTheme="minorHAnsi" w:eastAsiaTheme="minorEastAsia" w:hAnsiTheme="minorHAnsi" w:cstheme="minorBidi"/>
            <w:noProof/>
            <w:kern w:val="2"/>
            <w:sz w:val="24"/>
            <w:szCs w:val="24"/>
            <w:lang w:val="en-US"/>
            <w14:ligatures w14:val="standardContextual"/>
          </w:rPr>
          <w:tab/>
        </w:r>
        <w:r w:rsidRPr="00521C1C">
          <w:rPr>
            <w:rStyle w:val="Hyperlink"/>
            <w:noProof/>
          </w:rPr>
          <w:t>Opis prioritetnih područja/glavnih ciljeva</w:t>
        </w:r>
        <w:r>
          <w:rPr>
            <w:noProof/>
            <w:webHidden/>
          </w:rPr>
          <w:tab/>
        </w:r>
        <w:r>
          <w:rPr>
            <w:noProof/>
            <w:webHidden/>
          </w:rPr>
          <w:fldChar w:fldCharType="begin"/>
        </w:r>
        <w:r>
          <w:rPr>
            <w:noProof/>
            <w:webHidden/>
          </w:rPr>
          <w:instrText xml:space="preserve"> PAGEREF _Toc183420323 \h </w:instrText>
        </w:r>
        <w:r>
          <w:rPr>
            <w:noProof/>
            <w:webHidden/>
          </w:rPr>
        </w:r>
        <w:r>
          <w:rPr>
            <w:noProof/>
            <w:webHidden/>
          </w:rPr>
          <w:fldChar w:fldCharType="separate"/>
        </w:r>
        <w:r w:rsidR="00575855">
          <w:rPr>
            <w:noProof/>
            <w:webHidden/>
          </w:rPr>
          <w:t>8</w:t>
        </w:r>
        <w:r>
          <w:rPr>
            <w:noProof/>
            <w:webHidden/>
          </w:rPr>
          <w:fldChar w:fldCharType="end"/>
        </w:r>
      </w:hyperlink>
    </w:p>
    <w:p w14:paraId="6808E0F7" w14:textId="74233CBC" w:rsidR="00081D98" w:rsidRDefault="00081D98">
      <w:pPr>
        <w:pStyle w:val="TOC1"/>
        <w:tabs>
          <w:tab w:val="left" w:pos="440"/>
          <w:tab w:val="right" w:leader="dot" w:pos="9016"/>
        </w:tabs>
        <w:rPr>
          <w:rFonts w:asciiTheme="minorHAnsi" w:eastAsiaTheme="minorEastAsia" w:hAnsiTheme="minorHAnsi" w:cstheme="minorBidi"/>
          <w:noProof/>
          <w:kern w:val="2"/>
          <w:sz w:val="24"/>
          <w:szCs w:val="24"/>
          <w:lang w:val="en-US"/>
          <w14:ligatures w14:val="standardContextual"/>
        </w:rPr>
      </w:pPr>
      <w:hyperlink w:anchor="_Toc183420324" w:history="1">
        <w:r w:rsidRPr="00521C1C">
          <w:rPr>
            <w:rStyle w:val="Hyperlink"/>
            <w:noProof/>
          </w:rPr>
          <w:t>4.</w:t>
        </w:r>
        <w:r>
          <w:rPr>
            <w:rFonts w:asciiTheme="minorHAnsi" w:eastAsiaTheme="minorEastAsia" w:hAnsiTheme="minorHAnsi" w:cstheme="minorBidi"/>
            <w:noProof/>
            <w:kern w:val="2"/>
            <w:sz w:val="24"/>
            <w:szCs w:val="24"/>
            <w:lang w:val="en-US"/>
            <w14:ligatures w14:val="standardContextual"/>
          </w:rPr>
          <w:tab/>
        </w:r>
        <w:r w:rsidRPr="00521C1C">
          <w:rPr>
            <w:rStyle w:val="Hyperlink"/>
            <w:noProof/>
          </w:rPr>
          <w:t>Posebni ciljevi s opisom i mjerama za provedbu</w:t>
        </w:r>
        <w:r>
          <w:rPr>
            <w:noProof/>
            <w:webHidden/>
          </w:rPr>
          <w:tab/>
        </w:r>
        <w:r>
          <w:rPr>
            <w:noProof/>
            <w:webHidden/>
          </w:rPr>
          <w:fldChar w:fldCharType="begin"/>
        </w:r>
        <w:r>
          <w:rPr>
            <w:noProof/>
            <w:webHidden/>
          </w:rPr>
          <w:instrText xml:space="preserve"> PAGEREF _Toc183420324 \h </w:instrText>
        </w:r>
        <w:r>
          <w:rPr>
            <w:noProof/>
            <w:webHidden/>
          </w:rPr>
        </w:r>
        <w:r>
          <w:rPr>
            <w:noProof/>
            <w:webHidden/>
          </w:rPr>
          <w:fldChar w:fldCharType="separate"/>
        </w:r>
        <w:r w:rsidR="00575855">
          <w:rPr>
            <w:noProof/>
            <w:webHidden/>
          </w:rPr>
          <w:t>10</w:t>
        </w:r>
        <w:r>
          <w:rPr>
            <w:noProof/>
            <w:webHidden/>
          </w:rPr>
          <w:fldChar w:fldCharType="end"/>
        </w:r>
      </w:hyperlink>
    </w:p>
    <w:p w14:paraId="37AB5061" w14:textId="0909A0EA" w:rsidR="00081D98" w:rsidRDefault="00081D98">
      <w:pPr>
        <w:pStyle w:val="TOC2"/>
        <w:tabs>
          <w:tab w:val="left" w:pos="960"/>
          <w:tab w:val="right" w:leader="dot" w:pos="9016"/>
        </w:tabs>
        <w:rPr>
          <w:rFonts w:asciiTheme="minorHAnsi" w:eastAsiaTheme="minorEastAsia" w:hAnsiTheme="minorHAnsi" w:cstheme="minorBidi"/>
          <w:noProof/>
          <w:kern w:val="2"/>
          <w:sz w:val="24"/>
          <w:szCs w:val="24"/>
          <w:lang w:val="en-US"/>
          <w14:ligatures w14:val="standardContextual"/>
        </w:rPr>
      </w:pPr>
      <w:hyperlink w:anchor="_Toc183420325" w:history="1">
        <w:r w:rsidRPr="00521C1C">
          <w:rPr>
            <w:rStyle w:val="Hyperlink"/>
            <w:noProof/>
          </w:rPr>
          <w:t>4.1.</w:t>
        </w:r>
        <w:r>
          <w:rPr>
            <w:rFonts w:asciiTheme="minorHAnsi" w:eastAsiaTheme="minorEastAsia" w:hAnsiTheme="minorHAnsi" w:cstheme="minorBidi"/>
            <w:noProof/>
            <w:kern w:val="2"/>
            <w:sz w:val="24"/>
            <w:szCs w:val="24"/>
            <w:lang w:val="en-US"/>
            <w14:ligatures w14:val="standardContextual"/>
          </w:rPr>
          <w:tab/>
        </w:r>
        <w:r w:rsidRPr="00521C1C">
          <w:rPr>
            <w:rStyle w:val="Hyperlink"/>
            <w:noProof/>
          </w:rPr>
          <w:t>Popis mjera, aktivnosti i relevantnih pokazatelja rezultata</w:t>
        </w:r>
        <w:r>
          <w:rPr>
            <w:noProof/>
            <w:webHidden/>
          </w:rPr>
          <w:tab/>
        </w:r>
        <w:r>
          <w:rPr>
            <w:noProof/>
            <w:webHidden/>
          </w:rPr>
          <w:fldChar w:fldCharType="begin"/>
        </w:r>
        <w:r>
          <w:rPr>
            <w:noProof/>
            <w:webHidden/>
          </w:rPr>
          <w:instrText xml:space="preserve"> PAGEREF _Toc183420325 \h </w:instrText>
        </w:r>
        <w:r>
          <w:rPr>
            <w:noProof/>
            <w:webHidden/>
          </w:rPr>
        </w:r>
        <w:r>
          <w:rPr>
            <w:noProof/>
            <w:webHidden/>
          </w:rPr>
          <w:fldChar w:fldCharType="separate"/>
        </w:r>
        <w:r w:rsidR="00575855">
          <w:rPr>
            <w:noProof/>
            <w:webHidden/>
          </w:rPr>
          <w:t>15</w:t>
        </w:r>
        <w:r>
          <w:rPr>
            <w:noProof/>
            <w:webHidden/>
          </w:rPr>
          <w:fldChar w:fldCharType="end"/>
        </w:r>
      </w:hyperlink>
    </w:p>
    <w:p w14:paraId="42375B40" w14:textId="2540663B" w:rsidR="00081D98" w:rsidRDefault="00081D98">
      <w:pPr>
        <w:pStyle w:val="TOC1"/>
        <w:tabs>
          <w:tab w:val="left" w:pos="440"/>
          <w:tab w:val="right" w:leader="dot" w:pos="9016"/>
        </w:tabs>
        <w:rPr>
          <w:rFonts w:asciiTheme="minorHAnsi" w:eastAsiaTheme="minorEastAsia" w:hAnsiTheme="minorHAnsi" w:cstheme="minorBidi"/>
          <w:noProof/>
          <w:kern w:val="2"/>
          <w:sz w:val="24"/>
          <w:szCs w:val="24"/>
          <w:lang w:val="en-US"/>
          <w14:ligatures w14:val="standardContextual"/>
        </w:rPr>
      </w:pPr>
      <w:hyperlink w:anchor="_Toc183420326" w:history="1">
        <w:r w:rsidRPr="00521C1C">
          <w:rPr>
            <w:rStyle w:val="Hyperlink"/>
            <w:noProof/>
          </w:rPr>
          <w:t>5.</w:t>
        </w:r>
        <w:r>
          <w:rPr>
            <w:rFonts w:asciiTheme="minorHAnsi" w:eastAsiaTheme="minorEastAsia" w:hAnsiTheme="minorHAnsi" w:cstheme="minorBidi"/>
            <w:noProof/>
            <w:kern w:val="2"/>
            <w:sz w:val="24"/>
            <w:szCs w:val="24"/>
            <w:lang w:val="en-US"/>
            <w14:ligatures w14:val="standardContextual"/>
          </w:rPr>
          <w:tab/>
        </w:r>
        <w:r w:rsidRPr="00521C1C">
          <w:rPr>
            <w:rStyle w:val="Hyperlink"/>
            <w:noProof/>
          </w:rPr>
          <w:t>Tablični prikaz cjelovitog Akcijskog plana</w:t>
        </w:r>
        <w:r>
          <w:rPr>
            <w:noProof/>
            <w:webHidden/>
          </w:rPr>
          <w:tab/>
        </w:r>
        <w:r>
          <w:rPr>
            <w:noProof/>
            <w:webHidden/>
          </w:rPr>
          <w:fldChar w:fldCharType="begin"/>
        </w:r>
        <w:r>
          <w:rPr>
            <w:noProof/>
            <w:webHidden/>
          </w:rPr>
          <w:instrText xml:space="preserve"> PAGEREF _Toc183420326 \h </w:instrText>
        </w:r>
        <w:r>
          <w:rPr>
            <w:noProof/>
            <w:webHidden/>
          </w:rPr>
        </w:r>
        <w:r>
          <w:rPr>
            <w:noProof/>
            <w:webHidden/>
          </w:rPr>
          <w:fldChar w:fldCharType="separate"/>
        </w:r>
        <w:r w:rsidR="00575855">
          <w:rPr>
            <w:noProof/>
            <w:webHidden/>
          </w:rPr>
          <w:t>23</w:t>
        </w:r>
        <w:r>
          <w:rPr>
            <w:noProof/>
            <w:webHidden/>
          </w:rPr>
          <w:fldChar w:fldCharType="end"/>
        </w:r>
      </w:hyperlink>
    </w:p>
    <w:p w14:paraId="60B48110" w14:textId="0C84AFFB" w:rsidR="00081D98" w:rsidRDefault="00081D98">
      <w:pPr>
        <w:pStyle w:val="TOC1"/>
        <w:tabs>
          <w:tab w:val="left" w:pos="440"/>
          <w:tab w:val="right" w:leader="dot" w:pos="9016"/>
        </w:tabs>
        <w:rPr>
          <w:rFonts w:asciiTheme="minorHAnsi" w:eastAsiaTheme="minorEastAsia" w:hAnsiTheme="minorHAnsi" w:cstheme="minorBidi"/>
          <w:noProof/>
          <w:kern w:val="2"/>
          <w:sz w:val="24"/>
          <w:szCs w:val="24"/>
          <w:lang w:val="en-US"/>
          <w14:ligatures w14:val="standardContextual"/>
        </w:rPr>
      </w:pPr>
      <w:hyperlink w:anchor="_Toc183420327" w:history="1">
        <w:r w:rsidRPr="00521C1C">
          <w:rPr>
            <w:rStyle w:val="Hyperlink"/>
            <w:noProof/>
          </w:rPr>
          <w:t>6.</w:t>
        </w:r>
        <w:r>
          <w:rPr>
            <w:rFonts w:asciiTheme="minorHAnsi" w:eastAsiaTheme="minorEastAsia" w:hAnsiTheme="minorHAnsi" w:cstheme="minorBidi"/>
            <w:noProof/>
            <w:kern w:val="2"/>
            <w:sz w:val="24"/>
            <w:szCs w:val="24"/>
            <w:lang w:val="en-US"/>
            <w14:ligatures w14:val="standardContextual"/>
          </w:rPr>
          <w:tab/>
        </w:r>
        <w:r w:rsidRPr="00521C1C">
          <w:rPr>
            <w:rStyle w:val="Hyperlink"/>
            <w:noProof/>
          </w:rPr>
          <w:t>Terminski plan provedbe strateških projekata</w:t>
        </w:r>
        <w:r>
          <w:rPr>
            <w:noProof/>
            <w:webHidden/>
          </w:rPr>
          <w:tab/>
        </w:r>
        <w:r>
          <w:rPr>
            <w:noProof/>
            <w:webHidden/>
          </w:rPr>
          <w:fldChar w:fldCharType="begin"/>
        </w:r>
        <w:r>
          <w:rPr>
            <w:noProof/>
            <w:webHidden/>
          </w:rPr>
          <w:instrText xml:space="preserve"> PAGEREF _Toc183420327 \h </w:instrText>
        </w:r>
        <w:r>
          <w:rPr>
            <w:noProof/>
            <w:webHidden/>
          </w:rPr>
        </w:r>
        <w:r>
          <w:rPr>
            <w:noProof/>
            <w:webHidden/>
          </w:rPr>
          <w:fldChar w:fldCharType="separate"/>
        </w:r>
        <w:r w:rsidR="00575855">
          <w:rPr>
            <w:noProof/>
            <w:webHidden/>
          </w:rPr>
          <w:t>29</w:t>
        </w:r>
        <w:r>
          <w:rPr>
            <w:noProof/>
            <w:webHidden/>
          </w:rPr>
          <w:fldChar w:fldCharType="end"/>
        </w:r>
      </w:hyperlink>
    </w:p>
    <w:p w14:paraId="07C8225A" w14:textId="4D8B4921" w:rsidR="00081D98" w:rsidRDefault="00081D98">
      <w:pPr>
        <w:pStyle w:val="TOC1"/>
        <w:tabs>
          <w:tab w:val="left" w:pos="440"/>
          <w:tab w:val="right" w:leader="dot" w:pos="9016"/>
        </w:tabs>
        <w:rPr>
          <w:rFonts w:asciiTheme="minorHAnsi" w:eastAsiaTheme="minorEastAsia" w:hAnsiTheme="minorHAnsi" w:cstheme="minorBidi"/>
          <w:noProof/>
          <w:kern w:val="2"/>
          <w:sz w:val="24"/>
          <w:szCs w:val="24"/>
          <w:lang w:val="en-US"/>
          <w14:ligatures w14:val="standardContextual"/>
        </w:rPr>
      </w:pPr>
      <w:hyperlink w:anchor="_Toc183420328" w:history="1">
        <w:r w:rsidRPr="00521C1C">
          <w:rPr>
            <w:rStyle w:val="Hyperlink"/>
            <w:noProof/>
          </w:rPr>
          <w:t>7.</w:t>
        </w:r>
        <w:r>
          <w:rPr>
            <w:rFonts w:asciiTheme="minorHAnsi" w:eastAsiaTheme="minorEastAsia" w:hAnsiTheme="minorHAnsi" w:cstheme="minorBidi"/>
            <w:noProof/>
            <w:kern w:val="2"/>
            <w:sz w:val="24"/>
            <w:szCs w:val="24"/>
            <w:lang w:val="en-US"/>
            <w14:ligatures w14:val="standardContextual"/>
          </w:rPr>
          <w:tab/>
        </w:r>
        <w:r w:rsidRPr="00521C1C">
          <w:rPr>
            <w:rStyle w:val="Hyperlink"/>
            <w:noProof/>
          </w:rPr>
          <w:t>Usklađenost Programa razvoja kulture s relevantnim strateškim dokumentima</w:t>
        </w:r>
        <w:r>
          <w:rPr>
            <w:noProof/>
            <w:webHidden/>
          </w:rPr>
          <w:tab/>
        </w:r>
        <w:r>
          <w:rPr>
            <w:noProof/>
            <w:webHidden/>
          </w:rPr>
          <w:fldChar w:fldCharType="begin"/>
        </w:r>
        <w:r>
          <w:rPr>
            <w:noProof/>
            <w:webHidden/>
          </w:rPr>
          <w:instrText xml:space="preserve"> PAGEREF _Toc183420328 \h </w:instrText>
        </w:r>
        <w:r>
          <w:rPr>
            <w:noProof/>
            <w:webHidden/>
          </w:rPr>
        </w:r>
        <w:r>
          <w:rPr>
            <w:noProof/>
            <w:webHidden/>
          </w:rPr>
          <w:fldChar w:fldCharType="separate"/>
        </w:r>
        <w:r w:rsidR="00575855">
          <w:rPr>
            <w:noProof/>
            <w:webHidden/>
          </w:rPr>
          <w:t>31</w:t>
        </w:r>
        <w:r>
          <w:rPr>
            <w:noProof/>
            <w:webHidden/>
          </w:rPr>
          <w:fldChar w:fldCharType="end"/>
        </w:r>
      </w:hyperlink>
    </w:p>
    <w:p w14:paraId="23DA7A83" w14:textId="4218116C" w:rsidR="00081D98" w:rsidRDefault="00081D98">
      <w:pPr>
        <w:pStyle w:val="TOC1"/>
        <w:tabs>
          <w:tab w:val="left" w:pos="440"/>
          <w:tab w:val="right" w:leader="dot" w:pos="9016"/>
        </w:tabs>
        <w:rPr>
          <w:rFonts w:asciiTheme="minorHAnsi" w:eastAsiaTheme="minorEastAsia" w:hAnsiTheme="minorHAnsi" w:cstheme="minorBidi"/>
          <w:noProof/>
          <w:kern w:val="2"/>
          <w:sz w:val="24"/>
          <w:szCs w:val="24"/>
          <w:lang w:val="en-US"/>
          <w14:ligatures w14:val="standardContextual"/>
        </w:rPr>
      </w:pPr>
      <w:hyperlink w:anchor="_Toc183420329" w:history="1">
        <w:r w:rsidRPr="00521C1C">
          <w:rPr>
            <w:rStyle w:val="Hyperlink"/>
            <w:noProof/>
          </w:rPr>
          <w:t>8.</w:t>
        </w:r>
        <w:r>
          <w:rPr>
            <w:rFonts w:asciiTheme="minorHAnsi" w:eastAsiaTheme="minorEastAsia" w:hAnsiTheme="minorHAnsi" w:cstheme="minorBidi"/>
            <w:noProof/>
            <w:kern w:val="2"/>
            <w:sz w:val="24"/>
            <w:szCs w:val="24"/>
            <w:lang w:val="en-US"/>
            <w14:ligatures w14:val="standardContextual"/>
          </w:rPr>
          <w:tab/>
        </w:r>
        <w:r w:rsidRPr="00521C1C">
          <w:rPr>
            <w:rStyle w:val="Hyperlink"/>
            <w:noProof/>
          </w:rPr>
          <w:t>Okvir za praćenje i vrednovanje Programa</w:t>
        </w:r>
        <w:r>
          <w:rPr>
            <w:noProof/>
            <w:webHidden/>
          </w:rPr>
          <w:tab/>
        </w:r>
        <w:r>
          <w:rPr>
            <w:noProof/>
            <w:webHidden/>
          </w:rPr>
          <w:fldChar w:fldCharType="begin"/>
        </w:r>
        <w:r>
          <w:rPr>
            <w:noProof/>
            <w:webHidden/>
          </w:rPr>
          <w:instrText xml:space="preserve"> PAGEREF _Toc183420329 \h </w:instrText>
        </w:r>
        <w:r>
          <w:rPr>
            <w:noProof/>
            <w:webHidden/>
          </w:rPr>
        </w:r>
        <w:r>
          <w:rPr>
            <w:noProof/>
            <w:webHidden/>
          </w:rPr>
          <w:fldChar w:fldCharType="separate"/>
        </w:r>
        <w:r w:rsidR="00575855">
          <w:rPr>
            <w:noProof/>
            <w:webHidden/>
          </w:rPr>
          <w:t>35</w:t>
        </w:r>
        <w:r>
          <w:rPr>
            <w:noProof/>
            <w:webHidden/>
          </w:rPr>
          <w:fldChar w:fldCharType="end"/>
        </w:r>
      </w:hyperlink>
    </w:p>
    <w:p w14:paraId="0F9AC6B0" w14:textId="1BDA4EC9" w:rsidR="00081D98" w:rsidRDefault="00081D98">
      <w:pPr>
        <w:pStyle w:val="TOC1"/>
        <w:tabs>
          <w:tab w:val="left" w:pos="440"/>
          <w:tab w:val="right" w:leader="dot" w:pos="9016"/>
        </w:tabs>
        <w:rPr>
          <w:rFonts w:asciiTheme="minorHAnsi" w:eastAsiaTheme="minorEastAsia" w:hAnsiTheme="minorHAnsi" w:cstheme="minorBidi"/>
          <w:noProof/>
          <w:kern w:val="2"/>
          <w:sz w:val="24"/>
          <w:szCs w:val="24"/>
          <w:lang w:val="en-US"/>
          <w14:ligatures w14:val="standardContextual"/>
        </w:rPr>
      </w:pPr>
      <w:hyperlink w:anchor="_Toc183420330" w:history="1">
        <w:r w:rsidRPr="00521C1C">
          <w:rPr>
            <w:rStyle w:val="Hyperlink"/>
            <w:noProof/>
          </w:rPr>
          <w:t>9.</w:t>
        </w:r>
        <w:r>
          <w:rPr>
            <w:rFonts w:asciiTheme="minorHAnsi" w:eastAsiaTheme="minorEastAsia" w:hAnsiTheme="minorHAnsi" w:cstheme="minorBidi"/>
            <w:noProof/>
            <w:kern w:val="2"/>
            <w:sz w:val="24"/>
            <w:szCs w:val="24"/>
            <w:lang w:val="en-US"/>
            <w14:ligatures w14:val="standardContextual"/>
          </w:rPr>
          <w:tab/>
        </w:r>
        <w:r w:rsidRPr="00521C1C">
          <w:rPr>
            <w:rStyle w:val="Hyperlink"/>
            <w:noProof/>
          </w:rPr>
          <w:t>Annex 1: Osnovna analiza s ocjenom stanja</w:t>
        </w:r>
        <w:r>
          <w:rPr>
            <w:noProof/>
            <w:webHidden/>
          </w:rPr>
          <w:tab/>
        </w:r>
        <w:r>
          <w:rPr>
            <w:noProof/>
            <w:webHidden/>
          </w:rPr>
          <w:fldChar w:fldCharType="begin"/>
        </w:r>
        <w:r>
          <w:rPr>
            <w:noProof/>
            <w:webHidden/>
          </w:rPr>
          <w:instrText xml:space="preserve"> PAGEREF _Toc183420330 \h </w:instrText>
        </w:r>
        <w:r>
          <w:rPr>
            <w:noProof/>
            <w:webHidden/>
          </w:rPr>
        </w:r>
        <w:r>
          <w:rPr>
            <w:noProof/>
            <w:webHidden/>
          </w:rPr>
          <w:fldChar w:fldCharType="separate"/>
        </w:r>
        <w:r w:rsidR="00575855">
          <w:rPr>
            <w:noProof/>
            <w:webHidden/>
          </w:rPr>
          <w:t>36</w:t>
        </w:r>
        <w:r>
          <w:rPr>
            <w:noProof/>
            <w:webHidden/>
          </w:rPr>
          <w:fldChar w:fldCharType="end"/>
        </w:r>
      </w:hyperlink>
    </w:p>
    <w:p w14:paraId="3FC51246" w14:textId="11AC183E" w:rsidR="00081D98" w:rsidRDefault="00081D98">
      <w:pPr>
        <w:pStyle w:val="TOC2"/>
        <w:tabs>
          <w:tab w:val="left" w:pos="660"/>
          <w:tab w:val="right" w:leader="dot" w:pos="9016"/>
        </w:tabs>
        <w:rPr>
          <w:rFonts w:asciiTheme="minorHAnsi" w:eastAsiaTheme="minorEastAsia" w:hAnsiTheme="minorHAnsi" w:cstheme="minorBidi"/>
          <w:noProof/>
          <w:kern w:val="2"/>
          <w:sz w:val="24"/>
          <w:szCs w:val="24"/>
          <w:lang w:val="en-US"/>
          <w14:ligatures w14:val="standardContextual"/>
        </w:rPr>
      </w:pPr>
      <w:hyperlink w:anchor="_Toc183420331" w:history="1">
        <w:r w:rsidRPr="00521C1C">
          <w:rPr>
            <w:rStyle w:val="Hyperlink"/>
            <w:noProof/>
          </w:rPr>
          <w:t>1.</w:t>
        </w:r>
        <w:r>
          <w:rPr>
            <w:rFonts w:asciiTheme="minorHAnsi" w:eastAsiaTheme="minorEastAsia" w:hAnsiTheme="minorHAnsi" w:cstheme="minorBidi"/>
            <w:noProof/>
            <w:kern w:val="2"/>
            <w:sz w:val="24"/>
            <w:szCs w:val="24"/>
            <w:lang w:val="en-US"/>
            <w14:ligatures w14:val="standardContextual"/>
          </w:rPr>
          <w:tab/>
        </w:r>
        <w:r w:rsidRPr="00521C1C">
          <w:rPr>
            <w:rStyle w:val="Hyperlink"/>
            <w:noProof/>
          </w:rPr>
          <w:t>Osnovna obilježja grada Karlovca</w:t>
        </w:r>
        <w:r>
          <w:rPr>
            <w:noProof/>
            <w:webHidden/>
          </w:rPr>
          <w:tab/>
        </w:r>
        <w:r>
          <w:rPr>
            <w:noProof/>
            <w:webHidden/>
          </w:rPr>
          <w:fldChar w:fldCharType="begin"/>
        </w:r>
        <w:r>
          <w:rPr>
            <w:noProof/>
            <w:webHidden/>
          </w:rPr>
          <w:instrText xml:space="preserve"> PAGEREF _Toc183420331 \h </w:instrText>
        </w:r>
        <w:r>
          <w:rPr>
            <w:noProof/>
            <w:webHidden/>
          </w:rPr>
        </w:r>
        <w:r>
          <w:rPr>
            <w:noProof/>
            <w:webHidden/>
          </w:rPr>
          <w:fldChar w:fldCharType="separate"/>
        </w:r>
        <w:r w:rsidR="00575855">
          <w:rPr>
            <w:noProof/>
            <w:webHidden/>
          </w:rPr>
          <w:t>39</w:t>
        </w:r>
        <w:r>
          <w:rPr>
            <w:noProof/>
            <w:webHidden/>
          </w:rPr>
          <w:fldChar w:fldCharType="end"/>
        </w:r>
      </w:hyperlink>
    </w:p>
    <w:p w14:paraId="065AD416" w14:textId="0BCE6D17" w:rsidR="00081D98" w:rsidRDefault="00081D98">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83420332" w:history="1">
        <w:r w:rsidRPr="00521C1C">
          <w:rPr>
            <w:rStyle w:val="Hyperlink"/>
            <w:noProof/>
          </w:rPr>
          <w:t>Povijest</w:t>
        </w:r>
        <w:r>
          <w:rPr>
            <w:noProof/>
            <w:webHidden/>
          </w:rPr>
          <w:tab/>
        </w:r>
        <w:r>
          <w:rPr>
            <w:noProof/>
            <w:webHidden/>
          </w:rPr>
          <w:fldChar w:fldCharType="begin"/>
        </w:r>
        <w:r>
          <w:rPr>
            <w:noProof/>
            <w:webHidden/>
          </w:rPr>
          <w:instrText xml:space="preserve"> PAGEREF _Toc183420332 \h </w:instrText>
        </w:r>
        <w:r>
          <w:rPr>
            <w:noProof/>
            <w:webHidden/>
          </w:rPr>
        </w:r>
        <w:r>
          <w:rPr>
            <w:noProof/>
            <w:webHidden/>
          </w:rPr>
          <w:fldChar w:fldCharType="separate"/>
        </w:r>
        <w:r w:rsidR="00575855">
          <w:rPr>
            <w:noProof/>
            <w:webHidden/>
          </w:rPr>
          <w:t>39</w:t>
        </w:r>
        <w:r>
          <w:rPr>
            <w:noProof/>
            <w:webHidden/>
          </w:rPr>
          <w:fldChar w:fldCharType="end"/>
        </w:r>
      </w:hyperlink>
    </w:p>
    <w:p w14:paraId="6586FC7F" w14:textId="53290DA8" w:rsidR="00081D98" w:rsidRDefault="00081D98">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83420333" w:history="1">
        <w:r w:rsidRPr="00521C1C">
          <w:rPr>
            <w:rStyle w:val="Hyperlink"/>
            <w:noProof/>
          </w:rPr>
          <w:t>Položaj i ustroj</w:t>
        </w:r>
        <w:r>
          <w:rPr>
            <w:noProof/>
            <w:webHidden/>
          </w:rPr>
          <w:tab/>
        </w:r>
        <w:r>
          <w:rPr>
            <w:noProof/>
            <w:webHidden/>
          </w:rPr>
          <w:fldChar w:fldCharType="begin"/>
        </w:r>
        <w:r>
          <w:rPr>
            <w:noProof/>
            <w:webHidden/>
          </w:rPr>
          <w:instrText xml:space="preserve"> PAGEREF _Toc183420333 \h </w:instrText>
        </w:r>
        <w:r>
          <w:rPr>
            <w:noProof/>
            <w:webHidden/>
          </w:rPr>
        </w:r>
        <w:r>
          <w:rPr>
            <w:noProof/>
            <w:webHidden/>
          </w:rPr>
          <w:fldChar w:fldCharType="separate"/>
        </w:r>
        <w:r w:rsidR="00575855">
          <w:rPr>
            <w:noProof/>
            <w:webHidden/>
          </w:rPr>
          <w:t>39</w:t>
        </w:r>
        <w:r>
          <w:rPr>
            <w:noProof/>
            <w:webHidden/>
          </w:rPr>
          <w:fldChar w:fldCharType="end"/>
        </w:r>
      </w:hyperlink>
    </w:p>
    <w:p w14:paraId="0691904C" w14:textId="688BAD22" w:rsidR="00081D98" w:rsidRDefault="00081D98">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83420334" w:history="1">
        <w:r w:rsidRPr="00521C1C">
          <w:rPr>
            <w:rStyle w:val="Hyperlink"/>
            <w:noProof/>
          </w:rPr>
          <w:t>Demografija</w:t>
        </w:r>
        <w:r>
          <w:rPr>
            <w:noProof/>
            <w:webHidden/>
          </w:rPr>
          <w:tab/>
        </w:r>
        <w:r>
          <w:rPr>
            <w:noProof/>
            <w:webHidden/>
          </w:rPr>
          <w:fldChar w:fldCharType="begin"/>
        </w:r>
        <w:r>
          <w:rPr>
            <w:noProof/>
            <w:webHidden/>
          </w:rPr>
          <w:instrText xml:space="preserve"> PAGEREF _Toc183420334 \h </w:instrText>
        </w:r>
        <w:r>
          <w:rPr>
            <w:noProof/>
            <w:webHidden/>
          </w:rPr>
        </w:r>
        <w:r>
          <w:rPr>
            <w:noProof/>
            <w:webHidden/>
          </w:rPr>
          <w:fldChar w:fldCharType="separate"/>
        </w:r>
        <w:r w:rsidR="00575855">
          <w:rPr>
            <w:noProof/>
            <w:webHidden/>
          </w:rPr>
          <w:t>39</w:t>
        </w:r>
        <w:r>
          <w:rPr>
            <w:noProof/>
            <w:webHidden/>
          </w:rPr>
          <w:fldChar w:fldCharType="end"/>
        </w:r>
      </w:hyperlink>
    </w:p>
    <w:p w14:paraId="19596643" w14:textId="62D49DDE" w:rsidR="00081D98" w:rsidRDefault="00081D98">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83420335" w:history="1">
        <w:r w:rsidRPr="00521C1C">
          <w:rPr>
            <w:rStyle w:val="Hyperlink"/>
            <w:noProof/>
          </w:rPr>
          <w:t>Gospodarstvo</w:t>
        </w:r>
        <w:r>
          <w:rPr>
            <w:noProof/>
            <w:webHidden/>
          </w:rPr>
          <w:tab/>
        </w:r>
        <w:r>
          <w:rPr>
            <w:noProof/>
            <w:webHidden/>
          </w:rPr>
          <w:fldChar w:fldCharType="begin"/>
        </w:r>
        <w:r>
          <w:rPr>
            <w:noProof/>
            <w:webHidden/>
          </w:rPr>
          <w:instrText xml:space="preserve"> PAGEREF _Toc183420335 \h </w:instrText>
        </w:r>
        <w:r>
          <w:rPr>
            <w:noProof/>
            <w:webHidden/>
          </w:rPr>
        </w:r>
        <w:r>
          <w:rPr>
            <w:noProof/>
            <w:webHidden/>
          </w:rPr>
          <w:fldChar w:fldCharType="separate"/>
        </w:r>
        <w:r w:rsidR="00575855">
          <w:rPr>
            <w:noProof/>
            <w:webHidden/>
          </w:rPr>
          <w:t>40</w:t>
        </w:r>
        <w:r>
          <w:rPr>
            <w:noProof/>
            <w:webHidden/>
          </w:rPr>
          <w:fldChar w:fldCharType="end"/>
        </w:r>
      </w:hyperlink>
    </w:p>
    <w:p w14:paraId="15B4EA17" w14:textId="08352C30" w:rsidR="00081D98" w:rsidRDefault="00081D98">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83420336" w:history="1">
        <w:r w:rsidRPr="00521C1C">
          <w:rPr>
            <w:rStyle w:val="Hyperlink"/>
            <w:noProof/>
          </w:rPr>
          <w:t>Okolnosti i izazovi kulture</w:t>
        </w:r>
        <w:r>
          <w:rPr>
            <w:noProof/>
            <w:webHidden/>
          </w:rPr>
          <w:tab/>
        </w:r>
        <w:r>
          <w:rPr>
            <w:noProof/>
            <w:webHidden/>
          </w:rPr>
          <w:fldChar w:fldCharType="begin"/>
        </w:r>
        <w:r>
          <w:rPr>
            <w:noProof/>
            <w:webHidden/>
          </w:rPr>
          <w:instrText xml:space="preserve"> PAGEREF _Toc183420336 \h </w:instrText>
        </w:r>
        <w:r>
          <w:rPr>
            <w:noProof/>
            <w:webHidden/>
          </w:rPr>
        </w:r>
        <w:r>
          <w:rPr>
            <w:noProof/>
            <w:webHidden/>
          </w:rPr>
          <w:fldChar w:fldCharType="separate"/>
        </w:r>
        <w:r w:rsidR="00575855">
          <w:rPr>
            <w:noProof/>
            <w:webHidden/>
          </w:rPr>
          <w:t>40</w:t>
        </w:r>
        <w:r>
          <w:rPr>
            <w:noProof/>
            <w:webHidden/>
          </w:rPr>
          <w:fldChar w:fldCharType="end"/>
        </w:r>
      </w:hyperlink>
    </w:p>
    <w:p w14:paraId="58852E59" w14:textId="6D187BB2" w:rsidR="00081D98" w:rsidRDefault="00081D98">
      <w:pPr>
        <w:pStyle w:val="TOC2"/>
        <w:tabs>
          <w:tab w:val="left" w:pos="660"/>
          <w:tab w:val="right" w:leader="dot" w:pos="9016"/>
        </w:tabs>
        <w:rPr>
          <w:rFonts w:asciiTheme="minorHAnsi" w:eastAsiaTheme="minorEastAsia" w:hAnsiTheme="minorHAnsi" w:cstheme="minorBidi"/>
          <w:noProof/>
          <w:kern w:val="2"/>
          <w:sz w:val="24"/>
          <w:szCs w:val="24"/>
          <w:lang w:val="en-US"/>
          <w14:ligatures w14:val="standardContextual"/>
        </w:rPr>
      </w:pPr>
      <w:hyperlink w:anchor="_Toc183420337" w:history="1">
        <w:r w:rsidRPr="00521C1C">
          <w:rPr>
            <w:rStyle w:val="Hyperlink"/>
            <w:noProof/>
          </w:rPr>
          <w:t>2.</w:t>
        </w:r>
        <w:r>
          <w:rPr>
            <w:rFonts w:asciiTheme="minorHAnsi" w:eastAsiaTheme="minorEastAsia" w:hAnsiTheme="minorHAnsi" w:cstheme="minorBidi"/>
            <w:noProof/>
            <w:kern w:val="2"/>
            <w:sz w:val="24"/>
            <w:szCs w:val="24"/>
            <w:lang w:val="en-US"/>
            <w14:ligatures w14:val="standardContextual"/>
          </w:rPr>
          <w:tab/>
        </w:r>
        <w:r w:rsidRPr="00521C1C">
          <w:rPr>
            <w:rStyle w:val="Hyperlink"/>
            <w:noProof/>
          </w:rPr>
          <w:t>Dosadašnja kulturna politika</w:t>
        </w:r>
        <w:r>
          <w:rPr>
            <w:noProof/>
            <w:webHidden/>
          </w:rPr>
          <w:tab/>
        </w:r>
        <w:r>
          <w:rPr>
            <w:noProof/>
            <w:webHidden/>
          </w:rPr>
          <w:fldChar w:fldCharType="begin"/>
        </w:r>
        <w:r>
          <w:rPr>
            <w:noProof/>
            <w:webHidden/>
          </w:rPr>
          <w:instrText xml:space="preserve"> PAGEREF _Toc183420337 \h </w:instrText>
        </w:r>
        <w:r>
          <w:rPr>
            <w:noProof/>
            <w:webHidden/>
          </w:rPr>
        </w:r>
        <w:r>
          <w:rPr>
            <w:noProof/>
            <w:webHidden/>
          </w:rPr>
          <w:fldChar w:fldCharType="separate"/>
        </w:r>
        <w:r w:rsidR="00575855">
          <w:rPr>
            <w:noProof/>
            <w:webHidden/>
          </w:rPr>
          <w:t>41</w:t>
        </w:r>
        <w:r>
          <w:rPr>
            <w:noProof/>
            <w:webHidden/>
          </w:rPr>
          <w:fldChar w:fldCharType="end"/>
        </w:r>
      </w:hyperlink>
    </w:p>
    <w:p w14:paraId="084FFCCE" w14:textId="577B5B32" w:rsidR="00081D98" w:rsidRDefault="00081D98">
      <w:pPr>
        <w:pStyle w:val="TOC2"/>
        <w:tabs>
          <w:tab w:val="left" w:pos="660"/>
          <w:tab w:val="right" w:leader="dot" w:pos="9016"/>
        </w:tabs>
        <w:rPr>
          <w:rFonts w:asciiTheme="minorHAnsi" w:eastAsiaTheme="minorEastAsia" w:hAnsiTheme="minorHAnsi" w:cstheme="minorBidi"/>
          <w:noProof/>
          <w:kern w:val="2"/>
          <w:sz w:val="24"/>
          <w:szCs w:val="24"/>
          <w:lang w:val="en-US"/>
          <w14:ligatures w14:val="standardContextual"/>
        </w:rPr>
      </w:pPr>
      <w:hyperlink w:anchor="_Toc183420338" w:history="1">
        <w:r w:rsidRPr="00521C1C">
          <w:rPr>
            <w:rStyle w:val="Hyperlink"/>
            <w:noProof/>
          </w:rPr>
          <w:t>3.</w:t>
        </w:r>
        <w:r>
          <w:rPr>
            <w:rFonts w:asciiTheme="minorHAnsi" w:eastAsiaTheme="minorEastAsia" w:hAnsiTheme="minorHAnsi" w:cstheme="minorBidi"/>
            <w:noProof/>
            <w:kern w:val="2"/>
            <w:sz w:val="24"/>
            <w:szCs w:val="24"/>
            <w:lang w:val="en-US"/>
            <w14:ligatures w14:val="standardContextual"/>
          </w:rPr>
          <w:tab/>
        </w:r>
        <w:r w:rsidRPr="00521C1C">
          <w:rPr>
            <w:rStyle w:val="Hyperlink"/>
            <w:noProof/>
          </w:rPr>
          <w:t>Upravljanje kulturom, strateški i planski okvir razvoja kulture</w:t>
        </w:r>
        <w:r>
          <w:rPr>
            <w:noProof/>
            <w:webHidden/>
          </w:rPr>
          <w:tab/>
        </w:r>
        <w:r>
          <w:rPr>
            <w:noProof/>
            <w:webHidden/>
          </w:rPr>
          <w:fldChar w:fldCharType="begin"/>
        </w:r>
        <w:r>
          <w:rPr>
            <w:noProof/>
            <w:webHidden/>
          </w:rPr>
          <w:instrText xml:space="preserve"> PAGEREF _Toc183420338 \h </w:instrText>
        </w:r>
        <w:r>
          <w:rPr>
            <w:noProof/>
            <w:webHidden/>
          </w:rPr>
        </w:r>
        <w:r>
          <w:rPr>
            <w:noProof/>
            <w:webHidden/>
          </w:rPr>
          <w:fldChar w:fldCharType="separate"/>
        </w:r>
        <w:r w:rsidR="00575855">
          <w:rPr>
            <w:noProof/>
            <w:webHidden/>
          </w:rPr>
          <w:t>42</w:t>
        </w:r>
        <w:r>
          <w:rPr>
            <w:noProof/>
            <w:webHidden/>
          </w:rPr>
          <w:fldChar w:fldCharType="end"/>
        </w:r>
      </w:hyperlink>
    </w:p>
    <w:p w14:paraId="7FA21099" w14:textId="1CB88C7A" w:rsidR="00081D98" w:rsidRDefault="00081D98">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83420339" w:history="1">
        <w:r w:rsidRPr="00521C1C">
          <w:rPr>
            <w:rStyle w:val="Hyperlink"/>
            <w:noProof/>
          </w:rPr>
          <w:t>3.1. Nacionalni strateški okvir</w:t>
        </w:r>
        <w:r>
          <w:rPr>
            <w:noProof/>
            <w:webHidden/>
          </w:rPr>
          <w:tab/>
        </w:r>
        <w:r>
          <w:rPr>
            <w:noProof/>
            <w:webHidden/>
          </w:rPr>
          <w:fldChar w:fldCharType="begin"/>
        </w:r>
        <w:r>
          <w:rPr>
            <w:noProof/>
            <w:webHidden/>
          </w:rPr>
          <w:instrText xml:space="preserve"> PAGEREF _Toc183420339 \h </w:instrText>
        </w:r>
        <w:r>
          <w:rPr>
            <w:noProof/>
            <w:webHidden/>
          </w:rPr>
        </w:r>
        <w:r>
          <w:rPr>
            <w:noProof/>
            <w:webHidden/>
          </w:rPr>
          <w:fldChar w:fldCharType="separate"/>
        </w:r>
        <w:r w:rsidR="00575855">
          <w:rPr>
            <w:noProof/>
            <w:webHidden/>
          </w:rPr>
          <w:t>44</w:t>
        </w:r>
        <w:r>
          <w:rPr>
            <w:noProof/>
            <w:webHidden/>
          </w:rPr>
          <w:fldChar w:fldCharType="end"/>
        </w:r>
      </w:hyperlink>
    </w:p>
    <w:p w14:paraId="0763AC68" w14:textId="53B627D1" w:rsidR="00081D98" w:rsidRDefault="00081D98">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83420340" w:history="1">
        <w:r w:rsidRPr="00521C1C">
          <w:rPr>
            <w:rStyle w:val="Hyperlink"/>
            <w:noProof/>
          </w:rPr>
          <w:t>3.2. Županijski strateški okvir</w:t>
        </w:r>
        <w:r>
          <w:rPr>
            <w:noProof/>
            <w:webHidden/>
          </w:rPr>
          <w:tab/>
        </w:r>
        <w:r>
          <w:rPr>
            <w:noProof/>
            <w:webHidden/>
          </w:rPr>
          <w:fldChar w:fldCharType="begin"/>
        </w:r>
        <w:r>
          <w:rPr>
            <w:noProof/>
            <w:webHidden/>
          </w:rPr>
          <w:instrText xml:space="preserve"> PAGEREF _Toc183420340 \h </w:instrText>
        </w:r>
        <w:r>
          <w:rPr>
            <w:noProof/>
            <w:webHidden/>
          </w:rPr>
        </w:r>
        <w:r>
          <w:rPr>
            <w:noProof/>
            <w:webHidden/>
          </w:rPr>
          <w:fldChar w:fldCharType="separate"/>
        </w:r>
        <w:r w:rsidR="00575855">
          <w:rPr>
            <w:noProof/>
            <w:webHidden/>
          </w:rPr>
          <w:t>45</w:t>
        </w:r>
        <w:r>
          <w:rPr>
            <w:noProof/>
            <w:webHidden/>
          </w:rPr>
          <w:fldChar w:fldCharType="end"/>
        </w:r>
      </w:hyperlink>
    </w:p>
    <w:p w14:paraId="15D9B7C6" w14:textId="5855D8A1" w:rsidR="00081D98" w:rsidRDefault="00081D98">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83420341" w:history="1">
        <w:r w:rsidRPr="00521C1C">
          <w:rPr>
            <w:rStyle w:val="Hyperlink"/>
            <w:noProof/>
          </w:rPr>
          <w:t>3.3. Lokalni okvir kulturnih politika</w:t>
        </w:r>
        <w:r>
          <w:rPr>
            <w:noProof/>
            <w:webHidden/>
          </w:rPr>
          <w:tab/>
        </w:r>
        <w:r>
          <w:rPr>
            <w:noProof/>
            <w:webHidden/>
          </w:rPr>
          <w:fldChar w:fldCharType="begin"/>
        </w:r>
        <w:r>
          <w:rPr>
            <w:noProof/>
            <w:webHidden/>
          </w:rPr>
          <w:instrText xml:space="preserve"> PAGEREF _Toc183420341 \h </w:instrText>
        </w:r>
        <w:r>
          <w:rPr>
            <w:noProof/>
            <w:webHidden/>
          </w:rPr>
        </w:r>
        <w:r>
          <w:rPr>
            <w:noProof/>
            <w:webHidden/>
          </w:rPr>
          <w:fldChar w:fldCharType="separate"/>
        </w:r>
        <w:r w:rsidR="00575855">
          <w:rPr>
            <w:noProof/>
            <w:webHidden/>
          </w:rPr>
          <w:t>45</w:t>
        </w:r>
        <w:r>
          <w:rPr>
            <w:noProof/>
            <w:webHidden/>
          </w:rPr>
          <w:fldChar w:fldCharType="end"/>
        </w:r>
      </w:hyperlink>
    </w:p>
    <w:p w14:paraId="5C6BDDED" w14:textId="5B73F04E" w:rsidR="00081D98" w:rsidRDefault="00081D98">
      <w:pPr>
        <w:pStyle w:val="TOC2"/>
        <w:tabs>
          <w:tab w:val="left" w:pos="660"/>
          <w:tab w:val="right" w:leader="dot" w:pos="9016"/>
        </w:tabs>
        <w:rPr>
          <w:rFonts w:asciiTheme="minorHAnsi" w:eastAsiaTheme="minorEastAsia" w:hAnsiTheme="minorHAnsi" w:cstheme="minorBidi"/>
          <w:noProof/>
          <w:kern w:val="2"/>
          <w:sz w:val="24"/>
          <w:szCs w:val="24"/>
          <w:lang w:val="en-US"/>
          <w14:ligatures w14:val="standardContextual"/>
        </w:rPr>
      </w:pPr>
      <w:hyperlink w:anchor="_Toc183420342" w:history="1">
        <w:r w:rsidRPr="00521C1C">
          <w:rPr>
            <w:rStyle w:val="Hyperlink"/>
            <w:noProof/>
          </w:rPr>
          <w:t>4.</w:t>
        </w:r>
        <w:r>
          <w:rPr>
            <w:rFonts w:asciiTheme="minorHAnsi" w:eastAsiaTheme="minorEastAsia" w:hAnsiTheme="minorHAnsi" w:cstheme="minorBidi"/>
            <w:noProof/>
            <w:kern w:val="2"/>
            <w:sz w:val="24"/>
            <w:szCs w:val="24"/>
            <w:lang w:val="en-US"/>
            <w14:ligatures w14:val="standardContextual"/>
          </w:rPr>
          <w:tab/>
        </w:r>
        <w:r w:rsidRPr="00521C1C">
          <w:rPr>
            <w:rStyle w:val="Hyperlink"/>
            <w:noProof/>
          </w:rPr>
          <w:t>Institucionalni okvir</w:t>
        </w:r>
        <w:r>
          <w:rPr>
            <w:noProof/>
            <w:webHidden/>
          </w:rPr>
          <w:tab/>
        </w:r>
        <w:r>
          <w:rPr>
            <w:noProof/>
            <w:webHidden/>
          </w:rPr>
          <w:fldChar w:fldCharType="begin"/>
        </w:r>
        <w:r>
          <w:rPr>
            <w:noProof/>
            <w:webHidden/>
          </w:rPr>
          <w:instrText xml:space="preserve"> PAGEREF _Toc183420342 \h </w:instrText>
        </w:r>
        <w:r>
          <w:rPr>
            <w:noProof/>
            <w:webHidden/>
          </w:rPr>
        </w:r>
        <w:r>
          <w:rPr>
            <w:noProof/>
            <w:webHidden/>
          </w:rPr>
          <w:fldChar w:fldCharType="separate"/>
        </w:r>
        <w:r w:rsidR="00575855">
          <w:rPr>
            <w:noProof/>
            <w:webHidden/>
          </w:rPr>
          <w:t>46</w:t>
        </w:r>
        <w:r>
          <w:rPr>
            <w:noProof/>
            <w:webHidden/>
          </w:rPr>
          <w:fldChar w:fldCharType="end"/>
        </w:r>
      </w:hyperlink>
    </w:p>
    <w:p w14:paraId="312DB360" w14:textId="0CCB2C5E" w:rsidR="00081D98" w:rsidRDefault="00081D98">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83420343" w:history="1">
        <w:r w:rsidRPr="00521C1C">
          <w:rPr>
            <w:rStyle w:val="Hyperlink"/>
            <w:noProof/>
          </w:rPr>
          <w:t>4.1. Javne ustanove u kulturi</w:t>
        </w:r>
        <w:r>
          <w:rPr>
            <w:noProof/>
            <w:webHidden/>
          </w:rPr>
          <w:tab/>
        </w:r>
        <w:r>
          <w:rPr>
            <w:noProof/>
            <w:webHidden/>
          </w:rPr>
          <w:fldChar w:fldCharType="begin"/>
        </w:r>
        <w:r>
          <w:rPr>
            <w:noProof/>
            <w:webHidden/>
          </w:rPr>
          <w:instrText xml:space="preserve"> PAGEREF _Toc183420343 \h </w:instrText>
        </w:r>
        <w:r>
          <w:rPr>
            <w:noProof/>
            <w:webHidden/>
          </w:rPr>
        </w:r>
        <w:r>
          <w:rPr>
            <w:noProof/>
            <w:webHidden/>
          </w:rPr>
          <w:fldChar w:fldCharType="separate"/>
        </w:r>
        <w:r w:rsidR="00575855">
          <w:rPr>
            <w:noProof/>
            <w:webHidden/>
          </w:rPr>
          <w:t>46</w:t>
        </w:r>
        <w:r>
          <w:rPr>
            <w:noProof/>
            <w:webHidden/>
          </w:rPr>
          <w:fldChar w:fldCharType="end"/>
        </w:r>
      </w:hyperlink>
    </w:p>
    <w:p w14:paraId="41474164" w14:textId="500FF642" w:rsidR="00081D98" w:rsidRDefault="00081D98">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83420344" w:history="1">
        <w:r w:rsidRPr="00521C1C">
          <w:rPr>
            <w:rStyle w:val="Hyperlink"/>
            <w:noProof/>
          </w:rPr>
          <w:t>4.2. Civilni sektor u kulturi</w:t>
        </w:r>
        <w:r>
          <w:rPr>
            <w:noProof/>
            <w:webHidden/>
          </w:rPr>
          <w:tab/>
        </w:r>
        <w:r>
          <w:rPr>
            <w:noProof/>
            <w:webHidden/>
          </w:rPr>
          <w:fldChar w:fldCharType="begin"/>
        </w:r>
        <w:r>
          <w:rPr>
            <w:noProof/>
            <w:webHidden/>
          </w:rPr>
          <w:instrText xml:space="preserve"> PAGEREF _Toc183420344 \h </w:instrText>
        </w:r>
        <w:r>
          <w:rPr>
            <w:noProof/>
            <w:webHidden/>
          </w:rPr>
        </w:r>
        <w:r>
          <w:rPr>
            <w:noProof/>
            <w:webHidden/>
          </w:rPr>
          <w:fldChar w:fldCharType="separate"/>
        </w:r>
        <w:r w:rsidR="00575855">
          <w:rPr>
            <w:noProof/>
            <w:webHidden/>
          </w:rPr>
          <w:t>47</w:t>
        </w:r>
        <w:r>
          <w:rPr>
            <w:noProof/>
            <w:webHidden/>
          </w:rPr>
          <w:fldChar w:fldCharType="end"/>
        </w:r>
      </w:hyperlink>
    </w:p>
    <w:p w14:paraId="65A47929" w14:textId="01807427" w:rsidR="00081D98" w:rsidRDefault="00081D98">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83420345" w:history="1">
        <w:r w:rsidRPr="00521C1C">
          <w:rPr>
            <w:rStyle w:val="Hyperlink"/>
            <w:noProof/>
          </w:rPr>
          <w:t>4.3. Privatni sektor u kulturi</w:t>
        </w:r>
        <w:r>
          <w:rPr>
            <w:noProof/>
            <w:webHidden/>
          </w:rPr>
          <w:tab/>
        </w:r>
        <w:r>
          <w:rPr>
            <w:noProof/>
            <w:webHidden/>
          </w:rPr>
          <w:fldChar w:fldCharType="begin"/>
        </w:r>
        <w:r>
          <w:rPr>
            <w:noProof/>
            <w:webHidden/>
          </w:rPr>
          <w:instrText xml:space="preserve"> PAGEREF _Toc183420345 \h </w:instrText>
        </w:r>
        <w:r>
          <w:rPr>
            <w:noProof/>
            <w:webHidden/>
          </w:rPr>
        </w:r>
        <w:r>
          <w:rPr>
            <w:noProof/>
            <w:webHidden/>
          </w:rPr>
          <w:fldChar w:fldCharType="separate"/>
        </w:r>
        <w:r w:rsidR="00575855">
          <w:rPr>
            <w:noProof/>
            <w:webHidden/>
          </w:rPr>
          <w:t>48</w:t>
        </w:r>
        <w:r>
          <w:rPr>
            <w:noProof/>
            <w:webHidden/>
          </w:rPr>
          <w:fldChar w:fldCharType="end"/>
        </w:r>
      </w:hyperlink>
    </w:p>
    <w:p w14:paraId="71C8FFF2" w14:textId="429B4C40" w:rsidR="00081D98" w:rsidRDefault="00081D98">
      <w:pPr>
        <w:pStyle w:val="TOC2"/>
        <w:tabs>
          <w:tab w:val="left" w:pos="660"/>
          <w:tab w:val="right" w:leader="dot" w:pos="9016"/>
        </w:tabs>
        <w:rPr>
          <w:rFonts w:asciiTheme="minorHAnsi" w:eastAsiaTheme="minorEastAsia" w:hAnsiTheme="minorHAnsi" w:cstheme="minorBidi"/>
          <w:noProof/>
          <w:kern w:val="2"/>
          <w:sz w:val="24"/>
          <w:szCs w:val="24"/>
          <w:lang w:val="en-US"/>
          <w14:ligatures w14:val="standardContextual"/>
        </w:rPr>
      </w:pPr>
      <w:hyperlink w:anchor="_Toc183420346" w:history="1">
        <w:r w:rsidRPr="00521C1C">
          <w:rPr>
            <w:rStyle w:val="Hyperlink"/>
            <w:noProof/>
          </w:rPr>
          <w:t>5.</w:t>
        </w:r>
        <w:r>
          <w:rPr>
            <w:rFonts w:asciiTheme="minorHAnsi" w:eastAsiaTheme="minorEastAsia" w:hAnsiTheme="minorHAnsi" w:cstheme="minorBidi"/>
            <w:noProof/>
            <w:kern w:val="2"/>
            <w:sz w:val="24"/>
            <w:szCs w:val="24"/>
            <w:lang w:val="en-US"/>
            <w14:ligatures w14:val="standardContextual"/>
          </w:rPr>
          <w:tab/>
        </w:r>
        <w:r w:rsidRPr="00521C1C">
          <w:rPr>
            <w:rStyle w:val="Hyperlink"/>
            <w:noProof/>
          </w:rPr>
          <w:t>Djelatnosti kulture  i kulturna produkcija</w:t>
        </w:r>
        <w:r>
          <w:rPr>
            <w:noProof/>
            <w:webHidden/>
          </w:rPr>
          <w:tab/>
        </w:r>
        <w:r>
          <w:rPr>
            <w:noProof/>
            <w:webHidden/>
          </w:rPr>
          <w:fldChar w:fldCharType="begin"/>
        </w:r>
        <w:r>
          <w:rPr>
            <w:noProof/>
            <w:webHidden/>
          </w:rPr>
          <w:instrText xml:space="preserve"> PAGEREF _Toc183420346 \h </w:instrText>
        </w:r>
        <w:r>
          <w:rPr>
            <w:noProof/>
            <w:webHidden/>
          </w:rPr>
        </w:r>
        <w:r>
          <w:rPr>
            <w:noProof/>
            <w:webHidden/>
          </w:rPr>
          <w:fldChar w:fldCharType="separate"/>
        </w:r>
        <w:r w:rsidR="00575855">
          <w:rPr>
            <w:noProof/>
            <w:webHidden/>
          </w:rPr>
          <w:t>51</w:t>
        </w:r>
        <w:r>
          <w:rPr>
            <w:noProof/>
            <w:webHidden/>
          </w:rPr>
          <w:fldChar w:fldCharType="end"/>
        </w:r>
      </w:hyperlink>
    </w:p>
    <w:p w14:paraId="470FCFE3" w14:textId="6E38DAD4" w:rsidR="00081D98" w:rsidRDefault="00081D98">
      <w:pPr>
        <w:pStyle w:val="TOC2"/>
        <w:tabs>
          <w:tab w:val="left" w:pos="660"/>
          <w:tab w:val="right" w:leader="dot" w:pos="9016"/>
        </w:tabs>
        <w:rPr>
          <w:rFonts w:asciiTheme="minorHAnsi" w:eastAsiaTheme="minorEastAsia" w:hAnsiTheme="minorHAnsi" w:cstheme="minorBidi"/>
          <w:noProof/>
          <w:kern w:val="2"/>
          <w:sz w:val="24"/>
          <w:szCs w:val="24"/>
          <w:lang w:val="en-US"/>
          <w14:ligatures w14:val="standardContextual"/>
        </w:rPr>
      </w:pPr>
      <w:hyperlink w:anchor="_Toc183420347" w:history="1">
        <w:r w:rsidRPr="00521C1C">
          <w:rPr>
            <w:rStyle w:val="Hyperlink"/>
            <w:noProof/>
          </w:rPr>
          <w:t>6.</w:t>
        </w:r>
        <w:r>
          <w:rPr>
            <w:rFonts w:asciiTheme="minorHAnsi" w:eastAsiaTheme="minorEastAsia" w:hAnsiTheme="minorHAnsi" w:cstheme="minorBidi"/>
            <w:noProof/>
            <w:kern w:val="2"/>
            <w:sz w:val="24"/>
            <w:szCs w:val="24"/>
            <w:lang w:val="en-US"/>
            <w14:ligatures w14:val="standardContextual"/>
          </w:rPr>
          <w:tab/>
        </w:r>
        <w:r w:rsidRPr="00521C1C">
          <w:rPr>
            <w:rStyle w:val="Hyperlink"/>
            <w:noProof/>
          </w:rPr>
          <w:t>Kulturna infrastruktura</w:t>
        </w:r>
        <w:r>
          <w:rPr>
            <w:noProof/>
            <w:webHidden/>
          </w:rPr>
          <w:tab/>
        </w:r>
        <w:r>
          <w:rPr>
            <w:noProof/>
            <w:webHidden/>
          </w:rPr>
          <w:fldChar w:fldCharType="begin"/>
        </w:r>
        <w:r>
          <w:rPr>
            <w:noProof/>
            <w:webHidden/>
          </w:rPr>
          <w:instrText xml:space="preserve"> PAGEREF _Toc183420347 \h </w:instrText>
        </w:r>
        <w:r>
          <w:rPr>
            <w:noProof/>
            <w:webHidden/>
          </w:rPr>
        </w:r>
        <w:r>
          <w:rPr>
            <w:noProof/>
            <w:webHidden/>
          </w:rPr>
          <w:fldChar w:fldCharType="separate"/>
        </w:r>
        <w:r w:rsidR="00575855">
          <w:rPr>
            <w:noProof/>
            <w:webHidden/>
          </w:rPr>
          <w:t>56</w:t>
        </w:r>
        <w:r>
          <w:rPr>
            <w:noProof/>
            <w:webHidden/>
          </w:rPr>
          <w:fldChar w:fldCharType="end"/>
        </w:r>
      </w:hyperlink>
    </w:p>
    <w:p w14:paraId="44A723BC" w14:textId="445AC8A5" w:rsidR="00081D98" w:rsidRDefault="00081D98">
      <w:pPr>
        <w:pStyle w:val="TOC2"/>
        <w:tabs>
          <w:tab w:val="left" w:pos="660"/>
          <w:tab w:val="right" w:leader="dot" w:pos="9016"/>
        </w:tabs>
        <w:rPr>
          <w:rFonts w:asciiTheme="minorHAnsi" w:eastAsiaTheme="minorEastAsia" w:hAnsiTheme="minorHAnsi" w:cstheme="minorBidi"/>
          <w:noProof/>
          <w:kern w:val="2"/>
          <w:sz w:val="24"/>
          <w:szCs w:val="24"/>
          <w:lang w:val="en-US"/>
          <w14:ligatures w14:val="standardContextual"/>
        </w:rPr>
      </w:pPr>
      <w:hyperlink w:anchor="_Toc183420348" w:history="1">
        <w:r w:rsidRPr="00521C1C">
          <w:rPr>
            <w:rStyle w:val="Hyperlink"/>
            <w:noProof/>
          </w:rPr>
          <w:t>7.</w:t>
        </w:r>
        <w:r>
          <w:rPr>
            <w:rFonts w:asciiTheme="minorHAnsi" w:eastAsiaTheme="minorEastAsia" w:hAnsiTheme="minorHAnsi" w:cstheme="minorBidi"/>
            <w:noProof/>
            <w:kern w:val="2"/>
            <w:sz w:val="24"/>
            <w:szCs w:val="24"/>
            <w:lang w:val="en-US"/>
            <w14:ligatures w14:val="standardContextual"/>
          </w:rPr>
          <w:tab/>
        </w:r>
        <w:r w:rsidRPr="00521C1C">
          <w:rPr>
            <w:rStyle w:val="Hyperlink"/>
            <w:noProof/>
          </w:rPr>
          <w:t>Kulturna baština</w:t>
        </w:r>
        <w:r>
          <w:rPr>
            <w:noProof/>
            <w:webHidden/>
          </w:rPr>
          <w:tab/>
        </w:r>
        <w:r>
          <w:rPr>
            <w:noProof/>
            <w:webHidden/>
          </w:rPr>
          <w:fldChar w:fldCharType="begin"/>
        </w:r>
        <w:r>
          <w:rPr>
            <w:noProof/>
            <w:webHidden/>
          </w:rPr>
          <w:instrText xml:space="preserve"> PAGEREF _Toc183420348 \h </w:instrText>
        </w:r>
        <w:r>
          <w:rPr>
            <w:noProof/>
            <w:webHidden/>
          </w:rPr>
        </w:r>
        <w:r>
          <w:rPr>
            <w:noProof/>
            <w:webHidden/>
          </w:rPr>
          <w:fldChar w:fldCharType="separate"/>
        </w:r>
        <w:r w:rsidR="00575855">
          <w:rPr>
            <w:noProof/>
            <w:webHidden/>
          </w:rPr>
          <w:t>58</w:t>
        </w:r>
        <w:r>
          <w:rPr>
            <w:noProof/>
            <w:webHidden/>
          </w:rPr>
          <w:fldChar w:fldCharType="end"/>
        </w:r>
      </w:hyperlink>
    </w:p>
    <w:p w14:paraId="5B12CF31" w14:textId="77133C7C" w:rsidR="00081D98" w:rsidRDefault="00081D98">
      <w:pPr>
        <w:pStyle w:val="TOC2"/>
        <w:tabs>
          <w:tab w:val="left" w:pos="660"/>
          <w:tab w:val="right" w:leader="dot" w:pos="9016"/>
        </w:tabs>
        <w:rPr>
          <w:rFonts w:asciiTheme="minorHAnsi" w:eastAsiaTheme="minorEastAsia" w:hAnsiTheme="minorHAnsi" w:cstheme="minorBidi"/>
          <w:noProof/>
          <w:kern w:val="2"/>
          <w:sz w:val="24"/>
          <w:szCs w:val="24"/>
          <w:lang w:val="en-US"/>
          <w14:ligatures w14:val="standardContextual"/>
        </w:rPr>
      </w:pPr>
      <w:hyperlink w:anchor="_Toc183420349" w:history="1">
        <w:r w:rsidRPr="00521C1C">
          <w:rPr>
            <w:rStyle w:val="Hyperlink"/>
            <w:noProof/>
          </w:rPr>
          <w:t>8.</w:t>
        </w:r>
        <w:r>
          <w:rPr>
            <w:rFonts w:asciiTheme="minorHAnsi" w:eastAsiaTheme="minorEastAsia" w:hAnsiTheme="minorHAnsi" w:cstheme="minorBidi"/>
            <w:noProof/>
            <w:kern w:val="2"/>
            <w:sz w:val="24"/>
            <w:szCs w:val="24"/>
            <w:lang w:val="en-US"/>
            <w14:ligatures w14:val="standardContextual"/>
          </w:rPr>
          <w:tab/>
        </w:r>
        <w:r w:rsidRPr="00521C1C">
          <w:rPr>
            <w:rStyle w:val="Hyperlink"/>
            <w:noProof/>
          </w:rPr>
          <w:t>Financiranje kulture</w:t>
        </w:r>
        <w:r>
          <w:rPr>
            <w:noProof/>
            <w:webHidden/>
          </w:rPr>
          <w:tab/>
        </w:r>
        <w:r>
          <w:rPr>
            <w:noProof/>
            <w:webHidden/>
          </w:rPr>
          <w:fldChar w:fldCharType="begin"/>
        </w:r>
        <w:r>
          <w:rPr>
            <w:noProof/>
            <w:webHidden/>
          </w:rPr>
          <w:instrText xml:space="preserve"> PAGEREF _Toc183420349 \h </w:instrText>
        </w:r>
        <w:r>
          <w:rPr>
            <w:noProof/>
            <w:webHidden/>
          </w:rPr>
        </w:r>
        <w:r>
          <w:rPr>
            <w:noProof/>
            <w:webHidden/>
          </w:rPr>
          <w:fldChar w:fldCharType="separate"/>
        </w:r>
        <w:r w:rsidR="00575855">
          <w:rPr>
            <w:noProof/>
            <w:webHidden/>
          </w:rPr>
          <w:t>60</w:t>
        </w:r>
        <w:r>
          <w:rPr>
            <w:noProof/>
            <w:webHidden/>
          </w:rPr>
          <w:fldChar w:fldCharType="end"/>
        </w:r>
      </w:hyperlink>
    </w:p>
    <w:p w14:paraId="7BA37A37" w14:textId="1B4483BA" w:rsidR="00081D98" w:rsidRDefault="00081D98">
      <w:pPr>
        <w:pStyle w:val="TOC2"/>
        <w:tabs>
          <w:tab w:val="left" w:pos="660"/>
          <w:tab w:val="right" w:leader="dot" w:pos="9016"/>
        </w:tabs>
        <w:rPr>
          <w:rFonts w:asciiTheme="minorHAnsi" w:eastAsiaTheme="minorEastAsia" w:hAnsiTheme="minorHAnsi" w:cstheme="minorBidi"/>
          <w:noProof/>
          <w:kern w:val="2"/>
          <w:sz w:val="24"/>
          <w:szCs w:val="24"/>
          <w:lang w:val="en-US"/>
          <w14:ligatures w14:val="standardContextual"/>
        </w:rPr>
      </w:pPr>
      <w:hyperlink w:anchor="_Toc183420350" w:history="1">
        <w:r w:rsidRPr="00521C1C">
          <w:rPr>
            <w:rStyle w:val="Hyperlink"/>
            <w:noProof/>
          </w:rPr>
          <w:t>9.</w:t>
        </w:r>
        <w:r>
          <w:rPr>
            <w:rFonts w:asciiTheme="minorHAnsi" w:eastAsiaTheme="minorEastAsia" w:hAnsiTheme="minorHAnsi" w:cstheme="minorBidi"/>
            <w:noProof/>
            <w:kern w:val="2"/>
            <w:sz w:val="24"/>
            <w:szCs w:val="24"/>
            <w:lang w:val="en-US"/>
            <w14:ligatures w14:val="standardContextual"/>
          </w:rPr>
          <w:tab/>
        </w:r>
        <w:r w:rsidRPr="00521C1C">
          <w:rPr>
            <w:rStyle w:val="Hyperlink"/>
            <w:noProof/>
          </w:rPr>
          <w:t>Zaposlenost u sektoru kulture</w:t>
        </w:r>
        <w:r>
          <w:rPr>
            <w:noProof/>
            <w:webHidden/>
          </w:rPr>
          <w:tab/>
        </w:r>
        <w:r>
          <w:rPr>
            <w:noProof/>
            <w:webHidden/>
          </w:rPr>
          <w:fldChar w:fldCharType="begin"/>
        </w:r>
        <w:r>
          <w:rPr>
            <w:noProof/>
            <w:webHidden/>
          </w:rPr>
          <w:instrText xml:space="preserve"> PAGEREF _Toc183420350 \h </w:instrText>
        </w:r>
        <w:r>
          <w:rPr>
            <w:noProof/>
            <w:webHidden/>
          </w:rPr>
        </w:r>
        <w:r>
          <w:rPr>
            <w:noProof/>
            <w:webHidden/>
          </w:rPr>
          <w:fldChar w:fldCharType="separate"/>
        </w:r>
        <w:r w:rsidR="00575855">
          <w:rPr>
            <w:noProof/>
            <w:webHidden/>
          </w:rPr>
          <w:t>65</w:t>
        </w:r>
        <w:r>
          <w:rPr>
            <w:noProof/>
            <w:webHidden/>
          </w:rPr>
          <w:fldChar w:fldCharType="end"/>
        </w:r>
      </w:hyperlink>
    </w:p>
    <w:p w14:paraId="49949401" w14:textId="3A0E754C" w:rsidR="00081D98" w:rsidRDefault="00081D98">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83420351" w:history="1">
        <w:r w:rsidRPr="00521C1C">
          <w:rPr>
            <w:rStyle w:val="Hyperlink"/>
            <w:noProof/>
            <w:lang w:val="es-ES"/>
          </w:rPr>
          <w:t>9.1. Zaposlenost u javnim ustanovama u kulturi</w:t>
        </w:r>
        <w:r>
          <w:rPr>
            <w:noProof/>
            <w:webHidden/>
          </w:rPr>
          <w:tab/>
        </w:r>
        <w:r>
          <w:rPr>
            <w:noProof/>
            <w:webHidden/>
          </w:rPr>
          <w:fldChar w:fldCharType="begin"/>
        </w:r>
        <w:r>
          <w:rPr>
            <w:noProof/>
            <w:webHidden/>
          </w:rPr>
          <w:instrText xml:space="preserve"> PAGEREF _Toc183420351 \h </w:instrText>
        </w:r>
        <w:r>
          <w:rPr>
            <w:noProof/>
            <w:webHidden/>
          </w:rPr>
        </w:r>
        <w:r>
          <w:rPr>
            <w:noProof/>
            <w:webHidden/>
          </w:rPr>
          <w:fldChar w:fldCharType="separate"/>
        </w:r>
        <w:r w:rsidR="00575855">
          <w:rPr>
            <w:noProof/>
            <w:webHidden/>
          </w:rPr>
          <w:t>65</w:t>
        </w:r>
        <w:r>
          <w:rPr>
            <w:noProof/>
            <w:webHidden/>
          </w:rPr>
          <w:fldChar w:fldCharType="end"/>
        </w:r>
      </w:hyperlink>
    </w:p>
    <w:p w14:paraId="63FEC64C" w14:textId="191F6EAB" w:rsidR="00081D98" w:rsidRDefault="00081D98">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83420352" w:history="1">
        <w:r w:rsidRPr="00521C1C">
          <w:rPr>
            <w:rStyle w:val="Hyperlink"/>
            <w:noProof/>
          </w:rPr>
          <w:t>9.2. Zaposlenost u civilnom kulturnom sektoru</w:t>
        </w:r>
        <w:r>
          <w:rPr>
            <w:noProof/>
            <w:webHidden/>
          </w:rPr>
          <w:tab/>
        </w:r>
        <w:r>
          <w:rPr>
            <w:noProof/>
            <w:webHidden/>
          </w:rPr>
          <w:fldChar w:fldCharType="begin"/>
        </w:r>
        <w:r>
          <w:rPr>
            <w:noProof/>
            <w:webHidden/>
          </w:rPr>
          <w:instrText xml:space="preserve"> PAGEREF _Toc183420352 \h </w:instrText>
        </w:r>
        <w:r>
          <w:rPr>
            <w:noProof/>
            <w:webHidden/>
          </w:rPr>
        </w:r>
        <w:r>
          <w:rPr>
            <w:noProof/>
            <w:webHidden/>
          </w:rPr>
          <w:fldChar w:fldCharType="separate"/>
        </w:r>
        <w:r w:rsidR="00575855">
          <w:rPr>
            <w:noProof/>
            <w:webHidden/>
          </w:rPr>
          <w:t>66</w:t>
        </w:r>
        <w:r>
          <w:rPr>
            <w:noProof/>
            <w:webHidden/>
          </w:rPr>
          <w:fldChar w:fldCharType="end"/>
        </w:r>
      </w:hyperlink>
    </w:p>
    <w:p w14:paraId="400A4CF1" w14:textId="2859635A" w:rsidR="00081D98" w:rsidRDefault="00081D98">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83420353" w:history="1">
        <w:r w:rsidRPr="00521C1C">
          <w:rPr>
            <w:rStyle w:val="Hyperlink"/>
            <w:noProof/>
          </w:rPr>
          <w:t>9.3. Zaposlenost u privatnom kulturnom sektoru</w:t>
        </w:r>
        <w:r>
          <w:rPr>
            <w:noProof/>
            <w:webHidden/>
          </w:rPr>
          <w:tab/>
        </w:r>
        <w:r>
          <w:rPr>
            <w:noProof/>
            <w:webHidden/>
          </w:rPr>
          <w:fldChar w:fldCharType="begin"/>
        </w:r>
        <w:r>
          <w:rPr>
            <w:noProof/>
            <w:webHidden/>
          </w:rPr>
          <w:instrText xml:space="preserve"> PAGEREF _Toc183420353 \h </w:instrText>
        </w:r>
        <w:r>
          <w:rPr>
            <w:noProof/>
            <w:webHidden/>
          </w:rPr>
        </w:r>
        <w:r>
          <w:rPr>
            <w:noProof/>
            <w:webHidden/>
          </w:rPr>
          <w:fldChar w:fldCharType="separate"/>
        </w:r>
        <w:r w:rsidR="00575855">
          <w:rPr>
            <w:noProof/>
            <w:webHidden/>
          </w:rPr>
          <w:t>66</w:t>
        </w:r>
        <w:r>
          <w:rPr>
            <w:noProof/>
            <w:webHidden/>
          </w:rPr>
          <w:fldChar w:fldCharType="end"/>
        </w:r>
      </w:hyperlink>
    </w:p>
    <w:p w14:paraId="663692A3" w14:textId="61586502" w:rsidR="00081D98" w:rsidRDefault="00081D98">
      <w:pPr>
        <w:pStyle w:val="TOC2"/>
        <w:tabs>
          <w:tab w:val="left" w:pos="960"/>
          <w:tab w:val="right" w:leader="dot" w:pos="9016"/>
        </w:tabs>
        <w:rPr>
          <w:rFonts w:asciiTheme="minorHAnsi" w:eastAsiaTheme="minorEastAsia" w:hAnsiTheme="minorHAnsi" w:cstheme="minorBidi"/>
          <w:noProof/>
          <w:kern w:val="2"/>
          <w:sz w:val="24"/>
          <w:szCs w:val="24"/>
          <w:lang w:val="en-US"/>
          <w14:ligatures w14:val="standardContextual"/>
        </w:rPr>
      </w:pPr>
      <w:hyperlink w:anchor="_Toc183420354" w:history="1">
        <w:r w:rsidRPr="00521C1C">
          <w:rPr>
            <w:rStyle w:val="Hyperlink"/>
            <w:noProof/>
          </w:rPr>
          <w:t>10.</w:t>
        </w:r>
        <w:r>
          <w:rPr>
            <w:rFonts w:asciiTheme="minorHAnsi" w:eastAsiaTheme="minorEastAsia" w:hAnsiTheme="minorHAnsi" w:cstheme="minorBidi"/>
            <w:noProof/>
            <w:kern w:val="2"/>
            <w:sz w:val="24"/>
            <w:szCs w:val="24"/>
            <w:lang w:val="en-US"/>
            <w14:ligatures w14:val="standardContextual"/>
          </w:rPr>
          <w:tab/>
        </w:r>
        <w:r w:rsidRPr="00521C1C">
          <w:rPr>
            <w:rStyle w:val="Hyperlink"/>
            <w:noProof/>
          </w:rPr>
          <w:t>Ekonomski pokazatelji poslovanja u sektoru kulture</w:t>
        </w:r>
        <w:r>
          <w:rPr>
            <w:noProof/>
            <w:webHidden/>
          </w:rPr>
          <w:tab/>
        </w:r>
        <w:r>
          <w:rPr>
            <w:noProof/>
            <w:webHidden/>
          </w:rPr>
          <w:fldChar w:fldCharType="begin"/>
        </w:r>
        <w:r>
          <w:rPr>
            <w:noProof/>
            <w:webHidden/>
          </w:rPr>
          <w:instrText xml:space="preserve"> PAGEREF _Toc183420354 \h </w:instrText>
        </w:r>
        <w:r>
          <w:rPr>
            <w:noProof/>
            <w:webHidden/>
          </w:rPr>
        </w:r>
        <w:r>
          <w:rPr>
            <w:noProof/>
            <w:webHidden/>
          </w:rPr>
          <w:fldChar w:fldCharType="separate"/>
        </w:r>
        <w:r w:rsidR="00575855">
          <w:rPr>
            <w:noProof/>
            <w:webHidden/>
          </w:rPr>
          <w:t>68</w:t>
        </w:r>
        <w:r>
          <w:rPr>
            <w:noProof/>
            <w:webHidden/>
          </w:rPr>
          <w:fldChar w:fldCharType="end"/>
        </w:r>
      </w:hyperlink>
    </w:p>
    <w:p w14:paraId="56A4764B" w14:textId="6E7747FE" w:rsidR="00081D98" w:rsidRDefault="00081D98">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83420355" w:history="1">
        <w:r w:rsidRPr="00521C1C">
          <w:rPr>
            <w:rStyle w:val="Hyperlink"/>
            <w:noProof/>
          </w:rPr>
          <w:t>10.1. Prihod javnog kulturnog sektora</w:t>
        </w:r>
        <w:r>
          <w:rPr>
            <w:noProof/>
            <w:webHidden/>
          </w:rPr>
          <w:tab/>
        </w:r>
        <w:r>
          <w:rPr>
            <w:noProof/>
            <w:webHidden/>
          </w:rPr>
          <w:fldChar w:fldCharType="begin"/>
        </w:r>
        <w:r>
          <w:rPr>
            <w:noProof/>
            <w:webHidden/>
          </w:rPr>
          <w:instrText xml:space="preserve"> PAGEREF _Toc183420355 \h </w:instrText>
        </w:r>
        <w:r>
          <w:rPr>
            <w:noProof/>
            <w:webHidden/>
          </w:rPr>
        </w:r>
        <w:r>
          <w:rPr>
            <w:noProof/>
            <w:webHidden/>
          </w:rPr>
          <w:fldChar w:fldCharType="separate"/>
        </w:r>
        <w:r w:rsidR="00575855">
          <w:rPr>
            <w:noProof/>
            <w:webHidden/>
          </w:rPr>
          <w:t>69</w:t>
        </w:r>
        <w:r>
          <w:rPr>
            <w:noProof/>
            <w:webHidden/>
          </w:rPr>
          <w:fldChar w:fldCharType="end"/>
        </w:r>
      </w:hyperlink>
    </w:p>
    <w:p w14:paraId="7E5AF77B" w14:textId="5263286B" w:rsidR="00081D98" w:rsidRDefault="00081D98">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83420356" w:history="1">
        <w:r w:rsidRPr="00521C1C">
          <w:rPr>
            <w:rStyle w:val="Hyperlink"/>
            <w:noProof/>
          </w:rPr>
          <w:t>10.2. Prihod civilnog kulturnog sektora</w:t>
        </w:r>
        <w:r>
          <w:rPr>
            <w:noProof/>
            <w:webHidden/>
          </w:rPr>
          <w:tab/>
        </w:r>
        <w:r>
          <w:rPr>
            <w:noProof/>
            <w:webHidden/>
          </w:rPr>
          <w:fldChar w:fldCharType="begin"/>
        </w:r>
        <w:r>
          <w:rPr>
            <w:noProof/>
            <w:webHidden/>
          </w:rPr>
          <w:instrText xml:space="preserve"> PAGEREF _Toc183420356 \h </w:instrText>
        </w:r>
        <w:r>
          <w:rPr>
            <w:noProof/>
            <w:webHidden/>
          </w:rPr>
        </w:r>
        <w:r>
          <w:rPr>
            <w:noProof/>
            <w:webHidden/>
          </w:rPr>
          <w:fldChar w:fldCharType="separate"/>
        </w:r>
        <w:r w:rsidR="00575855">
          <w:rPr>
            <w:noProof/>
            <w:webHidden/>
          </w:rPr>
          <w:t>70</w:t>
        </w:r>
        <w:r>
          <w:rPr>
            <w:noProof/>
            <w:webHidden/>
          </w:rPr>
          <w:fldChar w:fldCharType="end"/>
        </w:r>
      </w:hyperlink>
    </w:p>
    <w:p w14:paraId="02D51A88" w14:textId="7B1E9394" w:rsidR="00081D98" w:rsidRDefault="00081D98">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83420357" w:history="1">
        <w:r w:rsidRPr="00521C1C">
          <w:rPr>
            <w:rStyle w:val="Hyperlink"/>
            <w:noProof/>
          </w:rPr>
          <w:t>10.3. Prihod privatnog kulturnog sektora</w:t>
        </w:r>
        <w:r>
          <w:rPr>
            <w:noProof/>
            <w:webHidden/>
          </w:rPr>
          <w:tab/>
        </w:r>
        <w:r>
          <w:rPr>
            <w:noProof/>
            <w:webHidden/>
          </w:rPr>
          <w:fldChar w:fldCharType="begin"/>
        </w:r>
        <w:r>
          <w:rPr>
            <w:noProof/>
            <w:webHidden/>
          </w:rPr>
          <w:instrText xml:space="preserve"> PAGEREF _Toc183420357 \h </w:instrText>
        </w:r>
        <w:r>
          <w:rPr>
            <w:noProof/>
            <w:webHidden/>
          </w:rPr>
        </w:r>
        <w:r>
          <w:rPr>
            <w:noProof/>
            <w:webHidden/>
          </w:rPr>
          <w:fldChar w:fldCharType="separate"/>
        </w:r>
        <w:r w:rsidR="00575855">
          <w:rPr>
            <w:noProof/>
            <w:webHidden/>
          </w:rPr>
          <w:t>70</w:t>
        </w:r>
        <w:r>
          <w:rPr>
            <w:noProof/>
            <w:webHidden/>
          </w:rPr>
          <w:fldChar w:fldCharType="end"/>
        </w:r>
      </w:hyperlink>
    </w:p>
    <w:p w14:paraId="446775CC" w14:textId="19388AF7" w:rsidR="00081D98" w:rsidRDefault="00081D98">
      <w:pPr>
        <w:pStyle w:val="TOC2"/>
        <w:tabs>
          <w:tab w:val="left" w:pos="960"/>
          <w:tab w:val="right" w:leader="dot" w:pos="9016"/>
        </w:tabs>
        <w:rPr>
          <w:rFonts w:asciiTheme="minorHAnsi" w:eastAsiaTheme="minorEastAsia" w:hAnsiTheme="minorHAnsi" w:cstheme="minorBidi"/>
          <w:noProof/>
          <w:kern w:val="2"/>
          <w:sz w:val="24"/>
          <w:szCs w:val="24"/>
          <w:lang w:val="en-US"/>
          <w14:ligatures w14:val="standardContextual"/>
        </w:rPr>
      </w:pPr>
      <w:hyperlink w:anchor="_Toc183420358" w:history="1">
        <w:r w:rsidRPr="00521C1C">
          <w:rPr>
            <w:rStyle w:val="Hyperlink"/>
            <w:noProof/>
          </w:rPr>
          <w:t>11.</w:t>
        </w:r>
        <w:r>
          <w:rPr>
            <w:rFonts w:asciiTheme="minorHAnsi" w:eastAsiaTheme="minorEastAsia" w:hAnsiTheme="minorHAnsi" w:cstheme="minorBidi"/>
            <w:noProof/>
            <w:kern w:val="2"/>
            <w:sz w:val="24"/>
            <w:szCs w:val="24"/>
            <w:lang w:val="en-US"/>
            <w14:ligatures w14:val="standardContextual"/>
          </w:rPr>
          <w:tab/>
        </w:r>
        <w:r w:rsidRPr="00521C1C">
          <w:rPr>
            <w:rStyle w:val="Hyperlink"/>
            <w:noProof/>
          </w:rPr>
          <w:t>Kulturna participacija i sudjelovanje u kulturi</w:t>
        </w:r>
        <w:r>
          <w:rPr>
            <w:noProof/>
            <w:webHidden/>
          </w:rPr>
          <w:tab/>
        </w:r>
        <w:r>
          <w:rPr>
            <w:noProof/>
            <w:webHidden/>
          </w:rPr>
          <w:fldChar w:fldCharType="begin"/>
        </w:r>
        <w:r>
          <w:rPr>
            <w:noProof/>
            <w:webHidden/>
          </w:rPr>
          <w:instrText xml:space="preserve"> PAGEREF _Toc183420358 \h </w:instrText>
        </w:r>
        <w:r>
          <w:rPr>
            <w:noProof/>
            <w:webHidden/>
          </w:rPr>
        </w:r>
        <w:r>
          <w:rPr>
            <w:noProof/>
            <w:webHidden/>
          </w:rPr>
          <w:fldChar w:fldCharType="separate"/>
        </w:r>
        <w:r w:rsidR="00575855">
          <w:rPr>
            <w:noProof/>
            <w:webHidden/>
          </w:rPr>
          <w:t>72</w:t>
        </w:r>
        <w:r>
          <w:rPr>
            <w:noProof/>
            <w:webHidden/>
          </w:rPr>
          <w:fldChar w:fldCharType="end"/>
        </w:r>
      </w:hyperlink>
    </w:p>
    <w:p w14:paraId="501EFB43" w14:textId="60ED5CE5" w:rsidR="00081D98" w:rsidRDefault="00081D98">
      <w:pPr>
        <w:pStyle w:val="TOC2"/>
        <w:tabs>
          <w:tab w:val="left" w:pos="960"/>
          <w:tab w:val="right" w:leader="dot" w:pos="9016"/>
        </w:tabs>
        <w:rPr>
          <w:rFonts w:asciiTheme="minorHAnsi" w:eastAsiaTheme="minorEastAsia" w:hAnsiTheme="minorHAnsi" w:cstheme="minorBidi"/>
          <w:noProof/>
          <w:kern w:val="2"/>
          <w:sz w:val="24"/>
          <w:szCs w:val="24"/>
          <w:lang w:val="en-US"/>
          <w14:ligatures w14:val="standardContextual"/>
        </w:rPr>
      </w:pPr>
      <w:hyperlink w:anchor="_Toc183420359" w:history="1">
        <w:r w:rsidRPr="00521C1C">
          <w:rPr>
            <w:rStyle w:val="Hyperlink"/>
            <w:noProof/>
          </w:rPr>
          <w:t>12.</w:t>
        </w:r>
        <w:r>
          <w:rPr>
            <w:rFonts w:asciiTheme="minorHAnsi" w:eastAsiaTheme="minorEastAsia" w:hAnsiTheme="minorHAnsi" w:cstheme="minorBidi"/>
            <w:noProof/>
            <w:kern w:val="2"/>
            <w:sz w:val="24"/>
            <w:szCs w:val="24"/>
            <w:lang w:val="en-US"/>
            <w14:ligatures w14:val="standardContextual"/>
          </w:rPr>
          <w:tab/>
        </w:r>
        <w:r w:rsidRPr="00521C1C">
          <w:rPr>
            <w:rStyle w:val="Hyperlink"/>
            <w:noProof/>
          </w:rPr>
          <w:t>Kulturna suradnja</w:t>
        </w:r>
        <w:r>
          <w:rPr>
            <w:noProof/>
            <w:webHidden/>
          </w:rPr>
          <w:tab/>
        </w:r>
        <w:r>
          <w:rPr>
            <w:noProof/>
            <w:webHidden/>
          </w:rPr>
          <w:fldChar w:fldCharType="begin"/>
        </w:r>
        <w:r>
          <w:rPr>
            <w:noProof/>
            <w:webHidden/>
          </w:rPr>
          <w:instrText xml:space="preserve"> PAGEREF _Toc183420359 \h </w:instrText>
        </w:r>
        <w:r>
          <w:rPr>
            <w:noProof/>
            <w:webHidden/>
          </w:rPr>
        </w:r>
        <w:r>
          <w:rPr>
            <w:noProof/>
            <w:webHidden/>
          </w:rPr>
          <w:fldChar w:fldCharType="separate"/>
        </w:r>
        <w:r w:rsidR="00575855">
          <w:rPr>
            <w:noProof/>
            <w:webHidden/>
          </w:rPr>
          <w:t>75</w:t>
        </w:r>
        <w:r>
          <w:rPr>
            <w:noProof/>
            <w:webHidden/>
          </w:rPr>
          <w:fldChar w:fldCharType="end"/>
        </w:r>
      </w:hyperlink>
    </w:p>
    <w:p w14:paraId="4F9A1640" w14:textId="79F25C03" w:rsidR="00081D98" w:rsidRDefault="00081D98">
      <w:pPr>
        <w:pStyle w:val="TOC2"/>
        <w:tabs>
          <w:tab w:val="left" w:pos="960"/>
          <w:tab w:val="right" w:leader="dot" w:pos="9016"/>
        </w:tabs>
        <w:rPr>
          <w:rFonts w:asciiTheme="minorHAnsi" w:eastAsiaTheme="minorEastAsia" w:hAnsiTheme="minorHAnsi" w:cstheme="minorBidi"/>
          <w:noProof/>
          <w:kern w:val="2"/>
          <w:sz w:val="24"/>
          <w:szCs w:val="24"/>
          <w:lang w:val="en-US"/>
          <w14:ligatures w14:val="standardContextual"/>
        </w:rPr>
      </w:pPr>
      <w:hyperlink w:anchor="_Toc183420360" w:history="1">
        <w:r w:rsidRPr="00521C1C">
          <w:rPr>
            <w:rStyle w:val="Hyperlink"/>
            <w:noProof/>
          </w:rPr>
          <w:t>13.</w:t>
        </w:r>
        <w:r>
          <w:rPr>
            <w:rFonts w:asciiTheme="minorHAnsi" w:eastAsiaTheme="minorEastAsia" w:hAnsiTheme="minorHAnsi" w:cstheme="minorBidi"/>
            <w:noProof/>
            <w:kern w:val="2"/>
            <w:sz w:val="24"/>
            <w:szCs w:val="24"/>
            <w:lang w:val="en-US"/>
            <w14:ligatures w14:val="standardContextual"/>
          </w:rPr>
          <w:tab/>
        </w:r>
        <w:r w:rsidRPr="00521C1C">
          <w:rPr>
            <w:rStyle w:val="Hyperlink"/>
            <w:noProof/>
          </w:rPr>
          <w:t>Kultura i ostali sektori</w:t>
        </w:r>
        <w:r>
          <w:rPr>
            <w:noProof/>
            <w:webHidden/>
          </w:rPr>
          <w:tab/>
        </w:r>
        <w:r>
          <w:rPr>
            <w:noProof/>
            <w:webHidden/>
          </w:rPr>
          <w:fldChar w:fldCharType="begin"/>
        </w:r>
        <w:r>
          <w:rPr>
            <w:noProof/>
            <w:webHidden/>
          </w:rPr>
          <w:instrText xml:space="preserve"> PAGEREF _Toc183420360 \h </w:instrText>
        </w:r>
        <w:r>
          <w:rPr>
            <w:noProof/>
            <w:webHidden/>
          </w:rPr>
        </w:r>
        <w:r>
          <w:rPr>
            <w:noProof/>
            <w:webHidden/>
          </w:rPr>
          <w:fldChar w:fldCharType="separate"/>
        </w:r>
        <w:r w:rsidR="00575855">
          <w:rPr>
            <w:noProof/>
            <w:webHidden/>
          </w:rPr>
          <w:t>77</w:t>
        </w:r>
        <w:r>
          <w:rPr>
            <w:noProof/>
            <w:webHidden/>
          </w:rPr>
          <w:fldChar w:fldCharType="end"/>
        </w:r>
      </w:hyperlink>
    </w:p>
    <w:p w14:paraId="65547814" w14:textId="3C159685" w:rsidR="00081D98" w:rsidRDefault="00081D98">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83420361" w:history="1">
        <w:r w:rsidRPr="00521C1C">
          <w:rPr>
            <w:rStyle w:val="Hyperlink"/>
            <w:noProof/>
          </w:rPr>
          <w:t>13.1. Kultura i obrazovanje</w:t>
        </w:r>
        <w:r>
          <w:rPr>
            <w:noProof/>
            <w:webHidden/>
          </w:rPr>
          <w:tab/>
        </w:r>
        <w:r>
          <w:rPr>
            <w:noProof/>
            <w:webHidden/>
          </w:rPr>
          <w:fldChar w:fldCharType="begin"/>
        </w:r>
        <w:r>
          <w:rPr>
            <w:noProof/>
            <w:webHidden/>
          </w:rPr>
          <w:instrText xml:space="preserve"> PAGEREF _Toc183420361 \h </w:instrText>
        </w:r>
        <w:r>
          <w:rPr>
            <w:noProof/>
            <w:webHidden/>
          </w:rPr>
        </w:r>
        <w:r>
          <w:rPr>
            <w:noProof/>
            <w:webHidden/>
          </w:rPr>
          <w:fldChar w:fldCharType="separate"/>
        </w:r>
        <w:r w:rsidR="00575855">
          <w:rPr>
            <w:noProof/>
            <w:webHidden/>
          </w:rPr>
          <w:t>77</w:t>
        </w:r>
        <w:r>
          <w:rPr>
            <w:noProof/>
            <w:webHidden/>
          </w:rPr>
          <w:fldChar w:fldCharType="end"/>
        </w:r>
      </w:hyperlink>
    </w:p>
    <w:p w14:paraId="748F8781" w14:textId="56D886AE" w:rsidR="00081D98" w:rsidRDefault="00081D98">
      <w:pPr>
        <w:pStyle w:val="TOC3"/>
        <w:tabs>
          <w:tab w:val="right" w:leader="dot" w:pos="9016"/>
        </w:tabs>
        <w:rPr>
          <w:rFonts w:asciiTheme="minorHAnsi" w:eastAsiaTheme="minorEastAsia" w:hAnsiTheme="minorHAnsi" w:cstheme="minorBidi"/>
          <w:noProof/>
          <w:kern w:val="2"/>
          <w:sz w:val="24"/>
          <w:szCs w:val="24"/>
          <w14:ligatures w14:val="standardContextual"/>
        </w:rPr>
      </w:pPr>
      <w:hyperlink w:anchor="_Toc183420362" w:history="1">
        <w:r w:rsidRPr="00521C1C">
          <w:rPr>
            <w:rStyle w:val="Hyperlink"/>
            <w:noProof/>
          </w:rPr>
          <w:t>13.2. Kultura i turizam</w:t>
        </w:r>
        <w:r>
          <w:rPr>
            <w:noProof/>
            <w:webHidden/>
          </w:rPr>
          <w:tab/>
        </w:r>
        <w:r>
          <w:rPr>
            <w:noProof/>
            <w:webHidden/>
          </w:rPr>
          <w:fldChar w:fldCharType="begin"/>
        </w:r>
        <w:r>
          <w:rPr>
            <w:noProof/>
            <w:webHidden/>
          </w:rPr>
          <w:instrText xml:space="preserve"> PAGEREF _Toc183420362 \h </w:instrText>
        </w:r>
        <w:r>
          <w:rPr>
            <w:noProof/>
            <w:webHidden/>
          </w:rPr>
        </w:r>
        <w:r>
          <w:rPr>
            <w:noProof/>
            <w:webHidden/>
          </w:rPr>
          <w:fldChar w:fldCharType="separate"/>
        </w:r>
        <w:r w:rsidR="00575855">
          <w:rPr>
            <w:noProof/>
            <w:webHidden/>
          </w:rPr>
          <w:t>78</w:t>
        </w:r>
        <w:r>
          <w:rPr>
            <w:noProof/>
            <w:webHidden/>
          </w:rPr>
          <w:fldChar w:fldCharType="end"/>
        </w:r>
      </w:hyperlink>
    </w:p>
    <w:p w14:paraId="414E63D0" w14:textId="47D3CAEA" w:rsidR="00081D98" w:rsidRDefault="00081D98">
      <w:pPr>
        <w:pStyle w:val="TOC1"/>
        <w:tabs>
          <w:tab w:val="left" w:pos="660"/>
          <w:tab w:val="right" w:leader="dot" w:pos="9016"/>
        </w:tabs>
        <w:rPr>
          <w:rFonts w:asciiTheme="minorHAnsi" w:eastAsiaTheme="minorEastAsia" w:hAnsiTheme="minorHAnsi" w:cstheme="minorBidi"/>
          <w:noProof/>
          <w:kern w:val="2"/>
          <w:sz w:val="24"/>
          <w:szCs w:val="24"/>
          <w:lang w:val="en-US"/>
          <w14:ligatures w14:val="standardContextual"/>
        </w:rPr>
      </w:pPr>
      <w:hyperlink w:anchor="_Toc183420363" w:history="1">
        <w:r w:rsidRPr="00521C1C">
          <w:rPr>
            <w:rStyle w:val="Hyperlink"/>
            <w:noProof/>
          </w:rPr>
          <w:t>10.</w:t>
        </w:r>
        <w:r>
          <w:rPr>
            <w:rFonts w:asciiTheme="minorHAnsi" w:eastAsiaTheme="minorEastAsia" w:hAnsiTheme="minorHAnsi" w:cstheme="minorBidi"/>
            <w:noProof/>
            <w:kern w:val="2"/>
            <w:sz w:val="24"/>
            <w:szCs w:val="24"/>
            <w:lang w:val="en-US"/>
            <w14:ligatures w14:val="standardContextual"/>
          </w:rPr>
          <w:tab/>
        </w:r>
        <w:r w:rsidRPr="00521C1C">
          <w:rPr>
            <w:rStyle w:val="Hyperlink"/>
            <w:noProof/>
          </w:rPr>
          <w:t>Annex 2: SWOT analiza</w:t>
        </w:r>
        <w:r>
          <w:rPr>
            <w:noProof/>
            <w:webHidden/>
          </w:rPr>
          <w:tab/>
        </w:r>
        <w:r>
          <w:rPr>
            <w:noProof/>
            <w:webHidden/>
          </w:rPr>
          <w:fldChar w:fldCharType="begin"/>
        </w:r>
        <w:r>
          <w:rPr>
            <w:noProof/>
            <w:webHidden/>
          </w:rPr>
          <w:instrText xml:space="preserve"> PAGEREF _Toc183420363 \h </w:instrText>
        </w:r>
        <w:r>
          <w:rPr>
            <w:noProof/>
            <w:webHidden/>
          </w:rPr>
        </w:r>
        <w:r>
          <w:rPr>
            <w:noProof/>
            <w:webHidden/>
          </w:rPr>
          <w:fldChar w:fldCharType="separate"/>
        </w:r>
        <w:r w:rsidR="00575855">
          <w:rPr>
            <w:noProof/>
            <w:webHidden/>
          </w:rPr>
          <w:t>81</w:t>
        </w:r>
        <w:r>
          <w:rPr>
            <w:noProof/>
            <w:webHidden/>
          </w:rPr>
          <w:fldChar w:fldCharType="end"/>
        </w:r>
      </w:hyperlink>
    </w:p>
    <w:p w14:paraId="7757F774" w14:textId="11D67A53" w:rsidR="00081D98" w:rsidRDefault="00081D98">
      <w:pPr>
        <w:pStyle w:val="TOC1"/>
        <w:tabs>
          <w:tab w:val="left" w:pos="440"/>
          <w:tab w:val="right" w:leader="dot" w:pos="9016"/>
        </w:tabs>
        <w:rPr>
          <w:rFonts w:asciiTheme="minorHAnsi" w:eastAsiaTheme="minorEastAsia" w:hAnsiTheme="minorHAnsi" w:cstheme="minorBidi"/>
          <w:noProof/>
          <w:kern w:val="2"/>
          <w:sz w:val="24"/>
          <w:szCs w:val="24"/>
          <w:lang w:val="en-US"/>
          <w14:ligatures w14:val="standardContextual"/>
        </w:rPr>
      </w:pPr>
      <w:hyperlink w:anchor="_Toc183420364" w:history="1">
        <w:r w:rsidRPr="00521C1C">
          <w:rPr>
            <w:rStyle w:val="Hyperlink"/>
            <w:noProof/>
          </w:rPr>
          <w:t>9.</w:t>
        </w:r>
        <w:r>
          <w:rPr>
            <w:rFonts w:asciiTheme="minorHAnsi" w:eastAsiaTheme="minorEastAsia" w:hAnsiTheme="minorHAnsi" w:cstheme="minorBidi"/>
            <w:noProof/>
            <w:kern w:val="2"/>
            <w:sz w:val="24"/>
            <w:szCs w:val="24"/>
            <w:lang w:val="en-US"/>
            <w14:ligatures w14:val="standardContextual"/>
          </w:rPr>
          <w:tab/>
        </w:r>
        <w:r w:rsidRPr="00521C1C">
          <w:rPr>
            <w:rStyle w:val="Hyperlink"/>
            <w:noProof/>
          </w:rPr>
          <w:t>Izvori</w:t>
        </w:r>
        <w:r>
          <w:rPr>
            <w:noProof/>
            <w:webHidden/>
          </w:rPr>
          <w:tab/>
        </w:r>
        <w:r>
          <w:rPr>
            <w:noProof/>
            <w:webHidden/>
          </w:rPr>
          <w:fldChar w:fldCharType="begin"/>
        </w:r>
        <w:r>
          <w:rPr>
            <w:noProof/>
            <w:webHidden/>
          </w:rPr>
          <w:instrText xml:space="preserve"> PAGEREF _Toc183420364 \h </w:instrText>
        </w:r>
        <w:r>
          <w:rPr>
            <w:noProof/>
            <w:webHidden/>
          </w:rPr>
        </w:r>
        <w:r>
          <w:rPr>
            <w:noProof/>
            <w:webHidden/>
          </w:rPr>
          <w:fldChar w:fldCharType="separate"/>
        </w:r>
        <w:r w:rsidR="00575855">
          <w:rPr>
            <w:noProof/>
            <w:webHidden/>
          </w:rPr>
          <w:t>88</w:t>
        </w:r>
        <w:r>
          <w:rPr>
            <w:noProof/>
            <w:webHidden/>
          </w:rPr>
          <w:fldChar w:fldCharType="end"/>
        </w:r>
      </w:hyperlink>
    </w:p>
    <w:p w14:paraId="0E166478" w14:textId="04BD15A1" w:rsidR="00CC4327" w:rsidRPr="007B6B59" w:rsidRDefault="00CC4327" w:rsidP="00471A9F">
      <w:r w:rsidRPr="007B6B59">
        <w:rPr>
          <w:b/>
          <w:bCs/>
          <w:noProof/>
        </w:rPr>
        <w:fldChar w:fldCharType="end"/>
      </w:r>
      <w:r w:rsidRPr="007B6B59">
        <w:br w:type="page"/>
      </w:r>
    </w:p>
    <w:p w14:paraId="484785D8" w14:textId="56FB7FC2" w:rsidR="00CC4327" w:rsidRPr="00B44F02" w:rsidRDefault="00FA4969" w:rsidP="00B44F02">
      <w:pPr>
        <w:pStyle w:val="Heading1"/>
        <w:rPr>
          <w:lang w:val="hr-HR"/>
        </w:rPr>
      </w:pPr>
      <w:bookmarkStart w:id="0" w:name="_Toc183420320"/>
      <w:r w:rsidRPr="00B44F02">
        <w:rPr>
          <w:lang w:val="hr-HR"/>
        </w:rPr>
        <w:lastRenderedPageBreak/>
        <w:t>Riječ gradonačelnika</w:t>
      </w:r>
      <w:bookmarkEnd w:id="0"/>
    </w:p>
    <w:p w14:paraId="1F22BB82" w14:textId="77777777" w:rsidR="00B44F02" w:rsidRDefault="00B44F02" w:rsidP="00B44F02"/>
    <w:p w14:paraId="27927E55" w14:textId="21FA6C8A" w:rsidR="00B44F02" w:rsidRPr="009E671C" w:rsidRDefault="00B44F02" w:rsidP="009E671C">
      <w:r w:rsidRPr="009E671C">
        <w:t xml:space="preserve">Karlovačka Zvijezda, povijesna jezgra našega grada, ponovno se pojavljuje na kulturnoj karti Europe. </w:t>
      </w:r>
    </w:p>
    <w:p w14:paraId="3A054125" w14:textId="77777777" w:rsidR="00B44F02" w:rsidRPr="009E671C" w:rsidRDefault="00B44F02" w:rsidP="009E671C"/>
    <w:p w14:paraId="76A1001B" w14:textId="77777777" w:rsidR="00B44F02" w:rsidRPr="009E671C" w:rsidRDefault="00B44F02" w:rsidP="009E671C">
      <w:r w:rsidRPr="009E671C">
        <w:t>U suglasju s lokalnom zajednicom i otvorena prema svijetu, Zvijezda nastavlja tradiciju Karlovca iz njegova zlatnog doba – vremena kada je grad bio simbol susreta kultura, trgovine i inovacija.</w:t>
      </w:r>
    </w:p>
    <w:p w14:paraId="198DF995" w14:textId="77777777" w:rsidR="00B44F02" w:rsidRPr="009E671C" w:rsidRDefault="00B44F02" w:rsidP="009E671C"/>
    <w:p w14:paraId="76AC80A6" w14:textId="77777777" w:rsidR="00B44F02" w:rsidRPr="009E671C" w:rsidRDefault="00B44F02" w:rsidP="009E671C">
      <w:r w:rsidRPr="009E671C">
        <w:t>Održiva kulturna infrastruktura postavlja čvrste temelje za bogatu i raznovrsnu kulturnu ponudu koja osvjetljava put Zvijezde prema novom procvatu. Dok danas svjedočimo njezinoj građevinskoj obnovi, pred nama je doba kada će zasjati punim sjajem – kao simbol povijesti, kulture i života. Zvijezda je ne samo prostor, već i ideja koja okuplja ljude, potiče kreativnost i stvara zajedništvo.</w:t>
      </w:r>
    </w:p>
    <w:p w14:paraId="52D050FF" w14:textId="77777777" w:rsidR="00B44F02" w:rsidRPr="009E671C" w:rsidRDefault="00B44F02" w:rsidP="009E671C"/>
    <w:p w14:paraId="27997795" w14:textId="7235E8A3" w:rsidR="00CC4327" w:rsidRPr="009E671C" w:rsidRDefault="00B44F02" w:rsidP="009E671C">
      <w:pPr>
        <w:pStyle w:val="TableofFigures"/>
        <w:tabs>
          <w:tab w:val="right" w:leader="dot" w:pos="9182"/>
        </w:tabs>
        <w:spacing w:after="120"/>
        <w:jc w:val="both"/>
        <w:rPr>
          <w:sz w:val="22"/>
          <w:szCs w:val="22"/>
        </w:rPr>
      </w:pPr>
      <w:r w:rsidRPr="009E671C">
        <w:rPr>
          <w:sz w:val="22"/>
          <w:szCs w:val="22"/>
        </w:rPr>
        <w:t>Uz podršku lokalne zajednice, Karlovac postaje primjer kako kultura može biti pokretač razvoja i identiteta. Zvijezda je naše nasljeđe, ali i naša budućnost – most između tradicije i suvremenosti. Vrijeme je da Zvijezda, u srcu Hrvatske, ponovno svijetli kao inspiracija.</w:t>
      </w:r>
    </w:p>
    <w:p w14:paraId="4AF47BA6" w14:textId="6DE28EF0" w:rsidR="00CF6725" w:rsidRPr="009E671C" w:rsidRDefault="00CF6725" w:rsidP="009E671C">
      <w:pPr>
        <w:rPr>
          <w:rFonts w:ascii="Calibri Light" w:eastAsia="Times New Roman" w:hAnsi="Calibri Light"/>
          <w:b/>
          <w:color w:val="385623"/>
          <w:lang w:eastAsia="x-none"/>
        </w:rPr>
      </w:pPr>
    </w:p>
    <w:p w14:paraId="598182BB" w14:textId="77777777" w:rsidR="00B44F02" w:rsidRDefault="00B44F02">
      <w:pPr>
        <w:jc w:val="left"/>
        <w:rPr>
          <w:rFonts w:ascii="Calibri Light" w:eastAsia="Times New Roman" w:hAnsi="Calibri Light"/>
          <w:b/>
          <w:color w:val="385623"/>
          <w:sz w:val="32"/>
          <w:szCs w:val="32"/>
          <w:lang w:eastAsia="x-none"/>
        </w:rPr>
      </w:pPr>
      <w:r>
        <w:br w:type="page"/>
      </w:r>
    </w:p>
    <w:p w14:paraId="458D5736" w14:textId="128027BF" w:rsidR="00CC4327" w:rsidRPr="00106488" w:rsidRDefault="00CC4327" w:rsidP="003D4515">
      <w:pPr>
        <w:pStyle w:val="Heading1"/>
        <w:numPr>
          <w:ilvl w:val="0"/>
          <w:numId w:val="1"/>
        </w:numPr>
        <w:tabs>
          <w:tab w:val="num" w:pos="360"/>
        </w:tabs>
        <w:ind w:left="0" w:firstLine="0"/>
        <w:rPr>
          <w:lang w:val="hr-HR"/>
        </w:rPr>
      </w:pPr>
      <w:bookmarkStart w:id="1" w:name="_Toc183420321"/>
      <w:r w:rsidRPr="00106488">
        <w:rPr>
          <w:lang w:val="hr-HR"/>
        </w:rPr>
        <w:lastRenderedPageBreak/>
        <w:t>Uvod</w:t>
      </w:r>
      <w:bookmarkEnd w:id="1"/>
    </w:p>
    <w:p w14:paraId="5A57826A" w14:textId="77777777" w:rsidR="00CC4327" w:rsidRPr="00106488" w:rsidRDefault="00CC4327" w:rsidP="00CC4327"/>
    <w:p w14:paraId="20BF7E81" w14:textId="5319A3DD" w:rsidR="00106488" w:rsidRPr="00106488" w:rsidRDefault="00CC4327" w:rsidP="00106488">
      <w:r w:rsidRPr="00106488">
        <w:t xml:space="preserve"> „</w:t>
      </w:r>
      <w:r w:rsidR="00106488" w:rsidRPr="00106488">
        <w:t xml:space="preserve">Program razvoja kulture </w:t>
      </w:r>
      <w:r w:rsidR="0077230E">
        <w:t>G</w:t>
      </w:r>
      <w:r w:rsidR="00106488" w:rsidRPr="00106488">
        <w:t>rada Karlovca 2025.-2029.</w:t>
      </w:r>
      <w:r w:rsidRPr="00106488">
        <w:t xml:space="preserve">“ </w:t>
      </w:r>
      <w:r w:rsidR="00106488" w:rsidRPr="00106488">
        <w:t>(u daljnjem tekstu Program) ima za cilj</w:t>
      </w:r>
      <w:r w:rsidRPr="00106488">
        <w:rPr>
          <w:rFonts w:ascii="Times New Roman" w:hAnsi="Times New Roman"/>
        </w:rPr>
        <w:t xml:space="preserve"> </w:t>
      </w:r>
      <w:r w:rsidRPr="00106488">
        <w:t xml:space="preserve">osigurati funkcionalno poslovanje sektora kulture u </w:t>
      </w:r>
      <w:r w:rsidR="00106488" w:rsidRPr="00106488">
        <w:t>Karlovc</w:t>
      </w:r>
      <w:r w:rsidRPr="00106488">
        <w:t>u</w:t>
      </w:r>
      <w:r w:rsidR="00106488" w:rsidRPr="00106488">
        <w:t>, a što može biti snažna karika za opći razvoj</w:t>
      </w:r>
      <w:r w:rsidRPr="00106488">
        <w:t xml:space="preserve"> grada. </w:t>
      </w:r>
      <w:r w:rsidR="00106488" w:rsidRPr="00106488">
        <w:t>Razvoj kulture g</w:t>
      </w:r>
      <w:r w:rsidRPr="00106488">
        <w:t>rad</w:t>
      </w:r>
      <w:r w:rsidR="00106488" w:rsidRPr="00106488">
        <w:t>a</w:t>
      </w:r>
      <w:r w:rsidRPr="00106488">
        <w:t xml:space="preserve"> </w:t>
      </w:r>
      <w:r w:rsidR="00106488" w:rsidRPr="00106488">
        <w:t>Karlovca dosad se rukovodio strateškim načelima sadržanim u „Strategiji kulturnog</w:t>
      </w:r>
      <w:r w:rsidR="00EA0958">
        <w:t xml:space="preserve"> </w:t>
      </w:r>
      <w:r w:rsidR="00106488" w:rsidRPr="00106488">
        <w:t xml:space="preserve">razvoja </w:t>
      </w:r>
      <w:r w:rsidR="0077230E">
        <w:t>G</w:t>
      </w:r>
      <w:r w:rsidR="00106488" w:rsidRPr="00106488">
        <w:t>rada Karlovca</w:t>
      </w:r>
      <w:r w:rsidR="0077230E">
        <w:t xml:space="preserve"> </w:t>
      </w:r>
      <w:r w:rsidR="00106488" w:rsidRPr="00106488">
        <w:t xml:space="preserve">2014. – 2024.”. Ovaj se strateški dokument planira u kratkoročnijem, petogodišnjem razdoblju te uzima u obzir dosad provedene, ali i neprovedene </w:t>
      </w:r>
      <w:r w:rsidR="00106488">
        <w:t>prioritete i aktivnosti</w:t>
      </w:r>
      <w:r w:rsidR="00EA0958">
        <w:t xml:space="preserve"> sadržane u prethodnom strateškom dokumentu. Također, u obzir su uzeti i drugi lokalni strateški dokumenti koji na bilo koji način uključuju kulturu, kao što su „Strategija razvoja većeg urbanog područja Karlovac za razdoblje 2021.-2027.“, „Plan razvoja grada Karlovca 2021.-2030.“ i „</w:t>
      </w:r>
      <w:r w:rsidR="00EA0958" w:rsidRPr="004A6E19">
        <w:t xml:space="preserve">Plan </w:t>
      </w:r>
      <w:r w:rsidR="00EA0958" w:rsidRPr="007E5720">
        <w:t>upravljanja Zvijezdom GGK 11/18</w:t>
      </w:r>
      <w:r w:rsidR="00EA0958">
        <w:t>“, kao i županijski „</w:t>
      </w:r>
      <w:r w:rsidR="00EA0958" w:rsidRPr="007E5720">
        <w:t>Plan razvoja Karlovačke županije 2021.-2027. godine</w:t>
      </w:r>
      <w:r w:rsidR="00EA0958">
        <w:t>“ odnosno nacionalni strateški dokumenti, konkretno „</w:t>
      </w:r>
      <w:r w:rsidR="00EA0958" w:rsidRPr="00D44096">
        <w:t>Nacionalna razvojna strategija Republike Hrvatske do 2030. godine</w:t>
      </w:r>
      <w:r w:rsidR="00EA0958">
        <w:t>“ te „</w:t>
      </w:r>
      <w:r w:rsidR="00EA0958" w:rsidRPr="002F45C8">
        <w:t>Nacionalni plan razvoja kulture</w:t>
      </w:r>
      <w:r w:rsidR="00EA0958">
        <w:t xml:space="preserve"> </w:t>
      </w:r>
      <w:r w:rsidR="00EA0958" w:rsidRPr="002F45C8">
        <w:t xml:space="preserve">i </w:t>
      </w:r>
      <w:r w:rsidR="00EA0958">
        <w:t xml:space="preserve"> m</w:t>
      </w:r>
      <w:r w:rsidR="00EA0958" w:rsidRPr="002F45C8">
        <w:t>edija za razdoblje od 2023.</w:t>
      </w:r>
      <w:r w:rsidR="00EA0958">
        <w:t xml:space="preserve"> </w:t>
      </w:r>
      <w:r w:rsidR="00EA0958" w:rsidRPr="002F45C8">
        <w:t>do 2027. godine</w:t>
      </w:r>
      <w:r w:rsidR="00EA0958">
        <w:t>“. Po pitanju sektorske suradnje, analizirana je i „</w:t>
      </w:r>
      <w:r w:rsidR="00EA0958" w:rsidRPr="000F4390">
        <w:t>Strategij</w:t>
      </w:r>
      <w:r w:rsidR="00EA0958">
        <w:t>a</w:t>
      </w:r>
      <w:r w:rsidR="00EA0958" w:rsidRPr="000F4390">
        <w:t xml:space="preserve"> razvoja održivog turizma do 2030. godine</w:t>
      </w:r>
      <w:r w:rsidR="00EA0958">
        <w:t>“ kako bi razvoj sektora kulture u Karlovcu bio vertikalno i horizontalno usklađen s postojećim važećim strateškim dokumentima.</w:t>
      </w:r>
    </w:p>
    <w:p w14:paraId="299820EF" w14:textId="5FDC6F19" w:rsidR="006E0B2D" w:rsidRPr="00106488" w:rsidRDefault="00DD7A08" w:rsidP="00312310">
      <w:pPr>
        <w:rPr>
          <w:rFonts w:asciiTheme="minorHAnsi" w:hAnsiTheme="minorHAnsi" w:cstheme="minorBidi"/>
        </w:rPr>
      </w:pPr>
      <w:r w:rsidRPr="00106488">
        <w:rPr>
          <w:rFonts w:asciiTheme="minorHAnsi" w:hAnsiTheme="minorHAnsi" w:cstheme="minorBidi"/>
        </w:rPr>
        <w:t xml:space="preserve">Dokument će se </w:t>
      </w:r>
      <w:r w:rsidRPr="006835D8">
        <w:rPr>
          <w:rFonts w:asciiTheme="minorHAnsi" w:hAnsiTheme="minorHAnsi" w:cstheme="minorBidi"/>
        </w:rPr>
        <w:t xml:space="preserve">ostvariti kroz </w:t>
      </w:r>
      <w:r w:rsidR="00EA0958" w:rsidRPr="006835D8">
        <w:rPr>
          <w:rFonts w:asciiTheme="minorHAnsi" w:hAnsiTheme="minorHAnsi" w:cstheme="minorBidi"/>
        </w:rPr>
        <w:t xml:space="preserve">četiri </w:t>
      </w:r>
      <w:r w:rsidRPr="006835D8">
        <w:rPr>
          <w:rFonts w:asciiTheme="minorHAnsi" w:hAnsiTheme="minorHAnsi" w:cstheme="minorBidi"/>
        </w:rPr>
        <w:t>prioritetn</w:t>
      </w:r>
      <w:r w:rsidR="00EA0958" w:rsidRPr="006835D8">
        <w:rPr>
          <w:rFonts w:asciiTheme="minorHAnsi" w:hAnsiTheme="minorHAnsi" w:cstheme="minorBidi"/>
        </w:rPr>
        <w:t>a</w:t>
      </w:r>
      <w:r w:rsidRPr="00106488">
        <w:rPr>
          <w:rFonts w:asciiTheme="minorHAnsi" w:hAnsiTheme="minorHAnsi" w:cstheme="minorBidi"/>
        </w:rPr>
        <w:t xml:space="preserve"> područja djelovanja </w:t>
      </w:r>
      <w:r w:rsidRPr="006835D8">
        <w:rPr>
          <w:rFonts w:asciiTheme="minorHAnsi" w:hAnsiTheme="minorHAnsi" w:cstheme="minorBidi"/>
        </w:rPr>
        <w:t>odnosno de</w:t>
      </w:r>
      <w:r w:rsidR="00160564" w:rsidRPr="006835D8">
        <w:rPr>
          <w:rFonts w:asciiTheme="minorHAnsi" w:hAnsiTheme="minorHAnsi" w:cstheme="minorBidi"/>
        </w:rPr>
        <w:t>v</w:t>
      </w:r>
      <w:r w:rsidRPr="006835D8">
        <w:rPr>
          <w:rFonts w:asciiTheme="minorHAnsi" w:hAnsiTheme="minorHAnsi" w:cstheme="minorBidi"/>
        </w:rPr>
        <w:t>et posebnih</w:t>
      </w:r>
      <w:r w:rsidRPr="00106488">
        <w:rPr>
          <w:rFonts w:asciiTheme="minorHAnsi" w:hAnsiTheme="minorHAnsi" w:cstheme="minorBidi"/>
        </w:rPr>
        <w:t xml:space="preserve"> ciljeva.</w:t>
      </w:r>
    </w:p>
    <w:p w14:paraId="0CAE329B" w14:textId="77777777" w:rsidR="006E0B2D" w:rsidRPr="00106488" w:rsidRDefault="006E0B2D" w:rsidP="00312310">
      <w:pPr>
        <w:rPr>
          <w:rFonts w:asciiTheme="minorHAnsi" w:hAnsiTheme="minorHAnsi" w:cstheme="minorBidi"/>
        </w:rPr>
      </w:pPr>
    </w:p>
    <w:p w14:paraId="2BB8F8D0" w14:textId="7FE1E883" w:rsidR="006E0B2D" w:rsidRPr="00106488" w:rsidRDefault="006E0B2D" w:rsidP="00312310">
      <w:pPr>
        <w:rPr>
          <w:rFonts w:asciiTheme="minorHAnsi" w:hAnsiTheme="minorHAnsi" w:cstheme="minorBidi"/>
        </w:rPr>
      </w:pPr>
      <w:r w:rsidRPr="00106488">
        <w:rPr>
          <w:rFonts w:asciiTheme="minorHAnsi" w:hAnsiTheme="minorHAnsi" w:cstheme="minorBidi"/>
        </w:rPr>
        <w:t>Vizija</w:t>
      </w:r>
      <w:r w:rsidR="009228E6" w:rsidRPr="00106488">
        <w:rPr>
          <w:rFonts w:asciiTheme="minorHAnsi" w:hAnsiTheme="minorHAnsi" w:cstheme="minorBidi"/>
        </w:rPr>
        <w:t xml:space="preserve"> razvoja kulture </w:t>
      </w:r>
      <w:r w:rsidR="00160564">
        <w:rPr>
          <w:rFonts w:asciiTheme="minorHAnsi" w:hAnsiTheme="minorHAnsi" w:cstheme="minorBidi"/>
        </w:rPr>
        <w:t>g</w:t>
      </w:r>
      <w:r w:rsidR="009228E6" w:rsidRPr="00106488">
        <w:rPr>
          <w:rFonts w:asciiTheme="minorHAnsi" w:hAnsiTheme="minorHAnsi" w:cstheme="minorBidi"/>
        </w:rPr>
        <w:t xml:space="preserve">rada </w:t>
      </w:r>
      <w:r w:rsidR="00160564">
        <w:rPr>
          <w:rFonts w:asciiTheme="minorHAnsi" w:hAnsiTheme="minorHAnsi" w:cstheme="minorBidi"/>
        </w:rPr>
        <w:t>Karlovc</w:t>
      </w:r>
      <w:r w:rsidR="009228E6" w:rsidRPr="00106488">
        <w:rPr>
          <w:rFonts w:asciiTheme="minorHAnsi" w:hAnsiTheme="minorHAnsi" w:cstheme="minorBidi"/>
        </w:rPr>
        <w:t xml:space="preserve">a sažeta je u sljedećoj izjavi: </w:t>
      </w:r>
      <w:r w:rsidR="00160564" w:rsidRPr="00160564">
        <w:rPr>
          <w:b/>
          <w:bCs/>
        </w:rPr>
        <w:t>Povratak Zvijezdi koja sjaji na kulturnoj karti svijeta!</w:t>
      </w:r>
      <w:r w:rsidR="009228E6" w:rsidRPr="00106488">
        <w:rPr>
          <w:rFonts w:asciiTheme="minorHAnsi" w:hAnsiTheme="minorHAnsi" w:cstheme="minorBidi"/>
        </w:rPr>
        <w:t xml:space="preserve"> Prošireni tekst vizije nalazi se u idućem poglavlju.</w:t>
      </w:r>
    </w:p>
    <w:p w14:paraId="11D77E2C" w14:textId="77777777" w:rsidR="006E0B2D" w:rsidRPr="00106488" w:rsidRDefault="006E0B2D" w:rsidP="00312310">
      <w:pPr>
        <w:rPr>
          <w:rFonts w:asciiTheme="minorHAnsi" w:hAnsiTheme="minorHAnsi" w:cstheme="minorBidi"/>
        </w:rPr>
      </w:pPr>
    </w:p>
    <w:p w14:paraId="3845A2D1" w14:textId="14DA299D" w:rsidR="00E4137B" w:rsidRPr="006835D8" w:rsidRDefault="00E4137B" w:rsidP="00312310">
      <w:r w:rsidRPr="00E4137B">
        <w:rPr>
          <w:rStyle w:val="titlechar0"/>
          <w:rFonts w:cstheme="minorHAnsi"/>
          <w:bCs/>
        </w:rPr>
        <w:t xml:space="preserve">Stručnjaci </w:t>
      </w:r>
      <w:r>
        <w:t xml:space="preserve">Instituta za razvoj i međunarodne odnose facilitirali su proces izrade Programa, a isti se izrađivao sudioničkim pristupom uključivši </w:t>
      </w:r>
      <w:r w:rsidR="00650BD7">
        <w:t xml:space="preserve">Radnu grupu - </w:t>
      </w:r>
      <w:r w:rsidR="00E2701E" w:rsidRPr="00106488">
        <w:t>predstavnik</w:t>
      </w:r>
      <w:r>
        <w:t>e</w:t>
      </w:r>
      <w:r w:rsidR="00E2701E" w:rsidRPr="00106488">
        <w:t xml:space="preserve"> sektora kulture </w:t>
      </w:r>
      <w:r>
        <w:t xml:space="preserve">odnosno </w:t>
      </w:r>
      <w:r w:rsidR="00650BD7">
        <w:t xml:space="preserve">predstavnike </w:t>
      </w:r>
      <w:r>
        <w:t xml:space="preserve">turizma </w:t>
      </w:r>
      <w:r w:rsidR="00E2701E" w:rsidRPr="00106488">
        <w:t xml:space="preserve">grada </w:t>
      </w:r>
      <w:r>
        <w:t>Karlovc</w:t>
      </w:r>
      <w:r w:rsidR="00E2701E" w:rsidRPr="00106488">
        <w:t xml:space="preserve">a, </w:t>
      </w:r>
      <w:r w:rsidRPr="002C5330">
        <w:rPr>
          <w:color w:val="000000" w:themeColor="text1"/>
        </w:rPr>
        <w:t>Upravnog odjela za društvene djelatnosti</w:t>
      </w:r>
      <w:r w:rsidR="00E2701E" w:rsidRPr="00106488">
        <w:t xml:space="preserve"> </w:t>
      </w:r>
      <w:r>
        <w:t>i ostalih gradskih odjela koji dijele ingerencije u području kulture. Isti su</w:t>
      </w:r>
      <w:r w:rsidR="00E2701E" w:rsidRPr="00106488">
        <w:t xml:space="preserve"> osigurali potrebne podatke i sudjelovali u kreiranju strateškog okvira </w:t>
      </w:r>
      <w:r>
        <w:t>kroz tri provedene radionice</w:t>
      </w:r>
      <w:r w:rsidR="00E2701E" w:rsidRPr="00106488">
        <w:t xml:space="preserve">. </w:t>
      </w:r>
      <w:r w:rsidR="00312310" w:rsidRPr="00106488">
        <w:t>Prv</w:t>
      </w:r>
      <w:r>
        <w:t>a radionica bila je posvećena</w:t>
      </w:r>
      <w:r w:rsidR="00312310" w:rsidRPr="00106488">
        <w:t xml:space="preserve"> detektiranj</w:t>
      </w:r>
      <w:r>
        <w:t>u problema, potreba i potencijala za razvoj kulture u Karlovcu odnosno izrade SWOT analize. Druga radionica se fokusirala na izradu zajedničke vizij</w:t>
      </w:r>
      <w:r w:rsidR="00B44F02">
        <w:t>e</w:t>
      </w:r>
      <w:r>
        <w:t xml:space="preserve"> razvoja kulture u gradu Karlovcu odnosno ciljeva, a treća </w:t>
      </w:r>
      <w:r w:rsidRPr="006835D8">
        <w:t>na izradu akcijskog plana kroz predložene mjere i aktivnosti.</w:t>
      </w:r>
      <w:r w:rsidR="00312310" w:rsidRPr="006835D8">
        <w:t xml:space="preserve"> </w:t>
      </w:r>
    </w:p>
    <w:p w14:paraId="3254C99C" w14:textId="5DB9CA5D" w:rsidR="00312310" w:rsidRPr="00817B95" w:rsidRDefault="00E4137B" w:rsidP="00312310">
      <w:pPr>
        <w:rPr>
          <w:b/>
          <w:bCs/>
          <w:color w:val="70AD47" w:themeColor="accent6"/>
        </w:rPr>
      </w:pPr>
      <w:r w:rsidRPr="006835D8">
        <w:t>Kroz radionice su odabrana četiri</w:t>
      </w:r>
      <w:r>
        <w:t xml:space="preserve"> prioritetna područja</w:t>
      </w:r>
      <w:r w:rsidR="00312310" w:rsidRPr="00106488">
        <w:t xml:space="preserve"> koj</w:t>
      </w:r>
      <w:r>
        <w:t>a</w:t>
      </w:r>
      <w:r w:rsidR="00312310" w:rsidRPr="00106488">
        <w:t xml:space="preserve"> se smatraju ključnima za budući razvoj kulture u </w:t>
      </w:r>
      <w:r>
        <w:t>Karlovc</w:t>
      </w:r>
      <w:r w:rsidR="00312310" w:rsidRPr="00106488">
        <w:t xml:space="preserve">u, a to su: 1. </w:t>
      </w:r>
      <w:r>
        <w:t>Zajedništvo kroz kulturu</w:t>
      </w:r>
      <w:r w:rsidR="00312310" w:rsidRPr="00106488">
        <w:t>, 2.</w:t>
      </w:r>
      <w:r w:rsidR="006835D8">
        <w:t xml:space="preserve"> </w:t>
      </w:r>
      <w:r>
        <w:t>Snažno upravljanje kultur</w:t>
      </w:r>
      <w:r w:rsidR="00650BD7">
        <w:t>om</w:t>
      </w:r>
      <w:r w:rsidR="00312310" w:rsidRPr="00106488">
        <w:t xml:space="preserve">, 3. Održiva </w:t>
      </w:r>
      <w:r w:rsidR="00650BD7">
        <w:t xml:space="preserve">kulturna </w:t>
      </w:r>
      <w:r w:rsidR="00312310" w:rsidRPr="00312310">
        <w:t xml:space="preserve">infrastruktura, 4. </w:t>
      </w:r>
      <w:r w:rsidR="00650BD7">
        <w:t>Snažna kulturna ponuda</w:t>
      </w:r>
      <w:r w:rsidR="00312310" w:rsidRPr="00312310">
        <w:t>.</w:t>
      </w:r>
    </w:p>
    <w:p w14:paraId="74C24A4E" w14:textId="301E2C55" w:rsidR="00CC4327" w:rsidRDefault="00205E74" w:rsidP="00CC4327">
      <w:pPr>
        <w:pStyle w:val="NoSpacing"/>
        <w:jc w:val="both"/>
        <w:rPr>
          <w:sz w:val="22"/>
          <w:szCs w:val="22"/>
          <w:lang w:val="hr-HR"/>
        </w:rPr>
      </w:pPr>
      <w:r>
        <w:rPr>
          <w:sz w:val="22"/>
          <w:szCs w:val="22"/>
          <w:lang w:val="hr-HR"/>
        </w:rPr>
        <w:t>Tijekom procesa</w:t>
      </w:r>
      <w:r w:rsidR="00650BD7">
        <w:rPr>
          <w:sz w:val="22"/>
          <w:szCs w:val="22"/>
          <w:lang w:val="hr-HR"/>
        </w:rPr>
        <w:t xml:space="preserve"> izrade Programa</w:t>
      </w:r>
      <w:r>
        <w:rPr>
          <w:sz w:val="22"/>
          <w:szCs w:val="22"/>
          <w:lang w:val="hr-HR"/>
        </w:rPr>
        <w:t xml:space="preserve">, pored zajedničkog rada kroz radionice, nacrt dokumenta </w:t>
      </w:r>
      <w:r w:rsidR="00650BD7">
        <w:rPr>
          <w:sz w:val="22"/>
          <w:szCs w:val="22"/>
          <w:lang w:val="hr-HR"/>
        </w:rPr>
        <w:t xml:space="preserve">slao se </w:t>
      </w:r>
      <w:r w:rsidR="00650BD7" w:rsidRPr="00650BD7">
        <w:rPr>
          <w:sz w:val="22"/>
          <w:szCs w:val="22"/>
          <w:lang w:val="hr-HR"/>
        </w:rPr>
        <w:t xml:space="preserve">Upravnom odjelu za društvene djelatnosti odnosno sudionicima Radne grupe </w:t>
      </w:r>
      <w:r w:rsidR="00650BD7">
        <w:rPr>
          <w:sz w:val="22"/>
          <w:szCs w:val="22"/>
          <w:lang w:val="hr-HR"/>
        </w:rPr>
        <w:t>te je bio otvoren</w:t>
      </w:r>
      <w:r w:rsidRPr="00E2701E">
        <w:rPr>
          <w:sz w:val="22"/>
          <w:szCs w:val="22"/>
          <w:lang w:val="hr-HR"/>
        </w:rPr>
        <w:t xml:space="preserve"> </w:t>
      </w:r>
      <w:r>
        <w:rPr>
          <w:sz w:val="22"/>
          <w:szCs w:val="22"/>
          <w:lang w:val="hr-HR"/>
        </w:rPr>
        <w:t>za komentare i</w:t>
      </w:r>
      <w:r w:rsidRPr="00E2701E">
        <w:rPr>
          <w:sz w:val="22"/>
          <w:szCs w:val="22"/>
          <w:lang w:val="hr-HR"/>
        </w:rPr>
        <w:t xml:space="preserve"> </w:t>
      </w:r>
      <w:r w:rsidR="00650BD7">
        <w:rPr>
          <w:sz w:val="22"/>
          <w:szCs w:val="22"/>
          <w:lang w:val="hr-HR"/>
        </w:rPr>
        <w:t>sugestije s ciljem postizanja</w:t>
      </w:r>
      <w:r w:rsidR="00825F66">
        <w:rPr>
          <w:sz w:val="22"/>
          <w:szCs w:val="22"/>
          <w:lang w:val="hr-HR"/>
        </w:rPr>
        <w:t xml:space="preserve"> konsenzus</w:t>
      </w:r>
      <w:r w:rsidR="00B44F02">
        <w:rPr>
          <w:sz w:val="22"/>
          <w:szCs w:val="22"/>
          <w:lang w:val="hr-HR"/>
        </w:rPr>
        <w:t>a</w:t>
      </w:r>
      <w:r w:rsidR="00825F66">
        <w:rPr>
          <w:sz w:val="22"/>
          <w:szCs w:val="22"/>
          <w:lang w:val="hr-HR"/>
        </w:rPr>
        <w:t xml:space="preserve"> oko ključnih pitanja za razvoj kulture</w:t>
      </w:r>
      <w:r w:rsidR="00CC4327" w:rsidRPr="00E2701E">
        <w:rPr>
          <w:sz w:val="22"/>
          <w:szCs w:val="22"/>
          <w:lang w:val="hr-HR"/>
        </w:rPr>
        <w:t>.</w:t>
      </w:r>
      <w:r w:rsidR="004F0ECC">
        <w:rPr>
          <w:sz w:val="22"/>
          <w:szCs w:val="22"/>
          <w:lang w:val="hr-HR"/>
        </w:rPr>
        <w:t xml:space="preserve"> </w:t>
      </w:r>
      <w:r w:rsidR="004F0ECC" w:rsidRPr="004F0ECC">
        <w:rPr>
          <w:sz w:val="22"/>
          <w:szCs w:val="22"/>
          <w:lang w:val="hr-HR"/>
        </w:rPr>
        <w:t>Nakon cijelog procesa sudioničke izrade dokumenta održano je i javno savjetovanje sa zainteresiranom javnošću putem internetske stranice Grada Karlovca u zakonskom roku od 30 dana.</w:t>
      </w:r>
    </w:p>
    <w:p w14:paraId="2090F55C" w14:textId="77777777" w:rsidR="00E424D2" w:rsidRPr="00E2701E" w:rsidRDefault="00E424D2" w:rsidP="00CC4327">
      <w:pPr>
        <w:pStyle w:val="NoSpacing"/>
        <w:jc w:val="both"/>
        <w:rPr>
          <w:sz w:val="22"/>
          <w:szCs w:val="22"/>
          <w:lang w:val="hr-HR"/>
        </w:rPr>
      </w:pPr>
    </w:p>
    <w:p w14:paraId="49A3C7E4" w14:textId="77777777" w:rsidR="006835D8" w:rsidRDefault="006835D8">
      <w:pPr>
        <w:jc w:val="left"/>
        <w:rPr>
          <w:rFonts w:ascii="Calibri Light" w:eastAsia="Times New Roman" w:hAnsi="Calibri Light"/>
          <w:b/>
          <w:color w:val="385623"/>
          <w:sz w:val="32"/>
          <w:szCs w:val="32"/>
          <w:lang w:eastAsia="x-none"/>
        </w:rPr>
      </w:pPr>
      <w:r>
        <w:br w:type="page"/>
      </w:r>
    </w:p>
    <w:p w14:paraId="11E7ABF2" w14:textId="18853736" w:rsidR="00FA4969" w:rsidRDefault="00FA4969" w:rsidP="003D4515">
      <w:pPr>
        <w:pStyle w:val="Heading1"/>
        <w:numPr>
          <w:ilvl w:val="0"/>
          <w:numId w:val="1"/>
        </w:numPr>
        <w:tabs>
          <w:tab w:val="num" w:pos="360"/>
        </w:tabs>
        <w:ind w:left="0" w:firstLine="0"/>
        <w:rPr>
          <w:lang w:val="hr-HR"/>
        </w:rPr>
      </w:pPr>
      <w:bookmarkStart w:id="2" w:name="_Toc183420322"/>
      <w:r w:rsidRPr="00FA4969">
        <w:rPr>
          <w:lang w:val="hr-HR"/>
        </w:rPr>
        <w:lastRenderedPageBreak/>
        <w:t>Vizija</w:t>
      </w:r>
      <w:bookmarkEnd w:id="2"/>
    </w:p>
    <w:p w14:paraId="1F634EBF" w14:textId="77777777" w:rsidR="00476223" w:rsidRDefault="00476223" w:rsidP="00FA4969">
      <w:pPr>
        <w:rPr>
          <w:lang w:eastAsia="x-none"/>
        </w:rPr>
      </w:pPr>
    </w:p>
    <w:p w14:paraId="0B9B705D" w14:textId="0B402916" w:rsidR="00476223" w:rsidRDefault="00EA26AE" w:rsidP="009E6958">
      <w:r>
        <w:t>P</w:t>
      </w:r>
      <w:r w:rsidR="00476223">
        <w:t>rogram</w:t>
      </w:r>
      <w:r w:rsidR="00476223" w:rsidRPr="0091228A">
        <w:t xml:space="preserve"> sadrži viziju, prioritete javnih politika i posebne ciljeve koj</w:t>
      </w:r>
      <w:r w:rsidR="00476223">
        <w:t>i se</w:t>
      </w:r>
      <w:r w:rsidR="00476223" w:rsidRPr="0091228A">
        <w:t xml:space="preserve"> planira</w:t>
      </w:r>
      <w:r w:rsidR="00476223">
        <w:t>ju</w:t>
      </w:r>
      <w:r w:rsidR="00476223" w:rsidRPr="0091228A">
        <w:t xml:space="preserve"> ostvariti do 20</w:t>
      </w:r>
      <w:r w:rsidR="0077230E">
        <w:t>29</w:t>
      </w:r>
      <w:r w:rsidR="00476223" w:rsidRPr="0091228A">
        <w:t xml:space="preserve">. godine te mjere za njihovo ostvarenje. </w:t>
      </w:r>
      <w:r w:rsidR="00926372" w:rsidRPr="00926372">
        <w:t xml:space="preserve">Vizija predstavlja najširi mogući okvir za usmjeravanje aktivnosti </w:t>
      </w:r>
      <w:r w:rsidR="003B4F8F">
        <w:t>akter</w:t>
      </w:r>
      <w:r w:rsidR="00926372" w:rsidRPr="00926372">
        <w:t xml:space="preserve">a koji sudjeluju u provedbi </w:t>
      </w:r>
      <w:r w:rsidR="003B4F8F">
        <w:t>„</w:t>
      </w:r>
      <w:r>
        <w:t>P</w:t>
      </w:r>
      <w:r w:rsidR="00926372" w:rsidRPr="00926372">
        <w:t xml:space="preserve">rograma razvoja kulture Grada </w:t>
      </w:r>
      <w:r w:rsidR="003B4F8F">
        <w:t>Karlovc</w:t>
      </w:r>
      <w:r w:rsidR="00926372" w:rsidRPr="00926372">
        <w:t>a</w:t>
      </w:r>
      <w:r>
        <w:t xml:space="preserve"> 202</w:t>
      </w:r>
      <w:r w:rsidR="003B4F8F">
        <w:t>5</w:t>
      </w:r>
      <w:r>
        <w:t>.</w:t>
      </w:r>
      <w:r w:rsidR="00760AE6">
        <w:t>-</w:t>
      </w:r>
      <w:r w:rsidR="00926372" w:rsidRPr="00926372">
        <w:t>20</w:t>
      </w:r>
      <w:r w:rsidR="003B4F8F">
        <w:t>29</w:t>
      </w:r>
      <w:r w:rsidR="00926372" w:rsidRPr="00926372">
        <w:t>.</w:t>
      </w:r>
      <w:r w:rsidR="003B4F8F">
        <w:t>“, a u koju su ugrađeni</w:t>
      </w:r>
      <w:r w:rsidR="00476223" w:rsidRPr="0091228A">
        <w:t xml:space="preserve"> posebni ciljev</w:t>
      </w:r>
      <w:r w:rsidR="003B4F8F">
        <w:t>i</w:t>
      </w:r>
      <w:r w:rsidR="00476223" w:rsidRPr="0091228A">
        <w:t xml:space="preserve"> i </w:t>
      </w:r>
      <w:r w:rsidR="003B4F8F">
        <w:t>mjere</w:t>
      </w:r>
      <w:r w:rsidR="00476223" w:rsidRPr="0091228A">
        <w:t xml:space="preserve"> u nadležnosti </w:t>
      </w:r>
      <w:r w:rsidR="00476223">
        <w:t>Grada</w:t>
      </w:r>
      <w:r w:rsidR="003B4F8F">
        <w:t xml:space="preserve">. </w:t>
      </w:r>
      <w:r w:rsidR="00D13B2F">
        <w:t>Iako je Program sektorski dokument koji ima svoje specifičnosti, p</w:t>
      </w:r>
      <w:r w:rsidR="009E6958">
        <w:t xml:space="preserve">ri </w:t>
      </w:r>
      <w:r w:rsidR="00D13B2F">
        <w:t xml:space="preserve">njegovoj izradi </w:t>
      </w:r>
      <w:r w:rsidR="009E6958">
        <w:t xml:space="preserve">vodilo se računa i o usklađenosti s razvojnim smjerovima </w:t>
      </w:r>
      <w:r w:rsidR="00D13B2F">
        <w:t>ostalih horizontalnih i vertikalnih razvojnih dokumenata kako bi se i s lokalne, karlovačke razine doprinijelo ostvarivanju ostalih regionalnih i nacionalnih planova odnosno planova ostalih horizontalnih područja na lokalnoj razini</w:t>
      </w:r>
      <w:r w:rsidR="00476223" w:rsidRPr="0091228A">
        <w:t>.</w:t>
      </w:r>
    </w:p>
    <w:p w14:paraId="689FD7C3" w14:textId="77777777" w:rsidR="00B1052B" w:rsidRPr="0091228A" w:rsidRDefault="00B1052B" w:rsidP="009E6958"/>
    <w:p w14:paraId="5201DD5E" w14:textId="77777777" w:rsidR="00476223" w:rsidRDefault="00476223" w:rsidP="00FA4969">
      <w:pPr>
        <w:rPr>
          <w:lang w:eastAsia="x-none"/>
        </w:rPr>
      </w:pPr>
    </w:p>
    <w:p w14:paraId="0090CB88" w14:textId="51CCA42B" w:rsidR="00AA53CC" w:rsidRDefault="00AA53CC" w:rsidP="00AA53CC">
      <w:pPr>
        <w:jc w:val="center"/>
        <w:rPr>
          <w:b/>
          <w:bCs/>
        </w:rPr>
      </w:pPr>
      <w:r w:rsidRPr="00AA53CC">
        <w:rPr>
          <w:b/>
          <w:bCs/>
        </w:rPr>
        <w:t>Vizija</w:t>
      </w:r>
    </w:p>
    <w:p w14:paraId="22A9AF07" w14:textId="77777777" w:rsidR="00AA53CC" w:rsidRPr="00AA53CC" w:rsidRDefault="00AA53CC" w:rsidP="00AA53CC">
      <w:pPr>
        <w:jc w:val="center"/>
        <w:rPr>
          <w:b/>
          <w:bCs/>
        </w:rPr>
      </w:pPr>
    </w:p>
    <w:p w14:paraId="3FD0CA0E" w14:textId="1E2DE27C" w:rsidR="00476223" w:rsidRPr="00B1052B" w:rsidRDefault="00B1052B" w:rsidP="00AA53CC">
      <w:pPr>
        <w:shd w:val="clear" w:color="auto" w:fill="C5E0B3" w:themeFill="accent6" w:themeFillTint="66"/>
        <w:jc w:val="center"/>
        <w:rPr>
          <w:b/>
          <w:bCs/>
        </w:rPr>
      </w:pPr>
      <w:r w:rsidRPr="00B1052B">
        <w:rPr>
          <w:b/>
          <w:bCs/>
        </w:rPr>
        <w:t>POVRATAK ZVIJEZDI KOJA SJAJI NA KULTURNOJ KARTI SVIJETA!</w:t>
      </w:r>
    </w:p>
    <w:p w14:paraId="44B65955" w14:textId="23F71E46" w:rsidR="006B0FA0" w:rsidRDefault="00B1052B" w:rsidP="00554472">
      <w:pPr>
        <w:shd w:val="clear" w:color="auto" w:fill="C5E0B3" w:themeFill="accent6" w:themeFillTint="66"/>
        <w:jc w:val="center"/>
        <w:rPr>
          <w:rFonts w:eastAsia="Times New Roman" w:cs="Calibri"/>
          <w:color w:val="000000"/>
        </w:rPr>
      </w:pPr>
      <w:r>
        <w:t>Kultura života s višestoljetnom baštinom i</w:t>
      </w:r>
      <w:r w:rsidRPr="00B2763D">
        <w:t xml:space="preserve"> </w:t>
      </w:r>
      <w:r>
        <w:t xml:space="preserve">međunarodno prepoznatljivim </w:t>
      </w:r>
      <w:r w:rsidRPr="00B2763D">
        <w:t>suvremen</w:t>
      </w:r>
      <w:r>
        <w:t>im</w:t>
      </w:r>
      <w:r w:rsidRPr="00B2763D">
        <w:t xml:space="preserve"> kultur</w:t>
      </w:r>
      <w:r>
        <w:t>nim razvojem temeljena na znanju i zajedništvu u raznolikosti</w:t>
      </w:r>
      <w:r w:rsidR="006B0FA0" w:rsidRPr="006B0FA0">
        <w:rPr>
          <w:rFonts w:eastAsia="Times New Roman" w:cs="Calibri"/>
          <w:color w:val="000000"/>
        </w:rPr>
        <w:t>.</w:t>
      </w:r>
    </w:p>
    <w:p w14:paraId="2817F660" w14:textId="77777777" w:rsidR="00AA53CC" w:rsidRDefault="00AA53CC" w:rsidP="00AA53CC"/>
    <w:p w14:paraId="0E618F3D" w14:textId="79439E74" w:rsidR="000E4C3E" w:rsidRDefault="00B1052B" w:rsidP="003F6D3E">
      <w:r>
        <w:t xml:space="preserve">Ovakva vizija </w:t>
      </w:r>
      <w:r w:rsidR="009D37EE">
        <w:t xml:space="preserve">sažeto ocrtava </w:t>
      </w:r>
      <w:r w:rsidR="00AA53CC">
        <w:t>prioritetna područja kulturne politike</w:t>
      </w:r>
      <w:r w:rsidR="00926372">
        <w:t>, te</w:t>
      </w:r>
      <w:r w:rsidR="009D37EE">
        <w:t xml:space="preserve"> izražava potrebu za zajedništvom u recentno promijenjenim (kulturnim) identitetima koji su realnost života u Karlovcu, za kvalitetan život s baštinom što podrazumijeva povećanu svijest i znanja njenog očuvanja i valorizacije o</w:t>
      </w:r>
      <w:r w:rsidR="00840EE4">
        <w:t>p</w:t>
      </w:r>
      <w:r w:rsidR="009D37EE">
        <w:t xml:space="preserve">ćenito, a posebice u Zvijezdi odnosno za razvoj suvremenih kulturnih programa koji </w:t>
      </w:r>
      <w:r w:rsidR="00926372">
        <w:t xml:space="preserve"> </w:t>
      </w:r>
      <w:r w:rsidR="009D37EE">
        <w:t xml:space="preserve">su prepoznatljivi i u širem međunarodnom okružju. Izjava o viziji „Povratak Zvijezdi koja sjaji na kulturnoj karti svijeta!“ koncentrira se na revitalizaciju života u karlovačkom gradskom središtu Zvijezda čiji bi pokretač trebali biti upravo kulturni sadržaji. Istima se cilja i na prepoznatljivost Karlovca. To ne isključuje i razvoj ostalih </w:t>
      </w:r>
      <w:r w:rsidR="000E4C3E">
        <w:t>kulturnih sadržaja (izvan Zvijezde), ali ocrtava prioritete.</w:t>
      </w:r>
    </w:p>
    <w:p w14:paraId="072FF67C" w14:textId="7F8CBFEB" w:rsidR="00AA53CC" w:rsidRPr="003F6D3E" w:rsidRDefault="000E4C3E" w:rsidP="003F6D3E">
      <w:pPr>
        <w:sectPr w:rsidR="00AA53CC" w:rsidRPr="003F6D3E">
          <w:headerReference w:type="default" r:id="rId10"/>
          <w:footerReference w:type="default" r:id="rId11"/>
          <w:pgSz w:w="11906" w:h="16838"/>
          <w:pgMar w:top="1440" w:right="1440" w:bottom="1440" w:left="1440" w:header="708" w:footer="708" w:gutter="0"/>
          <w:pgNumType w:start="1"/>
          <w:cols w:space="720"/>
        </w:sectPr>
      </w:pPr>
      <w:r>
        <w:t>Vizija</w:t>
      </w:r>
      <w:r w:rsidR="009D37EE">
        <w:t xml:space="preserve"> </w:t>
      </w:r>
      <w:r>
        <w:t>je</w:t>
      </w:r>
      <w:r w:rsidR="00926372">
        <w:t xml:space="preserve"> putokaz za razradu ciljeva i mjera kao</w:t>
      </w:r>
      <w:r w:rsidR="00AA53CC" w:rsidRPr="0091228A">
        <w:t xml:space="preserve"> ključnim područjima intervencije na lokalnoj razini</w:t>
      </w:r>
      <w:r w:rsidR="00926372">
        <w:t>. Istovremeno</w:t>
      </w:r>
      <w:r w:rsidR="00AA53CC" w:rsidRPr="0091228A">
        <w:t xml:space="preserve"> opisuje željen</w:t>
      </w:r>
      <w:r w:rsidR="00926372">
        <w:t>a</w:t>
      </w:r>
      <w:r w:rsidR="00AA53CC" w:rsidRPr="0091228A">
        <w:t xml:space="preserve"> postignuć</w:t>
      </w:r>
      <w:r w:rsidR="00926372">
        <w:t>a</w:t>
      </w:r>
      <w:r w:rsidR="00AA53CC" w:rsidRPr="0091228A">
        <w:t xml:space="preserve"> </w:t>
      </w:r>
      <w:r w:rsidR="00654153">
        <w:t xml:space="preserve">u čije će ostvarenje biti </w:t>
      </w:r>
      <w:r w:rsidR="00654153" w:rsidRPr="0091228A">
        <w:t xml:space="preserve">uključeni svi </w:t>
      </w:r>
      <w:r w:rsidR="00654153">
        <w:t xml:space="preserve">relevantni </w:t>
      </w:r>
      <w:r>
        <w:t>akteri.</w:t>
      </w:r>
    </w:p>
    <w:p w14:paraId="7016F53D" w14:textId="77777777" w:rsidR="009E2AA8" w:rsidRPr="006835D8" w:rsidRDefault="009E2AA8" w:rsidP="003D4515">
      <w:pPr>
        <w:pStyle w:val="Heading1"/>
        <w:numPr>
          <w:ilvl w:val="0"/>
          <w:numId w:val="1"/>
        </w:numPr>
        <w:tabs>
          <w:tab w:val="num" w:pos="360"/>
        </w:tabs>
        <w:ind w:left="0" w:firstLine="0"/>
        <w:rPr>
          <w:lang w:val="hr-HR"/>
        </w:rPr>
      </w:pPr>
      <w:bookmarkStart w:id="3" w:name="_Toc183420323"/>
      <w:r w:rsidRPr="006835D8">
        <w:rPr>
          <w:lang w:val="hr-HR"/>
        </w:rPr>
        <w:lastRenderedPageBreak/>
        <w:t>Opis prioritetnih područja/glavnih ciljeva</w:t>
      </w:r>
      <w:bookmarkEnd w:id="3"/>
    </w:p>
    <w:p w14:paraId="7A991BA3" w14:textId="77777777" w:rsidR="009E2AA8" w:rsidRDefault="009E2AA8" w:rsidP="009E2AA8">
      <w:pPr>
        <w:rPr>
          <w:lang w:val="x-none" w:eastAsia="x-none"/>
        </w:rPr>
      </w:pPr>
    </w:p>
    <w:p w14:paraId="508196DF" w14:textId="26EFCFA7" w:rsidR="003213DF" w:rsidRPr="003213DF" w:rsidRDefault="003213DF" w:rsidP="009E2AA8">
      <w:r w:rsidRPr="003213DF">
        <w:t>Prioritetna područja</w:t>
      </w:r>
      <w:r>
        <w:t xml:space="preserve"> koja imaju ulogu strateških ciljeva </w:t>
      </w:r>
      <w:r w:rsidRPr="00106488">
        <w:t xml:space="preserve">za budući razvoj kulture u </w:t>
      </w:r>
      <w:r>
        <w:t>Karlovc</w:t>
      </w:r>
      <w:r w:rsidRPr="00106488">
        <w:t>u</w:t>
      </w:r>
      <w:r>
        <w:t xml:space="preserve"> su sljedeća:</w:t>
      </w:r>
    </w:p>
    <w:p w14:paraId="79DFC8E2" w14:textId="77777777" w:rsidR="003213DF" w:rsidRDefault="003213DF" w:rsidP="009E2AA8"/>
    <w:p w14:paraId="646B87C4" w14:textId="77777777" w:rsidR="003213DF" w:rsidRDefault="003213DF" w:rsidP="009E2AA8">
      <w:r>
        <w:t>PP</w:t>
      </w:r>
      <w:r w:rsidR="00A431A7" w:rsidRPr="00106488">
        <w:t xml:space="preserve">1. </w:t>
      </w:r>
      <w:r w:rsidR="00A431A7">
        <w:t>Zajedništvo kroz kulturu</w:t>
      </w:r>
    </w:p>
    <w:p w14:paraId="279E4CB8" w14:textId="2ED966C4" w:rsidR="003213DF" w:rsidRDefault="003213DF" w:rsidP="009E2AA8">
      <w:r>
        <w:t>PP</w:t>
      </w:r>
      <w:r w:rsidR="00A431A7" w:rsidRPr="00106488">
        <w:t>2.</w:t>
      </w:r>
      <w:r w:rsidR="00E85E51">
        <w:t xml:space="preserve"> Dobr</w:t>
      </w:r>
      <w:r w:rsidR="00A431A7">
        <w:t>o upravljanje kulturom</w:t>
      </w:r>
    </w:p>
    <w:p w14:paraId="7244950A" w14:textId="77777777" w:rsidR="003213DF" w:rsidRDefault="003213DF" w:rsidP="009E2AA8">
      <w:r>
        <w:t>PP</w:t>
      </w:r>
      <w:r w:rsidR="00A431A7" w:rsidRPr="00106488">
        <w:t xml:space="preserve">3. Održiva </w:t>
      </w:r>
      <w:r w:rsidR="00A431A7">
        <w:t xml:space="preserve">kulturna </w:t>
      </w:r>
      <w:r w:rsidR="00A431A7" w:rsidRPr="00312310">
        <w:t>infrastruktura</w:t>
      </w:r>
    </w:p>
    <w:p w14:paraId="73D2602B" w14:textId="1753AF76" w:rsidR="009E2AA8" w:rsidRDefault="003213DF" w:rsidP="009E2AA8">
      <w:r>
        <w:t>PP</w:t>
      </w:r>
      <w:r w:rsidR="00A431A7" w:rsidRPr="00312310">
        <w:t xml:space="preserve">4. </w:t>
      </w:r>
      <w:r w:rsidR="00A431A7">
        <w:t>Snažna kulturna ponuda</w:t>
      </w:r>
      <w:r w:rsidR="00A431A7" w:rsidRPr="00312310">
        <w:t>.</w:t>
      </w:r>
    </w:p>
    <w:p w14:paraId="1FC7317B" w14:textId="77777777" w:rsidR="00445B26" w:rsidRDefault="00445B26" w:rsidP="009E2AA8"/>
    <w:p w14:paraId="25EF8A58" w14:textId="1046072B" w:rsidR="00445B26" w:rsidRDefault="00445B26" w:rsidP="009E2AA8">
      <w:pPr>
        <w:rPr>
          <w:b/>
          <w:bCs/>
          <w:color w:val="70AD47" w:themeColor="accent6"/>
        </w:rPr>
      </w:pPr>
      <w:r w:rsidRPr="00445B26">
        <w:rPr>
          <w:b/>
          <w:bCs/>
          <w:color w:val="70AD47" w:themeColor="accent6"/>
        </w:rPr>
        <w:t>Zajedništvo kroz kulturu</w:t>
      </w:r>
    </w:p>
    <w:p w14:paraId="6C1F6E6E" w14:textId="6AF8093B" w:rsidR="00272BEC" w:rsidRDefault="00F97855" w:rsidP="009E2AA8">
      <w:r>
        <w:t xml:space="preserve">Ovo prioritetno područje </w:t>
      </w:r>
      <w:r w:rsidR="007B7CBC">
        <w:t>u fokusu ima suradnju. Z</w:t>
      </w:r>
      <w:r>
        <w:t xml:space="preserve">ajedništvo podrazumijeva, </w:t>
      </w:r>
      <w:r w:rsidR="007B7CBC">
        <w:t xml:space="preserve">suradnju profesionalne (institucionalne i nezavisne) i amaterske kulture te </w:t>
      </w:r>
      <w:r w:rsidR="004F7A7A">
        <w:t xml:space="preserve">njihovo </w:t>
      </w:r>
      <w:r w:rsidR="007B7CBC">
        <w:t>umrežavanje</w:t>
      </w:r>
      <w:r w:rsidR="004F7A7A">
        <w:t>,</w:t>
      </w:r>
      <w:r w:rsidR="007B7CBC">
        <w:t xml:space="preserve"> odnosno suradnju unutar gradske uprave. Iako dosadašnja suradnja i na jednoj i na drugoj razini postoji, ona nije dovoljna odnosno redovita. Stoga se kroz ovo prioritetno područje želi osigurati suradnja i zajedništvo kroz umjetničko i kulturno stvaralaštvo koje bi potencijalno </w:t>
      </w:r>
      <w:r w:rsidR="00136267">
        <w:t>podi</w:t>
      </w:r>
      <w:r w:rsidR="007B7CBC">
        <w:t xml:space="preserve">glo kvalitetu i raznolikost programa odnosno, </w:t>
      </w:r>
      <w:r w:rsidR="00136267">
        <w:t xml:space="preserve">koje bi </w:t>
      </w:r>
      <w:r w:rsidR="007B7CBC">
        <w:t xml:space="preserve">kroz umrežavanje osnažilo upravljanje kulturnim projektima u smislu njihovog financiranja, optimizacije resursa i </w:t>
      </w:r>
      <w:r w:rsidR="00136267">
        <w:t>m</w:t>
      </w:r>
      <w:r w:rsidR="007B7CBC">
        <w:t>ogućih inovacija u kulturi. To podrazumijeva unutarnje, ali i vanjsko umrežavanje, dakle unutar sektora kulture, odnosno međusektorsku suradnju</w:t>
      </w:r>
      <w:r w:rsidR="00272BEC">
        <w:t xml:space="preserve"> i to u lokalnom, regionalnom, nacionalnom i međunarodnom kontekstu.</w:t>
      </w:r>
      <w:r w:rsidR="00C273FD">
        <w:t xml:space="preserve"> Isto može potaći nove projekte, a posredno i osnažiti kapacitete kulturnih aktera za dobro upravljanje kulturom čime se stječu pretpostavke za provedbu prioritetnog područja 2.</w:t>
      </w:r>
      <w:r w:rsidR="00B41561">
        <w:t xml:space="preserve"> Pored toga, zajedništvo se tiče i učinkovitije suradnje unutar gradske uprave kroz osiguranje zajedničkog planiranja i odlučivanja pojedinih gradskih odjela o pitanjima vezanima za kulturu.</w:t>
      </w:r>
    </w:p>
    <w:p w14:paraId="161BD031" w14:textId="25BA035B" w:rsidR="00445B26" w:rsidRDefault="00F97855" w:rsidP="009E2AA8">
      <w:r>
        <w:t xml:space="preserve"> </w:t>
      </w:r>
    </w:p>
    <w:p w14:paraId="1BA4C798" w14:textId="665997A7" w:rsidR="00445B26" w:rsidRPr="00445B26" w:rsidRDefault="00445B26" w:rsidP="009E2AA8">
      <w:pPr>
        <w:rPr>
          <w:b/>
          <w:bCs/>
          <w:color w:val="70AD47" w:themeColor="accent6"/>
        </w:rPr>
      </w:pPr>
      <w:r w:rsidRPr="00445B26">
        <w:rPr>
          <w:b/>
          <w:bCs/>
          <w:color w:val="70AD47" w:themeColor="accent6"/>
        </w:rPr>
        <w:t>Dobro upravljanje kulturom</w:t>
      </w:r>
    </w:p>
    <w:p w14:paraId="3F273832" w14:textId="796D0C45" w:rsidR="00445B26" w:rsidRDefault="00136267" w:rsidP="009E2AA8">
      <w:r w:rsidRPr="004F0ECC">
        <w:t xml:space="preserve">Dobro upravljanje podrazumijeva </w:t>
      </w:r>
      <w:r w:rsidR="000159B0" w:rsidRPr="004F0ECC">
        <w:t>učinkovito i odgovorno upravljanje sektorom, ustanovom/organizacijom, lokalitetom kulturne baštine, programom, planom ili projektom i sl., uzimajući u obzir potrebe društva u odlukama koje donosi. Istovremeno, zalaže se za procese u koje su kulturni akteri aktivno uključeni.</w:t>
      </w:r>
      <w:r w:rsidR="00D36F67" w:rsidRPr="004F0ECC">
        <w:t xml:space="preserve"> Kao i kod prethodnog prioritetnog područja, i ovdje se radi o upravljanju na dvije razine: upravljanje projektima/institucijama</w:t>
      </w:r>
      <w:r w:rsidR="00593555" w:rsidRPr="004F0ECC">
        <w:t>/lokalitetima</w:t>
      </w:r>
      <w:r w:rsidR="00D36F67" w:rsidRPr="004F0ECC">
        <w:t xml:space="preserve"> </w:t>
      </w:r>
      <w:r w:rsidR="00593555" w:rsidRPr="004F0ECC">
        <w:t xml:space="preserve">koje provode </w:t>
      </w:r>
      <w:r w:rsidR="00D36F67" w:rsidRPr="004F0ECC">
        <w:t>nositelj</w:t>
      </w:r>
      <w:r w:rsidR="00593555" w:rsidRPr="004F0ECC">
        <w:t>i</w:t>
      </w:r>
      <w:r w:rsidR="00D36F67" w:rsidRPr="004F0ECC">
        <w:t xml:space="preserve"> kulturne ponude odnosno upravljanje sektorom kulture na razini </w:t>
      </w:r>
      <w:r w:rsidR="002C420A" w:rsidRPr="004F0ECC">
        <w:t xml:space="preserve">lokalne </w:t>
      </w:r>
      <w:r w:rsidR="00D36F67" w:rsidRPr="004F0ECC">
        <w:t>javne politike.</w:t>
      </w:r>
      <w:r w:rsidR="00593555" w:rsidRPr="004F0ECC">
        <w:t xml:space="preserve"> Iako u Karlovcu postoje dobri primjeri prakse, postoji prostor za optimizaciju upravljanja</w:t>
      </w:r>
      <w:r w:rsidR="00B43E41" w:rsidRPr="004F0ECC">
        <w:t xml:space="preserve"> kako ustanovama, tako i projektima odnosno lokalitetima baštine.</w:t>
      </w:r>
      <w:r w:rsidR="00593555" w:rsidRPr="004F0ECC">
        <w:t xml:space="preserve"> Kada se radi o nositeljima kulturne ponude, potrebno je osigurati jačanje njihovih kompetencija</w:t>
      </w:r>
      <w:r w:rsidR="00B43E41" w:rsidRPr="004F0ECC">
        <w:t xml:space="preserve"> u području upravljanja </w:t>
      </w:r>
      <w:r w:rsidR="00F052E0">
        <w:t xml:space="preserve">kulturom, a za što je najprije potrebna analiza potreba prema kojoj će se osigurati i provedba edukacija na relevantne teme. </w:t>
      </w:r>
      <w:r w:rsidR="00B43E41" w:rsidRPr="004F0ECC">
        <w:t xml:space="preserve">Istovremeno, potrebno je osigurati </w:t>
      </w:r>
      <w:r w:rsidR="00F052E0">
        <w:t>podiz</w:t>
      </w:r>
      <w:r w:rsidR="00B43E41" w:rsidRPr="004F0ECC">
        <w:t xml:space="preserve">anje </w:t>
      </w:r>
      <w:r w:rsidR="00F052E0">
        <w:t xml:space="preserve">svijesti </w:t>
      </w:r>
      <w:r w:rsidR="00B43E41" w:rsidRPr="004F0ECC">
        <w:t>lokalne zajednice koja živi u okviru baštinskih lokaliteta (Zvijezda) za pravilni život s baštinom koji će s jedne strane omogućiti očuvanje lokaliteta, a s druge omogućiti nesmetano odvijanje suvremenih aktivnosti koje su građanima svakodnevno potrebne.</w:t>
      </w:r>
      <w:r w:rsidR="00433DF6" w:rsidRPr="004F0ECC">
        <w:t xml:space="preserve"> S druge strane, kako bi upravljanje sektorom kulture na razini lokalne javne politike</w:t>
      </w:r>
      <w:r w:rsidR="00F052E0">
        <w:t>, ali i javnih ustanova u kulturi</w:t>
      </w:r>
      <w:r w:rsidR="00433DF6" w:rsidRPr="004F0ECC">
        <w:t xml:space="preserve"> bilo učinkovito, analiza je pokazala da je nužno unaprjeđenje samog sustava upravljanja</w:t>
      </w:r>
      <w:r w:rsidR="004F0ECC">
        <w:t xml:space="preserve"> prvenstveno kroz</w:t>
      </w:r>
      <w:r w:rsidR="00433DF6" w:rsidRPr="004F0ECC">
        <w:t xml:space="preserve"> kapacitiranje dodatni</w:t>
      </w:r>
      <w:r w:rsidR="00840EE4">
        <w:t>m</w:t>
      </w:r>
      <w:r w:rsidR="00433DF6" w:rsidRPr="004F0ECC">
        <w:t xml:space="preserve"> kadrovima koji su sada ispod minimuma.</w:t>
      </w:r>
      <w:r w:rsidR="00526694" w:rsidRPr="004F0ECC">
        <w:t xml:space="preserve"> Unaprjeđenje sustava upravljanja </w:t>
      </w:r>
      <w:r w:rsidR="00F052E0">
        <w:t>kulturnih ustanova podrazumijeva nastavak rada na strateškim planovima uz njihovo usklađivanje s periodom provedbe ovog dokumenta te redovito praćenje učinkovitosti njihove provedbe</w:t>
      </w:r>
      <w:r w:rsidR="00526694" w:rsidRPr="004F0ECC">
        <w:t xml:space="preserve">. </w:t>
      </w:r>
    </w:p>
    <w:p w14:paraId="53D3345E" w14:textId="77777777" w:rsidR="00136267" w:rsidRPr="00445B26" w:rsidRDefault="00136267" w:rsidP="009E2AA8">
      <w:pPr>
        <w:rPr>
          <w:b/>
          <w:bCs/>
          <w:color w:val="70AD47" w:themeColor="accent6"/>
        </w:rPr>
      </w:pPr>
    </w:p>
    <w:p w14:paraId="24B30DC5" w14:textId="2B134FA5" w:rsidR="00445B26" w:rsidRPr="00445B26" w:rsidRDefault="00445B26" w:rsidP="009E2AA8">
      <w:pPr>
        <w:rPr>
          <w:b/>
          <w:bCs/>
          <w:color w:val="70AD47" w:themeColor="accent6"/>
        </w:rPr>
      </w:pPr>
      <w:r w:rsidRPr="00445B26">
        <w:rPr>
          <w:b/>
          <w:bCs/>
          <w:color w:val="70AD47" w:themeColor="accent6"/>
        </w:rPr>
        <w:t>Održiva kulturna infrastruktura</w:t>
      </w:r>
    </w:p>
    <w:p w14:paraId="77A2EA68" w14:textId="77777777" w:rsidR="00445B26" w:rsidRDefault="00445B26" w:rsidP="009E2AA8"/>
    <w:p w14:paraId="3B30FAA4" w14:textId="58898EFD" w:rsidR="00136267" w:rsidRDefault="00B73D1F" w:rsidP="009E2AA8">
      <w:r>
        <w:t xml:space="preserve">Karlovac trenutno raspolaže sredstvima EU-a koja se ulažu u obnovu kulturne infrastrukture. Tim će sredstvima dio kulturne infrastrukture biti obnovljen te će se tako omogućiti redovito funkcioniranje ustanova u novom ruhu. Istovremeno, međutim, dobrim upravljanjem, koje je predloženo kao </w:t>
      </w:r>
      <w:r>
        <w:lastRenderedPageBreak/>
        <w:t>prioritetno područje 3, potrebno je osigurati održivost te infrastrukture. Ista podrazumijeva ne samo fizičku održivost zgrada, već i njihovu financijsku, okolišnu i društvenu odživost.</w:t>
      </w:r>
      <w:r w:rsidR="004C3095">
        <w:t xml:space="preserve"> Uz to, kulturni sektor dodatno oskudijeva prikladnim prostorima za kulturne programe pa je potrebno ulagati i u izgradnju nove infrastrukture, osigurati dovršenje postojećih objekata za kulturne namjene (npr. Hrvatski dom, objekti u Zvijezdi</w:t>
      </w:r>
      <w:r w:rsidR="00F052E0">
        <w:t>, Mihalićeva kuća itd.</w:t>
      </w:r>
      <w:r w:rsidR="004C3095">
        <w:t xml:space="preserve">). Također, potrebno je osigurati bolje tehničke i prostorne uvjete za rad kulturnog sektora što podrazumijeva modernizaciju i obnovu dotrajale tehničke opreme, odnosno osiguranje prostora za pohranu građe kulturnih ustanova kojima su ti prostori nasušno potrebni. Konačno, jednom kad je infrastruktura </w:t>
      </w:r>
      <w:r w:rsidR="00045EEB">
        <w:t>osigurana, istu je potrebno planski koristiti te osigurati nj</w:t>
      </w:r>
      <w:r w:rsidR="00840EE4">
        <w:t>en</w:t>
      </w:r>
      <w:r w:rsidR="00045EEB">
        <w:t>o stabilno financiranje</w:t>
      </w:r>
      <w:r w:rsidR="00F052E0">
        <w:t xml:space="preserve"> kroz sustavno daljnje ulaganje u objekte</w:t>
      </w:r>
      <w:r w:rsidR="00045EEB">
        <w:t>.</w:t>
      </w:r>
    </w:p>
    <w:p w14:paraId="03893D92" w14:textId="77777777" w:rsidR="00B73D1F" w:rsidRDefault="00B73D1F" w:rsidP="009E2AA8"/>
    <w:p w14:paraId="7A1AE318" w14:textId="5ADC5F25" w:rsidR="00445B26" w:rsidRDefault="00445B26" w:rsidP="009E2AA8">
      <w:pPr>
        <w:rPr>
          <w:b/>
          <w:bCs/>
          <w:color w:val="70AD47" w:themeColor="accent6"/>
        </w:rPr>
      </w:pPr>
      <w:r w:rsidRPr="00445B26">
        <w:rPr>
          <w:b/>
          <w:bCs/>
          <w:color w:val="70AD47" w:themeColor="accent6"/>
        </w:rPr>
        <w:t>Snažna kulturna ponuda</w:t>
      </w:r>
    </w:p>
    <w:p w14:paraId="1D57DE0A" w14:textId="219CA704" w:rsidR="007B7CBC" w:rsidRPr="00445B26" w:rsidRDefault="00AB5FA2" w:rsidP="009E2AA8">
      <w:pPr>
        <w:rPr>
          <w:b/>
          <w:bCs/>
          <w:color w:val="70AD47" w:themeColor="accent6"/>
        </w:rPr>
      </w:pPr>
      <w:r w:rsidRPr="00AB5FA2">
        <w:t>Iako</w:t>
      </w:r>
      <w:r>
        <w:t xml:space="preserve"> dosadašnja kulturna ponuda u Karlovcu pokazuje zanimljive iskorake, ista još uvijek nije dovoljno vidljiva za šir</w:t>
      </w:r>
      <w:r w:rsidR="00F052E0">
        <w:t>u</w:t>
      </w:r>
      <w:r>
        <w:t xml:space="preserve"> </w:t>
      </w:r>
      <w:r w:rsidR="00F052E0">
        <w:t>publiku</w:t>
      </w:r>
      <w:r>
        <w:t>, a inovacije su moguće i kroz njen dodatni razvoj.</w:t>
      </w:r>
      <w:r w:rsidR="00274B1F">
        <w:t xml:space="preserve"> U tom smislu Zvijezda se vidi kao ishodište budućeg kulturnog života Karlovca te ju je, po ispunjenju prioritetnog područja 3 (obnova i održivost kulturne infrastrukture) potrebno revitalizirati kulturnim sadržajima</w:t>
      </w:r>
      <w:r w:rsidR="00BB371C">
        <w:t xml:space="preserve"> odnosno potpornim sadržajima koji su komlementarni kulturnima</w:t>
      </w:r>
      <w:r w:rsidR="00FD36D6">
        <w:t xml:space="preserve"> (npr. obrazovni, turistički, ugostiteljski)</w:t>
      </w:r>
      <w:r w:rsidR="00BB371C">
        <w:t>.</w:t>
      </w:r>
      <w:r w:rsidR="007177BA">
        <w:t xml:space="preserve"> Kako bi ti sadržaji publici uistinu bili zanimljivi i atraktivni, potrebno je kontinuirano im podizati kvalitetu</w:t>
      </w:r>
      <w:r w:rsidR="005F6208">
        <w:t xml:space="preserve"> odnosno vidljivost kroz </w:t>
      </w:r>
      <w:r w:rsidR="007206A1">
        <w:t>višu kvalitetu</w:t>
      </w:r>
      <w:r w:rsidR="005F6208">
        <w:t xml:space="preserve"> kulturnog i umjetničkog stvaralaštva odnosno kroz razvoj promotivnih alata. </w:t>
      </w:r>
      <w:r w:rsidR="006C5C4D">
        <w:t>Istovremeno s razvojem aktivnosti koje su namijen</w:t>
      </w:r>
      <w:r w:rsidR="003B26A9">
        <w:t>j</w:t>
      </w:r>
      <w:r w:rsidR="006C5C4D">
        <w:t>e</w:t>
      </w:r>
      <w:r w:rsidR="003B26A9">
        <w:t>ne</w:t>
      </w:r>
      <w:r w:rsidR="006C5C4D">
        <w:t xml:space="preserve"> za privlačenje publike, važno je razvijati i samu publiku. To se tiče kako postojeće, tako i potencijalne publike, ali i kroz poticanje programa koji uključuju kulturnu raznolikost te suradnju s drugim sektorima. Naime, </w:t>
      </w:r>
      <w:r w:rsidR="007B7CBC">
        <w:t>suživot s drugim kulturama koje su posljedica migracija u recentnoj povijesti Karlovca</w:t>
      </w:r>
      <w:r w:rsidR="006C5C4D">
        <w:t xml:space="preserve"> rezultirao je novom potencijalnom kulturnom ponudom, ali i novom publikom koju je potrebno senzibilizirati za život i konzumaciju kulturnih programa u Karlovcu.</w:t>
      </w:r>
      <w:r w:rsidR="00396037">
        <w:t xml:space="preserve"> Također, publiku je moguće razvijati ne samo lokalno, već i kroz suradnju s turizmom za što Karlovac već posjeduje značajne pretpostavke obzirom na kulturno-turističku stratešku orijentaciju. Istovremeno, moguća je i suradnja s drugim sektorima (npr. zdravstvo, socijalna skrb, obrazovanje i sl.) kojima kultura može dati značajan doprinos te od kojih može kapitalizirati kroz privlačenje nove publike.</w:t>
      </w:r>
    </w:p>
    <w:p w14:paraId="2B2CBB18" w14:textId="77777777" w:rsidR="006835D8" w:rsidRDefault="006835D8">
      <w:pPr>
        <w:jc w:val="left"/>
        <w:rPr>
          <w:rFonts w:ascii="Calibri Light" w:eastAsia="Times New Roman" w:hAnsi="Calibri Light"/>
          <w:b/>
          <w:color w:val="385623"/>
          <w:sz w:val="32"/>
          <w:szCs w:val="32"/>
          <w:lang w:eastAsia="x-none"/>
        </w:rPr>
      </w:pPr>
      <w:r>
        <w:br w:type="page"/>
      </w:r>
    </w:p>
    <w:p w14:paraId="30D1138F" w14:textId="2B38554A" w:rsidR="00FA4969" w:rsidRPr="009E2AA8" w:rsidRDefault="00FA4969" w:rsidP="003D4515">
      <w:pPr>
        <w:pStyle w:val="Heading1"/>
        <w:numPr>
          <w:ilvl w:val="0"/>
          <w:numId w:val="1"/>
        </w:numPr>
        <w:tabs>
          <w:tab w:val="num" w:pos="360"/>
        </w:tabs>
        <w:ind w:left="0" w:firstLine="0"/>
        <w:rPr>
          <w:lang w:val="hr-HR"/>
        </w:rPr>
      </w:pPr>
      <w:bookmarkStart w:id="4" w:name="_Toc183420324"/>
      <w:r w:rsidRPr="009E2AA8">
        <w:rPr>
          <w:lang w:val="hr-HR"/>
        </w:rPr>
        <w:lastRenderedPageBreak/>
        <w:t>Posebni ciljevi s opisom</w:t>
      </w:r>
      <w:r w:rsidR="00BF3D63" w:rsidRPr="009E2AA8">
        <w:rPr>
          <w:lang w:val="hr-HR"/>
        </w:rPr>
        <w:t xml:space="preserve"> i </w:t>
      </w:r>
      <w:r w:rsidRPr="009E2AA8">
        <w:rPr>
          <w:lang w:val="hr-HR"/>
        </w:rPr>
        <w:t>mjera</w:t>
      </w:r>
      <w:r w:rsidR="00BF3D63" w:rsidRPr="009E2AA8">
        <w:rPr>
          <w:lang w:val="hr-HR"/>
        </w:rPr>
        <w:t>ma</w:t>
      </w:r>
      <w:r w:rsidRPr="009E2AA8">
        <w:rPr>
          <w:lang w:val="hr-HR"/>
        </w:rPr>
        <w:t xml:space="preserve"> za provedbu</w:t>
      </w:r>
      <w:bookmarkEnd w:id="4"/>
    </w:p>
    <w:p w14:paraId="5FF6B8D0" w14:textId="171CF455" w:rsidR="00FA4969" w:rsidRDefault="00FA4969" w:rsidP="00FA4969">
      <w:pPr>
        <w:rPr>
          <w:lang w:eastAsia="x-none"/>
        </w:rPr>
      </w:pPr>
    </w:p>
    <w:p w14:paraId="3DDC4DBA" w14:textId="5931D428" w:rsidR="00605C3D" w:rsidRPr="00605C3D" w:rsidRDefault="00D76B7E" w:rsidP="00605C3D">
      <w:pPr>
        <w:rPr>
          <w:rFonts w:cstheme="minorHAnsi"/>
        </w:rPr>
      </w:pPr>
      <w:r>
        <w:rPr>
          <w:rFonts w:cstheme="minorHAnsi"/>
        </w:rPr>
        <w:t>Prethodno navedena p</w:t>
      </w:r>
      <w:r w:rsidR="00DD7A08" w:rsidRPr="00DD7A08">
        <w:rPr>
          <w:rFonts w:cstheme="minorHAnsi"/>
        </w:rPr>
        <w:t>rioritetna područja kulturne politike</w:t>
      </w:r>
      <w:r>
        <w:rPr>
          <w:rFonts w:cstheme="minorHAnsi"/>
        </w:rPr>
        <w:t xml:space="preserve"> Karlovca preduvjet su za definiranje</w:t>
      </w:r>
      <w:r w:rsidR="00DD7A08" w:rsidRPr="00DD7A08">
        <w:rPr>
          <w:rFonts w:cstheme="minorHAnsi"/>
        </w:rPr>
        <w:t xml:space="preserve"> posebni</w:t>
      </w:r>
      <w:r>
        <w:rPr>
          <w:rFonts w:cstheme="minorHAnsi"/>
        </w:rPr>
        <w:t>h</w:t>
      </w:r>
      <w:r w:rsidR="00DD7A08" w:rsidRPr="00DD7A08">
        <w:rPr>
          <w:rFonts w:cstheme="minorHAnsi"/>
        </w:rPr>
        <w:t xml:space="preserve"> ciljev</w:t>
      </w:r>
      <w:r>
        <w:rPr>
          <w:rFonts w:cstheme="minorHAnsi"/>
        </w:rPr>
        <w:t>a</w:t>
      </w:r>
      <w:r w:rsidR="00DD7A08" w:rsidRPr="00DD7A08">
        <w:rPr>
          <w:rFonts w:cstheme="minorHAnsi"/>
        </w:rPr>
        <w:t xml:space="preserve"> </w:t>
      </w:r>
      <w:r w:rsidR="00EA26AE">
        <w:rPr>
          <w:rFonts w:cstheme="minorHAnsi"/>
        </w:rPr>
        <w:t>P</w:t>
      </w:r>
      <w:r w:rsidR="00966D03">
        <w:rPr>
          <w:rFonts w:cstheme="minorHAnsi"/>
        </w:rPr>
        <w:t xml:space="preserve">rograma razvoja kulture Grada </w:t>
      </w:r>
      <w:r>
        <w:rPr>
          <w:rFonts w:cstheme="minorHAnsi"/>
        </w:rPr>
        <w:t>Karlovc</w:t>
      </w:r>
      <w:r w:rsidR="00966D03">
        <w:rPr>
          <w:rFonts w:cstheme="minorHAnsi"/>
        </w:rPr>
        <w:t>a 202</w:t>
      </w:r>
      <w:r>
        <w:rPr>
          <w:rFonts w:cstheme="minorHAnsi"/>
        </w:rPr>
        <w:t>5</w:t>
      </w:r>
      <w:r w:rsidR="00966D03">
        <w:rPr>
          <w:rFonts w:cstheme="minorHAnsi"/>
        </w:rPr>
        <w:t>.-20</w:t>
      </w:r>
      <w:r>
        <w:rPr>
          <w:rFonts w:cstheme="minorHAnsi"/>
        </w:rPr>
        <w:t>29</w:t>
      </w:r>
      <w:r w:rsidR="00966D03">
        <w:rPr>
          <w:rFonts w:cstheme="minorHAnsi"/>
        </w:rPr>
        <w:t>.</w:t>
      </w:r>
      <w:r w:rsidR="00966D03" w:rsidRPr="0091228A">
        <w:rPr>
          <w:rFonts w:cstheme="minorHAnsi"/>
        </w:rPr>
        <w:t xml:space="preserve"> </w:t>
      </w:r>
      <w:r w:rsidR="00D43D24">
        <w:rPr>
          <w:rFonts w:cstheme="minorHAnsi"/>
        </w:rPr>
        <w:t>S</w:t>
      </w:r>
      <w:r w:rsidR="00966D03" w:rsidRPr="0091228A">
        <w:rPr>
          <w:rFonts w:cstheme="minorHAnsi"/>
        </w:rPr>
        <w:t xml:space="preserve">vaki </w:t>
      </w:r>
      <w:r w:rsidR="00966D03">
        <w:rPr>
          <w:rFonts w:cstheme="minorHAnsi"/>
        </w:rPr>
        <w:t>posebni</w:t>
      </w:r>
      <w:r w:rsidR="00966D03" w:rsidRPr="0091228A">
        <w:rPr>
          <w:rFonts w:cstheme="minorHAnsi"/>
        </w:rPr>
        <w:t xml:space="preserve"> cilj</w:t>
      </w:r>
      <w:r w:rsidR="00966D03">
        <w:rPr>
          <w:rFonts w:cstheme="minorHAnsi"/>
        </w:rPr>
        <w:t xml:space="preserve"> </w:t>
      </w:r>
      <w:r w:rsidR="00DD7A08">
        <w:rPr>
          <w:rFonts w:cstheme="minorHAnsi"/>
        </w:rPr>
        <w:t>sadrži popis mjera koj</w:t>
      </w:r>
      <w:r w:rsidR="002D021C">
        <w:rPr>
          <w:rFonts w:cstheme="minorHAnsi"/>
        </w:rPr>
        <w:t>e</w:t>
      </w:r>
      <w:r w:rsidR="00DD7A08">
        <w:rPr>
          <w:rFonts w:cstheme="minorHAnsi"/>
        </w:rPr>
        <w:t xml:space="preserve"> doprinose njegovom ostvarenju</w:t>
      </w:r>
      <w:r w:rsidR="000921BB">
        <w:rPr>
          <w:rFonts w:cstheme="minorHAnsi"/>
        </w:rPr>
        <w:t>.</w:t>
      </w:r>
    </w:p>
    <w:tbl>
      <w:tblPr>
        <w:tblStyle w:val="TableGrid2"/>
        <w:tblpPr w:leftFromText="180" w:rightFromText="180" w:vertAnchor="text" w:horzAnchor="margin" w:tblpY="448"/>
        <w:tblW w:w="0" w:type="auto"/>
        <w:tblInd w:w="0" w:type="dxa"/>
        <w:tblLook w:val="04A0" w:firstRow="1" w:lastRow="0" w:firstColumn="1" w:lastColumn="0" w:noHBand="0" w:noVBand="1"/>
      </w:tblPr>
      <w:tblGrid>
        <w:gridCol w:w="3964"/>
        <w:gridCol w:w="5052"/>
      </w:tblGrid>
      <w:tr w:rsidR="00605C3D" w:rsidRPr="0091228A" w14:paraId="66A24497" w14:textId="77777777" w:rsidTr="00575855">
        <w:tc>
          <w:tcPr>
            <w:tcW w:w="39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479EAB5E" w14:textId="77777777" w:rsidR="00605C3D" w:rsidRPr="0091228A" w:rsidRDefault="00605C3D" w:rsidP="00575855">
            <w:pPr>
              <w:rPr>
                <w:rFonts w:asciiTheme="minorHAnsi" w:hAnsiTheme="minorHAnsi" w:cstheme="minorHAnsi"/>
                <w:b/>
                <w:color w:val="FFFFFF"/>
              </w:rPr>
            </w:pPr>
            <w:bookmarkStart w:id="5" w:name="_Hlk181710834"/>
            <w:r>
              <w:rPr>
                <w:rFonts w:asciiTheme="minorHAnsi" w:hAnsiTheme="minorHAnsi" w:cstheme="minorHAnsi"/>
                <w:b/>
                <w:color w:val="FFFFFF"/>
              </w:rPr>
              <w:t>Posebni</w:t>
            </w:r>
            <w:r w:rsidRPr="00D85CCB">
              <w:rPr>
                <w:rFonts w:cstheme="minorHAnsi"/>
                <w:b/>
                <w:color w:val="FFFFFF" w:themeColor="background1"/>
              </w:rPr>
              <w:t xml:space="preserve"> </w:t>
            </w:r>
            <w:r w:rsidRPr="0091228A">
              <w:rPr>
                <w:rFonts w:asciiTheme="minorHAnsi" w:hAnsiTheme="minorHAnsi" w:cstheme="minorHAnsi"/>
                <w:b/>
                <w:color w:val="FFFFFF"/>
              </w:rPr>
              <w:t>cilj</w:t>
            </w:r>
          </w:p>
        </w:tc>
        <w:tc>
          <w:tcPr>
            <w:tcW w:w="505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D2103F9" w14:textId="77777777" w:rsidR="00605C3D" w:rsidRPr="0091228A" w:rsidRDefault="00605C3D" w:rsidP="00575855">
            <w:pPr>
              <w:jc w:val="center"/>
              <w:rPr>
                <w:rFonts w:asciiTheme="minorHAnsi" w:hAnsiTheme="minorHAnsi" w:cstheme="minorHAnsi"/>
                <w:b/>
                <w:color w:val="FFFFFF"/>
              </w:rPr>
            </w:pPr>
            <w:r w:rsidRPr="0091228A">
              <w:rPr>
                <w:rFonts w:asciiTheme="minorHAnsi" w:hAnsiTheme="minorHAnsi" w:cstheme="minorHAnsi"/>
                <w:b/>
                <w:color w:val="FFFFFF"/>
              </w:rPr>
              <w:t>Mjere</w:t>
            </w:r>
          </w:p>
        </w:tc>
      </w:tr>
      <w:tr w:rsidR="00605C3D" w:rsidRPr="0091228A" w14:paraId="5D3D20BC" w14:textId="77777777" w:rsidTr="00575855">
        <w:tc>
          <w:tcPr>
            <w:tcW w:w="9016"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7A2E4C96" w14:textId="77777777" w:rsidR="00605C3D" w:rsidRPr="0091228A" w:rsidRDefault="00605C3D" w:rsidP="00575855">
            <w:pPr>
              <w:rPr>
                <w:rFonts w:asciiTheme="minorHAnsi" w:hAnsiTheme="minorHAnsi" w:cstheme="minorHAnsi"/>
                <w:b/>
              </w:rPr>
            </w:pPr>
            <w:r w:rsidRPr="0091228A">
              <w:rPr>
                <w:rFonts w:asciiTheme="minorHAnsi" w:hAnsiTheme="minorHAnsi" w:cstheme="minorHAnsi"/>
                <w:b/>
              </w:rPr>
              <w:t xml:space="preserve">Prioritet 1. </w:t>
            </w:r>
            <w:r>
              <w:rPr>
                <w:rFonts w:eastAsia="Times New Roman" w:cs="Calibri"/>
                <w:b/>
                <w:bCs/>
                <w:color w:val="000000"/>
              </w:rPr>
              <w:t>Zajedništvo kroz kulturu</w:t>
            </w:r>
          </w:p>
        </w:tc>
      </w:tr>
      <w:tr w:rsidR="00605C3D" w:rsidRPr="00A64E70" w14:paraId="17082224" w14:textId="77777777" w:rsidTr="00575855">
        <w:trPr>
          <w:trHeight w:val="195"/>
        </w:trPr>
        <w:tc>
          <w:tcPr>
            <w:tcW w:w="3964" w:type="dxa"/>
            <w:vMerge w:val="restart"/>
            <w:tcBorders>
              <w:top w:val="single" w:sz="4" w:space="0" w:color="auto"/>
              <w:left w:val="single" w:sz="4" w:space="0" w:color="auto"/>
              <w:right w:val="single" w:sz="4" w:space="0" w:color="auto"/>
            </w:tcBorders>
            <w:shd w:val="clear" w:color="auto" w:fill="D9E2F3" w:themeFill="accent1" w:themeFillTint="33"/>
            <w:vAlign w:val="center"/>
            <w:hideMark/>
          </w:tcPr>
          <w:p w14:paraId="0D1DAB16" w14:textId="77777777" w:rsidR="00605C3D" w:rsidRPr="0091228A" w:rsidRDefault="00605C3D" w:rsidP="00575855">
            <w:pPr>
              <w:jc w:val="left"/>
              <w:rPr>
                <w:rFonts w:asciiTheme="minorHAnsi" w:hAnsiTheme="minorHAnsi" w:cstheme="minorHAnsi"/>
              </w:rPr>
            </w:pPr>
            <w:bookmarkStart w:id="6" w:name="_Hlk181957850"/>
            <w:r>
              <w:t>PC 1: Jačati suradnju profesionalne (institucionalne i nezavisne) i amaterske kulture te poticati unutarnje i vanjsko umrežavanje</w:t>
            </w:r>
          </w:p>
        </w:tc>
        <w:tc>
          <w:tcPr>
            <w:tcW w:w="505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63915DA" w14:textId="77777777" w:rsidR="00605C3D" w:rsidRPr="005C1BC2" w:rsidRDefault="00605C3D" w:rsidP="00575855">
            <w:r>
              <w:t xml:space="preserve">1.1 </w:t>
            </w:r>
            <w:r w:rsidRPr="005C1BC2">
              <w:t xml:space="preserve">Poticanje </w:t>
            </w:r>
            <w:r>
              <w:t>suradničkog umjetničkog i kulturnog stvaralaštva</w:t>
            </w:r>
          </w:p>
        </w:tc>
      </w:tr>
      <w:tr w:rsidR="00605C3D" w:rsidRPr="00A64E70" w14:paraId="40F7B73B" w14:textId="77777777" w:rsidTr="00575855">
        <w:trPr>
          <w:trHeight w:val="327"/>
        </w:trPr>
        <w:tc>
          <w:tcPr>
            <w:tcW w:w="3964" w:type="dxa"/>
            <w:vMerge/>
            <w:tcBorders>
              <w:left w:val="single" w:sz="4" w:space="0" w:color="auto"/>
              <w:right w:val="single" w:sz="4" w:space="0" w:color="auto"/>
            </w:tcBorders>
            <w:shd w:val="clear" w:color="auto" w:fill="D9E2F3" w:themeFill="accent1" w:themeFillTint="33"/>
            <w:vAlign w:val="center"/>
            <w:hideMark/>
          </w:tcPr>
          <w:p w14:paraId="2E127FAB" w14:textId="77777777" w:rsidR="00605C3D" w:rsidRPr="0091228A" w:rsidRDefault="00605C3D" w:rsidP="00575855">
            <w:pPr>
              <w:rPr>
                <w:rFonts w:asciiTheme="minorHAnsi" w:hAnsiTheme="minorHAnsi" w:cstheme="minorHAnsi"/>
              </w:rPr>
            </w:pPr>
          </w:p>
        </w:tc>
        <w:tc>
          <w:tcPr>
            <w:tcW w:w="5052" w:type="dxa"/>
            <w:tcBorders>
              <w:top w:val="single" w:sz="4" w:space="0" w:color="auto"/>
              <w:left w:val="single" w:sz="4" w:space="0" w:color="auto"/>
              <w:right w:val="single" w:sz="4" w:space="0" w:color="auto"/>
            </w:tcBorders>
            <w:shd w:val="clear" w:color="auto" w:fill="D9E2F3" w:themeFill="accent1" w:themeFillTint="33"/>
          </w:tcPr>
          <w:p w14:paraId="16B88CA1" w14:textId="77777777" w:rsidR="00605C3D" w:rsidRPr="005C1BC2" w:rsidRDefault="00605C3D" w:rsidP="00575855">
            <w:r w:rsidRPr="005C1BC2">
              <w:t xml:space="preserve">1.2 </w:t>
            </w:r>
            <w:r>
              <w:t>Osnaživanje kulturnog sektora za prijavu EU projekata</w:t>
            </w:r>
          </w:p>
        </w:tc>
      </w:tr>
      <w:tr w:rsidR="00605C3D" w:rsidRPr="00A64E70" w14:paraId="78FC073D" w14:textId="77777777" w:rsidTr="00575855">
        <w:trPr>
          <w:trHeight w:val="475"/>
        </w:trPr>
        <w:tc>
          <w:tcPr>
            <w:tcW w:w="3964" w:type="dxa"/>
            <w:vMerge/>
            <w:tcBorders>
              <w:left w:val="single" w:sz="4" w:space="0" w:color="auto"/>
              <w:right w:val="single" w:sz="4" w:space="0" w:color="auto"/>
            </w:tcBorders>
            <w:shd w:val="clear" w:color="auto" w:fill="D9E2F3" w:themeFill="accent1" w:themeFillTint="33"/>
            <w:vAlign w:val="center"/>
          </w:tcPr>
          <w:p w14:paraId="7A3D3BDB" w14:textId="77777777" w:rsidR="00605C3D" w:rsidRPr="0091228A" w:rsidRDefault="00605C3D" w:rsidP="00575855">
            <w:pPr>
              <w:rPr>
                <w:rFonts w:asciiTheme="minorHAnsi" w:hAnsiTheme="minorHAnsi" w:cstheme="minorHAnsi"/>
              </w:rPr>
            </w:pPr>
          </w:p>
        </w:tc>
        <w:tc>
          <w:tcPr>
            <w:tcW w:w="5052" w:type="dxa"/>
            <w:tcBorders>
              <w:top w:val="single" w:sz="4" w:space="0" w:color="auto"/>
              <w:left w:val="single" w:sz="4" w:space="0" w:color="auto"/>
              <w:right w:val="single" w:sz="4" w:space="0" w:color="auto"/>
            </w:tcBorders>
            <w:shd w:val="clear" w:color="auto" w:fill="D9E2F3" w:themeFill="accent1" w:themeFillTint="33"/>
          </w:tcPr>
          <w:p w14:paraId="1A2E3034" w14:textId="7CACCF95" w:rsidR="00605C3D" w:rsidRPr="00A64E70" w:rsidRDefault="00605C3D" w:rsidP="00575855">
            <w:r>
              <w:t xml:space="preserve">1.3 Poticanje povezivanja </w:t>
            </w:r>
            <w:r w:rsidR="0046330D">
              <w:t xml:space="preserve">kulturnog sektora </w:t>
            </w:r>
            <w:r>
              <w:t>na međuregionalnoj razini</w:t>
            </w:r>
          </w:p>
        </w:tc>
      </w:tr>
      <w:tr w:rsidR="00605C3D" w:rsidRPr="00A64E70" w14:paraId="2BCA1693" w14:textId="77777777" w:rsidTr="00575855">
        <w:trPr>
          <w:trHeight w:val="708"/>
        </w:trPr>
        <w:tc>
          <w:tcPr>
            <w:tcW w:w="3964" w:type="dxa"/>
            <w:vMerge/>
            <w:tcBorders>
              <w:left w:val="single" w:sz="4" w:space="0" w:color="auto"/>
              <w:right w:val="single" w:sz="4" w:space="0" w:color="auto"/>
            </w:tcBorders>
            <w:shd w:val="clear" w:color="auto" w:fill="D9E2F3" w:themeFill="accent1" w:themeFillTint="33"/>
            <w:vAlign w:val="center"/>
          </w:tcPr>
          <w:p w14:paraId="77AEB2E2" w14:textId="77777777" w:rsidR="00605C3D" w:rsidRPr="0091228A" w:rsidRDefault="00605C3D" w:rsidP="00575855">
            <w:pPr>
              <w:rPr>
                <w:rFonts w:asciiTheme="minorHAnsi" w:hAnsiTheme="minorHAnsi" w:cstheme="minorHAnsi"/>
              </w:rPr>
            </w:pPr>
          </w:p>
        </w:tc>
        <w:tc>
          <w:tcPr>
            <w:tcW w:w="5052" w:type="dxa"/>
            <w:tcBorders>
              <w:top w:val="single" w:sz="4" w:space="0" w:color="auto"/>
              <w:left w:val="single" w:sz="4" w:space="0" w:color="auto"/>
              <w:right w:val="single" w:sz="4" w:space="0" w:color="auto"/>
            </w:tcBorders>
            <w:shd w:val="clear" w:color="auto" w:fill="D9E2F3" w:themeFill="accent1" w:themeFillTint="33"/>
          </w:tcPr>
          <w:p w14:paraId="04116E88" w14:textId="6093AD8C" w:rsidR="00605C3D" w:rsidRDefault="00605C3D" w:rsidP="00575855">
            <w:r>
              <w:t xml:space="preserve">1.4 Poticanje umrežavanja </w:t>
            </w:r>
            <w:r w:rsidR="0046330D">
              <w:t xml:space="preserve"> kulturnog sektora </w:t>
            </w:r>
            <w:r>
              <w:t>na lokalnoj i međusektorskoj razini</w:t>
            </w:r>
          </w:p>
        </w:tc>
      </w:tr>
      <w:tr w:rsidR="00605C3D" w:rsidRPr="00A64E70" w14:paraId="1C66E1A7" w14:textId="77777777" w:rsidTr="00575855">
        <w:trPr>
          <w:trHeight w:val="690"/>
        </w:trPr>
        <w:tc>
          <w:tcPr>
            <w:tcW w:w="3964" w:type="dxa"/>
            <w:vMerge w:val="restart"/>
            <w:tcBorders>
              <w:left w:val="single" w:sz="4" w:space="0" w:color="auto"/>
              <w:right w:val="single" w:sz="4" w:space="0" w:color="auto"/>
            </w:tcBorders>
            <w:shd w:val="clear" w:color="auto" w:fill="D9E2F3" w:themeFill="accent1" w:themeFillTint="33"/>
            <w:vAlign w:val="center"/>
          </w:tcPr>
          <w:p w14:paraId="02D0BD9A" w14:textId="584FD1BD" w:rsidR="00605C3D" w:rsidRPr="0091228A" w:rsidRDefault="00605C3D" w:rsidP="00575855">
            <w:pPr>
              <w:rPr>
                <w:rFonts w:asciiTheme="minorHAnsi" w:hAnsiTheme="minorHAnsi" w:cstheme="minorHAnsi"/>
              </w:rPr>
            </w:pPr>
            <w:r>
              <w:rPr>
                <w:rFonts w:asciiTheme="minorHAnsi" w:hAnsiTheme="minorHAnsi" w:cstheme="minorHAnsi"/>
              </w:rPr>
              <w:t>PC 2: Jačati suradnju unutar gradsk</w:t>
            </w:r>
            <w:r w:rsidR="0046330D">
              <w:rPr>
                <w:rFonts w:asciiTheme="minorHAnsi" w:hAnsiTheme="minorHAnsi" w:cstheme="minorHAnsi"/>
              </w:rPr>
              <w:t>og sustava</w:t>
            </w:r>
          </w:p>
        </w:tc>
        <w:tc>
          <w:tcPr>
            <w:tcW w:w="5052" w:type="dxa"/>
            <w:tcBorders>
              <w:top w:val="single" w:sz="4" w:space="0" w:color="auto"/>
              <w:left w:val="single" w:sz="4" w:space="0" w:color="auto"/>
              <w:right w:val="single" w:sz="4" w:space="0" w:color="auto"/>
            </w:tcBorders>
            <w:shd w:val="clear" w:color="auto" w:fill="D9E2F3" w:themeFill="accent1" w:themeFillTint="33"/>
          </w:tcPr>
          <w:p w14:paraId="1D067944" w14:textId="434FA752" w:rsidR="00605C3D" w:rsidRDefault="00605C3D" w:rsidP="00575855">
            <w:r>
              <w:t>2.1 Osiguranje suradnje gradsk</w:t>
            </w:r>
            <w:r w:rsidR="001F1F91">
              <w:t>e</w:t>
            </w:r>
            <w:r>
              <w:t xml:space="preserve"> u</w:t>
            </w:r>
            <w:r w:rsidR="001F1F91">
              <w:t>prave</w:t>
            </w:r>
            <w:r>
              <w:t xml:space="preserve"> u rješavanju zajedničkih pitanja</w:t>
            </w:r>
          </w:p>
        </w:tc>
      </w:tr>
      <w:bookmarkEnd w:id="6"/>
      <w:tr w:rsidR="0046330D" w:rsidRPr="00A64E70" w14:paraId="19E5CCD9" w14:textId="77777777" w:rsidTr="00575855">
        <w:trPr>
          <w:trHeight w:val="558"/>
        </w:trPr>
        <w:tc>
          <w:tcPr>
            <w:tcW w:w="3964" w:type="dxa"/>
            <w:vMerge/>
            <w:tcBorders>
              <w:left w:val="single" w:sz="4" w:space="0" w:color="auto"/>
              <w:right w:val="single" w:sz="4" w:space="0" w:color="auto"/>
            </w:tcBorders>
            <w:shd w:val="clear" w:color="auto" w:fill="D9E2F3" w:themeFill="accent1" w:themeFillTint="33"/>
            <w:vAlign w:val="center"/>
          </w:tcPr>
          <w:p w14:paraId="31EB73C6" w14:textId="77777777" w:rsidR="0046330D" w:rsidRPr="0091228A" w:rsidRDefault="0046330D" w:rsidP="0046330D">
            <w:pPr>
              <w:rPr>
                <w:rFonts w:asciiTheme="minorHAnsi" w:hAnsiTheme="minorHAnsi" w:cstheme="minorHAnsi"/>
              </w:rPr>
            </w:pPr>
          </w:p>
        </w:tc>
        <w:tc>
          <w:tcPr>
            <w:tcW w:w="5052" w:type="dxa"/>
            <w:tcBorders>
              <w:top w:val="single" w:sz="4" w:space="0" w:color="auto"/>
              <w:left w:val="single" w:sz="4" w:space="0" w:color="auto"/>
              <w:right w:val="single" w:sz="4" w:space="0" w:color="auto"/>
            </w:tcBorders>
            <w:shd w:val="clear" w:color="auto" w:fill="D9E2F3" w:themeFill="accent1" w:themeFillTint="33"/>
          </w:tcPr>
          <w:p w14:paraId="30C53DEF" w14:textId="7DB190D9" w:rsidR="0046330D" w:rsidRDefault="0046330D" w:rsidP="0046330D">
            <w:r w:rsidRPr="0046330D">
              <w:t xml:space="preserve">2.2 Osiguranje suradnje gradske uprave s </w:t>
            </w:r>
            <w:r w:rsidR="001F1F91">
              <w:t>ustanova</w:t>
            </w:r>
            <w:r w:rsidRPr="0046330D">
              <w:t>ma u sustavu u rješavanju zajedničkih pitanja</w:t>
            </w:r>
          </w:p>
        </w:tc>
      </w:tr>
      <w:tr w:rsidR="0046330D" w:rsidRPr="00A64E70" w14:paraId="635A9B4C" w14:textId="77777777" w:rsidTr="00575855">
        <w:trPr>
          <w:trHeight w:val="309"/>
        </w:trPr>
        <w:tc>
          <w:tcPr>
            <w:tcW w:w="9016" w:type="dxa"/>
            <w:gridSpan w:val="2"/>
            <w:tcBorders>
              <w:left w:val="single" w:sz="4" w:space="0" w:color="auto"/>
              <w:bottom w:val="single" w:sz="4" w:space="0" w:color="auto"/>
              <w:right w:val="single" w:sz="4" w:space="0" w:color="auto"/>
            </w:tcBorders>
            <w:shd w:val="clear" w:color="auto" w:fill="D0CECE" w:themeFill="background2" w:themeFillShade="E6"/>
          </w:tcPr>
          <w:p w14:paraId="1FF05E33" w14:textId="77777777" w:rsidR="0046330D" w:rsidRPr="00A64E70" w:rsidRDefault="0046330D" w:rsidP="0046330D">
            <w:r w:rsidRPr="0091228A">
              <w:rPr>
                <w:rFonts w:asciiTheme="minorHAnsi" w:hAnsiTheme="minorHAnsi" w:cstheme="minorHAnsi"/>
                <w:b/>
              </w:rPr>
              <w:t xml:space="preserve">Prioritet 2. </w:t>
            </w:r>
            <w:r>
              <w:rPr>
                <w:b/>
              </w:rPr>
              <w:t>Dobr</w:t>
            </w:r>
            <w:r>
              <w:rPr>
                <w:b/>
                <w:bCs/>
              </w:rPr>
              <w:t>o upravljanje kulturom</w:t>
            </w:r>
          </w:p>
        </w:tc>
      </w:tr>
      <w:tr w:rsidR="0046330D" w:rsidRPr="0001079F" w14:paraId="69C3F8E6" w14:textId="77777777" w:rsidTr="00575855">
        <w:tc>
          <w:tcPr>
            <w:tcW w:w="3964" w:type="dxa"/>
            <w:vMerge w:val="restart"/>
            <w:tcBorders>
              <w:top w:val="single" w:sz="4" w:space="0" w:color="auto"/>
              <w:left w:val="single" w:sz="4" w:space="0" w:color="auto"/>
              <w:right w:val="single" w:sz="4" w:space="0" w:color="auto"/>
            </w:tcBorders>
            <w:shd w:val="clear" w:color="auto" w:fill="FBE4D5" w:themeFill="accent2" w:themeFillTint="33"/>
            <w:vAlign w:val="center"/>
          </w:tcPr>
          <w:p w14:paraId="2604AB78" w14:textId="77777777" w:rsidR="0046330D" w:rsidRPr="00975B3B" w:rsidRDefault="0046330D" w:rsidP="0046330D">
            <w:pPr>
              <w:jc w:val="left"/>
            </w:pPr>
            <w:r>
              <w:t>PC 3: Jačati kompetencije nositelja kulturne ponude te educirati lokalnu zajednicu</w:t>
            </w:r>
          </w:p>
        </w:tc>
        <w:tc>
          <w:tcPr>
            <w:tcW w:w="505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C32F3E9" w14:textId="77777777" w:rsidR="0046330D" w:rsidRPr="0001079F" w:rsidRDefault="0046330D" w:rsidP="0046330D">
            <w:r>
              <w:t>3.1 Osiguranje sustavnog obrazovanja za nositelje kulturne ponude u području upravljanja kulturom</w:t>
            </w:r>
          </w:p>
        </w:tc>
      </w:tr>
      <w:tr w:rsidR="0046330D" w:rsidRPr="0001079F" w14:paraId="2540A2BD" w14:textId="77777777" w:rsidTr="00575855">
        <w:trPr>
          <w:trHeight w:val="594"/>
        </w:trPr>
        <w:tc>
          <w:tcPr>
            <w:tcW w:w="3964" w:type="dxa"/>
            <w:vMerge/>
            <w:tcBorders>
              <w:left w:val="single" w:sz="4" w:space="0" w:color="auto"/>
              <w:right w:val="single" w:sz="4" w:space="0" w:color="auto"/>
            </w:tcBorders>
            <w:shd w:val="clear" w:color="auto" w:fill="FBE4D5" w:themeFill="accent2" w:themeFillTint="33"/>
            <w:hideMark/>
          </w:tcPr>
          <w:p w14:paraId="1E3085CB" w14:textId="77777777" w:rsidR="0046330D" w:rsidRPr="0091228A" w:rsidRDefault="0046330D" w:rsidP="0046330D">
            <w:pPr>
              <w:ind w:right="-284"/>
              <w:rPr>
                <w:rFonts w:asciiTheme="minorHAnsi" w:hAnsiTheme="minorHAnsi" w:cstheme="minorHAnsi"/>
              </w:rPr>
            </w:pPr>
          </w:p>
        </w:tc>
        <w:tc>
          <w:tcPr>
            <w:tcW w:w="5052" w:type="dxa"/>
            <w:tcBorders>
              <w:top w:val="single" w:sz="4" w:space="0" w:color="auto"/>
              <w:left w:val="single" w:sz="4" w:space="0" w:color="auto"/>
              <w:right w:val="single" w:sz="4" w:space="0" w:color="auto"/>
            </w:tcBorders>
            <w:shd w:val="clear" w:color="auto" w:fill="FBE4D5" w:themeFill="accent2" w:themeFillTint="33"/>
          </w:tcPr>
          <w:p w14:paraId="46898859" w14:textId="36BECF35" w:rsidR="0046330D" w:rsidRPr="0001079F" w:rsidRDefault="0046330D" w:rsidP="0046330D">
            <w:r>
              <w:t>3.2 Podizanje svijesti lokalne zajednice za suživot s baštinom</w:t>
            </w:r>
          </w:p>
        </w:tc>
      </w:tr>
      <w:tr w:rsidR="0046330D" w:rsidRPr="0001079F" w14:paraId="549EC10C" w14:textId="77777777" w:rsidTr="00575855">
        <w:trPr>
          <w:trHeight w:val="644"/>
        </w:trPr>
        <w:tc>
          <w:tcPr>
            <w:tcW w:w="3964" w:type="dxa"/>
            <w:vMerge w:val="restart"/>
            <w:tcBorders>
              <w:left w:val="single" w:sz="4" w:space="0" w:color="auto"/>
              <w:right w:val="single" w:sz="4" w:space="0" w:color="auto"/>
            </w:tcBorders>
            <w:shd w:val="clear" w:color="auto" w:fill="FBE4D5" w:themeFill="accent2" w:themeFillTint="33"/>
            <w:vAlign w:val="center"/>
          </w:tcPr>
          <w:p w14:paraId="3BAFEF6C" w14:textId="77777777" w:rsidR="0046330D" w:rsidRPr="0091228A" w:rsidRDefault="0046330D" w:rsidP="0046330D">
            <w:pPr>
              <w:rPr>
                <w:rFonts w:asciiTheme="minorHAnsi" w:hAnsiTheme="minorHAnsi" w:cstheme="minorHAnsi"/>
              </w:rPr>
            </w:pPr>
            <w:r>
              <w:rPr>
                <w:rFonts w:asciiTheme="minorHAnsi" w:hAnsiTheme="minorHAnsi" w:cstheme="minorHAnsi"/>
              </w:rPr>
              <w:t>PC 4: Osnažiti i optimizirati upravljanje kulturom</w:t>
            </w:r>
          </w:p>
        </w:tc>
        <w:tc>
          <w:tcPr>
            <w:tcW w:w="5052" w:type="dxa"/>
            <w:tcBorders>
              <w:top w:val="single" w:sz="4" w:space="0" w:color="auto"/>
              <w:left w:val="single" w:sz="4" w:space="0" w:color="auto"/>
              <w:right w:val="single" w:sz="4" w:space="0" w:color="auto"/>
            </w:tcBorders>
            <w:shd w:val="clear" w:color="auto" w:fill="FBE4D5" w:themeFill="accent2" w:themeFillTint="33"/>
          </w:tcPr>
          <w:p w14:paraId="6780D601" w14:textId="62F14764" w:rsidR="0046330D" w:rsidRDefault="0046330D" w:rsidP="0046330D">
            <w:r>
              <w:t>4.1 Osnaživanje kadrova u gradskoj upravi</w:t>
            </w:r>
          </w:p>
        </w:tc>
      </w:tr>
      <w:tr w:rsidR="0046330D" w:rsidRPr="0001079F" w14:paraId="340F7A52" w14:textId="77777777" w:rsidTr="00575855">
        <w:trPr>
          <w:trHeight w:val="684"/>
        </w:trPr>
        <w:tc>
          <w:tcPr>
            <w:tcW w:w="3964" w:type="dxa"/>
            <w:vMerge/>
            <w:tcBorders>
              <w:left w:val="single" w:sz="4" w:space="0" w:color="auto"/>
              <w:bottom w:val="single" w:sz="4" w:space="0" w:color="auto"/>
              <w:right w:val="single" w:sz="4" w:space="0" w:color="auto"/>
            </w:tcBorders>
            <w:shd w:val="clear" w:color="auto" w:fill="FBE4D5" w:themeFill="accent2" w:themeFillTint="33"/>
            <w:vAlign w:val="center"/>
          </w:tcPr>
          <w:p w14:paraId="6960DDA5" w14:textId="77777777" w:rsidR="0046330D" w:rsidRPr="0091228A" w:rsidRDefault="0046330D" w:rsidP="0046330D">
            <w:pPr>
              <w:rPr>
                <w:rFonts w:asciiTheme="minorHAnsi" w:hAnsiTheme="minorHAnsi" w:cstheme="minorHAnsi"/>
              </w:rPr>
            </w:pPr>
          </w:p>
        </w:tc>
        <w:tc>
          <w:tcPr>
            <w:tcW w:w="5052" w:type="dxa"/>
            <w:tcBorders>
              <w:top w:val="single" w:sz="4" w:space="0" w:color="auto"/>
              <w:left w:val="single" w:sz="4" w:space="0" w:color="auto"/>
              <w:right w:val="single" w:sz="4" w:space="0" w:color="auto"/>
            </w:tcBorders>
            <w:shd w:val="clear" w:color="auto" w:fill="FBE4D5" w:themeFill="accent2" w:themeFillTint="33"/>
          </w:tcPr>
          <w:p w14:paraId="4423FF8C" w14:textId="0BA1C5B5" w:rsidR="0046330D" w:rsidRDefault="0046330D" w:rsidP="0046330D">
            <w:r>
              <w:t>4.2 Uravnoteženje sustava upravljanja ustanova u kulturi</w:t>
            </w:r>
          </w:p>
        </w:tc>
      </w:tr>
      <w:tr w:rsidR="0046330D" w:rsidRPr="001255A5" w14:paraId="02862998" w14:textId="77777777" w:rsidTr="00575855">
        <w:tc>
          <w:tcPr>
            <w:tcW w:w="9016" w:type="dxa"/>
            <w:gridSpan w:val="2"/>
            <w:tcBorders>
              <w:top w:val="single" w:sz="4" w:space="0" w:color="auto"/>
              <w:left w:val="single" w:sz="4" w:space="0" w:color="auto"/>
              <w:bottom w:val="single" w:sz="4" w:space="0" w:color="auto"/>
              <w:right w:val="single" w:sz="4" w:space="0" w:color="auto"/>
            </w:tcBorders>
            <w:shd w:val="clear" w:color="auto" w:fill="D9D9D9"/>
          </w:tcPr>
          <w:p w14:paraId="50D47B2C" w14:textId="77777777" w:rsidR="0046330D" w:rsidRPr="001255A5" w:rsidRDefault="0046330D" w:rsidP="0046330D">
            <w:pPr>
              <w:rPr>
                <w:b/>
                <w:bCs/>
              </w:rPr>
            </w:pPr>
            <w:r w:rsidRPr="0091228A">
              <w:rPr>
                <w:rFonts w:asciiTheme="minorHAnsi" w:hAnsiTheme="minorHAnsi" w:cstheme="minorHAnsi"/>
                <w:b/>
              </w:rPr>
              <w:t xml:space="preserve">Prioritet 3. </w:t>
            </w:r>
            <w:r>
              <w:rPr>
                <w:b/>
                <w:bCs/>
              </w:rPr>
              <w:t>Održiva kulturna infrastruktura</w:t>
            </w:r>
          </w:p>
        </w:tc>
      </w:tr>
      <w:tr w:rsidR="0046330D" w:rsidRPr="00985300" w14:paraId="203A7686" w14:textId="77777777" w:rsidTr="00575855">
        <w:tc>
          <w:tcPr>
            <w:tcW w:w="3964"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FF66131" w14:textId="77777777" w:rsidR="0046330D" w:rsidRPr="001D61E1" w:rsidRDefault="0046330D" w:rsidP="0046330D">
            <w:pPr>
              <w:jc w:val="left"/>
            </w:pPr>
            <w:r>
              <w:t>PC 5: Osigurati bolje tehničke i prostorne uvjete za rad kulturnog sektora</w:t>
            </w:r>
          </w:p>
        </w:tc>
        <w:tc>
          <w:tcPr>
            <w:tcW w:w="505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9FB7EC0" w14:textId="77777777" w:rsidR="0046330D" w:rsidRPr="00985300" w:rsidRDefault="0046330D" w:rsidP="0046330D">
            <w:r>
              <w:t>5.1 Modernizacija i obnova dotrajale tehničke opreme</w:t>
            </w:r>
          </w:p>
        </w:tc>
      </w:tr>
      <w:tr w:rsidR="0046330D" w:rsidRPr="00985300" w14:paraId="4F82FD73" w14:textId="77777777" w:rsidTr="00575855">
        <w:trPr>
          <w:trHeight w:val="602"/>
        </w:trPr>
        <w:tc>
          <w:tcPr>
            <w:tcW w:w="3964" w:type="dxa"/>
            <w:vMerge/>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DE1C64C" w14:textId="77777777" w:rsidR="0046330D" w:rsidRPr="00D45E2A" w:rsidRDefault="0046330D" w:rsidP="0046330D">
            <w:pPr>
              <w:jc w:val="left"/>
            </w:pPr>
          </w:p>
        </w:tc>
        <w:tc>
          <w:tcPr>
            <w:tcW w:w="5052" w:type="dxa"/>
            <w:tcBorders>
              <w:top w:val="single" w:sz="4" w:space="0" w:color="auto"/>
              <w:left w:val="single" w:sz="4" w:space="0" w:color="auto"/>
              <w:right w:val="single" w:sz="4" w:space="0" w:color="auto"/>
            </w:tcBorders>
            <w:shd w:val="clear" w:color="auto" w:fill="FFF2CC" w:themeFill="accent4" w:themeFillTint="33"/>
          </w:tcPr>
          <w:p w14:paraId="598146B9" w14:textId="6ED80BA5" w:rsidR="0046330D" w:rsidRPr="00985300" w:rsidRDefault="0046330D" w:rsidP="0046330D">
            <w:r>
              <w:t>5.2 Osiguranje dovršenja postojeće i izgradnja nove infrastrukture uz zaštitu i valorizaciju kulturne baštine</w:t>
            </w:r>
          </w:p>
        </w:tc>
      </w:tr>
      <w:tr w:rsidR="0046330D" w:rsidRPr="00985300" w14:paraId="0B22972E" w14:textId="77777777" w:rsidTr="00575855">
        <w:trPr>
          <w:trHeight w:val="602"/>
        </w:trPr>
        <w:tc>
          <w:tcPr>
            <w:tcW w:w="396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F42013C" w14:textId="77777777" w:rsidR="0046330D" w:rsidRPr="00D45E2A" w:rsidRDefault="0046330D" w:rsidP="0046330D">
            <w:pPr>
              <w:jc w:val="left"/>
            </w:pPr>
            <w:r>
              <w:t>PC 6: Osigurati održivost postojeće infrastrukture</w:t>
            </w:r>
          </w:p>
        </w:tc>
        <w:tc>
          <w:tcPr>
            <w:tcW w:w="5052" w:type="dxa"/>
            <w:tcBorders>
              <w:top w:val="single" w:sz="4" w:space="0" w:color="auto"/>
              <w:left w:val="single" w:sz="4" w:space="0" w:color="auto"/>
              <w:right w:val="single" w:sz="4" w:space="0" w:color="auto"/>
            </w:tcBorders>
            <w:shd w:val="clear" w:color="auto" w:fill="FFF2CC" w:themeFill="accent4" w:themeFillTint="33"/>
          </w:tcPr>
          <w:p w14:paraId="5236608B" w14:textId="77777777" w:rsidR="0046330D" w:rsidRDefault="0046330D" w:rsidP="0046330D">
            <w:r>
              <w:t>6.1 Osiguranje planskog korištenja objekata za kulturne namjene</w:t>
            </w:r>
          </w:p>
        </w:tc>
      </w:tr>
      <w:tr w:rsidR="0046330D" w:rsidRPr="00985300" w14:paraId="6B1C2B34" w14:textId="77777777" w:rsidTr="00575855">
        <w:trPr>
          <w:trHeight w:val="602"/>
        </w:trPr>
        <w:tc>
          <w:tcPr>
            <w:tcW w:w="396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90E7BA7" w14:textId="77777777" w:rsidR="0046330D" w:rsidRPr="00D45E2A" w:rsidRDefault="0046330D" w:rsidP="0046330D">
            <w:pPr>
              <w:jc w:val="left"/>
            </w:pPr>
          </w:p>
        </w:tc>
        <w:tc>
          <w:tcPr>
            <w:tcW w:w="5052" w:type="dxa"/>
            <w:tcBorders>
              <w:top w:val="single" w:sz="4" w:space="0" w:color="auto"/>
              <w:left w:val="single" w:sz="4" w:space="0" w:color="auto"/>
              <w:right w:val="single" w:sz="4" w:space="0" w:color="auto"/>
            </w:tcBorders>
            <w:shd w:val="clear" w:color="auto" w:fill="FFF2CC" w:themeFill="accent4" w:themeFillTint="33"/>
          </w:tcPr>
          <w:p w14:paraId="4BAA9B7F" w14:textId="61D2BC0B" w:rsidR="0046330D" w:rsidRDefault="0046330D" w:rsidP="0046330D">
            <w:r>
              <w:t>6.2 Sustavno ulaganje u obj</w:t>
            </w:r>
            <w:r w:rsidR="001F1F91">
              <w:t>e</w:t>
            </w:r>
            <w:r>
              <w:t>kte kulturne namjene</w:t>
            </w:r>
          </w:p>
        </w:tc>
      </w:tr>
      <w:tr w:rsidR="0046330D" w:rsidRPr="0091228A" w14:paraId="0077B9A9" w14:textId="77777777" w:rsidTr="00575855">
        <w:tc>
          <w:tcPr>
            <w:tcW w:w="9016" w:type="dxa"/>
            <w:gridSpan w:val="2"/>
            <w:tcBorders>
              <w:top w:val="single" w:sz="4" w:space="0" w:color="auto"/>
              <w:left w:val="single" w:sz="4" w:space="0" w:color="auto"/>
              <w:bottom w:val="single" w:sz="4" w:space="0" w:color="auto"/>
              <w:right w:val="single" w:sz="4" w:space="0" w:color="auto"/>
            </w:tcBorders>
            <w:shd w:val="clear" w:color="auto" w:fill="D9D9D9"/>
          </w:tcPr>
          <w:p w14:paraId="32B26274" w14:textId="77777777" w:rsidR="0046330D" w:rsidRPr="0091228A" w:rsidRDefault="0046330D" w:rsidP="0046330D">
            <w:pPr>
              <w:rPr>
                <w:rFonts w:asciiTheme="minorHAnsi" w:hAnsiTheme="minorHAnsi" w:cstheme="minorHAnsi"/>
                <w:b/>
              </w:rPr>
            </w:pPr>
            <w:r w:rsidRPr="0021573B">
              <w:rPr>
                <w:rFonts w:cstheme="minorHAnsi"/>
                <w:b/>
              </w:rPr>
              <w:t xml:space="preserve">Prioritet </w:t>
            </w:r>
            <w:r>
              <w:rPr>
                <w:rFonts w:cstheme="minorHAnsi"/>
                <w:b/>
              </w:rPr>
              <w:t>4</w:t>
            </w:r>
            <w:r w:rsidRPr="0021573B">
              <w:rPr>
                <w:rFonts w:cstheme="minorHAnsi"/>
                <w:b/>
              </w:rPr>
              <w:t xml:space="preserve">. </w:t>
            </w:r>
            <w:r>
              <w:rPr>
                <w:b/>
                <w:bCs/>
              </w:rPr>
              <w:t>Snažna kulturna ponuda</w:t>
            </w:r>
          </w:p>
        </w:tc>
      </w:tr>
      <w:tr w:rsidR="0046330D" w:rsidRPr="007B73F7" w14:paraId="3AE3205C" w14:textId="77777777" w:rsidTr="00575855">
        <w:trPr>
          <w:trHeight w:val="513"/>
        </w:trPr>
        <w:tc>
          <w:tcPr>
            <w:tcW w:w="3964" w:type="dxa"/>
            <w:vMerge w:val="restart"/>
            <w:tcBorders>
              <w:top w:val="single" w:sz="4" w:space="0" w:color="auto"/>
              <w:left w:val="single" w:sz="4" w:space="0" w:color="auto"/>
              <w:right w:val="single" w:sz="4" w:space="0" w:color="auto"/>
            </w:tcBorders>
            <w:shd w:val="clear" w:color="auto" w:fill="E2EFD9" w:themeFill="accent6" w:themeFillTint="33"/>
          </w:tcPr>
          <w:p w14:paraId="0C1A40BE" w14:textId="77777777" w:rsidR="0046330D" w:rsidRPr="0091228A" w:rsidRDefault="0046330D" w:rsidP="0046330D">
            <w:pPr>
              <w:jc w:val="left"/>
              <w:rPr>
                <w:rFonts w:asciiTheme="minorHAnsi" w:hAnsiTheme="minorHAnsi" w:cstheme="minorHAnsi"/>
              </w:rPr>
            </w:pPr>
            <w:r>
              <w:t>PC 7: Pozicionirati Zvijezdu kao ishodište kulturnih sadržaja</w:t>
            </w:r>
          </w:p>
        </w:tc>
        <w:tc>
          <w:tcPr>
            <w:tcW w:w="505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6328347" w14:textId="77777777" w:rsidR="0046330D" w:rsidRPr="007B73F7" w:rsidRDefault="0046330D" w:rsidP="0046330D">
            <w:pPr>
              <w:rPr>
                <w:highlight w:val="yellow"/>
              </w:rPr>
            </w:pPr>
            <w:r>
              <w:t>7.1 Poticanje korištenja javnih (institucionalnih i otvorenih) prostora u Zvijezdi za kulturne namjene</w:t>
            </w:r>
          </w:p>
        </w:tc>
      </w:tr>
      <w:tr w:rsidR="0046330D" w:rsidRPr="007B73F7" w14:paraId="0B45058E" w14:textId="77777777" w:rsidTr="00575855">
        <w:trPr>
          <w:trHeight w:val="617"/>
        </w:trPr>
        <w:tc>
          <w:tcPr>
            <w:tcW w:w="3964" w:type="dxa"/>
            <w:vMerge/>
            <w:tcBorders>
              <w:left w:val="single" w:sz="4" w:space="0" w:color="auto"/>
              <w:bottom w:val="single" w:sz="4" w:space="0" w:color="auto"/>
              <w:right w:val="single" w:sz="4" w:space="0" w:color="auto"/>
            </w:tcBorders>
            <w:shd w:val="clear" w:color="auto" w:fill="E2EFD9" w:themeFill="accent6" w:themeFillTint="33"/>
          </w:tcPr>
          <w:p w14:paraId="365D383F" w14:textId="77777777" w:rsidR="0046330D" w:rsidRPr="00EA15AD" w:rsidRDefault="0046330D" w:rsidP="0046330D">
            <w:pPr>
              <w:ind w:right="-284"/>
              <w:jc w:val="left"/>
            </w:pPr>
          </w:p>
        </w:tc>
        <w:tc>
          <w:tcPr>
            <w:tcW w:w="5052" w:type="dxa"/>
            <w:tcBorders>
              <w:top w:val="single" w:sz="4" w:space="0" w:color="auto"/>
              <w:left w:val="single" w:sz="4" w:space="0" w:color="auto"/>
              <w:right w:val="single" w:sz="4" w:space="0" w:color="auto"/>
            </w:tcBorders>
            <w:shd w:val="clear" w:color="auto" w:fill="E2EFD9" w:themeFill="accent6" w:themeFillTint="33"/>
          </w:tcPr>
          <w:p w14:paraId="3143A606" w14:textId="16163A07" w:rsidR="0046330D" w:rsidRPr="007B73F7" w:rsidRDefault="0046330D" w:rsidP="0046330D">
            <w:pPr>
              <w:tabs>
                <w:tab w:val="left" w:pos="2340"/>
              </w:tabs>
              <w:rPr>
                <w:color w:val="000000"/>
              </w:rPr>
            </w:pPr>
            <w:r>
              <w:t>7.2 Osiguranje potpornih sadržaja (u suradnji s drugim gradskim Odjelima)</w:t>
            </w:r>
          </w:p>
        </w:tc>
      </w:tr>
      <w:tr w:rsidR="0046330D" w:rsidRPr="0021573B" w14:paraId="56EA02C9" w14:textId="77777777" w:rsidTr="00575855">
        <w:tc>
          <w:tcPr>
            <w:tcW w:w="3964" w:type="dxa"/>
            <w:vMerge w:val="restart"/>
            <w:tcBorders>
              <w:top w:val="single" w:sz="4" w:space="0" w:color="auto"/>
              <w:left w:val="single" w:sz="4" w:space="0" w:color="auto"/>
              <w:right w:val="single" w:sz="4" w:space="0" w:color="auto"/>
            </w:tcBorders>
            <w:shd w:val="clear" w:color="auto" w:fill="E2EFD9" w:themeFill="accent6" w:themeFillTint="33"/>
            <w:vAlign w:val="center"/>
          </w:tcPr>
          <w:p w14:paraId="71F2D619" w14:textId="77777777" w:rsidR="0046330D" w:rsidRPr="0021573B" w:rsidRDefault="0046330D" w:rsidP="0046330D">
            <w:pPr>
              <w:jc w:val="left"/>
              <w:rPr>
                <w:rFonts w:cstheme="minorHAnsi"/>
                <w:b/>
              </w:rPr>
            </w:pPr>
            <w:r>
              <w:t>PC 8: Razvijati nove i podizati kvalitetu postojećih kulturnih programa te osigurati vidljivost kulturne ponude</w:t>
            </w:r>
          </w:p>
        </w:tc>
        <w:tc>
          <w:tcPr>
            <w:tcW w:w="505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C0C8228" w14:textId="77777777" w:rsidR="0046330D" w:rsidRPr="0021573B" w:rsidRDefault="0046330D" w:rsidP="0046330D">
            <w:pPr>
              <w:rPr>
                <w:rFonts w:cstheme="minorHAnsi"/>
                <w:b/>
              </w:rPr>
            </w:pPr>
            <w:r>
              <w:t>8.1 Poticanje umjetničkog i kulturnog stvaralaštva uz podizanje njegove kvalitete</w:t>
            </w:r>
          </w:p>
        </w:tc>
      </w:tr>
      <w:tr w:rsidR="0046330D" w:rsidRPr="0021573B" w14:paraId="5165A548" w14:textId="77777777" w:rsidTr="00575855">
        <w:trPr>
          <w:trHeight w:val="591"/>
        </w:trPr>
        <w:tc>
          <w:tcPr>
            <w:tcW w:w="3964" w:type="dxa"/>
            <w:vMerge/>
            <w:tcBorders>
              <w:left w:val="single" w:sz="4" w:space="0" w:color="auto"/>
              <w:right w:val="single" w:sz="4" w:space="0" w:color="auto"/>
            </w:tcBorders>
            <w:shd w:val="clear" w:color="auto" w:fill="E2EFD9" w:themeFill="accent6" w:themeFillTint="33"/>
            <w:vAlign w:val="center"/>
          </w:tcPr>
          <w:p w14:paraId="6A79B315" w14:textId="77777777" w:rsidR="0046330D" w:rsidRDefault="0046330D" w:rsidP="0046330D"/>
        </w:tc>
        <w:tc>
          <w:tcPr>
            <w:tcW w:w="5052" w:type="dxa"/>
            <w:tcBorders>
              <w:top w:val="single" w:sz="4" w:space="0" w:color="auto"/>
              <w:left w:val="single" w:sz="4" w:space="0" w:color="auto"/>
              <w:right w:val="single" w:sz="4" w:space="0" w:color="auto"/>
            </w:tcBorders>
            <w:shd w:val="clear" w:color="auto" w:fill="E2EFD9" w:themeFill="accent6" w:themeFillTint="33"/>
            <w:vAlign w:val="center"/>
          </w:tcPr>
          <w:p w14:paraId="59D81334" w14:textId="77777777" w:rsidR="0046330D" w:rsidRPr="00212DD5" w:rsidRDefault="0046330D" w:rsidP="0046330D">
            <w:r>
              <w:t>8.2 Razvoj alata za promociju kulturnih sadržaja</w:t>
            </w:r>
          </w:p>
        </w:tc>
      </w:tr>
      <w:tr w:rsidR="0046330D" w:rsidRPr="00C96AC3" w14:paraId="161AE366" w14:textId="77777777" w:rsidTr="00575855">
        <w:tc>
          <w:tcPr>
            <w:tcW w:w="3964" w:type="dxa"/>
            <w:vMerge w:val="restart"/>
            <w:tcBorders>
              <w:top w:val="single" w:sz="4" w:space="0" w:color="auto"/>
              <w:left w:val="single" w:sz="4" w:space="0" w:color="auto"/>
              <w:right w:val="single" w:sz="4" w:space="0" w:color="auto"/>
            </w:tcBorders>
            <w:shd w:val="clear" w:color="auto" w:fill="E2EFD9" w:themeFill="accent6" w:themeFillTint="33"/>
            <w:vAlign w:val="center"/>
          </w:tcPr>
          <w:p w14:paraId="43828A81" w14:textId="77777777" w:rsidR="0046330D" w:rsidRPr="0091228A" w:rsidRDefault="0046330D" w:rsidP="0046330D">
            <w:pPr>
              <w:jc w:val="left"/>
              <w:rPr>
                <w:rFonts w:cstheme="minorHAnsi"/>
              </w:rPr>
            </w:pPr>
            <w:r>
              <w:t>PC 9: Razvijati publiku</w:t>
            </w:r>
          </w:p>
        </w:tc>
        <w:tc>
          <w:tcPr>
            <w:tcW w:w="505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2085E6B" w14:textId="77777777" w:rsidR="0046330D" w:rsidRPr="00C96AC3" w:rsidRDefault="0046330D" w:rsidP="0046330D">
            <w:r>
              <w:t>9.1 Istraživanje postojeće i potencijalne publike s mogućnostima dosega publike</w:t>
            </w:r>
          </w:p>
        </w:tc>
      </w:tr>
      <w:tr w:rsidR="0046330D" w:rsidRPr="00C96AC3" w14:paraId="32830A7A" w14:textId="77777777" w:rsidTr="00575855">
        <w:trPr>
          <w:trHeight w:val="111"/>
        </w:trPr>
        <w:tc>
          <w:tcPr>
            <w:tcW w:w="3964" w:type="dxa"/>
            <w:vMerge/>
            <w:tcBorders>
              <w:left w:val="single" w:sz="4" w:space="0" w:color="auto"/>
              <w:right w:val="single" w:sz="4" w:space="0" w:color="auto"/>
            </w:tcBorders>
            <w:shd w:val="clear" w:color="auto" w:fill="E2EFD9" w:themeFill="accent6" w:themeFillTint="33"/>
            <w:vAlign w:val="center"/>
          </w:tcPr>
          <w:p w14:paraId="20928033" w14:textId="77777777" w:rsidR="0046330D" w:rsidRDefault="0046330D" w:rsidP="0046330D">
            <w:pPr>
              <w:rPr>
                <w:rFonts w:cstheme="minorHAnsi"/>
              </w:rPr>
            </w:pPr>
          </w:p>
        </w:tc>
        <w:tc>
          <w:tcPr>
            <w:tcW w:w="5052" w:type="dxa"/>
            <w:tcBorders>
              <w:top w:val="single" w:sz="4" w:space="0" w:color="auto"/>
              <w:left w:val="single" w:sz="4" w:space="0" w:color="auto"/>
              <w:right w:val="single" w:sz="4" w:space="0" w:color="auto"/>
            </w:tcBorders>
            <w:shd w:val="clear" w:color="auto" w:fill="E2EFD9" w:themeFill="accent6" w:themeFillTint="33"/>
          </w:tcPr>
          <w:p w14:paraId="2F4CDB3A" w14:textId="77777777" w:rsidR="0046330D" w:rsidRPr="00C96AC3" w:rsidRDefault="0046330D" w:rsidP="0046330D">
            <w:r>
              <w:t>9.2 Poticanje programa koji uključuju kulturnu raznolikost i suradnju s drugim sektorima</w:t>
            </w:r>
          </w:p>
        </w:tc>
      </w:tr>
      <w:bookmarkEnd w:id="5"/>
    </w:tbl>
    <w:p w14:paraId="6835ABF5" w14:textId="77777777" w:rsidR="00605C3D" w:rsidRDefault="00605C3D" w:rsidP="00605C3D">
      <w:pPr>
        <w:rPr>
          <w:rFonts w:cstheme="minorHAnsi"/>
        </w:rPr>
      </w:pPr>
    </w:p>
    <w:p w14:paraId="6E12B456" w14:textId="213EBE93" w:rsidR="00605C3D" w:rsidRDefault="00605C3D" w:rsidP="00605C3D">
      <w:pPr>
        <w:rPr>
          <w:rFonts w:cstheme="minorHAnsi"/>
        </w:rPr>
      </w:pPr>
      <w:r w:rsidRPr="00DD7A08">
        <w:rPr>
          <w:rFonts w:cstheme="minorHAnsi"/>
        </w:rPr>
        <w:t>Kroz prioritetna područja kulturne politike u nast</w:t>
      </w:r>
      <w:r>
        <w:rPr>
          <w:rFonts w:cstheme="minorHAnsi"/>
        </w:rPr>
        <w:t>a</w:t>
      </w:r>
      <w:r w:rsidRPr="00DD7A08">
        <w:rPr>
          <w:rFonts w:cstheme="minorHAnsi"/>
        </w:rPr>
        <w:t xml:space="preserve">vku su definirani posebni ciljevi </w:t>
      </w:r>
      <w:r>
        <w:rPr>
          <w:rFonts w:cstheme="minorHAnsi"/>
        </w:rPr>
        <w:t>Programa razvoja kulture Grada Karlovca 2025.-2029.</w:t>
      </w:r>
      <w:r w:rsidRPr="0091228A">
        <w:rPr>
          <w:rFonts w:cstheme="minorHAnsi"/>
        </w:rPr>
        <w:t xml:space="preserve"> </w:t>
      </w:r>
      <w:r>
        <w:rPr>
          <w:rFonts w:cstheme="minorHAnsi"/>
        </w:rPr>
        <w:t>P</w:t>
      </w:r>
      <w:r w:rsidRPr="0091228A">
        <w:rPr>
          <w:rFonts w:cstheme="minorHAnsi"/>
        </w:rPr>
        <w:t xml:space="preserve">osebni ciljevi povezani su s </w:t>
      </w:r>
      <w:r>
        <w:rPr>
          <w:rFonts w:cstheme="minorHAnsi"/>
        </w:rPr>
        <w:t>prioritetima, posebnim ciljevima i mjerama</w:t>
      </w:r>
      <w:r w:rsidRPr="0091228A">
        <w:rPr>
          <w:rFonts w:cstheme="minorHAnsi"/>
        </w:rPr>
        <w:t xml:space="preserve"> </w:t>
      </w:r>
      <w:r>
        <w:rPr>
          <w:rFonts w:cstheme="minorHAnsi"/>
        </w:rPr>
        <w:t>koji se mogu povezati s kulturom</w:t>
      </w:r>
      <w:r w:rsidRPr="0091228A">
        <w:rPr>
          <w:rFonts w:cstheme="minorHAnsi"/>
        </w:rPr>
        <w:t xml:space="preserve"> iz hijerarhijski nadređen</w:t>
      </w:r>
      <w:r>
        <w:rPr>
          <w:rFonts w:cstheme="minorHAnsi"/>
        </w:rPr>
        <w:t>ih</w:t>
      </w:r>
      <w:r w:rsidRPr="0091228A">
        <w:rPr>
          <w:rFonts w:cstheme="minorHAnsi"/>
        </w:rPr>
        <w:t xml:space="preserve"> </w:t>
      </w:r>
      <w:r>
        <w:rPr>
          <w:rFonts w:cstheme="minorHAnsi"/>
        </w:rPr>
        <w:t>dokumenata</w:t>
      </w:r>
      <w:r w:rsidRPr="0091228A">
        <w:rPr>
          <w:rFonts w:cstheme="minorHAnsi"/>
        </w:rPr>
        <w:t xml:space="preserve"> </w:t>
      </w:r>
      <w:r w:rsidRPr="00247E00">
        <w:rPr>
          <w:rFonts w:cstheme="minorHAnsi"/>
        </w:rPr>
        <w:t>–</w:t>
      </w:r>
      <w:r>
        <w:rPr>
          <w:rFonts w:cstheme="minorHAnsi"/>
        </w:rPr>
        <w:t xml:space="preserve"> </w:t>
      </w:r>
      <w:r w:rsidRPr="00557BD0">
        <w:rPr>
          <w:rFonts w:cstheme="minorHAnsi"/>
          <w:color w:val="000000" w:themeColor="text1"/>
        </w:rPr>
        <w:t>Plana razvoja grada Karlovca 2021.-2030.</w:t>
      </w:r>
      <w:r w:rsidRPr="00525270">
        <w:rPr>
          <w:rFonts w:cstheme="minorHAnsi"/>
          <w:b/>
          <w:bCs/>
          <w:color w:val="000000" w:themeColor="text1"/>
        </w:rPr>
        <w:t xml:space="preserve"> </w:t>
      </w:r>
      <w:r>
        <w:rPr>
          <w:rFonts w:cstheme="minorHAnsi"/>
          <w:b/>
          <w:bCs/>
          <w:color w:val="000000" w:themeColor="text1"/>
        </w:rPr>
        <w:t xml:space="preserve"> i</w:t>
      </w:r>
      <w:r w:rsidRPr="00247E00">
        <w:rPr>
          <w:rFonts w:cstheme="minorHAnsi"/>
        </w:rPr>
        <w:t xml:space="preserve"> „Nacionalnog plana razvoja kulture</w:t>
      </w:r>
      <w:r>
        <w:rPr>
          <w:rFonts w:cstheme="minorHAnsi"/>
        </w:rPr>
        <w:t xml:space="preserve"> 0d 2023.-2027. godine</w:t>
      </w:r>
      <w:r w:rsidRPr="00247E00">
        <w:rPr>
          <w:rFonts w:cstheme="minorHAnsi"/>
        </w:rPr>
        <w:t>“</w:t>
      </w:r>
      <w:r>
        <w:rPr>
          <w:rFonts w:cstheme="minorHAnsi"/>
        </w:rPr>
        <w:t>.</w:t>
      </w:r>
      <w:r w:rsidRPr="0091228A">
        <w:rPr>
          <w:rFonts w:cstheme="minorHAnsi"/>
        </w:rPr>
        <w:t xml:space="preserve"> </w:t>
      </w:r>
      <w:r>
        <w:rPr>
          <w:rFonts w:cstheme="minorHAnsi"/>
        </w:rPr>
        <w:t>S</w:t>
      </w:r>
      <w:r w:rsidRPr="0091228A">
        <w:rPr>
          <w:rFonts w:cstheme="minorHAnsi"/>
        </w:rPr>
        <w:t xml:space="preserve">vaki </w:t>
      </w:r>
      <w:r>
        <w:rPr>
          <w:rFonts w:cstheme="minorHAnsi"/>
        </w:rPr>
        <w:t>posebni</w:t>
      </w:r>
      <w:r w:rsidRPr="0091228A">
        <w:rPr>
          <w:rFonts w:cstheme="minorHAnsi"/>
        </w:rPr>
        <w:t xml:space="preserve"> cilj</w:t>
      </w:r>
      <w:r>
        <w:rPr>
          <w:rFonts w:cstheme="minorHAnsi"/>
        </w:rPr>
        <w:t xml:space="preserve"> sadrži popis mjera koji doprinose njegovom ostvarenju.</w:t>
      </w:r>
    </w:p>
    <w:p w14:paraId="55BC3D60" w14:textId="77777777" w:rsidR="00075906" w:rsidRDefault="00075906" w:rsidP="00605C3D">
      <w:pPr>
        <w:rPr>
          <w:rFonts w:cstheme="minorHAnsi"/>
        </w:rPr>
      </w:pPr>
    </w:p>
    <w:p w14:paraId="39E1BD64" w14:textId="77777777" w:rsidR="00075906" w:rsidRPr="005C1BC2" w:rsidRDefault="00075906" w:rsidP="00075906">
      <w:pPr>
        <w:rPr>
          <w:rFonts w:eastAsia="Times New Roman" w:cs="Calibri"/>
          <w:b/>
          <w:bCs/>
          <w:color w:val="000000"/>
        </w:rPr>
      </w:pPr>
      <w:r w:rsidRPr="00AD4F46">
        <w:rPr>
          <w:b/>
          <w:bCs/>
          <w:lang w:eastAsia="x-none"/>
        </w:rPr>
        <w:t xml:space="preserve">Posebni cilj 1. </w:t>
      </w:r>
      <w:r w:rsidRPr="00975B3B">
        <w:rPr>
          <w:b/>
          <w:bCs/>
        </w:rPr>
        <w:t>Jačati suradnju profesionalne (institucionalne i nezavisne) i amaterske kulture te poticati unutarnje i vanjsko umrežavanje</w:t>
      </w:r>
    </w:p>
    <w:p w14:paraId="242B75CE" w14:textId="77777777" w:rsidR="00075906" w:rsidRDefault="00075906" w:rsidP="00075906">
      <w:pPr>
        <w:rPr>
          <w:rFonts w:eastAsia="Times New Roman" w:cs="Calibri"/>
          <w:color w:val="000000"/>
        </w:rPr>
      </w:pPr>
    </w:p>
    <w:p w14:paraId="4C3E474F" w14:textId="77777777" w:rsidR="00374301" w:rsidRDefault="00374301" w:rsidP="00374301">
      <w:pPr>
        <w:rPr>
          <w:rFonts w:cstheme="minorHAnsi"/>
        </w:rPr>
      </w:pPr>
      <w:r w:rsidRPr="0091228A">
        <w:rPr>
          <w:rFonts w:cstheme="minorHAnsi"/>
        </w:rPr>
        <w:t>Ovaj posebni cilj doprinosi</w:t>
      </w:r>
      <w:r>
        <w:rPr>
          <w:rFonts w:cstheme="minorHAnsi"/>
        </w:rPr>
        <w:t xml:space="preserve"> podizanju kvalitete umjetničkog stvaralaštva kroz poticanje umjetničkog i kulturnog stvaralaštva, osnaživanje kulturnog sektora za prijavu EU projekata, ali i poticanje umrežavanja na međuregionalnog, lokalnoj i međusektorskoj razini. To bi trebalo donijeti iskorake u kvaliteti kulturne produkcije, ali i bogatijoj kulturnoj ponudi na području grada Karlovca kroz razvoj novih programa u suradnji profesionalne i amaterske kulture te suradnje na međuregionalnoj, lokalnoj i međusektorskoj razini. Nadalje, prijava EU projekata u kulturi mogla bi doprinijeti većoj međunarodnoj vidljivosti.</w:t>
      </w:r>
    </w:p>
    <w:p w14:paraId="74DFE417" w14:textId="77777777" w:rsidR="00374301" w:rsidRPr="0091228A" w:rsidRDefault="00374301" w:rsidP="00075906">
      <w:pPr>
        <w:rPr>
          <w:rFonts w:cstheme="minorHAnsi"/>
        </w:rPr>
      </w:pPr>
    </w:p>
    <w:p w14:paraId="3891704E" w14:textId="77777777" w:rsidR="00075906" w:rsidRDefault="00075906" w:rsidP="00075906">
      <w:pPr>
        <w:rPr>
          <w:lang w:eastAsia="x-none"/>
        </w:rPr>
      </w:pPr>
    </w:p>
    <w:p w14:paraId="3E8E2618" w14:textId="77777777" w:rsidR="00075906" w:rsidRDefault="00075906" w:rsidP="00075906">
      <w:pPr>
        <w:rPr>
          <w:rFonts w:cstheme="minorHAnsi"/>
        </w:rPr>
      </w:pPr>
      <w:r w:rsidRPr="0091228A">
        <w:rPr>
          <w:rFonts w:cstheme="minorHAnsi"/>
        </w:rPr>
        <w:t xml:space="preserve">Mjere pomoću kojih će se realizirati posebni cilj su sljedeće: </w:t>
      </w:r>
    </w:p>
    <w:p w14:paraId="6E5844AD" w14:textId="77777777" w:rsidR="00075906" w:rsidRDefault="00075906" w:rsidP="00075906">
      <w:pPr>
        <w:rPr>
          <w:rFonts w:cstheme="minorHAnsi"/>
          <w:u w:val="single"/>
        </w:rPr>
      </w:pPr>
    </w:p>
    <w:tbl>
      <w:tblPr>
        <w:tblStyle w:val="TableGrid2"/>
        <w:tblW w:w="0" w:type="auto"/>
        <w:tblInd w:w="0" w:type="dxa"/>
        <w:tblLook w:val="04A0" w:firstRow="1" w:lastRow="0" w:firstColumn="1" w:lastColumn="0" w:noHBand="0" w:noVBand="1"/>
      </w:tblPr>
      <w:tblGrid>
        <w:gridCol w:w="3964"/>
        <w:gridCol w:w="5052"/>
      </w:tblGrid>
      <w:tr w:rsidR="00075906" w:rsidRPr="005C1BC2" w14:paraId="0F9B516B" w14:textId="77777777" w:rsidTr="00575855">
        <w:trPr>
          <w:trHeight w:val="195"/>
        </w:trPr>
        <w:tc>
          <w:tcPr>
            <w:tcW w:w="3964" w:type="dxa"/>
            <w:vMerge w:val="restart"/>
            <w:tcBorders>
              <w:top w:val="single" w:sz="4" w:space="0" w:color="auto"/>
              <w:left w:val="single" w:sz="4" w:space="0" w:color="auto"/>
              <w:right w:val="single" w:sz="4" w:space="0" w:color="auto"/>
            </w:tcBorders>
            <w:shd w:val="clear" w:color="auto" w:fill="D9E2F3" w:themeFill="accent1" w:themeFillTint="33"/>
            <w:vAlign w:val="center"/>
            <w:hideMark/>
          </w:tcPr>
          <w:p w14:paraId="4B4F9882" w14:textId="77777777" w:rsidR="00075906" w:rsidRPr="0091228A" w:rsidRDefault="00075906" w:rsidP="00575855">
            <w:pPr>
              <w:jc w:val="left"/>
              <w:rPr>
                <w:rFonts w:asciiTheme="minorHAnsi" w:hAnsiTheme="minorHAnsi" w:cstheme="minorHAnsi"/>
              </w:rPr>
            </w:pPr>
            <w:r>
              <w:t xml:space="preserve">PC 1: </w:t>
            </w:r>
            <w:bookmarkStart w:id="7" w:name="_Hlk181707698"/>
            <w:r>
              <w:t>Jačati suradnju profesionalne (institucionalne i nezavisne) i amaterske kulture te poticati unutarnje i vanjsko umrežavanje</w:t>
            </w:r>
            <w:bookmarkEnd w:id="7"/>
          </w:p>
        </w:tc>
        <w:tc>
          <w:tcPr>
            <w:tcW w:w="505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79A9036" w14:textId="77777777" w:rsidR="00075906" w:rsidRPr="005C1BC2" w:rsidRDefault="00075906" w:rsidP="00575855">
            <w:r>
              <w:t xml:space="preserve">1.1 </w:t>
            </w:r>
            <w:r w:rsidRPr="005C1BC2">
              <w:t xml:space="preserve">Poticanje </w:t>
            </w:r>
            <w:r>
              <w:t>suradničkog umjetničkog i kulturnog stvaralaštva</w:t>
            </w:r>
          </w:p>
        </w:tc>
      </w:tr>
      <w:tr w:rsidR="00075906" w:rsidRPr="005C1BC2" w14:paraId="1D46A614" w14:textId="77777777" w:rsidTr="00575855">
        <w:trPr>
          <w:trHeight w:val="327"/>
        </w:trPr>
        <w:tc>
          <w:tcPr>
            <w:tcW w:w="3964" w:type="dxa"/>
            <w:vMerge/>
            <w:tcBorders>
              <w:left w:val="single" w:sz="4" w:space="0" w:color="auto"/>
              <w:right w:val="single" w:sz="4" w:space="0" w:color="auto"/>
            </w:tcBorders>
            <w:shd w:val="clear" w:color="auto" w:fill="D9E2F3" w:themeFill="accent1" w:themeFillTint="33"/>
            <w:vAlign w:val="center"/>
            <w:hideMark/>
          </w:tcPr>
          <w:p w14:paraId="548F3BA1" w14:textId="77777777" w:rsidR="00075906" w:rsidRPr="0091228A" w:rsidRDefault="00075906" w:rsidP="00575855">
            <w:pPr>
              <w:rPr>
                <w:rFonts w:asciiTheme="minorHAnsi" w:hAnsiTheme="minorHAnsi" w:cstheme="minorHAnsi"/>
              </w:rPr>
            </w:pPr>
          </w:p>
        </w:tc>
        <w:tc>
          <w:tcPr>
            <w:tcW w:w="5052" w:type="dxa"/>
            <w:tcBorders>
              <w:top w:val="single" w:sz="4" w:space="0" w:color="auto"/>
              <w:left w:val="single" w:sz="4" w:space="0" w:color="auto"/>
              <w:right w:val="single" w:sz="4" w:space="0" w:color="auto"/>
            </w:tcBorders>
            <w:shd w:val="clear" w:color="auto" w:fill="D9E2F3" w:themeFill="accent1" w:themeFillTint="33"/>
          </w:tcPr>
          <w:p w14:paraId="15EF6D74" w14:textId="77777777" w:rsidR="00075906" w:rsidRPr="005C1BC2" w:rsidRDefault="00075906" w:rsidP="00575855">
            <w:r w:rsidRPr="005C1BC2">
              <w:t xml:space="preserve">1.2 </w:t>
            </w:r>
            <w:r>
              <w:t>Osnaživanje kulturnog sektora za prijavu EU projekata</w:t>
            </w:r>
          </w:p>
        </w:tc>
      </w:tr>
      <w:tr w:rsidR="00075906" w:rsidRPr="00A64E70" w14:paraId="7D385D91" w14:textId="77777777" w:rsidTr="00575855">
        <w:trPr>
          <w:trHeight w:val="410"/>
        </w:trPr>
        <w:tc>
          <w:tcPr>
            <w:tcW w:w="3964" w:type="dxa"/>
            <w:vMerge/>
            <w:tcBorders>
              <w:left w:val="single" w:sz="4" w:space="0" w:color="auto"/>
              <w:right w:val="single" w:sz="4" w:space="0" w:color="auto"/>
            </w:tcBorders>
            <w:shd w:val="clear" w:color="auto" w:fill="D9E2F3" w:themeFill="accent1" w:themeFillTint="33"/>
            <w:vAlign w:val="center"/>
          </w:tcPr>
          <w:p w14:paraId="3A5E03D0" w14:textId="77777777" w:rsidR="00075906" w:rsidRPr="0091228A" w:rsidRDefault="00075906" w:rsidP="00575855">
            <w:pPr>
              <w:rPr>
                <w:rFonts w:asciiTheme="minorHAnsi" w:hAnsiTheme="minorHAnsi" w:cstheme="minorHAnsi"/>
              </w:rPr>
            </w:pPr>
          </w:p>
        </w:tc>
        <w:tc>
          <w:tcPr>
            <w:tcW w:w="505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3C52565" w14:textId="7BC7FAFB" w:rsidR="00075906" w:rsidRPr="00A64E70" w:rsidRDefault="00075906" w:rsidP="00575855">
            <w:r>
              <w:t xml:space="preserve">1.3 Poticanje povezivanja </w:t>
            </w:r>
            <w:r w:rsidR="0046330D">
              <w:t xml:space="preserve">kulturnog sektora </w:t>
            </w:r>
            <w:r>
              <w:t>na međuregionalnoj razini</w:t>
            </w:r>
          </w:p>
        </w:tc>
      </w:tr>
      <w:tr w:rsidR="00075906" w:rsidRPr="00A64E70" w14:paraId="4675C403" w14:textId="77777777" w:rsidTr="00575855">
        <w:trPr>
          <w:trHeight w:val="880"/>
        </w:trPr>
        <w:tc>
          <w:tcPr>
            <w:tcW w:w="3964" w:type="dxa"/>
            <w:vMerge/>
            <w:tcBorders>
              <w:left w:val="single" w:sz="4" w:space="0" w:color="auto"/>
              <w:right w:val="single" w:sz="4" w:space="0" w:color="auto"/>
            </w:tcBorders>
            <w:shd w:val="clear" w:color="auto" w:fill="D9E2F3" w:themeFill="accent1" w:themeFillTint="33"/>
            <w:vAlign w:val="center"/>
          </w:tcPr>
          <w:p w14:paraId="766A879F" w14:textId="77777777" w:rsidR="00075906" w:rsidRPr="0091228A" w:rsidRDefault="00075906" w:rsidP="00575855">
            <w:pPr>
              <w:rPr>
                <w:rFonts w:asciiTheme="minorHAnsi" w:hAnsiTheme="minorHAnsi" w:cstheme="minorHAnsi"/>
              </w:rPr>
            </w:pPr>
          </w:p>
        </w:tc>
        <w:tc>
          <w:tcPr>
            <w:tcW w:w="5052" w:type="dxa"/>
            <w:tcBorders>
              <w:top w:val="single" w:sz="4" w:space="0" w:color="auto"/>
              <w:left w:val="single" w:sz="4" w:space="0" w:color="auto"/>
              <w:right w:val="single" w:sz="4" w:space="0" w:color="auto"/>
            </w:tcBorders>
            <w:shd w:val="clear" w:color="auto" w:fill="D9E2F3" w:themeFill="accent1" w:themeFillTint="33"/>
          </w:tcPr>
          <w:p w14:paraId="6FE1DA04" w14:textId="41F45802" w:rsidR="00075906" w:rsidRDefault="00075906" w:rsidP="00575855">
            <w:r>
              <w:t xml:space="preserve">1.4 Poticanje umrežavanja </w:t>
            </w:r>
            <w:r w:rsidR="0046330D">
              <w:t xml:space="preserve">kulturnog sektora </w:t>
            </w:r>
            <w:r>
              <w:t>na lokalnoj i međusektorskoj razini</w:t>
            </w:r>
          </w:p>
        </w:tc>
      </w:tr>
    </w:tbl>
    <w:p w14:paraId="2EED8AF8" w14:textId="77777777" w:rsidR="00075906" w:rsidRDefault="00075906" w:rsidP="00075906">
      <w:pPr>
        <w:rPr>
          <w:b/>
          <w:bCs/>
          <w:lang w:eastAsia="x-none"/>
        </w:rPr>
      </w:pPr>
    </w:p>
    <w:p w14:paraId="69F92ACD" w14:textId="77777777" w:rsidR="00075906" w:rsidRDefault="00075906" w:rsidP="00075906">
      <w:pPr>
        <w:rPr>
          <w:b/>
          <w:bCs/>
          <w:lang w:eastAsia="x-none"/>
        </w:rPr>
      </w:pPr>
    </w:p>
    <w:p w14:paraId="16EBEB18" w14:textId="77777777" w:rsidR="00075906" w:rsidRDefault="00075906" w:rsidP="00075906">
      <w:pPr>
        <w:rPr>
          <w:b/>
          <w:bCs/>
          <w:lang w:eastAsia="x-none"/>
        </w:rPr>
      </w:pPr>
      <w:r w:rsidRPr="00AD4F46">
        <w:rPr>
          <w:b/>
          <w:bCs/>
          <w:lang w:eastAsia="x-none"/>
        </w:rPr>
        <w:t xml:space="preserve">Posebni cilj </w:t>
      </w:r>
      <w:r>
        <w:rPr>
          <w:b/>
          <w:bCs/>
          <w:lang w:eastAsia="x-none"/>
        </w:rPr>
        <w:t>2</w:t>
      </w:r>
      <w:r w:rsidRPr="00AD4F46">
        <w:rPr>
          <w:b/>
          <w:bCs/>
          <w:lang w:eastAsia="x-none"/>
        </w:rPr>
        <w:t>.</w:t>
      </w:r>
      <w:r>
        <w:rPr>
          <w:b/>
          <w:bCs/>
          <w:lang w:eastAsia="x-none"/>
        </w:rPr>
        <w:t xml:space="preserve"> </w:t>
      </w:r>
      <w:r w:rsidRPr="00975B3B">
        <w:rPr>
          <w:b/>
          <w:bCs/>
          <w:lang w:eastAsia="x-none"/>
        </w:rPr>
        <w:t>Jačati suradnju unutar gradske uprave</w:t>
      </w:r>
    </w:p>
    <w:p w14:paraId="73A6AB6B" w14:textId="77777777" w:rsidR="00075906" w:rsidRDefault="00075906" w:rsidP="00075906">
      <w:pPr>
        <w:rPr>
          <w:rFonts w:eastAsia="Times New Roman" w:cs="Calibri"/>
          <w:b/>
          <w:bCs/>
          <w:color w:val="000000"/>
        </w:rPr>
      </w:pPr>
    </w:p>
    <w:p w14:paraId="67AC5D01" w14:textId="1714FE03" w:rsidR="00374301" w:rsidRPr="0091228A" w:rsidRDefault="00CA1D95" w:rsidP="00CA1D95">
      <w:pPr>
        <w:rPr>
          <w:rFonts w:cstheme="minorHAnsi"/>
        </w:rPr>
      </w:pPr>
      <w:r>
        <w:rPr>
          <w:rFonts w:cstheme="minorHAnsi"/>
        </w:rPr>
        <w:t xml:space="preserve">Suradnja je potrebna i u okviru gradske uprave vezano za zajednička pitanja, primjerice urbanog uređenja, obrazovanja, turizma itd. </w:t>
      </w:r>
      <w:r w:rsidR="00374301">
        <w:rPr>
          <w:rFonts w:cstheme="minorHAnsi"/>
        </w:rPr>
        <w:t xml:space="preserve">što doprinosi učinkovitosti. Suradnjom gradskih upravnih odjela u rješavanju zajedničkih pitanja riješit će se problemi nadležnosti za određena pitanja poput javnih plastika, a </w:t>
      </w:r>
      <w:r w:rsidR="001F1F91">
        <w:rPr>
          <w:rFonts w:cstheme="minorHAnsi"/>
        </w:rPr>
        <w:t>suradnja s ustanovama u sustavu</w:t>
      </w:r>
      <w:r w:rsidR="00374301">
        <w:rPr>
          <w:rFonts w:cstheme="minorHAnsi"/>
        </w:rPr>
        <w:t xml:space="preserve"> dovest će do usklađenosti </w:t>
      </w:r>
      <w:r w:rsidR="001F1F91">
        <w:rPr>
          <w:rFonts w:cstheme="minorHAnsi"/>
        </w:rPr>
        <w:t>u redovnim aktivnostima i upravljanju ustanovama</w:t>
      </w:r>
      <w:r w:rsidR="00374301">
        <w:rPr>
          <w:rFonts w:cstheme="minorHAnsi"/>
        </w:rPr>
        <w:t xml:space="preserve">, </w:t>
      </w:r>
      <w:r w:rsidR="00794C6A">
        <w:rPr>
          <w:rFonts w:cstheme="minorHAnsi"/>
        </w:rPr>
        <w:t>uz poticanje suradnje među samim ustanovama u kulturi radi provedbe zajedničkih projekata odnosno</w:t>
      </w:r>
      <w:r w:rsidR="001F1F91">
        <w:rPr>
          <w:rFonts w:cstheme="minorHAnsi"/>
        </w:rPr>
        <w:t xml:space="preserve"> usklađivanj</w:t>
      </w:r>
      <w:r w:rsidR="00794C6A">
        <w:rPr>
          <w:rFonts w:cstheme="minorHAnsi"/>
        </w:rPr>
        <w:t>a</w:t>
      </w:r>
      <w:r w:rsidR="001F1F91">
        <w:rPr>
          <w:rFonts w:cstheme="minorHAnsi"/>
        </w:rPr>
        <w:t xml:space="preserve"> potrebnih resursa za redovito poslovanje</w:t>
      </w:r>
      <w:r>
        <w:rPr>
          <w:rFonts w:cstheme="minorHAnsi"/>
        </w:rPr>
        <w:t>.</w:t>
      </w:r>
    </w:p>
    <w:p w14:paraId="2F361EE1" w14:textId="77777777" w:rsidR="00075906" w:rsidRPr="00BF3D63" w:rsidRDefault="00075906" w:rsidP="00075906">
      <w:pPr>
        <w:rPr>
          <w:rFonts w:eastAsia="Times New Roman" w:cs="Calibri"/>
          <w:b/>
          <w:bCs/>
          <w:color w:val="000000"/>
        </w:rPr>
      </w:pPr>
    </w:p>
    <w:p w14:paraId="4A4B740E" w14:textId="77777777" w:rsidR="00075906" w:rsidRDefault="00075906" w:rsidP="00075906">
      <w:pPr>
        <w:rPr>
          <w:rFonts w:cstheme="minorHAnsi"/>
        </w:rPr>
      </w:pPr>
      <w:r w:rsidRPr="0091228A">
        <w:rPr>
          <w:rFonts w:cstheme="minorHAnsi"/>
        </w:rPr>
        <w:t xml:space="preserve">Mjere pomoću kojih će se realizirati posebni cilj su sljedeće: </w:t>
      </w:r>
    </w:p>
    <w:p w14:paraId="4BB02084" w14:textId="77777777" w:rsidR="00075906" w:rsidRDefault="00075906" w:rsidP="00075906">
      <w:pPr>
        <w:rPr>
          <w:rFonts w:cstheme="minorHAnsi"/>
        </w:rPr>
      </w:pPr>
    </w:p>
    <w:tbl>
      <w:tblPr>
        <w:tblStyle w:val="TableGrid2"/>
        <w:tblW w:w="0" w:type="auto"/>
        <w:tblInd w:w="0" w:type="dxa"/>
        <w:tblLook w:val="04A0" w:firstRow="1" w:lastRow="0" w:firstColumn="1" w:lastColumn="0" w:noHBand="0" w:noVBand="1"/>
      </w:tblPr>
      <w:tblGrid>
        <w:gridCol w:w="3964"/>
        <w:gridCol w:w="5052"/>
      </w:tblGrid>
      <w:tr w:rsidR="00075906" w:rsidRPr="00A64E70" w14:paraId="0A05F030" w14:textId="77777777" w:rsidTr="00575855">
        <w:trPr>
          <w:trHeight w:val="690"/>
        </w:trPr>
        <w:tc>
          <w:tcPr>
            <w:tcW w:w="3964" w:type="dxa"/>
            <w:vMerge w:val="restart"/>
            <w:tcBorders>
              <w:left w:val="single" w:sz="4" w:space="0" w:color="auto"/>
              <w:right w:val="single" w:sz="4" w:space="0" w:color="auto"/>
            </w:tcBorders>
            <w:shd w:val="clear" w:color="auto" w:fill="D9E2F3" w:themeFill="accent1" w:themeFillTint="33"/>
            <w:vAlign w:val="center"/>
          </w:tcPr>
          <w:p w14:paraId="3EDC4337" w14:textId="228BDFF0" w:rsidR="00075906" w:rsidRPr="0091228A" w:rsidRDefault="00075906" w:rsidP="00575855">
            <w:pPr>
              <w:rPr>
                <w:rFonts w:asciiTheme="minorHAnsi" w:hAnsiTheme="minorHAnsi" w:cstheme="minorHAnsi"/>
              </w:rPr>
            </w:pPr>
            <w:r>
              <w:rPr>
                <w:rFonts w:asciiTheme="minorHAnsi" w:hAnsiTheme="minorHAnsi" w:cstheme="minorHAnsi"/>
              </w:rPr>
              <w:lastRenderedPageBreak/>
              <w:t xml:space="preserve">PC 2: </w:t>
            </w:r>
            <w:bookmarkStart w:id="8" w:name="_Hlk181707873"/>
            <w:r>
              <w:rPr>
                <w:rFonts w:asciiTheme="minorHAnsi" w:hAnsiTheme="minorHAnsi" w:cstheme="minorHAnsi"/>
              </w:rPr>
              <w:t>Jačati suradnju unutar gradsk</w:t>
            </w:r>
            <w:r w:rsidR="001F1F91">
              <w:rPr>
                <w:rFonts w:asciiTheme="minorHAnsi" w:hAnsiTheme="minorHAnsi" w:cstheme="minorHAnsi"/>
              </w:rPr>
              <w:t>og</w:t>
            </w:r>
            <w:r>
              <w:rPr>
                <w:rFonts w:asciiTheme="minorHAnsi" w:hAnsiTheme="minorHAnsi" w:cstheme="minorHAnsi"/>
              </w:rPr>
              <w:t xml:space="preserve"> </w:t>
            </w:r>
            <w:bookmarkEnd w:id="8"/>
            <w:r w:rsidR="001F1F91">
              <w:rPr>
                <w:rFonts w:asciiTheme="minorHAnsi" w:hAnsiTheme="minorHAnsi" w:cstheme="minorHAnsi"/>
              </w:rPr>
              <w:t>sustava</w:t>
            </w:r>
          </w:p>
        </w:tc>
        <w:tc>
          <w:tcPr>
            <w:tcW w:w="5052" w:type="dxa"/>
            <w:tcBorders>
              <w:top w:val="single" w:sz="4" w:space="0" w:color="auto"/>
              <w:left w:val="single" w:sz="4" w:space="0" w:color="auto"/>
              <w:right w:val="single" w:sz="4" w:space="0" w:color="auto"/>
            </w:tcBorders>
            <w:shd w:val="clear" w:color="auto" w:fill="D9E2F3" w:themeFill="accent1" w:themeFillTint="33"/>
          </w:tcPr>
          <w:p w14:paraId="230B77F6" w14:textId="6996AC77" w:rsidR="00075906" w:rsidRDefault="00075906" w:rsidP="00575855">
            <w:r>
              <w:t>2.1 Osiguranje suradnje gradsk</w:t>
            </w:r>
            <w:r w:rsidR="001F1F91">
              <w:t>e</w:t>
            </w:r>
            <w:r>
              <w:t xml:space="preserve"> </w:t>
            </w:r>
            <w:r w:rsidR="001F1F91">
              <w:t>uprave</w:t>
            </w:r>
            <w:r>
              <w:t xml:space="preserve"> u rješavanju zajedničkih pitanja</w:t>
            </w:r>
          </w:p>
        </w:tc>
      </w:tr>
      <w:tr w:rsidR="00075906" w:rsidRPr="00A64E70" w14:paraId="7226E928" w14:textId="77777777" w:rsidTr="00575855">
        <w:trPr>
          <w:trHeight w:val="558"/>
        </w:trPr>
        <w:tc>
          <w:tcPr>
            <w:tcW w:w="3964" w:type="dxa"/>
            <w:vMerge/>
            <w:tcBorders>
              <w:left w:val="single" w:sz="4" w:space="0" w:color="auto"/>
              <w:right w:val="single" w:sz="4" w:space="0" w:color="auto"/>
            </w:tcBorders>
            <w:shd w:val="clear" w:color="auto" w:fill="D9E2F3" w:themeFill="accent1" w:themeFillTint="33"/>
            <w:vAlign w:val="center"/>
          </w:tcPr>
          <w:p w14:paraId="20DC106B" w14:textId="77777777" w:rsidR="00075906" w:rsidRPr="0091228A" w:rsidRDefault="00075906" w:rsidP="00575855">
            <w:pPr>
              <w:rPr>
                <w:rFonts w:asciiTheme="minorHAnsi" w:hAnsiTheme="minorHAnsi" w:cstheme="minorHAnsi"/>
              </w:rPr>
            </w:pPr>
          </w:p>
        </w:tc>
        <w:tc>
          <w:tcPr>
            <w:tcW w:w="5052" w:type="dxa"/>
            <w:tcBorders>
              <w:top w:val="single" w:sz="4" w:space="0" w:color="auto"/>
              <w:left w:val="single" w:sz="4" w:space="0" w:color="auto"/>
              <w:right w:val="single" w:sz="4" w:space="0" w:color="auto"/>
            </w:tcBorders>
            <w:shd w:val="clear" w:color="auto" w:fill="D9E2F3" w:themeFill="accent1" w:themeFillTint="33"/>
          </w:tcPr>
          <w:p w14:paraId="356EAE71" w14:textId="051D1BBF" w:rsidR="00075906" w:rsidRDefault="00075906" w:rsidP="00575855">
            <w:r>
              <w:t xml:space="preserve">2.2 </w:t>
            </w:r>
            <w:r w:rsidR="001F1F91" w:rsidRPr="0046330D">
              <w:t xml:space="preserve">Osiguranje suradnje gradske uprave s </w:t>
            </w:r>
            <w:r w:rsidR="001F1F91">
              <w:t>ustanov</w:t>
            </w:r>
            <w:r w:rsidR="001F1F91" w:rsidRPr="0046330D">
              <w:t>ama u sustavu u rješavanju zajedničkih pitanja</w:t>
            </w:r>
          </w:p>
        </w:tc>
      </w:tr>
    </w:tbl>
    <w:p w14:paraId="59CBA801" w14:textId="77777777" w:rsidR="00075906" w:rsidRDefault="00075906" w:rsidP="00075906">
      <w:pPr>
        <w:rPr>
          <w:lang w:eastAsia="x-none"/>
        </w:rPr>
      </w:pPr>
    </w:p>
    <w:p w14:paraId="74F90D98" w14:textId="77777777" w:rsidR="00075906" w:rsidRDefault="00075906" w:rsidP="00075906">
      <w:pPr>
        <w:rPr>
          <w:lang w:eastAsia="x-none"/>
        </w:rPr>
      </w:pPr>
    </w:p>
    <w:p w14:paraId="118B7B41" w14:textId="77777777" w:rsidR="00075906" w:rsidRDefault="00075906" w:rsidP="00075906">
      <w:pPr>
        <w:rPr>
          <w:b/>
          <w:bCs/>
          <w:lang w:eastAsia="x-none"/>
        </w:rPr>
      </w:pPr>
      <w:r w:rsidRPr="005F4BBA">
        <w:rPr>
          <w:b/>
          <w:bCs/>
          <w:lang w:eastAsia="x-none"/>
        </w:rPr>
        <w:t xml:space="preserve">Posebni cilj 3. </w:t>
      </w:r>
      <w:r w:rsidRPr="00CF2E8E">
        <w:rPr>
          <w:b/>
          <w:bCs/>
          <w:lang w:eastAsia="x-none"/>
        </w:rPr>
        <w:t>Jačati kompetencije nositelja kulturne ponude te educirati lokalnu zajednicu</w:t>
      </w:r>
    </w:p>
    <w:p w14:paraId="2F0429FB" w14:textId="77777777" w:rsidR="00075906" w:rsidRDefault="00075906" w:rsidP="00075906">
      <w:pPr>
        <w:rPr>
          <w:lang w:eastAsia="x-none"/>
        </w:rPr>
      </w:pPr>
    </w:p>
    <w:p w14:paraId="0C3A5381" w14:textId="6D7D639F" w:rsidR="00075906" w:rsidRDefault="00E06A92" w:rsidP="00075906">
      <w:pPr>
        <w:rPr>
          <w:rFonts w:cstheme="minorHAnsi"/>
        </w:rPr>
      </w:pPr>
      <w:r>
        <w:rPr>
          <w:rFonts w:cstheme="minorHAnsi"/>
        </w:rPr>
        <w:t>Ovaj posebni cilj doprinijet će boljim kompetencijama nositelja kult</w:t>
      </w:r>
      <w:r w:rsidR="00A13F52">
        <w:rPr>
          <w:rFonts w:cstheme="minorHAnsi"/>
        </w:rPr>
        <w:t>u</w:t>
      </w:r>
      <w:r>
        <w:rPr>
          <w:rFonts w:cstheme="minorHAnsi"/>
        </w:rPr>
        <w:t>rne ponude i stanovništv</w:t>
      </w:r>
      <w:r w:rsidR="00A13F52">
        <w:rPr>
          <w:rFonts w:cstheme="minorHAnsi"/>
        </w:rPr>
        <w:t>a</w:t>
      </w:r>
      <w:r>
        <w:rPr>
          <w:rFonts w:cstheme="minorHAnsi"/>
        </w:rPr>
        <w:t xml:space="preserve"> kroz sustavno obrazovanje nositelja kulturne ponude u području upravljanja kulturom te obrazovanje lokalne zajednice za život s kulturnom baštinom. Kroz analizu potreba za treningom te provođenje edukacija među nositeljima kulturne ponude te informiranjem stanovništva putem letaka, web stranica te organizacija različitih edukativnih programa za stanovnike grada Karlovca doći će do jačanja kompetencija koje utječu na učinkovitije upravljanje kulturnom i kulturnom baštinom.</w:t>
      </w:r>
    </w:p>
    <w:p w14:paraId="71ED1F61" w14:textId="77777777" w:rsidR="00E06A92" w:rsidRPr="00E06A92" w:rsidRDefault="00E06A92" w:rsidP="00075906">
      <w:pPr>
        <w:rPr>
          <w:rFonts w:cstheme="minorHAnsi"/>
        </w:rPr>
      </w:pPr>
    </w:p>
    <w:p w14:paraId="34A22ED1" w14:textId="77777777" w:rsidR="00075906" w:rsidRDefault="00075906" w:rsidP="00075906">
      <w:pPr>
        <w:rPr>
          <w:rFonts w:cstheme="minorHAnsi"/>
        </w:rPr>
      </w:pPr>
      <w:r w:rsidRPr="0091228A">
        <w:rPr>
          <w:rFonts w:cstheme="minorHAnsi"/>
        </w:rPr>
        <w:t xml:space="preserve">Mjere pomoću kojih će se realizirati posebni cilj su sljedeće: </w:t>
      </w:r>
    </w:p>
    <w:p w14:paraId="4CEACF2F" w14:textId="77777777" w:rsidR="00075906" w:rsidRDefault="00075906" w:rsidP="00075906">
      <w:pPr>
        <w:rPr>
          <w:rFonts w:cstheme="minorHAnsi"/>
          <w:i/>
          <w:iCs/>
          <w:u w:val="single"/>
        </w:rPr>
      </w:pPr>
    </w:p>
    <w:tbl>
      <w:tblPr>
        <w:tblStyle w:val="TableGrid2"/>
        <w:tblW w:w="0" w:type="auto"/>
        <w:tblInd w:w="0" w:type="dxa"/>
        <w:tblLook w:val="04A0" w:firstRow="1" w:lastRow="0" w:firstColumn="1" w:lastColumn="0" w:noHBand="0" w:noVBand="1"/>
      </w:tblPr>
      <w:tblGrid>
        <w:gridCol w:w="3964"/>
        <w:gridCol w:w="5052"/>
      </w:tblGrid>
      <w:tr w:rsidR="00075906" w:rsidRPr="0001079F" w14:paraId="69C31224" w14:textId="77777777" w:rsidTr="00575855">
        <w:tc>
          <w:tcPr>
            <w:tcW w:w="3964" w:type="dxa"/>
            <w:vMerge w:val="restart"/>
            <w:tcBorders>
              <w:top w:val="single" w:sz="4" w:space="0" w:color="auto"/>
              <w:left w:val="single" w:sz="4" w:space="0" w:color="auto"/>
              <w:right w:val="single" w:sz="4" w:space="0" w:color="auto"/>
            </w:tcBorders>
            <w:shd w:val="clear" w:color="auto" w:fill="FBE4D5" w:themeFill="accent2" w:themeFillTint="33"/>
            <w:vAlign w:val="center"/>
          </w:tcPr>
          <w:p w14:paraId="671B0DF2" w14:textId="77777777" w:rsidR="00075906" w:rsidRPr="00975B3B" w:rsidRDefault="00075906" w:rsidP="00575855">
            <w:pPr>
              <w:jc w:val="left"/>
            </w:pPr>
            <w:r>
              <w:t xml:space="preserve">PC 3: </w:t>
            </w:r>
            <w:bookmarkStart w:id="9" w:name="_Hlk181707973"/>
            <w:r>
              <w:t>Jačati kompetencije nositelja kulturne ponude te educirati lokalnu zajednicu</w:t>
            </w:r>
            <w:bookmarkEnd w:id="9"/>
          </w:p>
        </w:tc>
        <w:tc>
          <w:tcPr>
            <w:tcW w:w="505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3F2EEE2" w14:textId="77777777" w:rsidR="00075906" w:rsidRPr="0001079F" w:rsidRDefault="00075906" w:rsidP="00575855">
            <w:r>
              <w:t>3.1 Osiguranje sustavnog obrazovanja za nositelje kulturne ponude u području upravljanja kulturom</w:t>
            </w:r>
          </w:p>
        </w:tc>
      </w:tr>
      <w:tr w:rsidR="00075906" w:rsidRPr="0001079F" w14:paraId="44EC2E3B" w14:textId="77777777" w:rsidTr="00575855">
        <w:trPr>
          <w:trHeight w:val="594"/>
        </w:trPr>
        <w:tc>
          <w:tcPr>
            <w:tcW w:w="3964" w:type="dxa"/>
            <w:vMerge/>
            <w:tcBorders>
              <w:left w:val="single" w:sz="4" w:space="0" w:color="auto"/>
              <w:right w:val="single" w:sz="4" w:space="0" w:color="auto"/>
            </w:tcBorders>
            <w:shd w:val="clear" w:color="auto" w:fill="FBE4D5" w:themeFill="accent2" w:themeFillTint="33"/>
            <w:hideMark/>
          </w:tcPr>
          <w:p w14:paraId="7B9BD833" w14:textId="77777777" w:rsidR="00075906" w:rsidRPr="0091228A" w:rsidRDefault="00075906" w:rsidP="00575855">
            <w:pPr>
              <w:ind w:right="-284"/>
              <w:rPr>
                <w:rFonts w:asciiTheme="minorHAnsi" w:hAnsiTheme="minorHAnsi" w:cstheme="minorHAnsi"/>
              </w:rPr>
            </w:pPr>
          </w:p>
        </w:tc>
        <w:tc>
          <w:tcPr>
            <w:tcW w:w="5052" w:type="dxa"/>
            <w:tcBorders>
              <w:top w:val="single" w:sz="4" w:space="0" w:color="auto"/>
              <w:left w:val="single" w:sz="4" w:space="0" w:color="auto"/>
              <w:right w:val="single" w:sz="4" w:space="0" w:color="auto"/>
            </w:tcBorders>
            <w:shd w:val="clear" w:color="auto" w:fill="FBE4D5" w:themeFill="accent2" w:themeFillTint="33"/>
          </w:tcPr>
          <w:p w14:paraId="24C216AA" w14:textId="699F0817" w:rsidR="00075906" w:rsidRPr="0001079F" w:rsidRDefault="00075906" w:rsidP="00575855">
            <w:r>
              <w:t xml:space="preserve">3.2 </w:t>
            </w:r>
            <w:r w:rsidR="00E54623">
              <w:t>Podizanje svijesti</w:t>
            </w:r>
            <w:r>
              <w:t xml:space="preserve"> lokalne zajednice za </w:t>
            </w:r>
            <w:r w:rsidR="00E54623">
              <w:t>su</w:t>
            </w:r>
            <w:r>
              <w:t>život s baštinom</w:t>
            </w:r>
          </w:p>
        </w:tc>
      </w:tr>
    </w:tbl>
    <w:p w14:paraId="33B6694C" w14:textId="77777777" w:rsidR="00075906" w:rsidRDefault="00075906" w:rsidP="00075906">
      <w:pPr>
        <w:rPr>
          <w:lang w:eastAsia="x-none"/>
        </w:rPr>
      </w:pPr>
    </w:p>
    <w:p w14:paraId="77F2569B" w14:textId="77777777" w:rsidR="00075906" w:rsidRDefault="00075906" w:rsidP="00075906">
      <w:pPr>
        <w:rPr>
          <w:lang w:eastAsia="x-none"/>
        </w:rPr>
      </w:pPr>
    </w:p>
    <w:p w14:paraId="26F17BE2" w14:textId="77777777" w:rsidR="00075906" w:rsidRDefault="00075906" w:rsidP="00075906">
      <w:pPr>
        <w:rPr>
          <w:b/>
          <w:bCs/>
          <w:lang w:eastAsia="x-none"/>
        </w:rPr>
      </w:pPr>
      <w:r w:rsidRPr="00AD4F46">
        <w:rPr>
          <w:b/>
          <w:bCs/>
          <w:lang w:eastAsia="x-none"/>
        </w:rPr>
        <w:t xml:space="preserve">Posebni cilj </w:t>
      </w:r>
      <w:r>
        <w:rPr>
          <w:b/>
          <w:bCs/>
          <w:lang w:eastAsia="x-none"/>
        </w:rPr>
        <w:t>4</w:t>
      </w:r>
      <w:r w:rsidRPr="00AD4F46">
        <w:rPr>
          <w:b/>
          <w:bCs/>
          <w:lang w:eastAsia="x-none"/>
        </w:rPr>
        <w:t>.</w:t>
      </w:r>
      <w:r>
        <w:rPr>
          <w:b/>
          <w:bCs/>
          <w:lang w:eastAsia="x-none"/>
        </w:rPr>
        <w:t xml:space="preserve"> </w:t>
      </w:r>
      <w:r w:rsidRPr="00CF2E8E">
        <w:rPr>
          <w:b/>
          <w:bCs/>
          <w:lang w:eastAsia="x-none"/>
        </w:rPr>
        <w:t>Osnažiti i optimizirati upravljanje kulturom</w:t>
      </w:r>
    </w:p>
    <w:p w14:paraId="192A6572" w14:textId="77777777" w:rsidR="00075906" w:rsidRDefault="00075906" w:rsidP="00075906">
      <w:pPr>
        <w:rPr>
          <w:b/>
          <w:bCs/>
          <w:lang w:eastAsia="x-none"/>
        </w:rPr>
      </w:pPr>
    </w:p>
    <w:p w14:paraId="0A827FD0" w14:textId="7E63B2FC" w:rsidR="00075906" w:rsidRPr="00E06A92" w:rsidRDefault="00E06A92" w:rsidP="00075906">
      <w:r>
        <w:t>O</w:t>
      </w:r>
      <w:r w:rsidRPr="00604A12">
        <w:t>v</w:t>
      </w:r>
      <w:r>
        <w:t>aj</w:t>
      </w:r>
      <w:r w:rsidRPr="00604A12">
        <w:t xml:space="preserve"> </w:t>
      </w:r>
      <w:r w:rsidR="00E54623">
        <w:t xml:space="preserve">će </w:t>
      </w:r>
      <w:r w:rsidRPr="00604A12">
        <w:t xml:space="preserve">posebni cilj </w:t>
      </w:r>
      <w:r>
        <w:t xml:space="preserve">unaprjeđenjem sustava upravljanja </w:t>
      </w:r>
      <w:r w:rsidR="00E54623">
        <w:t>ustanova u kulturi te</w:t>
      </w:r>
      <w:r>
        <w:t xml:space="preserve"> kadrova u gradskoj upravi dovest</w:t>
      </w:r>
      <w:r w:rsidR="00E54623">
        <w:t>i</w:t>
      </w:r>
      <w:r>
        <w:t xml:space="preserve"> do optimalnog upravljanja kulturom grada Karlovca. To će se postići zapošljavanjem novih, kvalitetnih kadrova u </w:t>
      </w:r>
      <w:r w:rsidR="00E54623">
        <w:t>gradskoj upravi što se pokazalo kao nasušna potreba. Kvalitetni novi kadrovi, koordinacija i praćenje te po potrebi ažuriranje planova i aktivnosti može rezultirati snažnim i optimalnim upravljanjem kulturom. Unaprjeđenje sustava upravljanja ustanova u kulturi podrazumijeva kontinuiran rad na strateškim planovima ustanova koji su usklađeni s rokom provedbe ovog Program</w:t>
      </w:r>
      <w:r>
        <w:t>a te kontinuiran</w:t>
      </w:r>
      <w:r w:rsidR="00E54623">
        <w:t>o</w:t>
      </w:r>
      <w:r>
        <w:t xml:space="preserve"> praćenje učinkovitosti provedbe aktivnosti. </w:t>
      </w:r>
    </w:p>
    <w:p w14:paraId="4B6E0748" w14:textId="77777777" w:rsidR="00075906" w:rsidRDefault="00075906" w:rsidP="00075906">
      <w:pPr>
        <w:rPr>
          <w:rFonts w:eastAsia="Times New Roman" w:cstheme="minorHAnsi"/>
          <w:lang w:eastAsia="hr-HR"/>
        </w:rPr>
      </w:pPr>
    </w:p>
    <w:p w14:paraId="571A4240" w14:textId="77777777" w:rsidR="00075906" w:rsidRDefault="00075906" w:rsidP="00075906">
      <w:pPr>
        <w:rPr>
          <w:rFonts w:cstheme="minorHAnsi"/>
        </w:rPr>
      </w:pPr>
      <w:r w:rsidRPr="0091228A">
        <w:rPr>
          <w:rFonts w:cstheme="minorHAnsi"/>
        </w:rPr>
        <w:t>Mjere pomoću kojih će se realizirati posebni cilj su sljedeće:</w:t>
      </w:r>
    </w:p>
    <w:p w14:paraId="256C7D13" w14:textId="77777777" w:rsidR="00075906" w:rsidRDefault="00075906" w:rsidP="00075906">
      <w:pPr>
        <w:rPr>
          <w:rFonts w:cstheme="minorHAnsi"/>
          <w:i/>
          <w:iCs/>
          <w:u w:val="single"/>
        </w:rPr>
      </w:pPr>
    </w:p>
    <w:tbl>
      <w:tblPr>
        <w:tblStyle w:val="TableGrid2"/>
        <w:tblW w:w="0" w:type="auto"/>
        <w:tblInd w:w="0" w:type="dxa"/>
        <w:tblLook w:val="04A0" w:firstRow="1" w:lastRow="0" w:firstColumn="1" w:lastColumn="0" w:noHBand="0" w:noVBand="1"/>
      </w:tblPr>
      <w:tblGrid>
        <w:gridCol w:w="3964"/>
        <w:gridCol w:w="5052"/>
      </w:tblGrid>
      <w:tr w:rsidR="00075906" w:rsidRPr="0001079F" w14:paraId="34757BB7" w14:textId="77777777" w:rsidTr="00575855">
        <w:trPr>
          <w:trHeight w:val="644"/>
        </w:trPr>
        <w:tc>
          <w:tcPr>
            <w:tcW w:w="3964" w:type="dxa"/>
            <w:vMerge w:val="restart"/>
            <w:tcBorders>
              <w:left w:val="single" w:sz="4" w:space="0" w:color="auto"/>
              <w:right w:val="single" w:sz="4" w:space="0" w:color="auto"/>
            </w:tcBorders>
            <w:shd w:val="clear" w:color="auto" w:fill="FBE4D5" w:themeFill="accent2" w:themeFillTint="33"/>
            <w:vAlign w:val="center"/>
          </w:tcPr>
          <w:p w14:paraId="4E0703FD" w14:textId="77777777" w:rsidR="00075906" w:rsidRPr="0091228A" w:rsidRDefault="00075906" w:rsidP="00575855">
            <w:pPr>
              <w:rPr>
                <w:rFonts w:asciiTheme="minorHAnsi" w:hAnsiTheme="minorHAnsi" w:cstheme="minorHAnsi"/>
              </w:rPr>
            </w:pPr>
            <w:r>
              <w:rPr>
                <w:rFonts w:asciiTheme="minorHAnsi" w:hAnsiTheme="minorHAnsi" w:cstheme="minorHAnsi"/>
              </w:rPr>
              <w:t xml:space="preserve">PC 4: </w:t>
            </w:r>
            <w:bookmarkStart w:id="10" w:name="_Hlk181708017"/>
            <w:r>
              <w:rPr>
                <w:rFonts w:asciiTheme="minorHAnsi" w:hAnsiTheme="minorHAnsi" w:cstheme="minorHAnsi"/>
              </w:rPr>
              <w:t>Osnažiti i optimizirati upravljanje kulturom</w:t>
            </w:r>
            <w:bookmarkEnd w:id="10"/>
          </w:p>
        </w:tc>
        <w:tc>
          <w:tcPr>
            <w:tcW w:w="5052" w:type="dxa"/>
            <w:tcBorders>
              <w:top w:val="single" w:sz="4" w:space="0" w:color="auto"/>
              <w:left w:val="single" w:sz="4" w:space="0" w:color="auto"/>
              <w:right w:val="single" w:sz="4" w:space="0" w:color="auto"/>
            </w:tcBorders>
            <w:shd w:val="clear" w:color="auto" w:fill="FBE4D5" w:themeFill="accent2" w:themeFillTint="33"/>
          </w:tcPr>
          <w:p w14:paraId="7E30E2B0" w14:textId="1E674969" w:rsidR="00075906" w:rsidRDefault="00075906" w:rsidP="00575855">
            <w:r>
              <w:t xml:space="preserve">4.1 </w:t>
            </w:r>
            <w:r w:rsidR="00E54623" w:rsidRPr="00E54623">
              <w:t xml:space="preserve">Osnaživanje kadrova u gradskoj </w:t>
            </w:r>
            <w:r>
              <w:t>upravi</w:t>
            </w:r>
          </w:p>
        </w:tc>
      </w:tr>
      <w:tr w:rsidR="00075906" w:rsidRPr="0001079F" w14:paraId="44D35290" w14:textId="77777777" w:rsidTr="00575855">
        <w:trPr>
          <w:trHeight w:val="684"/>
        </w:trPr>
        <w:tc>
          <w:tcPr>
            <w:tcW w:w="3964" w:type="dxa"/>
            <w:vMerge/>
            <w:tcBorders>
              <w:left w:val="single" w:sz="4" w:space="0" w:color="auto"/>
              <w:bottom w:val="single" w:sz="4" w:space="0" w:color="auto"/>
              <w:right w:val="single" w:sz="4" w:space="0" w:color="auto"/>
            </w:tcBorders>
            <w:shd w:val="clear" w:color="auto" w:fill="FBE4D5" w:themeFill="accent2" w:themeFillTint="33"/>
            <w:vAlign w:val="center"/>
          </w:tcPr>
          <w:p w14:paraId="1A17E609" w14:textId="77777777" w:rsidR="00075906" w:rsidRPr="0091228A" w:rsidRDefault="00075906" w:rsidP="00575855">
            <w:pPr>
              <w:rPr>
                <w:rFonts w:asciiTheme="minorHAnsi" w:hAnsiTheme="minorHAnsi" w:cstheme="minorHAnsi"/>
              </w:rPr>
            </w:pPr>
          </w:p>
        </w:tc>
        <w:tc>
          <w:tcPr>
            <w:tcW w:w="5052" w:type="dxa"/>
            <w:tcBorders>
              <w:top w:val="single" w:sz="4" w:space="0" w:color="auto"/>
              <w:left w:val="single" w:sz="4" w:space="0" w:color="auto"/>
              <w:right w:val="single" w:sz="4" w:space="0" w:color="auto"/>
            </w:tcBorders>
            <w:shd w:val="clear" w:color="auto" w:fill="FBE4D5" w:themeFill="accent2" w:themeFillTint="33"/>
          </w:tcPr>
          <w:p w14:paraId="21E0B6D8" w14:textId="4171B845" w:rsidR="00075906" w:rsidRDefault="00075906" w:rsidP="00575855">
            <w:r>
              <w:t xml:space="preserve">4.2 </w:t>
            </w:r>
            <w:r w:rsidR="00E54623" w:rsidRPr="00E54623">
              <w:t xml:space="preserve">Unaprjeđenje sustava upravljanja ustanova u </w:t>
            </w:r>
            <w:r>
              <w:t>kulturi</w:t>
            </w:r>
          </w:p>
        </w:tc>
      </w:tr>
    </w:tbl>
    <w:p w14:paraId="7A132CD6" w14:textId="77777777" w:rsidR="00075906" w:rsidRDefault="00075906" w:rsidP="00075906">
      <w:pPr>
        <w:rPr>
          <w:lang w:eastAsia="x-none"/>
        </w:rPr>
      </w:pPr>
    </w:p>
    <w:p w14:paraId="4CABF55E" w14:textId="77777777" w:rsidR="00075906" w:rsidRDefault="00075906" w:rsidP="00075906">
      <w:pPr>
        <w:rPr>
          <w:lang w:eastAsia="x-none"/>
        </w:rPr>
      </w:pPr>
    </w:p>
    <w:p w14:paraId="7BF0F914" w14:textId="77777777" w:rsidR="00075906" w:rsidRDefault="00075906" w:rsidP="00075906">
      <w:pPr>
        <w:rPr>
          <w:b/>
          <w:bCs/>
          <w:lang w:eastAsia="x-none"/>
        </w:rPr>
      </w:pPr>
      <w:r w:rsidRPr="00EC3692">
        <w:rPr>
          <w:b/>
          <w:bCs/>
          <w:lang w:eastAsia="x-none"/>
        </w:rPr>
        <w:t>P</w:t>
      </w:r>
      <w:r>
        <w:rPr>
          <w:b/>
          <w:bCs/>
          <w:lang w:eastAsia="x-none"/>
        </w:rPr>
        <w:t>osebni cilj</w:t>
      </w:r>
      <w:r w:rsidRPr="00EC3692">
        <w:rPr>
          <w:b/>
          <w:bCs/>
          <w:lang w:eastAsia="x-none"/>
        </w:rPr>
        <w:t xml:space="preserve"> </w:t>
      </w:r>
      <w:r>
        <w:rPr>
          <w:b/>
          <w:bCs/>
          <w:lang w:eastAsia="x-none"/>
        </w:rPr>
        <w:t>5</w:t>
      </w:r>
      <w:r w:rsidRPr="00EC3692">
        <w:rPr>
          <w:b/>
          <w:bCs/>
          <w:lang w:eastAsia="x-none"/>
        </w:rPr>
        <w:t xml:space="preserve">. </w:t>
      </w:r>
      <w:r w:rsidRPr="00CF2E8E">
        <w:rPr>
          <w:b/>
          <w:bCs/>
          <w:lang w:eastAsia="x-none"/>
        </w:rPr>
        <w:t>Osigurati bolje tehničke i prostorne uvjete za rad kulturnog sektora</w:t>
      </w:r>
    </w:p>
    <w:p w14:paraId="66905D9D" w14:textId="77777777" w:rsidR="00075906" w:rsidRDefault="00075906" w:rsidP="00075906">
      <w:pPr>
        <w:rPr>
          <w:b/>
          <w:bCs/>
          <w:lang w:eastAsia="x-none"/>
        </w:rPr>
      </w:pPr>
    </w:p>
    <w:p w14:paraId="63E2E417" w14:textId="1C96F33F" w:rsidR="00E06A92" w:rsidRDefault="00E06A92" w:rsidP="00E06A92">
      <w:r w:rsidRPr="0089798F">
        <w:t>Ovim se posebnim ciljem</w:t>
      </w:r>
      <w:r>
        <w:t xml:space="preserve"> utječe na bolje uvjete za rad kulturnog sektora kroz modernizaciju i obnovu dotrajale tehničke opreme te dovršenje postojeće i izgradnje nove infrastrukture uz zaštitu i valorizaciju kulturne baštine. Budući da je analiza stanja pokazala kako na području grada Karlovca nedostaje infrastrukture u obliku prostora za kulturne programe, ali i prostora za pohranu građe umjetničkih institucija, ovim ciljem će se doprinijeti rješavanju tih problema. </w:t>
      </w:r>
    </w:p>
    <w:p w14:paraId="5EE62E2E" w14:textId="77777777" w:rsidR="00075906" w:rsidRDefault="00075906" w:rsidP="00075906"/>
    <w:p w14:paraId="3F8687E2" w14:textId="77777777" w:rsidR="00075906" w:rsidRDefault="00075906" w:rsidP="00075906">
      <w:pPr>
        <w:rPr>
          <w:rFonts w:cstheme="minorHAnsi"/>
        </w:rPr>
      </w:pPr>
      <w:r w:rsidRPr="0091228A">
        <w:rPr>
          <w:rFonts w:cstheme="minorHAnsi"/>
        </w:rPr>
        <w:lastRenderedPageBreak/>
        <w:t xml:space="preserve">Mjere pomoću kojih će se realizirati posebni cilj su sljedeće: </w:t>
      </w:r>
    </w:p>
    <w:p w14:paraId="2717B588" w14:textId="77777777" w:rsidR="00075906" w:rsidRDefault="00075906" w:rsidP="00075906">
      <w:pPr>
        <w:rPr>
          <w:rFonts w:cstheme="minorHAnsi"/>
          <w:i/>
          <w:iCs/>
          <w:u w:val="single"/>
        </w:rPr>
      </w:pPr>
    </w:p>
    <w:tbl>
      <w:tblPr>
        <w:tblStyle w:val="TableGrid2"/>
        <w:tblW w:w="0" w:type="auto"/>
        <w:tblInd w:w="0" w:type="dxa"/>
        <w:tblLook w:val="04A0" w:firstRow="1" w:lastRow="0" w:firstColumn="1" w:lastColumn="0" w:noHBand="0" w:noVBand="1"/>
      </w:tblPr>
      <w:tblGrid>
        <w:gridCol w:w="3964"/>
        <w:gridCol w:w="5052"/>
      </w:tblGrid>
      <w:tr w:rsidR="00075906" w:rsidRPr="00985300" w14:paraId="54373E03" w14:textId="77777777" w:rsidTr="00575855">
        <w:tc>
          <w:tcPr>
            <w:tcW w:w="3964"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39BE05F" w14:textId="77777777" w:rsidR="00075906" w:rsidRPr="001D61E1" w:rsidRDefault="00075906" w:rsidP="00575855">
            <w:pPr>
              <w:jc w:val="left"/>
            </w:pPr>
            <w:r>
              <w:t xml:space="preserve">PC 5: </w:t>
            </w:r>
            <w:bookmarkStart w:id="11" w:name="_Hlk181708079"/>
            <w:r>
              <w:t>Osigurati bolje tehničke i prostorne uvjete za rad kulturnog sektora</w:t>
            </w:r>
            <w:bookmarkEnd w:id="11"/>
          </w:p>
        </w:tc>
        <w:tc>
          <w:tcPr>
            <w:tcW w:w="505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DFB7EAC" w14:textId="77777777" w:rsidR="00075906" w:rsidRPr="00985300" w:rsidRDefault="00075906" w:rsidP="00575855">
            <w:r>
              <w:t>5.1 Modernizacija i obnova dotrajale tehničke opreme</w:t>
            </w:r>
          </w:p>
        </w:tc>
      </w:tr>
      <w:tr w:rsidR="00075906" w:rsidRPr="00985300" w14:paraId="0F3B8623" w14:textId="77777777" w:rsidTr="00575855">
        <w:trPr>
          <w:trHeight w:val="602"/>
        </w:trPr>
        <w:tc>
          <w:tcPr>
            <w:tcW w:w="3964" w:type="dxa"/>
            <w:vMerge/>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652D566" w14:textId="77777777" w:rsidR="00075906" w:rsidRPr="00D45E2A" w:rsidRDefault="00075906" w:rsidP="00575855">
            <w:pPr>
              <w:jc w:val="left"/>
            </w:pPr>
          </w:p>
        </w:tc>
        <w:tc>
          <w:tcPr>
            <w:tcW w:w="5052" w:type="dxa"/>
            <w:tcBorders>
              <w:top w:val="single" w:sz="4" w:space="0" w:color="auto"/>
              <w:left w:val="single" w:sz="4" w:space="0" w:color="auto"/>
              <w:right w:val="single" w:sz="4" w:space="0" w:color="auto"/>
            </w:tcBorders>
            <w:shd w:val="clear" w:color="auto" w:fill="FFF2CC" w:themeFill="accent4" w:themeFillTint="33"/>
          </w:tcPr>
          <w:p w14:paraId="12D1A1DE" w14:textId="77777777" w:rsidR="00075906" w:rsidRPr="00985300" w:rsidRDefault="00075906" w:rsidP="00575855">
            <w:r>
              <w:t>5.2 Osiguranje dovršenja postojeće i izgradnje nove infrastrukture uz zaštitu i valorizaciju kulturne baštine</w:t>
            </w:r>
          </w:p>
        </w:tc>
      </w:tr>
    </w:tbl>
    <w:p w14:paraId="7995A0F0" w14:textId="77777777" w:rsidR="00075906" w:rsidRDefault="00075906" w:rsidP="00075906">
      <w:pPr>
        <w:rPr>
          <w:b/>
          <w:bCs/>
          <w:lang w:eastAsia="x-none"/>
        </w:rPr>
      </w:pPr>
    </w:p>
    <w:p w14:paraId="7C4C082D" w14:textId="77777777" w:rsidR="00075906" w:rsidRDefault="00075906" w:rsidP="00075906">
      <w:pPr>
        <w:rPr>
          <w:b/>
          <w:bCs/>
          <w:lang w:eastAsia="x-none"/>
        </w:rPr>
      </w:pPr>
    </w:p>
    <w:p w14:paraId="0BE2A342" w14:textId="77777777" w:rsidR="00075906" w:rsidRPr="00270AE6" w:rsidRDefault="00075906" w:rsidP="00075906">
      <w:pPr>
        <w:rPr>
          <w:b/>
          <w:bCs/>
          <w:lang w:eastAsia="x-none"/>
        </w:rPr>
      </w:pPr>
      <w:r w:rsidRPr="00270AE6">
        <w:rPr>
          <w:b/>
          <w:bCs/>
          <w:lang w:eastAsia="x-none"/>
        </w:rPr>
        <w:t>P</w:t>
      </w:r>
      <w:r>
        <w:rPr>
          <w:b/>
          <w:bCs/>
          <w:lang w:eastAsia="x-none"/>
        </w:rPr>
        <w:t>osebni cilj</w:t>
      </w:r>
      <w:r w:rsidRPr="00270AE6">
        <w:rPr>
          <w:b/>
          <w:bCs/>
          <w:lang w:eastAsia="x-none"/>
        </w:rPr>
        <w:t xml:space="preserve"> 6. </w:t>
      </w:r>
      <w:r w:rsidRPr="00CF2E8E">
        <w:rPr>
          <w:b/>
          <w:bCs/>
          <w:lang w:eastAsia="x-none"/>
        </w:rPr>
        <w:t>Osigurati održivost postojeće infrastrukture</w:t>
      </w:r>
    </w:p>
    <w:p w14:paraId="109DC6AA" w14:textId="77777777" w:rsidR="00075906" w:rsidRDefault="00075906" w:rsidP="00075906">
      <w:pPr>
        <w:rPr>
          <w:b/>
          <w:bCs/>
          <w:lang w:eastAsia="x-none"/>
        </w:rPr>
      </w:pPr>
    </w:p>
    <w:p w14:paraId="2B29F294" w14:textId="4D2AD75D" w:rsidR="00B102DE" w:rsidRDefault="00B102DE" w:rsidP="00B102DE">
      <w:r>
        <w:t xml:space="preserve">U prethodnom razdoblju, u Gradu Karlovcu značajno se ulagalo u infrastrukturu u kulturi. Ovim posebnim ciljem osigurat će se plansko korištenje te infrastrukture za kulturne namjene, ali i njeno stabilno financiranje. </w:t>
      </w:r>
      <w:r w:rsidR="009827C0">
        <w:t xml:space="preserve">To podrazumijeva provedbu prethodno prihvaćenog Plana upravljanja Zvijezdom u periodu 2018.-2028. kao i digitalnu odnosno zelenu tranziciju u sektoru kulture odnosno uvećanje </w:t>
      </w:r>
      <w:r w:rsidR="009827C0" w:rsidRPr="009827C0">
        <w:t>sredstava i povlastice za stanare kroz Program očuvanja i obnove objekata i infrastrukture zaštićene spomeničke baštine unutar kulturno-povijesne cjeline</w:t>
      </w:r>
      <w:r w:rsidR="009827C0">
        <w:t>. R</w:t>
      </w:r>
      <w:r>
        <w:t>edovit</w:t>
      </w:r>
      <w:r w:rsidR="009827C0">
        <w:t>o</w:t>
      </w:r>
      <w:r>
        <w:t xml:space="preserve"> praćenje i ažuriranje P</w:t>
      </w:r>
      <w:r w:rsidR="009827C0">
        <w:t>rogram</w:t>
      </w:r>
      <w:r>
        <w:t xml:space="preserve">a osigurat će se održivo </w:t>
      </w:r>
      <w:r w:rsidR="009827C0">
        <w:t>očuvanje</w:t>
      </w:r>
      <w:r>
        <w:t xml:space="preserve"> postojeće </w:t>
      </w:r>
      <w:r w:rsidR="009827C0">
        <w:t xml:space="preserve">baštinske </w:t>
      </w:r>
      <w:r>
        <w:t>infrastrukture.</w:t>
      </w:r>
    </w:p>
    <w:p w14:paraId="79B6CDC7" w14:textId="77777777" w:rsidR="00B102DE" w:rsidRDefault="00B102DE" w:rsidP="00B102DE"/>
    <w:p w14:paraId="4C052C8A" w14:textId="48D59805" w:rsidR="00B102DE" w:rsidRPr="00B102DE" w:rsidRDefault="00B102DE" w:rsidP="00B102DE">
      <w:pPr>
        <w:rPr>
          <w:rFonts w:cstheme="minorHAnsi"/>
        </w:rPr>
      </w:pPr>
      <w:r w:rsidRPr="0091228A">
        <w:rPr>
          <w:rFonts w:cstheme="minorHAnsi"/>
        </w:rPr>
        <w:t xml:space="preserve">Mjere pomoću kojih će se realizirati posebni cilj su sljedeće: </w:t>
      </w:r>
    </w:p>
    <w:p w14:paraId="63184552" w14:textId="77777777" w:rsidR="00075906" w:rsidRDefault="00075906" w:rsidP="00075906">
      <w:pPr>
        <w:rPr>
          <w:b/>
          <w:bCs/>
        </w:rPr>
      </w:pPr>
    </w:p>
    <w:tbl>
      <w:tblPr>
        <w:tblStyle w:val="TableGrid2"/>
        <w:tblW w:w="0" w:type="auto"/>
        <w:tblInd w:w="0" w:type="dxa"/>
        <w:tblLook w:val="04A0" w:firstRow="1" w:lastRow="0" w:firstColumn="1" w:lastColumn="0" w:noHBand="0" w:noVBand="1"/>
      </w:tblPr>
      <w:tblGrid>
        <w:gridCol w:w="3964"/>
        <w:gridCol w:w="5052"/>
      </w:tblGrid>
      <w:tr w:rsidR="00075906" w:rsidRPr="00985300" w14:paraId="005E1821" w14:textId="77777777" w:rsidTr="00575855">
        <w:trPr>
          <w:trHeight w:val="602"/>
        </w:trPr>
        <w:tc>
          <w:tcPr>
            <w:tcW w:w="3964" w:type="dxa"/>
            <w:vMerge w:val="restart"/>
            <w:tcBorders>
              <w:top w:val="single" w:sz="4" w:space="0" w:color="auto"/>
              <w:left w:val="single" w:sz="4" w:space="0" w:color="auto"/>
              <w:right w:val="single" w:sz="4" w:space="0" w:color="auto"/>
            </w:tcBorders>
            <w:shd w:val="clear" w:color="auto" w:fill="FFF2CC" w:themeFill="accent4" w:themeFillTint="33"/>
          </w:tcPr>
          <w:p w14:paraId="35284EC7" w14:textId="77777777" w:rsidR="00075906" w:rsidRPr="00D45E2A" w:rsidRDefault="00075906" w:rsidP="00575855">
            <w:pPr>
              <w:jc w:val="left"/>
            </w:pPr>
            <w:r>
              <w:t xml:space="preserve">PC 6: </w:t>
            </w:r>
            <w:bookmarkStart w:id="12" w:name="_Hlk181708150"/>
            <w:r>
              <w:t>Osigurati održivost postojeće infrastrukture</w:t>
            </w:r>
            <w:bookmarkEnd w:id="12"/>
          </w:p>
        </w:tc>
        <w:tc>
          <w:tcPr>
            <w:tcW w:w="5052" w:type="dxa"/>
            <w:tcBorders>
              <w:top w:val="single" w:sz="4" w:space="0" w:color="auto"/>
              <w:left w:val="single" w:sz="4" w:space="0" w:color="auto"/>
              <w:right w:val="single" w:sz="4" w:space="0" w:color="auto"/>
            </w:tcBorders>
            <w:shd w:val="clear" w:color="auto" w:fill="FFF2CC" w:themeFill="accent4" w:themeFillTint="33"/>
          </w:tcPr>
          <w:p w14:paraId="66630906" w14:textId="77777777" w:rsidR="00075906" w:rsidRDefault="00075906" w:rsidP="00575855">
            <w:r>
              <w:t>6.1 Osiguranje planskog korištenja objekata za kulturne namjene</w:t>
            </w:r>
          </w:p>
        </w:tc>
      </w:tr>
      <w:tr w:rsidR="00075906" w:rsidRPr="00985300" w14:paraId="74122EC9" w14:textId="77777777" w:rsidTr="00575855">
        <w:trPr>
          <w:trHeight w:val="602"/>
        </w:trPr>
        <w:tc>
          <w:tcPr>
            <w:tcW w:w="3964" w:type="dxa"/>
            <w:vMerge/>
            <w:tcBorders>
              <w:left w:val="single" w:sz="4" w:space="0" w:color="auto"/>
              <w:bottom w:val="single" w:sz="4" w:space="0" w:color="auto"/>
              <w:right w:val="single" w:sz="4" w:space="0" w:color="auto"/>
            </w:tcBorders>
            <w:shd w:val="clear" w:color="auto" w:fill="FFF2CC" w:themeFill="accent4" w:themeFillTint="33"/>
          </w:tcPr>
          <w:p w14:paraId="34D06183" w14:textId="77777777" w:rsidR="00075906" w:rsidRPr="00D45E2A" w:rsidRDefault="00075906" w:rsidP="00575855">
            <w:pPr>
              <w:jc w:val="left"/>
            </w:pPr>
          </w:p>
        </w:tc>
        <w:tc>
          <w:tcPr>
            <w:tcW w:w="5052" w:type="dxa"/>
            <w:tcBorders>
              <w:top w:val="single" w:sz="4" w:space="0" w:color="auto"/>
              <w:left w:val="single" w:sz="4" w:space="0" w:color="auto"/>
              <w:right w:val="single" w:sz="4" w:space="0" w:color="auto"/>
            </w:tcBorders>
            <w:shd w:val="clear" w:color="auto" w:fill="FFF2CC" w:themeFill="accent4" w:themeFillTint="33"/>
          </w:tcPr>
          <w:p w14:paraId="3939A8EC" w14:textId="5DC7C542" w:rsidR="00075906" w:rsidRDefault="00075906" w:rsidP="00575855">
            <w:r>
              <w:t>6.2 S</w:t>
            </w:r>
            <w:r w:rsidR="009827C0">
              <w:t>usutavno ulag</w:t>
            </w:r>
            <w:r>
              <w:t xml:space="preserve">anje </w:t>
            </w:r>
            <w:r w:rsidR="00A13F52">
              <w:t xml:space="preserve">u </w:t>
            </w:r>
            <w:r>
              <w:t>objekt</w:t>
            </w:r>
            <w:r w:rsidR="00A13F52">
              <w:t>e</w:t>
            </w:r>
            <w:r>
              <w:t xml:space="preserve"> kulturne namjene</w:t>
            </w:r>
          </w:p>
        </w:tc>
      </w:tr>
    </w:tbl>
    <w:p w14:paraId="412856EF" w14:textId="77777777" w:rsidR="00075906" w:rsidRDefault="00075906" w:rsidP="00075906">
      <w:pPr>
        <w:rPr>
          <w:b/>
          <w:bCs/>
        </w:rPr>
      </w:pPr>
    </w:p>
    <w:p w14:paraId="439BE3DE" w14:textId="77777777" w:rsidR="00075906" w:rsidRDefault="00075906" w:rsidP="00075906">
      <w:pPr>
        <w:rPr>
          <w:b/>
          <w:bCs/>
        </w:rPr>
      </w:pPr>
    </w:p>
    <w:p w14:paraId="4E819BB5" w14:textId="77777777" w:rsidR="00075906" w:rsidRDefault="00075906" w:rsidP="00075906">
      <w:pPr>
        <w:rPr>
          <w:b/>
          <w:bCs/>
        </w:rPr>
      </w:pPr>
      <w:r w:rsidRPr="00C13E91">
        <w:rPr>
          <w:b/>
          <w:bCs/>
        </w:rPr>
        <w:t>P</w:t>
      </w:r>
      <w:r>
        <w:rPr>
          <w:b/>
          <w:bCs/>
        </w:rPr>
        <w:t>osebni cilj</w:t>
      </w:r>
      <w:r w:rsidRPr="00C13E91">
        <w:rPr>
          <w:b/>
          <w:bCs/>
        </w:rPr>
        <w:t xml:space="preserve"> 7: </w:t>
      </w:r>
      <w:r w:rsidRPr="00CF2E8E">
        <w:rPr>
          <w:b/>
          <w:bCs/>
        </w:rPr>
        <w:t>Pozicionirati Zvijezdu kao ishodište kulturnih sadržaja</w:t>
      </w:r>
    </w:p>
    <w:p w14:paraId="69585EE4" w14:textId="77777777" w:rsidR="00B102DE" w:rsidRDefault="00B102DE" w:rsidP="00075906"/>
    <w:p w14:paraId="3F43CFDF" w14:textId="62B8782E" w:rsidR="00075906" w:rsidRDefault="00B102DE" w:rsidP="00075906">
      <w:r>
        <w:t>Revitalizacija Zvijezde otvara nove prostore koji se mogu koristiti za kulturne namjene te će ovaj posebni cilj doprinijeti korištenju javnih prostora</w:t>
      </w:r>
      <w:r w:rsidR="0020260C">
        <w:t xml:space="preserve"> </w:t>
      </w:r>
      <w:r>
        <w:t xml:space="preserve">u Zvijezdi upravo za kulturne namjene kroz prikupljanje interesa nositelja kulturnih programa za održavanje istih u Zvijezdi i subvencioniranje </w:t>
      </w:r>
      <w:r w:rsidR="0020260C">
        <w:t xml:space="preserve">tih </w:t>
      </w:r>
      <w:r>
        <w:t xml:space="preserve">kulturnih programa. Također, kako bi se posjetiteljima kulturnih programa u Zvijezdi pružilo potpuno iskustvo, ovaj cilj doprinijet će i osiguranju potpornih sadržaja u Zvijezdi, poput ugostiteljskih objekata, u suradnji s ostalim upravnim odjelima </w:t>
      </w:r>
      <w:r w:rsidR="0020260C">
        <w:t>G</w:t>
      </w:r>
      <w:r>
        <w:t xml:space="preserve">rada Karlovca. </w:t>
      </w:r>
    </w:p>
    <w:p w14:paraId="427B70CF" w14:textId="77777777" w:rsidR="00B102DE" w:rsidRPr="00BF3D63" w:rsidRDefault="00B102DE" w:rsidP="00075906">
      <w:pPr>
        <w:rPr>
          <w:lang w:eastAsia="x-none"/>
        </w:rPr>
      </w:pPr>
    </w:p>
    <w:p w14:paraId="278A7861" w14:textId="4FC56B65" w:rsidR="00075906" w:rsidRDefault="00075906" w:rsidP="00075906">
      <w:pPr>
        <w:rPr>
          <w:rFonts w:cstheme="minorHAnsi"/>
        </w:rPr>
      </w:pPr>
      <w:r w:rsidRPr="0091228A">
        <w:rPr>
          <w:rFonts w:cstheme="minorHAnsi"/>
        </w:rPr>
        <w:t>Mjere pomoću kojih će se realizirati posebni cilj su sljedeće:</w:t>
      </w:r>
    </w:p>
    <w:p w14:paraId="52F5DF1A" w14:textId="77777777" w:rsidR="00B102DE" w:rsidRDefault="00B102DE" w:rsidP="00075906">
      <w:pPr>
        <w:rPr>
          <w:rFonts w:cstheme="minorHAnsi"/>
        </w:rPr>
      </w:pPr>
    </w:p>
    <w:tbl>
      <w:tblPr>
        <w:tblStyle w:val="TableGrid2"/>
        <w:tblW w:w="0" w:type="auto"/>
        <w:tblInd w:w="0" w:type="dxa"/>
        <w:tblLook w:val="04A0" w:firstRow="1" w:lastRow="0" w:firstColumn="1" w:lastColumn="0" w:noHBand="0" w:noVBand="1"/>
      </w:tblPr>
      <w:tblGrid>
        <w:gridCol w:w="3964"/>
        <w:gridCol w:w="5052"/>
      </w:tblGrid>
      <w:tr w:rsidR="00075906" w:rsidRPr="007B73F7" w14:paraId="61481447" w14:textId="77777777" w:rsidTr="00575855">
        <w:trPr>
          <w:trHeight w:val="513"/>
        </w:trPr>
        <w:tc>
          <w:tcPr>
            <w:tcW w:w="3964" w:type="dxa"/>
            <w:vMerge w:val="restart"/>
            <w:tcBorders>
              <w:top w:val="single" w:sz="4" w:space="0" w:color="auto"/>
              <w:left w:val="single" w:sz="4" w:space="0" w:color="auto"/>
              <w:right w:val="single" w:sz="4" w:space="0" w:color="auto"/>
            </w:tcBorders>
            <w:shd w:val="clear" w:color="auto" w:fill="E2EFD9" w:themeFill="accent6" w:themeFillTint="33"/>
          </w:tcPr>
          <w:p w14:paraId="0638D6F7" w14:textId="77777777" w:rsidR="00075906" w:rsidRPr="0091228A" w:rsidRDefault="00075906" w:rsidP="00575855">
            <w:pPr>
              <w:jc w:val="left"/>
              <w:rPr>
                <w:rFonts w:asciiTheme="minorHAnsi" w:hAnsiTheme="minorHAnsi" w:cstheme="minorHAnsi"/>
              </w:rPr>
            </w:pPr>
            <w:r>
              <w:t xml:space="preserve">PC 7: </w:t>
            </w:r>
            <w:bookmarkStart w:id="13" w:name="_Hlk181708197"/>
            <w:r>
              <w:t>Pozicionirati Zvijezdu kao ishodište kulturnih sadržaja</w:t>
            </w:r>
            <w:bookmarkEnd w:id="13"/>
          </w:p>
        </w:tc>
        <w:tc>
          <w:tcPr>
            <w:tcW w:w="505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D9B7E46" w14:textId="77777777" w:rsidR="00075906" w:rsidRPr="007B73F7" w:rsidRDefault="00075906" w:rsidP="00575855">
            <w:pPr>
              <w:rPr>
                <w:highlight w:val="yellow"/>
              </w:rPr>
            </w:pPr>
            <w:r>
              <w:t>7.1 Poticanje korištenja javnih (institucionalnih i otvorenih) prostora u Zvijezdi za kulturne namjene</w:t>
            </w:r>
          </w:p>
        </w:tc>
      </w:tr>
      <w:tr w:rsidR="00075906" w:rsidRPr="007B73F7" w14:paraId="638D1D9D" w14:textId="77777777" w:rsidTr="00575855">
        <w:trPr>
          <w:trHeight w:val="617"/>
        </w:trPr>
        <w:tc>
          <w:tcPr>
            <w:tcW w:w="3964" w:type="dxa"/>
            <w:vMerge/>
            <w:tcBorders>
              <w:left w:val="single" w:sz="4" w:space="0" w:color="auto"/>
              <w:bottom w:val="single" w:sz="4" w:space="0" w:color="auto"/>
              <w:right w:val="single" w:sz="4" w:space="0" w:color="auto"/>
            </w:tcBorders>
            <w:shd w:val="clear" w:color="auto" w:fill="E2EFD9" w:themeFill="accent6" w:themeFillTint="33"/>
          </w:tcPr>
          <w:p w14:paraId="253EC142" w14:textId="77777777" w:rsidR="00075906" w:rsidRPr="00EA15AD" w:rsidRDefault="00075906" w:rsidP="00575855">
            <w:pPr>
              <w:ind w:right="-284"/>
              <w:jc w:val="left"/>
            </w:pPr>
          </w:p>
        </w:tc>
        <w:tc>
          <w:tcPr>
            <w:tcW w:w="5052" w:type="dxa"/>
            <w:tcBorders>
              <w:top w:val="single" w:sz="4" w:space="0" w:color="auto"/>
              <w:left w:val="single" w:sz="4" w:space="0" w:color="auto"/>
              <w:right w:val="single" w:sz="4" w:space="0" w:color="auto"/>
            </w:tcBorders>
            <w:shd w:val="clear" w:color="auto" w:fill="E2EFD9" w:themeFill="accent6" w:themeFillTint="33"/>
          </w:tcPr>
          <w:p w14:paraId="7388D62B" w14:textId="5066DBD6" w:rsidR="00075906" w:rsidRPr="007B73F7" w:rsidRDefault="00075906" w:rsidP="00575855">
            <w:pPr>
              <w:tabs>
                <w:tab w:val="left" w:pos="2340"/>
              </w:tabs>
              <w:rPr>
                <w:color w:val="000000"/>
              </w:rPr>
            </w:pPr>
            <w:r>
              <w:t xml:space="preserve">7.2 Osiguranje potpornih sadržaja (u suradnji s drugim gradskim </w:t>
            </w:r>
            <w:r w:rsidR="0020260C">
              <w:t>Odjel</w:t>
            </w:r>
            <w:r>
              <w:t>ima)</w:t>
            </w:r>
          </w:p>
        </w:tc>
      </w:tr>
    </w:tbl>
    <w:p w14:paraId="37B602C0" w14:textId="77777777" w:rsidR="00075906" w:rsidRDefault="00075906" w:rsidP="00075906">
      <w:pPr>
        <w:pStyle w:val="Heading2"/>
      </w:pPr>
    </w:p>
    <w:p w14:paraId="5C945D1C" w14:textId="77777777" w:rsidR="00075906" w:rsidRDefault="00075906" w:rsidP="00075906">
      <w:pPr>
        <w:rPr>
          <w:b/>
          <w:bCs/>
        </w:rPr>
      </w:pPr>
      <w:r w:rsidRPr="00CF2E8E">
        <w:rPr>
          <w:b/>
          <w:bCs/>
        </w:rPr>
        <w:t>Posebni cilj 8: Razvijati nove i podizati kvalitetu postojećih kulturnih programa te osigurati vidljivost kulturne ponude</w:t>
      </w:r>
    </w:p>
    <w:p w14:paraId="34DDD811" w14:textId="77777777" w:rsidR="00B102DE" w:rsidRDefault="00B102DE" w:rsidP="00075906">
      <w:pPr>
        <w:rPr>
          <w:b/>
          <w:bCs/>
        </w:rPr>
      </w:pPr>
    </w:p>
    <w:p w14:paraId="29FD41CF" w14:textId="71CA68D6" w:rsidR="00B102DE" w:rsidRDefault="00B102DE" w:rsidP="00075906">
      <w:r>
        <w:t xml:space="preserve">Ovaj posebni cilj doprinosi podizanju kvalitete kulturne ponude grada Karlovca kroz </w:t>
      </w:r>
      <w:r w:rsidR="0020260C">
        <w:t xml:space="preserve">sustavnu evaluaciju kvalitete provedenih programa i projekata financiranih iz gradskog proračuna odnosno kroz razvijanje i dodavanje novih područja financiranja u </w:t>
      </w:r>
      <w:r w:rsidR="0020260C" w:rsidRPr="0020260C">
        <w:t>Javni poziv za predlaganje programa i projekata javnih potreba u kulturi</w:t>
      </w:r>
      <w:r>
        <w:t xml:space="preserve">. Nadalje, ovim se ciljem potiče i vidljivost kulturne ponude kroz </w:t>
      </w:r>
      <w:r w:rsidR="0020260C">
        <w:t xml:space="preserve">uspostavu </w:t>
      </w:r>
      <w:r w:rsidR="0020260C">
        <w:lastRenderedPageBreak/>
        <w:t xml:space="preserve">kontinuirane komunikacije kulturnog sadržaja </w:t>
      </w:r>
      <w:r w:rsidR="0020260C" w:rsidRPr="0020260C">
        <w:t>Karlovačkog k</w:t>
      </w:r>
      <w:r w:rsidRPr="0020260C">
        <w:t>ulturnog kalendara</w:t>
      </w:r>
      <w:r w:rsidR="0020260C">
        <w:t xml:space="preserve"> za </w:t>
      </w:r>
      <w:r w:rsidR="008376A1">
        <w:t>građane, posjetitelje Karlovca i turiste</w:t>
      </w:r>
      <w:r>
        <w:t>.</w:t>
      </w:r>
    </w:p>
    <w:p w14:paraId="799014E8" w14:textId="77777777" w:rsidR="00B102DE" w:rsidRDefault="00B102DE" w:rsidP="00075906"/>
    <w:p w14:paraId="4D8F84B9" w14:textId="57A92789" w:rsidR="00B102DE" w:rsidRPr="00B102DE" w:rsidRDefault="00B102DE" w:rsidP="00075906">
      <w:pPr>
        <w:rPr>
          <w:rFonts w:cstheme="minorHAnsi"/>
        </w:rPr>
      </w:pPr>
      <w:r w:rsidRPr="0091228A">
        <w:rPr>
          <w:rFonts w:cstheme="minorHAnsi"/>
        </w:rPr>
        <w:t>Mjere pomoću kojih će se realizirati posebni cilj su sljedeće:</w:t>
      </w:r>
    </w:p>
    <w:p w14:paraId="42C4E173" w14:textId="77777777" w:rsidR="00075906" w:rsidRDefault="00075906" w:rsidP="00075906"/>
    <w:tbl>
      <w:tblPr>
        <w:tblStyle w:val="TableGrid2"/>
        <w:tblW w:w="0" w:type="auto"/>
        <w:tblInd w:w="0" w:type="dxa"/>
        <w:tblLook w:val="04A0" w:firstRow="1" w:lastRow="0" w:firstColumn="1" w:lastColumn="0" w:noHBand="0" w:noVBand="1"/>
      </w:tblPr>
      <w:tblGrid>
        <w:gridCol w:w="3964"/>
        <w:gridCol w:w="5052"/>
      </w:tblGrid>
      <w:tr w:rsidR="00075906" w:rsidRPr="0021573B" w14:paraId="4364BE51" w14:textId="77777777" w:rsidTr="00575855">
        <w:tc>
          <w:tcPr>
            <w:tcW w:w="3964" w:type="dxa"/>
            <w:vMerge w:val="restart"/>
            <w:tcBorders>
              <w:top w:val="single" w:sz="4" w:space="0" w:color="auto"/>
              <w:left w:val="single" w:sz="4" w:space="0" w:color="auto"/>
              <w:right w:val="single" w:sz="4" w:space="0" w:color="auto"/>
            </w:tcBorders>
            <w:shd w:val="clear" w:color="auto" w:fill="E2EFD9" w:themeFill="accent6" w:themeFillTint="33"/>
            <w:vAlign w:val="center"/>
          </w:tcPr>
          <w:p w14:paraId="1609D04C" w14:textId="77777777" w:rsidR="00075906" w:rsidRPr="0021573B" w:rsidRDefault="00075906" w:rsidP="00575855">
            <w:pPr>
              <w:jc w:val="left"/>
              <w:rPr>
                <w:rFonts w:cstheme="minorHAnsi"/>
                <w:b/>
              </w:rPr>
            </w:pPr>
            <w:r>
              <w:t>PC 8: Razvijati nove i podizati kvalitetu postojećih kulturnih programa te osigurati vidljivost kulturne ponude</w:t>
            </w:r>
          </w:p>
        </w:tc>
        <w:tc>
          <w:tcPr>
            <w:tcW w:w="505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188AD15" w14:textId="77777777" w:rsidR="00075906" w:rsidRPr="0021573B" w:rsidRDefault="00075906" w:rsidP="00575855">
            <w:pPr>
              <w:rPr>
                <w:rFonts w:cstheme="minorHAnsi"/>
                <w:b/>
              </w:rPr>
            </w:pPr>
            <w:r>
              <w:t>8.1 Poticanje umjetničkog i kulturnog stvaralaštva uz</w:t>
            </w:r>
            <w:r w:rsidRPr="00A11D46">
              <w:t xml:space="preserve"> podizanje njegove kvalitete</w:t>
            </w:r>
          </w:p>
        </w:tc>
      </w:tr>
      <w:tr w:rsidR="00075906" w:rsidRPr="0021573B" w14:paraId="7C21DF2D" w14:textId="77777777" w:rsidTr="00575855">
        <w:trPr>
          <w:trHeight w:val="591"/>
        </w:trPr>
        <w:tc>
          <w:tcPr>
            <w:tcW w:w="3964" w:type="dxa"/>
            <w:vMerge/>
            <w:tcBorders>
              <w:left w:val="single" w:sz="4" w:space="0" w:color="auto"/>
              <w:right w:val="single" w:sz="4" w:space="0" w:color="auto"/>
            </w:tcBorders>
            <w:shd w:val="clear" w:color="auto" w:fill="E2EFD9" w:themeFill="accent6" w:themeFillTint="33"/>
            <w:vAlign w:val="center"/>
          </w:tcPr>
          <w:p w14:paraId="0AE61267" w14:textId="77777777" w:rsidR="00075906" w:rsidRDefault="00075906" w:rsidP="00575855"/>
        </w:tc>
        <w:tc>
          <w:tcPr>
            <w:tcW w:w="5052" w:type="dxa"/>
            <w:tcBorders>
              <w:top w:val="single" w:sz="4" w:space="0" w:color="auto"/>
              <w:left w:val="single" w:sz="4" w:space="0" w:color="auto"/>
              <w:right w:val="single" w:sz="4" w:space="0" w:color="auto"/>
            </w:tcBorders>
            <w:shd w:val="clear" w:color="auto" w:fill="E2EFD9" w:themeFill="accent6" w:themeFillTint="33"/>
            <w:vAlign w:val="center"/>
          </w:tcPr>
          <w:p w14:paraId="375CBF41" w14:textId="77777777" w:rsidR="00075906" w:rsidRPr="00212DD5" w:rsidRDefault="00075906" w:rsidP="00575855">
            <w:r>
              <w:t>8.2 Razvoj alata za promociju kulturnih sadržaja</w:t>
            </w:r>
          </w:p>
        </w:tc>
      </w:tr>
    </w:tbl>
    <w:p w14:paraId="3A7BB4E3" w14:textId="77777777" w:rsidR="00075906" w:rsidRDefault="00075906" w:rsidP="00075906"/>
    <w:p w14:paraId="36D745E7" w14:textId="77777777" w:rsidR="00075906" w:rsidRDefault="00075906" w:rsidP="00075906"/>
    <w:p w14:paraId="7BA175CC" w14:textId="77777777" w:rsidR="00075906" w:rsidRDefault="00075906" w:rsidP="00075906">
      <w:pPr>
        <w:rPr>
          <w:b/>
          <w:bCs/>
        </w:rPr>
      </w:pPr>
      <w:r w:rsidRPr="00CF2E8E">
        <w:rPr>
          <w:b/>
          <w:bCs/>
        </w:rPr>
        <w:t>Posebni cilj 9: Razvijati publiku</w:t>
      </w:r>
    </w:p>
    <w:p w14:paraId="5F263D3B" w14:textId="77777777" w:rsidR="00B102DE" w:rsidRDefault="00B102DE" w:rsidP="00075906">
      <w:pPr>
        <w:rPr>
          <w:b/>
          <w:bCs/>
        </w:rPr>
      </w:pPr>
    </w:p>
    <w:p w14:paraId="1DC07BEE" w14:textId="5BEE0CED" w:rsidR="00B102DE" w:rsidRDefault="00B102DE" w:rsidP="00075906">
      <w:r>
        <w:t xml:space="preserve">Ovaj posebni cilj doprinijet će segmentaciji publike i kulturne ponude te </w:t>
      </w:r>
      <w:r w:rsidR="003472E8">
        <w:t xml:space="preserve">samom </w:t>
      </w:r>
      <w:r>
        <w:t xml:space="preserve">razvoju publike što će ojačati ulogu kulture u životima građana i posjetitelja Karlovca. </w:t>
      </w:r>
      <w:r w:rsidR="003472E8">
        <w:t xml:space="preserve">Tome će pridonijeti i daljnji razvoj projekta Karlovačka kulturna iskaznica. </w:t>
      </w:r>
      <w:r>
        <w:t>Nadalje, kultura će imati bitnu ulogu u integraciji marginaliziranih društvenih skupina i zajednica poput migranata, ali i u suradnji s drugim sektorima poput obrazovanja, turizma, zdravlja, industrije, socijalne politike itd. Na taj način, kultura će proširiti svoju publiku.</w:t>
      </w:r>
    </w:p>
    <w:p w14:paraId="3A39635A" w14:textId="77777777" w:rsidR="00B102DE" w:rsidRDefault="00B102DE" w:rsidP="00075906"/>
    <w:p w14:paraId="4DCA7BE2" w14:textId="3F22E879" w:rsidR="00B102DE" w:rsidRPr="00B102DE" w:rsidRDefault="00B102DE" w:rsidP="00075906">
      <w:pPr>
        <w:rPr>
          <w:rFonts w:cstheme="minorHAnsi"/>
        </w:rPr>
      </w:pPr>
      <w:r w:rsidRPr="0091228A">
        <w:rPr>
          <w:rFonts w:cstheme="minorHAnsi"/>
        </w:rPr>
        <w:t>Mjere pomoću kojih će se realizirati posebni cilj su sljedeće:</w:t>
      </w:r>
    </w:p>
    <w:p w14:paraId="7C310CDD" w14:textId="77777777" w:rsidR="00075906" w:rsidRDefault="00075906" w:rsidP="00075906"/>
    <w:tbl>
      <w:tblPr>
        <w:tblStyle w:val="TableGrid2"/>
        <w:tblW w:w="0" w:type="auto"/>
        <w:tblInd w:w="0" w:type="dxa"/>
        <w:tblLook w:val="04A0" w:firstRow="1" w:lastRow="0" w:firstColumn="1" w:lastColumn="0" w:noHBand="0" w:noVBand="1"/>
      </w:tblPr>
      <w:tblGrid>
        <w:gridCol w:w="3964"/>
        <w:gridCol w:w="5052"/>
      </w:tblGrid>
      <w:tr w:rsidR="00075906" w:rsidRPr="00C96AC3" w14:paraId="17CF747D" w14:textId="77777777" w:rsidTr="00575855">
        <w:tc>
          <w:tcPr>
            <w:tcW w:w="3964" w:type="dxa"/>
            <w:vMerge w:val="restart"/>
            <w:tcBorders>
              <w:top w:val="single" w:sz="4" w:space="0" w:color="auto"/>
              <w:left w:val="single" w:sz="4" w:space="0" w:color="auto"/>
              <w:right w:val="single" w:sz="4" w:space="0" w:color="auto"/>
            </w:tcBorders>
            <w:shd w:val="clear" w:color="auto" w:fill="E2EFD9" w:themeFill="accent6" w:themeFillTint="33"/>
            <w:vAlign w:val="center"/>
          </w:tcPr>
          <w:p w14:paraId="00C780EF" w14:textId="77777777" w:rsidR="00075906" w:rsidRPr="0091228A" w:rsidRDefault="00075906" w:rsidP="00575855">
            <w:pPr>
              <w:jc w:val="left"/>
              <w:rPr>
                <w:rFonts w:cstheme="minorHAnsi"/>
              </w:rPr>
            </w:pPr>
            <w:r>
              <w:t>PC 9: Razvijati publiku</w:t>
            </w:r>
          </w:p>
        </w:tc>
        <w:tc>
          <w:tcPr>
            <w:tcW w:w="505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AA140A" w14:textId="77777777" w:rsidR="00075906" w:rsidRPr="00C96AC3" w:rsidRDefault="00075906" w:rsidP="00575855">
            <w:r>
              <w:t>9.1 Istraživanje postojeće i potencijalne publike s mogućnostima dosega publike</w:t>
            </w:r>
          </w:p>
        </w:tc>
      </w:tr>
      <w:tr w:rsidR="00075906" w:rsidRPr="00C96AC3" w14:paraId="06B37DF9" w14:textId="77777777" w:rsidTr="00575855">
        <w:trPr>
          <w:trHeight w:val="111"/>
        </w:trPr>
        <w:tc>
          <w:tcPr>
            <w:tcW w:w="3964" w:type="dxa"/>
            <w:vMerge/>
            <w:tcBorders>
              <w:left w:val="single" w:sz="4" w:space="0" w:color="auto"/>
              <w:right w:val="single" w:sz="4" w:space="0" w:color="auto"/>
            </w:tcBorders>
            <w:shd w:val="clear" w:color="auto" w:fill="E2EFD9" w:themeFill="accent6" w:themeFillTint="33"/>
            <w:vAlign w:val="center"/>
          </w:tcPr>
          <w:p w14:paraId="0CB4AEDF" w14:textId="77777777" w:rsidR="00075906" w:rsidRDefault="00075906" w:rsidP="00575855">
            <w:pPr>
              <w:rPr>
                <w:rFonts w:cstheme="minorHAnsi"/>
              </w:rPr>
            </w:pPr>
          </w:p>
        </w:tc>
        <w:tc>
          <w:tcPr>
            <w:tcW w:w="5052" w:type="dxa"/>
            <w:tcBorders>
              <w:top w:val="single" w:sz="4" w:space="0" w:color="auto"/>
              <w:left w:val="single" w:sz="4" w:space="0" w:color="auto"/>
              <w:right w:val="single" w:sz="4" w:space="0" w:color="auto"/>
            </w:tcBorders>
            <w:shd w:val="clear" w:color="auto" w:fill="E2EFD9" w:themeFill="accent6" w:themeFillTint="33"/>
          </w:tcPr>
          <w:p w14:paraId="0AA568D6" w14:textId="77777777" w:rsidR="00075906" w:rsidRPr="00C96AC3" w:rsidRDefault="00075906" w:rsidP="00575855">
            <w:r>
              <w:t>9.2 Poticanje programa koji uključuju kulturnu raznolikost i suradnju s drugim sektorima</w:t>
            </w:r>
          </w:p>
        </w:tc>
      </w:tr>
    </w:tbl>
    <w:p w14:paraId="5B33B35D" w14:textId="77777777" w:rsidR="00765F28" w:rsidRDefault="00765F28" w:rsidP="003D4515">
      <w:pPr>
        <w:pStyle w:val="Heading2"/>
        <w:numPr>
          <w:ilvl w:val="1"/>
          <w:numId w:val="4"/>
        </w:numPr>
        <w:sectPr w:rsidR="00765F28" w:rsidSect="00A26039">
          <w:pgSz w:w="11906" w:h="16838"/>
          <w:pgMar w:top="1440" w:right="1440" w:bottom="1440" w:left="1440" w:header="708" w:footer="708" w:gutter="0"/>
          <w:cols w:space="720"/>
        </w:sectPr>
      </w:pPr>
    </w:p>
    <w:p w14:paraId="3681DEB5" w14:textId="2A72B767" w:rsidR="00465783" w:rsidRPr="005D01AC" w:rsidRDefault="00493566" w:rsidP="003D4515">
      <w:pPr>
        <w:pStyle w:val="Heading2"/>
        <w:numPr>
          <w:ilvl w:val="1"/>
          <w:numId w:val="1"/>
        </w:numPr>
        <w:rPr>
          <w:rFonts w:ascii="Times New Roman" w:eastAsia="Times New Roman" w:hAnsi="Times New Roman"/>
          <w:sz w:val="24"/>
          <w:szCs w:val="24"/>
        </w:rPr>
      </w:pPr>
      <w:r>
        <w:lastRenderedPageBreak/>
        <w:t xml:space="preserve"> </w:t>
      </w:r>
      <w:bookmarkStart w:id="14" w:name="_Toc183420325"/>
      <w:r w:rsidR="00465783" w:rsidRPr="005D01AC">
        <w:t>Popis mjera, aktivnosti i relevantnih pokazatelja rezultata</w:t>
      </w:r>
      <w:bookmarkEnd w:id="14"/>
    </w:p>
    <w:p w14:paraId="09A0F43A" w14:textId="42A9C839" w:rsidR="00465783" w:rsidRPr="005D01AC" w:rsidRDefault="00465783" w:rsidP="00465783"/>
    <w:p w14:paraId="2DF7276B" w14:textId="77777777" w:rsidR="005D01AC" w:rsidRDefault="005D01AC" w:rsidP="005D01AC">
      <w:pPr>
        <w:rPr>
          <w:rFonts w:asciiTheme="majorHAnsi" w:hAnsiTheme="majorHAnsi" w:cstheme="majorHAnsi"/>
          <w:color w:val="70AD47" w:themeColor="accent6"/>
          <w:sz w:val="26"/>
          <w:szCs w:val="26"/>
        </w:rPr>
      </w:pPr>
      <w:r w:rsidRPr="005D01AC">
        <w:rPr>
          <w:rFonts w:asciiTheme="majorHAnsi" w:hAnsiTheme="majorHAnsi" w:cstheme="majorHAnsi"/>
          <w:color w:val="70AD47" w:themeColor="accent6"/>
          <w:sz w:val="26"/>
          <w:szCs w:val="26"/>
          <w:lang w:eastAsia="x-none"/>
        </w:rPr>
        <w:t xml:space="preserve">PC 1. </w:t>
      </w:r>
      <w:r w:rsidRPr="005D01AC">
        <w:rPr>
          <w:rFonts w:asciiTheme="majorHAnsi" w:hAnsiTheme="majorHAnsi" w:cstheme="majorHAnsi"/>
          <w:color w:val="70AD47" w:themeColor="accent6"/>
          <w:sz w:val="26"/>
          <w:szCs w:val="26"/>
        </w:rPr>
        <w:t>Jačati suradnju profesionalne (institucionalne i nezavisne</w:t>
      </w:r>
      <w:r w:rsidRPr="00CF2E8E">
        <w:rPr>
          <w:rFonts w:asciiTheme="majorHAnsi" w:hAnsiTheme="majorHAnsi" w:cstheme="majorHAnsi"/>
          <w:color w:val="70AD47" w:themeColor="accent6"/>
          <w:sz w:val="26"/>
          <w:szCs w:val="26"/>
        </w:rPr>
        <w:t>) i amaterske kulture te poticati unutarnje i vanjsko umrežavanje</w:t>
      </w:r>
    </w:p>
    <w:p w14:paraId="7DB0107B" w14:textId="77777777" w:rsidR="005D01AC" w:rsidRPr="00ED4A9F" w:rsidRDefault="005D01AC" w:rsidP="005D01AC">
      <w:pPr>
        <w:jc w:val="left"/>
      </w:pPr>
    </w:p>
    <w:p w14:paraId="66752C01" w14:textId="77777777" w:rsidR="005D01AC" w:rsidRPr="003F23B6" w:rsidRDefault="005D01AC" w:rsidP="005D01AC">
      <w:pPr>
        <w:rPr>
          <w:rFonts w:asciiTheme="majorHAnsi" w:hAnsiTheme="majorHAnsi" w:cstheme="majorHAnsi"/>
          <w:color w:val="0070C0"/>
          <w:sz w:val="24"/>
          <w:szCs w:val="24"/>
        </w:rPr>
      </w:pPr>
      <w:r w:rsidRPr="003F23B6">
        <w:rPr>
          <w:rFonts w:asciiTheme="majorHAnsi" w:hAnsiTheme="majorHAnsi" w:cstheme="majorHAnsi"/>
          <w:color w:val="0070C0"/>
          <w:sz w:val="24"/>
          <w:szCs w:val="24"/>
        </w:rPr>
        <w:t xml:space="preserve">Mjera 1.1 </w:t>
      </w:r>
      <w:r w:rsidRPr="00CF2E8E">
        <w:rPr>
          <w:rFonts w:asciiTheme="majorHAnsi" w:hAnsiTheme="majorHAnsi" w:cstheme="majorHAnsi"/>
          <w:color w:val="0070C0"/>
          <w:sz w:val="24"/>
          <w:szCs w:val="24"/>
        </w:rPr>
        <w:t>Poticanje suradničkog umjetničkog i kulturnog stvaralaštva</w:t>
      </w:r>
    </w:p>
    <w:tbl>
      <w:tblPr>
        <w:tblStyle w:val="TableGrid"/>
        <w:tblW w:w="13948" w:type="dxa"/>
        <w:tblLook w:val="04A0" w:firstRow="1" w:lastRow="0" w:firstColumn="1" w:lastColumn="0" w:noHBand="0" w:noVBand="1"/>
      </w:tblPr>
      <w:tblGrid>
        <w:gridCol w:w="2916"/>
        <w:gridCol w:w="2123"/>
        <w:gridCol w:w="1790"/>
        <w:gridCol w:w="2050"/>
        <w:gridCol w:w="1580"/>
        <w:gridCol w:w="1625"/>
        <w:gridCol w:w="1864"/>
      </w:tblGrid>
      <w:tr w:rsidR="00654DC8" w:rsidRPr="00C27F27" w14:paraId="4C76578E" w14:textId="77777777" w:rsidTr="00575855">
        <w:tc>
          <w:tcPr>
            <w:tcW w:w="2916" w:type="dxa"/>
          </w:tcPr>
          <w:p w14:paraId="76D11F64" w14:textId="77777777" w:rsidR="00654DC8" w:rsidRPr="00C27F27" w:rsidRDefault="00654DC8" w:rsidP="00575855">
            <w:pPr>
              <w:jc w:val="left"/>
              <w:rPr>
                <w:sz w:val="16"/>
                <w:szCs w:val="16"/>
              </w:rPr>
            </w:pPr>
            <w:r w:rsidRPr="00C27F27">
              <w:rPr>
                <w:b/>
                <w:sz w:val="16"/>
                <w:szCs w:val="16"/>
              </w:rPr>
              <w:t xml:space="preserve">Aktivnost </w:t>
            </w:r>
          </w:p>
        </w:tc>
        <w:tc>
          <w:tcPr>
            <w:tcW w:w="2123" w:type="dxa"/>
          </w:tcPr>
          <w:p w14:paraId="4FAE2AC6" w14:textId="77777777" w:rsidR="00654DC8" w:rsidRPr="00C27F27" w:rsidRDefault="00654DC8" w:rsidP="00575855">
            <w:pPr>
              <w:jc w:val="left"/>
              <w:rPr>
                <w:b/>
                <w:sz w:val="16"/>
                <w:szCs w:val="16"/>
              </w:rPr>
            </w:pPr>
            <w:r w:rsidRPr="00C27F27">
              <w:rPr>
                <w:b/>
                <w:sz w:val="16"/>
                <w:szCs w:val="16"/>
              </w:rPr>
              <w:t>Nositelj</w:t>
            </w:r>
          </w:p>
        </w:tc>
        <w:tc>
          <w:tcPr>
            <w:tcW w:w="1790" w:type="dxa"/>
          </w:tcPr>
          <w:p w14:paraId="67ABDA0D" w14:textId="77777777" w:rsidR="00654DC8" w:rsidRPr="00C27F27" w:rsidRDefault="00654DC8" w:rsidP="00575855">
            <w:pPr>
              <w:jc w:val="left"/>
              <w:rPr>
                <w:b/>
                <w:sz w:val="16"/>
                <w:szCs w:val="16"/>
              </w:rPr>
            </w:pPr>
            <w:r>
              <w:rPr>
                <w:b/>
                <w:sz w:val="16"/>
                <w:szCs w:val="16"/>
              </w:rPr>
              <w:t>Ključni dionici</w:t>
            </w:r>
          </w:p>
        </w:tc>
        <w:tc>
          <w:tcPr>
            <w:tcW w:w="2050" w:type="dxa"/>
          </w:tcPr>
          <w:p w14:paraId="46D902AF" w14:textId="77777777" w:rsidR="00654DC8" w:rsidRPr="00C27F27" w:rsidRDefault="00654DC8" w:rsidP="00575855">
            <w:pPr>
              <w:jc w:val="left"/>
              <w:rPr>
                <w:sz w:val="16"/>
                <w:szCs w:val="16"/>
              </w:rPr>
            </w:pPr>
            <w:r w:rsidRPr="00C27F27">
              <w:rPr>
                <w:b/>
                <w:sz w:val="16"/>
                <w:szCs w:val="16"/>
              </w:rPr>
              <w:t>Pokazatelj rezultata</w:t>
            </w:r>
          </w:p>
        </w:tc>
        <w:tc>
          <w:tcPr>
            <w:tcW w:w="1580" w:type="dxa"/>
          </w:tcPr>
          <w:p w14:paraId="0E48C4E0" w14:textId="77777777" w:rsidR="00654DC8" w:rsidRPr="00C27F27" w:rsidRDefault="00654DC8" w:rsidP="00575855">
            <w:pPr>
              <w:pBdr>
                <w:top w:val="nil"/>
                <w:left w:val="nil"/>
                <w:bottom w:val="nil"/>
                <w:right w:val="nil"/>
                <w:between w:val="nil"/>
              </w:pBdr>
              <w:jc w:val="center"/>
              <w:rPr>
                <w:b/>
                <w:bCs/>
                <w:sz w:val="16"/>
                <w:szCs w:val="16"/>
              </w:rPr>
            </w:pPr>
            <w:r w:rsidRPr="00C27F27">
              <w:rPr>
                <w:b/>
                <w:sz w:val="16"/>
                <w:szCs w:val="16"/>
              </w:rPr>
              <w:t>Godina</w:t>
            </w:r>
          </w:p>
        </w:tc>
        <w:tc>
          <w:tcPr>
            <w:tcW w:w="1625" w:type="dxa"/>
          </w:tcPr>
          <w:p w14:paraId="18B57BED" w14:textId="77777777" w:rsidR="00654DC8" w:rsidRPr="00C27F27" w:rsidRDefault="00654DC8" w:rsidP="00575855">
            <w:pPr>
              <w:widowControl w:val="0"/>
              <w:pBdr>
                <w:top w:val="nil"/>
                <w:left w:val="nil"/>
                <w:bottom w:val="nil"/>
                <w:right w:val="nil"/>
                <w:between w:val="nil"/>
              </w:pBdr>
              <w:jc w:val="center"/>
              <w:rPr>
                <w:sz w:val="16"/>
                <w:szCs w:val="16"/>
              </w:rPr>
            </w:pPr>
            <w:r w:rsidRPr="00C27F27">
              <w:rPr>
                <w:b/>
                <w:sz w:val="16"/>
                <w:szCs w:val="16"/>
              </w:rPr>
              <w:t>Učestalost praćenja</w:t>
            </w:r>
          </w:p>
        </w:tc>
        <w:tc>
          <w:tcPr>
            <w:tcW w:w="1864" w:type="dxa"/>
          </w:tcPr>
          <w:p w14:paraId="055FEF92" w14:textId="77777777" w:rsidR="00654DC8" w:rsidRPr="00C27F27" w:rsidRDefault="00654DC8" w:rsidP="00575855">
            <w:pPr>
              <w:widowControl w:val="0"/>
              <w:pBdr>
                <w:top w:val="nil"/>
                <w:left w:val="nil"/>
                <w:bottom w:val="nil"/>
                <w:right w:val="nil"/>
                <w:between w:val="nil"/>
              </w:pBdr>
              <w:jc w:val="left"/>
              <w:rPr>
                <w:b/>
                <w:bCs/>
                <w:sz w:val="16"/>
                <w:szCs w:val="16"/>
              </w:rPr>
            </w:pPr>
            <w:r w:rsidRPr="00C27F27">
              <w:rPr>
                <w:b/>
                <w:bCs/>
                <w:sz w:val="16"/>
                <w:szCs w:val="16"/>
              </w:rPr>
              <w:t>Izvor financiranja</w:t>
            </w:r>
          </w:p>
        </w:tc>
      </w:tr>
      <w:tr w:rsidR="00654DC8" w:rsidRPr="00C27F27" w14:paraId="75301EDD" w14:textId="77777777" w:rsidTr="00575855">
        <w:trPr>
          <w:trHeight w:val="601"/>
        </w:trPr>
        <w:tc>
          <w:tcPr>
            <w:tcW w:w="2916" w:type="dxa"/>
          </w:tcPr>
          <w:p w14:paraId="7309C02B" w14:textId="77777777" w:rsidR="00654DC8" w:rsidRPr="00C27F27" w:rsidRDefault="00654DC8" w:rsidP="00575855">
            <w:pPr>
              <w:jc w:val="left"/>
              <w:rPr>
                <w:sz w:val="16"/>
                <w:szCs w:val="16"/>
              </w:rPr>
            </w:pPr>
            <w:r w:rsidRPr="00C27F27">
              <w:rPr>
                <w:sz w:val="16"/>
                <w:szCs w:val="16"/>
              </w:rPr>
              <w:t>Programi suradnje institucionalne i nezavisne kulture</w:t>
            </w:r>
          </w:p>
        </w:tc>
        <w:tc>
          <w:tcPr>
            <w:tcW w:w="2123" w:type="dxa"/>
          </w:tcPr>
          <w:p w14:paraId="581E2CCD" w14:textId="77777777" w:rsidR="00654DC8" w:rsidRPr="00C27F27" w:rsidRDefault="00654DC8" w:rsidP="00575855">
            <w:pPr>
              <w:jc w:val="left"/>
              <w:rPr>
                <w:sz w:val="16"/>
                <w:szCs w:val="16"/>
              </w:rPr>
            </w:pPr>
            <w:r w:rsidRPr="00C27F27">
              <w:rPr>
                <w:sz w:val="16"/>
                <w:szCs w:val="16"/>
              </w:rPr>
              <w:t>UO za društvene djelatnosti</w:t>
            </w:r>
          </w:p>
        </w:tc>
        <w:tc>
          <w:tcPr>
            <w:tcW w:w="1790" w:type="dxa"/>
          </w:tcPr>
          <w:p w14:paraId="18A9A5FE" w14:textId="77777777" w:rsidR="00654DC8" w:rsidRPr="007B694E" w:rsidRDefault="00654DC8" w:rsidP="00575855">
            <w:pPr>
              <w:jc w:val="left"/>
              <w:rPr>
                <w:color w:val="FF0000"/>
                <w:sz w:val="16"/>
                <w:szCs w:val="16"/>
              </w:rPr>
            </w:pPr>
            <w:r w:rsidRPr="00532C02">
              <w:rPr>
                <w:color w:val="000000" w:themeColor="text1"/>
                <w:sz w:val="16"/>
                <w:szCs w:val="16"/>
              </w:rPr>
              <w:t xml:space="preserve">Ustanove i organizacije </w:t>
            </w:r>
            <w:r w:rsidRPr="00532C02">
              <w:rPr>
                <w:sz w:val="16"/>
                <w:szCs w:val="16"/>
              </w:rPr>
              <w:t>u kulturi i ostali korisnici</w:t>
            </w:r>
          </w:p>
        </w:tc>
        <w:tc>
          <w:tcPr>
            <w:tcW w:w="2050" w:type="dxa"/>
          </w:tcPr>
          <w:p w14:paraId="3F51BBDE" w14:textId="77777777" w:rsidR="00654DC8" w:rsidRPr="00C27F27" w:rsidRDefault="00654DC8" w:rsidP="00575855">
            <w:pPr>
              <w:jc w:val="left"/>
              <w:rPr>
                <w:sz w:val="16"/>
                <w:szCs w:val="16"/>
              </w:rPr>
            </w:pPr>
            <w:r w:rsidRPr="00C27F27">
              <w:rPr>
                <w:sz w:val="16"/>
                <w:szCs w:val="16"/>
              </w:rPr>
              <w:t>Broj programa suradnje institucionalne i nezavisne kulture</w:t>
            </w:r>
          </w:p>
        </w:tc>
        <w:tc>
          <w:tcPr>
            <w:tcW w:w="1580" w:type="dxa"/>
          </w:tcPr>
          <w:p w14:paraId="3DA10F23" w14:textId="77777777" w:rsidR="00654DC8" w:rsidRPr="00C27F27" w:rsidRDefault="00654DC8" w:rsidP="00575855">
            <w:pPr>
              <w:jc w:val="center"/>
              <w:rPr>
                <w:sz w:val="16"/>
                <w:szCs w:val="16"/>
              </w:rPr>
            </w:pPr>
            <w:r w:rsidRPr="00C27F27">
              <w:rPr>
                <w:sz w:val="16"/>
                <w:szCs w:val="16"/>
              </w:rPr>
              <w:t>2029.</w:t>
            </w:r>
          </w:p>
        </w:tc>
        <w:tc>
          <w:tcPr>
            <w:tcW w:w="1625" w:type="dxa"/>
          </w:tcPr>
          <w:p w14:paraId="66CE833C" w14:textId="77777777" w:rsidR="00654DC8" w:rsidRPr="00C27F27" w:rsidRDefault="00654DC8" w:rsidP="00575855">
            <w:pPr>
              <w:jc w:val="center"/>
              <w:rPr>
                <w:sz w:val="16"/>
                <w:szCs w:val="16"/>
              </w:rPr>
            </w:pPr>
            <w:r w:rsidRPr="00C27F27">
              <w:rPr>
                <w:sz w:val="16"/>
                <w:szCs w:val="16"/>
              </w:rPr>
              <w:t>godišnje</w:t>
            </w:r>
          </w:p>
        </w:tc>
        <w:tc>
          <w:tcPr>
            <w:tcW w:w="1864" w:type="dxa"/>
          </w:tcPr>
          <w:p w14:paraId="1B8D869E" w14:textId="77777777" w:rsidR="00654DC8" w:rsidRPr="00C27F27" w:rsidRDefault="00654DC8" w:rsidP="00575855">
            <w:pPr>
              <w:jc w:val="left"/>
              <w:rPr>
                <w:sz w:val="16"/>
                <w:szCs w:val="16"/>
              </w:rPr>
            </w:pPr>
            <w:r w:rsidRPr="00C27F27">
              <w:rPr>
                <w:sz w:val="16"/>
                <w:szCs w:val="16"/>
              </w:rPr>
              <w:t>Proračun Grada Karlovca</w:t>
            </w:r>
          </w:p>
          <w:p w14:paraId="1F720B81" w14:textId="77777777" w:rsidR="00654DC8" w:rsidRPr="00C27F27" w:rsidRDefault="00654DC8" w:rsidP="00575855">
            <w:pPr>
              <w:jc w:val="left"/>
              <w:rPr>
                <w:sz w:val="16"/>
                <w:szCs w:val="16"/>
              </w:rPr>
            </w:pPr>
            <w:r w:rsidRPr="00C27F27">
              <w:rPr>
                <w:sz w:val="16"/>
                <w:szCs w:val="16"/>
              </w:rPr>
              <w:t>i drugi izvori financiranja</w:t>
            </w:r>
          </w:p>
        </w:tc>
      </w:tr>
      <w:tr w:rsidR="00654DC8" w:rsidRPr="00C27F27" w14:paraId="1AF5D7BC" w14:textId="77777777" w:rsidTr="00575855">
        <w:trPr>
          <w:trHeight w:val="601"/>
        </w:trPr>
        <w:tc>
          <w:tcPr>
            <w:tcW w:w="2916" w:type="dxa"/>
          </w:tcPr>
          <w:p w14:paraId="521CFDAB" w14:textId="77777777" w:rsidR="00654DC8" w:rsidRPr="00C27F27" w:rsidRDefault="00654DC8" w:rsidP="00575855">
            <w:pPr>
              <w:pBdr>
                <w:top w:val="nil"/>
                <w:left w:val="nil"/>
                <w:bottom w:val="nil"/>
                <w:right w:val="nil"/>
                <w:between w:val="nil"/>
              </w:pBdr>
              <w:jc w:val="left"/>
              <w:rPr>
                <w:sz w:val="16"/>
                <w:szCs w:val="16"/>
              </w:rPr>
            </w:pPr>
            <w:r w:rsidRPr="00C27F27">
              <w:rPr>
                <w:sz w:val="16"/>
                <w:szCs w:val="16"/>
              </w:rPr>
              <w:t>Programi suradnje profesionalne i amaterske kulture</w:t>
            </w:r>
          </w:p>
        </w:tc>
        <w:tc>
          <w:tcPr>
            <w:tcW w:w="2123" w:type="dxa"/>
          </w:tcPr>
          <w:p w14:paraId="3D3C6CDA" w14:textId="77777777" w:rsidR="00654DC8" w:rsidRPr="00C27F27" w:rsidRDefault="00654DC8" w:rsidP="00575855">
            <w:pPr>
              <w:jc w:val="left"/>
              <w:rPr>
                <w:sz w:val="16"/>
                <w:szCs w:val="16"/>
              </w:rPr>
            </w:pPr>
            <w:r w:rsidRPr="00C27F27">
              <w:rPr>
                <w:sz w:val="16"/>
                <w:szCs w:val="16"/>
              </w:rPr>
              <w:t>UO za društvene djelatnosti</w:t>
            </w:r>
          </w:p>
        </w:tc>
        <w:tc>
          <w:tcPr>
            <w:tcW w:w="1790" w:type="dxa"/>
          </w:tcPr>
          <w:p w14:paraId="5228B7F8" w14:textId="77777777" w:rsidR="00654DC8" w:rsidRPr="007B694E" w:rsidRDefault="00654DC8" w:rsidP="00575855">
            <w:pPr>
              <w:jc w:val="left"/>
              <w:rPr>
                <w:color w:val="FF0000"/>
                <w:sz w:val="16"/>
                <w:szCs w:val="16"/>
              </w:rPr>
            </w:pPr>
            <w:r w:rsidRPr="00532C02">
              <w:rPr>
                <w:color w:val="000000" w:themeColor="text1"/>
                <w:sz w:val="16"/>
                <w:szCs w:val="16"/>
              </w:rPr>
              <w:t xml:space="preserve">Ustanove i organizacije </w:t>
            </w:r>
            <w:r w:rsidRPr="00532C02">
              <w:rPr>
                <w:sz w:val="16"/>
                <w:szCs w:val="16"/>
              </w:rPr>
              <w:t>u kulturi i ostali korisnici</w:t>
            </w:r>
          </w:p>
        </w:tc>
        <w:tc>
          <w:tcPr>
            <w:tcW w:w="2050" w:type="dxa"/>
          </w:tcPr>
          <w:p w14:paraId="7F267796" w14:textId="77777777" w:rsidR="00654DC8" w:rsidRPr="00C27F27" w:rsidRDefault="00654DC8" w:rsidP="00575855">
            <w:pPr>
              <w:jc w:val="left"/>
              <w:rPr>
                <w:sz w:val="16"/>
                <w:szCs w:val="16"/>
              </w:rPr>
            </w:pPr>
            <w:r w:rsidRPr="00C27F27">
              <w:rPr>
                <w:sz w:val="16"/>
                <w:szCs w:val="16"/>
              </w:rPr>
              <w:t>Broj programa suradnje profesionalne i amaterske kulture</w:t>
            </w:r>
          </w:p>
        </w:tc>
        <w:tc>
          <w:tcPr>
            <w:tcW w:w="1580" w:type="dxa"/>
          </w:tcPr>
          <w:p w14:paraId="01C6B52D" w14:textId="77777777" w:rsidR="00654DC8" w:rsidRPr="00C27F27" w:rsidRDefault="00654DC8" w:rsidP="00575855">
            <w:pPr>
              <w:jc w:val="center"/>
              <w:rPr>
                <w:sz w:val="16"/>
                <w:szCs w:val="16"/>
              </w:rPr>
            </w:pPr>
            <w:r w:rsidRPr="00C27F27">
              <w:rPr>
                <w:sz w:val="16"/>
                <w:szCs w:val="16"/>
              </w:rPr>
              <w:t>2029.</w:t>
            </w:r>
          </w:p>
        </w:tc>
        <w:tc>
          <w:tcPr>
            <w:tcW w:w="1625" w:type="dxa"/>
          </w:tcPr>
          <w:p w14:paraId="3F21203E" w14:textId="77777777" w:rsidR="00654DC8" w:rsidRPr="00C27F27" w:rsidRDefault="00654DC8" w:rsidP="00575855">
            <w:pPr>
              <w:jc w:val="center"/>
              <w:rPr>
                <w:sz w:val="16"/>
                <w:szCs w:val="16"/>
              </w:rPr>
            </w:pPr>
            <w:r w:rsidRPr="00C27F27">
              <w:rPr>
                <w:sz w:val="16"/>
                <w:szCs w:val="16"/>
              </w:rPr>
              <w:t>godišnje</w:t>
            </w:r>
          </w:p>
        </w:tc>
        <w:tc>
          <w:tcPr>
            <w:tcW w:w="1864" w:type="dxa"/>
          </w:tcPr>
          <w:p w14:paraId="74DEBA65" w14:textId="77777777" w:rsidR="00654DC8" w:rsidRPr="00C27F27" w:rsidRDefault="00654DC8" w:rsidP="00575855">
            <w:pPr>
              <w:jc w:val="left"/>
              <w:rPr>
                <w:sz w:val="16"/>
                <w:szCs w:val="16"/>
              </w:rPr>
            </w:pPr>
            <w:r w:rsidRPr="00C27F27">
              <w:rPr>
                <w:sz w:val="16"/>
                <w:szCs w:val="16"/>
              </w:rPr>
              <w:t>Prora</w:t>
            </w:r>
            <w:r>
              <w:rPr>
                <w:sz w:val="16"/>
                <w:szCs w:val="16"/>
              </w:rPr>
              <w:t>č</w:t>
            </w:r>
            <w:r w:rsidRPr="00C27F27">
              <w:rPr>
                <w:sz w:val="16"/>
                <w:szCs w:val="16"/>
              </w:rPr>
              <w:t>un Grada Karlovca</w:t>
            </w:r>
          </w:p>
          <w:p w14:paraId="1FA1BDAA" w14:textId="77777777" w:rsidR="00654DC8" w:rsidRPr="00C27F27" w:rsidRDefault="00654DC8" w:rsidP="00575855">
            <w:pPr>
              <w:jc w:val="left"/>
              <w:rPr>
                <w:sz w:val="16"/>
                <w:szCs w:val="16"/>
              </w:rPr>
            </w:pPr>
            <w:r w:rsidRPr="00C27F27">
              <w:rPr>
                <w:sz w:val="16"/>
                <w:szCs w:val="16"/>
              </w:rPr>
              <w:t>i drugi izvori financiranja</w:t>
            </w:r>
          </w:p>
        </w:tc>
      </w:tr>
    </w:tbl>
    <w:p w14:paraId="758C2E8D" w14:textId="77777777" w:rsidR="005D01AC" w:rsidRPr="00ED4A9F" w:rsidRDefault="005D01AC" w:rsidP="005D01AC">
      <w:pPr>
        <w:jc w:val="left"/>
        <w:rPr>
          <w:rFonts w:ascii="Calibri Light" w:eastAsia="Times New Roman" w:hAnsi="Calibri Light"/>
          <w:color w:val="385623"/>
          <w:sz w:val="32"/>
          <w:szCs w:val="32"/>
          <w:lang w:eastAsia="x-none"/>
        </w:rPr>
      </w:pPr>
    </w:p>
    <w:p w14:paraId="1DE2C5BF" w14:textId="77777777" w:rsidR="005D01AC" w:rsidRDefault="005D01AC" w:rsidP="005D01AC">
      <w:pPr>
        <w:rPr>
          <w:rFonts w:asciiTheme="majorHAnsi" w:hAnsiTheme="majorHAnsi" w:cstheme="majorHAnsi"/>
          <w:color w:val="0070C0"/>
          <w:sz w:val="24"/>
          <w:szCs w:val="24"/>
        </w:rPr>
      </w:pPr>
      <w:r w:rsidRPr="003F23B6">
        <w:rPr>
          <w:rFonts w:asciiTheme="majorHAnsi" w:hAnsiTheme="majorHAnsi" w:cstheme="majorHAnsi"/>
          <w:color w:val="0070C0"/>
          <w:sz w:val="24"/>
          <w:szCs w:val="24"/>
        </w:rPr>
        <w:t xml:space="preserve">Mjera 1.2 </w:t>
      </w:r>
      <w:r w:rsidRPr="00CF2E8E">
        <w:rPr>
          <w:rFonts w:asciiTheme="majorHAnsi" w:hAnsiTheme="majorHAnsi" w:cstheme="majorHAnsi"/>
          <w:color w:val="0070C0"/>
          <w:sz w:val="24"/>
          <w:szCs w:val="24"/>
        </w:rPr>
        <w:t>Osnaživanje kulturnog sektora za prijavu EU projekata</w:t>
      </w:r>
    </w:p>
    <w:tbl>
      <w:tblPr>
        <w:tblStyle w:val="TableGrid"/>
        <w:tblW w:w="13942" w:type="dxa"/>
        <w:tblInd w:w="6" w:type="dxa"/>
        <w:tblLook w:val="04A0" w:firstRow="1" w:lastRow="0" w:firstColumn="1" w:lastColumn="0" w:noHBand="0" w:noVBand="1"/>
      </w:tblPr>
      <w:tblGrid>
        <w:gridCol w:w="2915"/>
        <w:gridCol w:w="2122"/>
        <w:gridCol w:w="1790"/>
        <w:gridCol w:w="2049"/>
        <w:gridCol w:w="1579"/>
        <w:gridCol w:w="1624"/>
        <w:gridCol w:w="1863"/>
      </w:tblGrid>
      <w:tr w:rsidR="00654DC8" w:rsidRPr="00C27F27" w14:paraId="7109C3F4" w14:textId="77777777" w:rsidTr="00654DC8">
        <w:tc>
          <w:tcPr>
            <w:tcW w:w="2915" w:type="dxa"/>
          </w:tcPr>
          <w:p w14:paraId="6E7C97AD" w14:textId="77777777" w:rsidR="00654DC8" w:rsidRPr="00C27F27" w:rsidRDefault="00654DC8" w:rsidP="00575855">
            <w:pPr>
              <w:jc w:val="left"/>
              <w:rPr>
                <w:sz w:val="16"/>
                <w:szCs w:val="16"/>
              </w:rPr>
            </w:pPr>
            <w:r w:rsidRPr="00C27F27">
              <w:rPr>
                <w:b/>
                <w:sz w:val="16"/>
                <w:szCs w:val="16"/>
              </w:rPr>
              <w:t xml:space="preserve">Aktivnost </w:t>
            </w:r>
          </w:p>
        </w:tc>
        <w:tc>
          <w:tcPr>
            <w:tcW w:w="2122" w:type="dxa"/>
          </w:tcPr>
          <w:p w14:paraId="3CD3B6E4" w14:textId="77777777" w:rsidR="00654DC8" w:rsidRPr="00C27F27" w:rsidRDefault="00654DC8" w:rsidP="00575855">
            <w:pPr>
              <w:jc w:val="left"/>
              <w:rPr>
                <w:b/>
                <w:sz w:val="16"/>
                <w:szCs w:val="16"/>
              </w:rPr>
            </w:pPr>
            <w:r w:rsidRPr="00C27F27">
              <w:rPr>
                <w:b/>
                <w:sz w:val="16"/>
                <w:szCs w:val="16"/>
              </w:rPr>
              <w:t>Nositelj</w:t>
            </w:r>
          </w:p>
        </w:tc>
        <w:tc>
          <w:tcPr>
            <w:tcW w:w="1790" w:type="dxa"/>
          </w:tcPr>
          <w:p w14:paraId="211C2A2A" w14:textId="77777777" w:rsidR="00654DC8" w:rsidRPr="00C27F27" w:rsidRDefault="00654DC8" w:rsidP="00575855">
            <w:pPr>
              <w:jc w:val="left"/>
              <w:rPr>
                <w:b/>
                <w:sz w:val="16"/>
                <w:szCs w:val="16"/>
              </w:rPr>
            </w:pPr>
            <w:r>
              <w:rPr>
                <w:b/>
                <w:sz w:val="16"/>
                <w:szCs w:val="16"/>
              </w:rPr>
              <w:t>Ključni dionici</w:t>
            </w:r>
          </w:p>
        </w:tc>
        <w:tc>
          <w:tcPr>
            <w:tcW w:w="2049" w:type="dxa"/>
          </w:tcPr>
          <w:p w14:paraId="508A3EDC" w14:textId="77777777" w:rsidR="00654DC8" w:rsidRPr="00C27F27" w:rsidRDefault="00654DC8" w:rsidP="00575855">
            <w:pPr>
              <w:jc w:val="left"/>
              <w:rPr>
                <w:sz w:val="16"/>
                <w:szCs w:val="16"/>
              </w:rPr>
            </w:pPr>
            <w:r w:rsidRPr="00C27F27">
              <w:rPr>
                <w:b/>
                <w:sz w:val="16"/>
                <w:szCs w:val="16"/>
              </w:rPr>
              <w:t>Pokazatelj rezultata</w:t>
            </w:r>
          </w:p>
        </w:tc>
        <w:tc>
          <w:tcPr>
            <w:tcW w:w="1579" w:type="dxa"/>
          </w:tcPr>
          <w:p w14:paraId="629A6133" w14:textId="77777777" w:rsidR="00654DC8" w:rsidRPr="00C27F27" w:rsidRDefault="00654DC8" w:rsidP="00575855">
            <w:pPr>
              <w:pBdr>
                <w:top w:val="nil"/>
                <w:left w:val="nil"/>
                <w:bottom w:val="nil"/>
                <w:right w:val="nil"/>
                <w:between w:val="nil"/>
              </w:pBdr>
              <w:jc w:val="center"/>
              <w:rPr>
                <w:b/>
                <w:bCs/>
                <w:sz w:val="16"/>
                <w:szCs w:val="16"/>
              </w:rPr>
            </w:pPr>
            <w:r w:rsidRPr="00C27F27">
              <w:rPr>
                <w:b/>
                <w:sz w:val="16"/>
                <w:szCs w:val="16"/>
              </w:rPr>
              <w:t>Godina</w:t>
            </w:r>
          </w:p>
        </w:tc>
        <w:tc>
          <w:tcPr>
            <w:tcW w:w="1624" w:type="dxa"/>
          </w:tcPr>
          <w:p w14:paraId="578FD537" w14:textId="77777777" w:rsidR="00654DC8" w:rsidRPr="00C27F27" w:rsidRDefault="00654DC8" w:rsidP="00575855">
            <w:pPr>
              <w:widowControl w:val="0"/>
              <w:pBdr>
                <w:top w:val="nil"/>
                <w:left w:val="nil"/>
                <w:bottom w:val="nil"/>
                <w:right w:val="nil"/>
                <w:between w:val="nil"/>
              </w:pBdr>
              <w:jc w:val="center"/>
              <w:rPr>
                <w:sz w:val="16"/>
                <w:szCs w:val="16"/>
              </w:rPr>
            </w:pPr>
            <w:r w:rsidRPr="00C27F27">
              <w:rPr>
                <w:b/>
                <w:sz w:val="16"/>
                <w:szCs w:val="16"/>
              </w:rPr>
              <w:t>Učestalost praćenja</w:t>
            </w:r>
          </w:p>
        </w:tc>
        <w:tc>
          <w:tcPr>
            <w:tcW w:w="1863" w:type="dxa"/>
          </w:tcPr>
          <w:p w14:paraId="43F38A34" w14:textId="77777777" w:rsidR="00654DC8" w:rsidRPr="00C27F27" w:rsidRDefault="00654DC8" w:rsidP="00575855">
            <w:pPr>
              <w:widowControl w:val="0"/>
              <w:pBdr>
                <w:top w:val="nil"/>
                <w:left w:val="nil"/>
                <w:bottom w:val="nil"/>
                <w:right w:val="nil"/>
                <w:between w:val="nil"/>
              </w:pBdr>
              <w:jc w:val="left"/>
              <w:rPr>
                <w:b/>
                <w:bCs/>
                <w:sz w:val="16"/>
                <w:szCs w:val="16"/>
              </w:rPr>
            </w:pPr>
            <w:r w:rsidRPr="00C27F27">
              <w:rPr>
                <w:b/>
                <w:bCs/>
                <w:sz w:val="16"/>
                <w:szCs w:val="16"/>
              </w:rPr>
              <w:t>Izvor financiranja</w:t>
            </w:r>
          </w:p>
        </w:tc>
      </w:tr>
      <w:tr w:rsidR="00654DC8" w:rsidRPr="00C27F27" w14:paraId="243FDAF9" w14:textId="77777777" w:rsidTr="00654DC8">
        <w:tc>
          <w:tcPr>
            <w:tcW w:w="2915" w:type="dxa"/>
            <w:vMerge w:val="restart"/>
          </w:tcPr>
          <w:p w14:paraId="2E406FAF" w14:textId="77777777" w:rsidR="00654DC8" w:rsidRPr="00C27F27" w:rsidRDefault="00654DC8" w:rsidP="00575855">
            <w:pPr>
              <w:jc w:val="left"/>
            </w:pPr>
            <w:r w:rsidRPr="00532C02">
              <w:rPr>
                <w:color w:val="000000" w:themeColor="text1"/>
                <w:sz w:val="16"/>
                <w:szCs w:val="16"/>
              </w:rPr>
              <w:t xml:space="preserve">Iniciranje </w:t>
            </w:r>
            <w:r>
              <w:rPr>
                <w:sz w:val="16"/>
                <w:szCs w:val="16"/>
              </w:rPr>
              <w:t>e</w:t>
            </w:r>
            <w:r w:rsidRPr="00C27F27">
              <w:rPr>
                <w:sz w:val="16"/>
                <w:szCs w:val="16"/>
              </w:rPr>
              <w:t>dukacije za prijavu EU projekata</w:t>
            </w:r>
            <w:r>
              <w:rPr>
                <w:sz w:val="16"/>
                <w:szCs w:val="16"/>
              </w:rPr>
              <w:t xml:space="preserve"> u području kulture</w:t>
            </w:r>
          </w:p>
        </w:tc>
        <w:tc>
          <w:tcPr>
            <w:tcW w:w="2122" w:type="dxa"/>
            <w:vMerge w:val="restart"/>
          </w:tcPr>
          <w:p w14:paraId="79095720" w14:textId="77777777" w:rsidR="00654DC8" w:rsidRPr="00C27F27" w:rsidRDefault="00654DC8" w:rsidP="00575855">
            <w:pPr>
              <w:jc w:val="left"/>
              <w:rPr>
                <w:sz w:val="16"/>
                <w:szCs w:val="16"/>
              </w:rPr>
            </w:pPr>
            <w:r w:rsidRPr="0025503B">
              <w:rPr>
                <w:sz w:val="16"/>
                <w:szCs w:val="16"/>
              </w:rPr>
              <w:t>UO za društvene djelatnosti</w:t>
            </w:r>
          </w:p>
        </w:tc>
        <w:tc>
          <w:tcPr>
            <w:tcW w:w="1790" w:type="dxa"/>
            <w:vMerge w:val="restart"/>
          </w:tcPr>
          <w:p w14:paraId="76605C8F" w14:textId="77777777" w:rsidR="00654DC8" w:rsidRDefault="00654DC8" w:rsidP="00575855">
            <w:pPr>
              <w:jc w:val="left"/>
              <w:rPr>
                <w:color w:val="000000" w:themeColor="text1"/>
                <w:sz w:val="16"/>
                <w:szCs w:val="16"/>
              </w:rPr>
            </w:pPr>
            <w:r w:rsidRPr="00532C02">
              <w:rPr>
                <w:color w:val="000000" w:themeColor="text1"/>
                <w:sz w:val="16"/>
                <w:szCs w:val="16"/>
              </w:rPr>
              <w:t>UO za gospodarstvo, razvoj grada i fondove EU</w:t>
            </w:r>
          </w:p>
          <w:p w14:paraId="69CBD68E" w14:textId="77777777" w:rsidR="00654DC8" w:rsidRPr="00C27F27" w:rsidRDefault="00654DC8" w:rsidP="00575855">
            <w:pPr>
              <w:jc w:val="left"/>
              <w:rPr>
                <w:sz w:val="16"/>
                <w:szCs w:val="16"/>
              </w:rPr>
            </w:pPr>
            <w:r>
              <w:rPr>
                <w:color w:val="000000" w:themeColor="text1"/>
                <w:sz w:val="16"/>
                <w:szCs w:val="16"/>
              </w:rPr>
              <w:t>Ustanove kulture</w:t>
            </w:r>
          </w:p>
        </w:tc>
        <w:tc>
          <w:tcPr>
            <w:tcW w:w="2049" w:type="dxa"/>
          </w:tcPr>
          <w:p w14:paraId="4BF2E21F" w14:textId="77777777" w:rsidR="00654DC8" w:rsidRPr="00C27F27" w:rsidRDefault="00654DC8" w:rsidP="00575855">
            <w:pPr>
              <w:jc w:val="left"/>
              <w:rPr>
                <w:sz w:val="16"/>
                <w:szCs w:val="16"/>
              </w:rPr>
            </w:pPr>
            <w:r w:rsidRPr="00C27F27">
              <w:rPr>
                <w:sz w:val="16"/>
                <w:szCs w:val="16"/>
              </w:rPr>
              <w:t>Broj edukacija djelatnika kulturnog sektora</w:t>
            </w:r>
          </w:p>
        </w:tc>
        <w:tc>
          <w:tcPr>
            <w:tcW w:w="1579" w:type="dxa"/>
          </w:tcPr>
          <w:p w14:paraId="3FD9A59D" w14:textId="77777777" w:rsidR="00654DC8" w:rsidRPr="00C27F27" w:rsidRDefault="00654DC8" w:rsidP="00575855">
            <w:pPr>
              <w:jc w:val="center"/>
              <w:rPr>
                <w:sz w:val="16"/>
                <w:szCs w:val="16"/>
              </w:rPr>
            </w:pPr>
            <w:r w:rsidRPr="00C27F27">
              <w:rPr>
                <w:sz w:val="16"/>
                <w:szCs w:val="16"/>
              </w:rPr>
              <w:t>2029.</w:t>
            </w:r>
          </w:p>
        </w:tc>
        <w:tc>
          <w:tcPr>
            <w:tcW w:w="1624" w:type="dxa"/>
          </w:tcPr>
          <w:p w14:paraId="1BB35686" w14:textId="77777777" w:rsidR="00654DC8" w:rsidRPr="00C27F27" w:rsidRDefault="00654DC8" w:rsidP="00575855">
            <w:pPr>
              <w:jc w:val="center"/>
              <w:rPr>
                <w:sz w:val="16"/>
                <w:szCs w:val="16"/>
              </w:rPr>
            </w:pPr>
            <w:r w:rsidRPr="00C27F27">
              <w:rPr>
                <w:sz w:val="16"/>
                <w:szCs w:val="16"/>
              </w:rPr>
              <w:t>godišnje</w:t>
            </w:r>
          </w:p>
        </w:tc>
        <w:tc>
          <w:tcPr>
            <w:tcW w:w="1863" w:type="dxa"/>
            <w:vMerge w:val="restart"/>
          </w:tcPr>
          <w:p w14:paraId="4A0B0807" w14:textId="77777777" w:rsidR="00654DC8" w:rsidRPr="00C27F27" w:rsidRDefault="00654DC8" w:rsidP="00575855">
            <w:pPr>
              <w:jc w:val="left"/>
              <w:rPr>
                <w:sz w:val="16"/>
                <w:szCs w:val="16"/>
              </w:rPr>
            </w:pPr>
            <w:r w:rsidRPr="00C27F27">
              <w:rPr>
                <w:sz w:val="16"/>
                <w:szCs w:val="16"/>
              </w:rPr>
              <w:t>Proračun Grada Karlovca</w:t>
            </w:r>
            <w:r>
              <w:t xml:space="preserve"> </w:t>
            </w:r>
            <w:r w:rsidRPr="00532C02">
              <w:rPr>
                <w:color w:val="000000" w:themeColor="text1"/>
                <w:sz w:val="16"/>
                <w:szCs w:val="16"/>
              </w:rPr>
              <w:t>i drugi izvori financiranja</w:t>
            </w:r>
          </w:p>
        </w:tc>
      </w:tr>
      <w:tr w:rsidR="00654DC8" w:rsidRPr="00C27F27" w14:paraId="07E6C1C0" w14:textId="77777777" w:rsidTr="00654DC8">
        <w:tc>
          <w:tcPr>
            <w:tcW w:w="2915" w:type="dxa"/>
            <w:vMerge/>
          </w:tcPr>
          <w:p w14:paraId="40C0418C" w14:textId="77777777" w:rsidR="00654DC8" w:rsidRPr="00C27F27" w:rsidRDefault="00654DC8" w:rsidP="00575855">
            <w:pPr>
              <w:jc w:val="left"/>
              <w:rPr>
                <w:sz w:val="16"/>
                <w:szCs w:val="16"/>
              </w:rPr>
            </w:pPr>
          </w:p>
        </w:tc>
        <w:tc>
          <w:tcPr>
            <w:tcW w:w="2122" w:type="dxa"/>
            <w:vMerge/>
          </w:tcPr>
          <w:p w14:paraId="2A9F6F74" w14:textId="77777777" w:rsidR="00654DC8" w:rsidRPr="00C27F27" w:rsidRDefault="00654DC8" w:rsidP="00575855">
            <w:pPr>
              <w:jc w:val="left"/>
              <w:rPr>
                <w:sz w:val="16"/>
                <w:szCs w:val="16"/>
              </w:rPr>
            </w:pPr>
          </w:p>
        </w:tc>
        <w:tc>
          <w:tcPr>
            <w:tcW w:w="1790" w:type="dxa"/>
            <w:vMerge/>
          </w:tcPr>
          <w:p w14:paraId="41837594" w14:textId="77777777" w:rsidR="00654DC8" w:rsidRPr="00C27F27" w:rsidRDefault="00654DC8" w:rsidP="00575855">
            <w:pPr>
              <w:jc w:val="left"/>
              <w:rPr>
                <w:sz w:val="16"/>
                <w:szCs w:val="16"/>
              </w:rPr>
            </w:pPr>
          </w:p>
        </w:tc>
        <w:tc>
          <w:tcPr>
            <w:tcW w:w="2049" w:type="dxa"/>
          </w:tcPr>
          <w:p w14:paraId="6B4290B2" w14:textId="77777777" w:rsidR="00654DC8" w:rsidRPr="00C27F27" w:rsidRDefault="00654DC8" w:rsidP="00575855">
            <w:pPr>
              <w:jc w:val="left"/>
              <w:rPr>
                <w:sz w:val="16"/>
                <w:szCs w:val="16"/>
              </w:rPr>
            </w:pPr>
            <w:r w:rsidRPr="00C27F27">
              <w:rPr>
                <w:sz w:val="16"/>
                <w:szCs w:val="16"/>
              </w:rPr>
              <w:t>Broj polaznika edukacija</w:t>
            </w:r>
          </w:p>
        </w:tc>
        <w:tc>
          <w:tcPr>
            <w:tcW w:w="1579" w:type="dxa"/>
          </w:tcPr>
          <w:p w14:paraId="73B5E603" w14:textId="77777777" w:rsidR="00654DC8" w:rsidRPr="00C27F27" w:rsidRDefault="00654DC8" w:rsidP="00575855">
            <w:pPr>
              <w:jc w:val="center"/>
              <w:rPr>
                <w:sz w:val="16"/>
                <w:szCs w:val="16"/>
              </w:rPr>
            </w:pPr>
            <w:r w:rsidRPr="00C27F27">
              <w:rPr>
                <w:sz w:val="16"/>
                <w:szCs w:val="16"/>
              </w:rPr>
              <w:t>2029.</w:t>
            </w:r>
          </w:p>
        </w:tc>
        <w:tc>
          <w:tcPr>
            <w:tcW w:w="1624" w:type="dxa"/>
          </w:tcPr>
          <w:p w14:paraId="2445E9EB" w14:textId="77777777" w:rsidR="00654DC8" w:rsidRPr="00C27F27" w:rsidRDefault="00654DC8" w:rsidP="00575855">
            <w:pPr>
              <w:jc w:val="center"/>
              <w:rPr>
                <w:sz w:val="16"/>
                <w:szCs w:val="16"/>
              </w:rPr>
            </w:pPr>
            <w:r w:rsidRPr="00C27F27">
              <w:rPr>
                <w:sz w:val="16"/>
                <w:szCs w:val="16"/>
              </w:rPr>
              <w:t>godišnje</w:t>
            </w:r>
          </w:p>
        </w:tc>
        <w:tc>
          <w:tcPr>
            <w:tcW w:w="1863" w:type="dxa"/>
            <w:vMerge/>
          </w:tcPr>
          <w:p w14:paraId="292B9458" w14:textId="77777777" w:rsidR="00654DC8" w:rsidRPr="00C27F27" w:rsidRDefault="00654DC8" w:rsidP="00575855">
            <w:pPr>
              <w:jc w:val="left"/>
              <w:rPr>
                <w:sz w:val="16"/>
                <w:szCs w:val="16"/>
              </w:rPr>
            </w:pPr>
          </w:p>
        </w:tc>
      </w:tr>
      <w:tr w:rsidR="00654DC8" w:rsidRPr="00C27F27" w14:paraId="6F63563B" w14:textId="77777777" w:rsidTr="00654DC8">
        <w:tc>
          <w:tcPr>
            <w:tcW w:w="2915" w:type="dxa"/>
            <w:vMerge/>
          </w:tcPr>
          <w:p w14:paraId="3AA384B1" w14:textId="77777777" w:rsidR="00654DC8" w:rsidRPr="00C27F27" w:rsidRDefault="00654DC8" w:rsidP="00575855">
            <w:pPr>
              <w:jc w:val="left"/>
              <w:rPr>
                <w:sz w:val="16"/>
                <w:szCs w:val="16"/>
              </w:rPr>
            </w:pPr>
          </w:p>
        </w:tc>
        <w:tc>
          <w:tcPr>
            <w:tcW w:w="2122" w:type="dxa"/>
            <w:vMerge/>
          </w:tcPr>
          <w:p w14:paraId="2E265F01" w14:textId="77777777" w:rsidR="00654DC8" w:rsidRPr="00C27F27" w:rsidRDefault="00654DC8" w:rsidP="00575855">
            <w:pPr>
              <w:jc w:val="left"/>
              <w:rPr>
                <w:sz w:val="16"/>
                <w:szCs w:val="16"/>
              </w:rPr>
            </w:pPr>
          </w:p>
        </w:tc>
        <w:tc>
          <w:tcPr>
            <w:tcW w:w="1790" w:type="dxa"/>
            <w:vMerge/>
          </w:tcPr>
          <w:p w14:paraId="11178800" w14:textId="77777777" w:rsidR="00654DC8" w:rsidRPr="00C27F27" w:rsidRDefault="00654DC8" w:rsidP="00575855">
            <w:pPr>
              <w:jc w:val="left"/>
              <w:rPr>
                <w:sz w:val="16"/>
                <w:szCs w:val="16"/>
              </w:rPr>
            </w:pPr>
          </w:p>
        </w:tc>
        <w:tc>
          <w:tcPr>
            <w:tcW w:w="2049" w:type="dxa"/>
          </w:tcPr>
          <w:p w14:paraId="4EC92B49" w14:textId="77777777" w:rsidR="00654DC8" w:rsidRPr="00C27F27" w:rsidRDefault="00654DC8" w:rsidP="00575855">
            <w:pPr>
              <w:jc w:val="left"/>
              <w:rPr>
                <w:sz w:val="16"/>
                <w:szCs w:val="16"/>
              </w:rPr>
            </w:pPr>
            <w:r>
              <w:rPr>
                <w:sz w:val="16"/>
                <w:szCs w:val="16"/>
              </w:rPr>
              <w:t>Broj novih projekata sufinanciranih EU sredstvima</w:t>
            </w:r>
          </w:p>
        </w:tc>
        <w:tc>
          <w:tcPr>
            <w:tcW w:w="1579" w:type="dxa"/>
          </w:tcPr>
          <w:p w14:paraId="168E6DB5" w14:textId="77777777" w:rsidR="00654DC8" w:rsidRPr="00C27F27" w:rsidRDefault="00654DC8" w:rsidP="00575855">
            <w:pPr>
              <w:jc w:val="center"/>
              <w:rPr>
                <w:sz w:val="16"/>
                <w:szCs w:val="16"/>
              </w:rPr>
            </w:pPr>
            <w:r>
              <w:rPr>
                <w:sz w:val="16"/>
                <w:szCs w:val="16"/>
              </w:rPr>
              <w:t>2029.</w:t>
            </w:r>
          </w:p>
        </w:tc>
        <w:tc>
          <w:tcPr>
            <w:tcW w:w="1624" w:type="dxa"/>
          </w:tcPr>
          <w:p w14:paraId="71137897" w14:textId="77777777" w:rsidR="00654DC8" w:rsidRPr="00C27F27" w:rsidRDefault="00654DC8" w:rsidP="00575855">
            <w:pPr>
              <w:jc w:val="center"/>
              <w:rPr>
                <w:sz w:val="16"/>
                <w:szCs w:val="16"/>
              </w:rPr>
            </w:pPr>
            <w:r>
              <w:rPr>
                <w:sz w:val="16"/>
                <w:szCs w:val="16"/>
              </w:rPr>
              <w:t>2029.</w:t>
            </w:r>
          </w:p>
        </w:tc>
        <w:tc>
          <w:tcPr>
            <w:tcW w:w="1863" w:type="dxa"/>
            <w:vMerge/>
          </w:tcPr>
          <w:p w14:paraId="13062FC5" w14:textId="77777777" w:rsidR="00654DC8" w:rsidRPr="00C27F27" w:rsidRDefault="00654DC8" w:rsidP="00575855">
            <w:pPr>
              <w:jc w:val="left"/>
              <w:rPr>
                <w:sz w:val="16"/>
                <w:szCs w:val="16"/>
              </w:rPr>
            </w:pPr>
          </w:p>
        </w:tc>
      </w:tr>
      <w:tr w:rsidR="00654DC8" w:rsidRPr="00C27F27" w14:paraId="6963B84A" w14:textId="77777777" w:rsidTr="00654DC8">
        <w:trPr>
          <w:trHeight w:val="390"/>
        </w:trPr>
        <w:tc>
          <w:tcPr>
            <w:tcW w:w="2915" w:type="dxa"/>
            <w:vMerge w:val="restart"/>
          </w:tcPr>
          <w:p w14:paraId="50F00214" w14:textId="77777777" w:rsidR="00654DC8" w:rsidRPr="00C27F27" w:rsidRDefault="00654DC8" w:rsidP="00575855">
            <w:pPr>
              <w:jc w:val="left"/>
            </w:pPr>
            <w:r w:rsidRPr="00C27F27">
              <w:rPr>
                <w:bCs/>
                <w:sz w:val="16"/>
                <w:szCs w:val="16"/>
              </w:rPr>
              <w:t>Sufinanciranje međunarodnih EU projekata kulturne suradnje, razmjene i mobilnost</w:t>
            </w:r>
            <w:r>
              <w:rPr>
                <w:bCs/>
                <w:sz w:val="16"/>
                <w:szCs w:val="16"/>
              </w:rPr>
              <w:t>i</w:t>
            </w:r>
          </w:p>
        </w:tc>
        <w:tc>
          <w:tcPr>
            <w:tcW w:w="2122" w:type="dxa"/>
            <w:vMerge w:val="restart"/>
          </w:tcPr>
          <w:p w14:paraId="228CA1CB" w14:textId="77777777" w:rsidR="00654DC8" w:rsidRPr="00C27F27" w:rsidRDefault="00654DC8" w:rsidP="00575855">
            <w:pPr>
              <w:jc w:val="left"/>
              <w:rPr>
                <w:sz w:val="16"/>
                <w:szCs w:val="16"/>
              </w:rPr>
            </w:pPr>
            <w:r w:rsidRPr="004142D8">
              <w:rPr>
                <w:sz w:val="16"/>
                <w:szCs w:val="16"/>
              </w:rPr>
              <w:t>UO za gospodarstvo, razvoj grada i fondove EU</w:t>
            </w:r>
          </w:p>
        </w:tc>
        <w:tc>
          <w:tcPr>
            <w:tcW w:w="1790" w:type="dxa"/>
            <w:vMerge w:val="restart"/>
          </w:tcPr>
          <w:p w14:paraId="0827AB23" w14:textId="77777777" w:rsidR="00654DC8" w:rsidRPr="00C27F27" w:rsidRDefault="00654DC8" w:rsidP="00575855">
            <w:pPr>
              <w:jc w:val="left"/>
              <w:rPr>
                <w:sz w:val="16"/>
                <w:szCs w:val="16"/>
              </w:rPr>
            </w:pPr>
            <w:r w:rsidRPr="00532C02">
              <w:rPr>
                <w:color w:val="000000" w:themeColor="text1"/>
                <w:sz w:val="16"/>
                <w:szCs w:val="16"/>
              </w:rPr>
              <w:t>UO za društvene djelatnosti</w:t>
            </w:r>
          </w:p>
        </w:tc>
        <w:tc>
          <w:tcPr>
            <w:tcW w:w="2049" w:type="dxa"/>
          </w:tcPr>
          <w:p w14:paraId="74DD0EA4" w14:textId="77777777" w:rsidR="00654DC8" w:rsidRDefault="00654DC8" w:rsidP="00575855">
            <w:pPr>
              <w:jc w:val="left"/>
              <w:rPr>
                <w:sz w:val="16"/>
                <w:szCs w:val="16"/>
              </w:rPr>
            </w:pPr>
            <w:r w:rsidRPr="00C27F27">
              <w:rPr>
                <w:sz w:val="16"/>
                <w:szCs w:val="16"/>
              </w:rPr>
              <w:t>Broj sufinanciranih EU projekata</w:t>
            </w:r>
          </w:p>
          <w:p w14:paraId="5F879ADE" w14:textId="77777777" w:rsidR="00654DC8" w:rsidRPr="00C27F27" w:rsidRDefault="00654DC8" w:rsidP="00575855">
            <w:pPr>
              <w:jc w:val="left"/>
              <w:rPr>
                <w:sz w:val="16"/>
                <w:szCs w:val="16"/>
              </w:rPr>
            </w:pPr>
          </w:p>
        </w:tc>
        <w:tc>
          <w:tcPr>
            <w:tcW w:w="1579" w:type="dxa"/>
          </w:tcPr>
          <w:p w14:paraId="704D2910" w14:textId="77777777" w:rsidR="00654DC8" w:rsidRPr="00C27F27" w:rsidRDefault="00654DC8" w:rsidP="00575855">
            <w:pPr>
              <w:jc w:val="center"/>
              <w:rPr>
                <w:sz w:val="16"/>
                <w:szCs w:val="16"/>
              </w:rPr>
            </w:pPr>
            <w:r w:rsidRPr="00C27F27">
              <w:rPr>
                <w:sz w:val="16"/>
                <w:szCs w:val="16"/>
              </w:rPr>
              <w:t>2029.</w:t>
            </w:r>
          </w:p>
        </w:tc>
        <w:tc>
          <w:tcPr>
            <w:tcW w:w="1624" w:type="dxa"/>
          </w:tcPr>
          <w:p w14:paraId="5B2D32A9" w14:textId="77777777" w:rsidR="00654DC8" w:rsidRPr="00C27F27" w:rsidRDefault="00654DC8" w:rsidP="00575855">
            <w:pPr>
              <w:jc w:val="center"/>
              <w:rPr>
                <w:sz w:val="16"/>
                <w:szCs w:val="16"/>
              </w:rPr>
            </w:pPr>
            <w:r w:rsidRPr="00C27F27">
              <w:rPr>
                <w:sz w:val="16"/>
                <w:szCs w:val="16"/>
              </w:rPr>
              <w:t>godišnje</w:t>
            </w:r>
          </w:p>
        </w:tc>
        <w:tc>
          <w:tcPr>
            <w:tcW w:w="1863" w:type="dxa"/>
            <w:vMerge w:val="restart"/>
          </w:tcPr>
          <w:p w14:paraId="6FFD744E" w14:textId="77777777" w:rsidR="00654DC8" w:rsidRPr="00C27F27" w:rsidRDefault="00654DC8" w:rsidP="00575855">
            <w:pPr>
              <w:jc w:val="left"/>
              <w:rPr>
                <w:sz w:val="16"/>
                <w:szCs w:val="16"/>
              </w:rPr>
            </w:pPr>
            <w:r w:rsidRPr="00C27F27">
              <w:rPr>
                <w:sz w:val="16"/>
                <w:szCs w:val="16"/>
              </w:rPr>
              <w:t>Proračun Grada Karlovca</w:t>
            </w:r>
            <w:r>
              <w:t xml:space="preserve"> </w:t>
            </w:r>
            <w:r w:rsidRPr="00532C02">
              <w:rPr>
                <w:color w:val="000000" w:themeColor="text1"/>
                <w:sz w:val="16"/>
                <w:szCs w:val="16"/>
              </w:rPr>
              <w:t>i drugi izvori financiranja</w:t>
            </w:r>
          </w:p>
        </w:tc>
      </w:tr>
      <w:tr w:rsidR="00654DC8" w:rsidRPr="00C27F27" w14:paraId="4072CF47" w14:textId="77777777" w:rsidTr="00654DC8">
        <w:trPr>
          <w:trHeight w:val="390"/>
        </w:trPr>
        <w:tc>
          <w:tcPr>
            <w:tcW w:w="2915" w:type="dxa"/>
            <w:vMerge/>
          </w:tcPr>
          <w:p w14:paraId="31A1D4B6" w14:textId="77777777" w:rsidR="00654DC8" w:rsidRPr="00C27F27" w:rsidRDefault="00654DC8" w:rsidP="00575855">
            <w:pPr>
              <w:jc w:val="left"/>
              <w:rPr>
                <w:bCs/>
                <w:sz w:val="16"/>
                <w:szCs w:val="16"/>
              </w:rPr>
            </w:pPr>
          </w:p>
        </w:tc>
        <w:tc>
          <w:tcPr>
            <w:tcW w:w="2122" w:type="dxa"/>
            <w:vMerge/>
          </w:tcPr>
          <w:p w14:paraId="286A1E30" w14:textId="77777777" w:rsidR="00654DC8" w:rsidRPr="004142D8" w:rsidRDefault="00654DC8" w:rsidP="00575855">
            <w:pPr>
              <w:jc w:val="left"/>
              <w:rPr>
                <w:sz w:val="16"/>
                <w:szCs w:val="16"/>
              </w:rPr>
            </w:pPr>
          </w:p>
        </w:tc>
        <w:tc>
          <w:tcPr>
            <w:tcW w:w="1790" w:type="dxa"/>
            <w:vMerge/>
          </w:tcPr>
          <w:p w14:paraId="0A14E9A3" w14:textId="77777777" w:rsidR="00654DC8" w:rsidRPr="00D128D7" w:rsidRDefault="00654DC8" w:rsidP="00575855">
            <w:pPr>
              <w:jc w:val="left"/>
              <w:rPr>
                <w:color w:val="FF0000"/>
                <w:sz w:val="16"/>
                <w:szCs w:val="16"/>
              </w:rPr>
            </w:pPr>
          </w:p>
        </w:tc>
        <w:tc>
          <w:tcPr>
            <w:tcW w:w="2049" w:type="dxa"/>
          </w:tcPr>
          <w:p w14:paraId="5F53CFA8" w14:textId="77777777" w:rsidR="00654DC8" w:rsidRPr="00532C02" w:rsidRDefault="00654DC8" w:rsidP="00575855">
            <w:pPr>
              <w:jc w:val="left"/>
              <w:rPr>
                <w:color w:val="000000" w:themeColor="text1"/>
                <w:sz w:val="16"/>
                <w:szCs w:val="16"/>
              </w:rPr>
            </w:pPr>
            <w:r w:rsidRPr="00532C02">
              <w:rPr>
                <w:color w:val="000000" w:themeColor="text1"/>
                <w:sz w:val="16"/>
                <w:szCs w:val="16"/>
              </w:rPr>
              <w:t xml:space="preserve">Broj uključenih dionika iz sektora kulture </w:t>
            </w:r>
          </w:p>
        </w:tc>
        <w:tc>
          <w:tcPr>
            <w:tcW w:w="1579" w:type="dxa"/>
          </w:tcPr>
          <w:p w14:paraId="2D5237C6" w14:textId="77777777" w:rsidR="00654DC8" w:rsidRPr="00532C02" w:rsidRDefault="00654DC8" w:rsidP="00575855">
            <w:pPr>
              <w:jc w:val="center"/>
              <w:rPr>
                <w:color w:val="000000" w:themeColor="text1"/>
                <w:sz w:val="16"/>
                <w:szCs w:val="16"/>
              </w:rPr>
            </w:pPr>
            <w:r w:rsidRPr="00532C02">
              <w:rPr>
                <w:color w:val="000000" w:themeColor="text1"/>
                <w:sz w:val="16"/>
                <w:szCs w:val="16"/>
              </w:rPr>
              <w:t>2029</w:t>
            </w:r>
          </w:p>
        </w:tc>
        <w:tc>
          <w:tcPr>
            <w:tcW w:w="1624" w:type="dxa"/>
          </w:tcPr>
          <w:p w14:paraId="4632754E" w14:textId="77777777" w:rsidR="00654DC8" w:rsidRPr="00532C02" w:rsidRDefault="00654DC8" w:rsidP="00575855">
            <w:pPr>
              <w:jc w:val="center"/>
              <w:rPr>
                <w:color w:val="000000" w:themeColor="text1"/>
                <w:sz w:val="16"/>
                <w:szCs w:val="16"/>
              </w:rPr>
            </w:pPr>
            <w:r w:rsidRPr="00532C02">
              <w:rPr>
                <w:color w:val="000000" w:themeColor="text1"/>
                <w:sz w:val="16"/>
                <w:szCs w:val="16"/>
              </w:rPr>
              <w:t>godišnje</w:t>
            </w:r>
          </w:p>
        </w:tc>
        <w:tc>
          <w:tcPr>
            <w:tcW w:w="1863" w:type="dxa"/>
            <w:vMerge/>
          </w:tcPr>
          <w:p w14:paraId="18CB0B07" w14:textId="77777777" w:rsidR="00654DC8" w:rsidRPr="00C27F27" w:rsidRDefault="00654DC8" w:rsidP="00575855">
            <w:pPr>
              <w:jc w:val="left"/>
              <w:rPr>
                <w:sz w:val="16"/>
                <w:szCs w:val="16"/>
              </w:rPr>
            </w:pPr>
          </w:p>
        </w:tc>
      </w:tr>
    </w:tbl>
    <w:p w14:paraId="6F7D8B28" w14:textId="77777777" w:rsidR="005D01AC" w:rsidRPr="003F23B6" w:rsidRDefault="005D01AC" w:rsidP="005D01AC">
      <w:pPr>
        <w:rPr>
          <w:rFonts w:asciiTheme="majorHAnsi" w:hAnsiTheme="majorHAnsi" w:cstheme="majorHAnsi"/>
          <w:color w:val="0070C0"/>
          <w:sz w:val="24"/>
          <w:szCs w:val="24"/>
        </w:rPr>
      </w:pPr>
    </w:p>
    <w:p w14:paraId="3E507198" w14:textId="77777777" w:rsidR="005D01AC" w:rsidRPr="00ED4A9F" w:rsidRDefault="005D01AC" w:rsidP="005D01AC">
      <w:pPr>
        <w:jc w:val="left"/>
        <w:rPr>
          <w:b/>
          <w:bCs/>
        </w:rPr>
      </w:pPr>
    </w:p>
    <w:p w14:paraId="2F22BBFF" w14:textId="175422C6" w:rsidR="005D01AC" w:rsidRDefault="005D01AC" w:rsidP="005D01AC">
      <w:pPr>
        <w:rPr>
          <w:rFonts w:asciiTheme="majorHAnsi" w:hAnsiTheme="majorHAnsi" w:cstheme="majorHAnsi"/>
          <w:color w:val="0070C0"/>
          <w:sz w:val="24"/>
          <w:szCs w:val="24"/>
        </w:rPr>
      </w:pPr>
      <w:r w:rsidRPr="003F23B6">
        <w:rPr>
          <w:rFonts w:asciiTheme="majorHAnsi" w:hAnsiTheme="majorHAnsi" w:cstheme="majorHAnsi"/>
          <w:color w:val="0070C0"/>
          <w:sz w:val="24"/>
          <w:szCs w:val="24"/>
        </w:rPr>
        <w:t xml:space="preserve">Mjera 1.3 </w:t>
      </w:r>
      <w:r w:rsidRPr="00CF2E8E">
        <w:rPr>
          <w:rFonts w:asciiTheme="majorHAnsi" w:hAnsiTheme="majorHAnsi" w:cstheme="majorHAnsi"/>
          <w:color w:val="0070C0"/>
          <w:sz w:val="24"/>
          <w:szCs w:val="24"/>
        </w:rPr>
        <w:t xml:space="preserve">Poticanje povezivanja </w:t>
      </w:r>
      <w:r w:rsidR="006B44D4" w:rsidRPr="00CF2E8E">
        <w:rPr>
          <w:rFonts w:asciiTheme="majorHAnsi" w:hAnsiTheme="majorHAnsi" w:cstheme="majorHAnsi"/>
          <w:color w:val="0070C0"/>
          <w:sz w:val="24"/>
          <w:szCs w:val="24"/>
        </w:rPr>
        <w:t xml:space="preserve">kulturnog sektora </w:t>
      </w:r>
      <w:r w:rsidRPr="00CF2E8E">
        <w:rPr>
          <w:rFonts w:asciiTheme="majorHAnsi" w:hAnsiTheme="majorHAnsi" w:cstheme="majorHAnsi"/>
          <w:color w:val="0070C0"/>
          <w:sz w:val="24"/>
          <w:szCs w:val="24"/>
        </w:rPr>
        <w:t>na međuregionalnoj razini</w:t>
      </w:r>
    </w:p>
    <w:tbl>
      <w:tblPr>
        <w:tblStyle w:val="TableGrid"/>
        <w:tblW w:w="13937" w:type="dxa"/>
        <w:tblInd w:w="11" w:type="dxa"/>
        <w:tblLook w:val="04A0" w:firstRow="1" w:lastRow="0" w:firstColumn="1" w:lastColumn="0" w:noHBand="0" w:noVBand="1"/>
      </w:tblPr>
      <w:tblGrid>
        <w:gridCol w:w="2912"/>
        <w:gridCol w:w="2122"/>
        <w:gridCol w:w="1789"/>
        <w:gridCol w:w="2048"/>
        <w:gridCol w:w="1579"/>
        <w:gridCol w:w="1624"/>
        <w:gridCol w:w="1863"/>
      </w:tblGrid>
      <w:tr w:rsidR="00654DC8" w:rsidRPr="00C27F27" w14:paraId="76885B80" w14:textId="77777777" w:rsidTr="00654DC8">
        <w:tc>
          <w:tcPr>
            <w:tcW w:w="2912" w:type="dxa"/>
          </w:tcPr>
          <w:p w14:paraId="64CF5DE2" w14:textId="77777777" w:rsidR="00654DC8" w:rsidRPr="00C27F27" w:rsidRDefault="00654DC8" w:rsidP="00575855">
            <w:pPr>
              <w:jc w:val="left"/>
              <w:rPr>
                <w:sz w:val="16"/>
                <w:szCs w:val="16"/>
              </w:rPr>
            </w:pPr>
            <w:r w:rsidRPr="00C27F27">
              <w:rPr>
                <w:b/>
                <w:sz w:val="16"/>
                <w:szCs w:val="16"/>
              </w:rPr>
              <w:t xml:space="preserve">Aktivnost </w:t>
            </w:r>
          </w:p>
        </w:tc>
        <w:tc>
          <w:tcPr>
            <w:tcW w:w="2122" w:type="dxa"/>
          </w:tcPr>
          <w:p w14:paraId="02519EC4" w14:textId="77777777" w:rsidR="00654DC8" w:rsidRPr="00C27F27" w:rsidRDefault="00654DC8" w:rsidP="00575855">
            <w:pPr>
              <w:jc w:val="left"/>
              <w:rPr>
                <w:b/>
                <w:sz w:val="16"/>
                <w:szCs w:val="16"/>
              </w:rPr>
            </w:pPr>
            <w:r w:rsidRPr="00C27F27">
              <w:rPr>
                <w:b/>
                <w:sz w:val="16"/>
                <w:szCs w:val="16"/>
              </w:rPr>
              <w:t>Nositelj</w:t>
            </w:r>
          </w:p>
        </w:tc>
        <w:tc>
          <w:tcPr>
            <w:tcW w:w="1789" w:type="dxa"/>
          </w:tcPr>
          <w:p w14:paraId="10447BC1" w14:textId="77777777" w:rsidR="00654DC8" w:rsidRPr="00C27F27" w:rsidRDefault="00654DC8" w:rsidP="00575855">
            <w:pPr>
              <w:jc w:val="left"/>
              <w:rPr>
                <w:b/>
                <w:sz w:val="16"/>
                <w:szCs w:val="16"/>
              </w:rPr>
            </w:pPr>
            <w:r>
              <w:rPr>
                <w:b/>
                <w:sz w:val="16"/>
                <w:szCs w:val="16"/>
              </w:rPr>
              <w:t>Ključni dionici</w:t>
            </w:r>
          </w:p>
        </w:tc>
        <w:tc>
          <w:tcPr>
            <w:tcW w:w="2048" w:type="dxa"/>
          </w:tcPr>
          <w:p w14:paraId="2E4C5796" w14:textId="77777777" w:rsidR="00654DC8" w:rsidRPr="00C27F27" w:rsidRDefault="00654DC8" w:rsidP="00575855">
            <w:pPr>
              <w:jc w:val="left"/>
              <w:rPr>
                <w:sz w:val="16"/>
                <w:szCs w:val="16"/>
              </w:rPr>
            </w:pPr>
            <w:r w:rsidRPr="00C27F27">
              <w:rPr>
                <w:b/>
                <w:sz w:val="16"/>
                <w:szCs w:val="16"/>
              </w:rPr>
              <w:t>Pokazatelj rezultata</w:t>
            </w:r>
          </w:p>
        </w:tc>
        <w:tc>
          <w:tcPr>
            <w:tcW w:w="1579" w:type="dxa"/>
          </w:tcPr>
          <w:p w14:paraId="41C8D003" w14:textId="77777777" w:rsidR="00654DC8" w:rsidRPr="00C27F27" w:rsidRDefault="00654DC8" w:rsidP="00575855">
            <w:pPr>
              <w:pBdr>
                <w:top w:val="nil"/>
                <w:left w:val="nil"/>
                <w:bottom w:val="nil"/>
                <w:right w:val="nil"/>
                <w:between w:val="nil"/>
              </w:pBdr>
              <w:jc w:val="center"/>
              <w:rPr>
                <w:b/>
                <w:bCs/>
                <w:sz w:val="16"/>
                <w:szCs w:val="16"/>
              </w:rPr>
            </w:pPr>
            <w:r w:rsidRPr="00C27F27">
              <w:rPr>
                <w:b/>
                <w:sz w:val="16"/>
                <w:szCs w:val="16"/>
              </w:rPr>
              <w:t>Godina</w:t>
            </w:r>
          </w:p>
        </w:tc>
        <w:tc>
          <w:tcPr>
            <w:tcW w:w="1624" w:type="dxa"/>
          </w:tcPr>
          <w:p w14:paraId="4FE0D79C" w14:textId="77777777" w:rsidR="00654DC8" w:rsidRPr="00C27F27" w:rsidRDefault="00654DC8" w:rsidP="00575855">
            <w:pPr>
              <w:widowControl w:val="0"/>
              <w:pBdr>
                <w:top w:val="nil"/>
                <w:left w:val="nil"/>
                <w:bottom w:val="nil"/>
                <w:right w:val="nil"/>
                <w:between w:val="nil"/>
              </w:pBdr>
              <w:jc w:val="center"/>
              <w:rPr>
                <w:sz w:val="16"/>
                <w:szCs w:val="16"/>
              </w:rPr>
            </w:pPr>
            <w:r w:rsidRPr="00C27F27">
              <w:rPr>
                <w:b/>
                <w:sz w:val="16"/>
                <w:szCs w:val="16"/>
              </w:rPr>
              <w:t>Učestalost praćenja</w:t>
            </w:r>
          </w:p>
        </w:tc>
        <w:tc>
          <w:tcPr>
            <w:tcW w:w="1863" w:type="dxa"/>
          </w:tcPr>
          <w:p w14:paraId="7FBC5150" w14:textId="77777777" w:rsidR="00654DC8" w:rsidRPr="00C27F27" w:rsidRDefault="00654DC8" w:rsidP="00575855">
            <w:pPr>
              <w:widowControl w:val="0"/>
              <w:pBdr>
                <w:top w:val="nil"/>
                <w:left w:val="nil"/>
                <w:bottom w:val="nil"/>
                <w:right w:val="nil"/>
                <w:between w:val="nil"/>
              </w:pBdr>
              <w:jc w:val="left"/>
              <w:rPr>
                <w:b/>
                <w:bCs/>
                <w:sz w:val="16"/>
                <w:szCs w:val="16"/>
              </w:rPr>
            </w:pPr>
            <w:r w:rsidRPr="00C27F27">
              <w:rPr>
                <w:b/>
                <w:bCs/>
                <w:sz w:val="16"/>
                <w:szCs w:val="16"/>
              </w:rPr>
              <w:t>Izvor financiranja</w:t>
            </w:r>
          </w:p>
        </w:tc>
      </w:tr>
      <w:tr w:rsidR="00654DC8" w:rsidRPr="00C27F27" w14:paraId="4B6202EC" w14:textId="77777777" w:rsidTr="00654DC8">
        <w:trPr>
          <w:trHeight w:val="601"/>
        </w:trPr>
        <w:tc>
          <w:tcPr>
            <w:tcW w:w="2912" w:type="dxa"/>
          </w:tcPr>
          <w:p w14:paraId="417F3819" w14:textId="77777777" w:rsidR="00654DC8" w:rsidRPr="00C27F27" w:rsidRDefault="00654DC8" w:rsidP="00575855">
            <w:pPr>
              <w:jc w:val="left"/>
              <w:rPr>
                <w:sz w:val="16"/>
                <w:szCs w:val="16"/>
              </w:rPr>
            </w:pPr>
            <w:r>
              <w:rPr>
                <w:color w:val="000000" w:themeColor="text1"/>
                <w:sz w:val="16"/>
                <w:szCs w:val="16"/>
              </w:rPr>
              <w:t>Poticanje s</w:t>
            </w:r>
            <w:r w:rsidRPr="00532C02">
              <w:rPr>
                <w:color w:val="000000" w:themeColor="text1"/>
                <w:sz w:val="16"/>
                <w:szCs w:val="16"/>
              </w:rPr>
              <w:t>uradnj</w:t>
            </w:r>
            <w:r>
              <w:rPr>
                <w:color w:val="000000" w:themeColor="text1"/>
                <w:sz w:val="16"/>
                <w:szCs w:val="16"/>
              </w:rPr>
              <w:t>e</w:t>
            </w:r>
            <w:r w:rsidRPr="00532C02">
              <w:rPr>
                <w:color w:val="000000" w:themeColor="text1"/>
                <w:sz w:val="16"/>
                <w:szCs w:val="16"/>
              </w:rPr>
              <w:t xml:space="preserve"> na pripremi i provedbi EU projekata i drugih projekata kulturne suradnje </w:t>
            </w:r>
          </w:p>
        </w:tc>
        <w:tc>
          <w:tcPr>
            <w:tcW w:w="2122" w:type="dxa"/>
          </w:tcPr>
          <w:p w14:paraId="4897FB7C" w14:textId="77777777" w:rsidR="00654DC8" w:rsidRPr="00C27F27" w:rsidRDefault="00654DC8" w:rsidP="00575855">
            <w:pPr>
              <w:jc w:val="left"/>
              <w:rPr>
                <w:sz w:val="16"/>
                <w:szCs w:val="16"/>
              </w:rPr>
            </w:pPr>
            <w:r w:rsidRPr="0025503B">
              <w:rPr>
                <w:sz w:val="16"/>
                <w:szCs w:val="16"/>
              </w:rPr>
              <w:t xml:space="preserve">UO za društvene djelatnosti </w:t>
            </w:r>
          </w:p>
        </w:tc>
        <w:tc>
          <w:tcPr>
            <w:tcW w:w="1789" w:type="dxa"/>
          </w:tcPr>
          <w:p w14:paraId="0997AD2D" w14:textId="77777777" w:rsidR="00654DC8" w:rsidRPr="00C27F27" w:rsidRDefault="00654DC8" w:rsidP="00575855">
            <w:pPr>
              <w:jc w:val="left"/>
              <w:rPr>
                <w:sz w:val="16"/>
                <w:szCs w:val="16"/>
              </w:rPr>
            </w:pPr>
            <w:r w:rsidRPr="00532C02">
              <w:rPr>
                <w:color w:val="000000" w:themeColor="text1"/>
                <w:sz w:val="16"/>
                <w:szCs w:val="16"/>
              </w:rPr>
              <w:t>UO za gospodarstvo, razvoj grada i fondove EU</w:t>
            </w:r>
          </w:p>
        </w:tc>
        <w:tc>
          <w:tcPr>
            <w:tcW w:w="2048" w:type="dxa"/>
          </w:tcPr>
          <w:p w14:paraId="1ADB44C2" w14:textId="77777777" w:rsidR="00654DC8" w:rsidRPr="00C27F27" w:rsidRDefault="00654DC8" w:rsidP="00575855">
            <w:pPr>
              <w:jc w:val="left"/>
              <w:rPr>
                <w:sz w:val="16"/>
                <w:szCs w:val="16"/>
              </w:rPr>
            </w:pPr>
            <w:r w:rsidRPr="00C27F27">
              <w:rPr>
                <w:sz w:val="16"/>
                <w:szCs w:val="16"/>
              </w:rPr>
              <w:t>Broj suradnji na pripremi i provedbi EU projekata</w:t>
            </w:r>
          </w:p>
        </w:tc>
        <w:tc>
          <w:tcPr>
            <w:tcW w:w="1579" w:type="dxa"/>
          </w:tcPr>
          <w:p w14:paraId="68E97CCC" w14:textId="77777777" w:rsidR="00654DC8" w:rsidRPr="00C27F27" w:rsidRDefault="00654DC8" w:rsidP="00575855">
            <w:pPr>
              <w:jc w:val="center"/>
              <w:rPr>
                <w:sz w:val="16"/>
                <w:szCs w:val="16"/>
              </w:rPr>
            </w:pPr>
            <w:r w:rsidRPr="00C27F27">
              <w:rPr>
                <w:sz w:val="16"/>
                <w:szCs w:val="16"/>
              </w:rPr>
              <w:t>2029.</w:t>
            </w:r>
          </w:p>
        </w:tc>
        <w:tc>
          <w:tcPr>
            <w:tcW w:w="1624" w:type="dxa"/>
          </w:tcPr>
          <w:p w14:paraId="60659265" w14:textId="77777777" w:rsidR="00654DC8" w:rsidRPr="00C27F27" w:rsidRDefault="00654DC8" w:rsidP="00575855">
            <w:pPr>
              <w:jc w:val="center"/>
              <w:rPr>
                <w:sz w:val="16"/>
                <w:szCs w:val="16"/>
              </w:rPr>
            </w:pPr>
            <w:r w:rsidRPr="00C27F27">
              <w:rPr>
                <w:sz w:val="16"/>
                <w:szCs w:val="16"/>
              </w:rPr>
              <w:t>godišnje</w:t>
            </w:r>
          </w:p>
        </w:tc>
        <w:tc>
          <w:tcPr>
            <w:tcW w:w="1863" w:type="dxa"/>
          </w:tcPr>
          <w:p w14:paraId="33AE294C" w14:textId="77777777" w:rsidR="00654DC8" w:rsidRDefault="00654DC8" w:rsidP="00575855">
            <w:pPr>
              <w:jc w:val="left"/>
              <w:rPr>
                <w:sz w:val="16"/>
                <w:szCs w:val="16"/>
              </w:rPr>
            </w:pPr>
            <w:r w:rsidRPr="00C27F27">
              <w:rPr>
                <w:sz w:val="16"/>
                <w:szCs w:val="16"/>
              </w:rPr>
              <w:t>Proračun Grada Karlovca</w:t>
            </w:r>
          </w:p>
          <w:p w14:paraId="3B732512" w14:textId="77777777" w:rsidR="00654DC8" w:rsidRPr="00C27F27" w:rsidRDefault="00654DC8" w:rsidP="00575855">
            <w:pPr>
              <w:jc w:val="left"/>
              <w:rPr>
                <w:sz w:val="16"/>
                <w:szCs w:val="16"/>
              </w:rPr>
            </w:pPr>
            <w:r w:rsidRPr="00532C02">
              <w:rPr>
                <w:color w:val="000000" w:themeColor="text1"/>
                <w:sz w:val="16"/>
                <w:szCs w:val="16"/>
              </w:rPr>
              <w:t>i drugi izvori financiranja</w:t>
            </w:r>
          </w:p>
        </w:tc>
      </w:tr>
      <w:tr w:rsidR="00654DC8" w:rsidRPr="00C27F27" w14:paraId="0DDCC039" w14:textId="77777777" w:rsidTr="00654DC8">
        <w:trPr>
          <w:trHeight w:val="401"/>
        </w:trPr>
        <w:tc>
          <w:tcPr>
            <w:tcW w:w="2912" w:type="dxa"/>
          </w:tcPr>
          <w:p w14:paraId="0A16FA58" w14:textId="77777777" w:rsidR="00654DC8" w:rsidRPr="00C27F27" w:rsidRDefault="00654DC8" w:rsidP="00575855">
            <w:pPr>
              <w:pBdr>
                <w:top w:val="nil"/>
                <w:left w:val="nil"/>
                <w:bottom w:val="nil"/>
                <w:right w:val="nil"/>
                <w:between w:val="nil"/>
              </w:pBdr>
              <w:jc w:val="left"/>
              <w:rPr>
                <w:sz w:val="16"/>
                <w:szCs w:val="16"/>
              </w:rPr>
            </w:pPr>
            <w:r>
              <w:rPr>
                <w:sz w:val="16"/>
                <w:szCs w:val="16"/>
              </w:rPr>
              <w:t>Poticanje s</w:t>
            </w:r>
            <w:r w:rsidRPr="00C27F27">
              <w:rPr>
                <w:sz w:val="16"/>
                <w:szCs w:val="16"/>
              </w:rPr>
              <w:t>uradnj</w:t>
            </w:r>
            <w:r>
              <w:rPr>
                <w:sz w:val="16"/>
                <w:szCs w:val="16"/>
              </w:rPr>
              <w:t>e</w:t>
            </w:r>
            <w:r w:rsidRPr="00C27F27">
              <w:rPr>
                <w:sz w:val="16"/>
                <w:szCs w:val="16"/>
              </w:rPr>
              <w:t xml:space="preserve"> na gostovanjima i razmjeni kulturnih programa</w:t>
            </w:r>
          </w:p>
        </w:tc>
        <w:tc>
          <w:tcPr>
            <w:tcW w:w="2122" w:type="dxa"/>
          </w:tcPr>
          <w:p w14:paraId="2E8EB6F2" w14:textId="77777777" w:rsidR="00654DC8" w:rsidRPr="00C27F27" w:rsidRDefault="00654DC8" w:rsidP="00575855">
            <w:pPr>
              <w:jc w:val="left"/>
              <w:rPr>
                <w:sz w:val="16"/>
                <w:szCs w:val="16"/>
              </w:rPr>
            </w:pPr>
            <w:r w:rsidRPr="00C27F27">
              <w:rPr>
                <w:sz w:val="16"/>
                <w:szCs w:val="16"/>
              </w:rPr>
              <w:t xml:space="preserve">UO za </w:t>
            </w:r>
            <w:r>
              <w:rPr>
                <w:sz w:val="16"/>
                <w:szCs w:val="16"/>
              </w:rPr>
              <w:t>poslove gradonačelnika</w:t>
            </w:r>
          </w:p>
        </w:tc>
        <w:tc>
          <w:tcPr>
            <w:tcW w:w="1789" w:type="dxa"/>
          </w:tcPr>
          <w:p w14:paraId="340D2580" w14:textId="77777777" w:rsidR="00654DC8" w:rsidRPr="00C27F27" w:rsidRDefault="00654DC8" w:rsidP="00575855">
            <w:pPr>
              <w:jc w:val="left"/>
              <w:rPr>
                <w:sz w:val="16"/>
                <w:szCs w:val="16"/>
              </w:rPr>
            </w:pPr>
            <w:r w:rsidRPr="00532C02">
              <w:rPr>
                <w:color w:val="000000" w:themeColor="text1"/>
                <w:sz w:val="16"/>
                <w:szCs w:val="16"/>
              </w:rPr>
              <w:t xml:space="preserve">UO za </w:t>
            </w:r>
            <w:r>
              <w:rPr>
                <w:color w:val="000000" w:themeColor="text1"/>
                <w:sz w:val="16"/>
                <w:szCs w:val="16"/>
              </w:rPr>
              <w:t>društvene djelatnosti</w:t>
            </w:r>
            <w:r w:rsidRPr="00532C02">
              <w:rPr>
                <w:color w:val="000000" w:themeColor="text1"/>
                <w:sz w:val="16"/>
                <w:szCs w:val="16"/>
              </w:rPr>
              <w:t xml:space="preserve"> </w:t>
            </w:r>
          </w:p>
        </w:tc>
        <w:tc>
          <w:tcPr>
            <w:tcW w:w="2048" w:type="dxa"/>
          </w:tcPr>
          <w:p w14:paraId="77647331" w14:textId="77777777" w:rsidR="00654DC8" w:rsidRPr="00C27F27" w:rsidRDefault="00654DC8" w:rsidP="00575855">
            <w:pPr>
              <w:jc w:val="left"/>
              <w:rPr>
                <w:sz w:val="16"/>
                <w:szCs w:val="16"/>
              </w:rPr>
            </w:pPr>
            <w:r w:rsidRPr="00C27F27">
              <w:rPr>
                <w:sz w:val="16"/>
                <w:szCs w:val="16"/>
              </w:rPr>
              <w:t>Broj  gostovanja</w:t>
            </w:r>
            <w:r>
              <w:rPr>
                <w:sz w:val="16"/>
                <w:szCs w:val="16"/>
              </w:rPr>
              <w:t xml:space="preserve"> i broj razmjena</w:t>
            </w:r>
          </w:p>
        </w:tc>
        <w:tc>
          <w:tcPr>
            <w:tcW w:w="1579" w:type="dxa"/>
          </w:tcPr>
          <w:p w14:paraId="63A41AE1" w14:textId="77777777" w:rsidR="00654DC8" w:rsidRPr="00C27F27" w:rsidRDefault="00654DC8" w:rsidP="00575855">
            <w:pPr>
              <w:jc w:val="center"/>
              <w:rPr>
                <w:sz w:val="16"/>
                <w:szCs w:val="16"/>
              </w:rPr>
            </w:pPr>
            <w:r w:rsidRPr="00C27F27">
              <w:rPr>
                <w:sz w:val="16"/>
                <w:szCs w:val="16"/>
              </w:rPr>
              <w:t>2029.</w:t>
            </w:r>
          </w:p>
        </w:tc>
        <w:tc>
          <w:tcPr>
            <w:tcW w:w="1624" w:type="dxa"/>
          </w:tcPr>
          <w:p w14:paraId="29A82226" w14:textId="77777777" w:rsidR="00654DC8" w:rsidRPr="00C27F27" w:rsidRDefault="00654DC8" w:rsidP="00575855">
            <w:pPr>
              <w:jc w:val="center"/>
              <w:rPr>
                <w:sz w:val="16"/>
                <w:szCs w:val="16"/>
              </w:rPr>
            </w:pPr>
            <w:r w:rsidRPr="00C27F27">
              <w:rPr>
                <w:sz w:val="16"/>
                <w:szCs w:val="16"/>
              </w:rPr>
              <w:t>godišnj</w:t>
            </w:r>
            <w:r>
              <w:rPr>
                <w:sz w:val="16"/>
                <w:szCs w:val="16"/>
              </w:rPr>
              <w:t>e</w:t>
            </w:r>
          </w:p>
        </w:tc>
        <w:tc>
          <w:tcPr>
            <w:tcW w:w="1863" w:type="dxa"/>
          </w:tcPr>
          <w:p w14:paraId="3232E1AC" w14:textId="77777777" w:rsidR="00654DC8" w:rsidRPr="00C27F27" w:rsidRDefault="00654DC8" w:rsidP="00575855">
            <w:pPr>
              <w:jc w:val="left"/>
              <w:rPr>
                <w:sz w:val="16"/>
                <w:szCs w:val="16"/>
              </w:rPr>
            </w:pPr>
            <w:r w:rsidRPr="00C27F27">
              <w:rPr>
                <w:sz w:val="16"/>
                <w:szCs w:val="16"/>
              </w:rPr>
              <w:t>Proračun Grada Karlovca</w:t>
            </w:r>
            <w:r>
              <w:rPr>
                <w:sz w:val="16"/>
                <w:szCs w:val="16"/>
              </w:rPr>
              <w:t xml:space="preserve"> </w:t>
            </w:r>
            <w:r w:rsidRPr="00532C02">
              <w:rPr>
                <w:color w:val="000000" w:themeColor="text1"/>
                <w:sz w:val="16"/>
                <w:szCs w:val="16"/>
              </w:rPr>
              <w:t>i drugi izvori financiranja</w:t>
            </w:r>
          </w:p>
          <w:p w14:paraId="65086377" w14:textId="77777777" w:rsidR="00654DC8" w:rsidRPr="00C27F27" w:rsidRDefault="00654DC8" w:rsidP="00575855">
            <w:pPr>
              <w:jc w:val="left"/>
              <w:rPr>
                <w:sz w:val="16"/>
                <w:szCs w:val="16"/>
              </w:rPr>
            </w:pPr>
          </w:p>
        </w:tc>
      </w:tr>
    </w:tbl>
    <w:p w14:paraId="188E5055" w14:textId="77777777" w:rsidR="005D01AC" w:rsidRDefault="005D01AC" w:rsidP="005D01AC">
      <w:pPr>
        <w:rPr>
          <w:rFonts w:asciiTheme="majorHAnsi" w:hAnsiTheme="majorHAnsi" w:cstheme="majorHAnsi"/>
          <w:color w:val="0070C0"/>
          <w:sz w:val="24"/>
          <w:szCs w:val="24"/>
        </w:rPr>
      </w:pPr>
    </w:p>
    <w:p w14:paraId="26AC95B6" w14:textId="77777777" w:rsidR="005D01AC" w:rsidRPr="003F23B6" w:rsidRDefault="005D01AC" w:rsidP="005D01AC">
      <w:pPr>
        <w:rPr>
          <w:rFonts w:asciiTheme="majorHAnsi" w:hAnsiTheme="majorHAnsi" w:cstheme="majorHAnsi"/>
          <w:color w:val="0070C0"/>
          <w:sz w:val="24"/>
          <w:szCs w:val="24"/>
        </w:rPr>
      </w:pPr>
    </w:p>
    <w:p w14:paraId="45F82FDF" w14:textId="77777777" w:rsidR="005D01AC" w:rsidRPr="00ED4A9F" w:rsidRDefault="005D01AC" w:rsidP="005D01AC">
      <w:pPr>
        <w:jc w:val="left"/>
      </w:pPr>
    </w:p>
    <w:p w14:paraId="5D516629" w14:textId="11C6D715" w:rsidR="005D01AC" w:rsidRDefault="005D01AC" w:rsidP="005D01AC">
      <w:pPr>
        <w:rPr>
          <w:rFonts w:asciiTheme="majorHAnsi" w:hAnsiTheme="majorHAnsi" w:cstheme="majorHAnsi"/>
          <w:color w:val="0070C0"/>
          <w:sz w:val="24"/>
          <w:szCs w:val="24"/>
        </w:rPr>
      </w:pPr>
      <w:r w:rsidRPr="003F23B6">
        <w:rPr>
          <w:rFonts w:asciiTheme="majorHAnsi" w:hAnsiTheme="majorHAnsi" w:cstheme="majorHAnsi"/>
          <w:color w:val="0070C0"/>
          <w:sz w:val="24"/>
          <w:szCs w:val="24"/>
        </w:rPr>
        <w:t xml:space="preserve">Mjera </w:t>
      </w:r>
      <w:r w:rsidRPr="00CF2E8E">
        <w:rPr>
          <w:rFonts w:asciiTheme="majorHAnsi" w:hAnsiTheme="majorHAnsi" w:cstheme="majorHAnsi"/>
          <w:color w:val="0070C0"/>
          <w:sz w:val="24"/>
          <w:szCs w:val="24"/>
        </w:rPr>
        <w:t xml:space="preserve">1.4 Poticanje umrežavanja </w:t>
      </w:r>
      <w:r w:rsidR="006B44D4" w:rsidRPr="00CF2E8E">
        <w:rPr>
          <w:rFonts w:asciiTheme="majorHAnsi" w:hAnsiTheme="majorHAnsi" w:cstheme="majorHAnsi"/>
          <w:color w:val="0070C0"/>
          <w:sz w:val="24"/>
          <w:szCs w:val="24"/>
        </w:rPr>
        <w:t xml:space="preserve">kulturnog sektora </w:t>
      </w:r>
      <w:r w:rsidRPr="00CF2E8E">
        <w:rPr>
          <w:rFonts w:asciiTheme="majorHAnsi" w:hAnsiTheme="majorHAnsi" w:cstheme="majorHAnsi"/>
          <w:color w:val="0070C0"/>
          <w:sz w:val="24"/>
          <w:szCs w:val="24"/>
        </w:rPr>
        <w:t>na lokalnoj i međusektorskoj razini</w:t>
      </w:r>
    </w:p>
    <w:tbl>
      <w:tblPr>
        <w:tblStyle w:val="TableGrid"/>
        <w:tblW w:w="13937" w:type="dxa"/>
        <w:tblInd w:w="11" w:type="dxa"/>
        <w:tblLook w:val="04A0" w:firstRow="1" w:lastRow="0" w:firstColumn="1" w:lastColumn="0" w:noHBand="0" w:noVBand="1"/>
      </w:tblPr>
      <w:tblGrid>
        <w:gridCol w:w="2913"/>
        <w:gridCol w:w="2122"/>
        <w:gridCol w:w="1789"/>
        <w:gridCol w:w="2048"/>
        <w:gridCol w:w="1578"/>
        <w:gridCol w:w="1624"/>
        <w:gridCol w:w="1863"/>
      </w:tblGrid>
      <w:tr w:rsidR="00654DC8" w:rsidRPr="00C27F27" w14:paraId="53D62072" w14:textId="77777777" w:rsidTr="00654DC8">
        <w:tc>
          <w:tcPr>
            <w:tcW w:w="2913" w:type="dxa"/>
          </w:tcPr>
          <w:p w14:paraId="4477764C" w14:textId="77777777" w:rsidR="00654DC8" w:rsidRPr="00C27F27" w:rsidRDefault="00654DC8" w:rsidP="00575855">
            <w:pPr>
              <w:jc w:val="left"/>
              <w:rPr>
                <w:sz w:val="16"/>
                <w:szCs w:val="16"/>
              </w:rPr>
            </w:pPr>
            <w:r w:rsidRPr="00C27F27">
              <w:rPr>
                <w:b/>
                <w:sz w:val="16"/>
                <w:szCs w:val="16"/>
              </w:rPr>
              <w:t xml:space="preserve">Aktivnost </w:t>
            </w:r>
          </w:p>
        </w:tc>
        <w:tc>
          <w:tcPr>
            <w:tcW w:w="2122" w:type="dxa"/>
          </w:tcPr>
          <w:p w14:paraId="36021874" w14:textId="77777777" w:rsidR="00654DC8" w:rsidRPr="00C27F27" w:rsidRDefault="00654DC8" w:rsidP="00575855">
            <w:pPr>
              <w:jc w:val="left"/>
              <w:rPr>
                <w:b/>
                <w:sz w:val="16"/>
                <w:szCs w:val="16"/>
              </w:rPr>
            </w:pPr>
            <w:r w:rsidRPr="00C27F27">
              <w:rPr>
                <w:b/>
                <w:sz w:val="16"/>
                <w:szCs w:val="16"/>
              </w:rPr>
              <w:t>Nositelj</w:t>
            </w:r>
          </w:p>
        </w:tc>
        <w:tc>
          <w:tcPr>
            <w:tcW w:w="1789" w:type="dxa"/>
          </w:tcPr>
          <w:p w14:paraId="0970E1A0" w14:textId="77777777" w:rsidR="00654DC8" w:rsidRPr="00C27F27" w:rsidRDefault="00654DC8" w:rsidP="00575855">
            <w:pPr>
              <w:jc w:val="left"/>
              <w:rPr>
                <w:b/>
                <w:sz w:val="16"/>
                <w:szCs w:val="16"/>
              </w:rPr>
            </w:pPr>
            <w:r>
              <w:rPr>
                <w:b/>
                <w:sz w:val="16"/>
                <w:szCs w:val="16"/>
              </w:rPr>
              <w:t>Ključni dionici</w:t>
            </w:r>
          </w:p>
        </w:tc>
        <w:tc>
          <w:tcPr>
            <w:tcW w:w="2048" w:type="dxa"/>
          </w:tcPr>
          <w:p w14:paraId="4A8C758A" w14:textId="77777777" w:rsidR="00654DC8" w:rsidRPr="00C27F27" w:rsidRDefault="00654DC8" w:rsidP="00575855">
            <w:pPr>
              <w:jc w:val="left"/>
              <w:rPr>
                <w:sz w:val="16"/>
                <w:szCs w:val="16"/>
              </w:rPr>
            </w:pPr>
            <w:r w:rsidRPr="00C27F27">
              <w:rPr>
                <w:b/>
                <w:sz w:val="16"/>
                <w:szCs w:val="16"/>
              </w:rPr>
              <w:t>Pokazatelj rezultata</w:t>
            </w:r>
          </w:p>
        </w:tc>
        <w:tc>
          <w:tcPr>
            <w:tcW w:w="1578" w:type="dxa"/>
          </w:tcPr>
          <w:p w14:paraId="098614BD" w14:textId="77777777" w:rsidR="00654DC8" w:rsidRPr="00C27F27" w:rsidRDefault="00654DC8" w:rsidP="00575855">
            <w:pPr>
              <w:pBdr>
                <w:top w:val="nil"/>
                <w:left w:val="nil"/>
                <w:bottom w:val="nil"/>
                <w:right w:val="nil"/>
                <w:between w:val="nil"/>
              </w:pBdr>
              <w:jc w:val="center"/>
              <w:rPr>
                <w:b/>
                <w:bCs/>
                <w:sz w:val="16"/>
                <w:szCs w:val="16"/>
              </w:rPr>
            </w:pPr>
            <w:r w:rsidRPr="00C27F27">
              <w:rPr>
                <w:b/>
                <w:sz w:val="16"/>
                <w:szCs w:val="16"/>
              </w:rPr>
              <w:t>Godina</w:t>
            </w:r>
          </w:p>
        </w:tc>
        <w:tc>
          <w:tcPr>
            <w:tcW w:w="1624" w:type="dxa"/>
          </w:tcPr>
          <w:p w14:paraId="77D655D2" w14:textId="77777777" w:rsidR="00654DC8" w:rsidRPr="00C27F27" w:rsidRDefault="00654DC8" w:rsidP="00575855">
            <w:pPr>
              <w:widowControl w:val="0"/>
              <w:pBdr>
                <w:top w:val="nil"/>
                <w:left w:val="nil"/>
                <w:bottom w:val="nil"/>
                <w:right w:val="nil"/>
                <w:between w:val="nil"/>
              </w:pBdr>
              <w:jc w:val="center"/>
              <w:rPr>
                <w:sz w:val="16"/>
                <w:szCs w:val="16"/>
              </w:rPr>
            </w:pPr>
            <w:r w:rsidRPr="00C27F27">
              <w:rPr>
                <w:b/>
                <w:sz w:val="16"/>
                <w:szCs w:val="16"/>
              </w:rPr>
              <w:t>Učestalost praćenja</w:t>
            </w:r>
          </w:p>
        </w:tc>
        <w:tc>
          <w:tcPr>
            <w:tcW w:w="1863" w:type="dxa"/>
          </w:tcPr>
          <w:p w14:paraId="74A75E35" w14:textId="77777777" w:rsidR="00654DC8" w:rsidRPr="00C27F27" w:rsidRDefault="00654DC8" w:rsidP="00575855">
            <w:pPr>
              <w:widowControl w:val="0"/>
              <w:pBdr>
                <w:top w:val="nil"/>
                <w:left w:val="nil"/>
                <w:bottom w:val="nil"/>
                <w:right w:val="nil"/>
                <w:between w:val="nil"/>
              </w:pBdr>
              <w:jc w:val="left"/>
              <w:rPr>
                <w:b/>
                <w:bCs/>
                <w:sz w:val="16"/>
                <w:szCs w:val="16"/>
              </w:rPr>
            </w:pPr>
            <w:r w:rsidRPr="00C27F27">
              <w:rPr>
                <w:b/>
                <w:bCs/>
                <w:sz w:val="16"/>
                <w:szCs w:val="16"/>
              </w:rPr>
              <w:t>Izvor financiranja</w:t>
            </w:r>
          </w:p>
        </w:tc>
      </w:tr>
      <w:tr w:rsidR="006B44D4" w:rsidRPr="00C27F27" w14:paraId="30BF5657" w14:textId="77777777" w:rsidTr="00654DC8">
        <w:trPr>
          <w:trHeight w:val="601"/>
        </w:trPr>
        <w:tc>
          <w:tcPr>
            <w:tcW w:w="2913" w:type="dxa"/>
            <w:vMerge w:val="restart"/>
          </w:tcPr>
          <w:p w14:paraId="786BC9ED" w14:textId="77777777" w:rsidR="006B44D4" w:rsidRPr="00C27F27" w:rsidRDefault="006B44D4" w:rsidP="00575855">
            <w:pPr>
              <w:jc w:val="left"/>
            </w:pPr>
            <w:r>
              <w:rPr>
                <w:color w:val="000000" w:themeColor="text1"/>
                <w:sz w:val="16"/>
                <w:szCs w:val="16"/>
              </w:rPr>
              <w:t>Aktivnosti lokalnog umrežav</w:t>
            </w:r>
            <w:r w:rsidRPr="005C3A61">
              <w:rPr>
                <w:color w:val="000000" w:themeColor="text1"/>
                <w:sz w:val="16"/>
                <w:szCs w:val="16"/>
              </w:rPr>
              <w:t>anj</w:t>
            </w:r>
            <w:r>
              <w:rPr>
                <w:color w:val="000000" w:themeColor="text1"/>
                <w:sz w:val="16"/>
                <w:szCs w:val="16"/>
              </w:rPr>
              <w:t>a unutar kulturnog sektora i s drugim sektorima</w:t>
            </w:r>
          </w:p>
        </w:tc>
        <w:tc>
          <w:tcPr>
            <w:tcW w:w="2122" w:type="dxa"/>
            <w:vMerge w:val="restart"/>
          </w:tcPr>
          <w:p w14:paraId="5A2E86E7" w14:textId="77777777" w:rsidR="006B44D4" w:rsidRPr="00DA6D5B" w:rsidRDefault="006B44D4" w:rsidP="00575855">
            <w:pPr>
              <w:jc w:val="left"/>
              <w:rPr>
                <w:color w:val="00B050"/>
                <w:sz w:val="16"/>
                <w:szCs w:val="16"/>
              </w:rPr>
            </w:pPr>
            <w:r w:rsidRPr="00EE4752">
              <w:rPr>
                <w:color w:val="000000" w:themeColor="text1"/>
                <w:sz w:val="16"/>
                <w:szCs w:val="16"/>
              </w:rPr>
              <w:t>Ustanove/organizacije u kulturi</w:t>
            </w:r>
          </w:p>
        </w:tc>
        <w:tc>
          <w:tcPr>
            <w:tcW w:w="1789" w:type="dxa"/>
            <w:vMerge w:val="restart"/>
          </w:tcPr>
          <w:p w14:paraId="45FA24DC" w14:textId="77777777" w:rsidR="006B44D4" w:rsidRPr="005C3A61" w:rsidRDefault="006B44D4" w:rsidP="00575855">
            <w:pPr>
              <w:jc w:val="left"/>
              <w:rPr>
                <w:color w:val="000000" w:themeColor="text1"/>
                <w:sz w:val="16"/>
                <w:szCs w:val="16"/>
              </w:rPr>
            </w:pPr>
            <w:r w:rsidRPr="0025503B">
              <w:rPr>
                <w:sz w:val="16"/>
                <w:szCs w:val="16"/>
              </w:rPr>
              <w:t>UO za gospodarstvo, razvoj grada i fondove EU</w:t>
            </w:r>
            <w:r>
              <w:rPr>
                <w:sz w:val="16"/>
                <w:szCs w:val="16"/>
              </w:rPr>
              <w:t xml:space="preserve">, UO za društvene djelatnosti, </w:t>
            </w:r>
            <w:r w:rsidRPr="005C3A61">
              <w:rPr>
                <w:color w:val="000000" w:themeColor="text1"/>
                <w:sz w:val="16"/>
                <w:szCs w:val="16"/>
              </w:rPr>
              <w:t>UO za poslove gradonačelnika</w:t>
            </w:r>
            <w:r>
              <w:rPr>
                <w:color w:val="000000" w:themeColor="text1"/>
                <w:sz w:val="16"/>
                <w:szCs w:val="16"/>
              </w:rPr>
              <w:t>,</w:t>
            </w:r>
          </w:p>
          <w:p w14:paraId="2864D6B4" w14:textId="77777777" w:rsidR="006B44D4" w:rsidRPr="00C27F27" w:rsidRDefault="006B44D4" w:rsidP="00575855">
            <w:pPr>
              <w:jc w:val="left"/>
              <w:rPr>
                <w:sz w:val="16"/>
                <w:szCs w:val="16"/>
              </w:rPr>
            </w:pPr>
            <w:r>
              <w:rPr>
                <w:color w:val="000000" w:themeColor="text1"/>
                <w:sz w:val="16"/>
                <w:szCs w:val="16"/>
              </w:rPr>
              <w:t>TZGK</w:t>
            </w:r>
          </w:p>
        </w:tc>
        <w:tc>
          <w:tcPr>
            <w:tcW w:w="2048" w:type="dxa"/>
          </w:tcPr>
          <w:p w14:paraId="3F8D7582" w14:textId="77777777" w:rsidR="006B44D4" w:rsidRPr="00C27F27" w:rsidRDefault="006B44D4" w:rsidP="00575855">
            <w:pPr>
              <w:jc w:val="left"/>
              <w:rPr>
                <w:sz w:val="16"/>
                <w:szCs w:val="16"/>
              </w:rPr>
            </w:pPr>
            <w:r w:rsidRPr="005C3A61">
              <w:rPr>
                <w:color w:val="000000" w:themeColor="text1"/>
                <w:sz w:val="16"/>
                <w:szCs w:val="16"/>
              </w:rPr>
              <w:t>Broj događanja (sudioničkih projekata)</w:t>
            </w:r>
          </w:p>
        </w:tc>
        <w:tc>
          <w:tcPr>
            <w:tcW w:w="1578" w:type="dxa"/>
          </w:tcPr>
          <w:p w14:paraId="30E1C5F5" w14:textId="77777777" w:rsidR="006B44D4" w:rsidRPr="00C27F27" w:rsidRDefault="006B44D4" w:rsidP="00575855">
            <w:pPr>
              <w:jc w:val="center"/>
              <w:rPr>
                <w:sz w:val="16"/>
                <w:szCs w:val="16"/>
              </w:rPr>
            </w:pPr>
            <w:r w:rsidRPr="00C27F27">
              <w:rPr>
                <w:sz w:val="16"/>
                <w:szCs w:val="16"/>
              </w:rPr>
              <w:t>2029.</w:t>
            </w:r>
          </w:p>
        </w:tc>
        <w:tc>
          <w:tcPr>
            <w:tcW w:w="1624" w:type="dxa"/>
          </w:tcPr>
          <w:p w14:paraId="607417A7" w14:textId="77777777" w:rsidR="006B44D4" w:rsidRPr="00C27F27" w:rsidRDefault="006B44D4" w:rsidP="00575855">
            <w:pPr>
              <w:jc w:val="center"/>
              <w:rPr>
                <w:sz w:val="16"/>
                <w:szCs w:val="16"/>
              </w:rPr>
            </w:pPr>
            <w:r w:rsidRPr="00C27F27">
              <w:rPr>
                <w:sz w:val="16"/>
                <w:szCs w:val="16"/>
              </w:rPr>
              <w:t>godišnje</w:t>
            </w:r>
          </w:p>
        </w:tc>
        <w:tc>
          <w:tcPr>
            <w:tcW w:w="1863" w:type="dxa"/>
          </w:tcPr>
          <w:p w14:paraId="60BC3EBA" w14:textId="77777777" w:rsidR="006B44D4" w:rsidRPr="00C27F27" w:rsidRDefault="006B44D4" w:rsidP="00575855">
            <w:pPr>
              <w:jc w:val="left"/>
              <w:rPr>
                <w:sz w:val="16"/>
                <w:szCs w:val="16"/>
              </w:rPr>
            </w:pPr>
            <w:r w:rsidRPr="00C27F27">
              <w:rPr>
                <w:sz w:val="16"/>
                <w:szCs w:val="16"/>
              </w:rPr>
              <w:t xml:space="preserve">Proračun </w:t>
            </w:r>
            <w:r w:rsidRPr="005C3A61">
              <w:rPr>
                <w:color w:val="000000" w:themeColor="text1"/>
                <w:sz w:val="16"/>
                <w:szCs w:val="16"/>
              </w:rPr>
              <w:t>Grada</w:t>
            </w:r>
            <w:r w:rsidRPr="00C27F27">
              <w:rPr>
                <w:sz w:val="16"/>
                <w:szCs w:val="16"/>
              </w:rPr>
              <w:t xml:space="preserve"> Karlovca</w:t>
            </w:r>
            <w:r>
              <w:t xml:space="preserve"> </w:t>
            </w:r>
            <w:r w:rsidRPr="005C3A61">
              <w:rPr>
                <w:color w:val="000000" w:themeColor="text1"/>
                <w:sz w:val="16"/>
                <w:szCs w:val="16"/>
              </w:rPr>
              <w:t>i drugi izvori financiranja</w:t>
            </w:r>
          </w:p>
        </w:tc>
      </w:tr>
      <w:tr w:rsidR="006B44D4" w:rsidRPr="00C27F27" w14:paraId="629F9A55" w14:textId="77777777" w:rsidTr="00654DC8">
        <w:trPr>
          <w:trHeight w:val="601"/>
        </w:trPr>
        <w:tc>
          <w:tcPr>
            <w:tcW w:w="2913" w:type="dxa"/>
            <w:vMerge/>
          </w:tcPr>
          <w:p w14:paraId="3760093E" w14:textId="77777777" w:rsidR="006B44D4" w:rsidRPr="005C3A61" w:rsidRDefault="006B44D4" w:rsidP="00575855">
            <w:pPr>
              <w:jc w:val="left"/>
              <w:rPr>
                <w:color w:val="000000" w:themeColor="text1"/>
                <w:sz w:val="16"/>
                <w:szCs w:val="16"/>
              </w:rPr>
            </w:pPr>
          </w:p>
        </w:tc>
        <w:tc>
          <w:tcPr>
            <w:tcW w:w="2122" w:type="dxa"/>
            <w:vMerge/>
          </w:tcPr>
          <w:p w14:paraId="7A4F6DDB" w14:textId="77777777" w:rsidR="006B44D4" w:rsidRPr="00DA6D5B" w:rsidRDefault="006B44D4" w:rsidP="00575855">
            <w:pPr>
              <w:jc w:val="left"/>
              <w:rPr>
                <w:color w:val="00B050"/>
                <w:sz w:val="16"/>
                <w:szCs w:val="16"/>
              </w:rPr>
            </w:pPr>
          </w:p>
        </w:tc>
        <w:tc>
          <w:tcPr>
            <w:tcW w:w="1789" w:type="dxa"/>
            <w:vMerge/>
          </w:tcPr>
          <w:p w14:paraId="54365EB2" w14:textId="77777777" w:rsidR="006B44D4" w:rsidRPr="0025503B" w:rsidRDefault="006B44D4" w:rsidP="00575855">
            <w:pPr>
              <w:jc w:val="left"/>
              <w:rPr>
                <w:sz w:val="16"/>
                <w:szCs w:val="16"/>
              </w:rPr>
            </w:pPr>
          </w:p>
        </w:tc>
        <w:tc>
          <w:tcPr>
            <w:tcW w:w="2048" w:type="dxa"/>
          </w:tcPr>
          <w:p w14:paraId="44DBC17C" w14:textId="77777777" w:rsidR="006B44D4" w:rsidRPr="005C3A61" w:rsidRDefault="006B44D4" w:rsidP="00575855">
            <w:pPr>
              <w:jc w:val="left"/>
              <w:rPr>
                <w:color w:val="000000" w:themeColor="text1"/>
                <w:sz w:val="16"/>
                <w:szCs w:val="16"/>
              </w:rPr>
            </w:pPr>
            <w:r w:rsidRPr="00C27F27">
              <w:rPr>
                <w:sz w:val="16"/>
                <w:szCs w:val="16"/>
              </w:rPr>
              <w:t>Broj polaznika programa za integraciju</w:t>
            </w:r>
            <w:r>
              <w:rPr>
                <w:sz w:val="16"/>
                <w:szCs w:val="16"/>
              </w:rPr>
              <w:t xml:space="preserve"> posebnih skupina</w:t>
            </w:r>
          </w:p>
        </w:tc>
        <w:tc>
          <w:tcPr>
            <w:tcW w:w="1578" w:type="dxa"/>
          </w:tcPr>
          <w:p w14:paraId="3D9A7E53" w14:textId="77777777" w:rsidR="006B44D4" w:rsidRPr="00C27F27" w:rsidRDefault="006B44D4" w:rsidP="00575855">
            <w:pPr>
              <w:jc w:val="center"/>
              <w:rPr>
                <w:sz w:val="16"/>
                <w:szCs w:val="16"/>
              </w:rPr>
            </w:pPr>
            <w:r w:rsidRPr="00C27F27">
              <w:rPr>
                <w:sz w:val="16"/>
                <w:szCs w:val="16"/>
              </w:rPr>
              <w:t>2029.</w:t>
            </w:r>
          </w:p>
        </w:tc>
        <w:tc>
          <w:tcPr>
            <w:tcW w:w="1624" w:type="dxa"/>
          </w:tcPr>
          <w:p w14:paraId="6AED0C8B" w14:textId="77777777" w:rsidR="006B44D4" w:rsidRPr="00C27F27" w:rsidRDefault="006B44D4" w:rsidP="00575855">
            <w:pPr>
              <w:jc w:val="center"/>
              <w:rPr>
                <w:sz w:val="16"/>
                <w:szCs w:val="16"/>
              </w:rPr>
            </w:pPr>
            <w:r w:rsidRPr="00C27F27">
              <w:rPr>
                <w:sz w:val="16"/>
                <w:szCs w:val="16"/>
              </w:rPr>
              <w:t>godišnje</w:t>
            </w:r>
          </w:p>
        </w:tc>
        <w:tc>
          <w:tcPr>
            <w:tcW w:w="1863" w:type="dxa"/>
          </w:tcPr>
          <w:p w14:paraId="23071AE5" w14:textId="77777777" w:rsidR="006B44D4" w:rsidRPr="00C27F27" w:rsidRDefault="006B44D4" w:rsidP="00575855">
            <w:pPr>
              <w:jc w:val="left"/>
              <w:rPr>
                <w:sz w:val="16"/>
                <w:szCs w:val="16"/>
              </w:rPr>
            </w:pPr>
          </w:p>
        </w:tc>
      </w:tr>
      <w:tr w:rsidR="00654DC8" w:rsidRPr="00C27F27" w14:paraId="46FD1719" w14:textId="77777777" w:rsidTr="00654DC8">
        <w:trPr>
          <w:trHeight w:val="601"/>
        </w:trPr>
        <w:tc>
          <w:tcPr>
            <w:tcW w:w="2913" w:type="dxa"/>
          </w:tcPr>
          <w:p w14:paraId="1FF0923C" w14:textId="77777777" w:rsidR="00654DC8" w:rsidRPr="00C27F27" w:rsidRDefault="00654DC8" w:rsidP="00575855">
            <w:pPr>
              <w:pBdr>
                <w:top w:val="nil"/>
                <w:left w:val="nil"/>
                <w:bottom w:val="nil"/>
                <w:right w:val="nil"/>
                <w:between w:val="nil"/>
              </w:pBdr>
              <w:jc w:val="left"/>
              <w:rPr>
                <w:sz w:val="16"/>
                <w:szCs w:val="16"/>
              </w:rPr>
            </w:pPr>
            <w:r w:rsidRPr="00AC60FD">
              <w:rPr>
                <w:rFonts w:cs="Calibri"/>
                <w:color w:val="000000" w:themeColor="text1"/>
                <w:sz w:val="16"/>
                <w:szCs w:val="16"/>
              </w:rPr>
              <w:t>Potpora programima suradnje kulturnog sektora s drugim sektorima</w:t>
            </w:r>
            <w:r>
              <w:rPr>
                <w:rFonts w:cs="Calibri"/>
                <w:color w:val="000000" w:themeColor="text1"/>
                <w:sz w:val="16"/>
                <w:szCs w:val="16"/>
              </w:rPr>
              <w:t xml:space="preserve"> (turizam, obrazovanje, zdravstvo, socijalna skrb itd.)</w:t>
            </w:r>
          </w:p>
        </w:tc>
        <w:tc>
          <w:tcPr>
            <w:tcW w:w="2122" w:type="dxa"/>
          </w:tcPr>
          <w:p w14:paraId="6B26DC17" w14:textId="77777777" w:rsidR="00654DC8" w:rsidRPr="00C27F27" w:rsidRDefault="00654DC8" w:rsidP="00575855">
            <w:pPr>
              <w:jc w:val="left"/>
              <w:rPr>
                <w:sz w:val="16"/>
                <w:szCs w:val="16"/>
              </w:rPr>
            </w:pPr>
            <w:r w:rsidRPr="00C27F27">
              <w:rPr>
                <w:sz w:val="16"/>
                <w:szCs w:val="16"/>
              </w:rPr>
              <w:t>UO za društvene djelatnosti</w:t>
            </w:r>
          </w:p>
          <w:p w14:paraId="4CD64575" w14:textId="77777777" w:rsidR="00654DC8" w:rsidRPr="00DA6D5B" w:rsidRDefault="00654DC8" w:rsidP="00575855">
            <w:pPr>
              <w:jc w:val="left"/>
              <w:rPr>
                <w:color w:val="00B050"/>
                <w:sz w:val="16"/>
                <w:szCs w:val="16"/>
              </w:rPr>
            </w:pPr>
          </w:p>
        </w:tc>
        <w:tc>
          <w:tcPr>
            <w:tcW w:w="1789" w:type="dxa"/>
          </w:tcPr>
          <w:p w14:paraId="533370F2" w14:textId="77777777" w:rsidR="00654DC8" w:rsidRPr="00AC60FD" w:rsidRDefault="00654DC8" w:rsidP="00575855">
            <w:pPr>
              <w:jc w:val="left"/>
              <w:rPr>
                <w:color w:val="000000" w:themeColor="text1"/>
                <w:sz w:val="16"/>
                <w:szCs w:val="16"/>
              </w:rPr>
            </w:pPr>
            <w:r w:rsidRPr="00AC60FD">
              <w:rPr>
                <w:color w:val="000000" w:themeColor="text1"/>
                <w:sz w:val="16"/>
                <w:szCs w:val="16"/>
              </w:rPr>
              <w:t>Ostali nadležni UO</w:t>
            </w:r>
          </w:p>
          <w:p w14:paraId="7780CCC7" w14:textId="77777777" w:rsidR="00654DC8" w:rsidRPr="005C3A61" w:rsidRDefault="00654DC8" w:rsidP="00575855">
            <w:pPr>
              <w:jc w:val="left"/>
              <w:rPr>
                <w:color w:val="000000" w:themeColor="text1"/>
                <w:sz w:val="16"/>
                <w:szCs w:val="16"/>
              </w:rPr>
            </w:pPr>
            <w:r w:rsidRPr="00AC60FD">
              <w:rPr>
                <w:color w:val="000000" w:themeColor="text1"/>
                <w:sz w:val="16"/>
                <w:szCs w:val="16"/>
              </w:rPr>
              <w:t xml:space="preserve">Ostali dionici </w:t>
            </w:r>
          </w:p>
        </w:tc>
        <w:tc>
          <w:tcPr>
            <w:tcW w:w="2048" w:type="dxa"/>
          </w:tcPr>
          <w:p w14:paraId="233CD878" w14:textId="77777777" w:rsidR="00654DC8" w:rsidRPr="00C27F27" w:rsidRDefault="00654DC8" w:rsidP="00575855">
            <w:pPr>
              <w:jc w:val="left"/>
              <w:rPr>
                <w:sz w:val="16"/>
                <w:szCs w:val="16"/>
              </w:rPr>
            </w:pPr>
            <w:r w:rsidRPr="00C27F27">
              <w:rPr>
                <w:sz w:val="16"/>
                <w:szCs w:val="16"/>
              </w:rPr>
              <w:t>Broj financiranih programa s drugim sektorima</w:t>
            </w:r>
          </w:p>
        </w:tc>
        <w:tc>
          <w:tcPr>
            <w:tcW w:w="1578" w:type="dxa"/>
          </w:tcPr>
          <w:p w14:paraId="704935E7" w14:textId="77777777" w:rsidR="00654DC8" w:rsidRPr="00C27F27" w:rsidRDefault="00654DC8" w:rsidP="00575855">
            <w:pPr>
              <w:jc w:val="center"/>
              <w:rPr>
                <w:sz w:val="16"/>
                <w:szCs w:val="16"/>
              </w:rPr>
            </w:pPr>
            <w:r w:rsidRPr="00C27F27">
              <w:rPr>
                <w:sz w:val="16"/>
                <w:szCs w:val="16"/>
              </w:rPr>
              <w:t>2029.</w:t>
            </w:r>
          </w:p>
        </w:tc>
        <w:tc>
          <w:tcPr>
            <w:tcW w:w="1624" w:type="dxa"/>
          </w:tcPr>
          <w:p w14:paraId="43A5D59B" w14:textId="77777777" w:rsidR="00654DC8" w:rsidRPr="00C27F27" w:rsidRDefault="00654DC8" w:rsidP="00575855">
            <w:pPr>
              <w:jc w:val="center"/>
              <w:rPr>
                <w:sz w:val="16"/>
                <w:szCs w:val="16"/>
              </w:rPr>
            </w:pPr>
            <w:r w:rsidRPr="00AC60FD">
              <w:rPr>
                <w:color w:val="000000" w:themeColor="text1"/>
                <w:sz w:val="16"/>
                <w:szCs w:val="16"/>
              </w:rPr>
              <w:t>godišnje</w:t>
            </w:r>
          </w:p>
        </w:tc>
        <w:tc>
          <w:tcPr>
            <w:tcW w:w="1863" w:type="dxa"/>
          </w:tcPr>
          <w:p w14:paraId="4C006A5C" w14:textId="77777777" w:rsidR="00654DC8" w:rsidRPr="00C27F27" w:rsidRDefault="00654DC8" w:rsidP="00575855">
            <w:pPr>
              <w:jc w:val="left"/>
              <w:rPr>
                <w:sz w:val="16"/>
                <w:szCs w:val="16"/>
              </w:rPr>
            </w:pPr>
            <w:r w:rsidRPr="00AC60FD">
              <w:rPr>
                <w:color w:val="000000" w:themeColor="text1"/>
                <w:sz w:val="16"/>
                <w:szCs w:val="16"/>
              </w:rPr>
              <w:t>Proračun Grada Karlovca i ostali izvori financiranja</w:t>
            </w:r>
          </w:p>
        </w:tc>
      </w:tr>
    </w:tbl>
    <w:p w14:paraId="2F59ACA3" w14:textId="77777777" w:rsidR="005D01AC" w:rsidRDefault="005D01AC" w:rsidP="005D01AC">
      <w:pPr>
        <w:rPr>
          <w:rFonts w:asciiTheme="majorHAnsi" w:hAnsiTheme="majorHAnsi" w:cstheme="majorHAnsi"/>
          <w:color w:val="0070C0"/>
          <w:sz w:val="24"/>
          <w:szCs w:val="24"/>
        </w:rPr>
      </w:pPr>
    </w:p>
    <w:p w14:paraId="31773093" w14:textId="77777777" w:rsidR="005D01AC" w:rsidRPr="00ED4A9F" w:rsidRDefault="005D01AC" w:rsidP="005D01AC">
      <w:pPr>
        <w:jc w:val="left"/>
      </w:pPr>
    </w:p>
    <w:p w14:paraId="448F4C72" w14:textId="34B96E68" w:rsidR="005D01AC" w:rsidRPr="00765F28" w:rsidRDefault="005D01AC" w:rsidP="005D01AC">
      <w:pPr>
        <w:rPr>
          <w:rFonts w:asciiTheme="majorHAnsi" w:hAnsiTheme="majorHAnsi" w:cstheme="majorHAnsi"/>
          <w:color w:val="70AD47" w:themeColor="accent6"/>
          <w:sz w:val="26"/>
          <w:szCs w:val="26"/>
        </w:rPr>
      </w:pPr>
      <w:r w:rsidRPr="00CF2E8E">
        <w:rPr>
          <w:rFonts w:asciiTheme="majorHAnsi" w:hAnsiTheme="majorHAnsi" w:cstheme="majorHAnsi"/>
          <w:color w:val="70AD47" w:themeColor="accent6"/>
          <w:sz w:val="26"/>
          <w:szCs w:val="26"/>
          <w:lang w:eastAsia="x-none"/>
        </w:rPr>
        <w:t>PC 2: Jačati suradnju unutar gradsk</w:t>
      </w:r>
      <w:r w:rsidR="00654DC8">
        <w:rPr>
          <w:rFonts w:asciiTheme="majorHAnsi" w:hAnsiTheme="majorHAnsi" w:cstheme="majorHAnsi"/>
          <w:color w:val="70AD47" w:themeColor="accent6"/>
          <w:sz w:val="26"/>
          <w:szCs w:val="26"/>
          <w:lang w:eastAsia="x-none"/>
        </w:rPr>
        <w:t>og sustava</w:t>
      </w:r>
    </w:p>
    <w:p w14:paraId="48749179" w14:textId="77777777" w:rsidR="005D01AC" w:rsidRPr="00ED4A9F" w:rsidRDefault="005D01AC" w:rsidP="005D01AC">
      <w:pPr>
        <w:jc w:val="left"/>
      </w:pPr>
    </w:p>
    <w:p w14:paraId="3AFDA38D" w14:textId="43848C50" w:rsidR="005D01AC" w:rsidRPr="003F23B6" w:rsidRDefault="005D01AC" w:rsidP="005D01AC">
      <w:pPr>
        <w:rPr>
          <w:rFonts w:asciiTheme="majorHAnsi" w:hAnsiTheme="majorHAnsi" w:cstheme="majorHAnsi"/>
          <w:color w:val="0070C0"/>
          <w:sz w:val="24"/>
          <w:szCs w:val="24"/>
        </w:rPr>
      </w:pPr>
      <w:r w:rsidRPr="003F23B6">
        <w:rPr>
          <w:rFonts w:asciiTheme="majorHAnsi" w:hAnsiTheme="majorHAnsi" w:cstheme="majorHAnsi"/>
          <w:color w:val="0070C0"/>
          <w:sz w:val="24"/>
          <w:szCs w:val="24"/>
        </w:rPr>
        <w:t xml:space="preserve">Mjera </w:t>
      </w:r>
      <w:r w:rsidRPr="00CF2E8E">
        <w:rPr>
          <w:rFonts w:asciiTheme="majorHAnsi" w:hAnsiTheme="majorHAnsi" w:cstheme="majorHAnsi"/>
          <w:color w:val="0070C0"/>
          <w:sz w:val="24"/>
          <w:szCs w:val="24"/>
        </w:rPr>
        <w:t>2.1 Osiguranje suradnje gradsk</w:t>
      </w:r>
      <w:r w:rsidR="00654DC8">
        <w:rPr>
          <w:rFonts w:asciiTheme="majorHAnsi" w:hAnsiTheme="majorHAnsi" w:cstheme="majorHAnsi"/>
          <w:color w:val="0070C0"/>
          <w:sz w:val="24"/>
          <w:szCs w:val="24"/>
        </w:rPr>
        <w:t>e uprave</w:t>
      </w:r>
      <w:r w:rsidRPr="00CF2E8E">
        <w:rPr>
          <w:rFonts w:asciiTheme="majorHAnsi" w:hAnsiTheme="majorHAnsi" w:cstheme="majorHAnsi"/>
          <w:color w:val="0070C0"/>
          <w:sz w:val="24"/>
          <w:szCs w:val="24"/>
        </w:rPr>
        <w:t xml:space="preserve"> u rješavanju zajedničkih pitanja</w:t>
      </w:r>
    </w:p>
    <w:tbl>
      <w:tblPr>
        <w:tblStyle w:val="TableGrid"/>
        <w:tblW w:w="13937" w:type="dxa"/>
        <w:tblInd w:w="11" w:type="dxa"/>
        <w:tblLook w:val="04A0" w:firstRow="1" w:lastRow="0" w:firstColumn="1" w:lastColumn="0" w:noHBand="0" w:noVBand="1"/>
      </w:tblPr>
      <w:tblGrid>
        <w:gridCol w:w="2913"/>
        <w:gridCol w:w="2121"/>
        <w:gridCol w:w="1789"/>
        <w:gridCol w:w="2048"/>
        <w:gridCol w:w="1579"/>
        <w:gridCol w:w="1624"/>
        <w:gridCol w:w="1863"/>
      </w:tblGrid>
      <w:tr w:rsidR="00654DC8" w:rsidRPr="00C27F27" w14:paraId="43090B8F" w14:textId="77777777" w:rsidTr="00654DC8">
        <w:tc>
          <w:tcPr>
            <w:tcW w:w="2913" w:type="dxa"/>
          </w:tcPr>
          <w:p w14:paraId="58A7A5BB" w14:textId="77777777" w:rsidR="00654DC8" w:rsidRPr="00C27F27" w:rsidRDefault="00654DC8" w:rsidP="00575855">
            <w:pPr>
              <w:jc w:val="left"/>
              <w:rPr>
                <w:sz w:val="16"/>
                <w:szCs w:val="16"/>
              </w:rPr>
            </w:pPr>
            <w:r w:rsidRPr="00C27F27">
              <w:rPr>
                <w:b/>
                <w:sz w:val="16"/>
                <w:szCs w:val="16"/>
              </w:rPr>
              <w:t xml:space="preserve">Aktivnost </w:t>
            </w:r>
          </w:p>
        </w:tc>
        <w:tc>
          <w:tcPr>
            <w:tcW w:w="2121" w:type="dxa"/>
          </w:tcPr>
          <w:p w14:paraId="328DDB7D" w14:textId="77777777" w:rsidR="00654DC8" w:rsidRPr="00C27F27" w:rsidRDefault="00654DC8" w:rsidP="00575855">
            <w:pPr>
              <w:jc w:val="left"/>
              <w:rPr>
                <w:b/>
                <w:sz w:val="16"/>
                <w:szCs w:val="16"/>
              </w:rPr>
            </w:pPr>
            <w:r w:rsidRPr="00C27F27">
              <w:rPr>
                <w:b/>
                <w:sz w:val="16"/>
                <w:szCs w:val="16"/>
              </w:rPr>
              <w:t>Nositelj</w:t>
            </w:r>
          </w:p>
        </w:tc>
        <w:tc>
          <w:tcPr>
            <w:tcW w:w="1789" w:type="dxa"/>
          </w:tcPr>
          <w:p w14:paraId="072A1B1D" w14:textId="77777777" w:rsidR="00654DC8" w:rsidRPr="00C27F27" w:rsidRDefault="00654DC8" w:rsidP="00575855">
            <w:pPr>
              <w:jc w:val="left"/>
              <w:rPr>
                <w:b/>
                <w:sz w:val="16"/>
                <w:szCs w:val="16"/>
              </w:rPr>
            </w:pPr>
            <w:r>
              <w:rPr>
                <w:b/>
                <w:sz w:val="16"/>
                <w:szCs w:val="16"/>
              </w:rPr>
              <w:t>Ključni dionici</w:t>
            </w:r>
          </w:p>
        </w:tc>
        <w:tc>
          <w:tcPr>
            <w:tcW w:w="2048" w:type="dxa"/>
          </w:tcPr>
          <w:p w14:paraId="755ECCB2" w14:textId="77777777" w:rsidR="00654DC8" w:rsidRPr="00C27F27" w:rsidRDefault="00654DC8" w:rsidP="00575855">
            <w:pPr>
              <w:jc w:val="left"/>
              <w:rPr>
                <w:sz w:val="16"/>
                <w:szCs w:val="16"/>
              </w:rPr>
            </w:pPr>
            <w:r w:rsidRPr="00C27F27">
              <w:rPr>
                <w:b/>
                <w:sz w:val="16"/>
                <w:szCs w:val="16"/>
              </w:rPr>
              <w:t>Pokazatelj rezultata</w:t>
            </w:r>
          </w:p>
        </w:tc>
        <w:tc>
          <w:tcPr>
            <w:tcW w:w="1579" w:type="dxa"/>
          </w:tcPr>
          <w:p w14:paraId="50DFCC76" w14:textId="77777777" w:rsidR="00654DC8" w:rsidRPr="00C27F27" w:rsidRDefault="00654DC8" w:rsidP="00575855">
            <w:pPr>
              <w:pBdr>
                <w:top w:val="nil"/>
                <w:left w:val="nil"/>
                <w:bottom w:val="nil"/>
                <w:right w:val="nil"/>
                <w:between w:val="nil"/>
              </w:pBdr>
              <w:jc w:val="center"/>
              <w:rPr>
                <w:b/>
                <w:bCs/>
                <w:sz w:val="16"/>
                <w:szCs w:val="16"/>
              </w:rPr>
            </w:pPr>
            <w:r w:rsidRPr="00C27F27">
              <w:rPr>
                <w:b/>
                <w:sz w:val="16"/>
                <w:szCs w:val="16"/>
              </w:rPr>
              <w:t>Godina</w:t>
            </w:r>
          </w:p>
        </w:tc>
        <w:tc>
          <w:tcPr>
            <w:tcW w:w="1624" w:type="dxa"/>
          </w:tcPr>
          <w:p w14:paraId="34B3B830" w14:textId="77777777" w:rsidR="00654DC8" w:rsidRPr="00C27F27" w:rsidRDefault="00654DC8" w:rsidP="00575855">
            <w:pPr>
              <w:widowControl w:val="0"/>
              <w:pBdr>
                <w:top w:val="nil"/>
                <w:left w:val="nil"/>
                <w:bottom w:val="nil"/>
                <w:right w:val="nil"/>
                <w:between w:val="nil"/>
              </w:pBdr>
              <w:jc w:val="center"/>
              <w:rPr>
                <w:sz w:val="16"/>
                <w:szCs w:val="16"/>
              </w:rPr>
            </w:pPr>
            <w:r w:rsidRPr="00C27F27">
              <w:rPr>
                <w:b/>
                <w:sz w:val="16"/>
                <w:szCs w:val="16"/>
              </w:rPr>
              <w:t>Učestalost praćenja</w:t>
            </w:r>
          </w:p>
        </w:tc>
        <w:tc>
          <w:tcPr>
            <w:tcW w:w="1863" w:type="dxa"/>
          </w:tcPr>
          <w:p w14:paraId="6DADE3CC" w14:textId="77777777" w:rsidR="00654DC8" w:rsidRPr="00C27F27" w:rsidRDefault="00654DC8" w:rsidP="00575855">
            <w:pPr>
              <w:widowControl w:val="0"/>
              <w:pBdr>
                <w:top w:val="nil"/>
                <w:left w:val="nil"/>
                <w:bottom w:val="nil"/>
                <w:right w:val="nil"/>
                <w:between w:val="nil"/>
              </w:pBdr>
              <w:jc w:val="left"/>
              <w:rPr>
                <w:b/>
                <w:bCs/>
                <w:sz w:val="16"/>
                <w:szCs w:val="16"/>
              </w:rPr>
            </w:pPr>
            <w:r w:rsidRPr="00C27F27">
              <w:rPr>
                <w:b/>
                <w:bCs/>
                <w:sz w:val="16"/>
                <w:szCs w:val="16"/>
              </w:rPr>
              <w:t>Izvor financiranja</w:t>
            </w:r>
          </w:p>
        </w:tc>
      </w:tr>
      <w:tr w:rsidR="00654DC8" w:rsidRPr="00761170" w14:paraId="0E801330" w14:textId="77777777" w:rsidTr="00654DC8">
        <w:trPr>
          <w:trHeight w:val="585"/>
        </w:trPr>
        <w:tc>
          <w:tcPr>
            <w:tcW w:w="2913" w:type="dxa"/>
            <w:vMerge w:val="restart"/>
          </w:tcPr>
          <w:p w14:paraId="714EFA5B" w14:textId="77777777" w:rsidR="00654DC8" w:rsidRPr="00761170" w:rsidRDefault="00654DC8" w:rsidP="00575855">
            <w:pPr>
              <w:jc w:val="left"/>
              <w:rPr>
                <w:color w:val="000000" w:themeColor="text1"/>
              </w:rPr>
            </w:pPr>
            <w:r w:rsidRPr="00761170">
              <w:rPr>
                <w:rFonts w:cs="Calibri"/>
                <w:color w:val="000000" w:themeColor="text1"/>
                <w:sz w:val="16"/>
                <w:szCs w:val="16"/>
              </w:rPr>
              <w:t>Poticanje suradnje gradskih Odjela po pitanju skrbi o javnim plastikama u vlasništvu Grada Karlovca, postavljanja spomen obilježja i sakralnih obilježja</w:t>
            </w:r>
          </w:p>
        </w:tc>
        <w:tc>
          <w:tcPr>
            <w:tcW w:w="2121" w:type="dxa"/>
            <w:vMerge w:val="restart"/>
          </w:tcPr>
          <w:p w14:paraId="7DE75E08" w14:textId="77777777" w:rsidR="00654DC8" w:rsidRPr="00761170" w:rsidRDefault="00654DC8" w:rsidP="00575855">
            <w:pPr>
              <w:jc w:val="left"/>
              <w:rPr>
                <w:sz w:val="16"/>
                <w:szCs w:val="16"/>
              </w:rPr>
            </w:pPr>
            <w:r w:rsidRPr="00761170">
              <w:rPr>
                <w:sz w:val="16"/>
                <w:szCs w:val="16"/>
              </w:rPr>
              <w:t xml:space="preserve">UO za društvene djelatnosti </w:t>
            </w:r>
          </w:p>
        </w:tc>
        <w:tc>
          <w:tcPr>
            <w:tcW w:w="1789" w:type="dxa"/>
            <w:vMerge w:val="restart"/>
          </w:tcPr>
          <w:p w14:paraId="300F452E" w14:textId="77777777" w:rsidR="00654DC8" w:rsidRPr="00761170" w:rsidRDefault="00654DC8" w:rsidP="00575855">
            <w:pPr>
              <w:jc w:val="left"/>
              <w:rPr>
                <w:color w:val="000000" w:themeColor="text1"/>
                <w:sz w:val="16"/>
                <w:szCs w:val="16"/>
              </w:rPr>
            </w:pPr>
            <w:r w:rsidRPr="00761170">
              <w:rPr>
                <w:color w:val="000000" w:themeColor="text1"/>
                <w:sz w:val="16"/>
                <w:szCs w:val="16"/>
              </w:rPr>
              <w:t>UO za komunalno gospodarstvo, promet i mjesnu samoupravu</w:t>
            </w:r>
          </w:p>
          <w:p w14:paraId="54DDBB52" w14:textId="77777777" w:rsidR="00654DC8" w:rsidRPr="00761170" w:rsidRDefault="00654DC8" w:rsidP="00575855">
            <w:pPr>
              <w:jc w:val="left"/>
              <w:rPr>
                <w:color w:val="000000" w:themeColor="text1"/>
                <w:sz w:val="16"/>
                <w:szCs w:val="16"/>
              </w:rPr>
            </w:pPr>
            <w:r w:rsidRPr="00761170">
              <w:rPr>
                <w:color w:val="000000" w:themeColor="text1"/>
                <w:sz w:val="16"/>
                <w:szCs w:val="16"/>
              </w:rPr>
              <w:t>UO za prostorno uređenje i poslove provedbe dokumenata prostornog uređenja</w:t>
            </w:r>
          </w:p>
          <w:p w14:paraId="596808D0" w14:textId="77777777" w:rsidR="00654DC8" w:rsidRPr="00761170" w:rsidRDefault="00654DC8" w:rsidP="00575855">
            <w:pPr>
              <w:jc w:val="left"/>
              <w:rPr>
                <w:sz w:val="16"/>
                <w:szCs w:val="16"/>
              </w:rPr>
            </w:pPr>
            <w:r w:rsidRPr="00761170">
              <w:rPr>
                <w:color w:val="000000" w:themeColor="text1"/>
                <w:sz w:val="16"/>
                <w:szCs w:val="16"/>
              </w:rPr>
              <w:t>Konzervatorski odjel u Karlovcu</w:t>
            </w:r>
          </w:p>
        </w:tc>
        <w:tc>
          <w:tcPr>
            <w:tcW w:w="2048" w:type="dxa"/>
          </w:tcPr>
          <w:p w14:paraId="0726ED1B" w14:textId="77777777" w:rsidR="00654DC8" w:rsidRPr="00761170" w:rsidRDefault="00654DC8" w:rsidP="00575855">
            <w:pPr>
              <w:jc w:val="left"/>
              <w:rPr>
                <w:sz w:val="16"/>
                <w:szCs w:val="16"/>
              </w:rPr>
            </w:pPr>
            <w:r w:rsidRPr="00761170">
              <w:rPr>
                <w:sz w:val="16"/>
                <w:szCs w:val="16"/>
              </w:rPr>
              <w:t>Broj sastanaka s temom javnih plastika</w:t>
            </w:r>
          </w:p>
        </w:tc>
        <w:tc>
          <w:tcPr>
            <w:tcW w:w="1579" w:type="dxa"/>
          </w:tcPr>
          <w:p w14:paraId="7B62DA9B" w14:textId="77777777" w:rsidR="00654DC8" w:rsidRPr="00761170" w:rsidRDefault="00654DC8" w:rsidP="00575855">
            <w:pPr>
              <w:jc w:val="center"/>
              <w:rPr>
                <w:sz w:val="16"/>
                <w:szCs w:val="16"/>
              </w:rPr>
            </w:pPr>
            <w:r w:rsidRPr="00761170">
              <w:rPr>
                <w:sz w:val="16"/>
                <w:szCs w:val="16"/>
              </w:rPr>
              <w:t>2029.</w:t>
            </w:r>
          </w:p>
        </w:tc>
        <w:tc>
          <w:tcPr>
            <w:tcW w:w="1624" w:type="dxa"/>
          </w:tcPr>
          <w:p w14:paraId="1A69562F" w14:textId="77777777" w:rsidR="00654DC8" w:rsidRPr="00761170" w:rsidRDefault="00654DC8" w:rsidP="00575855">
            <w:pPr>
              <w:jc w:val="center"/>
              <w:rPr>
                <w:sz w:val="16"/>
                <w:szCs w:val="16"/>
              </w:rPr>
            </w:pPr>
            <w:r w:rsidRPr="00761170">
              <w:rPr>
                <w:sz w:val="16"/>
                <w:szCs w:val="16"/>
              </w:rPr>
              <w:t>godišnje</w:t>
            </w:r>
          </w:p>
        </w:tc>
        <w:tc>
          <w:tcPr>
            <w:tcW w:w="1863" w:type="dxa"/>
            <w:vMerge w:val="restart"/>
          </w:tcPr>
          <w:p w14:paraId="561C15E0" w14:textId="77777777" w:rsidR="00654DC8" w:rsidRPr="00761170" w:rsidRDefault="00654DC8" w:rsidP="00575855">
            <w:pPr>
              <w:jc w:val="left"/>
              <w:rPr>
                <w:sz w:val="16"/>
                <w:szCs w:val="16"/>
              </w:rPr>
            </w:pPr>
            <w:r w:rsidRPr="00761170">
              <w:rPr>
                <w:color w:val="000000" w:themeColor="text1"/>
                <w:sz w:val="16"/>
                <w:szCs w:val="16"/>
              </w:rPr>
              <w:t xml:space="preserve">Proračun Grada Karlovca i drugi izvori financiranja </w:t>
            </w:r>
          </w:p>
        </w:tc>
      </w:tr>
      <w:tr w:rsidR="00654DC8" w:rsidRPr="00761170" w14:paraId="03424072" w14:textId="77777777" w:rsidTr="00654DC8">
        <w:trPr>
          <w:trHeight w:val="585"/>
        </w:trPr>
        <w:tc>
          <w:tcPr>
            <w:tcW w:w="2913" w:type="dxa"/>
            <w:vMerge/>
          </w:tcPr>
          <w:p w14:paraId="626CBFA0" w14:textId="77777777" w:rsidR="00654DC8" w:rsidRPr="00761170" w:rsidRDefault="00654DC8" w:rsidP="00575855">
            <w:pPr>
              <w:jc w:val="left"/>
              <w:rPr>
                <w:rFonts w:cs="Calibri"/>
                <w:color w:val="FF0000"/>
                <w:sz w:val="16"/>
                <w:szCs w:val="16"/>
              </w:rPr>
            </w:pPr>
          </w:p>
        </w:tc>
        <w:tc>
          <w:tcPr>
            <w:tcW w:w="2121" w:type="dxa"/>
            <w:vMerge/>
          </w:tcPr>
          <w:p w14:paraId="010036E5" w14:textId="77777777" w:rsidR="00654DC8" w:rsidRPr="00761170" w:rsidRDefault="00654DC8" w:rsidP="00575855">
            <w:pPr>
              <w:jc w:val="left"/>
              <w:rPr>
                <w:sz w:val="16"/>
                <w:szCs w:val="16"/>
              </w:rPr>
            </w:pPr>
          </w:p>
        </w:tc>
        <w:tc>
          <w:tcPr>
            <w:tcW w:w="1789" w:type="dxa"/>
            <w:vMerge/>
          </w:tcPr>
          <w:p w14:paraId="00469389" w14:textId="77777777" w:rsidR="00654DC8" w:rsidRPr="00761170" w:rsidRDefault="00654DC8" w:rsidP="00575855">
            <w:pPr>
              <w:jc w:val="left"/>
              <w:rPr>
                <w:color w:val="FF0000"/>
                <w:sz w:val="16"/>
                <w:szCs w:val="16"/>
              </w:rPr>
            </w:pPr>
          </w:p>
        </w:tc>
        <w:tc>
          <w:tcPr>
            <w:tcW w:w="2048" w:type="dxa"/>
          </w:tcPr>
          <w:p w14:paraId="2E96A5EB" w14:textId="77777777" w:rsidR="00654DC8" w:rsidRPr="00761170" w:rsidRDefault="00654DC8" w:rsidP="00575855">
            <w:pPr>
              <w:jc w:val="left"/>
              <w:rPr>
                <w:color w:val="000000" w:themeColor="text1"/>
                <w:sz w:val="16"/>
                <w:szCs w:val="16"/>
              </w:rPr>
            </w:pPr>
            <w:r w:rsidRPr="00761170">
              <w:rPr>
                <w:color w:val="000000" w:themeColor="text1"/>
                <w:sz w:val="16"/>
                <w:szCs w:val="16"/>
              </w:rPr>
              <w:t xml:space="preserve">Broj riješenih upita kroz Povjerenstvo za  </w:t>
            </w:r>
          </w:p>
          <w:p w14:paraId="646801B8" w14:textId="77777777" w:rsidR="00654DC8" w:rsidRPr="00761170" w:rsidRDefault="00654DC8" w:rsidP="00575855">
            <w:pPr>
              <w:jc w:val="left"/>
              <w:rPr>
                <w:sz w:val="16"/>
                <w:szCs w:val="16"/>
              </w:rPr>
            </w:pPr>
            <w:r w:rsidRPr="00761170">
              <w:rPr>
                <w:color w:val="000000" w:themeColor="text1"/>
                <w:sz w:val="16"/>
                <w:szCs w:val="16"/>
              </w:rPr>
              <w:t>spomen-ploče, skulpture, spomenike i sakralna obilježja</w:t>
            </w:r>
          </w:p>
        </w:tc>
        <w:tc>
          <w:tcPr>
            <w:tcW w:w="1579" w:type="dxa"/>
          </w:tcPr>
          <w:p w14:paraId="0516E004" w14:textId="77777777" w:rsidR="00654DC8" w:rsidRPr="00761170" w:rsidRDefault="00654DC8" w:rsidP="00575855">
            <w:pPr>
              <w:jc w:val="center"/>
              <w:rPr>
                <w:color w:val="000000" w:themeColor="text1"/>
                <w:sz w:val="16"/>
                <w:szCs w:val="16"/>
              </w:rPr>
            </w:pPr>
            <w:r w:rsidRPr="00761170">
              <w:rPr>
                <w:color w:val="000000" w:themeColor="text1"/>
                <w:sz w:val="16"/>
                <w:szCs w:val="16"/>
              </w:rPr>
              <w:t>2025.</w:t>
            </w:r>
          </w:p>
        </w:tc>
        <w:tc>
          <w:tcPr>
            <w:tcW w:w="1624" w:type="dxa"/>
          </w:tcPr>
          <w:p w14:paraId="599CA9B5" w14:textId="77777777" w:rsidR="00654DC8" w:rsidRPr="00761170" w:rsidRDefault="00654DC8" w:rsidP="00575855">
            <w:pPr>
              <w:jc w:val="center"/>
              <w:rPr>
                <w:color w:val="000000" w:themeColor="text1"/>
                <w:sz w:val="16"/>
                <w:szCs w:val="16"/>
              </w:rPr>
            </w:pPr>
            <w:r w:rsidRPr="00761170">
              <w:rPr>
                <w:color w:val="000000" w:themeColor="text1"/>
                <w:sz w:val="16"/>
                <w:szCs w:val="16"/>
              </w:rPr>
              <w:t>godišnje</w:t>
            </w:r>
          </w:p>
        </w:tc>
        <w:tc>
          <w:tcPr>
            <w:tcW w:w="1863" w:type="dxa"/>
            <w:vMerge/>
          </w:tcPr>
          <w:p w14:paraId="6A275DB1" w14:textId="77777777" w:rsidR="00654DC8" w:rsidRPr="00761170" w:rsidRDefault="00654DC8" w:rsidP="00575855">
            <w:pPr>
              <w:jc w:val="left"/>
              <w:rPr>
                <w:sz w:val="16"/>
                <w:szCs w:val="16"/>
              </w:rPr>
            </w:pPr>
          </w:p>
        </w:tc>
      </w:tr>
      <w:tr w:rsidR="00654DC8" w:rsidRPr="00761170" w14:paraId="5B4DA287" w14:textId="77777777" w:rsidTr="00654DC8">
        <w:trPr>
          <w:trHeight w:val="601"/>
        </w:trPr>
        <w:tc>
          <w:tcPr>
            <w:tcW w:w="2913" w:type="dxa"/>
          </w:tcPr>
          <w:p w14:paraId="1FAF1388" w14:textId="77777777" w:rsidR="00654DC8" w:rsidRPr="00761170" w:rsidRDefault="00654DC8" w:rsidP="00575855">
            <w:pPr>
              <w:pBdr>
                <w:top w:val="nil"/>
                <w:left w:val="nil"/>
                <w:bottom w:val="nil"/>
                <w:right w:val="nil"/>
                <w:between w:val="nil"/>
              </w:pBdr>
              <w:jc w:val="left"/>
            </w:pPr>
            <w:r w:rsidRPr="00761170">
              <w:rPr>
                <w:rFonts w:cs="Calibri"/>
                <w:sz w:val="16"/>
                <w:szCs w:val="16"/>
              </w:rPr>
              <w:t>Suradnja gradskih Odjela po pitanju ostalih tekućih prob</w:t>
            </w:r>
            <w:r w:rsidRPr="00761170">
              <w:rPr>
                <w:rFonts w:cs="Calibri"/>
                <w:color w:val="000000" w:themeColor="text1"/>
                <w:sz w:val="16"/>
                <w:szCs w:val="16"/>
              </w:rPr>
              <w:t xml:space="preserve">lema s utjecajem na razvoj kulture </w:t>
            </w:r>
          </w:p>
        </w:tc>
        <w:tc>
          <w:tcPr>
            <w:tcW w:w="2121" w:type="dxa"/>
          </w:tcPr>
          <w:p w14:paraId="1A8D1224" w14:textId="77777777" w:rsidR="00654DC8" w:rsidRPr="00761170" w:rsidRDefault="00654DC8" w:rsidP="00575855">
            <w:pPr>
              <w:jc w:val="left"/>
              <w:rPr>
                <w:sz w:val="16"/>
                <w:szCs w:val="16"/>
              </w:rPr>
            </w:pPr>
            <w:r w:rsidRPr="00761170">
              <w:rPr>
                <w:sz w:val="16"/>
                <w:szCs w:val="16"/>
              </w:rPr>
              <w:t>UO za društvene djelatnosti</w:t>
            </w:r>
          </w:p>
        </w:tc>
        <w:tc>
          <w:tcPr>
            <w:tcW w:w="1789" w:type="dxa"/>
          </w:tcPr>
          <w:p w14:paraId="30FDAF5E" w14:textId="77777777" w:rsidR="00654DC8" w:rsidRPr="00761170" w:rsidRDefault="00654DC8" w:rsidP="00575855">
            <w:pPr>
              <w:jc w:val="left"/>
              <w:rPr>
                <w:sz w:val="16"/>
                <w:szCs w:val="16"/>
              </w:rPr>
            </w:pPr>
            <w:r w:rsidRPr="00761170">
              <w:rPr>
                <w:sz w:val="16"/>
                <w:szCs w:val="16"/>
              </w:rPr>
              <w:t>Svi UO</w:t>
            </w:r>
          </w:p>
          <w:p w14:paraId="0F3D7D25" w14:textId="77777777" w:rsidR="00654DC8" w:rsidRPr="00761170" w:rsidRDefault="00654DC8" w:rsidP="00575855">
            <w:pPr>
              <w:jc w:val="left"/>
              <w:rPr>
                <w:sz w:val="16"/>
                <w:szCs w:val="16"/>
              </w:rPr>
            </w:pPr>
            <w:r w:rsidRPr="00761170">
              <w:rPr>
                <w:sz w:val="16"/>
                <w:szCs w:val="16"/>
              </w:rPr>
              <w:t>Sve gradske tvrtke</w:t>
            </w:r>
          </w:p>
        </w:tc>
        <w:tc>
          <w:tcPr>
            <w:tcW w:w="2048" w:type="dxa"/>
          </w:tcPr>
          <w:p w14:paraId="44F6BFAB" w14:textId="77777777" w:rsidR="00654DC8" w:rsidRPr="00761170" w:rsidRDefault="00654DC8" w:rsidP="00575855">
            <w:pPr>
              <w:jc w:val="left"/>
              <w:rPr>
                <w:sz w:val="16"/>
                <w:szCs w:val="16"/>
              </w:rPr>
            </w:pPr>
            <w:r w:rsidRPr="00761170">
              <w:rPr>
                <w:sz w:val="16"/>
                <w:szCs w:val="16"/>
              </w:rPr>
              <w:t>Broj sastanaka vezanih uz tekuće probleme</w:t>
            </w:r>
          </w:p>
        </w:tc>
        <w:tc>
          <w:tcPr>
            <w:tcW w:w="1579" w:type="dxa"/>
          </w:tcPr>
          <w:p w14:paraId="4923EB0C" w14:textId="77777777" w:rsidR="00654DC8" w:rsidRPr="00761170" w:rsidRDefault="00654DC8" w:rsidP="00575855">
            <w:pPr>
              <w:jc w:val="center"/>
              <w:rPr>
                <w:sz w:val="16"/>
                <w:szCs w:val="16"/>
              </w:rPr>
            </w:pPr>
            <w:r w:rsidRPr="00761170">
              <w:rPr>
                <w:sz w:val="16"/>
                <w:szCs w:val="16"/>
              </w:rPr>
              <w:t>2029.</w:t>
            </w:r>
          </w:p>
        </w:tc>
        <w:tc>
          <w:tcPr>
            <w:tcW w:w="1624" w:type="dxa"/>
          </w:tcPr>
          <w:p w14:paraId="01FD02BB" w14:textId="77777777" w:rsidR="00654DC8" w:rsidRPr="00761170" w:rsidRDefault="00654DC8" w:rsidP="00575855">
            <w:pPr>
              <w:jc w:val="center"/>
              <w:rPr>
                <w:sz w:val="16"/>
                <w:szCs w:val="16"/>
              </w:rPr>
            </w:pPr>
            <w:r w:rsidRPr="00761170">
              <w:rPr>
                <w:sz w:val="16"/>
                <w:szCs w:val="16"/>
              </w:rPr>
              <w:t>godišnje</w:t>
            </w:r>
          </w:p>
        </w:tc>
        <w:tc>
          <w:tcPr>
            <w:tcW w:w="1863" w:type="dxa"/>
          </w:tcPr>
          <w:p w14:paraId="625E6B77" w14:textId="77777777" w:rsidR="00654DC8" w:rsidRPr="00761170" w:rsidRDefault="00654DC8" w:rsidP="00575855">
            <w:pPr>
              <w:jc w:val="left"/>
              <w:rPr>
                <w:sz w:val="16"/>
                <w:szCs w:val="16"/>
              </w:rPr>
            </w:pPr>
            <w:r w:rsidRPr="00761170">
              <w:rPr>
                <w:sz w:val="16"/>
                <w:szCs w:val="16"/>
              </w:rPr>
              <w:t>Proračun Grada Karlovca</w:t>
            </w:r>
          </w:p>
        </w:tc>
      </w:tr>
    </w:tbl>
    <w:p w14:paraId="21707064" w14:textId="77777777" w:rsidR="005D01AC" w:rsidRPr="00ED4A9F" w:rsidRDefault="005D01AC" w:rsidP="005D01AC">
      <w:pPr>
        <w:jc w:val="left"/>
        <w:rPr>
          <w:rFonts w:ascii="Calibri Light" w:eastAsia="Times New Roman" w:hAnsi="Calibri Light"/>
          <w:color w:val="385623"/>
          <w:sz w:val="32"/>
          <w:szCs w:val="32"/>
          <w:lang w:eastAsia="x-none"/>
        </w:rPr>
      </w:pPr>
    </w:p>
    <w:p w14:paraId="7194833E" w14:textId="1A5CD771" w:rsidR="005D01AC" w:rsidRDefault="005D01AC" w:rsidP="005D01AC">
      <w:pPr>
        <w:rPr>
          <w:rFonts w:asciiTheme="majorHAnsi" w:hAnsiTheme="majorHAnsi" w:cstheme="majorHAnsi"/>
          <w:color w:val="0070C0"/>
          <w:sz w:val="24"/>
          <w:szCs w:val="24"/>
        </w:rPr>
      </w:pPr>
      <w:r w:rsidRPr="003F23B6">
        <w:rPr>
          <w:rFonts w:asciiTheme="majorHAnsi" w:hAnsiTheme="majorHAnsi" w:cstheme="majorHAnsi"/>
          <w:color w:val="0070C0"/>
          <w:sz w:val="24"/>
          <w:szCs w:val="24"/>
        </w:rPr>
        <w:t xml:space="preserve">Mjera </w:t>
      </w:r>
      <w:r>
        <w:rPr>
          <w:rFonts w:asciiTheme="majorHAnsi" w:hAnsiTheme="majorHAnsi" w:cstheme="majorHAnsi"/>
          <w:color w:val="0070C0"/>
          <w:sz w:val="24"/>
          <w:szCs w:val="24"/>
        </w:rPr>
        <w:t>2</w:t>
      </w:r>
      <w:r w:rsidRPr="003F23B6">
        <w:rPr>
          <w:rFonts w:asciiTheme="majorHAnsi" w:hAnsiTheme="majorHAnsi" w:cstheme="majorHAnsi"/>
          <w:color w:val="0070C0"/>
          <w:sz w:val="24"/>
          <w:szCs w:val="24"/>
        </w:rPr>
        <w:t xml:space="preserve">.2 </w:t>
      </w:r>
      <w:r w:rsidRPr="00CF2E8E">
        <w:rPr>
          <w:rFonts w:asciiTheme="majorHAnsi" w:hAnsiTheme="majorHAnsi" w:cstheme="majorHAnsi"/>
          <w:color w:val="0070C0"/>
          <w:sz w:val="24"/>
          <w:szCs w:val="24"/>
        </w:rPr>
        <w:t>Os</w:t>
      </w:r>
      <w:r w:rsidR="00654DC8">
        <w:rPr>
          <w:rFonts w:asciiTheme="majorHAnsi" w:hAnsiTheme="majorHAnsi" w:cstheme="majorHAnsi"/>
          <w:color w:val="0070C0"/>
          <w:sz w:val="24"/>
          <w:szCs w:val="24"/>
        </w:rPr>
        <w:t>igur</w:t>
      </w:r>
      <w:r w:rsidRPr="00CF2E8E">
        <w:rPr>
          <w:rFonts w:asciiTheme="majorHAnsi" w:hAnsiTheme="majorHAnsi" w:cstheme="majorHAnsi"/>
          <w:color w:val="0070C0"/>
          <w:sz w:val="24"/>
          <w:szCs w:val="24"/>
        </w:rPr>
        <w:t xml:space="preserve">anje </w:t>
      </w:r>
      <w:r w:rsidR="00654DC8">
        <w:rPr>
          <w:rFonts w:asciiTheme="majorHAnsi" w:hAnsiTheme="majorHAnsi" w:cstheme="majorHAnsi"/>
          <w:color w:val="0070C0"/>
          <w:sz w:val="24"/>
          <w:szCs w:val="24"/>
        </w:rPr>
        <w:t>suradnj</w:t>
      </w:r>
      <w:r>
        <w:rPr>
          <w:rFonts w:asciiTheme="majorHAnsi" w:hAnsiTheme="majorHAnsi" w:cstheme="majorHAnsi"/>
          <w:color w:val="0070C0"/>
          <w:sz w:val="24"/>
          <w:szCs w:val="24"/>
        </w:rPr>
        <w:t xml:space="preserve">e </w:t>
      </w:r>
      <w:r w:rsidR="00654DC8">
        <w:rPr>
          <w:rFonts w:asciiTheme="majorHAnsi" w:hAnsiTheme="majorHAnsi" w:cstheme="majorHAnsi"/>
          <w:color w:val="0070C0"/>
          <w:sz w:val="24"/>
          <w:szCs w:val="24"/>
        </w:rPr>
        <w:t>gradske uprav</w:t>
      </w:r>
      <w:r>
        <w:rPr>
          <w:rFonts w:asciiTheme="majorHAnsi" w:hAnsiTheme="majorHAnsi" w:cstheme="majorHAnsi"/>
          <w:color w:val="0070C0"/>
          <w:sz w:val="24"/>
          <w:szCs w:val="24"/>
        </w:rPr>
        <w:t>e</w:t>
      </w:r>
      <w:r w:rsidR="00654DC8">
        <w:rPr>
          <w:rFonts w:asciiTheme="majorHAnsi" w:hAnsiTheme="majorHAnsi" w:cstheme="majorHAnsi"/>
          <w:color w:val="0070C0"/>
          <w:sz w:val="24"/>
          <w:szCs w:val="24"/>
        </w:rPr>
        <w:t xml:space="preserve"> s ustanovama u sustavu </w:t>
      </w:r>
      <w:r w:rsidR="00654DC8" w:rsidRPr="00CF2E8E">
        <w:rPr>
          <w:rFonts w:asciiTheme="majorHAnsi" w:hAnsiTheme="majorHAnsi" w:cstheme="majorHAnsi"/>
          <w:color w:val="0070C0"/>
          <w:sz w:val="24"/>
          <w:szCs w:val="24"/>
        </w:rPr>
        <w:t>u rješavanju zajedničkih pitanja</w:t>
      </w:r>
    </w:p>
    <w:tbl>
      <w:tblPr>
        <w:tblStyle w:val="TableGrid"/>
        <w:tblW w:w="13937" w:type="dxa"/>
        <w:tblInd w:w="11" w:type="dxa"/>
        <w:tblLook w:val="04A0" w:firstRow="1" w:lastRow="0" w:firstColumn="1" w:lastColumn="0" w:noHBand="0" w:noVBand="1"/>
      </w:tblPr>
      <w:tblGrid>
        <w:gridCol w:w="2913"/>
        <w:gridCol w:w="2121"/>
        <w:gridCol w:w="1789"/>
        <w:gridCol w:w="2048"/>
        <w:gridCol w:w="1579"/>
        <w:gridCol w:w="1624"/>
        <w:gridCol w:w="1863"/>
      </w:tblGrid>
      <w:tr w:rsidR="00654DC8" w:rsidRPr="00C27F27" w14:paraId="5665072C" w14:textId="77777777" w:rsidTr="00654DC8">
        <w:tc>
          <w:tcPr>
            <w:tcW w:w="2913" w:type="dxa"/>
          </w:tcPr>
          <w:p w14:paraId="368D02C8" w14:textId="77777777" w:rsidR="00654DC8" w:rsidRPr="00C27F27" w:rsidRDefault="00654DC8" w:rsidP="00575855">
            <w:pPr>
              <w:jc w:val="left"/>
              <w:rPr>
                <w:sz w:val="16"/>
                <w:szCs w:val="16"/>
              </w:rPr>
            </w:pPr>
            <w:r w:rsidRPr="00C27F27">
              <w:rPr>
                <w:b/>
                <w:sz w:val="16"/>
                <w:szCs w:val="16"/>
              </w:rPr>
              <w:t xml:space="preserve">Aktivnost </w:t>
            </w:r>
          </w:p>
        </w:tc>
        <w:tc>
          <w:tcPr>
            <w:tcW w:w="2121" w:type="dxa"/>
          </w:tcPr>
          <w:p w14:paraId="5AB07857" w14:textId="77777777" w:rsidR="00654DC8" w:rsidRPr="00C27F27" w:rsidRDefault="00654DC8" w:rsidP="00575855">
            <w:pPr>
              <w:jc w:val="left"/>
              <w:rPr>
                <w:b/>
                <w:sz w:val="16"/>
                <w:szCs w:val="16"/>
              </w:rPr>
            </w:pPr>
            <w:r w:rsidRPr="00C27F27">
              <w:rPr>
                <w:b/>
                <w:sz w:val="16"/>
                <w:szCs w:val="16"/>
              </w:rPr>
              <w:t>Nositelj</w:t>
            </w:r>
          </w:p>
        </w:tc>
        <w:tc>
          <w:tcPr>
            <w:tcW w:w="1789" w:type="dxa"/>
          </w:tcPr>
          <w:p w14:paraId="3F057899" w14:textId="77777777" w:rsidR="00654DC8" w:rsidRPr="00C27F27" w:rsidRDefault="00654DC8" w:rsidP="00575855">
            <w:pPr>
              <w:jc w:val="left"/>
              <w:rPr>
                <w:b/>
                <w:sz w:val="16"/>
                <w:szCs w:val="16"/>
              </w:rPr>
            </w:pPr>
            <w:r>
              <w:rPr>
                <w:b/>
                <w:sz w:val="16"/>
                <w:szCs w:val="16"/>
              </w:rPr>
              <w:t>Ključni dionici</w:t>
            </w:r>
          </w:p>
        </w:tc>
        <w:tc>
          <w:tcPr>
            <w:tcW w:w="2048" w:type="dxa"/>
          </w:tcPr>
          <w:p w14:paraId="4FF05B00" w14:textId="77777777" w:rsidR="00654DC8" w:rsidRPr="00C27F27" w:rsidRDefault="00654DC8" w:rsidP="00575855">
            <w:pPr>
              <w:jc w:val="left"/>
              <w:rPr>
                <w:sz w:val="16"/>
                <w:szCs w:val="16"/>
              </w:rPr>
            </w:pPr>
            <w:r w:rsidRPr="00C27F27">
              <w:rPr>
                <w:b/>
                <w:sz w:val="16"/>
                <w:szCs w:val="16"/>
              </w:rPr>
              <w:t>Pokazatelj rezultata</w:t>
            </w:r>
          </w:p>
        </w:tc>
        <w:tc>
          <w:tcPr>
            <w:tcW w:w="1579" w:type="dxa"/>
          </w:tcPr>
          <w:p w14:paraId="52DFEB89" w14:textId="77777777" w:rsidR="00654DC8" w:rsidRPr="00C27F27" w:rsidRDefault="00654DC8" w:rsidP="00575855">
            <w:pPr>
              <w:pBdr>
                <w:top w:val="nil"/>
                <w:left w:val="nil"/>
                <w:bottom w:val="nil"/>
                <w:right w:val="nil"/>
                <w:between w:val="nil"/>
              </w:pBdr>
              <w:jc w:val="center"/>
              <w:rPr>
                <w:b/>
                <w:bCs/>
                <w:sz w:val="16"/>
                <w:szCs w:val="16"/>
              </w:rPr>
            </w:pPr>
            <w:r w:rsidRPr="00C27F27">
              <w:rPr>
                <w:b/>
                <w:sz w:val="16"/>
                <w:szCs w:val="16"/>
              </w:rPr>
              <w:t>Godina</w:t>
            </w:r>
          </w:p>
        </w:tc>
        <w:tc>
          <w:tcPr>
            <w:tcW w:w="1624" w:type="dxa"/>
          </w:tcPr>
          <w:p w14:paraId="735BCD1E" w14:textId="77777777" w:rsidR="00654DC8" w:rsidRPr="00C27F27" w:rsidRDefault="00654DC8" w:rsidP="00575855">
            <w:pPr>
              <w:widowControl w:val="0"/>
              <w:pBdr>
                <w:top w:val="nil"/>
                <w:left w:val="nil"/>
                <w:bottom w:val="nil"/>
                <w:right w:val="nil"/>
                <w:between w:val="nil"/>
              </w:pBdr>
              <w:jc w:val="center"/>
              <w:rPr>
                <w:sz w:val="16"/>
                <w:szCs w:val="16"/>
              </w:rPr>
            </w:pPr>
            <w:r w:rsidRPr="00C27F27">
              <w:rPr>
                <w:b/>
                <w:sz w:val="16"/>
                <w:szCs w:val="16"/>
              </w:rPr>
              <w:t>Učestalost praćenja</w:t>
            </w:r>
          </w:p>
        </w:tc>
        <w:tc>
          <w:tcPr>
            <w:tcW w:w="1863" w:type="dxa"/>
          </w:tcPr>
          <w:p w14:paraId="23D8FCC0" w14:textId="77777777" w:rsidR="00654DC8" w:rsidRPr="00C27F27" w:rsidRDefault="00654DC8" w:rsidP="00575855">
            <w:pPr>
              <w:widowControl w:val="0"/>
              <w:pBdr>
                <w:top w:val="nil"/>
                <w:left w:val="nil"/>
                <w:bottom w:val="nil"/>
                <w:right w:val="nil"/>
                <w:between w:val="nil"/>
              </w:pBdr>
              <w:jc w:val="left"/>
              <w:rPr>
                <w:b/>
                <w:bCs/>
                <w:sz w:val="16"/>
                <w:szCs w:val="16"/>
              </w:rPr>
            </w:pPr>
            <w:r w:rsidRPr="00C27F27">
              <w:rPr>
                <w:b/>
                <w:bCs/>
                <w:sz w:val="16"/>
                <w:szCs w:val="16"/>
              </w:rPr>
              <w:t>Izvor financiranja</w:t>
            </w:r>
          </w:p>
        </w:tc>
      </w:tr>
      <w:tr w:rsidR="00654DC8" w:rsidRPr="00A13F52" w14:paraId="40BC2FBC" w14:textId="77777777" w:rsidTr="00654DC8">
        <w:trPr>
          <w:trHeight w:val="601"/>
        </w:trPr>
        <w:tc>
          <w:tcPr>
            <w:tcW w:w="2913" w:type="dxa"/>
          </w:tcPr>
          <w:p w14:paraId="09B89054" w14:textId="77777777" w:rsidR="00654DC8" w:rsidRPr="00A13F52" w:rsidRDefault="00654DC8" w:rsidP="00575855">
            <w:pPr>
              <w:pBdr>
                <w:top w:val="nil"/>
                <w:left w:val="nil"/>
                <w:bottom w:val="nil"/>
                <w:right w:val="nil"/>
                <w:between w:val="nil"/>
              </w:pBdr>
              <w:jc w:val="left"/>
              <w:rPr>
                <w:rFonts w:cs="Calibri"/>
                <w:sz w:val="16"/>
                <w:szCs w:val="16"/>
              </w:rPr>
            </w:pPr>
            <w:r w:rsidRPr="00A13F52">
              <w:rPr>
                <w:rFonts w:cs="Calibri"/>
                <w:sz w:val="16"/>
                <w:szCs w:val="16"/>
              </w:rPr>
              <w:t>Intenziviranje koordinacijskih sastanaka UO za društvene djelatnosti s ustanovama u kulturi</w:t>
            </w:r>
          </w:p>
        </w:tc>
        <w:tc>
          <w:tcPr>
            <w:tcW w:w="2121" w:type="dxa"/>
          </w:tcPr>
          <w:p w14:paraId="088598DF" w14:textId="77777777" w:rsidR="00654DC8" w:rsidRPr="00A13F52" w:rsidRDefault="00654DC8" w:rsidP="00575855">
            <w:pPr>
              <w:jc w:val="left"/>
              <w:rPr>
                <w:sz w:val="16"/>
                <w:szCs w:val="16"/>
              </w:rPr>
            </w:pPr>
            <w:r w:rsidRPr="00A13F52">
              <w:rPr>
                <w:sz w:val="16"/>
                <w:szCs w:val="16"/>
              </w:rPr>
              <w:t>UO za društvene djelatnosti</w:t>
            </w:r>
          </w:p>
        </w:tc>
        <w:tc>
          <w:tcPr>
            <w:tcW w:w="1789" w:type="dxa"/>
          </w:tcPr>
          <w:p w14:paraId="084658E4" w14:textId="77777777" w:rsidR="00654DC8" w:rsidRPr="00A13F52" w:rsidRDefault="00654DC8" w:rsidP="00575855">
            <w:pPr>
              <w:jc w:val="left"/>
              <w:rPr>
                <w:sz w:val="16"/>
                <w:szCs w:val="16"/>
              </w:rPr>
            </w:pPr>
            <w:r w:rsidRPr="00A13F52">
              <w:rPr>
                <w:sz w:val="16"/>
                <w:szCs w:val="16"/>
              </w:rPr>
              <w:t>Ustanove u kulturi</w:t>
            </w:r>
          </w:p>
        </w:tc>
        <w:tc>
          <w:tcPr>
            <w:tcW w:w="2048" w:type="dxa"/>
          </w:tcPr>
          <w:p w14:paraId="0DCCC6F2" w14:textId="77777777" w:rsidR="00654DC8" w:rsidRPr="00A13F52" w:rsidRDefault="00654DC8" w:rsidP="00575855">
            <w:pPr>
              <w:jc w:val="left"/>
              <w:rPr>
                <w:sz w:val="16"/>
                <w:szCs w:val="16"/>
              </w:rPr>
            </w:pPr>
            <w:r w:rsidRPr="00A13F52">
              <w:rPr>
                <w:sz w:val="16"/>
                <w:szCs w:val="16"/>
              </w:rPr>
              <w:t>Broj sastanaka i broj riješenih pitanja</w:t>
            </w:r>
          </w:p>
        </w:tc>
        <w:tc>
          <w:tcPr>
            <w:tcW w:w="1579" w:type="dxa"/>
          </w:tcPr>
          <w:p w14:paraId="03F8FA86" w14:textId="77777777" w:rsidR="00654DC8" w:rsidRPr="00A13F52" w:rsidRDefault="00654DC8" w:rsidP="00575855">
            <w:pPr>
              <w:jc w:val="center"/>
              <w:rPr>
                <w:sz w:val="16"/>
                <w:szCs w:val="16"/>
              </w:rPr>
            </w:pPr>
            <w:r w:rsidRPr="00A13F52">
              <w:rPr>
                <w:sz w:val="16"/>
                <w:szCs w:val="16"/>
              </w:rPr>
              <w:t>2025.</w:t>
            </w:r>
          </w:p>
        </w:tc>
        <w:tc>
          <w:tcPr>
            <w:tcW w:w="1624" w:type="dxa"/>
          </w:tcPr>
          <w:p w14:paraId="01AF9A89" w14:textId="77777777" w:rsidR="00654DC8" w:rsidRPr="00A13F52" w:rsidRDefault="00654DC8" w:rsidP="00575855">
            <w:pPr>
              <w:jc w:val="center"/>
              <w:rPr>
                <w:sz w:val="16"/>
                <w:szCs w:val="16"/>
              </w:rPr>
            </w:pPr>
            <w:r w:rsidRPr="00A13F52">
              <w:rPr>
                <w:sz w:val="16"/>
                <w:szCs w:val="16"/>
              </w:rPr>
              <w:t>godišnje</w:t>
            </w:r>
          </w:p>
        </w:tc>
        <w:tc>
          <w:tcPr>
            <w:tcW w:w="1863" w:type="dxa"/>
          </w:tcPr>
          <w:p w14:paraId="48C8218E" w14:textId="77777777" w:rsidR="00654DC8" w:rsidRPr="00A13F52" w:rsidRDefault="00654DC8" w:rsidP="00575855">
            <w:pPr>
              <w:jc w:val="left"/>
              <w:rPr>
                <w:sz w:val="16"/>
                <w:szCs w:val="16"/>
              </w:rPr>
            </w:pPr>
            <w:r w:rsidRPr="00A13F52">
              <w:rPr>
                <w:sz w:val="16"/>
                <w:szCs w:val="16"/>
              </w:rPr>
              <w:t>Redovna djelatnost ustanova u kulturi</w:t>
            </w:r>
          </w:p>
        </w:tc>
      </w:tr>
      <w:tr w:rsidR="00654DC8" w:rsidRPr="00165434" w14:paraId="27D6E9DF" w14:textId="77777777" w:rsidTr="00654DC8">
        <w:trPr>
          <w:trHeight w:val="601"/>
        </w:trPr>
        <w:tc>
          <w:tcPr>
            <w:tcW w:w="2913" w:type="dxa"/>
          </w:tcPr>
          <w:p w14:paraId="0E802667" w14:textId="77777777" w:rsidR="00654DC8" w:rsidRPr="00A13F52" w:rsidRDefault="00654DC8" w:rsidP="00575855">
            <w:pPr>
              <w:pBdr>
                <w:top w:val="nil"/>
                <w:left w:val="nil"/>
                <w:bottom w:val="nil"/>
                <w:right w:val="nil"/>
                <w:between w:val="nil"/>
              </w:pBdr>
              <w:jc w:val="left"/>
              <w:rPr>
                <w:rFonts w:cs="Calibri"/>
                <w:sz w:val="16"/>
                <w:szCs w:val="16"/>
              </w:rPr>
            </w:pPr>
            <w:r w:rsidRPr="00A13F52">
              <w:rPr>
                <w:rFonts w:cs="Calibri"/>
                <w:sz w:val="16"/>
                <w:szCs w:val="16"/>
              </w:rPr>
              <w:lastRenderedPageBreak/>
              <w:t>Intenziviranje međusobnih koordinacijskih sastanaka ustanova u kulturi</w:t>
            </w:r>
          </w:p>
        </w:tc>
        <w:tc>
          <w:tcPr>
            <w:tcW w:w="2121" w:type="dxa"/>
          </w:tcPr>
          <w:p w14:paraId="654DEE7E" w14:textId="77777777" w:rsidR="00654DC8" w:rsidRPr="00A13F52" w:rsidRDefault="00654DC8" w:rsidP="00575855">
            <w:pPr>
              <w:jc w:val="left"/>
              <w:rPr>
                <w:sz w:val="16"/>
                <w:szCs w:val="16"/>
              </w:rPr>
            </w:pPr>
            <w:r w:rsidRPr="00A13F52">
              <w:rPr>
                <w:sz w:val="16"/>
                <w:szCs w:val="16"/>
              </w:rPr>
              <w:t>Ustanove u kulturi</w:t>
            </w:r>
          </w:p>
        </w:tc>
        <w:tc>
          <w:tcPr>
            <w:tcW w:w="1789" w:type="dxa"/>
          </w:tcPr>
          <w:p w14:paraId="79C35700" w14:textId="77777777" w:rsidR="00654DC8" w:rsidRPr="00A13F52" w:rsidRDefault="00654DC8" w:rsidP="00575855">
            <w:pPr>
              <w:jc w:val="left"/>
              <w:rPr>
                <w:sz w:val="16"/>
                <w:szCs w:val="16"/>
              </w:rPr>
            </w:pPr>
            <w:r w:rsidRPr="00A13F52">
              <w:rPr>
                <w:sz w:val="16"/>
                <w:szCs w:val="16"/>
              </w:rPr>
              <w:t>.</w:t>
            </w:r>
          </w:p>
        </w:tc>
        <w:tc>
          <w:tcPr>
            <w:tcW w:w="2048" w:type="dxa"/>
          </w:tcPr>
          <w:p w14:paraId="55ED852C" w14:textId="77777777" w:rsidR="00654DC8" w:rsidRPr="00A13F52" w:rsidRDefault="00654DC8" w:rsidP="00575855">
            <w:pPr>
              <w:jc w:val="left"/>
              <w:rPr>
                <w:sz w:val="16"/>
                <w:szCs w:val="16"/>
              </w:rPr>
            </w:pPr>
            <w:r w:rsidRPr="00A13F52">
              <w:rPr>
                <w:sz w:val="16"/>
                <w:szCs w:val="16"/>
              </w:rPr>
              <w:t>Broj sastanaka i broj riješenih pitanja</w:t>
            </w:r>
          </w:p>
        </w:tc>
        <w:tc>
          <w:tcPr>
            <w:tcW w:w="1579" w:type="dxa"/>
          </w:tcPr>
          <w:p w14:paraId="141AD1AA" w14:textId="77777777" w:rsidR="00654DC8" w:rsidRPr="00A13F52" w:rsidRDefault="00654DC8" w:rsidP="00575855">
            <w:pPr>
              <w:jc w:val="center"/>
              <w:rPr>
                <w:sz w:val="16"/>
                <w:szCs w:val="16"/>
              </w:rPr>
            </w:pPr>
            <w:r w:rsidRPr="00A13F52">
              <w:rPr>
                <w:sz w:val="16"/>
                <w:szCs w:val="16"/>
              </w:rPr>
              <w:t>2025.</w:t>
            </w:r>
          </w:p>
        </w:tc>
        <w:tc>
          <w:tcPr>
            <w:tcW w:w="1624" w:type="dxa"/>
          </w:tcPr>
          <w:p w14:paraId="63EA10B7" w14:textId="77777777" w:rsidR="00654DC8" w:rsidRPr="00A13F52" w:rsidRDefault="00654DC8" w:rsidP="00575855">
            <w:pPr>
              <w:jc w:val="center"/>
              <w:rPr>
                <w:sz w:val="16"/>
                <w:szCs w:val="16"/>
              </w:rPr>
            </w:pPr>
            <w:r w:rsidRPr="00A13F52">
              <w:rPr>
                <w:sz w:val="16"/>
                <w:szCs w:val="16"/>
              </w:rPr>
              <w:t>godišnje</w:t>
            </w:r>
          </w:p>
        </w:tc>
        <w:tc>
          <w:tcPr>
            <w:tcW w:w="1863" w:type="dxa"/>
          </w:tcPr>
          <w:p w14:paraId="259031E5" w14:textId="77777777" w:rsidR="00654DC8" w:rsidRPr="00A13F52" w:rsidRDefault="00654DC8" w:rsidP="00575855">
            <w:pPr>
              <w:jc w:val="left"/>
              <w:rPr>
                <w:sz w:val="16"/>
                <w:szCs w:val="16"/>
              </w:rPr>
            </w:pPr>
            <w:r w:rsidRPr="00A13F52">
              <w:rPr>
                <w:sz w:val="16"/>
                <w:szCs w:val="16"/>
              </w:rPr>
              <w:t>Redovna djelatnost ustanova u kulturi</w:t>
            </w:r>
          </w:p>
        </w:tc>
      </w:tr>
    </w:tbl>
    <w:p w14:paraId="12C03548" w14:textId="77777777" w:rsidR="00654DC8" w:rsidRDefault="00654DC8" w:rsidP="005D01AC">
      <w:pPr>
        <w:rPr>
          <w:rFonts w:asciiTheme="majorHAnsi" w:hAnsiTheme="majorHAnsi" w:cstheme="majorHAnsi"/>
          <w:color w:val="70AD47" w:themeColor="accent6"/>
          <w:sz w:val="26"/>
          <w:szCs w:val="26"/>
          <w:lang w:eastAsia="x-none"/>
        </w:rPr>
      </w:pPr>
    </w:p>
    <w:p w14:paraId="1999A649" w14:textId="77777777" w:rsidR="00654DC8" w:rsidRDefault="00654DC8" w:rsidP="005D01AC">
      <w:pPr>
        <w:rPr>
          <w:rFonts w:asciiTheme="majorHAnsi" w:hAnsiTheme="majorHAnsi" w:cstheme="majorHAnsi"/>
          <w:color w:val="70AD47" w:themeColor="accent6"/>
          <w:sz w:val="26"/>
          <w:szCs w:val="26"/>
          <w:lang w:eastAsia="x-none"/>
        </w:rPr>
      </w:pPr>
    </w:p>
    <w:p w14:paraId="5FC3ACCB" w14:textId="72C8BA22" w:rsidR="005D01AC" w:rsidRDefault="005D01AC" w:rsidP="005D01AC">
      <w:pPr>
        <w:rPr>
          <w:rFonts w:asciiTheme="majorHAnsi" w:hAnsiTheme="majorHAnsi" w:cstheme="majorHAnsi"/>
          <w:color w:val="70AD47" w:themeColor="accent6"/>
          <w:sz w:val="26"/>
          <w:szCs w:val="26"/>
        </w:rPr>
      </w:pPr>
      <w:r w:rsidRPr="00765F28">
        <w:rPr>
          <w:rFonts w:asciiTheme="majorHAnsi" w:hAnsiTheme="majorHAnsi" w:cstheme="majorHAnsi"/>
          <w:color w:val="70AD47" w:themeColor="accent6"/>
          <w:sz w:val="26"/>
          <w:szCs w:val="26"/>
          <w:lang w:eastAsia="x-none"/>
        </w:rPr>
        <w:t xml:space="preserve">PC </w:t>
      </w:r>
      <w:r>
        <w:rPr>
          <w:rFonts w:asciiTheme="majorHAnsi" w:hAnsiTheme="majorHAnsi" w:cstheme="majorHAnsi"/>
          <w:color w:val="70AD47" w:themeColor="accent6"/>
          <w:sz w:val="26"/>
          <w:szCs w:val="26"/>
          <w:lang w:eastAsia="x-none"/>
        </w:rPr>
        <w:t>3</w:t>
      </w:r>
      <w:r w:rsidRPr="00CF2E8E">
        <w:rPr>
          <w:rFonts w:asciiTheme="majorHAnsi" w:hAnsiTheme="majorHAnsi" w:cstheme="majorHAnsi"/>
          <w:color w:val="70AD47" w:themeColor="accent6"/>
          <w:sz w:val="26"/>
          <w:szCs w:val="26"/>
        </w:rPr>
        <w:t>: Jačati kompetencije nositelja kulturne ponude te educirati lokalnu zajednicu</w:t>
      </w:r>
    </w:p>
    <w:p w14:paraId="70C8DAE9" w14:textId="77777777" w:rsidR="005D01AC" w:rsidRPr="00ED4A9F" w:rsidRDefault="005D01AC" w:rsidP="005D01AC">
      <w:pPr>
        <w:jc w:val="left"/>
      </w:pPr>
    </w:p>
    <w:p w14:paraId="64831474" w14:textId="77777777" w:rsidR="005D01AC" w:rsidRPr="003F23B6" w:rsidRDefault="005D01AC" w:rsidP="005D01AC">
      <w:pPr>
        <w:rPr>
          <w:rFonts w:asciiTheme="majorHAnsi" w:hAnsiTheme="majorHAnsi" w:cstheme="majorHAnsi"/>
          <w:color w:val="0070C0"/>
          <w:sz w:val="24"/>
          <w:szCs w:val="24"/>
        </w:rPr>
      </w:pPr>
      <w:r w:rsidRPr="003F23B6">
        <w:rPr>
          <w:rFonts w:asciiTheme="majorHAnsi" w:hAnsiTheme="majorHAnsi" w:cstheme="majorHAnsi"/>
          <w:color w:val="0070C0"/>
          <w:sz w:val="24"/>
          <w:szCs w:val="24"/>
        </w:rPr>
        <w:t xml:space="preserve">Mjera </w:t>
      </w:r>
      <w:r>
        <w:rPr>
          <w:rFonts w:asciiTheme="majorHAnsi" w:hAnsiTheme="majorHAnsi" w:cstheme="majorHAnsi"/>
          <w:color w:val="0070C0"/>
          <w:sz w:val="24"/>
          <w:szCs w:val="24"/>
        </w:rPr>
        <w:t>3</w:t>
      </w:r>
      <w:r w:rsidRPr="003F23B6">
        <w:rPr>
          <w:rFonts w:asciiTheme="majorHAnsi" w:hAnsiTheme="majorHAnsi" w:cstheme="majorHAnsi"/>
          <w:color w:val="0070C0"/>
          <w:sz w:val="24"/>
          <w:szCs w:val="24"/>
        </w:rPr>
        <w:t xml:space="preserve">.1 </w:t>
      </w:r>
      <w:r w:rsidRPr="00CF2E8E">
        <w:rPr>
          <w:rFonts w:asciiTheme="majorHAnsi" w:hAnsiTheme="majorHAnsi" w:cstheme="majorHAnsi"/>
          <w:color w:val="0070C0"/>
          <w:sz w:val="24"/>
          <w:szCs w:val="24"/>
        </w:rPr>
        <w:t>Osiguranje sustavnog obrazovanja za nositelje kulturne ponude u području upravljanja kulturom</w:t>
      </w:r>
    </w:p>
    <w:tbl>
      <w:tblPr>
        <w:tblStyle w:val="TableGrid"/>
        <w:tblW w:w="13937" w:type="dxa"/>
        <w:tblInd w:w="11" w:type="dxa"/>
        <w:tblLook w:val="04A0" w:firstRow="1" w:lastRow="0" w:firstColumn="1" w:lastColumn="0" w:noHBand="0" w:noVBand="1"/>
      </w:tblPr>
      <w:tblGrid>
        <w:gridCol w:w="2913"/>
        <w:gridCol w:w="2121"/>
        <w:gridCol w:w="1789"/>
        <w:gridCol w:w="2048"/>
        <w:gridCol w:w="1579"/>
        <w:gridCol w:w="1624"/>
        <w:gridCol w:w="1863"/>
      </w:tblGrid>
      <w:tr w:rsidR="00654DC8" w:rsidRPr="00C27F27" w14:paraId="1F9C6EEC" w14:textId="77777777" w:rsidTr="00654DC8">
        <w:tc>
          <w:tcPr>
            <w:tcW w:w="2913" w:type="dxa"/>
          </w:tcPr>
          <w:p w14:paraId="7CD11060" w14:textId="77777777" w:rsidR="00654DC8" w:rsidRPr="00C27F27" w:rsidRDefault="00654DC8" w:rsidP="00575855">
            <w:pPr>
              <w:jc w:val="left"/>
              <w:rPr>
                <w:sz w:val="16"/>
                <w:szCs w:val="16"/>
              </w:rPr>
            </w:pPr>
            <w:r w:rsidRPr="00C27F27">
              <w:rPr>
                <w:b/>
                <w:sz w:val="16"/>
                <w:szCs w:val="16"/>
              </w:rPr>
              <w:t xml:space="preserve">Aktivnost </w:t>
            </w:r>
          </w:p>
        </w:tc>
        <w:tc>
          <w:tcPr>
            <w:tcW w:w="2121" w:type="dxa"/>
          </w:tcPr>
          <w:p w14:paraId="7B6E3A91" w14:textId="77777777" w:rsidR="00654DC8" w:rsidRPr="00C27F27" w:rsidRDefault="00654DC8" w:rsidP="00575855">
            <w:pPr>
              <w:jc w:val="left"/>
              <w:rPr>
                <w:b/>
                <w:sz w:val="16"/>
                <w:szCs w:val="16"/>
              </w:rPr>
            </w:pPr>
            <w:r w:rsidRPr="00C27F27">
              <w:rPr>
                <w:b/>
                <w:sz w:val="16"/>
                <w:szCs w:val="16"/>
              </w:rPr>
              <w:t>Nositelj</w:t>
            </w:r>
          </w:p>
        </w:tc>
        <w:tc>
          <w:tcPr>
            <w:tcW w:w="1789" w:type="dxa"/>
          </w:tcPr>
          <w:p w14:paraId="4EC9CB14" w14:textId="77777777" w:rsidR="00654DC8" w:rsidRPr="00C27F27" w:rsidRDefault="00654DC8" w:rsidP="00575855">
            <w:pPr>
              <w:jc w:val="left"/>
              <w:rPr>
                <w:b/>
                <w:sz w:val="16"/>
                <w:szCs w:val="16"/>
              </w:rPr>
            </w:pPr>
            <w:r>
              <w:rPr>
                <w:b/>
                <w:sz w:val="16"/>
                <w:szCs w:val="16"/>
              </w:rPr>
              <w:t>Ključni dionici</w:t>
            </w:r>
          </w:p>
        </w:tc>
        <w:tc>
          <w:tcPr>
            <w:tcW w:w="2048" w:type="dxa"/>
          </w:tcPr>
          <w:p w14:paraId="2E80A897" w14:textId="77777777" w:rsidR="00654DC8" w:rsidRPr="00C27F27" w:rsidRDefault="00654DC8" w:rsidP="00575855">
            <w:pPr>
              <w:jc w:val="left"/>
              <w:rPr>
                <w:sz w:val="16"/>
                <w:szCs w:val="16"/>
              </w:rPr>
            </w:pPr>
            <w:r w:rsidRPr="00C27F27">
              <w:rPr>
                <w:b/>
                <w:sz w:val="16"/>
                <w:szCs w:val="16"/>
              </w:rPr>
              <w:t>Pokazatelj rezultata</w:t>
            </w:r>
          </w:p>
        </w:tc>
        <w:tc>
          <w:tcPr>
            <w:tcW w:w="1579" w:type="dxa"/>
          </w:tcPr>
          <w:p w14:paraId="18D07908" w14:textId="77777777" w:rsidR="00654DC8" w:rsidRPr="00C27F27" w:rsidRDefault="00654DC8" w:rsidP="00575855">
            <w:pPr>
              <w:pBdr>
                <w:top w:val="nil"/>
                <w:left w:val="nil"/>
                <w:bottom w:val="nil"/>
                <w:right w:val="nil"/>
                <w:between w:val="nil"/>
              </w:pBdr>
              <w:jc w:val="center"/>
              <w:rPr>
                <w:b/>
                <w:bCs/>
                <w:sz w:val="16"/>
                <w:szCs w:val="16"/>
              </w:rPr>
            </w:pPr>
            <w:r w:rsidRPr="00C27F27">
              <w:rPr>
                <w:b/>
                <w:sz w:val="16"/>
                <w:szCs w:val="16"/>
              </w:rPr>
              <w:t>Godina</w:t>
            </w:r>
          </w:p>
        </w:tc>
        <w:tc>
          <w:tcPr>
            <w:tcW w:w="1624" w:type="dxa"/>
          </w:tcPr>
          <w:p w14:paraId="10BFE906" w14:textId="77777777" w:rsidR="00654DC8" w:rsidRPr="00C27F27" w:rsidRDefault="00654DC8" w:rsidP="00575855">
            <w:pPr>
              <w:widowControl w:val="0"/>
              <w:pBdr>
                <w:top w:val="nil"/>
                <w:left w:val="nil"/>
                <w:bottom w:val="nil"/>
                <w:right w:val="nil"/>
                <w:between w:val="nil"/>
              </w:pBdr>
              <w:jc w:val="center"/>
              <w:rPr>
                <w:sz w:val="16"/>
                <w:szCs w:val="16"/>
              </w:rPr>
            </w:pPr>
            <w:r w:rsidRPr="00C27F27">
              <w:rPr>
                <w:b/>
                <w:sz w:val="16"/>
                <w:szCs w:val="16"/>
              </w:rPr>
              <w:t>Učestalost praćenja</w:t>
            </w:r>
          </w:p>
        </w:tc>
        <w:tc>
          <w:tcPr>
            <w:tcW w:w="1863" w:type="dxa"/>
          </w:tcPr>
          <w:p w14:paraId="2D5B38BD" w14:textId="77777777" w:rsidR="00654DC8" w:rsidRPr="00C27F27" w:rsidRDefault="00654DC8" w:rsidP="00575855">
            <w:pPr>
              <w:widowControl w:val="0"/>
              <w:pBdr>
                <w:top w:val="nil"/>
                <w:left w:val="nil"/>
                <w:bottom w:val="nil"/>
                <w:right w:val="nil"/>
                <w:between w:val="nil"/>
              </w:pBdr>
              <w:jc w:val="left"/>
              <w:rPr>
                <w:b/>
                <w:bCs/>
                <w:sz w:val="16"/>
                <w:szCs w:val="16"/>
              </w:rPr>
            </w:pPr>
            <w:r w:rsidRPr="00C27F27">
              <w:rPr>
                <w:b/>
                <w:bCs/>
                <w:sz w:val="16"/>
                <w:szCs w:val="16"/>
              </w:rPr>
              <w:t>Izvor financiranja</w:t>
            </w:r>
          </w:p>
        </w:tc>
      </w:tr>
      <w:tr w:rsidR="00654DC8" w:rsidRPr="005C3A61" w14:paraId="088AAFA0" w14:textId="77777777" w:rsidTr="00654DC8">
        <w:trPr>
          <w:trHeight w:val="601"/>
        </w:trPr>
        <w:tc>
          <w:tcPr>
            <w:tcW w:w="2913" w:type="dxa"/>
          </w:tcPr>
          <w:p w14:paraId="7338050B" w14:textId="77777777" w:rsidR="00654DC8" w:rsidRPr="00C27F27" w:rsidRDefault="00654DC8" w:rsidP="00575855">
            <w:pPr>
              <w:jc w:val="left"/>
            </w:pPr>
            <w:r w:rsidRPr="00C27F27">
              <w:rPr>
                <w:rFonts w:cs="Calibri"/>
                <w:sz w:val="16"/>
                <w:szCs w:val="16"/>
              </w:rPr>
              <w:t xml:space="preserve">Analiza potreba za </w:t>
            </w:r>
            <w:r w:rsidRPr="005C3A61">
              <w:rPr>
                <w:rFonts w:cs="Calibri"/>
                <w:color w:val="000000" w:themeColor="text1"/>
                <w:sz w:val="16"/>
                <w:szCs w:val="16"/>
              </w:rPr>
              <w:t xml:space="preserve">edukacijom i izrada plana edukacija u kulturnom sketoru </w:t>
            </w:r>
          </w:p>
        </w:tc>
        <w:tc>
          <w:tcPr>
            <w:tcW w:w="2121" w:type="dxa"/>
          </w:tcPr>
          <w:p w14:paraId="47265BC7" w14:textId="77777777" w:rsidR="00654DC8" w:rsidRPr="00C27F27" w:rsidRDefault="00654DC8" w:rsidP="00575855">
            <w:pPr>
              <w:jc w:val="left"/>
              <w:rPr>
                <w:sz w:val="16"/>
                <w:szCs w:val="16"/>
              </w:rPr>
            </w:pPr>
            <w:r w:rsidRPr="00AF4F5D">
              <w:rPr>
                <w:color w:val="000000" w:themeColor="text1"/>
                <w:sz w:val="16"/>
                <w:szCs w:val="16"/>
              </w:rPr>
              <w:t>Ustanove i organizacije u kulturi</w:t>
            </w:r>
          </w:p>
        </w:tc>
        <w:tc>
          <w:tcPr>
            <w:tcW w:w="1789" w:type="dxa"/>
          </w:tcPr>
          <w:p w14:paraId="259BAC26" w14:textId="77777777" w:rsidR="00654DC8" w:rsidRDefault="00654DC8" w:rsidP="00575855">
            <w:pPr>
              <w:jc w:val="left"/>
              <w:rPr>
                <w:sz w:val="16"/>
                <w:szCs w:val="16"/>
              </w:rPr>
            </w:pPr>
            <w:r w:rsidRPr="00C27F27">
              <w:rPr>
                <w:sz w:val="16"/>
                <w:szCs w:val="16"/>
              </w:rPr>
              <w:t>UO za društvene djelatnosti</w:t>
            </w:r>
          </w:p>
          <w:p w14:paraId="6027F2E3" w14:textId="77777777" w:rsidR="00654DC8" w:rsidRPr="00C27F27" w:rsidRDefault="00654DC8" w:rsidP="00575855">
            <w:pPr>
              <w:jc w:val="left"/>
              <w:rPr>
                <w:sz w:val="16"/>
                <w:szCs w:val="16"/>
              </w:rPr>
            </w:pPr>
          </w:p>
        </w:tc>
        <w:tc>
          <w:tcPr>
            <w:tcW w:w="2048" w:type="dxa"/>
          </w:tcPr>
          <w:p w14:paraId="779DDA6F" w14:textId="77777777" w:rsidR="00654DC8" w:rsidRPr="00C27F27" w:rsidRDefault="00654DC8" w:rsidP="00575855">
            <w:pPr>
              <w:jc w:val="left"/>
              <w:rPr>
                <w:sz w:val="16"/>
                <w:szCs w:val="16"/>
              </w:rPr>
            </w:pPr>
            <w:r>
              <w:rPr>
                <w:sz w:val="16"/>
                <w:szCs w:val="16"/>
              </w:rPr>
              <w:t>Studija a</w:t>
            </w:r>
            <w:r w:rsidRPr="00C27F27">
              <w:rPr>
                <w:sz w:val="16"/>
                <w:szCs w:val="16"/>
              </w:rPr>
              <w:t>naliz</w:t>
            </w:r>
            <w:r>
              <w:rPr>
                <w:sz w:val="16"/>
                <w:szCs w:val="16"/>
              </w:rPr>
              <w:t>e</w:t>
            </w:r>
            <w:r w:rsidRPr="00C27F27">
              <w:rPr>
                <w:sz w:val="16"/>
                <w:szCs w:val="16"/>
              </w:rPr>
              <w:t xml:space="preserve"> potreba za </w:t>
            </w:r>
            <w:r w:rsidRPr="005C3A61">
              <w:rPr>
                <w:color w:val="000000" w:themeColor="text1"/>
                <w:sz w:val="16"/>
                <w:szCs w:val="16"/>
              </w:rPr>
              <w:t xml:space="preserve">edukacijom i </w:t>
            </w:r>
            <w:r>
              <w:rPr>
                <w:color w:val="000000" w:themeColor="text1"/>
                <w:sz w:val="16"/>
                <w:szCs w:val="16"/>
              </w:rPr>
              <w:t>P</w:t>
            </w:r>
            <w:r w:rsidRPr="005C3A61">
              <w:rPr>
                <w:color w:val="000000" w:themeColor="text1"/>
                <w:sz w:val="16"/>
                <w:szCs w:val="16"/>
              </w:rPr>
              <w:t xml:space="preserve">lan edukacija </w:t>
            </w:r>
          </w:p>
        </w:tc>
        <w:tc>
          <w:tcPr>
            <w:tcW w:w="1579" w:type="dxa"/>
          </w:tcPr>
          <w:p w14:paraId="7DD1CAB5" w14:textId="77777777" w:rsidR="00654DC8" w:rsidRPr="00C27F27" w:rsidRDefault="00654DC8" w:rsidP="00575855">
            <w:pPr>
              <w:jc w:val="center"/>
              <w:rPr>
                <w:sz w:val="16"/>
                <w:szCs w:val="16"/>
              </w:rPr>
            </w:pPr>
            <w:r w:rsidRPr="00C27F27">
              <w:rPr>
                <w:sz w:val="16"/>
                <w:szCs w:val="16"/>
              </w:rPr>
              <w:t>2025.</w:t>
            </w:r>
          </w:p>
        </w:tc>
        <w:tc>
          <w:tcPr>
            <w:tcW w:w="1624" w:type="dxa"/>
          </w:tcPr>
          <w:p w14:paraId="745A81A7" w14:textId="77777777" w:rsidR="00654DC8" w:rsidRPr="005C3A61" w:rsidRDefault="00654DC8" w:rsidP="00575855">
            <w:pPr>
              <w:jc w:val="center"/>
              <w:rPr>
                <w:color w:val="000000" w:themeColor="text1"/>
                <w:sz w:val="16"/>
                <w:szCs w:val="16"/>
              </w:rPr>
            </w:pPr>
            <w:r w:rsidRPr="005C3A61">
              <w:rPr>
                <w:color w:val="000000" w:themeColor="text1"/>
                <w:sz w:val="16"/>
                <w:szCs w:val="16"/>
              </w:rPr>
              <w:t>1x</w:t>
            </w:r>
          </w:p>
        </w:tc>
        <w:tc>
          <w:tcPr>
            <w:tcW w:w="1863" w:type="dxa"/>
          </w:tcPr>
          <w:p w14:paraId="4F2CE644" w14:textId="77777777" w:rsidR="00654DC8" w:rsidRPr="005C3A61" w:rsidRDefault="00654DC8" w:rsidP="00575855">
            <w:pPr>
              <w:jc w:val="left"/>
              <w:rPr>
                <w:color w:val="000000" w:themeColor="text1"/>
                <w:sz w:val="16"/>
                <w:szCs w:val="16"/>
              </w:rPr>
            </w:pPr>
            <w:r w:rsidRPr="005C3A61">
              <w:rPr>
                <w:color w:val="000000" w:themeColor="text1"/>
                <w:sz w:val="16"/>
                <w:szCs w:val="16"/>
              </w:rPr>
              <w:t xml:space="preserve">Proračun Grada Karlovca i drugi izvori financiranja </w:t>
            </w:r>
          </w:p>
        </w:tc>
      </w:tr>
      <w:tr w:rsidR="00654DC8" w:rsidRPr="00C27F27" w14:paraId="38A93258" w14:textId="77777777" w:rsidTr="00654DC8">
        <w:tc>
          <w:tcPr>
            <w:tcW w:w="2913" w:type="dxa"/>
            <w:vMerge w:val="restart"/>
          </w:tcPr>
          <w:p w14:paraId="4B803656" w14:textId="77777777" w:rsidR="00654DC8" w:rsidRPr="00C27F27" w:rsidRDefault="00654DC8" w:rsidP="00575855">
            <w:pPr>
              <w:jc w:val="left"/>
              <w:rPr>
                <w:sz w:val="16"/>
                <w:szCs w:val="16"/>
              </w:rPr>
            </w:pPr>
            <w:r w:rsidRPr="00C27F27">
              <w:rPr>
                <w:sz w:val="16"/>
                <w:szCs w:val="16"/>
              </w:rPr>
              <w:t>Provedba edukacija</w:t>
            </w:r>
          </w:p>
        </w:tc>
        <w:tc>
          <w:tcPr>
            <w:tcW w:w="2121" w:type="dxa"/>
            <w:vMerge w:val="restart"/>
          </w:tcPr>
          <w:p w14:paraId="10B15757" w14:textId="77777777" w:rsidR="00654DC8" w:rsidRPr="00C27F27" w:rsidRDefault="00654DC8" w:rsidP="00575855">
            <w:pPr>
              <w:jc w:val="left"/>
              <w:rPr>
                <w:sz w:val="16"/>
                <w:szCs w:val="16"/>
              </w:rPr>
            </w:pPr>
            <w:r w:rsidRPr="00C27F27">
              <w:rPr>
                <w:sz w:val="16"/>
                <w:szCs w:val="16"/>
              </w:rPr>
              <w:t>UO za društvene djelatnosti</w:t>
            </w:r>
          </w:p>
        </w:tc>
        <w:tc>
          <w:tcPr>
            <w:tcW w:w="1789" w:type="dxa"/>
            <w:vMerge w:val="restart"/>
          </w:tcPr>
          <w:p w14:paraId="7E704CC3" w14:textId="77777777" w:rsidR="00654DC8" w:rsidRPr="00C27F27" w:rsidRDefault="00654DC8" w:rsidP="00575855">
            <w:pPr>
              <w:jc w:val="left"/>
              <w:rPr>
                <w:sz w:val="16"/>
                <w:szCs w:val="16"/>
              </w:rPr>
            </w:pPr>
            <w:r w:rsidRPr="005C3A61">
              <w:rPr>
                <w:color w:val="000000" w:themeColor="text1"/>
                <w:sz w:val="16"/>
                <w:szCs w:val="16"/>
              </w:rPr>
              <w:t xml:space="preserve">Ustanove </w:t>
            </w:r>
            <w:r>
              <w:rPr>
                <w:color w:val="000000" w:themeColor="text1"/>
                <w:sz w:val="16"/>
                <w:szCs w:val="16"/>
              </w:rPr>
              <w:t xml:space="preserve">i organizacije </w:t>
            </w:r>
            <w:r w:rsidRPr="005C3A61">
              <w:rPr>
                <w:color w:val="000000" w:themeColor="text1"/>
                <w:sz w:val="16"/>
                <w:szCs w:val="16"/>
              </w:rPr>
              <w:t>u kulturi</w:t>
            </w:r>
          </w:p>
        </w:tc>
        <w:tc>
          <w:tcPr>
            <w:tcW w:w="2048" w:type="dxa"/>
          </w:tcPr>
          <w:p w14:paraId="353DE2D4" w14:textId="77777777" w:rsidR="00654DC8" w:rsidRPr="00C27F27" w:rsidRDefault="00654DC8" w:rsidP="00575855">
            <w:pPr>
              <w:jc w:val="left"/>
              <w:rPr>
                <w:sz w:val="16"/>
                <w:szCs w:val="16"/>
              </w:rPr>
            </w:pPr>
            <w:r w:rsidRPr="00C27F27">
              <w:rPr>
                <w:sz w:val="16"/>
                <w:szCs w:val="16"/>
              </w:rPr>
              <w:t xml:space="preserve">Broj </w:t>
            </w:r>
            <w:r w:rsidRPr="005C3A61">
              <w:rPr>
                <w:color w:val="000000" w:themeColor="text1"/>
                <w:sz w:val="16"/>
                <w:szCs w:val="16"/>
              </w:rPr>
              <w:t xml:space="preserve">provedenih </w:t>
            </w:r>
            <w:r w:rsidRPr="00C27F27">
              <w:rPr>
                <w:sz w:val="16"/>
                <w:szCs w:val="16"/>
              </w:rPr>
              <w:t>edukacija</w:t>
            </w:r>
          </w:p>
        </w:tc>
        <w:tc>
          <w:tcPr>
            <w:tcW w:w="1579" w:type="dxa"/>
          </w:tcPr>
          <w:p w14:paraId="2233C0F3" w14:textId="77777777" w:rsidR="00654DC8" w:rsidRPr="00C27F27" w:rsidRDefault="00654DC8" w:rsidP="00575855">
            <w:pPr>
              <w:jc w:val="center"/>
              <w:rPr>
                <w:sz w:val="16"/>
                <w:szCs w:val="16"/>
              </w:rPr>
            </w:pPr>
            <w:r w:rsidRPr="00C27F27">
              <w:rPr>
                <w:sz w:val="16"/>
                <w:szCs w:val="16"/>
              </w:rPr>
              <w:t>2029.</w:t>
            </w:r>
          </w:p>
        </w:tc>
        <w:tc>
          <w:tcPr>
            <w:tcW w:w="1624" w:type="dxa"/>
          </w:tcPr>
          <w:p w14:paraId="367DED44" w14:textId="77777777" w:rsidR="00654DC8" w:rsidRPr="00C27F27" w:rsidRDefault="00654DC8" w:rsidP="00575855">
            <w:pPr>
              <w:jc w:val="center"/>
              <w:rPr>
                <w:sz w:val="16"/>
                <w:szCs w:val="16"/>
              </w:rPr>
            </w:pPr>
            <w:r w:rsidRPr="00C27F27">
              <w:rPr>
                <w:sz w:val="16"/>
                <w:szCs w:val="16"/>
              </w:rPr>
              <w:t>godišnje</w:t>
            </w:r>
          </w:p>
        </w:tc>
        <w:tc>
          <w:tcPr>
            <w:tcW w:w="1863" w:type="dxa"/>
          </w:tcPr>
          <w:p w14:paraId="18040C04" w14:textId="77777777" w:rsidR="00654DC8" w:rsidRDefault="00654DC8" w:rsidP="00575855">
            <w:pPr>
              <w:jc w:val="left"/>
              <w:rPr>
                <w:sz w:val="16"/>
                <w:szCs w:val="16"/>
              </w:rPr>
            </w:pPr>
            <w:r w:rsidRPr="00C27F27">
              <w:rPr>
                <w:sz w:val="16"/>
                <w:szCs w:val="16"/>
              </w:rPr>
              <w:t>Proračun Grada Karlovca</w:t>
            </w:r>
          </w:p>
          <w:p w14:paraId="6E4DC5C6" w14:textId="77777777" w:rsidR="00654DC8" w:rsidRPr="00C27F27" w:rsidRDefault="00654DC8" w:rsidP="00575855">
            <w:pPr>
              <w:jc w:val="left"/>
              <w:rPr>
                <w:sz w:val="16"/>
                <w:szCs w:val="16"/>
              </w:rPr>
            </w:pPr>
            <w:r w:rsidRPr="005C3A61">
              <w:rPr>
                <w:color w:val="000000" w:themeColor="text1"/>
                <w:sz w:val="16"/>
                <w:szCs w:val="16"/>
              </w:rPr>
              <w:t>i drugi izvori financiranja</w:t>
            </w:r>
          </w:p>
        </w:tc>
      </w:tr>
      <w:tr w:rsidR="00654DC8" w:rsidRPr="00C27F27" w14:paraId="4DBD3F9E" w14:textId="77777777" w:rsidTr="00654DC8">
        <w:tc>
          <w:tcPr>
            <w:tcW w:w="2913" w:type="dxa"/>
            <w:vMerge/>
          </w:tcPr>
          <w:p w14:paraId="4DFD25B9" w14:textId="77777777" w:rsidR="00654DC8" w:rsidRPr="00C27F27" w:rsidRDefault="00654DC8" w:rsidP="00575855">
            <w:pPr>
              <w:jc w:val="left"/>
              <w:rPr>
                <w:sz w:val="16"/>
                <w:szCs w:val="16"/>
              </w:rPr>
            </w:pPr>
          </w:p>
        </w:tc>
        <w:tc>
          <w:tcPr>
            <w:tcW w:w="2121" w:type="dxa"/>
            <w:vMerge/>
          </w:tcPr>
          <w:p w14:paraId="039CF630" w14:textId="77777777" w:rsidR="00654DC8" w:rsidRPr="00C27F27" w:rsidRDefault="00654DC8" w:rsidP="00575855">
            <w:pPr>
              <w:jc w:val="left"/>
              <w:rPr>
                <w:sz w:val="16"/>
                <w:szCs w:val="16"/>
              </w:rPr>
            </w:pPr>
          </w:p>
        </w:tc>
        <w:tc>
          <w:tcPr>
            <w:tcW w:w="1789" w:type="dxa"/>
            <w:vMerge/>
          </w:tcPr>
          <w:p w14:paraId="379D49F5" w14:textId="77777777" w:rsidR="00654DC8" w:rsidRPr="00C27F27" w:rsidRDefault="00654DC8" w:rsidP="00575855">
            <w:pPr>
              <w:jc w:val="left"/>
              <w:rPr>
                <w:sz w:val="16"/>
                <w:szCs w:val="16"/>
              </w:rPr>
            </w:pPr>
          </w:p>
        </w:tc>
        <w:tc>
          <w:tcPr>
            <w:tcW w:w="2048" w:type="dxa"/>
          </w:tcPr>
          <w:p w14:paraId="282B1086" w14:textId="77777777" w:rsidR="00654DC8" w:rsidRPr="00C27F27" w:rsidRDefault="00654DC8" w:rsidP="00575855">
            <w:pPr>
              <w:jc w:val="left"/>
              <w:rPr>
                <w:sz w:val="16"/>
                <w:szCs w:val="16"/>
              </w:rPr>
            </w:pPr>
            <w:r w:rsidRPr="00C27F27">
              <w:rPr>
                <w:sz w:val="16"/>
                <w:szCs w:val="16"/>
              </w:rPr>
              <w:t>Broj polaznika edukacija</w:t>
            </w:r>
          </w:p>
        </w:tc>
        <w:tc>
          <w:tcPr>
            <w:tcW w:w="1579" w:type="dxa"/>
          </w:tcPr>
          <w:p w14:paraId="1725BA53" w14:textId="77777777" w:rsidR="00654DC8" w:rsidRPr="00C27F27" w:rsidRDefault="00654DC8" w:rsidP="00575855">
            <w:pPr>
              <w:jc w:val="center"/>
              <w:rPr>
                <w:sz w:val="16"/>
                <w:szCs w:val="16"/>
              </w:rPr>
            </w:pPr>
            <w:r w:rsidRPr="00C27F27">
              <w:rPr>
                <w:sz w:val="16"/>
                <w:szCs w:val="16"/>
              </w:rPr>
              <w:t>2029.</w:t>
            </w:r>
          </w:p>
        </w:tc>
        <w:tc>
          <w:tcPr>
            <w:tcW w:w="1624" w:type="dxa"/>
          </w:tcPr>
          <w:p w14:paraId="1D69CD3C" w14:textId="77777777" w:rsidR="00654DC8" w:rsidRPr="00C27F27" w:rsidRDefault="00654DC8" w:rsidP="00575855">
            <w:pPr>
              <w:jc w:val="center"/>
              <w:rPr>
                <w:sz w:val="16"/>
                <w:szCs w:val="16"/>
              </w:rPr>
            </w:pPr>
            <w:r w:rsidRPr="00C27F27">
              <w:rPr>
                <w:sz w:val="16"/>
                <w:szCs w:val="16"/>
              </w:rPr>
              <w:t>godišnje</w:t>
            </w:r>
          </w:p>
        </w:tc>
        <w:tc>
          <w:tcPr>
            <w:tcW w:w="1863" w:type="dxa"/>
          </w:tcPr>
          <w:p w14:paraId="7EF32A6B" w14:textId="77777777" w:rsidR="00654DC8" w:rsidRDefault="00654DC8" w:rsidP="00575855">
            <w:pPr>
              <w:jc w:val="left"/>
              <w:rPr>
                <w:sz w:val="16"/>
                <w:szCs w:val="16"/>
              </w:rPr>
            </w:pPr>
            <w:r w:rsidRPr="00C27F27">
              <w:rPr>
                <w:sz w:val="16"/>
                <w:szCs w:val="16"/>
              </w:rPr>
              <w:t>Proračun Grada Karlovca</w:t>
            </w:r>
          </w:p>
          <w:p w14:paraId="51AF50D8" w14:textId="77777777" w:rsidR="00654DC8" w:rsidRPr="00C27F27" w:rsidRDefault="00654DC8" w:rsidP="00575855">
            <w:pPr>
              <w:jc w:val="left"/>
              <w:rPr>
                <w:sz w:val="16"/>
                <w:szCs w:val="16"/>
              </w:rPr>
            </w:pPr>
            <w:r w:rsidRPr="005C3A61">
              <w:rPr>
                <w:color w:val="000000" w:themeColor="text1"/>
                <w:sz w:val="16"/>
                <w:szCs w:val="16"/>
              </w:rPr>
              <w:t>i drugi izvori financiranja</w:t>
            </w:r>
          </w:p>
        </w:tc>
      </w:tr>
    </w:tbl>
    <w:p w14:paraId="3252FDE2" w14:textId="77777777" w:rsidR="005D01AC" w:rsidRPr="00ED4A9F" w:rsidRDefault="005D01AC" w:rsidP="005D01AC">
      <w:pPr>
        <w:jc w:val="left"/>
        <w:rPr>
          <w:rFonts w:ascii="Calibri Light" w:eastAsia="Times New Roman" w:hAnsi="Calibri Light"/>
          <w:color w:val="385623"/>
          <w:sz w:val="32"/>
          <w:szCs w:val="32"/>
          <w:lang w:eastAsia="x-none"/>
        </w:rPr>
      </w:pPr>
    </w:p>
    <w:p w14:paraId="34E2A164" w14:textId="04CD6E5C" w:rsidR="005D01AC" w:rsidRDefault="005D01AC" w:rsidP="005D01AC">
      <w:pPr>
        <w:rPr>
          <w:rFonts w:asciiTheme="majorHAnsi" w:hAnsiTheme="majorHAnsi" w:cstheme="majorHAnsi"/>
          <w:color w:val="0070C0"/>
          <w:sz w:val="24"/>
          <w:szCs w:val="24"/>
        </w:rPr>
      </w:pPr>
      <w:r w:rsidRPr="003F23B6">
        <w:rPr>
          <w:rFonts w:asciiTheme="majorHAnsi" w:hAnsiTheme="majorHAnsi" w:cstheme="majorHAnsi"/>
          <w:color w:val="0070C0"/>
          <w:sz w:val="24"/>
          <w:szCs w:val="24"/>
        </w:rPr>
        <w:t xml:space="preserve">Mjera </w:t>
      </w:r>
      <w:r>
        <w:rPr>
          <w:rFonts w:asciiTheme="majorHAnsi" w:hAnsiTheme="majorHAnsi" w:cstheme="majorHAnsi"/>
          <w:color w:val="0070C0"/>
          <w:sz w:val="24"/>
          <w:szCs w:val="24"/>
        </w:rPr>
        <w:t>3</w:t>
      </w:r>
      <w:r w:rsidRPr="003F23B6">
        <w:rPr>
          <w:rFonts w:asciiTheme="majorHAnsi" w:hAnsiTheme="majorHAnsi" w:cstheme="majorHAnsi"/>
          <w:color w:val="0070C0"/>
          <w:sz w:val="24"/>
          <w:szCs w:val="24"/>
        </w:rPr>
        <w:t>.2</w:t>
      </w:r>
      <w:r w:rsidRPr="00CF2E8E">
        <w:rPr>
          <w:rFonts w:asciiTheme="majorHAnsi" w:hAnsiTheme="majorHAnsi" w:cstheme="majorHAnsi"/>
          <w:color w:val="0070C0"/>
          <w:sz w:val="24"/>
          <w:szCs w:val="24"/>
        </w:rPr>
        <w:t xml:space="preserve"> </w:t>
      </w:r>
      <w:r w:rsidR="00654DC8">
        <w:rPr>
          <w:rFonts w:asciiTheme="majorHAnsi" w:hAnsiTheme="majorHAnsi" w:cstheme="majorHAnsi"/>
          <w:color w:val="0070C0"/>
          <w:sz w:val="24"/>
          <w:szCs w:val="24"/>
        </w:rPr>
        <w:t>Podizanje svijesti</w:t>
      </w:r>
      <w:r w:rsidRPr="00CF2E8E">
        <w:rPr>
          <w:rFonts w:asciiTheme="majorHAnsi" w:hAnsiTheme="majorHAnsi" w:cstheme="majorHAnsi"/>
          <w:color w:val="0070C0"/>
          <w:sz w:val="24"/>
          <w:szCs w:val="24"/>
        </w:rPr>
        <w:t xml:space="preserve"> lokalne zajednice za</w:t>
      </w:r>
      <w:r w:rsidR="00654DC8">
        <w:rPr>
          <w:rFonts w:asciiTheme="majorHAnsi" w:hAnsiTheme="majorHAnsi" w:cstheme="majorHAnsi"/>
          <w:color w:val="0070C0"/>
          <w:sz w:val="24"/>
          <w:szCs w:val="24"/>
        </w:rPr>
        <w:t xml:space="preserve"> su</w:t>
      </w:r>
      <w:r w:rsidRPr="00CF2E8E">
        <w:rPr>
          <w:rFonts w:asciiTheme="majorHAnsi" w:hAnsiTheme="majorHAnsi" w:cstheme="majorHAnsi"/>
          <w:color w:val="0070C0"/>
          <w:sz w:val="24"/>
          <w:szCs w:val="24"/>
        </w:rPr>
        <w:t>život s baštinom</w:t>
      </w:r>
    </w:p>
    <w:tbl>
      <w:tblPr>
        <w:tblStyle w:val="TableGrid"/>
        <w:tblW w:w="13937" w:type="dxa"/>
        <w:tblInd w:w="11" w:type="dxa"/>
        <w:tblLook w:val="04A0" w:firstRow="1" w:lastRow="0" w:firstColumn="1" w:lastColumn="0" w:noHBand="0" w:noVBand="1"/>
      </w:tblPr>
      <w:tblGrid>
        <w:gridCol w:w="2912"/>
        <w:gridCol w:w="2122"/>
        <w:gridCol w:w="1789"/>
        <w:gridCol w:w="2048"/>
        <w:gridCol w:w="1579"/>
        <w:gridCol w:w="1624"/>
        <w:gridCol w:w="1863"/>
      </w:tblGrid>
      <w:tr w:rsidR="00654DC8" w:rsidRPr="00C27F27" w14:paraId="7BC7C165" w14:textId="77777777" w:rsidTr="00654DC8">
        <w:tc>
          <w:tcPr>
            <w:tcW w:w="2912" w:type="dxa"/>
          </w:tcPr>
          <w:p w14:paraId="4F58196B" w14:textId="77777777" w:rsidR="00654DC8" w:rsidRPr="00C27F27" w:rsidRDefault="00654DC8" w:rsidP="00575855">
            <w:pPr>
              <w:jc w:val="left"/>
              <w:rPr>
                <w:sz w:val="16"/>
                <w:szCs w:val="16"/>
              </w:rPr>
            </w:pPr>
            <w:r w:rsidRPr="00C27F27">
              <w:rPr>
                <w:b/>
                <w:sz w:val="16"/>
                <w:szCs w:val="16"/>
              </w:rPr>
              <w:t xml:space="preserve">Aktivnost </w:t>
            </w:r>
          </w:p>
        </w:tc>
        <w:tc>
          <w:tcPr>
            <w:tcW w:w="2122" w:type="dxa"/>
          </w:tcPr>
          <w:p w14:paraId="01D3F4DE" w14:textId="77777777" w:rsidR="00654DC8" w:rsidRPr="00C27F27" w:rsidRDefault="00654DC8" w:rsidP="00575855">
            <w:pPr>
              <w:jc w:val="left"/>
              <w:rPr>
                <w:b/>
                <w:sz w:val="16"/>
                <w:szCs w:val="16"/>
              </w:rPr>
            </w:pPr>
            <w:r w:rsidRPr="00C27F27">
              <w:rPr>
                <w:b/>
                <w:sz w:val="16"/>
                <w:szCs w:val="16"/>
              </w:rPr>
              <w:t>Nositelj</w:t>
            </w:r>
          </w:p>
        </w:tc>
        <w:tc>
          <w:tcPr>
            <w:tcW w:w="1789" w:type="dxa"/>
          </w:tcPr>
          <w:p w14:paraId="3B6597B4" w14:textId="77777777" w:rsidR="00654DC8" w:rsidRPr="00C27F27" w:rsidRDefault="00654DC8" w:rsidP="00575855">
            <w:pPr>
              <w:jc w:val="left"/>
              <w:rPr>
                <w:b/>
                <w:sz w:val="16"/>
                <w:szCs w:val="16"/>
              </w:rPr>
            </w:pPr>
            <w:r>
              <w:rPr>
                <w:b/>
                <w:sz w:val="16"/>
                <w:szCs w:val="16"/>
              </w:rPr>
              <w:t>Ključni dionici</w:t>
            </w:r>
          </w:p>
        </w:tc>
        <w:tc>
          <w:tcPr>
            <w:tcW w:w="2048" w:type="dxa"/>
          </w:tcPr>
          <w:p w14:paraId="4379B0EE" w14:textId="77777777" w:rsidR="00654DC8" w:rsidRPr="00C27F27" w:rsidRDefault="00654DC8" w:rsidP="00575855">
            <w:pPr>
              <w:jc w:val="left"/>
              <w:rPr>
                <w:sz w:val="16"/>
                <w:szCs w:val="16"/>
              </w:rPr>
            </w:pPr>
            <w:r w:rsidRPr="00C27F27">
              <w:rPr>
                <w:b/>
                <w:sz w:val="16"/>
                <w:szCs w:val="16"/>
              </w:rPr>
              <w:t>Pokazatelj rezultata</w:t>
            </w:r>
          </w:p>
        </w:tc>
        <w:tc>
          <w:tcPr>
            <w:tcW w:w="1579" w:type="dxa"/>
          </w:tcPr>
          <w:p w14:paraId="2E857174" w14:textId="77777777" w:rsidR="00654DC8" w:rsidRPr="00C27F27" w:rsidRDefault="00654DC8" w:rsidP="00575855">
            <w:pPr>
              <w:pBdr>
                <w:top w:val="nil"/>
                <w:left w:val="nil"/>
                <w:bottom w:val="nil"/>
                <w:right w:val="nil"/>
                <w:between w:val="nil"/>
              </w:pBdr>
              <w:jc w:val="center"/>
              <w:rPr>
                <w:b/>
                <w:bCs/>
                <w:sz w:val="16"/>
                <w:szCs w:val="16"/>
              </w:rPr>
            </w:pPr>
            <w:r w:rsidRPr="00C27F27">
              <w:rPr>
                <w:b/>
                <w:sz w:val="16"/>
                <w:szCs w:val="16"/>
              </w:rPr>
              <w:t>Godina</w:t>
            </w:r>
          </w:p>
        </w:tc>
        <w:tc>
          <w:tcPr>
            <w:tcW w:w="1624" w:type="dxa"/>
          </w:tcPr>
          <w:p w14:paraId="505E448F" w14:textId="77777777" w:rsidR="00654DC8" w:rsidRPr="00C27F27" w:rsidRDefault="00654DC8" w:rsidP="00575855">
            <w:pPr>
              <w:widowControl w:val="0"/>
              <w:pBdr>
                <w:top w:val="nil"/>
                <w:left w:val="nil"/>
                <w:bottom w:val="nil"/>
                <w:right w:val="nil"/>
                <w:between w:val="nil"/>
              </w:pBdr>
              <w:jc w:val="center"/>
              <w:rPr>
                <w:sz w:val="16"/>
                <w:szCs w:val="16"/>
              </w:rPr>
            </w:pPr>
            <w:r w:rsidRPr="00C27F27">
              <w:rPr>
                <w:b/>
                <w:sz w:val="16"/>
                <w:szCs w:val="16"/>
              </w:rPr>
              <w:t>Učestalost praćenja</w:t>
            </w:r>
          </w:p>
        </w:tc>
        <w:tc>
          <w:tcPr>
            <w:tcW w:w="1863" w:type="dxa"/>
          </w:tcPr>
          <w:p w14:paraId="4B78FE7C" w14:textId="77777777" w:rsidR="00654DC8" w:rsidRPr="00C27F27" w:rsidRDefault="00654DC8" w:rsidP="00575855">
            <w:pPr>
              <w:widowControl w:val="0"/>
              <w:pBdr>
                <w:top w:val="nil"/>
                <w:left w:val="nil"/>
                <w:bottom w:val="nil"/>
                <w:right w:val="nil"/>
                <w:between w:val="nil"/>
              </w:pBdr>
              <w:jc w:val="left"/>
              <w:rPr>
                <w:b/>
                <w:bCs/>
                <w:sz w:val="16"/>
                <w:szCs w:val="16"/>
              </w:rPr>
            </w:pPr>
            <w:r w:rsidRPr="00C27F27">
              <w:rPr>
                <w:b/>
                <w:bCs/>
                <w:sz w:val="16"/>
                <w:szCs w:val="16"/>
              </w:rPr>
              <w:t>Izvor financiranja</w:t>
            </w:r>
          </w:p>
        </w:tc>
      </w:tr>
      <w:tr w:rsidR="00654DC8" w:rsidRPr="00C27F27" w14:paraId="325A3959" w14:textId="77777777" w:rsidTr="00654DC8">
        <w:trPr>
          <w:trHeight w:val="601"/>
        </w:trPr>
        <w:tc>
          <w:tcPr>
            <w:tcW w:w="2912" w:type="dxa"/>
          </w:tcPr>
          <w:p w14:paraId="32FBC933" w14:textId="77777777" w:rsidR="00654DC8" w:rsidRPr="00C27F27" w:rsidRDefault="00654DC8" w:rsidP="00575855">
            <w:pPr>
              <w:jc w:val="left"/>
            </w:pPr>
            <w:r w:rsidRPr="00C27F27">
              <w:rPr>
                <w:rFonts w:cs="Calibri"/>
                <w:sz w:val="16"/>
                <w:szCs w:val="16"/>
              </w:rPr>
              <w:t>Informiranje</w:t>
            </w:r>
            <w:r>
              <w:rPr>
                <w:rFonts w:cs="Calibri"/>
                <w:sz w:val="16"/>
                <w:szCs w:val="16"/>
              </w:rPr>
              <w:t xml:space="preserve"> </w:t>
            </w:r>
            <w:r w:rsidRPr="00977D05">
              <w:rPr>
                <w:rFonts w:cs="Calibri"/>
                <w:color w:val="000000" w:themeColor="text1"/>
                <w:sz w:val="16"/>
                <w:szCs w:val="16"/>
              </w:rPr>
              <w:t>građana putem društvenih mreža i ostalih kanala komunikacije</w:t>
            </w:r>
          </w:p>
        </w:tc>
        <w:tc>
          <w:tcPr>
            <w:tcW w:w="2122" w:type="dxa"/>
          </w:tcPr>
          <w:p w14:paraId="0062811F" w14:textId="77777777" w:rsidR="00654DC8" w:rsidRPr="00977D05" w:rsidRDefault="00654DC8" w:rsidP="00575855">
            <w:pPr>
              <w:jc w:val="left"/>
              <w:rPr>
                <w:color w:val="000000" w:themeColor="text1"/>
                <w:sz w:val="16"/>
                <w:szCs w:val="16"/>
              </w:rPr>
            </w:pPr>
            <w:r w:rsidRPr="00977D05">
              <w:rPr>
                <w:color w:val="000000" w:themeColor="text1"/>
                <w:sz w:val="16"/>
                <w:szCs w:val="16"/>
              </w:rPr>
              <w:t>Konzervatorski odjel u Karlovcu</w:t>
            </w:r>
          </w:p>
        </w:tc>
        <w:tc>
          <w:tcPr>
            <w:tcW w:w="1789" w:type="dxa"/>
          </w:tcPr>
          <w:p w14:paraId="5E0042B3" w14:textId="77777777" w:rsidR="00654DC8" w:rsidRPr="00977D05" w:rsidRDefault="00654DC8" w:rsidP="00575855">
            <w:pPr>
              <w:jc w:val="left"/>
              <w:rPr>
                <w:color w:val="000000" w:themeColor="text1"/>
                <w:sz w:val="16"/>
                <w:szCs w:val="16"/>
              </w:rPr>
            </w:pPr>
            <w:r w:rsidRPr="00977D05">
              <w:rPr>
                <w:color w:val="000000" w:themeColor="text1"/>
                <w:sz w:val="16"/>
                <w:szCs w:val="16"/>
              </w:rPr>
              <w:t>UO za društvene djelatnosti</w:t>
            </w:r>
          </w:p>
          <w:p w14:paraId="4B0BAEF6" w14:textId="77777777" w:rsidR="00654DC8" w:rsidRPr="00E70632" w:rsidRDefault="00654DC8" w:rsidP="00575855">
            <w:pPr>
              <w:jc w:val="left"/>
              <w:rPr>
                <w:color w:val="FF0000"/>
                <w:sz w:val="16"/>
                <w:szCs w:val="16"/>
              </w:rPr>
            </w:pPr>
            <w:r w:rsidRPr="00977D05">
              <w:rPr>
                <w:color w:val="000000" w:themeColor="text1"/>
                <w:sz w:val="16"/>
                <w:szCs w:val="16"/>
              </w:rPr>
              <w:t>Zainteresirana javnost</w:t>
            </w:r>
          </w:p>
        </w:tc>
        <w:tc>
          <w:tcPr>
            <w:tcW w:w="2048" w:type="dxa"/>
          </w:tcPr>
          <w:p w14:paraId="1A43E4BE" w14:textId="77777777" w:rsidR="00654DC8" w:rsidRPr="00C27F27" w:rsidRDefault="00654DC8" w:rsidP="00575855">
            <w:pPr>
              <w:jc w:val="left"/>
              <w:rPr>
                <w:sz w:val="16"/>
                <w:szCs w:val="16"/>
              </w:rPr>
            </w:pPr>
            <w:r w:rsidRPr="00C27F27">
              <w:rPr>
                <w:sz w:val="16"/>
                <w:szCs w:val="16"/>
              </w:rPr>
              <w:t xml:space="preserve">Broj informativnih sadržaja </w:t>
            </w:r>
          </w:p>
        </w:tc>
        <w:tc>
          <w:tcPr>
            <w:tcW w:w="1579" w:type="dxa"/>
          </w:tcPr>
          <w:p w14:paraId="39AB0A8A" w14:textId="77777777" w:rsidR="00654DC8" w:rsidRPr="00C27F27" w:rsidRDefault="00654DC8" w:rsidP="00575855">
            <w:pPr>
              <w:jc w:val="center"/>
              <w:rPr>
                <w:sz w:val="16"/>
                <w:szCs w:val="16"/>
              </w:rPr>
            </w:pPr>
            <w:r w:rsidRPr="00C27F27">
              <w:rPr>
                <w:sz w:val="16"/>
                <w:szCs w:val="16"/>
              </w:rPr>
              <w:t>2029.</w:t>
            </w:r>
          </w:p>
        </w:tc>
        <w:tc>
          <w:tcPr>
            <w:tcW w:w="1624" w:type="dxa"/>
          </w:tcPr>
          <w:p w14:paraId="71C02ED7" w14:textId="77777777" w:rsidR="00654DC8" w:rsidRPr="00C27F27" w:rsidRDefault="00654DC8" w:rsidP="00575855">
            <w:pPr>
              <w:jc w:val="center"/>
              <w:rPr>
                <w:sz w:val="16"/>
                <w:szCs w:val="16"/>
              </w:rPr>
            </w:pPr>
            <w:r w:rsidRPr="00C27F27">
              <w:rPr>
                <w:sz w:val="16"/>
                <w:szCs w:val="16"/>
              </w:rPr>
              <w:t>godišnje</w:t>
            </w:r>
          </w:p>
        </w:tc>
        <w:tc>
          <w:tcPr>
            <w:tcW w:w="1863" w:type="dxa"/>
          </w:tcPr>
          <w:p w14:paraId="74D1DEB8" w14:textId="77777777" w:rsidR="00654DC8" w:rsidRPr="00C27F27" w:rsidRDefault="00654DC8" w:rsidP="00575855">
            <w:pPr>
              <w:jc w:val="left"/>
              <w:rPr>
                <w:sz w:val="16"/>
                <w:szCs w:val="16"/>
              </w:rPr>
            </w:pPr>
            <w:r w:rsidRPr="00C27F27">
              <w:rPr>
                <w:sz w:val="16"/>
                <w:szCs w:val="16"/>
              </w:rPr>
              <w:t>Proračun Grada Karlovca</w:t>
            </w:r>
            <w:r>
              <w:rPr>
                <w:sz w:val="16"/>
                <w:szCs w:val="16"/>
              </w:rPr>
              <w:t xml:space="preserve"> </w:t>
            </w:r>
            <w:r w:rsidRPr="005C3A61">
              <w:rPr>
                <w:color w:val="000000" w:themeColor="text1"/>
                <w:sz w:val="16"/>
                <w:szCs w:val="16"/>
              </w:rPr>
              <w:t>i drugi izvori financiranja</w:t>
            </w:r>
          </w:p>
        </w:tc>
      </w:tr>
      <w:tr w:rsidR="00654DC8" w:rsidRPr="00C27F27" w14:paraId="2EC1AA38" w14:textId="77777777" w:rsidTr="00654DC8">
        <w:trPr>
          <w:trHeight w:val="601"/>
        </w:trPr>
        <w:tc>
          <w:tcPr>
            <w:tcW w:w="2912" w:type="dxa"/>
          </w:tcPr>
          <w:p w14:paraId="4A56D297" w14:textId="77777777" w:rsidR="00654DC8" w:rsidRPr="00C27F27" w:rsidRDefault="00654DC8" w:rsidP="00575855">
            <w:pPr>
              <w:pBdr>
                <w:top w:val="nil"/>
                <w:left w:val="nil"/>
                <w:bottom w:val="nil"/>
                <w:right w:val="nil"/>
                <w:between w:val="nil"/>
              </w:pBdr>
              <w:jc w:val="left"/>
            </w:pPr>
            <w:r w:rsidRPr="00977D05">
              <w:rPr>
                <w:rFonts w:cs="Calibri"/>
                <w:color w:val="000000" w:themeColor="text1"/>
                <w:sz w:val="16"/>
                <w:szCs w:val="16"/>
              </w:rPr>
              <w:t xml:space="preserve">Izrada informativnih  sadržaja za građane </w:t>
            </w:r>
          </w:p>
        </w:tc>
        <w:tc>
          <w:tcPr>
            <w:tcW w:w="2122" w:type="dxa"/>
          </w:tcPr>
          <w:p w14:paraId="7FD9BABA" w14:textId="77777777" w:rsidR="00654DC8" w:rsidRPr="00C27F27" w:rsidRDefault="00654DC8" w:rsidP="00575855">
            <w:pPr>
              <w:jc w:val="left"/>
              <w:rPr>
                <w:sz w:val="16"/>
                <w:szCs w:val="16"/>
              </w:rPr>
            </w:pPr>
            <w:r w:rsidRPr="00977D05">
              <w:rPr>
                <w:color w:val="000000" w:themeColor="text1"/>
                <w:sz w:val="16"/>
                <w:szCs w:val="16"/>
              </w:rPr>
              <w:t xml:space="preserve">UO za poslove gradonačelnika </w:t>
            </w:r>
          </w:p>
        </w:tc>
        <w:tc>
          <w:tcPr>
            <w:tcW w:w="1789" w:type="dxa"/>
          </w:tcPr>
          <w:p w14:paraId="5EDD6389" w14:textId="77777777" w:rsidR="00654DC8" w:rsidRPr="00977D05" w:rsidRDefault="00654DC8" w:rsidP="00575855">
            <w:pPr>
              <w:jc w:val="left"/>
              <w:rPr>
                <w:color w:val="000000" w:themeColor="text1"/>
                <w:sz w:val="16"/>
                <w:szCs w:val="16"/>
              </w:rPr>
            </w:pPr>
            <w:r w:rsidRPr="00977D05">
              <w:rPr>
                <w:color w:val="000000" w:themeColor="text1"/>
                <w:sz w:val="16"/>
                <w:szCs w:val="16"/>
              </w:rPr>
              <w:t xml:space="preserve">UO za društvene djelatnosti </w:t>
            </w:r>
          </w:p>
          <w:p w14:paraId="6E40633F" w14:textId="77777777" w:rsidR="00654DC8" w:rsidRPr="00C27F27" w:rsidRDefault="00654DC8" w:rsidP="00575855">
            <w:pPr>
              <w:jc w:val="left"/>
              <w:rPr>
                <w:sz w:val="16"/>
                <w:szCs w:val="16"/>
              </w:rPr>
            </w:pPr>
            <w:r w:rsidRPr="00977D05">
              <w:rPr>
                <w:color w:val="000000" w:themeColor="text1"/>
                <w:sz w:val="16"/>
                <w:szCs w:val="16"/>
              </w:rPr>
              <w:t>Konzervatorski odjel u Karlovcu</w:t>
            </w:r>
          </w:p>
        </w:tc>
        <w:tc>
          <w:tcPr>
            <w:tcW w:w="2048" w:type="dxa"/>
          </w:tcPr>
          <w:p w14:paraId="372C57FB" w14:textId="77777777" w:rsidR="00654DC8" w:rsidRPr="00C27F27" w:rsidRDefault="00654DC8" w:rsidP="00575855">
            <w:pPr>
              <w:jc w:val="left"/>
              <w:rPr>
                <w:sz w:val="16"/>
                <w:szCs w:val="16"/>
              </w:rPr>
            </w:pPr>
            <w:r w:rsidRPr="00C27F27">
              <w:rPr>
                <w:sz w:val="16"/>
                <w:szCs w:val="16"/>
              </w:rPr>
              <w:t>Izrađen obrazovni sadržaj</w:t>
            </w:r>
          </w:p>
        </w:tc>
        <w:tc>
          <w:tcPr>
            <w:tcW w:w="1579" w:type="dxa"/>
          </w:tcPr>
          <w:p w14:paraId="3B3807D5" w14:textId="77777777" w:rsidR="00654DC8" w:rsidRPr="00C27F27" w:rsidRDefault="00654DC8" w:rsidP="00575855">
            <w:pPr>
              <w:jc w:val="center"/>
              <w:rPr>
                <w:sz w:val="16"/>
                <w:szCs w:val="16"/>
              </w:rPr>
            </w:pPr>
            <w:r w:rsidRPr="00C27F27">
              <w:rPr>
                <w:sz w:val="16"/>
                <w:szCs w:val="16"/>
              </w:rPr>
              <w:t>2025.</w:t>
            </w:r>
          </w:p>
        </w:tc>
        <w:tc>
          <w:tcPr>
            <w:tcW w:w="1624" w:type="dxa"/>
          </w:tcPr>
          <w:p w14:paraId="6F915370" w14:textId="77777777" w:rsidR="00654DC8" w:rsidRPr="00C27F27" w:rsidRDefault="00654DC8" w:rsidP="00575855">
            <w:pPr>
              <w:jc w:val="center"/>
              <w:rPr>
                <w:sz w:val="16"/>
                <w:szCs w:val="16"/>
              </w:rPr>
            </w:pPr>
            <w:r w:rsidRPr="00C27F27">
              <w:rPr>
                <w:sz w:val="16"/>
                <w:szCs w:val="16"/>
              </w:rPr>
              <w:t>1 x</w:t>
            </w:r>
          </w:p>
        </w:tc>
        <w:tc>
          <w:tcPr>
            <w:tcW w:w="1863" w:type="dxa"/>
          </w:tcPr>
          <w:p w14:paraId="353AE075" w14:textId="77777777" w:rsidR="00654DC8" w:rsidRPr="00C27F27" w:rsidRDefault="00654DC8" w:rsidP="00575855">
            <w:pPr>
              <w:jc w:val="left"/>
              <w:rPr>
                <w:sz w:val="16"/>
                <w:szCs w:val="16"/>
              </w:rPr>
            </w:pPr>
            <w:r w:rsidRPr="00C27F27">
              <w:rPr>
                <w:sz w:val="16"/>
                <w:szCs w:val="16"/>
              </w:rPr>
              <w:t>Proračun Grada Karlovca</w:t>
            </w:r>
          </w:p>
        </w:tc>
      </w:tr>
    </w:tbl>
    <w:p w14:paraId="7A9D853A" w14:textId="77777777" w:rsidR="005D01AC" w:rsidRPr="003F23B6" w:rsidRDefault="005D01AC" w:rsidP="005D01AC">
      <w:pPr>
        <w:rPr>
          <w:rFonts w:asciiTheme="majorHAnsi" w:hAnsiTheme="majorHAnsi" w:cstheme="majorHAnsi"/>
          <w:color w:val="0070C0"/>
          <w:sz w:val="24"/>
          <w:szCs w:val="24"/>
        </w:rPr>
      </w:pPr>
    </w:p>
    <w:p w14:paraId="080D0340" w14:textId="77777777" w:rsidR="005D01AC" w:rsidRPr="00ED4A9F" w:rsidRDefault="005D01AC" w:rsidP="005D01AC">
      <w:pPr>
        <w:jc w:val="left"/>
        <w:rPr>
          <w:b/>
          <w:bCs/>
        </w:rPr>
      </w:pPr>
    </w:p>
    <w:p w14:paraId="7642676B" w14:textId="77777777" w:rsidR="005D01AC" w:rsidRDefault="005D01AC" w:rsidP="005D01AC">
      <w:pPr>
        <w:rPr>
          <w:rFonts w:asciiTheme="majorHAnsi" w:hAnsiTheme="majorHAnsi" w:cstheme="majorHAnsi"/>
          <w:color w:val="70AD47" w:themeColor="accent6"/>
          <w:sz w:val="26"/>
          <w:szCs w:val="26"/>
        </w:rPr>
      </w:pPr>
      <w:r w:rsidRPr="00765F28">
        <w:rPr>
          <w:rFonts w:asciiTheme="majorHAnsi" w:hAnsiTheme="majorHAnsi" w:cstheme="majorHAnsi"/>
          <w:color w:val="70AD47" w:themeColor="accent6"/>
          <w:sz w:val="26"/>
          <w:szCs w:val="26"/>
          <w:lang w:eastAsia="x-none"/>
        </w:rPr>
        <w:t xml:space="preserve">PC </w:t>
      </w:r>
      <w:r>
        <w:rPr>
          <w:rFonts w:asciiTheme="majorHAnsi" w:hAnsiTheme="majorHAnsi" w:cstheme="majorHAnsi"/>
          <w:color w:val="70AD47" w:themeColor="accent6"/>
          <w:sz w:val="26"/>
          <w:szCs w:val="26"/>
          <w:lang w:eastAsia="x-none"/>
        </w:rPr>
        <w:t>4</w:t>
      </w:r>
      <w:r w:rsidRPr="00765F28">
        <w:rPr>
          <w:rFonts w:asciiTheme="majorHAnsi" w:hAnsiTheme="majorHAnsi" w:cstheme="majorHAnsi"/>
          <w:color w:val="70AD47" w:themeColor="accent6"/>
          <w:sz w:val="26"/>
          <w:szCs w:val="26"/>
          <w:lang w:eastAsia="x-none"/>
        </w:rPr>
        <w:t xml:space="preserve">. </w:t>
      </w:r>
      <w:r w:rsidRPr="00CF2E8E">
        <w:rPr>
          <w:rFonts w:asciiTheme="majorHAnsi" w:hAnsiTheme="majorHAnsi" w:cstheme="majorHAnsi"/>
          <w:color w:val="70AD47" w:themeColor="accent6"/>
          <w:sz w:val="26"/>
          <w:szCs w:val="26"/>
        </w:rPr>
        <w:t>Osnažiti i optimizirati upravljanje kulturom</w:t>
      </w:r>
    </w:p>
    <w:p w14:paraId="6C866469" w14:textId="77777777" w:rsidR="005D01AC" w:rsidRPr="00765F28" w:rsidRDefault="005D01AC" w:rsidP="005D01AC">
      <w:pPr>
        <w:rPr>
          <w:rFonts w:asciiTheme="majorHAnsi" w:hAnsiTheme="majorHAnsi" w:cstheme="majorHAnsi"/>
          <w:color w:val="70AD47" w:themeColor="accent6"/>
          <w:sz w:val="26"/>
          <w:szCs w:val="26"/>
        </w:rPr>
      </w:pPr>
    </w:p>
    <w:p w14:paraId="7AC709C0" w14:textId="4A242481" w:rsidR="005D01AC" w:rsidRPr="003F23B6" w:rsidRDefault="005D01AC" w:rsidP="005D01AC">
      <w:pPr>
        <w:rPr>
          <w:rFonts w:asciiTheme="majorHAnsi" w:hAnsiTheme="majorHAnsi" w:cstheme="majorHAnsi"/>
          <w:color w:val="0070C0"/>
          <w:sz w:val="24"/>
          <w:szCs w:val="24"/>
        </w:rPr>
      </w:pPr>
      <w:r w:rsidRPr="003F23B6">
        <w:rPr>
          <w:rFonts w:asciiTheme="majorHAnsi" w:hAnsiTheme="majorHAnsi" w:cstheme="majorHAnsi"/>
          <w:color w:val="0070C0"/>
          <w:sz w:val="24"/>
          <w:szCs w:val="24"/>
        </w:rPr>
        <w:t xml:space="preserve">Mjera </w:t>
      </w:r>
      <w:r>
        <w:rPr>
          <w:rFonts w:asciiTheme="majorHAnsi" w:hAnsiTheme="majorHAnsi" w:cstheme="majorHAnsi"/>
          <w:color w:val="0070C0"/>
          <w:sz w:val="24"/>
          <w:szCs w:val="24"/>
        </w:rPr>
        <w:t>4</w:t>
      </w:r>
      <w:r w:rsidRPr="003F23B6">
        <w:rPr>
          <w:rFonts w:asciiTheme="majorHAnsi" w:hAnsiTheme="majorHAnsi" w:cstheme="majorHAnsi"/>
          <w:color w:val="0070C0"/>
          <w:sz w:val="24"/>
          <w:szCs w:val="24"/>
        </w:rPr>
        <w:t xml:space="preserve">.1 </w:t>
      </w:r>
      <w:r w:rsidR="009B1318">
        <w:rPr>
          <w:rFonts w:asciiTheme="majorHAnsi" w:hAnsiTheme="majorHAnsi" w:cstheme="majorHAnsi"/>
          <w:color w:val="0070C0"/>
          <w:sz w:val="24"/>
          <w:szCs w:val="24"/>
        </w:rPr>
        <w:t>Osnaživa</w:t>
      </w:r>
      <w:r w:rsidRPr="00CF2E8E">
        <w:rPr>
          <w:rFonts w:asciiTheme="majorHAnsi" w:hAnsiTheme="majorHAnsi" w:cstheme="majorHAnsi"/>
          <w:color w:val="0070C0"/>
          <w:sz w:val="24"/>
          <w:szCs w:val="24"/>
        </w:rPr>
        <w:t>nje kadrova u gradskoj upravi</w:t>
      </w:r>
    </w:p>
    <w:tbl>
      <w:tblPr>
        <w:tblStyle w:val="TableGrid"/>
        <w:tblW w:w="13936" w:type="dxa"/>
        <w:tblInd w:w="12" w:type="dxa"/>
        <w:tblLook w:val="04A0" w:firstRow="1" w:lastRow="0" w:firstColumn="1" w:lastColumn="0" w:noHBand="0" w:noVBand="1"/>
      </w:tblPr>
      <w:tblGrid>
        <w:gridCol w:w="2913"/>
        <w:gridCol w:w="2121"/>
        <w:gridCol w:w="1788"/>
        <w:gridCol w:w="2048"/>
        <w:gridCol w:w="1579"/>
        <w:gridCol w:w="1624"/>
        <w:gridCol w:w="1863"/>
      </w:tblGrid>
      <w:tr w:rsidR="00654DC8" w:rsidRPr="00C27F27" w14:paraId="06DF9774" w14:textId="77777777" w:rsidTr="009B1318">
        <w:tc>
          <w:tcPr>
            <w:tcW w:w="2913" w:type="dxa"/>
          </w:tcPr>
          <w:p w14:paraId="3953448A" w14:textId="77777777" w:rsidR="00654DC8" w:rsidRPr="00C27F27" w:rsidRDefault="00654DC8" w:rsidP="00575855">
            <w:pPr>
              <w:jc w:val="left"/>
              <w:rPr>
                <w:sz w:val="16"/>
                <w:szCs w:val="16"/>
              </w:rPr>
            </w:pPr>
            <w:r w:rsidRPr="00C27F27">
              <w:rPr>
                <w:b/>
                <w:sz w:val="16"/>
                <w:szCs w:val="16"/>
              </w:rPr>
              <w:t xml:space="preserve">Aktivnost </w:t>
            </w:r>
          </w:p>
        </w:tc>
        <w:tc>
          <w:tcPr>
            <w:tcW w:w="2121" w:type="dxa"/>
          </w:tcPr>
          <w:p w14:paraId="4A793DEB" w14:textId="77777777" w:rsidR="00654DC8" w:rsidRPr="00C27F27" w:rsidRDefault="00654DC8" w:rsidP="00575855">
            <w:pPr>
              <w:jc w:val="left"/>
              <w:rPr>
                <w:b/>
                <w:sz w:val="16"/>
                <w:szCs w:val="16"/>
              </w:rPr>
            </w:pPr>
            <w:r w:rsidRPr="00C27F27">
              <w:rPr>
                <w:b/>
                <w:sz w:val="16"/>
                <w:szCs w:val="16"/>
              </w:rPr>
              <w:t>Nositelj</w:t>
            </w:r>
          </w:p>
        </w:tc>
        <w:tc>
          <w:tcPr>
            <w:tcW w:w="1788" w:type="dxa"/>
          </w:tcPr>
          <w:p w14:paraId="28494DC5" w14:textId="77777777" w:rsidR="00654DC8" w:rsidRPr="00C27F27" w:rsidRDefault="00654DC8" w:rsidP="00575855">
            <w:pPr>
              <w:jc w:val="left"/>
              <w:rPr>
                <w:b/>
                <w:sz w:val="16"/>
                <w:szCs w:val="16"/>
              </w:rPr>
            </w:pPr>
            <w:r>
              <w:rPr>
                <w:b/>
                <w:sz w:val="16"/>
                <w:szCs w:val="16"/>
              </w:rPr>
              <w:t>Ključni dionici</w:t>
            </w:r>
          </w:p>
        </w:tc>
        <w:tc>
          <w:tcPr>
            <w:tcW w:w="2048" w:type="dxa"/>
          </w:tcPr>
          <w:p w14:paraId="1F39398A" w14:textId="77777777" w:rsidR="00654DC8" w:rsidRPr="00C27F27" w:rsidRDefault="00654DC8" w:rsidP="00575855">
            <w:pPr>
              <w:jc w:val="left"/>
              <w:rPr>
                <w:sz w:val="16"/>
                <w:szCs w:val="16"/>
              </w:rPr>
            </w:pPr>
            <w:r w:rsidRPr="00C27F27">
              <w:rPr>
                <w:b/>
                <w:sz w:val="16"/>
                <w:szCs w:val="16"/>
              </w:rPr>
              <w:t>Pokazatelj rezultata</w:t>
            </w:r>
          </w:p>
        </w:tc>
        <w:tc>
          <w:tcPr>
            <w:tcW w:w="1579" w:type="dxa"/>
          </w:tcPr>
          <w:p w14:paraId="716114BC" w14:textId="77777777" w:rsidR="00654DC8" w:rsidRPr="00C27F27" w:rsidRDefault="00654DC8" w:rsidP="00575855">
            <w:pPr>
              <w:pBdr>
                <w:top w:val="nil"/>
                <w:left w:val="nil"/>
                <w:bottom w:val="nil"/>
                <w:right w:val="nil"/>
                <w:between w:val="nil"/>
              </w:pBdr>
              <w:jc w:val="center"/>
              <w:rPr>
                <w:b/>
                <w:bCs/>
                <w:sz w:val="16"/>
                <w:szCs w:val="16"/>
              </w:rPr>
            </w:pPr>
            <w:r w:rsidRPr="00C27F27">
              <w:rPr>
                <w:b/>
                <w:sz w:val="16"/>
                <w:szCs w:val="16"/>
              </w:rPr>
              <w:t>Godina</w:t>
            </w:r>
          </w:p>
        </w:tc>
        <w:tc>
          <w:tcPr>
            <w:tcW w:w="1624" w:type="dxa"/>
          </w:tcPr>
          <w:p w14:paraId="34655394" w14:textId="77777777" w:rsidR="00654DC8" w:rsidRPr="00C27F27" w:rsidRDefault="00654DC8" w:rsidP="00575855">
            <w:pPr>
              <w:widowControl w:val="0"/>
              <w:pBdr>
                <w:top w:val="nil"/>
                <w:left w:val="nil"/>
                <w:bottom w:val="nil"/>
                <w:right w:val="nil"/>
                <w:between w:val="nil"/>
              </w:pBdr>
              <w:jc w:val="center"/>
              <w:rPr>
                <w:sz w:val="16"/>
                <w:szCs w:val="16"/>
              </w:rPr>
            </w:pPr>
            <w:r w:rsidRPr="00C27F27">
              <w:rPr>
                <w:b/>
                <w:sz w:val="16"/>
                <w:szCs w:val="16"/>
              </w:rPr>
              <w:t>Učestalost praćenja</w:t>
            </w:r>
          </w:p>
        </w:tc>
        <w:tc>
          <w:tcPr>
            <w:tcW w:w="1863" w:type="dxa"/>
          </w:tcPr>
          <w:p w14:paraId="2E44222B" w14:textId="77777777" w:rsidR="00654DC8" w:rsidRPr="00C27F27" w:rsidRDefault="00654DC8" w:rsidP="00575855">
            <w:pPr>
              <w:widowControl w:val="0"/>
              <w:pBdr>
                <w:top w:val="nil"/>
                <w:left w:val="nil"/>
                <w:bottom w:val="nil"/>
                <w:right w:val="nil"/>
                <w:between w:val="nil"/>
              </w:pBdr>
              <w:jc w:val="left"/>
              <w:rPr>
                <w:b/>
                <w:bCs/>
                <w:sz w:val="16"/>
                <w:szCs w:val="16"/>
              </w:rPr>
            </w:pPr>
            <w:r w:rsidRPr="00C27F27">
              <w:rPr>
                <w:b/>
                <w:bCs/>
                <w:sz w:val="16"/>
                <w:szCs w:val="16"/>
              </w:rPr>
              <w:t>Izvor financiranja</w:t>
            </w:r>
          </w:p>
        </w:tc>
      </w:tr>
      <w:tr w:rsidR="009B1318" w:rsidRPr="00C27F27" w14:paraId="008E9731" w14:textId="77777777" w:rsidTr="009B1318">
        <w:trPr>
          <w:trHeight w:val="601"/>
        </w:trPr>
        <w:tc>
          <w:tcPr>
            <w:tcW w:w="2913" w:type="dxa"/>
          </w:tcPr>
          <w:p w14:paraId="270CA6B4" w14:textId="77777777" w:rsidR="009B1318" w:rsidRPr="00C27F27" w:rsidRDefault="009B1318" w:rsidP="00575855">
            <w:pPr>
              <w:jc w:val="left"/>
            </w:pPr>
            <w:r w:rsidRPr="00C27F27">
              <w:rPr>
                <w:rFonts w:cs="Calibri"/>
                <w:sz w:val="16"/>
                <w:szCs w:val="16"/>
              </w:rPr>
              <w:t xml:space="preserve">Zapošljavanje </w:t>
            </w:r>
            <w:r>
              <w:rPr>
                <w:rFonts w:cs="Calibri"/>
                <w:sz w:val="16"/>
                <w:szCs w:val="16"/>
              </w:rPr>
              <w:t>novih djelatnika u</w:t>
            </w:r>
            <w:r w:rsidRPr="00C27F27">
              <w:rPr>
                <w:rFonts w:cs="Calibri"/>
                <w:sz w:val="16"/>
                <w:szCs w:val="16"/>
              </w:rPr>
              <w:t xml:space="preserve"> </w:t>
            </w:r>
            <w:r>
              <w:rPr>
                <w:rFonts w:cs="Calibri"/>
                <w:sz w:val="16"/>
                <w:szCs w:val="16"/>
              </w:rPr>
              <w:t xml:space="preserve">Odsjeku za kulturu i kulturnu baštinu </w:t>
            </w:r>
          </w:p>
        </w:tc>
        <w:tc>
          <w:tcPr>
            <w:tcW w:w="2121" w:type="dxa"/>
          </w:tcPr>
          <w:p w14:paraId="2B6411CC" w14:textId="77777777" w:rsidR="009B1318" w:rsidRPr="00C27F27" w:rsidRDefault="009B1318" w:rsidP="00575855">
            <w:pPr>
              <w:jc w:val="left"/>
              <w:rPr>
                <w:sz w:val="16"/>
                <w:szCs w:val="16"/>
              </w:rPr>
            </w:pPr>
            <w:r w:rsidRPr="00BF7F0A">
              <w:rPr>
                <w:sz w:val="16"/>
                <w:szCs w:val="16"/>
              </w:rPr>
              <w:t>UO za društvene djelatnosti</w:t>
            </w:r>
          </w:p>
        </w:tc>
        <w:tc>
          <w:tcPr>
            <w:tcW w:w="1788" w:type="dxa"/>
          </w:tcPr>
          <w:p w14:paraId="390B80BF" w14:textId="77777777" w:rsidR="009B1318" w:rsidRPr="00C27F27" w:rsidRDefault="009B1318" w:rsidP="00575855">
            <w:pPr>
              <w:jc w:val="left"/>
              <w:rPr>
                <w:sz w:val="16"/>
                <w:szCs w:val="16"/>
              </w:rPr>
            </w:pPr>
            <w:r>
              <w:rPr>
                <w:sz w:val="16"/>
                <w:szCs w:val="16"/>
              </w:rPr>
              <w:t>-</w:t>
            </w:r>
          </w:p>
        </w:tc>
        <w:tc>
          <w:tcPr>
            <w:tcW w:w="2048" w:type="dxa"/>
          </w:tcPr>
          <w:p w14:paraId="0956FDBA" w14:textId="77777777" w:rsidR="009B1318" w:rsidRPr="00C27F27" w:rsidRDefault="009B1318" w:rsidP="00575855">
            <w:pPr>
              <w:jc w:val="left"/>
              <w:rPr>
                <w:sz w:val="16"/>
                <w:szCs w:val="16"/>
              </w:rPr>
            </w:pPr>
            <w:r w:rsidRPr="00C27F27">
              <w:rPr>
                <w:sz w:val="16"/>
                <w:szCs w:val="16"/>
              </w:rPr>
              <w:t xml:space="preserve">Broj novih zaposlenika </w:t>
            </w:r>
          </w:p>
        </w:tc>
        <w:tc>
          <w:tcPr>
            <w:tcW w:w="1579" w:type="dxa"/>
          </w:tcPr>
          <w:p w14:paraId="69506FFB" w14:textId="77777777" w:rsidR="009B1318" w:rsidRPr="00C27F27" w:rsidRDefault="009B1318" w:rsidP="00575855">
            <w:pPr>
              <w:jc w:val="center"/>
              <w:rPr>
                <w:sz w:val="16"/>
                <w:szCs w:val="16"/>
              </w:rPr>
            </w:pPr>
            <w:r w:rsidRPr="00C27F27">
              <w:rPr>
                <w:sz w:val="16"/>
                <w:szCs w:val="16"/>
              </w:rPr>
              <w:t>202</w:t>
            </w:r>
            <w:r>
              <w:rPr>
                <w:sz w:val="16"/>
                <w:szCs w:val="16"/>
              </w:rPr>
              <w:t>5</w:t>
            </w:r>
            <w:r w:rsidRPr="00C27F27">
              <w:rPr>
                <w:sz w:val="16"/>
                <w:szCs w:val="16"/>
              </w:rPr>
              <w:t>.</w:t>
            </w:r>
          </w:p>
        </w:tc>
        <w:tc>
          <w:tcPr>
            <w:tcW w:w="1624" w:type="dxa"/>
          </w:tcPr>
          <w:p w14:paraId="4DE4DEDA" w14:textId="77777777" w:rsidR="009B1318" w:rsidRPr="00C27F27" w:rsidRDefault="009B1318" w:rsidP="00575855">
            <w:pPr>
              <w:jc w:val="center"/>
              <w:rPr>
                <w:sz w:val="16"/>
                <w:szCs w:val="16"/>
              </w:rPr>
            </w:pPr>
            <w:r w:rsidRPr="00C27F27">
              <w:rPr>
                <w:sz w:val="16"/>
                <w:szCs w:val="16"/>
              </w:rPr>
              <w:t>godišnje</w:t>
            </w:r>
          </w:p>
        </w:tc>
        <w:tc>
          <w:tcPr>
            <w:tcW w:w="1863" w:type="dxa"/>
          </w:tcPr>
          <w:p w14:paraId="604635E6" w14:textId="77777777" w:rsidR="009B1318" w:rsidRPr="00C27F27" w:rsidRDefault="009B1318" w:rsidP="00575855">
            <w:pPr>
              <w:jc w:val="left"/>
              <w:rPr>
                <w:sz w:val="16"/>
                <w:szCs w:val="16"/>
              </w:rPr>
            </w:pPr>
            <w:r w:rsidRPr="00C27F27">
              <w:rPr>
                <w:sz w:val="16"/>
                <w:szCs w:val="16"/>
              </w:rPr>
              <w:t>Proračun Grada Karlovca</w:t>
            </w:r>
          </w:p>
        </w:tc>
      </w:tr>
    </w:tbl>
    <w:p w14:paraId="5407B79D" w14:textId="77777777" w:rsidR="005D01AC" w:rsidRPr="00ED4A9F" w:rsidRDefault="005D01AC" w:rsidP="005D01AC">
      <w:pPr>
        <w:jc w:val="left"/>
        <w:rPr>
          <w:rFonts w:ascii="Calibri Light" w:eastAsia="Times New Roman" w:hAnsi="Calibri Light"/>
          <w:color w:val="385623"/>
          <w:sz w:val="32"/>
          <w:szCs w:val="32"/>
          <w:lang w:eastAsia="x-none"/>
        </w:rPr>
      </w:pPr>
    </w:p>
    <w:p w14:paraId="471BEBFC" w14:textId="4DB90F65" w:rsidR="005D01AC" w:rsidRDefault="005D01AC" w:rsidP="005D01AC">
      <w:pPr>
        <w:rPr>
          <w:rFonts w:asciiTheme="majorHAnsi" w:hAnsiTheme="majorHAnsi" w:cstheme="majorHAnsi"/>
          <w:color w:val="0070C0"/>
          <w:sz w:val="24"/>
          <w:szCs w:val="24"/>
        </w:rPr>
      </w:pPr>
      <w:r w:rsidRPr="003F23B6">
        <w:rPr>
          <w:rFonts w:asciiTheme="majorHAnsi" w:hAnsiTheme="majorHAnsi" w:cstheme="majorHAnsi"/>
          <w:color w:val="0070C0"/>
          <w:sz w:val="24"/>
          <w:szCs w:val="24"/>
        </w:rPr>
        <w:lastRenderedPageBreak/>
        <w:t xml:space="preserve">Mjera </w:t>
      </w:r>
      <w:r>
        <w:rPr>
          <w:rFonts w:asciiTheme="majorHAnsi" w:hAnsiTheme="majorHAnsi" w:cstheme="majorHAnsi"/>
          <w:color w:val="0070C0"/>
          <w:sz w:val="24"/>
          <w:szCs w:val="24"/>
        </w:rPr>
        <w:t xml:space="preserve">4.2 </w:t>
      </w:r>
      <w:r w:rsidRPr="00CF2E8E">
        <w:rPr>
          <w:rFonts w:asciiTheme="majorHAnsi" w:hAnsiTheme="majorHAnsi" w:cstheme="majorHAnsi"/>
          <w:color w:val="0070C0"/>
          <w:sz w:val="24"/>
          <w:szCs w:val="24"/>
        </w:rPr>
        <w:t>Uravnoteženje s</w:t>
      </w:r>
      <w:r w:rsidR="009B1318">
        <w:rPr>
          <w:rFonts w:asciiTheme="majorHAnsi" w:hAnsiTheme="majorHAnsi" w:cstheme="majorHAnsi"/>
          <w:color w:val="0070C0"/>
          <w:sz w:val="24"/>
          <w:szCs w:val="24"/>
        </w:rPr>
        <w:t>ustava upravljanja</w:t>
      </w:r>
      <w:r w:rsidRPr="00CF2E8E">
        <w:rPr>
          <w:rFonts w:asciiTheme="majorHAnsi" w:hAnsiTheme="majorHAnsi" w:cstheme="majorHAnsi"/>
          <w:color w:val="0070C0"/>
          <w:sz w:val="24"/>
          <w:szCs w:val="24"/>
        </w:rPr>
        <w:t xml:space="preserve"> ustanova u kulturi</w:t>
      </w:r>
    </w:p>
    <w:tbl>
      <w:tblPr>
        <w:tblStyle w:val="TableGrid"/>
        <w:tblW w:w="13937" w:type="dxa"/>
        <w:tblInd w:w="11" w:type="dxa"/>
        <w:tblLook w:val="04A0" w:firstRow="1" w:lastRow="0" w:firstColumn="1" w:lastColumn="0" w:noHBand="0" w:noVBand="1"/>
      </w:tblPr>
      <w:tblGrid>
        <w:gridCol w:w="2912"/>
        <w:gridCol w:w="2121"/>
        <w:gridCol w:w="1789"/>
        <w:gridCol w:w="2049"/>
        <w:gridCol w:w="1579"/>
        <w:gridCol w:w="1624"/>
        <w:gridCol w:w="1863"/>
      </w:tblGrid>
      <w:tr w:rsidR="00654DC8" w:rsidRPr="00C27F27" w14:paraId="787792F1" w14:textId="77777777" w:rsidTr="009B1318">
        <w:tc>
          <w:tcPr>
            <w:tcW w:w="2912" w:type="dxa"/>
          </w:tcPr>
          <w:p w14:paraId="4AC1E9B9" w14:textId="77777777" w:rsidR="00654DC8" w:rsidRPr="00C27F27" w:rsidRDefault="00654DC8" w:rsidP="00575855">
            <w:pPr>
              <w:jc w:val="left"/>
              <w:rPr>
                <w:sz w:val="16"/>
                <w:szCs w:val="16"/>
              </w:rPr>
            </w:pPr>
            <w:r w:rsidRPr="00C27F27">
              <w:rPr>
                <w:b/>
                <w:sz w:val="16"/>
                <w:szCs w:val="16"/>
              </w:rPr>
              <w:t xml:space="preserve">Aktivnost </w:t>
            </w:r>
          </w:p>
        </w:tc>
        <w:tc>
          <w:tcPr>
            <w:tcW w:w="2121" w:type="dxa"/>
          </w:tcPr>
          <w:p w14:paraId="0C303AF9" w14:textId="77777777" w:rsidR="00654DC8" w:rsidRPr="00C27F27" w:rsidRDefault="00654DC8" w:rsidP="00575855">
            <w:pPr>
              <w:jc w:val="left"/>
              <w:rPr>
                <w:b/>
                <w:sz w:val="16"/>
                <w:szCs w:val="16"/>
              </w:rPr>
            </w:pPr>
            <w:r w:rsidRPr="00C27F27">
              <w:rPr>
                <w:b/>
                <w:sz w:val="16"/>
                <w:szCs w:val="16"/>
              </w:rPr>
              <w:t>Nositelj</w:t>
            </w:r>
          </w:p>
        </w:tc>
        <w:tc>
          <w:tcPr>
            <w:tcW w:w="1789" w:type="dxa"/>
          </w:tcPr>
          <w:p w14:paraId="315310FD" w14:textId="77777777" w:rsidR="00654DC8" w:rsidRPr="00C27F27" w:rsidRDefault="00654DC8" w:rsidP="00575855">
            <w:pPr>
              <w:jc w:val="left"/>
              <w:rPr>
                <w:b/>
                <w:sz w:val="16"/>
                <w:szCs w:val="16"/>
              </w:rPr>
            </w:pPr>
            <w:r>
              <w:rPr>
                <w:b/>
                <w:sz w:val="16"/>
                <w:szCs w:val="16"/>
              </w:rPr>
              <w:t>Ključni dionici</w:t>
            </w:r>
          </w:p>
        </w:tc>
        <w:tc>
          <w:tcPr>
            <w:tcW w:w="2049" w:type="dxa"/>
          </w:tcPr>
          <w:p w14:paraId="5ABF8C08" w14:textId="77777777" w:rsidR="00654DC8" w:rsidRPr="00C27F27" w:rsidRDefault="00654DC8" w:rsidP="00575855">
            <w:pPr>
              <w:jc w:val="left"/>
              <w:rPr>
                <w:sz w:val="16"/>
                <w:szCs w:val="16"/>
              </w:rPr>
            </w:pPr>
            <w:r w:rsidRPr="00C27F27">
              <w:rPr>
                <w:b/>
                <w:sz w:val="16"/>
                <w:szCs w:val="16"/>
              </w:rPr>
              <w:t>Pokazatelj rezultata</w:t>
            </w:r>
          </w:p>
        </w:tc>
        <w:tc>
          <w:tcPr>
            <w:tcW w:w="1579" w:type="dxa"/>
          </w:tcPr>
          <w:p w14:paraId="016BEBBF" w14:textId="77777777" w:rsidR="00654DC8" w:rsidRPr="00C27F27" w:rsidRDefault="00654DC8" w:rsidP="00575855">
            <w:pPr>
              <w:pBdr>
                <w:top w:val="nil"/>
                <w:left w:val="nil"/>
                <w:bottom w:val="nil"/>
                <w:right w:val="nil"/>
                <w:between w:val="nil"/>
              </w:pBdr>
              <w:jc w:val="center"/>
              <w:rPr>
                <w:b/>
                <w:bCs/>
                <w:sz w:val="16"/>
                <w:szCs w:val="16"/>
              </w:rPr>
            </w:pPr>
            <w:r w:rsidRPr="00C27F27">
              <w:rPr>
                <w:b/>
                <w:sz w:val="16"/>
                <w:szCs w:val="16"/>
              </w:rPr>
              <w:t>Godina</w:t>
            </w:r>
          </w:p>
        </w:tc>
        <w:tc>
          <w:tcPr>
            <w:tcW w:w="1624" w:type="dxa"/>
          </w:tcPr>
          <w:p w14:paraId="243FB3E3" w14:textId="77777777" w:rsidR="00654DC8" w:rsidRPr="00C27F27" w:rsidRDefault="00654DC8" w:rsidP="00575855">
            <w:pPr>
              <w:widowControl w:val="0"/>
              <w:pBdr>
                <w:top w:val="nil"/>
                <w:left w:val="nil"/>
                <w:bottom w:val="nil"/>
                <w:right w:val="nil"/>
                <w:between w:val="nil"/>
              </w:pBdr>
              <w:jc w:val="center"/>
              <w:rPr>
                <w:sz w:val="16"/>
                <w:szCs w:val="16"/>
              </w:rPr>
            </w:pPr>
            <w:r w:rsidRPr="00C27F27">
              <w:rPr>
                <w:b/>
                <w:sz w:val="16"/>
                <w:szCs w:val="16"/>
              </w:rPr>
              <w:t>Učestalost praćenja</w:t>
            </w:r>
          </w:p>
        </w:tc>
        <w:tc>
          <w:tcPr>
            <w:tcW w:w="1863" w:type="dxa"/>
          </w:tcPr>
          <w:p w14:paraId="3AE4D978" w14:textId="77777777" w:rsidR="00654DC8" w:rsidRPr="00C27F27" w:rsidRDefault="00654DC8" w:rsidP="00575855">
            <w:pPr>
              <w:widowControl w:val="0"/>
              <w:pBdr>
                <w:top w:val="nil"/>
                <w:left w:val="nil"/>
                <w:bottom w:val="nil"/>
                <w:right w:val="nil"/>
                <w:between w:val="nil"/>
              </w:pBdr>
              <w:jc w:val="left"/>
              <w:rPr>
                <w:b/>
                <w:bCs/>
                <w:sz w:val="16"/>
                <w:szCs w:val="16"/>
              </w:rPr>
            </w:pPr>
            <w:r w:rsidRPr="00C27F27">
              <w:rPr>
                <w:b/>
                <w:bCs/>
                <w:sz w:val="16"/>
                <w:szCs w:val="16"/>
              </w:rPr>
              <w:t>Izvor financiranja</w:t>
            </w:r>
          </w:p>
        </w:tc>
      </w:tr>
      <w:tr w:rsidR="009B1318" w:rsidRPr="00AE028C" w14:paraId="05CFB2EE" w14:textId="77777777" w:rsidTr="009B1318">
        <w:trPr>
          <w:trHeight w:val="601"/>
        </w:trPr>
        <w:tc>
          <w:tcPr>
            <w:tcW w:w="2912" w:type="dxa"/>
          </w:tcPr>
          <w:p w14:paraId="15E51253" w14:textId="77777777" w:rsidR="009B1318" w:rsidRPr="00AE028C" w:rsidRDefault="009B1318" w:rsidP="00575855">
            <w:pPr>
              <w:jc w:val="left"/>
            </w:pPr>
            <w:r w:rsidRPr="00AE028C">
              <w:rPr>
                <w:rFonts w:cs="Calibri"/>
                <w:sz w:val="16"/>
                <w:szCs w:val="16"/>
              </w:rPr>
              <w:t>Nastavak rada na strateškim planovima ustanova u kulturi</w:t>
            </w:r>
          </w:p>
        </w:tc>
        <w:tc>
          <w:tcPr>
            <w:tcW w:w="2121" w:type="dxa"/>
          </w:tcPr>
          <w:p w14:paraId="0FFCC2E9" w14:textId="77777777" w:rsidR="009B1318" w:rsidRPr="00AE028C" w:rsidRDefault="009B1318" w:rsidP="00575855">
            <w:pPr>
              <w:jc w:val="left"/>
              <w:rPr>
                <w:sz w:val="16"/>
                <w:szCs w:val="16"/>
              </w:rPr>
            </w:pPr>
            <w:r w:rsidRPr="00AE028C">
              <w:rPr>
                <w:sz w:val="16"/>
                <w:szCs w:val="16"/>
              </w:rPr>
              <w:t>Ustanove u kulturi</w:t>
            </w:r>
          </w:p>
        </w:tc>
        <w:tc>
          <w:tcPr>
            <w:tcW w:w="1789" w:type="dxa"/>
          </w:tcPr>
          <w:p w14:paraId="6ECE266E" w14:textId="77777777" w:rsidR="009B1318" w:rsidRPr="00AE028C" w:rsidRDefault="009B1318" w:rsidP="00575855">
            <w:pPr>
              <w:jc w:val="left"/>
              <w:rPr>
                <w:sz w:val="16"/>
                <w:szCs w:val="16"/>
              </w:rPr>
            </w:pPr>
            <w:r w:rsidRPr="00AE028C">
              <w:rPr>
                <w:color w:val="000000" w:themeColor="text1"/>
                <w:sz w:val="16"/>
                <w:szCs w:val="16"/>
              </w:rPr>
              <w:t>UO za društvene djelatnosti</w:t>
            </w:r>
          </w:p>
        </w:tc>
        <w:tc>
          <w:tcPr>
            <w:tcW w:w="2049" w:type="dxa"/>
          </w:tcPr>
          <w:p w14:paraId="75A5363B" w14:textId="77777777" w:rsidR="009B1318" w:rsidRPr="00AE028C" w:rsidRDefault="009B1318" w:rsidP="00575855">
            <w:pPr>
              <w:jc w:val="left"/>
              <w:rPr>
                <w:sz w:val="16"/>
                <w:szCs w:val="16"/>
              </w:rPr>
            </w:pPr>
            <w:r w:rsidRPr="00AE028C">
              <w:rPr>
                <w:sz w:val="16"/>
                <w:szCs w:val="16"/>
              </w:rPr>
              <w:t>Izrađeni i unaprijeđeni petogodišnji planovi</w:t>
            </w:r>
          </w:p>
        </w:tc>
        <w:tc>
          <w:tcPr>
            <w:tcW w:w="1579" w:type="dxa"/>
          </w:tcPr>
          <w:p w14:paraId="5E1E6167" w14:textId="77777777" w:rsidR="009B1318" w:rsidRPr="00AE028C" w:rsidRDefault="009B1318" w:rsidP="00575855">
            <w:pPr>
              <w:jc w:val="center"/>
              <w:rPr>
                <w:sz w:val="16"/>
                <w:szCs w:val="16"/>
              </w:rPr>
            </w:pPr>
            <w:r w:rsidRPr="00AE028C">
              <w:rPr>
                <w:sz w:val="16"/>
                <w:szCs w:val="16"/>
              </w:rPr>
              <w:t>2025.</w:t>
            </w:r>
          </w:p>
        </w:tc>
        <w:tc>
          <w:tcPr>
            <w:tcW w:w="1624" w:type="dxa"/>
          </w:tcPr>
          <w:p w14:paraId="4E8BA2E1" w14:textId="77777777" w:rsidR="009B1318" w:rsidRPr="00AE028C" w:rsidRDefault="009B1318" w:rsidP="00575855">
            <w:pPr>
              <w:jc w:val="center"/>
              <w:rPr>
                <w:sz w:val="16"/>
                <w:szCs w:val="16"/>
              </w:rPr>
            </w:pPr>
            <w:r w:rsidRPr="00AE028C">
              <w:rPr>
                <w:sz w:val="16"/>
                <w:szCs w:val="16"/>
              </w:rPr>
              <w:t>1 x</w:t>
            </w:r>
          </w:p>
        </w:tc>
        <w:tc>
          <w:tcPr>
            <w:tcW w:w="1863" w:type="dxa"/>
          </w:tcPr>
          <w:p w14:paraId="5DF4723F" w14:textId="77777777" w:rsidR="009B1318" w:rsidRPr="00AE028C" w:rsidRDefault="009B1318" w:rsidP="00575855">
            <w:pPr>
              <w:jc w:val="left"/>
              <w:rPr>
                <w:sz w:val="16"/>
                <w:szCs w:val="16"/>
              </w:rPr>
            </w:pPr>
            <w:r w:rsidRPr="00AE028C">
              <w:rPr>
                <w:sz w:val="16"/>
                <w:szCs w:val="16"/>
              </w:rPr>
              <w:t>Redovna djelatnost ustanova u kulturi</w:t>
            </w:r>
          </w:p>
        </w:tc>
      </w:tr>
      <w:tr w:rsidR="009B1318" w:rsidRPr="00AE028C" w14:paraId="681CD240" w14:textId="77777777" w:rsidTr="009B1318">
        <w:trPr>
          <w:trHeight w:val="601"/>
        </w:trPr>
        <w:tc>
          <w:tcPr>
            <w:tcW w:w="2912" w:type="dxa"/>
          </w:tcPr>
          <w:p w14:paraId="0C101859" w14:textId="77777777" w:rsidR="009B1318" w:rsidRPr="00AE028C" w:rsidRDefault="009B1318" w:rsidP="00575855">
            <w:pPr>
              <w:pBdr>
                <w:top w:val="nil"/>
                <w:left w:val="nil"/>
                <w:bottom w:val="nil"/>
                <w:right w:val="nil"/>
                <w:between w:val="nil"/>
              </w:pBdr>
              <w:jc w:val="left"/>
            </w:pPr>
            <w:r w:rsidRPr="00AE028C">
              <w:rPr>
                <w:rFonts w:cs="Calibri"/>
                <w:sz w:val="16"/>
                <w:szCs w:val="16"/>
              </w:rPr>
              <w:t xml:space="preserve">Kontinuirano </w:t>
            </w:r>
            <w:r w:rsidRPr="00AE028C">
              <w:rPr>
                <w:rFonts w:cs="Calibri"/>
                <w:color w:val="000000" w:themeColor="text1"/>
                <w:sz w:val="16"/>
                <w:szCs w:val="16"/>
              </w:rPr>
              <w:t>praćenje učinkovitosti provedbe strateških planova i njihovo usklađivanje</w:t>
            </w:r>
          </w:p>
        </w:tc>
        <w:tc>
          <w:tcPr>
            <w:tcW w:w="2121" w:type="dxa"/>
          </w:tcPr>
          <w:p w14:paraId="6082D789" w14:textId="77777777" w:rsidR="009B1318" w:rsidRPr="00AE028C" w:rsidRDefault="009B1318" w:rsidP="00575855">
            <w:pPr>
              <w:jc w:val="left"/>
              <w:rPr>
                <w:sz w:val="16"/>
                <w:szCs w:val="16"/>
              </w:rPr>
            </w:pPr>
            <w:r w:rsidRPr="00AE028C">
              <w:rPr>
                <w:sz w:val="16"/>
                <w:szCs w:val="16"/>
              </w:rPr>
              <w:t>Ustanove u kulturi</w:t>
            </w:r>
          </w:p>
        </w:tc>
        <w:tc>
          <w:tcPr>
            <w:tcW w:w="1789" w:type="dxa"/>
          </w:tcPr>
          <w:p w14:paraId="16938E5F" w14:textId="77777777" w:rsidR="009B1318" w:rsidRPr="00AE028C" w:rsidRDefault="009B1318" w:rsidP="00575855">
            <w:pPr>
              <w:jc w:val="left"/>
              <w:rPr>
                <w:sz w:val="16"/>
                <w:szCs w:val="16"/>
              </w:rPr>
            </w:pPr>
            <w:r w:rsidRPr="00AE028C">
              <w:rPr>
                <w:color w:val="000000" w:themeColor="text1"/>
                <w:sz w:val="16"/>
                <w:szCs w:val="16"/>
              </w:rPr>
              <w:t>UO za društvene djelatnosti</w:t>
            </w:r>
          </w:p>
        </w:tc>
        <w:tc>
          <w:tcPr>
            <w:tcW w:w="2049" w:type="dxa"/>
          </w:tcPr>
          <w:p w14:paraId="35C97FB2" w14:textId="77777777" w:rsidR="009B1318" w:rsidRPr="00AE028C" w:rsidRDefault="009B1318" w:rsidP="00575855">
            <w:pPr>
              <w:jc w:val="left"/>
              <w:rPr>
                <w:sz w:val="16"/>
                <w:szCs w:val="16"/>
              </w:rPr>
            </w:pPr>
            <w:r w:rsidRPr="00AE028C">
              <w:rPr>
                <w:sz w:val="16"/>
                <w:szCs w:val="16"/>
              </w:rPr>
              <w:t>Izvješće o učinkovitosti provedbe aktivnosti</w:t>
            </w:r>
          </w:p>
        </w:tc>
        <w:tc>
          <w:tcPr>
            <w:tcW w:w="1579" w:type="dxa"/>
          </w:tcPr>
          <w:p w14:paraId="0E349773" w14:textId="77777777" w:rsidR="009B1318" w:rsidRPr="00AE028C" w:rsidRDefault="009B1318" w:rsidP="00575855">
            <w:pPr>
              <w:jc w:val="center"/>
              <w:rPr>
                <w:sz w:val="16"/>
                <w:szCs w:val="16"/>
              </w:rPr>
            </w:pPr>
            <w:r w:rsidRPr="00AE028C">
              <w:rPr>
                <w:sz w:val="16"/>
                <w:szCs w:val="16"/>
              </w:rPr>
              <w:t>2029.</w:t>
            </w:r>
          </w:p>
        </w:tc>
        <w:tc>
          <w:tcPr>
            <w:tcW w:w="1624" w:type="dxa"/>
          </w:tcPr>
          <w:p w14:paraId="12A2CAB5" w14:textId="77777777" w:rsidR="009B1318" w:rsidRPr="00AE028C" w:rsidRDefault="009B1318" w:rsidP="00575855">
            <w:pPr>
              <w:jc w:val="center"/>
              <w:rPr>
                <w:sz w:val="16"/>
                <w:szCs w:val="16"/>
              </w:rPr>
            </w:pPr>
            <w:r w:rsidRPr="00AE028C">
              <w:rPr>
                <w:sz w:val="16"/>
                <w:szCs w:val="16"/>
              </w:rPr>
              <w:t>godišnje</w:t>
            </w:r>
          </w:p>
        </w:tc>
        <w:tc>
          <w:tcPr>
            <w:tcW w:w="1863" w:type="dxa"/>
          </w:tcPr>
          <w:p w14:paraId="0A473083" w14:textId="77777777" w:rsidR="009B1318" w:rsidRPr="00AE028C" w:rsidRDefault="009B1318" w:rsidP="00575855">
            <w:pPr>
              <w:jc w:val="left"/>
              <w:rPr>
                <w:sz w:val="16"/>
                <w:szCs w:val="16"/>
              </w:rPr>
            </w:pPr>
            <w:r w:rsidRPr="00AE028C">
              <w:rPr>
                <w:sz w:val="16"/>
                <w:szCs w:val="16"/>
              </w:rPr>
              <w:t>Redovna djelatnost ustanova u kulturi</w:t>
            </w:r>
          </w:p>
        </w:tc>
      </w:tr>
    </w:tbl>
    <w:p w14:paraId="13BCE01C" w14:textId="77777777" w:rsidR="005D01AC" w:rsidRDefault="005D01AC" w:rsidP="005D01AC">
      <w:pPr>
        <w:rPr>
          <w:rFonts w:asciiTheme="majorHAnsi" w:hAnsiTheme="majorHAnsi" w:cstheme="majorHAnsi"/>
          <w:color w:val="0070C0"/>
          <w:sz w:val="24"/>
          <w:szCs w:val="24"/>
        </w:rPr>
      </w:pPr>
    </w:p>
    <w:p w14:paraId="4FEE4A84" w14:textId="77777777" w:rsidR="005D01AC" w:rsidRPr="003F23B6" w:rsidRDefault="005D01AC" w:rsidP="005D01AC">
      <w:pPr>
        <w:rPr>
          <w:rFonts w:asciiTheme="majorHAnsi" w:hAnsiTheme="majorHAnsi" w:cstheme="majorHAnsi"/>
          <w:color w:val="0070C0"/>
          <w:sz w:val="24"/>
          <w:szCs w:val="24"/>
        </w:rPr>
      </w:pPr>
    </w:p>
    <w:p w14:paraId="03AD9A93" w14:textId="0FCA91CD" w:rsidR="005D01AC" w:rsidRDefault="005D01AC" w:rsidP="005D01AC">
      <w:pPr>
        <w:rPr>
          <w:rFonts w:asciiTheme="majorHAnsi" w:hAnsiTheme="majorHAnsi" w:cstheme="majorHAnsi"/>
          <w:color w:val="70AD47" w:themeColor="accent6"/>
          <w:sz w:val="26"/>
          <w:szCs w:val="26"/>
        </w:rPr>
      </w:pPr>
      <w:r w:rsidRPr="00765F28">
        <w:rPr>
          <w:rFonts w:asciiTheme="majorHAnsi" w:hAnsiTheme="majorHAnsi" w:cstheme="majorHAnsi"/>
          <w:color w:val="70AD47" w:themeColor="accent6"/>
          <w:sz w:val="26"/>
          <w:szCs w:val="26"/>
          <w:lang w:eastAsia="x-none"/>
        </w:rPr>
        <w:t xml:space="preserve">PC </w:t>
      </w:r>
      <w:r>
        <w:rPr>
          <w:rFonts w:asciiTheme="majorHAnsi" w:hAnsiTheme="majorHAnsi" w:cstheme="majorHAnsi"/>
          <w:color w:val="70AD47" w:themeColor="accent6"/>
          <w:sz w:val="26"/>
          <w:szCs w:val="26"/>
          <w:lang w:eastAsia="x-none"/>
        </w:rPr>
        <w:t>5</w:t>
      </w:r>
      <w:r w:rsidRPr="00765F28">
        <w:rPr>
          <w:rFonts w:asciiTheme="majorHAnsi" w:hAnsiTheme="majorHAnsi" w:cstheme="majorHAnsi"/>
          <w:color w:val="70AD47" w:themeColor="accent6"/>
          <w:sz w:val="26"/>
          <w:szCs w:val="26"/>
          <w:lang w:eastAsia="x-none"/>
        </w:rPr>
        <w:t xml:space="preserve">. </w:t>
      </w:r>
      <w:r w:rsidR="00430F95" w:rsidRPr="00430F95">
        <w:rPr>
          <w:rFonts w:asciiTheme="majorHAnsi" w:hAnsiTheme="majorHAnsi" w:cstheme="majorHAnsi"/>
          <w:color w:val="70AD47" w:themeColor="accent6"/>
          <w:sz w:val="26"/>
          <w:szCs w:val="26"/>
        </w:rPr>
        <w:t>Osigurati bolje tehničke i prostorne uvjete za rad kulturnog sektora</w:t>
      </w:r>
    </w:p>
    <w:p w14:paraId="360FAD1B" w14:textId="77777777" w:rsidR="005D01AC" w:rsidRPr="00ED4A9F" w:rsidRDefault="005D01AC" w:rsidP="005D01AC">
      <w:pPr>
        <w:jc w:val="left"/>
      </w:pPr>
    </w:p>
    <w:p w14:paraId="1270A506" w14:textId="357B27AC" w:rsidR="005D01AC" w:rsidRPr="003F23B6" w:rsidRDefault="005D01AC" w:rsidP="005D01AC">
      <w:pPr>
        <w:rPr>
          <w:rFonts w:asciiTheme="majorHAnsi" w:hAnsiTheme="majorHAnsi" w:cstheme="majorHAnsi"/>
          <w:color w:val="0070C0"/>
          <w:sz w:val="24"/>
          <w:szCs w:val="24"/>
        </w:rPr>
      </w:pPr>
      <w:r w:rsidRPr="003F23B6">
        <w:rPr>
          <w:rFonts w:asciiTheme="majorHAnsi" w:hAnsiTheme="majorHAnsi" w:cstheme="majorHAnsi"/>
          <w:color w:val="0070C0"/>
          <w:sz w:val="24"/>
          <w:szCs w:val="24"/>
        </w:rPr>
        <w:t xml:space="preserve">Mjera </w:t>
      </w:r>
      <w:r>
        <w:rPr>
          <w:rFonts w:asciiTheme="majorHAnsi" w:hAnsiTheme="majorHAnsi" w:cstheme="majorHAnsi"/>
          <w:color w:val="0070C0"/>
          <w:sz w:val="24"/>
          <w:szCs w:val="24"/>
        </w:rPr>
        <w:t>5</w:t>
      </w:r>
      <w:r w:rsidRPr="003F23B6">
        <w:rPr>
          <w:rFonts w:asciiTheme="majorHAnsi" w:hAnsiTheme="majorHAnsi" w:cstheme="majorHAnsi"/>
          <w:color w:val="0070C0"/>
          <w:sz w:val="24"/>
          <w:szCs w:val="24"/>
        </w:rPr>
        <w:t xml:space="preserve">.1 </w:t>
      </w:r>
      <w:r w:rsidR="00430F95" w:rsidRPr="00430F95">
        <w:rPr>
          <w:rFonts w:asciiTheme="majorHAnsi" w:hAnsiTheme="majorHAnsi" w:cstheme="majorHAnsi"/>
          <w:color w:val="0070C0"/>
          <w:sz w:val="24"/>
          <w:szCs w:val="24"/>
        </w:rPr>
        <w:t>Modernizacija i obnova dotrajale tehničke opreme</w:t>
      </w:r>
    </w:p>
    <w:tbl>
      <w:tblPr>
        <w:tblStyle w:val="TableGrid"/>
        <w:tblW w:w="13937" w:type="dxa"/>
        <w:tblInd w:w="11" w:type="dxa"/>
        <w:tblLook w:val="04A0" w:firstRow="1" w:lastRow="0" w:firstColumn="1" w:lastColumn="0" w:noHBand="0" w:noVBand="1"/>
      </w:tblPr>
      <w:tblGrid>
        <w:gridCol w:w="2913"/>
        <w:gridCol w:w="2122"/>
        <w:gridCol w:w="1789"/>
        <w:gridCol w:w="2048"/>
        <w:gridCol w:w="1578"/>
        <w:gridCol w:w="1624"/>
        <w:gridCol w:w="1863"/>
      </w:tblGrid>
      <w:tr w:rsidR="00654DC8" w:rsidRPr="00C27F27" w14:paraId="158FDC77" w14:textId="77777777" w:rsidTr="009B1318">
        <w:tc>
          <w:tcPr>
            <w:tcW w:w="2913" w:type="dxa"/>
          </w:tcPr>
          <w:p w14:paraId="1E4D0E81" w14:textId="77777777" w:rsidR="00654DC8" w:rsidRPr="00C27F27" w:rsidRDefault="00654DC8" w:rsidP="00575855">
            <w:pPr>
              <w:jc w:val="left"/>
              <w:rPr>
                <w:sz w:val="16"/>
                <w:szCs w:val="16"/>
              </w:rPr>
            </w:pPr>
            <w:r w:rsidRPr="00C27F27">
              <w:rPr>
                <w:b/>
                <w:sz w:val="16"/>
                <w:szCs w:val="16"/>
              </w:rPr>
              <w:t xml:space="preserve">Aktivnost </w:t>
            </w:r>
          </w:p>
        </w:tc>
        <w:tc>
          <w:tcPr>
            <w:tcW w:w="2122" w:type="dxa"/>
          </w:tcPr>
          <w:p w14:paraId="0D323485" w14:textId="77777777" w:rsidR="00654DC8" w:rsidRPr="00C27F27" w:rsidRDefault="00654DC8" w:rsidP="00575855">
            <w:pPr>
              <w:jc w:val="left"/>
              <w:rPr>
                <w:b/>
                <w:sz w:val="16"/>
                <w:szCs w:val="16"/>
              </w:rPr>
            </w:pPr>
            <w:r w:rsidRPr="00C27F27">
              <w:rPr>
                <w:b/>
                <w:sz w:val="16"/>
                <w:szCs w:val="16"/>
              </w:rPr>
              <w:t>Nositelj</w:t>
            </w:r>
          </w:p>
        </w:tc>
        <w:tc>
          <w:tcPr>
            <w:tcW w:w="1789" w:type="dxa"/>
          </w:tcPr>
          <w:p w14:paraId="5A159AFF" w14:textId="77777777" w:rsidR="00654DC8" w:rsidRPr="00C27F27" w:rsidRDefault="00654DC8" w:rsidP="00575855">
            <w:pPr>
              <w:jc w:val="left"/>
              <w:rPr>
                <w:b/>
                <w:sz w:val="16"/>
                <w:szCs w:val="16"/>
              </w:rPr>
            </w:pPr>
            <w:r>
              <w:rPr>
                <w:b/>
                <w:sz w:val="16"/>
                <w:szCs w:val="16"/>
              </w:rPr>
              <w:t>Ključni dionici</w:t>
            </w:r>
          </w:p>
        </w:tc>
        <w:tc>
          <w:tcPr>
            <w:tcW w:w="2048" w:type="dxa"/>
          </w:tcPr>
          <w:p w14:paraId="09E809D3" w14:textId="77777777" w:rsidR="00654DC8" w:rsidRPr="00C27F27" w:rsidRDefault="00654DC8" w:rsidP="00575855">
            <w:pPr>
              <w:jc w:val="left"/>
              <w:rPr>
                <w:sz w:val="16"/>
                <w:szCs w:val="16"/>
              </w:rPr>
            </w:pPr>
            <w:r w:rsidRPr="00C27F27">
              <w:rPr>
                <w:b/>
                <w:sz w:val="16"/>
                <w:szCs w:val="16"/>
              </w:rPr>
              <w:t>Pokazatelj rezultata</w:t>
            </w:r>
          </w:p>
        </w:tc>
        <w:tc>
          <w:tcPr>
            <w:tcW w:w="1578" w:type="dxa"/>
          </w:tcPr>
          <w:p w14:paraId="25CD8752" w14:textId="77777777" w:rsidR="00654DC8" w:rsidRPr="00C27F27" w:rsidRDefault="00654DC8" w:rsidP="00575855">
            <w:pPr>
              <w:pBdr>
                <w:top w:val="nil"/>
                <w:left w:val="nil"/>
                <w:bottom w:val="nil"/>
                <w:right w:val="nil"/>
                <w:between w:val="nil"/>
              </w:pBdr>
              <w:jc w:val="center"/>
              <w:rPr>
                <w:b/>
                <w:bCs/>
                <w:sz w:val="16"/>
                <w:szCs w:val="16"/>
              </w:rPr>
            </w:pPr>
            <w:r w:rsidRPr="00C27F27">
              <w:rPr>
                <w:b/>
                <w:sz w:val="16"/>
                <w:szCs w:val="16"/>
              </w:rPr>
              <w:t>Godina</w:t>
            </w:r>
          </w:p>
        </w:tc>
        <w:tc>
          <w:tcPr>
            <w:tcW w:w="1624" w:type="dxa"/>
          </w:tcPr>
          <w:p w14:paraId="58CD19F2" w14:textId="77777777" w:rsidR="00654DC8" w:rsidRPr="00C27F27" w:rsidRDefault="00654DC8" w:rsidP="00575855">
            <w:pPr>
              <w:widowControl w:val="0"/>
              <w:pBdr>
                <w:top w:val="nil"/>
                <w:left w:val="nil"/>
                <w:bottom w:val="nil"/>
                <w:right w:val="nil"/>
                <w:between w:val="nil"/>
              </w:pBdr>
              <w:jc w:val="center"/>
              <w:rPr>
                <w:sz w:val="16"/>
                <w:szCs w:val="16"/>
              </w:rPr>
            </w:pPr>
            <w:r w:rsidRPr="00C27F27">
              <w:rPr>
                <w:b/>
                <w:sz w:val="16"/>
                <w:szCs w:val="16"/>
              </w:rPr>
              <w:t>Učestalost praćenja</w:t>
            </w:r>
          </w:p>
        </w:tc>
        <w:tc>
          <w:tcPr>
            <w:tcW w:w="1863" w:type="dxa"/>
          </w:tcPr>
          <w:p w14:paraId="4F694BDA" w14:textId="77777777" w:rsidR="00654DC8" w:rsidRPr="00C27F27" w:rsidRDefault="00654DC8" w:rsidP="00575855">
            <w:pPr>
              <w:widowControl w:val="0"/>
              <w:pBdr>
                <w:top w:val="nil"/>
                <w:left w:val="nil"/>
                <w:bottom w:val="nil"/>
                <w:right w:val="nil"/>
                <w:between w:val="nil"/>
              </w:pBdr>
              <w:jc w:val="left"/>
              <w:rPr>
                <w:b/>
                <w:bCs/>
                <w:sz w:val="16"/>
                <w:szCs w:val="16"/>
              </w:rPr>
            </w:pPr>
            <w:r w:rsidRPr="00C27F27">
              <w:rPr>
                <w:b/>
                <w:bCs/>
                <w:sz w:val="16"/>
                <w:szCs w:val="16"/>
              </w:rPr>
              <w:t>Izvor financiranja</w:t>
            </w:r>
          </w:p>
        </w:tc>
      </w:tr>
      <w:tr w:rsidR="009B1318" w:rsidRPr="00977D05" w14:paraId="1D0EAE57" w14:textId="77777777" w:rsidTr="009B1318">
        <w:trPr>
          <w:trHeight w:val="601"/>
        </w:trPr>
        <w:tc>
          <w:tcPr>
            <w:tcW w:w="2913" w:type="dxa"/>
          </w:tcPr>
          <w:p w14:paraId="5A0406D5" w14:textId="77777777" w:rsidR="009B1318" w:rsidRPr="00BF7F0A" w:rsidRDefault="009B1318" w:rsidP="00575855">
            <w:pPr>
              <w:jc w:val="left"/>
              <w:rPr>
                <w:rFonts w:cs="Calibri"/>
                <w:color w:val="FF0000"/>
                <w:sz w:val="16"/>
                <w:szCs w:val="16"/>
              </w:rPr>
            </w:pPr>
            <w:r w:rsidRPr="00977D05">
              <w:rPr>
                <w:rFonts w:cs="Calibri"/>
                <w:color w:val="000000" w:themeColor="text1"/>
                <w:sz w:val="16"/>
                <w:szCs w:val="16"/>
              </w:rPr>
              <w:t xml:space="preserve">Detektiranje potreba za novom opremom </w:t>
            </w:r>
          </w:p>
        </w:tc>
        <w:tc>
          <w:tcPr>
            <w:tcW w:w="2122" w:type="dxa"/>
          </w:tcPr>
          <w:p w14:paraId="6786F277" w14:textId="77777777" w:rsidR="009B1318" w:rsidRPr="00977D05" w:rsidRDefault="009B1318" w:rsidP="00575855">
            <w:pPr>
              <w:jc w:val="left"/>
              <w:rPr>
                <w:color w:val="000000" w:themeColor="text1"/>
                <w:sz w:val="16"/>
                <w:szCs w:val="16"/>
              </w:rPr>
            </w:pPr>
            <w:r w:rsidRPr="00977D05">
              <w:rPr>
                <w:color w:val="000000" w:themeColor="text1"/>
                <w:sz w:val="16"/>
                <w:szCs w:val="16"/>
              </w:rPr>
              <w:t>Ustanove</w:t>
            </w:r>
            <w:r>
              <w:rPr>
                <w:color w:val="000000" w:themeColor="text1"/>
                <w:sz w:val="16"/>
                <w:szCs w:val="16"/>
              </w:rPr>
              <w:t>/organizacije</w:t>
            </w:r>
            <w:r w:rsidRPr="00977D05">
              <w:rPr>
                <w:color w:val="000000" w:themeColor="text1"/>
                <w:sz w:val="16"/>
                <w:szCs w:val="16"/>
              </w:rPr>
              <w:t xml:space="preserve"> u kulturi </w:t>
            </w:r>
          </w:p>
        </w:tc>
        <w:tc>
          <w:tcPr>
            <w:tcW w:w="1789" w:type="dxa"/>
          </w:tcPr>
          <w:p w14:paraId="3F10BE4F" w14:textId="77777777" w:rsidR="009B1318" w:rsidRPr="00977D05" w:rsidRDefault="009B1318" w:rsidP="00575855">
            <w:pPr>
              <w:jc w:val="left"/>
              <w:rPr>
                <w:color w:val="000000" w:themeColor="text1"/>
                <w:sz w:val="16"/>
                <w:szCs w:val="16"/>
              </w:rPr>
            </w:pPr>
            <w:r w:rsidRPr="00977D05">
              <w:rPr>
                <w:color w:val="000000" w:themeColor="text1"/>
                <w:sz w:val="16"/>
                <w:szCs w:val="16"/>
              </w:rPr>
              <w:t>UO za društvene djelatnosti</w:t>
            </w:r>
          </w:p>
        </w:tc>
        <w:tc>
          <w:tcPr>
            <w:tcW w:w="2048" w:type="dxa"/>
          </w:tcPr>
          <w:p w14:paraId="0061B8F1" w14:textId="77777777" w:rsidR="009B1318" w:rsidRPr="00BF7F0A" w:rsidRDefault="009B1318" w:rsidP="00575855">
            <w:pPr>
              <w:jc w:val="left"/>
              <w:rPr>
                <w:color w:val="FF0000"/>
                <w:sz w:val="16"/>
                <w:szCs w:val="16"/>
              </w:rPr>
            </w:pPr>
            <w:r w:rsidRPr="00977D05">
              <w:rPr>
                <w:color w:val="000000" w:themeColor="text1"/>
                <w:sz w:val="16"/>
                <w:szCs w:val="16"/>
              </w:rPr>
              <w:t>Izvještaj</w:t>
            </w:r>
          </w:p>
        </w:tc>
        <w:tc>
          <w:tcPr>
            <w:tcW w:w="1578" w:type="dxa"/>
          </w:tcPr>
          <w:p w14:paraId="400099AB" w14:textId="77777777" w:rsidR="009B1318" w:rsidRPr="00977D05" w:rsidRDefault="009B1318" w:rsidP="00575855">
            <w:pPr>
              <w:jc w:val="center"/>
              <w:rPr>
                <w:color w:val="000000" w:themeColor="text1"/>
                <w:sz w:val="16"/>
                <w:szCs w:val="16"/>
              </w:rPr>
            </w:pPr>
            <w:r w:rsidRPr="00977D05">
              <w:rPr>
                <w:color w:val="000000" w:themeColor="text1"/>
                <w:sz w:val="16"/>
                <w:szCs w:val="16"/>
              </w:rPr>
              <w:t>2025.</w:t>
            </w:r>
          </w:p>
        </w:tc>
        <w:tc>
          <w:tcPr>
            <w:tcW w:w="1624" w:type="dxa"/>
          </w:tcPr>
          <w:p w14:paraId="7213FDBA" w14:textId="77777777" w:rsidR="009B1318" w:rsidRPr="00977D05" w:rsidRDefault="009B1318" w:rsidP="00575855">
            <w:pPr>
              <w:jc w:val="center"/>
              <w:rPr>
                <w:color w:val="000000" w:themeColor="text1"/>
                <w:sz w:val="16"/>
                <w:szCs w:val="16"/>
              </w:rPr>
            </w:pPr>
            <w:r w:rsidRPr="00977D05">
              <w:rPr>
                <w:color w:val="000000" w:themeColor="text1"/>
                <w:sz w:val="16"/>
                <w:szCs w:val="16"/>
              </w:rPr>
              <w:t>1 x</w:t>
            </w:r>
          </w:p>
        </w:tc>
        <w:tc>
          <w:tcPr>
            <w:tcW w:w="1863" w:type="dxa"/>
          </w:tcPr>
          <w:p w14:paraId="03F9B12D" w14:textId="77777777" w:rsidR="009B1318" w:rsidRPr="00977D05" w:rsidRDefault="009B1318" w:rsidP="00575855">
            <w:pPr>
              <w:jc w:val="left"/>
              <w:rPr>
                <w:color w:val="000000" w:themeColor="text1"/>
                <w:sz w:val="16"/>
                <w:szCs w:val="16"/>
              </w:rPr>
            </w:pPr>
            <w:r w:rsidRPr="00977D05">
              <w:rPr>
                <w:color w:val="000000" w:themeColor="text1"/>
                <w:sz w:val="16"/>
                <w:szCs w:val="16"/>
              </w:rPr>
              <w:t xml:space="preserve">Proračun Grada Karlovca i drugi izvori financiranja </w:t>
            </w:r>
          </w:p>
        </w:tc>
      </w:tr>
      <w:tr w:rsidR="009B1318" w:rsidRPr="00977D05" w14:paraId="19D8539B" w14:textId="77777777" w:rsidTr="009B1318">
        <w:trPr>
          <w:trHeight w:val="300"/>
        </w:trPr>
        <w:tc>
          <w:tcPr>
            <w:tcW w:w="2913" w:type="dxa"/>
            <w:vMerge w:val="restart"/>
          </w:tcPr>
          <w:p w14:paraId="574312C6" w14:textId="77777777" w:rsidR="009B1318" w:rsidRPr="00C27F27" w:rsidRDefault="009B1318" w:rsidP="00575855">
            <w:pPr>
              <w:jc w:val="left"/>
            </w:pPr>
            <w:r w:rsidRPr="00C27F27">
              <w:rPr>
                <w:rFonts w:cs="Calibri"/>
                <w:sz w:val="16"/>
                <w:szCs w:val="16"/>
              </w:rPr>
              <w:t>Nabava nove tehničke opreme</w:t>
            </w:r>
          </w:p>
        </w:tc>
        <w:tc>
          <w:tcPr>
            <w:tcW w:w="2122" w:type="dxa"/>
            <w:vMerge w:val="restart"/>
          </w:tcPr>
          <w:p w14:paraId="43342799" w14:textId="77777777" w:rsidR="009B1318" w:rsidRPr="00977D05" w:rsidRDefault="009B1318" w:rsidP="00575855">
            <w:pPr>
              <w:jc w:val="left"/>
              <w:rPr>
                <w:color w:val="000000" w:themeColor="text1"/>
                <w:sz w:val="16"/>
                <w:szCs w:val="16"/>
              </w:rPr>
            </w:pPr>
            <w:r w:rsidRPr="00977D05">
              <w:rPr>
                <w:color w:val="000000" w:themeColor="text1"/>
                <w:sz w:val="16"/>
                <w:szCs w:val="16"/>
              </w:rPr>
              <w:t>Ustanove</w:t>
            </w:r>
            <w:r>
              <w:rPr>
                <w:color w:val="000000" w:themeColor="text1"/>
                <w:sz w:val="16"/>
                <w:szCs w:val="16"/>
              </w:rPr>
              <w:t>/organizacije</w:t>
            </w:r>
            <w:r w:rsidRPr="00977D05">
              <w:rPr>
                <w:color w:val="000000" w:themeColor="text1"/>
                <w:sz w:val="16"/>
                <w:szCs w:val="16"/>
              </w:rPr>
              <w:t xml:space="preserve"> u kulturi</w:t>
            </w:r>
          </w:p>
        </w:tc>
        <w:tc>
          <w:tcPr>
            <w:tcW w:w="1789" w:type="dxa"/>
            <w:vMerge w:val="restart"/>
          </w:tcPr>
          <w:p w14:paraId="42DFE11D" w14:textId="77777777" w:rsidR="009B1318" w:rsidRPr="00977D05" w:rsidRDefault="009B1318" w:rsidP="00575855">
            <w:pPr>
              <w:jc w:val="left"/>
              <w:rPr>
                <w:color w:val="000000" w:themeColor="text1"/>
                <w:sz w:val="16"/>
                <w:szCs w:val="16"/>
              </w:rPr>
            </w:pPr>
            <w:r w:rsidRPr="00977D05">
              <w:rPr>
                <w:color w:val="000000" w:themeColor="text1"/>
                <w:sz w:val="16"/>
                <w:szCs w:val="16"/>
              </w:rPr>
              <w:t>UO za društvene djelatnosti</w:t>
            </w:r>
          </w:p>
        </w:tc>
        <w:tc>
          <w:tcPr>
            <w:tcW w:w="2048" w:type="dxa"/>
          </w:tcPr>
          <w:p w14:paraId="21CBE8C8" w14:textId="77777777" w:rsidR="009B1318" w:rsidRPr="00977D05" w:rsidRDefault="009B1318" w:rsidP="00575855">
            <w:pPr>
              <w:jc w:val="left"/>
              <w:rPr>
                <w:color w:val="000000" w:themeColor="text1"/>
                <w:sz w:val="16"/>
                <w:szCs w:val="16"/>
              </w:rPr>
            </w:pPr>
            <w:r w:rsidRPr="00977D05">
              <w:rPr>
                <w:color w:val="000000" w:themeColor="text1"/>
                <w:sz w:val="16"/>
                <w:szCs w:val="16"/>
              </w:rPr>
              <w:t>Broj nove tehničke opreme</w:t>
            </w:r>
          </w:p>
        </w:tc>
        <w:tc>
          <w:tcPr>
            <w:tcW w:w="1578" w:type="dxa"/>
          </w:tcPr>
          <w:p w14:paraId="26AE12EE" w14:textId="77777777" w:rsidR="009B1318" w:rsidRPr="00977D05" w:rsidRDefault="009B1318" w:rsidP="00575855">
            <w:pPr>
              <w:jc w:val="center"/>
              <w:rPr>
                <w:color w:val="000000" w:themeColor="text1"/>
                <w:sz w:val="16"/>
                <w:szCs w:val="16"/>
              </w:rPr>
            </w:pPr>
            <w:r w:rsidRPr="00977D05">
              <w:rPr>
                <w:color w:val="000000" w:themeColor="text1"/>
                <w:sz w:val="16"/>
                <w:szCs w:val="16"/>
              </w:rPr>
              <w:t>2029.</w:t>
            </w:r>
          </w:p>
        </w:tc>
        <w:tc>
          <w:tcPr>
            <w:tcW w:w="1624" w:type="dxa"/>
          </w:tcPr>
          <w:p w14:paraId="7F18F8DE" w14:textId="77777777" w:rsidR="009B1318" w:rsidRPr="00977D05" w:rsidRDefault="009B1318" w:rsidP="00575855">
            <w:pPr>
              <w:jc w:val="center"/>
              <w:rPr>
                <w:color w:val="000000" w:themeColor="text1"/>
                <w:sz w:val="16"/>
                <w:szCs w:val="16"/>
              </w:rPr>
            </w:pPr>
            <w:r w:rsidRPr="00977D05">
              <w:rPr>
                <w:color w:val="000000" w:themeColor="text1"/>
                <w:sz w:val="16"/>
                <w:szCs w:val="16"/>
              </w:rPr>
              <w:t>godišnje</w:t>
            </w:r>
          </w:p>
        </w:tc>
        <w:tc>
          <w:tcPr>
            <w:tcW w:w="1863" w:type="dxa"/>
            <w:vMerge w:val="restart"/>
          </w:tcPr>
          <w:p w14:paraId="7C1056A1" w14:textId="77777777" w:rsidR="009B1318" w:rsidRPr="00977D05" w:rsidRDefault="009B1318" w:rsidP="00575855">
            <w:pPr>
              <w:jc w:val="left"/>
              <w:rPr>
                <w:color w:val="000000" w:themeColor="text1"/>
                <w:sz w:val="16"/>
                <w:szCs w:val="16"/>
              </w:rPr>
            </w:pPr>
            <w:r w:rsidRPr="00977D05">
              <w:rPr>
                <w:color w:val="000000" w:themeColor="text1"/>
                <w:sz w:val="16"/>
                <w:szCs w:val="16"/>
              </w:rPr>
              <w:t>Proračun Grada Karlovca i drugi izvori financiranja</w:t>
            </w:r>
          </w:p>
        </w:tc>
      </w:tr>
      <w:tr w:rsidR="009B1318" w:rsidRPr="00977D05" w14:paraId="4EE77C96" w14:textId="77777777" w:rsidTr="009B1318">
        <w:trPr>
          <w:trHeight w:val="300"/>
        </w:trPr>
        <w:tc>
          <w:tcPr>
            <w:tcW w:w="2913" w:type="dxa"/>
            <w:vMerge/>
          </w:tcPr>
          <w:p w14:paraId="1B0C1131" w14:textId="77777777" w:rsidR="009B1318" w:rsidRPr="00C27F27" w:rsidRDefault="009B1318" w:rsidP="00575855">
            <w:pPr>
              <w:jc w:val="left"/>
              <w:rPr>
                <w:rFonts w:cs="Calibri"/>
                <w:sz w:val="16"/>
                <w:szCs w:val="16"/>
              </w:rPr>
            </w:pPr>
          </w:p>
        </w:tc>
        <w:tc>
          <w:tcPr>
            <w:tcW w:w="2122" w:type="dxa"/>
            <w:vMerge/>
          </w:tcPr>
          <w:p w14:paraId="38FC3AE6" w14:textId="77777777" w:rsidR="009B1318" w:rsidRPr="00977D05" w:rsidRDefault="009B1318" w:rsidP="00575855">
            <w:pPr>
              <w:jc w:val="left"/>
              <w:rPr>
                <w:color w:val="000000" w:themeColor="text1"/>
                <w:sz w:val="16"/>
                <w:szCs w:val="16"/>
              </w:rPr>
            </w:pPr>
          </w:p>
        </w:tc>
        <w:tc>
          <w:tcPr>
            <w:tcW w:w="1789" w:type="dxa"/>
            <w:vMerge/>
          </w:tcPr>
          <w:p w14:paraId="3F6C68F0" w14:textId="77777777" w:rsidR="009B1318" w:rsidRPr="00977D05" w:rsidRDefault="009B1318" w:rsidP="00575855">
            <w:pPr>
              <w:jc w:val="left"/>
              <w:rPr>
                <w:color w:val="000000" w:themeColor="text1"/>
                <w:sz w:val="16"/>
                <w:szCs w:val="16"/>
              </w:rPr>
            </w:pPr>
          </w:p>
        </w:tc>
        <w:tc>
          <w:tcPr>
            <w:tcW w:w="2048" w:type="dxa"/>
          </w:tcPr>
          <w:p w14:paraId="3D02A1CB" w14:textId="77777777" w:rsidR="009B1318" w:rsidRPr="00977D05" w:rsidRDefault="009B1318" w:rsidP="00575855">
            <w:pPr>
              <w:jc w:val="left"/>
              <w:rPr>
                <w:color w:val="000000" w:themeColor="text1"/>
                <w:sz w:val="16"/>
                <w:szCs w:val="16"/>
              </w:rPr>
            </w:pPr>
            <w:r w:rsidRPr="00977D05">
              <w:rPr>
                <w:color w:val="000000" w:themeColor="text1"/>
                <w:sz w:val="16"/>
                <w:szCs w:val="16"/>
              </w:rPr>
              <w:t>Proračunska izdvajanja za nabavu oprem</w:t>
            </w:r>
            <w:r>
              <w:rPr>
                <w:color w:val="000000" w:themeColor="text1"/>
                <w:sz w:val="16"/>
                <w:szCs w:val="16"/>
              </w:rPr>
              <w:t>e</w:t>
            </w:r>
            <w:r w:rsidRPr="00977D05">
              <w:rPr>
                <w:color w:val="000000" w:themeColor="text1"/>
                <w:sz w:val="16"/>
                <w:szCs w:val="16"/>
              </w:rPr>
              <w:t xml:space="preserve"> </w:t>
            </w:r>
          </w:p>
        </w:tc>
        <w:tc>
          <w:tcPr>
            <w:tcW w:w="1578" w:type="dxa"/>
          </w:tcPr>
          <w:p w14:paraId="2905C416" w14:textId="77777777" w:rsidR="009B1318" w:rsidRPr="00977D05" w:rsidRDefault="009B1318" w:rsidP="00575855">
            <w:pPr>
              <w:jc w:val="center"/>
              <w:rPr>
                <w:color w:val="000000" w:themeColor="text1"/>
                <w:sz w:val="16"/>
                <w:szCs w:val="16"/>
              </w:rPr>
            </w:pPr>
            <w:r w:rsidRPr="00977D05">
              <w:rPr>
                <w:color w:val="000000" w:themeColor="text1"/>
                <w:sz w:val="16"/>
                <w:szCs w:val="16"/>
              </w:rPr>
              <w:t>2029</w:t>
            </w:r>
          </w:p>
        </w:tc>
        <w:tc>
          <w:tcPr>
            <w:tcW w:w="1624" w:type="dxa"/>
          </w:tcPr>
          <w:p w14:paraId="5D404393" w14:textId="77777777" w:rsidR="009B1318" w:rsidRPr="00977D05" w:rsidRDefault="009B1318" w:rsidP="00575855">
            <w:pPr>
              <w:jc w:val="center"/>
              <w:rPr>
                <w:color w:val="000000" w:themeColor="text1"/>
                <w:sz w:val="16"/>
                <w:szCs w:val="16"/>
              </w:rPr>
            </w:pPr>
            <w:r w:rsidRPr="00977D05">
              <w:rPr>
                <w:color w:val="000000" w:themeColor="text1"/>
                <w:sz w:val="16"/>
                <w:szCs w:val="16"/>
              </w:rPr>
              <w:t xml:space="preserve">godišnje </w:t>
            </w:r>
          </w:p>
        </w:tc>
        <w:tc>
          <w:tcPr>
            <w:tcW w:w="1863" w:type="dxa"/>
            <w:vMerge/>
          </w:tcPr>
          <w:p w14:paraId="056D5877" w14:textId="77777777" w:rsidR="009B1318" w:rsidRPr="00977D05" w:rsidRDefault="009B1318" w:rsidP="00575855">
            <w:pPr>
              <w:jc w:val="left"/>
              <w:rPr>
                <w:color w:val="000000" w:themeColor="text1"/>
                <w:sz w:val="16"/>
                <w:szCs w:val="16"/>
              </w:rPr>
            </w:pPr>
          </w:p>
        </w:tc>
      </w:tr>
      <w:tr w:rsidR="009B1318" w:rsidRPr="00C27F27" w14:paraId="5B32C4BC" w14:textId="77777777" w:rsidTr="009B1318">
        <w:tc>
          <w:tcPr>
            <w:tcW w:w="2913" w:type="dxa"/>
            <w:vMerge w:val="restart"/>
          </w:tcPr>
          <w:p w14:paraId="21A3588A" w14:textId="77777777" w:rsidR="009B1318" w:rsidRPr="00C27F27" w:rsidRDefault="009B1318" w:rsidP="00575855">
            <w:pPr>
              <w:pBdr>
                <w:top w:val="nil"/>
                <w:left w:val="nil"/>
                <w:bottom w:val="nil"/>
                <w:right w:val="nil"/>
                <w:between w:val="nil"/>
              </w:pBdr>
              <w:jc w:val="left"/>
            </w:pPr>
            <w:r w:rsidRPr="00C27F27">
              <w:rPr>
                <w:rFonts w:cs="Calibri"/>
                <w:sz w:val="16"/>
                <w:szCs w:val="16"/>
              </w:rPr>
              <w:t>Osiguranje prostora i opreme za pohranu građe kulturnih ustanova</w:t>
            </w:r>
            <w:r>
              <w:rPr>
                <w:rFonts w:cs="Calibri"/>
                <w:sz w:val="16"/>
                <w:szCs w:val="16"/>
              </w:rPr>
              <w:t xml:space="preserve"> (čuvaonica)</w:t>
            </w:r>
          </w:p>
        </w:tc>
        <w:tc>
          <w:tcPr>
            <w:tcW w:w="2122" w:type="dxa"/>
            <w:vMerge w:val="restart"/>
          </w:tcPr>
          <w:p w14:paraId="12887C01" w14:textId="77777777" w:rsidR="009B1318" w:rsidRPr="00977D05" w:rsidRDefault="009B1318" w:rsidP="00575855">
            <w:pPr>
              <w:jc w:val="left"/>
              <w:rPr>
                <w:color w:val="000000" w:themeColor="text1"/>
                <w:sz w:val="16"/>
                <w:szCs w:val="16"/>
              </w:rPr>
            </w:pPr>
            <w:r w:rsidRPr="00977D05">
              <w:rPr>
                <w:color w:val="000000" w:themeColor="text1"/>
                <w:sz w:val="16"/>
                <w:szCs w:val="16"/>
              </w:rPr>
              <w:t>Ustanove</w:t>
            </w:r>
            <w:r>
              <w:rPr>
                <w:color w:val="000000" w:themeColor="text1"/>
                <w:sz w:val="16"/>
                <w:szCs w:val="16"/>
              </w:rPr>
              <w:t>/organizacije</w:t>
            </w:r>
            <w:r w:rsidRPr="00977D05">
              <w:rPr>
                <w:color w:val="000000" w:themeColor="text1"/>
                <w:sz w:val="16"/>
                <w:szCs w:val="16"/>
              </w:rPr>
              <w:t xml:space="preserve"> u kulturi </w:t>
            </w:r>
          </w:p>
        </w:tc>
        <w:tc>
          <w:tcPr>
            <w:tcW w:w="1789" w:type="dxa"/>
            <w:vMerge w:val="restart"/>
          </w:tcPr>
          <w:p w14:paraId="1909EBFC" w14:textId="77777777" w:rsidR="009B1318" w:rsidRPr="00977D05" w:rsidRDefault="009B1318" w:rsidP="00575855">
            <w:pPr>
              <w:jc w:val="left"/>
              <w:rPr>
                <w:color w:val="000000" w:themeColor="text1"/>
                <w:sz w:val="16"/>
                <w:szCs w:val="16"/>
              </w:rPr>
            </w:pPr>
            <w:r w:rsidRPr="00977D05">
              <w:rPr>
                <w:color w:val="000000" w:themeColor="text1"/>
                <w:sz w:val="16"/>
                <w:szCs w:val="16"/>
              </w:rPr>
              <w:t>UO za društvene djelatnosti</w:t>
            </w:r>
          </w:p>
          <w:p w14:paraId="2CAEF02D" w14:textId="77777777" w:rsidR="009B1318" w:rsidRPr="00AF4F5D" w:rsidRDefault="009B1318" w:rsidP="00575855">
            <w:pPr>
              <w:jc w:val="left"/>
              <w:rPr>
                <w:color w:val="000000" w:themeColor="text1"/>
                <w:sz w:val="16"/>
                <w:szCs w:val="16"/>
              </w:rPr>
            </w:pPr>
            <w:r w:rsidRPr="00977D05">
              <w:rPr>
                <w:color w:val="000000" w:themeColor="text1"/>
                <w:sz w:val="16"/>
                <w:szCs w:val="16"/>
              </w:rPr>
              <w:t xml:space="preserve">UO za imovinsko pravne poslove </w:t>
            </w:r>
            <w:r w:rsidRPr="00AF4F5D">
              <w:rPr>
                <w:color w:val="000000" w:themeColor="text1"/>
                <w:sz w:val="16"/>
                <w:szCs w:val="16"/>
              </w:rPr>
              <w:t>i upravljanje imovinom</w:t>
            </w:r>
          </w:p>
          <w:p w14:paraId="4E40A8B7" w14:textId="77777777" w:rsidR="009B1318" w:rsidRPr="00977D05" w:rsidRDefault="009B1318" w:rsidP="00575855">
            <w:pPr>
              <w:jc w:val="left"/>
              <w:rPr>
                <w:color w:val="000000" w:themeColor="text1"/>
                <w:sz w:val="16"/>
                <w:szCs w:val="16"/>
              </w:rPr>
            </w:pPr>
            <w:r w:rsidRPr="00AF4F5D">
              <w:rPr>
                <w:color w:val="000000" w:themeColor="text1"/>
                <w:sz w:val="16"/>
                <w:szCs w:val="16"/>
              </w:rPr>
              <w:t>UO za poslove gradonačelnika</w:t>
            </w:r>
          </w:p>
        </w:tc>
        <w:tc>
          <w:tcPr>
            <w:tcW w:w="2048" w:type="dxa"/>
          </w:tcPr>
          <w:p w14:paraId="2195616E" w14:textId="77777777" w:rsidR="009B1318" w:rsidRPr="00C27F27" w:rsidRDefault="009B1318" w:rsidP="00575855">
            <w:pPr>
              <w:jc w:val="left"/>
              <w:rPr>
                <w:sz w:val="16"/>
                <w:szCs w:val="16"/>
              </w:rPr>
            </w:pPr>
            <w:r w:rsidRPr="00C27F27">
              <w:rPr>
                <w:sz w:val="16"/>
                <w:szCs w:val="16"/>
              </w:rPr>
              <w:t>Broj novih prostora za pohranu građe kulturnih ustanova</w:t>
            </w:r>
          </w:p>
        </w:tc>
        <w:tc>
          <w:tcPr>
            <w:tcW w:w="1578" w:type="dxa"/>
          </w:tcPr>
          <w:p w14:paraId="7AC7707B" w14:textId="77777777" w:rsidR="009B1318" w:rsidRPr="00C27F27" w:rsidRDefault="009B1318" w:rsidP="00575855">
            <w:pPr>
              <w:jc w:val="center"/>
              <w:rPr>
                <w:sz w:val="16"/>
                <w:szCs w:val="16"/>
              </w:rPr>
            </w:pPr>
            <w:r w:rsidRPr="00C27F27">
              <w:rPr>
                <w:sz w:val="16"/>
                <w:szCs w:val="16"/>
              </w:rPr>
              <w:t>2029.</w:t>
            </w:r>
          </w:p>
        </w:tc>
        <w:tc>
          <w:tcPr>
            <w:tcW w:w="1624" w:type="dxa"/>
          </w:tcPr>
          <w:p w14:paraId="50330F60" w14:textId="77777777" w:rsidR="009B1318" w:rsidRPr="00C27F27" w:rsidRDefault="009B1318" w:rsidP="00575855">
            <w:pPr>
              <w:jc w:val="center"/>
              <w:rPr>
                <w:sz w:val="16"/>
                <w:szCs w:val="16"/>
              </w:rPr>
            </w:pPr>
            <w:r w:rsidRPr="00C27F27">
              <w:rPr>
                <w:sz w:val="16"/>
                <w:szCs w:val="16"/>
              </w:rPr>
              <w:t>godišnje</w:t>
            </w:r>
          </w:p>
        </w:tc>
        <w:tc>
          <w:tcPr>
            <w:tcW w:w="1863" w:type="dxa"/>
            <w:vMerge w:val="restart"/>
          </w:tcPr>
          <w:p w14:paraId="51E1B6E8" w14:textId="77777777" w:rsidR="009B1318" w:rsidRPr="00C27F27" w:rsidRDefault="009B1318" w:rsidP="00575855">
            <w:pPr>
              <w:jc w:val="left"/>
              <w:rPr>
                <w:sz w:val="16"/>
                <w:szCs w:val="16"/>
              </w:rPr>
            </w:pPr>
            <w:r w:rsidRPr="00C27F27">
              <w:rPr>
                <w:sz w:val="16"/>
                <w:szCs w:val="16"/>
              </w:rPr>
              <w:t>Proračun Grada Karlovca</w:t>
            </w:r>
            <w:r>
              <w:rPr>
                <w:sz w:val="16"/>
                <w:szCs w:val="16"/>
              </w:rPr>
              <w:t xml:space="preserve"> </w:t>
            </w:r>
            <w:r w:rsidRPr="00977D05">
              <w:rPr>
                <w:color w:val="000000" w:themeColor="text1"/>
                <w:sz w:val="16"/>
                <w:szCs w:val="16"/>
              </w:rPr>
              <w:t>i drugi izvori financiranja</w:t>
            </w:r>
          </w:p>
        </w:tc>
      </w:tr>
      <w:tr w:rsidR="009B1318" w:rsidRPr="00C27F27" w14:paraId="1F75E090" w14:textId="77777777" w:rsidTr="009B1318">
        <w:tc>
          <w:tcPr>
            <w:tcW w:w="2913" w:type="dxa"/>
            <w:vMerge/>
          </w:tcPr>
          <w:p w14:paraId="45B25410" w14:textId="77777777" w:rsidR="009B1318" w:rsidRPr="00C27F27" w:rsidRDefault="009B1318" w:rsidP="00575855">
            <w:pPr>
              <w:pBdr>
                <w:top w:val="nil"/>
                <w:left w:val="nil"/>
                <w:bottom w:val="nil"/>
                <w:right w:val="nil"/>
                <w:between w:val="nil"/>
              </w:pBdr>
              <w:jc w:val="left"/>
              <w:rPr>
                <w:sz w:val="16"/>
                <w:szCs w:val="16"/>
              </w:rPr>
            </w:pPr>
          </w:p>
        </w:tc>
        <w:tc>
          <w:tcPr>
            <w:tcW w:w="2122" w:type="dxa"/>
            <w:vMerge/>
          </w:tcPr>
          <w:p w14:paraId="654FB5A3" w14:textId="77777777" w:rsidR="009B1318" w:rsidRPr="00C27F27" w:rsidRDefault="009B1318" w:rsidP="00575855">
            <w:pPr>
              <w:jc w:val="left"/>
              <w:rPr>
                <w:sz w:val="16"/>
                <w:szCs w:val="16"/>
              </w:rPr>
            </w:pPr>
          </w:p>
        </w:tc>
        <w:tc>
          <w:tcPr>
            <w:tcW w:w="1789" w:type="dxa"/>
            <w:vMerge/>
          </w:tcPr>
          <w:p w14:paraId="3DF82786" w14:textId="77777777" w:rsidR="009B1318" w:rsidRPr="00C27F27" w:rsidRDefault="009B1318" w:rsidP="00575855">
            <w:pPr>
              <w:jc w:val="left"/>
              <w:rPr>
                <w:sz w:val="16"/>
                <w:szCs w:val="16"/>
              </w:rPr>
            </w:pPr>
          </w:p>
        </w:tc>
        <w:tc>
          <w:tcPr>
            <w:tcW w:w="2048" w:type="dxa"/>
          </w:tcPr>
          <w:p w14:paraId="74111C70" w14:textId="77777777" w:rsidR="009B1318" w:rsidRPr="00C27F27" w:rsidRDefault="009B1318" w:rsidP="00575855">
            <w:pPr>
              <w:jc w:val="left"/>
              <w:rPr>
                <w:sz w:val="16"/>
                <w:szCs w:val="16"/>
              </w:rPr>
            </w:pPr>
            <w:r w:rsidRPr="00C27F27">
              <w:rPr>
                <w:sz w:val="16"/>
                <w:szCs w:val="16"/>
              </w:rPr>
              <w:t>Površina novih prostora za pohranu građe kulturnih ustanova</w:t>
            </w:r>
          </w:p>
        </w:tc>
        <w:tc>
          <w:tcPr>
            <w:tcW w:w="1578" w:type="dxa"/>
          </w:tcPr>
          <w:p w14:paraId="4F7CEFF2" w14:textId="77777777" w:rsidR="009B1318" w:rsidRPr="00C27F27" w:rsidRDefault="009B1318" w:rsidP="00575855">
            <w:pPr>
              <w:jc w:val="center"/>
              <w:rPr>
                <w:sz w:val="16"/>
                <w:szCs w:val="16"/>
              </w:rPr>
            </w:pPr>
            <w:r w:rsidRPr="00C27F27">
              <w:rPr>
                <w:sz w:val="16"/>
                <w:szCs w:val="16"/>
              </w:rPr>
              <w:t>2029.</w:t>
            </w:r>
          </w:p>
        </w:tc>
        <w:tc>
          <w:tcPr>
            <w:tcW w:w="1624" w:type="dxa"/>
          </w:tcPr>
          <w:p w14:paraId="070DE91D" w14:textId="77777777" w:rsidR="009B1318" w:rsidRPr="00C27F27" w:rsidRDefault="009B1318" w:rsidP="00575855">
            <w:pPr>
              <w:jc w:val="center"/>
              <w:rPr>
                <w:sz w:val="16"/>
                <w:szCs w:val="16"/>
              </w:rPr>
            </w:pPr>
            <w:r w:rsidRPr="00C27F27">
              <w:rPr>
                <w:sz w:val="16"/>
                <w:szCs w:val="16"/>
              </w:rPr>
              <w:t>godišnje</w:t>
            </w:r>
          </w:p>
        </w:tc>
        <w:tc>
          <w:tcPr>
            <w:tcW w:w="1863" w:type="dxa"/>
            <w:vMerge/>
          </w:tcPr>
          <w:p w14:paraId="3BB4BAFA" w14:textId="77777777" w:rsidR="009B1318" w:rsidRPr="00C27F27" w:rsidRDefault="009B1318" w:rsidP="00575855">
            <w:pPr>
              <w:jc w:val="left"/>
              <w:rPr>
                <w:sz w:val="16"/>
                <w:szCs w:val="16"/>
              </w:rPr>
            </w:pPr>
          </w:p>
        </w:tc>
      </w:tr>
    </w:tbl>
    <w:p w14:paraId="4A1990E0" w14:textId="77777777" w:rsidR="005D01AC" w:rsidRPr="00ED4A9F" w:rsidRDefault="005D01AC" w:rsidP="005D01AC">
      <w:pPr>
        <w:jc w:val="left"/>
        <w:rPr>
          <w:rFonts w:ascii="Calibri Light" w:eastAsia="Times New Roman" w:hAnsi="Calibri Light"/>
          <w:color w:val="385623"/>
          <w:sz w:val="32"/>
          <w:szCs w:val="32"/>
          <w:lang w:eastAsia="x-none"/>
        </w:rPr>
      </w:pPr>
    </w:p>
    <w:p w14:paraId="51D7B153" w14:textId="77777777" w:rsidR="005D01AC" w:rsidRDefault="005D01AC" w:rsidP="005D01AC">
      <w:pPr>
        <w:rPr>
          <w:rFonts w:asciiTheme="majorHAnsi" w:hAnsiTheme="majorHAnsi" w:cstheme="majorHAnsi"/>
          <w:color w:val="0070C0"/>
          <w:sz w:val="24"/>
          <w:szCs w:val="24"/>
        </w:rPr>
      </w:pPr>
      <w:r w:rsidRPr="003F23B6">
        <w:rPr>
          <w:rFonts w:asciiTheme="majorHAnsi" w:hAnsiTheme="majorHAnsi" w:cstheme="majorHAnsi"/>
          <w:color w:val="0070C0"/>
          <w:sz w:val="24"/>
          <w:szCs w:val="24"/>
        </w:rPr>
        <w:t xml:space="preserve">Mjera </w:t>
      </w:r>
      <w:r>
        <w:rPr>
          <w:rFonts w:asciiTheme="majorHAnsi" w:hAnsiTheme="majorHAnsi" w:cstheme="majorHAnsi"/>
          <w:color w:val="0070C0"/>
          <w:sz w:val="24"/>
          <w:szCs w:val="24"/>
        </w:rPr>
        <w:t>5</w:t>
      </w:r>
      <w:r w:rsidRPr="003F23B6">
        <w:rPr>
          <w:rFonts w:asciiTheme="majorHAnsi" w:hAnsiTheme="majorHAnsi" w:cstheme="majorHAnsi"/>
          <w:color w:val="0070C0"/>
          <w:sz w:val="24"/>
          <w:szCs w:val="24"/>
        </w:rPr>
        <w:t xml:space="preserve">.2 </w:t>
      </w:r>
      <w:r w:rsidRPr="00CF2E8E">
        <w:rPr>
          <w:rFonts w:asciiTheme="majorHAnsi" w:hAnsiTheme="majorHAnsi" w:cstheme="majorHAnsi"/>
          <w:color w:val="0070C0"/>
          <w:sz w:val="24"/>
          <w:szCs w:val="24"/>
        </w:rPr>
        <w:t>Osiguranje dovršenja postojeće i izgradnje nove infrastrukture uz zaštitu i valorizaciju kulturne baštine</w:t>
      </w:r>
    </w:p>
    <w:tbl>
      <w:tblPr>
        <w:tblStyle w:val="TableGrid"/>
        <w:tblW w:w="13937" w:type="dxa"/>
        <w:tblInd w:w="11" w:type="dxa"/>
        <w:tblLook w:val="04A0" w:firstRow="1" w:lastRow="0" w:firstColumn="1" w:lastColumn="0" w:noHBand="0" w:noVBand="1"/>
      </w:tblPr>
      <w:tblGrid>
        <w:gridCol w:w="2913"/>
        <w:gridCol w:w="2121"/>
        <w:gridCol w:w="1789"/>
        <w:gridCol w:w="2048"/>
        <w:gridCol w:w="1579"/>
        <w:gridCol w:w="1624"/>
        <w:gridCol w:w="1863"/>
      </w:tblGrid>
      <w:tr w:rsidR="00654DC8" w:rsidRPr="00C27F27" w14:paraId="0F4A482E" w14:textId="77777777" w:rsidTr="009B1318">
        <w:tc>
          <w:tcPr>
            <w:tcW w:w="2913" w:type="dxa"/>
          </w:tcPr>
          <w:p w14:paraId="4B0974C8" w14:textId="77777777" w:rsidR="00654DC8" w:rsidRPr="00C27F27" w:rsidRDefault="00654DC8" w:rsidP="00575855">
            <w:pPr>
              <w:jc w:val="left"/>
              <w:rPr>
                <w:sz w:val="16"/>
                <w:szCs w:val="16"/>
              </w:rPr>
            </w:pPr>
            <w:r w:rsidRPr="00C27F27">
              <w:rPr>
                <w:b/>
                <w:sz w:val="16"/>
                <w:szCs w:val="16"/>
              </w:rPr>
              <w:t xml:space="preserve">Aktivnost </w:t>
            </w:r>
          </w:p>
        </w:tc>
        <w:tc>
          <w:tcPr>
            <w:tcW w:w="2121" w:type="dxa"/>
          </w:tcPr>
          <w:p w14:paraId="44D1F54C" w14:textId="77777777" w:rsidR="00654DC8" w:rsidRPr="00C27F27" w:rsidRDefault="00654DC8" w:rsidP="00575855">
            <w:pPr>
              <w:jc w:val="left"/>
              <w:rPr>
                <w:b/>
                <w:sz w:val="16"/>
                <w:szCs w:val="16"/>
              </w:rPr>
            </w:pPr>
            <w:r w:rsidRPr="00C27F27">
              <w:rPr>
                <w:b/>
                <w:sz w:val="16"/>
                <w:szCs w:val="16"/>
              </w:rPr>
              <w:t>Nositelj</w:t>
            </w:r>
          </w:p>
        </w:tc>
        <w:tc>
          <w:tcPr>
            <w:tcW w:w="1789" w:type="dxa"/>
          </w:tcPr>
          <w:p w14:paraId="45BC39E1" w14:textId="77777777" w:rsidR="00654DC8" w:rsidRPr="00C27F27" w:rsidRDefault="00654DC8" w:rsidP="00575855">
            <w:pPr>
              <w:jc w:val="left"/>
              <w:rPr>
                <w:b/>
                <w:sz w:val="16"/>
                <w:szCs w:val="16"/>
              </w:rPr>
            </w:pPr>
            <w:r>
              <w:rPr>
                <w:b/>
                <w:sz w:val="16"/>
                <w:szCs w:val="16"/>
              </w:rPr>
              <w:t>Ključni dionici</w:t>
            </w:r>
          </w:p>
        </w:tc>
        <w:tc>
          <w:tcPr>
            <w:tcW w:w="2048" w:type="dxa"/>
          </w:tcPr>
          <w:p w14:paraId="61053B56" w14:textId="77777777" w:rsidR="00654DC8" w:rsidRPr="00C27F27" w:rsidRDefault="00654DC8" w:rsidP="00575855">
            <w:pPr>
              <w:jc w:val="left"/>
              <w:rPr>
                <w:sz w:val="16"/>
                <w:szCs w:val="16"/>
              </w:rPr>
            </w:pPr>
            <w:r w:rsidRPr="00C27F27">
              <w:rPr>
                <w:b/>
                <w:sz w:val="16"/>
                <w:szCs w:val="16"/>
              </w:rPr>
              <w:t>Pokazatelj rezultata</w:t>
            </w:r>
          </w:p>
        </w:tc>
        <w:tc>
          <w:tcPr>
            <w:tcW w:w="1579" w:type="dxa"/>
          </w:tcPr>
          <w:p w14:paraId="20C240D7" w14:textId="77777777" w:rsidR="00654DC8" w:rsidRPr="00C27F27" w:rsidRDefault="00654DC8" w:rsidP="00575855">
            <w:pPr>
              <w:pBdr>
                <w:top w:val="nil"/>
                <w:left w:val="nil"/>
                <w:bottom w:val="nil"/>
                <w:right w:val="nil"/>
                <w:between w:val="nil"/>
              </w:pBdr>
              <w:jc w:val="center"/>
              <w:rPr>
                <w:b/>
                <w:bCs/>
                <w:sz w:val="16"/>
                <w:szCs w:val="16"/>
              </w:rPr>
            </w:pPr>
            <w:r w:rsidRPr="00C27F27">
              <w:rPr>
                <w:b/>
                <w:sz w:val="16"/>
                <w:szCs w:val="16"/>
              </w:rPr>
              <w:t>Godina</w:t>
            </w:r>
          </w:p>
        </w:tc>
        <w:tc>
          <w:tcPr>
            <w:tcW w:w="1624" w:type="dxa"/>
          </w:tcPr>
          <w:p w14:paraId="573E2F7A" w14:textId="77777777" w:rsidR="00654DC8" w:rsidRPr="00C27F27" w:rsidRDefault="00654DC8" w:rsidP="00575855">
            <w:pPr>
              <w:widowControl w:val="0"/>
              <w:pBdr>
                <w:top w:val="nil"/>
                <w:left w:val="nil"/>
                <w:bottom w:val="nil"/>
                <w:right w:val="nil"/>
                <w:between w:val="nil"/>
              </w:pBdr>
              <w:jc w:val="center"/>
              <w:rPr>
                <w:sz w:val="16"/>
                <w:szCs w:val="16"/>
              </w:rPr>
            </w:pPr>
            <w:r w:rsidRPr="00C27F27">
              <w:rPr>
                <w:b/>
                <w:sz w:val="16"/>
                <w:szCs w:val="16"/>
              </w:rPr>
              <w:t>Učestalost praćenja</w:t>
            </w:r>
          </w:p>
        </w:tc>
        <w:tc>
          <w:tcPr>
            <w:tcW w:w="1863" w:type="dxa"/>
          </w:tcPr>
          <w:p w14:paraId="07B03E14" w14:textId="77777777" w:rsidR="00654DC8" w:rsidRPr="00C27F27" w:rsidRDefault="00654DC8" w:rsidP="00575855">
            <w:pPr>
              <w:widowControl w:val="0"/>
              <w:pBdr>
                <w:top w:val="nil"/>
                <w:left w:val="nil"/>
                <w:bottom w:val="nil"/>
                <w:right w:val="nil"/>
                <w:between w:val="nil"/>
              </w:pBdr>
              <w:jc w:val="left"/>
              <w:rPr>
                <w:b/>
                <w:bCs/>
                <w:sz w:val="16"/>
                <w:szCs w:val="16"/>
              </w:rPr>
            </w:pPr>
            <w:r w:rsidRPr="00C27F27">
              <w:rPr>
                <w:b/>
                <w:bCs/>
                <w:sz w:val="16"/>
                <w:szCs w:val="16"/>
              </w:rPr>
              <w:t>Izvor financiranja</w:t>
            </w:r>
          </w:p>
        </w:tc>
      </w:tr>
      <w:tr w:rsidR="009B1318" w:rsidRPr="00C27F27" w14:paraId="036CA7F2" w14:textId="77777777" w:rsidTr="009B1318">
        <w:trPr>
          <w:trHeight w:val="601"/>
        </w:trPr>
        <w:tc>
          <w:tcPr>
            <w:tcW w:w="2913" w:type="dxa"/>
          </w:tcPr>
          <w:p w14:paraId="211BA82F" w14:textId="77777777" w:rsidR="009B1318" w:rsidRPr="00C04EB6" w:rsidRDefault="009B1318" w:rsidP="00575855">
            <w:pPr>
              <w:jc w:val="left"/>
              <w:rPr>
                <w:color w:val="00B050"/>
              </w:rPr>
            </w:pPr>
            <w:r w:rsidRPr="00D34802">
              <w:rPr>
                <w:rFonts w:cs="Calibri"/>
                <w:color w:val="000000" w:themeColor="text1"/>
                <w:sz w:val="16"/>
                <w:szCs w:val="16"/>
              </w:rPr>
              <w:t>Uređenje i st</w:t>
            </w:r>
            <w:r>
              <w:rPr>
                <w:rFonts w:cs="Calibri"/>
                <w:color w:val="000000" w:themeColor="text1"/>
                <w:sz w:val="16"/>
                <w:szCs w:val="16"/>
              </w:rPr>
              <w:t>a</w:t>
            </w:r>
            <w:r w:rsidRPr="00D34802">
              <w:rPr>
                <w:rFonts w:cs="Calibri"/>
                <w:color w:val="000000" w:themeColor="text1"/>
                <w:sz w:val="16"/>
                <w:szCs w:val="16"/>
              </w:rPr>
              <w:t xml:space="preserve">vljanje u funkciju </w:t>
            </w:r>
            <w:r>
              <w:rPr>
                <w:rFonts w:cs="Calibri"/>
                <w:color w:val="000000" w:themeColor="text1"/>
                <w:sz w:val="16"/>
                <w:szCs w:val="16"/>
              </w:rPr>
              <w:t xml:space="preserve">ustanove </w:t>
            </w:r>
            <w:r w:rsidRPr="00D34802">
              <w:rPr>
                <w:rFonts w:cs="Calibri"/>
                <w:color w:val="000000" w:themeColor="text1"/>
                <w:sz w:val="16"/>
                <w:szCs w:val="16"/>
              </w:rPr>
              <w:t>Hrvatsk</w:t>
            </w:r>
            <w:r>
              <w:rPr>
                <w:rFonts w:cs="Calibri"/>
                <w:color w:val="000000" w:themeColor="text1"/>
                <w:sz w:val="16"/>
                <w:szCs w:val="16"/>
              </w:rPr>
              <w:t>i</w:t>
            </w:r>
            <w:r w:rsidRPr="00D34802">
              <w:rPr>
                <w:rFonts w:cs="Calibri"/>
                <w:color w:val="000000" w:themeColor="text1"/>
                <w:sz w:val="16"/>
                <w:szCs w:val="16"/>
              </w:rPr>
              <w:t xml:space="preserve"> dom</w:t>
            </w:r>
          </w:p>
        </w:tc>
        <w:tc>
          <w:tcPr>
            <w:tcW w:w="2121" w:type="dxa"/>
          </w:tcPr>
          <w:p w14:paraId="3D0FD815" w14:textId="77777777" w:rsidR="009B1318" w:rsidRPr="00AF4F5D" w:rsidRDefault="009B1318" w:rsidP="00575855">
            <w:pPr>
              <w:jc w:val="left"/>
              <w:rPr>
                <w:color w:val="000000" w:themeColor="text1"/>
                <w:sz w:val="16"/>
                <w:szCs w:val="16"/>
              </w:rPr>
            </w:pPr>
            <w:r w:rsidRPr="00AF4F5D">
              <w:rPr>
                <w:color w:val="000000" w:themeColor="text1"/>
                <w:sz w:val="16"/>
                <w:szCs w:val="16"/>
              </w:rPr>
              <w:t>UO za gradnju i zaštitu okoliša</w:t>
            </w:r>
          </w:p>
          <w:p w14:paraId="23E182A2" w14:textId="77777777" w:rsidR="009B1318" w:rsidRPr="00C27F27" w:rsidRDefault="009B1318" w:rsidP="00575855">
            <w:pPr>
              <w:jc w:val="left"/>
              <w:rPr>
                <w:sz w:val="16"/>
                <w:szCs w:val="16"/>
              </w:rPr>
            </w:pPr>
            <w:r w:rsidRPr="00AF4F5D">
              <w:rPr>
                <w:color w:val="000000" w:themeColor="text1"/>
                <w:sz w:val="16"/>
                <w:szCs w:val="16"/>
              </w:rPr>
              <w:t>UO za društvene djelatnosti</w:t>
            </w:r>
          </w:p>
        </w:tc>
        <w:tc>
          <w:tcPr>
            <w:tcW w:w="1789" w:type="dxa"/>
          </w:tcPr>
          <w:p w14:paraId="1D5D5500" w14:textId="77777777" w:rsidR="009B1318" w:rsidRPr="00C27F27" w:rsidRDefault="009B1318" w:rsidP="00575855">
            <w:pPr>
              <w:jc w:val="left"/>
              <w:rPr>
                <w:sz w:val="16"/>
                <w:szCs w:val="16"/>
              </w:rPr>
            </w:pPr>
            <w:r w:rsidRPr="00AF4F5D">
              <w:rPr>
                <w:color w:val="000000" w:themeColor="text1"/>
                <w:sz w:val="16"/>
                <w:szCs w:val="16"/>
              </w:rPr>
              <w:t>Konzervatorski odjel u Karlovcu i MKiM RH</w:t>
            </w:r>
          </w:p>
        </w:tc>
        <w:tc>
          <w:tcPr>
            <w:tcW w:w="2048" w:type="dxa"/>
          </w:tcPr>
          <w:p w14:paraId="209293CE" w14:textId="77777777" w:rsidR="009B1318" w:rsidRPr="00C27F27" w:rsidRDefault="009B1318" w:rsidP="00575855">
            <w:pPr>
              <w:jc w:val="left"/>
              <w:rPr>
                <w:sz w:val="16"/>
                <w:szCs w:val="16"/>
              </w:rPr>
            </w:pPr>
            <w:r w:rsidRPr="00C27F27">
              <w:rPr>
                <w:sz w:val="16"/>
                <w:szCs w:val="16"/>
              </w:rPr>
              <w:t xml:space="preserve">Dovršenje </w:t>
            </w:r>
            <w:r>
              <w:rPr>
                <w:sz w:val="16"/>
                <w:szCs w:val="16"/>
              </w:rPr>
              <w:t>obnov</w:t>
            </w:r>
            <w:r w:rsidRPr="00C27F27">
              <w:rPr>
                <w:sz w:val="16"/>
                <w:szCs w:val="16"/>
              </w:rPr>
              <w:t>e Hrvatskog doma</w:t>
            </w:r>
          </w:p>
        </w:tc>
        <w:tc>
          <w:tcPr>
            <w:tcW w:w="1579" w:type="dxa"/>
          </w:tcPr>
          <w:p w14:paraId="323CFF28" w14:textId="77777777" w:rsidR="009B1318" w:rsidRPr="00C27F27" w:rsidRDefault="009B1318" w:rsidP="00575855">
            <w:pPr>
              <w:jc w:val="center"/>
              <w:rPr>
                <w:sz w:val="16"/>
                <w:szCs w:val="16"/>
              </w:rPr>
            </w:pPr>
            <w:r>
              <w:rPr>
                <w:sz w:val="16"/>
                <w:szCs w:val="16"/>
              </w:rPr>
              <w:t>2026.</w:t>
            </w:r>
          </w:p>
        </w:tc>
        <w:tc>
          <w:tcPr>
            <w:tcW w:w="1624" w:type="dxa"/>
          </w:tcPr>
          <w:p w14:paraId="691579A5" w14:textId="77777777" w:rsidR="009B1318" w:rsidRPr="00C27F27" w:rsidRDefault="009B1318" w:rsidP="00575855">
            <w:pPr>
              <w:jc w:val="center"/>
              <w:rPr>
                <w:sz w:val="16"/>
                <w:szCs w:val="16"/>
              </w:rPr>
            </w:pPr>
            <w:r w:rsidRPr="00C27F27">
              <w:rPr>
                <w:sz w:val="16"/>
                <w:szCs w:val="16"/>
              </w:rPr>
              <w:t>1</w:t>
            </w:r>
            <w:r>
              <w:rPr>
                <w:sz w:val="16"/>
                <w:szCs w:val="16"/>
              </w:rPr>
              <w:t xml:space="preserve"> </w:t>
            </w:r>
            <w:r w:rsidRPr="00C27F27">
              <w:rPr>
                <w:sz w:val="16"/>
                <w:szCs w:val="16"/>
              </w:rPr>
              <w:t>x</w:t>
            </w:r>
          </w:p>
        </w:tc>
        <w:tc>
          <w:tcPr>
            <w:tcW w:w="1863" w:type="dxa"/>
          </w:tcPr>
          <w:p w14:paraId="77E8A028" w14:textId="77777777" w:rsidR="009B1318" w:rsidRDefault="009B1318" w:rsidP="00575855">
            <w:pPr>
              <w:jc w:val="left"/>
              <w:rPr>
                <w:sz w:val="16"/>
                <w:szCs w:val="16"/>
              </w:rPr>
            </w:pPr>
            <w:r w:rsidRPr="00C27F27">
              <w:rPr>
                <w:sz w:val="16"/>
                <w:szCs w:val="16"/>
              </w:rPr>
              <w:t>Proračun Grada Karlovca</w:t>
            </w:r>
          </w:p>
          <w:p w14:paraId="325509FB" w14:textId="77777777" w:rsidR="009B1318" w:rsidRPr="00C27F27" w:rsidRDefault="009B1318" w:rsidP="00575855">
            <w:pPr>
              <w:jc w:val="left"/>
              <w:rPr>
                <w:sz w:val="16"/>
                <w:szCs w:val="16"/>
              </w:rPr>
            </w:pPr>
            <w:r w:rsidRPr="00977D05">
              <w:rPr>
                <w:color w:val="000000" w:themeColor="text1"/>
                <w:sz w:val="16"/>
                <w:szCs w:val="16"/>
              </w:rPr>
              <w:t xml:space="preserve">i </w:t>
            </w:r>
            <w:r w:rsidRPr="0027566A">
              <w:rPr>
                <w:color w:val="000000" w:themeColor="text1"/>
                <w:sz w:val="16"/>
                <w:szCs w:val="16"/>
              </w:rPr>
              <w:t>Proračun MKiM RH</w:t>
            </w:r>
          </w:p>
        </w:tc>
      </w:tr>
      <w:tr w:rsidR="009B1318" w:rsidRPr="00977D05" w14:paraId="17DB0478" w14:textId="77777777" w:rsidTr="009B1318">
        <w:trPr>
          <w:trHeight w:val="601"/>
        </w:trPr>
        <w:tc>
          <w:tcPr>
            <w:tcW w:w="2913" w:type="dxa"/>
          </w:tcPr>
          <w:p w14:paraId="7A73A682" w14:textId="77777777" w:rsidR="009B1318" w:rsidRPr="00C27F27" w:rsidRDefault="009B1318" w:rsidP="00575855">
            <w:pPr>
              <w:pBdr>
                <w:top w:val="nil"/>
                <w:left w:val="nil"/>
                <w:bottom w:val="nil"/>
                <w:right w:val="nil"/>
                <w:between w:val="nil"/>
              </w:pBdr>
              <w:jc w:val="left"/>
            </w:pPr>
            <w:r w:rsidRPr="00D34802">
              <w:rPr>
                <w:rFonts w:cs="Calibri"/>
                <w:color w:val="000000" w:themeColor="text1"/>
                <w:sz w:val="16"/>
                <w:szCs w:val="16"/>
              </w:rPr>
              <w:t xml:space="preserve">Uređenje i stavljanje u funkciju </w:t>
            </w:r>
            <w:r>
              <w:rPr>
                <w:rFonts w:cs="Calibri"/>
                <w:sz w:val="16"/>
                <w:szCs w:val="16"/>
              </w:rPr>
              <w:t>o</w:t>
            </w:r>
            <w:r w:rsidRPr="00C27F27">
              <w:rPr>
                <w:rFonts w:cs="Calibri"/>
                <w:sz w:val="16"/>
                <w:szCs w:val="16"/>
              </w:rPr>
              <w:t>bj</w:t>
            </w:r>
            <w:r w:rsidRPr="00977D05">
              <w:rPr>
                <w:rFonts w:cs="Calibri"/>
                <w:color w:val="000000" w:themeColor="text1"/>
                <w:sz w:val="16"/>
                <w:szCs w:val="16"/>
              </w:rPr>
              <w:t>ek</w:t>
            </w:r>
            <w:r>
              <w:rPr>
                <w:rFonts w:cs="Calibri"/>
                <w:color w:val="000000" w:themeColor="text1"/>
                <w:sz w:val="16"/>
                <w:szCs w:val="16"/>
              </w:rPr>
              <w:t>ata</w:t>
            </w:r>
            <w:r w:rsidRPr="00977D05">
              <w:rPr>
                <w:rFonts w:cs="Calibri"/>
                <w:color w:val="000000" w:themeColor="text1"/>
                <w:sz w:val="16"/>
                <w:szCs w:val="16"/>
              </w:rPr>
              <w:t xml:space="preserve"> u Zvijezdi (Bosanski magazin,  Knjižnica za mlade, Kamod)</w:t>
            </w:r>
          </w:p>
        </w:tc>
        <w:tc>
          <w:tcPr>
            <w:tcW w:w="2121" w:type="dxa"/>
          </w:tcPr>
          <w:p w14:paraId="41C7C0E3" w14:textId="77777777" w:rsidR="009B1318" w:rsidRPr="0027566A" w:rsidRDefault="009B1318" w:rsidP="00575855">
            <w:pPr>
              <w:jc w:val="left"/>
              <w:rPr>
                <w:color w:val="000000" w:themeColor="text1"/>
                <w:sz w:val="16"/>
                <w:szCs w:val="16"/>
              </w:rPr>
            </w:pPr>
            <w:r w:rsidRPr="00AF4F5D">
              <w:rPr>
                <w:color w:val="000000" w:themeColor="text1"/>
                <w:sz w:val="16"/>
                <w:szCs w:val="16"/>
              </w:rPr>
              <w:t>UO za gradnju i zaštitu okoliša</w:t>
            </w:r>
          </w:p>
          <w:p w14:paraId="273FA174" w14:textId="77777777" w:rsidR="009B1318" w:rsidRPr="00C27F27" w:rsidRDefault="009B1318" w:rsidP="00575855">
            <w:pPr>
              <w:jc w:val="left"/>
              <w:rPr>
                <w:sz w:val="16"/>
                <w:szCs w:val="16"/>
              </w:rPr>
            </w:pPr>
            <w:r w:rsidRPr="00C27F27">
              <w:rPr>
                <w:sz w:val="16"/>
                <w:szCs w:val="16"/>
              </w:rPr>
              <w:t>UO za društvene djelatnosti</w:t>
            </w:r>
          </w:p>
        </w:tc>
        <w:tc>
          <w:tcPr>
            <w:tcW w:w="1789" w:type="dxa"/>
          </w:tcPr>
          <w:p w14:paraId="4F21A293" w14:textId="77777777" w:rsidR="009B1318" w:rsidRPr="00BF7F0A" w:rsidRDefault="009B1318" w:rsidP="00575855">
            <w:pPr>
              <w:jc w:val="left"/>
              <w:rPr>
                <w:color w:val="FF0000"/>
                <w:sz w:val="16"/>
                <w:szCs w:val="16"/>
              </w:rPr>
            </w:pPr>
            <w:r w:rsidRPr="0027566A">
              <w:rPr>
                <w:color w:val="000000" w:themeColor="text1"/>
                <w:sz w:val="16"/>
                <w:szCs w:val="16"/>
              </w:rPr>
              <w:t>Veleučilište u Karlovcu, Grad Karlovac, GKKA, Konzervatorski odjel u Karlovcu</w:t>
            </w:r>
          </w:p>
        </w:tc>
        <w:tc>
          <w:tcPr>
            <w:tcW w:w="2048" w:type="dxa"/>
          </w:tcPr>
          <w:p w14:paraId="5866CD86" w14:textId="77777777" w:rsidR="009B1318" w:rsidRPr="00C27F27" w:rsidRDefault="009B1318" w:rsidP="00575855">
            <w:pPr>
              <w:jc w:val="left"/>
              <w:rPr>
                <w:sz w:val="16"/>
                <w:szCs w:val="16"/>
              </w:rPr>
            </w:pPr>
            <w:r w:rsidRPr="00977D05">
              <w:rPr>
                <w:color w:val="000000" w:themeColor="text1"/>
                <w:sz w:val="16"/>
                <w:szCs w:val="16"/>
              </w:rPr>
              <w:t xml:space="preserve">Dovršenje </w:t>
            </w:r>
            <w:r>
              <w:rPr>
                <w:color w:val="000000" w:themeColor="text1"/>
                <w:sz w:val="16"/>
                <w:szCs w:val="16"/>
              </w:rPr>
              <w:t>obnov</w:t>
            </w:r>
            <w:r w:rsidRPr="00977D05">
              <w:rPr>
                <w:color w:val="000000" w:themeColor="text1"/>
                <w:sz w:val="16"/>
                <w:szCs w:val="16"/>
              </w:rPr>
              <w:t xml:space="preserve">e  i opremanje objekata </w:t>
            </w:r>
            <w:r w:rsidRPr="00C27F27">
              <w:rPr>
                <w:sz w:val="16"/>
                <w:szCs w:val="16"/>
              </w:rPr>
              <w:t>u Zvijezdi</w:t>
            </w:r>
          </w:p>
        </w:tc>
        <w:tc>
          <w:tcPr>
            <w:tcW w:w="1579" w:type="dxa"/>
          </w:tcPr>
          <w:p w14:paraId="7AE76BA3" w14:textId="77777777" w:rsidR="009B1318" w:rsidRPr="00C27F27" w:rsidRDefault="009B1318" w:rsidP="00575855">
            <w:pPr>
              <w:jc w:val="center"/>
              <w:rPr>
                <w:sz w:val="16"/>
                <w:szCs w:val="16"/>
              </w:rPr>
            </w:pPr>
            <w:r>
              <w:rPr>
                <w:sz w:val="16"/>
                <w:szCs w:val="16"/>
              </w:rPr>
              <w:t>2029.</w:t>
            </w:r>
          </w:p>
        </w:tc>
        <w:tc>
          <w:tcPr>
            <w:tcW w:w="1624" w:type="dxa"/>
          </w:tcPr>
          <w:p w14:paraId="1B1943E1" w14:textId="77777777" w:rsidR="009B1318" w:rsidRPr="00C27F27" w:rsidRDefault="009B1318" w:rsidP="00575855">
            <w:pPr>
              <w:jc w:val="center"/>
              <w:rPr>
                <w:sz w:val="16"/>
                <w:szCs w:val="16"/>
              </w:rPr>
            </w:pPr>
            <w:r w:rsidRPr="00C27F27">
              <w:rPr>
                <w:sz w:val="16"/>
                <w:szCs w:val="16"/>
              </w:rPr>
              <w:t>1 x</w:t>
            </w:r>
          </w:p>
        </w:tc>
        <w:tc>
          <w:tcPr>
            <w:tcW w:w="1863" w:type="dxa"/>
          </w:tcPr>
          <w:p w14:paraId="334DC55D" w14:textId="77777777" w:rsidR="009B1318" w:rsidRPr="00977D05" w:rsidRDefault="009B1318" w:rsidP="00575855">
            <w:pPr>
              <w:jc w:val="left"/>
              <w:rPr>
                <w:color w:val="000000" w:themeColor="text1"/>
                <w:sz w:val="16"/>
                <w:szCs w:val="16"/>
              </w:rPr>
            </w:pPr>
            <w:r w:rsidRPr="00977D05">
              <w:rPr>
                <w:color w:val="000000" w:themeColor="text1"/>
                <w:sz w:val="16"/>
                <w:szCs w:val="16"/>
              </w:rPr>
              <w:t>Proračun Grada Karlovca</w:t>
            </w:r>
          </w:p>
          <w:p w14:paraId="49994438" w14:textId="77777777" w:rsidR="009B1318" w:rsidRPr="00977D05" w:rsidRDefault="009B1318" w:rsidP="00575855">
            <w:pPr>
              <w:jc w:val="left"/>
              <w:rPr>
                <w:color w:val="000000" w:themeColor="text1"/>
                <w:sz w:val="16"/>
                <w:szCs w:val="16"/>
              </w:rPr>
            </w:pPr>
            <w:r w:rsidRPr="00977D05">
              <w:rPr>
                <w:color w:val="000000" w:themeColor="text1"/>
                <w:sz w:val="16"/>
                <w:szCs w:val="16"/>
              </w:rPr>
              <w:t xml:space="preserve">i </w:t>
            </w:r>
            <w:r w:rsidRPr="0027566A">
              <w:rPr>
                <w:color w:val="000000" w:themeColor="text1"/>
                <w:sz w:val="16"/>
                <w:szCs w:val="16"/>
              </w:rPr>
              <w:t>Proračun MKiM RH</w:t>
            </w:r>
          </w:p>
        </w:tc>
      </w:tr>
      <w:tr w:rsidR="009B1318" w:rsidRPr="00977D05" w14:paraId="039661A1" w14:textId="77777777" w:rsidTr="009B1318">
        <w:trPr>
          <w:trHeight w:val="601"/>
        </w:trPr>
        <w:tc>
          <w:tcPr>
            <w:tcW w:w="2913" w:type="dxa"/>
          </w:tcPr>
          <w:p w14:paraId="48472731" w14:textId="77777777" w:rsidR="009B1318" w:rsidRPr="00D34802" w:rsidRDefault="009B1318" w:rsidP="00575855">
            <w:pPr>
              <w:pBdr>
                <w:top w:val="nil"/>
                <w:left w:val="nil"/>
                <w:bottom w:val="nil"/>
                <w:right w:val="nil"/>
                <w:between w:val="nil"/>
              </w:pBdr>
              <w:jc w:val="left"/>
              <w:rPr>
                <w:rFonts w:cs="Calibri"/>
                <w:color w:val="000000" w:themeColor="text1"/>
                <w:sz w:val="16"/>
                <w:szCs w:val="16"/>
              </w:rPr>
            </w:pPr>
            <w:r w:rsidRPr="0027566A">
              <w:rPr>
                <w:color w:val="000000" w:themeColor="text1"/>
                <w:sz w:val="16"/>
                <w:szCs w:val="16"/>
              </w:rPr>
              <w:lastRenderedPageBreak/>
              <w:t>Uređenje i stavljanje u funkciju Mihalićeve kuće</w:t>
            </w:r>
          </w:p>
        </w:tc>
        <w:tc>
          <w:tcPr>
            <w:tcW w:w="2121" w:type="dxa"/>
          </w:tcPr>
          <w:p w14:paraId="6CB75418" w14:textId="77777777" w:rsidR="009B1318" w:rsidRPr="0027566A" w:rsidRDefault="009B1318" w:rsidP="00575855">
            <w:pPr>
              <w:jc w:val="left"/>
              <w:rPr>
                <w:color w:val="000000" w:themeColor="text1"/>
                <w:sz w:val="16"/>
                <w:szCs w:val="16"/>
              </w:rPr>
            </w:pPr>
            <w:r w:rsidRPr="00AF4F5D">
              <w:rPr>
                <w:color w:val="000000" w:themeColor="text1"/>
                <w:sz w:val="16"/>
                <w:szCs w:val="16"/>
              </w:rPr>
              <w:t>UO za gradnju i zaštitu okoliša</w:t>
            </w:r>
          </w:p>
          <w:p w14:paraId="50221FFE" w14:textId="77777777" w:rsidR="009B1318" w:rsidRPr="00AF4F5D" w:rsidRDefault="009B1318" w:rsidP="00575855">
            <w:pPr>
              <w:jc w:val="left"/>
              <w:rPr>
                <w:color w:val="000000" w:themeColor="text1"/>
                <w:sz w:val="16"/>
                <w:szCs w:val="16"/>
              </w:rPr>
            </w:pPr>
            <w:r w:rsidRPr="00C27F27">
              <w:rPr>
                <w:sz w:val="16"/>
                <w:szCs w:val="16"/>
              </w:rPr>
              <w:t>UO za društvene djelatnosti</w:t>
            </w:r>
          </w:p>
        </w:tc>
        <w:tc>
          <w:tcPr>
            <w:tcW w:w="1789" w:type="dxa"/>
          </w:tcPr>
          <w:p w14:paraId="4832361B" w14:textId="77777777" w:rsidR="009B1318" w:rsidRPr="0027566A" w:rsidRDefault="009B1318" w:rsidP="00575855">
            <w:pPr>
              <w:jc w:val="left"/>
              <w:rPr>
                <w:color w:val="000000" w:themeColor="text1"/>
                <w:sz w:val="16"/>
                <w:szCs w:val="16"/>
              </w:rPr>
            </w:pPr>
            <w:r w:rsidRPr="0027566A">
              <w:rPr>
                <w:color w:val="000000" w:themeColor="text1"/>
                <w:sz w:val="16"/>
                <w:szCs w:val="16"/>
              </w:rPr>
              <w:t>Grad Karlovac, GKKA</w:t>
            </w:r>
          </w:p>
        </w:tc>
        <w:tc>
          <w:tcPr>
            <w:tcW w:w="2048" w:type="dxa"/>
          </w:tcPr>
          <w:p w14:paraId="495273B0" w14:textId="77777777" w:rsidR="009B1318" w:rsidRPr="00977D05" w:rsidRDefault="009B1318" w:rsidP="00575855">
            <w:pPr>
              <w:jc w:val="left"/>
              <w:rPr>
                <w:color w:val="000000" w:themeColor="text1"/>
                <w:sz w:val="16"/>
                <w:szCs w:val="16"/>
              </w:rPr>
            </w:pPr>
            <w:r w:rsidRPr="00D22BF2">
              <w:rPr>
                <w:sz w:val="16"/>
                <w:szCs w:val="16"/>
              </w:rPr>
              <w:t>Dovršenje obnove i opremanje objekt</w:t>
            </w:r>
            <w:r>
              <w:rPr>
                <w:sz w:val="16"/>
                <w:szCs w:val="16"/>
              </w:rPr>
              <w:t>a</w:t>
            </w:r>
          </w:p>
        </w:tc>
        <w:tc>
          <w:tcPr>
            <w:tcW w:w="1579" w:type="dxa"/>
          </w:tcPr>
          <w:p w14:paraId="7B2D0485" w14:textId="77777777" w:rsidR="009B1318" w:rsidRDefault="009B1318" w:rsidP="00575855">
            <w:pPr>
              <w:jc w:val="center"/>
              <w:rPr>
                <w:sz w:val="16"/>
                <w:szCs w:val="16"/>
              </w:rPr>
            </w:pPr>
            <w:r>
              <w:rPr>
                <w:sz w:val="16"/>
                <w:szCs w:val="16"/>
              </w:rPr>
              <w:t>2025.</w:t>
            </w:r>
          </w:p>
        </w:tc>
        <w:tc>
          <w:tcPr>
            <w:tcW w:w="1624" w:type="dxa"/>
          </w:tcPr>
          <w:p w14:paraId="09135D81" w14:textId="77777777" w:rsidR="009B1318" w:rsidRPr="00C27F27" w:rsidRDefault="009B1318" w:rsidP="00575855">
            <w:pPr>
              <w:jc w:val="center"/>
              <w:rPr>
                <w:sz w:val="16"/>
                <w:szCs w:val="16"/>
              </w:rPr>
            </w:pPr>
            <w:r>
              <w:rPr>
                <w:sz w:val="16"/>
                <w:szCs w:val="16"/>
              </w:rPr>
              <w:t>1x</w:t>
            </w:r>
          </w:p>
        </w:tc>
        <w:tc>
          <w:tcPr>
            <w:tcW w:w="1863" w:type="dxa"/>
          </w:tcPr>
          <w:p w14:paraId="46F6C2A7" w14:textId="77777777" w:rsidR="009B1318" w:rsidRPr="00977D05" w:rsidRDefault="009B1318" w:rsidP="00575855">
            <w:pPr>
              <w:jc w:val="left"/>
              <w:rPr>
                <w:color w:val="000000" w:themeColor="text1"/>
                <w:sz w:val="16"/>
                <w:szCs w:val="16"/>
              </w:rPr>
            </w:pPr>
            <w:r w:rsidRPr="00C27F27">
              <w:rPr>
                <w:sz w:val="16"/>
                <w:szCs w:val="16"/>
              </w:rPr>
              <w:t>Proračun Grada Karlovca</w:t>
            </w:r>
            <w:r>
              <w:rPr>
                <w:sz w:val="16"/>
                <w:szCs w:val="16"/>
              </w:rPr>
              <w:t xml:space="preserve"> </w:t>
            </w:r>
            <w:r w:rsidRPr="00977D05">
              <w:rPr>
                <w:color w:val="000000" w:themeColor="text1"/>
                <w:sz w:val="16"/>
                <w:szCs w:val="16"/>
              </w:rPr>
              <w:t>i drugi izvori financiranja</w:t>
            </w:r>
          </w:p>
        </w:tc>
      </w:tr>
      <w:tr w:rsidR="009B1318" w:rsidRPr="00977D05" w14:paraId="32BF2181" w14:textId="77777777" w:rsidTr="009B1318">
        <w:trPr>
          <w:trHeight w:val="601"/>
        </w:trPr>
        <w:tc>
          <w:tcPr>
            <w:tcW w:w="2913" w:type="dxa"/>
          </w:tcPr>
          <w:p w14:paraId="3B2C129D" w14:textId="77777777" w:rsidR="009B1318" w:rsidRPr="00C27F27" w:rsidRDefault="009B1318" w:rsidP="00575855">
            <w:pPr>
              <w:jc w:val="left"/>
              <w:rPr>
                <w:sz w:val="16"/>
                <w:szCs w:val="16"/>
              </w:rPr>
            </w:pPr>
            <w:r w:rsidRPr="000C2F9A">
              <w:rPr>
                <w:color w:val="000000" w:themeColor="text1"/>
                <w:sz w:val="16"/>
                <w:szCs w:val="16"/>
              </w:rPr>
              <w:t>Stalna izložba u branič kuli Starog grada Dubovca</w:t>
            </w:r>
          </w:p>
        </w:tc>
        <w:tc>
          <w:tcPr>
            <w:tcW w:w="2121" w:type="dxa"/>
          </w:tcPr>
          <w:p w14:paraId="24D2E28F" w14:textId="77777777" w:rsidR="009B1318" w:rsidRPr="00D34802" w:rsidRDefault="009B1318" w:rsidP="00575855">
            <w:pPr>
              <w:jc w:val="left"/>
              <w:rPr>
                <w:color w:val="FF0000"/>
                <w:sz w:val="16"/>
                <w:szCs w:val="16"/>
              </w:rPr>
            </w:pPr>
            <w:r w:rsidRPr="0027566A">
              <w:rPr>
                <w:color w:val="000000" w:themeColor="text1"/>
                <w:sz w:val="16"/>
                <w:szCs w:val="16"/>
              </w:rPr>
              <w:t>MGK</w:t>
            </w:r>
          </w:p>
        </w:tc>
        <w:tc>
          <w:tcPr>
            <w:tcW w:w="1789" w:type="dxa"/>
          </w:tcPr>
          <w:p w14:paraId="494A5367" w14:textId="77777777" w:rsidR="009B1318" w:rsidRDefault="009B1318" w:rsidP="00575855">
            <w:pPr>
              <w:jc w:val="left"/>
              <w:rPr>
                <w:color w:val="000000" w:themeColor="text1"/>
                <w:sz w:val="16"/>
                <w:szCs w:val="16"/>
              </w:rPr>
            </w:pPr>
            <w:r w:rsidRPr="0027566A">
              <w:rPr>
                <w:color w:val="000000" w:themeColor="text1"/>
                <w:sz w:val="16"/>
                <w:szCs w:val="16"/>
              </w:rPr>
              <w:t>UO za društvene djelatnosti</w:t>
            </w:r>
          </w:p>
          <w:p w14:paraId="436E6CE3" w14:textId="77777777" w:rsidR="009B1318" w:rsidRPr="00D34802" w:rsidRDefault="009B1318" w:rsidP="00575855">
            <w:pPr>
              <w:jc w:val="left"/>
              <w:rPr>
                <w:color w:val="FF0000"/>
                <w:sz w:val="16"/>
                <w:szCs w:val="16"/>
              </w:rPr>
            </w:pPr>
            <w:r w:rsidRPr="0027566A">
              <w:rPr>
                <w:color w:val="000000" w:themeColor="text1"/>
                <w:sz w:val="16"/>
                <w:szCs w:val="16"/>
              </w:rPr>
              <w:t>UO za gospodarstvo, razvoj grada i fondove EU</w:t>
            </w:r>
          </w:p>
        </w:tc>
        <w:tc>
          <w:tcPr>
            <w:tcW w:w="2048" w:type="dxa"/>
          </w:tcPr>
          <w:p w14:paraId="7E540B77" w14:textId="77777777" w:rsidR="009B1318" w:rsidRPr="00C27F27" w:rsidRDefault="009B1318" w:rsidP="00575855">
            <w:pPr>
              <w:jc w:val="left"/>
              <w:rPr>
                <w:sz w:val="16"/>
                <w:szCs w:val="16"/>
              </w:rPr>
            </w:pPr>
            <w:r w:rsidRPr="0027566A">
              <w:rPr>
                <w:color w:val="000000" w:themeColor="text1"/>
                <w:sz w:val="16"/>
                <w:szCs w:val="16"/>
              </w:rPr>
              <w:t>Izrada i postavljanje Stalne izložbe</w:t>
            </w:r>
          </w:p>
        </w:tc>
        <w:tc>
          <w:tcPr>
            <w:tcW w:w="1579" w:type="dxa"/>
          </w:tcPr>
          <w:p w14:paraId="7948CD9C" w14:textId="77777777" w:rsidR="009B1318" w:rsidRPr="00C27F27" w:rsidRDefault="009B1318" w:rsidP="00575855">
            <w:pPr>
              <w:jc w:val="center"/>
              <w:rPr>
                <w:sz w:val="16"/>
                <w:szCs w:val="16"/>
              </w:rPr>
            </w:pPr>
            <w:r w:rsidRPr="0027566A">
              <w:rPr>
                <w:color w:val="000000" w:themeColor="text1"/>
                <w:sz w:val="16"/>
                <w:szCs w:val="16"/>
              </w:rPr>
              <w:t>2027.</w:t>
            </w:r>
          </w:p>
        </w:tc>
        <w:tc>
          <w:tcPr>
            <w:tcW w:w="1624" w:type="dxa"/>
          </w:tcPr>
          <w:p w14:paraId="7904E3C3" w14:textId="77777777" w:rsidR="009B1318" w:rsidRPr="00C27F27" w:rsidRDefault="009B1318" w:rsidP="00575855">
            <w:pPr>
              <w:jc w:val="center"/>
              <w:rPr>
                <w:sz w:val="16"/>
                <w:szCs w:val="16"/>
              </w:rPr>
            </w:pPr>
            <w:r>
              <w:rPr>
                <w:sz w:val="16"/>
                <w:szCs w:val="16"/>
              </w:rPr>
              <w:t>1x</w:t>
            </w:r>
          </w:p>
        </w:tc>
        <w:tc>
          <w:tcPr>
            <w:tcW w:w="1863" w:type="dxa"/>
          </w:tcPr>
          <w:p w14:paraId="4BA2A70D" w14:textId="77777777" w:rsidR="009B1318" w:rsidRPr="0027566A" w:rsidRDefault="009B1318" w:rsidP="00575855">
            <w:pPr>
              <w:rPr>
                <w:color w:val="000000" w:themeColor="text1"/>
                <w:sz w:val="16"/>
                <w:szCs w:val="16"/>
              </w:rPr>
            </w:pPr>
            <w:r w:rsidRPr="0027566A">
              <w:rPr>
                <w:color w:val="000000" w:themeColor="text1"/>
                <w:sz w:val="16"/>
                <w:szCs w:val="16"/>
              </w:rPr>
              <w:t>Proračun Grada Karlovca</w:t>
            </w:r>
          </w:p>
          <w:p w14:paraId="39EF7743" w14:textId="77777777" w:rsidR="009B1318" w:rsidRPr="00977D05" w:rsidRDefault="009B1318" w:rsidP="00575855">
            <w:pPr>
              <w:jc w:val="left"/>
              <w:rPr>
                <w:color w:val="000000" w:themeColor="text1"/>
                <w:sz w:val="16"/>
                <w:szCs w:val="16"/>
              </w:rPr>
            </w:pPr>
            <w:r w:rsidRPr="0027566A">
              <w:rPr>
                <w:color w:val="000000" w:themeColor="text1"/>
                <w:sz w:val="16"/>
                <w:szCs w:val="16"/>
              </w:rPr>
              <w:t>i ITU mehanizam</w:t>
            </w:r>
          </w:p>
        </w:tc>
      </w:tr>
      <w:tr w:rsidR="009B1318" w:rsidRPr="006E5A21" w14:paraId="3F0BA0E0" w14:textId="77777777" w:rsidTr="009B1318">
        <w:trPr>
          <w:trHeight w:val="601"/>
        </w:trPr>
        <w:tc>
          <w:tcPr>
            <w:tcW w:w="2913" w:type="dxa"/>
          </w:tcPr>
          <w:p w14:paraId="6975155F" w14:textId="77777777" w:rsidR="009B1318" w:rsidRPr="0027566A" w:rsidRDefault="009B1318" w:rsidP="00575855">
            <w:pPr>
              <w:jc w:val="left"/>
              <w:rPr>
                <w:color w:val="000000" w:themeColor="text1"/>
                <w:sz w:val="16"/>
                <w:szCs w:val="16"/>
              </w:rPr>
            </w:pPr>
            <w:r w:rsidRPr="0027566A">
              <w:rPr>
                <w:color w:val="000000" w:themeColor="text1"/>
                <w:sz w:val="16"/>
                <w:szCs w:val="16"/>
              </w:rPr>
              <w:t>Obnova kurije i Stalna izložba u kuriji Muzeja grada Karlovca na Strossmayerovom trgu</w:t>
            </w:r>
          </w:p>
        </w:tc>
        <w:tc>
          <w:tcPr>
            <w:tcW w:w="2121" w:type="dxa"/>
          </w:tcPr>
          <w:p w14:paraId="4BC1D09A" w14:textId="77777777" w:rsidR="009B1318" w:rsidRPr="0027566A" w:rsidRDefault="009B1318" w:rsidP="00575855">
            <w:pPr>
              <w:jc w:val="left"/>
              <w:rPr>
                <w:color w:val="000000" w:themeColor="text1"/>
                <w:sz w:val="16"/>
                <w:szCs w:val="16"/>
              </w:rPr>
            </w:pPr>
            <w:r w:rsidRPr="0027566A">
              <w:rPr>
                <w:color w:val="000000" w:themeColor="text1"/>
                <w:sz w:val="16"/>
                <w:szCs w:val="16"/>
              </w:rPr>
              <w:t>UO za gradnju i zaštitu okoliša</w:t>
            </w:r>
          </w:p>
          <w:p w14:paraId="656C7DC8" w14:textId="77777777" w:rsidR="009B1318" w:rsidRPr="0027566A" w:rsidRDefault="009B1318" w:rsidP="00575855">
            <w:pPr>
              <w:jc w:val="left"/>
              <w:rPr>
                <w:color w:val="000000" w:themeColor="text1"/>
                <w:sz w:val="16"/>
                <w:szCs w:val="16"/>
              </w:rPr>
            </w:pPr>
            <w:r w:rsidRPr="0027566A">
              <w:rPr>
                <w:color w:val="000000" w:themeColor="text1"/>
                <w:sz w:val="16"/>
                <w:szCs w:val="16"/>
              </w:rPr>
              <w:t>UO za društvene djelatnosti</w:t>
            </w:r>
          </w:p>
        </w:tc>
        <w:tc>
          <w:tcPr>
            <w:tcW w:w="1789" w:type="dxa"/>
          </w:tcPr>
          <w:p w14:paraId="0E2259B2" w14:textId="77777777" w:rsidR="009B1318" w:rsidRPr="0027566A" w:rsidRDefault="009B1318" w:rsidP="00575855">
            <w:pPr>
              <w:jc w:val="left"/>
              <w:rPr>
                <w:color w:val="000000" w:themeColor="text1"/>
                <w:sz w:val="16"/>
                <w:szCs w:val="16"/>
              </w:rPr>
            </w:pPr>
            <w:r>
              <w:rPr>
                <w:color w:val="000000" w:themeColor="text1"/>
                <w:sz w:val="16"/>
                <w:szCs w:val="16"/>
              </w:rPr>
              <w:t>MGK</w:t>
            </w:r>
          </w:p>
        </w:tc>
        <w:tc>
          <w:tcPr>
            <w:tcW w:w="2048" w:type="dxa"/>
          </w:tcPr>
          <w:p w14:paraId="56D7B4B0" w14:textId="77777777" w:rsidR="009B1318" w:rsidRPr="0027566A" w:rsidRDefault="009B1318" w:rsidP="00575855">
            <w:pPr>
              <w:jc w:val="left"/>
              <w:rPr>
                <w:color w:val="000000" w:themeColor="text1"/>
                <w:sz w:val="16"/>
                <w:szCs w:val="16"/>
              </w:rPr>
            </w:pPr>
            <w:r w:rsidRPr="0027566A">
              <w:rPr>
                <w:color w:val="000000" w:themeColor="text1"/>
                <w:sz w:val="16"/>
                <w:szCs w:val="16"/>
              </w:rPr>
              <w:t>Dovršenje obnove, izrada i postavljanje Stalne izložbe</w:t>
            </w:r>
          </w:p>
        </w:tc>
        <w:tc>
          <w:tcPr>
            <w:tcW w:w="1579" w:type="dxa"/>
          </w:tcPr>
          <w:p w14:paraId="2C3BB887" w14:textId="77777777" w:rsidR="009B1318" w:rsidRPr="006E5A21" w:rsidRDefault="009B1318" w:rsidP="00575855">
            <w:pPr>
              <w:jc w:val="center"/>
              <w:rPr>
                <w:color w:val="FF0000"/>
                <w:sz w:val="16"/>
                <w:szCs w:val="16"/>
                <w:highlight w:val="yellow"/>
              </w:rPr>
            </w:pPr>
            <w:r w:rsidRPr="000C2F9A">
              <w:rPr>
                <w:color w:val="000000" w:themeColor="text1"/>
                <w:sz w:val="16"/>
                <w:szCs w:val="16"/>
              </w:rPr>
              <w:t>2026.</w:t>
            </w:r>
          </w:p>
        </w:tc>
        <w:tc>
          <w:tcPr>
            <w:tcW w:w="1624" w:type="dxa"/>
          </w:tcPr>
          <w:p w14:paraId="0A22DECD" w14:textId="77777777" w:rsidR="009B1318" w:rsidRPr="006E5A21" w:rsidRDefault="009B1318" w:rsidP="00575855">
            <w:pPr>
              <w:jc w:val="center"/>
              <w:rPr>
                <w:sz w:val="16"/>
                <w:szCs w:val="16"/>
                <w:highlight w:val="yellow"/>
              </w:rPr>
            </w:pPr>
            <w:r w:rsidRPr="000C2F9A">
              <w:rPr>
                <w:sz w:val="16"/>
                <w:szCs w:val="16"/>
              </w:rPr>
              <w:t>1x</w:t>
            </w:r>
          </w:p>
        </w:tc>
        <w:tc>
          <w:tcPr>
            <w:tcW w:w="1863" w:type="dxa"/>
          </w:tcPr>
          <w:p w14:paraId="76CA0415" w14:textId="0069F6AE" w:rsidR="009B1318" w:rsidRPr="006E5A21" w:rsidRDefault="009B1318" w:rsidP="00575855">
            <w:pPr>
              <w:jc w:val="left"/>
              <w:rPr>
                <w:color w:val="000000" w:themeColor="text1"/>
                <w:sz w:val="16"/>
                <w:szCs w:val="16"/>
                <w:highlight w:val="yellow"/>
              </w:rPr>
            </w:pPr>
            <w:r w:rsidRPr="000C2F9A">
              <w:rPr>
                <w:color w:val="000000" w:themeColor="text1"/>
                <w:sz w:val="16"/>
                <w:szCs w:val="16"/>
              </w:rPr>
              <w:t>Fond solidarnosti EU</w:t>
            </w:r>
            <w:r w:rsidR="006B44D4">
              <w:rPr>
                <w:color w:val="000000" w:themeColor="text1"/>
                <w:sz w:val="16"/>
                <w:szCs w:val="16"/>
              </w:rPr>
              <w:t>,</w:t>
            </w:r>
            <w:r w:rsidRPr="000C2F9A">
              <w:rPr>
                <w:color w:val="000000" w:themeColor="text1"/>
                <w:sz w:val="16"/>
                <w:szCs w:val="16"/>
              </w:rPr>
              <w:t xml:space="preserve"> državni proračun</w:t>
            </w:r>
            <w:r w:rsidR="006B44D4">
              <w:rPr>
                <w:color w:val="000000" w:themeColor="text1"/>
                <w:sz w:val="16"/>
                <w:szCs w:val="16"/>
              </w:rPr>
              <w:t>,</w:t>
            </w:r>
            <w:r w:rsidRPr="000C2F9A">
              <w:rPr>
                <w:color w:val="000000" w:themeColor="text1"/>
                <w:sz w:val="16"/>
                <w:szCs w:val="16"/>
              </w:rPr>
              <w:t xml:space="preserve"> NPOO</w:t>
            </w:r>
          </w:p>
        </w:tc>
      </w:tr>
    </w:tbl>
    <w:p w14:paraId="361C5BF2" w14:textId="77777777" w:rsidR="005D01AC" w:rsidRPr="003F23B6" w:rsidRDefault="005D01AC" w:rsidP="005D01AC">
      <w:pPr>
        <w:rPr>
          <w:rFonts w:asciiTheme="majorHAnsi" w:hAnsiTheme="majorHAnsi" w:cstheme="majorHAnsi"/>
          <w:color w:val="0070C0"/>
          <w:sz w:val="24"/>
          <w:szCs w:val="24"/>
        </w:rPr>
      </w:pPr>
    </w:p>
    <w:p w14:paraId="79002482" w14:textId="77777777" w:rsidR="005D01AC" w:rsidRPr="00ED4A9F" w:rsidRDefault="005D01AC" w:rsidP="005D01AC">
      <w:pPr>
        <w:jc w:val="left"/>
        <w:rPr>
          <w:b/>
          <w:bCs/>
        </w:rPr>
      </w:pPr>
    </w:p>
    <w:p w14:paraId="15858804" w14:textId="77777777" w:rsidR="005D01AC" w:rsidRDefault="005D01AC" w:rsidP="005D01AC">
      <w:pPr>
        <w:rPr>
          <w:rFonts w:asciiTheme="majorHAnsi" w:hAnsiTheme="majorHAnsi" w:cstheme="majorHAnsi"/>
          <w:color w:val="70AD47" w:themeColor="accent6"/>
          <w:sz w:val="26"/>
          <w:szCs w:val="26"/>
        </w:rPr>
      </w:pPr>
      <w:r w:rsidRPr="00765F28">
        <w:rPr>
          <w:rFonts w:asciiTheme="majorHAnsi" w:hAnsiTheme="majorHAnsi" w:cstheme="majorHAnsi"/>
          <w:color w:val="70AD47" w:themeColor="accent6"/>
          <w:sz w:val="26"/>
          <w:szCs w:val="26"/>
          <w:lang w:eastAsia="x-none"/>
        </w:rPr>
        <w:t xml:space="preserve">PC </w:t>
      </w:r>
      <w:r>
        <w:rPr>
          <w:rFonts w:asciiTheme="majorHAnsi" w:hAnsiTheme="majorHAnsi" w:cstheme="majorHAnsi"/>
          <w:color w:val="70AD47" w:themeColor="accent6"/>
          <w:sz w:val="26"/>
          <w:szCs w:val="26"/>
          <w:lang w:eastAsia="x-none"/>
        </w:rPr>
        <w:t>6</w:t>
      </w:r>
      <w:r w:rsidRPr="00765F28">
        <w:rPr>
          <w:rFonts w:asciiTheme="majorHAnsi" w:hAnsiTheme="majorHAnsi" w:cstheme="majorHAnsi"/>
          <w:color w:val="70AD47" w:themeColor="accent6"/>
          <w:sz w:val="26"/>
          <w:szCs w:val="26"/>
          <w:lang w:eastAsia="x-none"/>
        </w:rPr>
        <w:t xml:space="preserve">. </w:t>
      </w:r>
      <w:r w:rsidRPr="00CF2E8E">
        <w:rPr>
          <w:rFonts w:asciiTheme="majorHAnsi" w:hAnsiTheme="majorHAnsi" w:cstheme="majorHAnsi"/>
          <w:color w:val="70AD47" w:themeColor="accent6"/>
          <w:sz w:val="26"/>
          <w:szCs w:val="26"/>
        </w:rPr>
        <w:t>Osigurati održivost postojeće infrastrukture</w:t>
      </w:r>
    </w:p>
    <w:p w14:paraId="3EBFAD70" w14:textId="77777777" w:rsidR="005D01AC" w:rsidRPr="00ED4A9F" w:rsidRDefault="005D01AC" w:rsidP="005D01AC">
      <w:pPr>
        <w:jc w:val="left"/>
      </w:pPr>
    </w:p>
    <w:p w14:paraId="5A6D6D10" w14:textId="77777777" w:rsidR="005D01AC" w:rsidRPr="003F23B6" w:rsidRDefault="005D01AC" w:rsidP="005D01AC">
      <w:pPr>
        <w:rPr>
          <w:rFonts w:asciiTheme="majorHAnsi" w:hAnsiTheme="majorHAnsi" w:cstheme="majorHAnsi"/>
          <w:color w:val="0070C0"/>
          <w:sz w:val="24"/>
          <w:szCs w:val="24"/>
        </w:rPr>
      </w:pPr>
      <w:r w:rsidRPr="003F23B6">
        <w:rPr>
          <w:rFonts w:asciiTheme="majorHAnsi" w:hAnsiTheme="majorHAnsi" w:cstheme="majorHAnsi"/>
          <w:color w:val="0070C0"/>
          <w:sz w:val="24"/>
          <w:szCs w:val="24"/>
        </w:rPr>
        <w:t xml:space="preserve">Mjera </w:t>
      </w:r>
      <w:r>
        <w:rPr>
          <w:rFonts w:asciiTheme="majorHAnsi" w:hAnsiTheme="majorHAnsi" w:cstheme="majorHAnsi"/>
          <w:color w:val="0070C0"/>
          <w:sz w:val="24"/>
          <w:szCs w:val="24"/>
        </w:rPr>
        <w:t>6</w:t>
      </w:r>
      <w:r w:rsidRPr="003F23B6">
        <w:rPr>
          <w:rFonts w:asciiTheme="majorHAnsi" w:hAnsiTheme="majorHAnsi" w:cstheme="majorHAnsi"/>
          <w:color w:val="0070C0"/>
          <w:sz w:val="24"/>
          <w:szCs w:val="24"/>
        </w:rPr>
        <w:t xml:space="preserve">.1 </w:t>
      </w:r>
      <w:r w:rsidRPr="00CF2E8E">
        <w:rPr>
          <w:rFonts w:asciiTheme="majorHAnsi" w:hAnsiTheme="majorHAnsi" w:cstheme="majorHAnsi"/>
          <w:color w:val="0070C0"/>
          <w:sz w:val="24"/>
          <w:szCs w:val="24"/>
        </w:rPr>
        <w:t>Osiguranje planskog korištenja objekata za kulturne namjene</w:t>
      </w:r>
    </w:p>
    <w:tbl>
      <w:tblPr>
        <w:tblStyle w:val="TableGrid"/>
        <w:tblW w:w="13937" w:type="dxa"/>
        <w:tblInd w:w="11" w:type="dxa"/>
        <w:tblLook w:val="04A0" w:firstRow="1" w:lastRow="0" w:firstColumn="1" w:lastColumn="0" w:noHBand="0" w:noVBand="1"/>
      </w:tblPr>
      <w:tblGrid>
        <w:gridCol w:w="2913"/>
        <w:gridCol w:w="2121"/>
        <w:gridCol w:w="1789"/>
        <w:gridCol w:w="2048"/>
        <w:gridCol w:w="1579"/>
        <w:gridCol w:w="1624"/>
        <w:gridCol w:w="1863"/>
      </w:tblGrid>
      <w:tr w:rsidR="00654DC8" w:rsidRPr="00C27F27" w14:paraId="12F5AD37" w14:textId="77777777" w:rsidTr="006B44D4">
        <w:tc>
          <w:tcPr>
            <w:tcW w:w="2913" w:type="dxa"/>
          </w:tcPr>
          <w:p w14:paraId="2FBFC80E" w14:textId="77777777" w:rsidR="00654DC8" w:rsidRPr="00C27F27" w:rsidRDefault="00654DC8" w:rsidP="00575855">
            <w:pPr>
              <w:jc w:val="left"/>
              <w:rPr>
                <w:sz w:val="16"/>
                <w:szCs w:val="16"/>
              </w:rPr>
            </w:pPr>
            <w:r w:rsidRPr="00C27F27">
              <w:rPr>
                <w:b/>
                <w:sz w:val="16"/>
                <w:szCs w:val="16"/>
              </w:rPr>
              <w:t xml:space="preserve">Aktivnost </w:t>
            </w:r>
          </w:p>
        </w:tc>
        <w:tc>
          <w:tcPr>
            <w:tcW w:w="2121" w:type="dxa"/>
          </w:tcPr>
          <w:p w14:paraId="6B6A9587" w14:textId="77777777" w:rsidR="00654DC8" w:rsidRPr="00C27F27" w:rsidRDefault="00654DC8" w:rsidP="00575855">
            <w:pPr>
              <w:jc w:val="left"/>
              <w:rPr>
                <w:b/>
                <w:sz w:val="16"/>
                <w:szCs w:val="16"/>
              </w:rPr>
            </w:pPr>
            <w:r w:rsidRPr="00C27F27">
              <w:rPr>
                <w:b/>
                <w:sz w:val="16"/>
                <w:szCs w:val="16"/>
              </w:rPr>
              <w:t>Nositelj</w:t>
            </w:r>
          </w:p>
        </w:tc>
        <w:tc>
          <w:tcPr>
            <w:tcW w:w="1789" w:type="dxa"/>
          </w:tcPr>
          <w:p w14:paraId="72F75114" w14:textId="77777777" w:rsidR="00654DC8" w:rsidRPr="00C27F27" w:rsidRDefault="00654DC8" w:rsidP="00575855">
            <w:pPr>
              <w:jc w:val="left"/>
              <w:rPr>
                <w:b/>
                <w:sz w:val="16"/>
                <w:szCs w:val="16"/>
              </w:rPr>
            </w:pPr>
            <w:r>
              <w:rPr>
                <w:b/>
                <w:sz w:val="16"/>
                <w:szCs w:val="16"/>
              </w:rPr>
              <w:t>Ključni dionici</w:t>
            </w:r>
          </w:p>
        </w:tc>
        <w:tc>
          <w:tcPr>
            <w:tcW w:w="2048" w:type="dxa"/>
          </w:tcPr>
          <w:p w14:paraId="14EE61FB" w14:textId="77777777" w:rsidR="00654DC8" w:rsidRPr="00C27F27" w:rsidRDefault="00654DC8" w:rsidP="00575855">
            <w:pPr>
              <w:jc w:val="left"/>
              <w:rPr>
                <w:sz w:val="16"/>
                <w:szCs w:val="16"/>
              </w:rPr>
            </w:pPr>
            <w:r w:rsidRPr="00C27F27">
              <w:rPr>
                <w:b/>
                <w:sz w:val="16"/>
                <w:szCs w:val="16"/>
              </w:rPr>
              <w:t>Pokazatelj rezultata</w:t>
            </w:r>
          </w:p>
        </w:tc>
        <w:tc>
          <w:tcPr>
            <w:tcW w:w="1579" w:type="dxa"/>
          </w:tcPr>
          <w:p w14:paraId="18319B73" w14:textId="77777777" w:rsidR="00654DC8" w:rsidRPr="00C27F27" w:rsidRDefault="00654DC8" w:rsidP="00575855">
            <w:pPr>
              <w:pBdr>
                <w:top w:val="nil"/>
                <w:left w:val="nil"/>
                <w:bottom w:val="nil"/>
                <w:right w:val="nil"/>
                <w:between w:val="nil"/>
              </w:pBdr>
              <w:jc w:val="center"/>
              <w:rPr>
                <w:b/>
                <w:bCs/>
                <w:sz w:val="16"/>
                <w:szCs w:val="16"/>
              </w:rPr>
            </w:pPr>
            <w:r w:rsidRPr="00C27F27">
              <w:rPr>
                <w:b/>
                <w:sz w:val="16"/>
                <w:szCs w:val="16"/>
              </w:rPr>
              <w:t>Godina</w:t>
            </w:r>
          </w:p>
        </w:tc>
        <w:tc>
          <w:tcPr>
            <w:tcW w:w="1624" w:type="dxa"/>
          </w:tcPr>
          <w:p w14:paraId="42254645" w14:textId="77777777" w:rsidR="00654DC8" w:rsidRPr="00C27F27" w:rsidRDefault="00654DC8" w:rsidP="00575855">
            <w:pPr>
              <w:widowControl w:val="0"/>
              <w:pBdr>
                <w:top w:val="nil"/>
                <w:left w:val="nil"/>
                <w:bottom w:val="nil"/>
                <w:right w:val="nil"/>
                <w:between w:val="nil"/>
              </w:pBdr>
              <w:jc w:val="center"/>
              <w:rPr>
                <w:sz w:val="16"/>
                <w:szCs w:val="16"/>
              </w:rPr>
            </w:pPr>
            <w:r w:rsidRPr="00C27F27">
              <w:rPr>
                <w:b/>
                <w:sz w:val="16"/>
                <w:szCs w:val="16"/>
              </w:rPr>
              <w:t>Učestalost praćenja</w:t>
            </w:r>
          </w:p>
        </w:tc>
        <w:tc>
          <w:tcPr>
            <w:tcW w:w="1863" w:type="dxa"/>
          </w:tcPr>
          <w:p w14:paraId="2B05A773" w14:textId="77777777" w:rsidR="00654DC8" w:rsidRPr="00C27F27" w:rsidRDefault="00654DC8" w:rsidP="00575855">
            <w:pPr>
              <w:widowControl w:val="0"/>
              <w:pBdr>
                <w:top w:val="nil"/>
                <w:left w:val="nil"/>
                <w:bottom w:val="nil"/>
                <w:right w:val="nil"/>
                <w:between w:val="nil"/>
              </w:pBdr>
              <w:jc w:val="left"/>
              <w:rPr>
                <w:b/>
                <w:bCs/>
                <w:sz w:val="16"/>
                <w:szCs w:val="16"/>
              </w:rPr>
            </w:pPr>
            <w:r w:rsidRPr="00C27F27">
              <w:rPr>
                <w:b/>
                <w:bCs/>
                <w:sz w:val="16"/>
                <w:szCs w:val="16"/>
              </w:rPr>
              <w:t>Izvor financiranja</w:t>
            </w:r>
          </w:p>
        </w:tc>
      </w:tr>
      <w:tr w:rsidR="006B44D4" w:rsidRPr="00C27F27" w14:paraId="62CE99BA" w14:textId="77777777" w:rsidTr="006B44D4">
        <w:trPr>
          <w:trHeight w:val="601"/>
        </w:trPr>
        <w:tc>
          <w:tcPr>
            <w:tcW w:w="2913" w:type="dxa"/>
          </w:tcPr>
          <w:p w14:paraId="70886A10" w14:textId="77777777" w:rsidR="006B44D4" w:rsidRPr="00C27F27" w:rsidRDefault="006B44D4" w:rsidP="00575855">
            <w:pPr>
              <w:pBdr>
                <w:top w:val="nil"/>
                <w:left w:val="nil"/>
                <w:bottom w:val="nil"/>
                <w:right w:val="nil"/>
                <w:between w:val="nil"/>
              </w:pBdr>
              <w:jc w:val="left"/>
            </w:pPr>
            <w:r w:rsidRPr="00191EC4">
              <w:rPr>
                <w:rFonts w:cs="Calibri"/>
                <w:color w:val="000000" w:themeColor="text1"/>
                <w:sz w:val="16"/>
                <w:szCs w:val="16"/>
              </w:rPr>
              <w:t>Provedba Plana upravljanja Zvijezdom (zona kulturno-povijesne urbanističke cjeline grada Karlovca) u periodu 2018</w:t>
            </w:r>
            <w:r>
              <w:rPr>
                <w:rFonts w:cs="Calibri"/>
                <w:color w:val="000000" w:themeColor="text1"/>
                <w:sz w:val="16"/>
                <w:szCs w:val="16"/>
              </w:rPr>
              <w:t>.</w:t>
            </w:r>
            <w:r w:rsidRPr="00191EC4">
              <w:rPr>
                <w:rFonts w:cs="Calibri"/>
                <w:color w:val="000000" w:themeColor="text1"/>
                <w:sz w:val="16"/>
                <w:szCs w:val="16"/>
              </w:rPr>
              <w:t>-2028.</w:t>
            </w:r>
          </w:p>
        </w:tc>
        <w:tc>
          <w:tcPr>
            <w:tcW w:w="2121" w:type="dxa"/>
          </w:tcPr>
          <w:p w14:paraId="3C59EB04" w14:textId="77777777" w:rsidR="006B44D4" w:rsidRPr="00C27F27" w:rsidRDefault="006B44D4" w:rsidP="00575855">
            <w:pPr>
              <w:jc w:val="left"/>
              <w:rPr>
                <w:sz w:val="16"/>
                <w:szCs w:val="16"/>
              </w:rPr>
            </w:pPr>
            <w:r w:rsidRPr="00C27F27">
              <w:rPr>
                <w:sz w:val="16"/>
                <w:szCs w:val="16"/>
              </w:rPr>
              <w:t>UO za društvene djelatnosti</w:t>
            </w:r>
          </w:p>
        </w:tc>
        <w:tc>
          <w:tcPr>
            <w:tcW w:w="1789" w:type="dxa"/>
          </w:tcPr>
          <w:p w14:paraId="6099C4F4" w14:textId="77777777" w:rsidR="006B44D4" w:rsidRPr="00191EC4" w:rsidRDefault="006B44D4" w:rsidP="00575855">
            <w:pPr>
              <w:jc w:val="left"/>
              <w:rPr>
                <w:color w:val="000000" w:themeColor="text1"/>
                <w:sz w:val="16"/>
                <w:szCs w:val="16"/>
              </w:rPr>
            </w:pPr>
            <w:r w:rsidRPr="00191EC4">
              <w:rPr>
                <w:color w:val="000000" w:themeColor="text1"/>
                <w:sz w:val="16"/>
                <w:szCs w:val="16"/>
              </w:rPr>
              <w:t>Svi UO u skladu s nadležnosti</w:t>
            </w:r>
          </w:p>
          <w:p w14:paraId="0625AFF1" w14:textId="77777777" w:rsidR="006B44D4" w:rsidRPr="00191EC4" w:rsidRDefault="006B44D4" w:rsidP="00575855">
            <w:pPr>
              <w:jc w:val="left"/>
              <w:rPr>
                <w:color w:val="000000" w:themeColor="text1"/>
                <w:sz w:val="16"/>
                <w:szCs w:val="16"/>
              </w:rPr>
            </w:pPr>
            <w:r w:rsidRPr="00191EC4">
              <w:rPr>
                <w:color w:val="000000" w:themeColor="text1"/>
                <w:sz w:val="16"/>
                <w:szCs w:val="16"/>
              </w:rPr>
              <w:t>Ostali dionici u kulturi</w:t>
            </w:r>
          </w:p>
        </w:tc>
        <w:tc>
          <w:tcPr>
            <w:tcW w:w="2048" w:type="dxa"/>
          </w:tcPr>
          <w:p w14:paraId="6EDB6838" w14:textId="77777777" w:rsidR="006B44D4" w:rsidRPr="00191EC4" w:rsidRDefault="006B44D4" w:rsidP="00575855">
            <w:pPr>
              <w:jc w:val="left"/>
              <w:rPr>
                <w:color w:val="000000" w:themeColor="text1"/>
                <w:sz w:val="16"/>
                <w:szCs w:val="16"/>
              </w:rPr>
            </w:pPr>
            <w:r w:rsidRPr="00191EC4">
              <w:rPr>
                <w:color w:val="000000" w:themeColor="text1"/>
                <w:sz w:val="16"/>
                <w:szCs w:val="16"/>
              </w:rPr>
              <w:t>Izvršene faze provedbe Plana</w:t>
            </w:r>
          </w:p>
        </w:tc>
        <w:tc>
          <w:tcPr>
            <w:tcW w:w="1579" w:type="dxa"/>
          </w:tcPr>
          <w:p w14:paraId="723A2AF8" w14:textId="77777777" w:rsidR="006B44D4" w:rsidRPr="00C27F27" w:rsidRDefault="006B44D4" w:rsidP="00575855">
            <w:pPr>
              <w:jc w:val="center"/>
              <w:rPr>
                <w:sz w:val="16"/>
                <w:szCs w:val="16"/>
              </w:rPr>
            </w:pPr>
            <w:r w:rsidRPr="00C27F27">
              <w:rPr>
                <w:sz w:val="16"/>
                <w:szCs w:val="16"/>
              </w:rPr>
              <w:t>202</w:t>
            </w:r>
            <w:r>
              <w:rPr>
                <w:sz w:val="16"/>
                <w:szCs w:val="16"/>
              </w:rPr>
              <w:t>9</w:t>
            </w:r>
            <w:r w:rsidRPr="00C27F27">
              <w:rPr>
                <w:sz w:val="16"/>
                <w:szCs w:val="16"/>
              </w:rPr>
              <w:t>.</w:t>
            </w:r>
          </w:p>
        </w:tc>
        <w:tc>
          <w:tcPr>
            <w:tcW w:w="1624" w:type="dxa"/>
          </w:tcPr>
          <w:p w14:paraId="3C8F6B66" w14:textId="77777777" w:rsidR="006B44D4" w:rsidRPr="00C27F27" w:rsidRDefault="006B44D4" w:rsidP="00575855">
            <w:pPr>
              <w:jc w:val="center"/>
              <w:rPr>
                <w:sz w:val="16"/>
                <w:szCs w:val="16"/>
              </w:rPr>
            </w:pPr>
            <w:r w:rsidRPr="00C27F27">
              <w:rPr>
                <w:sz w:val="16"/>
                <w:szCs w:val="16"/>
              </w:rPr>
              <w:t>1 x</w:t>
            </w:r>
          </w:p>
        </w:tc>
        <w:tc>
          <w:tcPr>
            <w:tcW w:w="1863" w:type="dxa"/>
          </w:tcPr>
          <w:p w14:paraId="6517F2E8" w14:textId="77777777" w:rsidR="006B44D4" w:rsidRPr="00C27F27" w:rsidRDefault="006B44D4" w:rsidP="00575855">
            <w:pPr>
              <w:jc w:val="left"/>
              <w:rPr>
                <w:sz w:val="16"/>
                <w:szCs w:val="16"/>
              </w:rPr>
            </w:pPr>
            <w:r w:rsidRPr="00C27F27">
              <w:rPr>
                <w:sz w:val="16"/>
                <w:szCs w:val="16"/>
              </w:rPr>
              <w:t>Proračun Grada Karlovca</w:t>
            </w:r>
            <w:r>
              <w:rPr>
                <w:sz w:val="16"/>
                <w:szCs w:val="16"/>
              </w:rPr>
              <w:t xml:space="preserve"> </w:t>
            </w:r>
            <w:r w:rsidRPr="00977D05">
              <w:rPr>
                <w:color w:val="000000" w:themeColor="text1"/>
                <w:sz w:val="16"/>
                <w:szCs w:val="16"/>
              </w:rPr>
              <w:t>i drugi izvori financiranja</w:t>
            </w:r>
          </w:p>
        </w:tc>
      </w:tr>
      <w:tr w:rsidR="006B44D4" w:rsidRPr="00977D05" w14:paraId="536F37BC" w14:textId="77777777" w:rsidTr="006B44D4">
        <w:trPr>
          <w:trHeight w:val="601"/>
        </w:trPr>
        <w:tc>
          <w:tcPr>
            <w:tcW w:w="2913" w:type="dxa"/>
          </w:tcPr>
          <w:p w14:paraId="2AEC608B" w14:textId="77777777" w:rsidR="006B44D4" w:rsidRPr="00977D05" w:rsidRDefault="006B44D4" w:rsidP="00575855">
            <w:pPr>
              <w:pBdr>
                <w:top w:val="nil"/>
                <w:left w:val="nil"/>
                <w:bottom w:val="nil"/>
                <w:right w:val="nil"/>
                <w:between w:val="nil"/>
              </w:pBdr>
              <w:jc w:val="left"/>
              <w:rPr>
                <w:rFonts w:cs="Calibri"/>
                <w:color w:val="000000" w:themeColor="text1"/>
                <w:sz w:val="16"/>
                <w:szCs w:val="16"/>
              </w:rPr>
            </w:pPr>
            <w:r>
              <w:rPr>
                <w:rFonts w:cs="Calibri"/>
                <w:color w:val="000000" w:themeColor="text1"/>
                <w:sz w:val="16"/>
                <w:szCs w:val="16"/>
              </w:rPr>
              <w:t>D</w:t>
            </w:r>
            <w:r w:rsidRPr="00977D05">
              <w:rPr>
                <w:rFonts w:cs="Calibri"/>
                <w:color w:val="000000" w:themeColor="text1"/>
                <w:sz w:val="16"/>
                <w:szCs w:val="16"/>
              </w:rPr>
              <w:t>igitaln</w:t>
            </w:r>
            <w:r>
              <w:rPr>
                <w:rFonts w:cs="Calibri"/>
                <w:color w:val="000000" w:themeColor="text1"/>
                <w:sz w:val="16"/>
                <w:szCs w:val="16"/>
              </w:rPr>
              <w:t>a</w:t>
            </w:r>
            <w:r w:rsidRPr="00977D05">
              <w:rPr>
                <w:rFonts w:cs="Calibri"/>
                <w:color w:val="000000" w:themeColor="text1"/>
                <w:sz w:val="16"/>
                <w:szCs w:val="16"/>
              </w:rPr>
              <w:t xml:space="preserve"> tranzicij</w:t>
            </w:r>
            <w:r>
              <w:rPr>
                <w:rFonts w:cs="Calibri"/>
                <w:color w:val="000000" w:themeColor="text1"/>
                <w:sz w:val="16"/>
                <w:szCs w:val="16"/>
              </w:rPr>
              <w:t>a</w:t>
            </w:r>
            <w:r w:rsidRPr="00977D05">
              <w:rPr>
                <w:rFonts w:cs="Calibri"/>
                <w:color w:val="000000" w:themeColor="text1"/>
                <w:sz w:val="16"/>
                <w:szCs w:val="16"/>
              </w:rPr>
              <w:t xml:space="preserve"> u sektoru kulture </w:t>
            </w:r>
          </w:p>
        </w:tc>
        <w:tc>
          <w:tcPr>
            <w:tcW w:w="2121" w:type="dxa"/>
          </w:tcPr>
          <w:p w14:paraId="49408485" w14:textId="77777777" w:rsidR="006B44D4" w:rsidRPr="00977D05" w:rsidRDefault="006B44D4" w:rsidP="00575855">
            <w:pPr>
              <w:jc w:val="left"/>
              <w:rPr>
                <w:color w:val="000000" w:themeColor="text1"/>
                <w:sz w:val="16"/>
                <w:szCs w:val="16"/>
              </w:rPr>
            </w:pPr>
            <w:r w:rsidRPr="00977D05">
              <w:rPr>
                <w:color w:val="000000" w:themeColor="text1"/>
                <w:sz w:val="16"/>
                <w:szCs w:val="16"/>
              </w:rPr>
              <w:t xml:space="preserve">Ustanove u kulturi </w:t>
            </w:r>
          </w:p>
        </w:tc>
        <w:tc>
          <w:tcPr>
            <w:tcW w:w="1789" w:type="dxa"/>
          </w:tcPr>
          <w:p w14:paraId="4B28BBDB" w14:textId="77777777" w:rsidR="006B44D4" w:rsidRPr="00977D05" w:rsidRDefault="006B44D4" w:rsidP="00575855">
            <w:pPr>
              <w:jc w:val="left"/>
              <w:rPr>
                <w:color w:val="000000" w:themeColor="text1"/>
                <w:sz w:val="16"/>
                <w:szCs w:val="16"/>
              </w:rPr>
            </w:pPr>
            <w:r w:rsidRPr="00977D05">
              <w:rPr>
                <w:color w:val="000000" w:themeColor="text1"/>
                <w:sz w:val="16"/>
                <w:szCs w:val="16"/>
              </w:rPr>
              <w:t>UO za društvene djelatnosti</w:t>
            </w:r>
          </w:p>
        </w:tc>
        <w:tc>
          <w:tcPr>
            <w:tcW w:w="2048" w:type="dxa"/>
          </w:tcPr>
          <w:p w14:paraId="74BB9CB8" w14:textId="77777777" w:rsidR="006B44D4" w:rsidRPr="00977D05" w:rsidRDefault="006B44D4" w:rsidP="00575855">
            <w:pPr>
              <w:jc w:val="left"/>
              <w:rPr>
                <w:color w:val="000000" w:themeColor="text1"/>
                <w:sz w:val="16"/>
                <w:szCs w:val="16"/>
              </w:rPr>
            </w:pPr>
            <w:r w:rsidRPr="00977D05">
              <w:rPr>
                <w:color w:val="000000" w:themeColor="text1"/>
                <w:sz w:val="16"/>
                <w:szCs w:val="16"/>
              </w:rPr>
              <w:t xml:space="preserve">Broj provedenih procesa digitalizacije </w:t>
            </w:r>
          </w:p>
        </w:tc>
        <w:tc>
          <w:tcPr>
            <w:tcW w:w="1579" w:type="dxa"/>
          </w:tcPr>
          <w:p w14:paraId="5C7828B7" w14:textId="77777777" w:rsidR="006B44D4" w:rsidRPr="00977D05" w:rsidRDefault="006B44D4" w:rsidP="00575855">
            <w:pPr>
              <w:jc w:val="center"/>
              <w:rPr>
                <w:color w:val="000000" w:themeColor="text1"/>
                <w:sz w:val="16"/>
                <w:szCs w:val="16"/>
              </w:rPr>
            </w:pPr>
            <w:r w:rsidRPr="00977D05">
              <w:rPr>
                <w:color w:val="000000" w:themeColor="text1"/>
                <w:sz w:val="16"/>
                <w:szCs w:val="16"/>
              </w:rPr>
              <w:t>2029.</w:t>
            </w:r>
          </w:p>
        </w:tc>
        <w:tc>
          <w:tcPr>
            <w:tcW w:w="1624" w:type="dxa"/>
          </w:tcPr>
          <w:p w14:paraId="08BEE7A6" w14:textId="77777777" w:rsidR="006B44D4" w:rsidRPr="00977D05" w:rsidRDefault="006B44D4" w:rsidP="00575855">
            <w:pPr>
              <w:jc w:val="center"/>
              <w:rPr>
                <w:color w:val="000000" w:themeColor="text1"/>
                <w:sz w:val="16"/>
                <w:szCs w:val="16"/>
              </w:rPr>
            </w:pPr>
            <w:r w:rsidRPr="00977D05">
              <w:rPr>
                <w:color w:val="000000" w:themeColor="text1"/>
                <w:sz w:val="16"/>
                <w:szCs w:val="16"/>
              </w:rPr>
              <w:t xml:space="preserve">godišnje </w:t>
            </w:r>
          </w:p>
        </w:tc>
        <w:tc>
          <w:tcPr>
            <w:tcW w:w="1863" w:type="dxa"/>
          </w:tcPr>
          <w:p w14:paraId="1EC985C0" w14:textId="77777777" w:rsidR="006B44D4" w:rsidRPr="00977D05" w:rsidRDefault="006B44D4" w:rsidP="00575855">
            <w:pPr>
              <w:jc w:val="left"/>
              <w:rPr>
                <w:color w:val="000000" w:themeColor="text1"/>
                <w:sz w:val="16"/>
                <w:szCs w:val="16"/>
              </w:rPr>
            </w:pPr>
            <w:r w:rsidRPr="00977D05">
              <w:rPr>
                <w:color w:val="000000" w:themeColor="text1"/>
                <w:sz w:val="16"/>
                <w:szCs w:val="16"/>
              </w:rPr>
              <w:t>Proračun Grada Karlovca</w:t>
            </w:r>
          </w:p>
          <w:p w14:paraId="341CE44D" w14:textId="77777777" w:rsidR="006B44D4" w:rsidRPr="00977D05" w:rsidRDefault="006B44D4" w:rsidP="00575855">
            <w:pPr>
              <w:jc w:val="left"/>
              <w:rPr>
                <w:color w:val="000000" w:themeColor="text1"/>
                <w:sz w:val="16"/>
                <w:szCs w:val="16"/>
              </w:rPr>
            </w:pPr>
            <w:r w:rsidRPr="00977D05">
              <w:rPr>
                <w:color w:val="000000" w:themeColor="text1"/>
                <w:sz w:val="16"/>
                <w:szCs w:val="16"/>
              </w:rPr>
              <w:t>i drugi izvori financiranja</w:t>
            </w:r>
          </w:p>
        </w:tc>
      </w:tr>
      <w:tr w:rsidR="006B44D4" w:rsidRPr="00977D05" w14:paraId="62A728B5" w14:textId="77777777" w:rsidTr="006B44D4">
        <w:trPr>
          <w:trHeight w:val="601"/>
        </w:trPr>
        <w:tc>
          <w:tcPr>
            <w:tcW w:w="2913" w:type="dxa"/>
          </w:tcPr>
          <w:p w14:paraId="6CBA185C" w14:textId="77777777" w:rsidR="006B44D4" w:rsidRPr="00977D05" w:rsidRDefault="006B44D4" w:rsidP="00575855">
            <w:pPr>
              <w:pBdr>
                <w:top w:val="nil"/>
                <w:left w:val="nil"/>
                <w:bottom w:val="nil"/>
                <w:right w:val="nil"/>
                <w:between w:val="nil"/>
              </w:pBdr>
              <w:jc w:val="left"/>
              <w:rPr>
                <w:rFonts w:cs="Calibri"/>
                <w:color w:val="000000" w:themeColor="text1"/>
                <w:sz w:val="16"/>
                <w:szCs w:val="16"/>
              </w:rPr>
            </w:pPr>
            <w:r>
              <w:rPr>
                <w:rFonts w:cs="Calibri"/>
                <w:color w:val="000000" w:themeColor="text1"/>
                <w:sz w:val="16"/>
                <w:szCs w:val="16"/>
              </w:rPr>
              <w:t>Z</w:t>
            </w:r>
            <w:r w:rsidRPr="00977D05">
              <w:rPr>
                <w:rFonts w:cs="Calibri"/>
                <w:color w:val="000000" w:themeColor="text1"/>
                <w:sz w:val="16"/>
                <w:szCs w:val="16"/>
              </w:rPr>
              <w:t>elen</w:t>
            </w:r>
            <w:r>
              <w:rPr>
                <w:rFonts w:cs="Calibri"/>
                <w:color w:val="000000" w:themeColor="text1"/>
                <w:sz w:val="16"/>
                <w:szCs w:val="16"/>
              </w:rPr>
              <w:t>a</w:t>
            </w:r>
            <w:r w:rsidRPr="00977D05">
              <w:rPr>
                <w:rFonts w:cs="Calibri"/>
                <w:color w:val="000000" w:themeColor="text1"/>
                <w:sz w:val="16"/>
                <w:szCs w:val="16"/>
              </w:rPr>
              <w:t xml:space="preserve"> tranzicij</w:t>
            </w:r>
            <w:r>
              <w:rPr>
                <w:rFonts w:cs="Calibri"/>
                <w:color w:val="000000" w:themeColor="text1"/>
                <w:sz w:val="16"/>
                <w:szCs w:val="16"/>
              </w:rPr>
              <w:t>a</w:t>
            </w:r>
            <w:r w:rsidRPr="00977D05">
              <w:rPr>
                <w:rFonts w:cs="Calibri"/>
                <w:color w:val="000000" w:themeColor="text1"/>
                <w:sz w:val="16"/>
                <w:szCs w:val="16"/>
              </w:rPr>
              <w:t xml:space="preserve"> u sektoru kulture </w:t>
            </w:r>
          </w:p>
        </w:tc>
        <w:tc>
          <w:tcPr>
            <w:tcW w:w="2121" w:type="dxa"/>
          </w:tcPr>
          <w:p w14:paraId="3A45854C" w14:textId="77777777" w:rsidR="006B44D4" w:rsidRPr="00977D05" w:rsidRDefault="006B44D4" w:rsidP="00575855">
            <w:pPr>
              <w:jc w:val="left"/>
              <w:rPr>
                <w:color w:val="000000" w:themeColor="text1"/>
                <w:sz w:val="16"/>
                <w:szCs w:val="16"/>
              </w:rPr>
            </w:pPr>
            <w:r w:rsidRPr="00977D05">
              <w:rPr>
                <w:color w:val="000000" w:themeColor="text1"/>
                <w:sz w:val="16"/>
                <w:szCs w:val="16"/>
              </w:rPr>
              <w:t xml:space="preserve">Ustanove u kulturi </w:t>
            </w:r>
          </w:p>
        </w:tc>
        <w:tc>
          <w:tcPr>
            <w:tcW w:w="1789" w:type="dxa"/>
          </w:tcPr>
          <w:p w14:paraId="18178276" w14:textId="77777777" w:rsidR="006B44D4" w:rsidRPr="00977D05" w:rsidRDefault="006B44D4" w:rsidP="00575855">
            <w:pPr>
              <w:jc w:val="left"/>
              <w:rPr>
                <w:color w:val="000000" w:themeColor="text1"/>
                <w:sz w:val="16"/>
                <w:szCs w:val="16"/>
              </w:rPr>
            </w:pPr>
            <w:r w:rsidRPr="00977D05">
              <w:rPr>
                <w:color w:val="000000" w:themeColor="text1"/>
                <w:sz w:val="16"/>
                <w:szCs w:val="16"/>
              </w:rPr>
              <w:t>UO za društvene djelatnosti</w:t>
            </w:r>
          </w:p>
        </w:tc>
        <w:tc>
          <w:tcPr>
            <w:tcW w:w="2048" w:type="dxa"/>
          </w:tcPr>
          <w:p w14:paraId="58F4B824" w14:textId="77777777" w:rsidR="006B44D4" w:rsidRPr="00977D05" w:rsidRDefault="006B44D4" w:rsidP="00575855">
            <w:pPr>
              <w:jc w:val="left"/>
              <w:rPr>
                <w:color w:val="000000" w:themeColor="text1"/>
                <w:sz w:val="16"/>
                <w:szCs w:val="16"/>
              </w:rPr>
            </w:pPr>
            <w:r w:rsidRPr="00977D05">
              <w:rPr>
                <w:color w:val="000000" w:themeColor="text1"/>
                <w:sz w:val="16"/>
                <w:szCs w:val="16"/>
              </w:rPr>
              <w:t xml:space="preserve">Broj projekata energetske obnove u sektoru kulture </w:t>
            </w:r>
          </w:p>
        </w:tc>
        <w:tc>
          <w:tcPr>
            <w:tcW w:w="1579" w:type="dxa"/>
          </w:tcPr>
          <w:p w14:paraId="3F491DA9" w14:textId="77777777" w:rsidR="006B44D4" w:rsidRPr="00977D05" w:rsidRDefault="006B44D4" w:rsidP="00575855">
            <w:pPr>
              <w:jc w:val="center"/>
              <w:rPr>
                <w:color w:val="000000" w:themeColor="text1"/>
                <w:sz w:val="16"/>
                <w:szCs w:val="16"/>
              </w:rPr>
            </w:pPr>
            <w:r w:rsidRPr="00977D05">
              <w:rPr>
                <w:color w:val="000000" w:themeColor="text1"/>
                <w:sz w:val="16"/>
                <w:szCs w:val="16"/>
              </w:rPr>
              <w:t>2029.</w:t>
            </w:r>
          </w:p>
        </w:tc>
        <w:tc>
          <w:tcPr>
            <w:tcW w:w="1624" w:type="dxa"/>
          </w:tcPr>
          <w:p w14:paraId="7303BB67" w14:textId="77777777" w:rsidR="006B44D4" w:rsidRPr="00977D05" w:rsidRDefault="006B44D4" w:rsidP="00575855">
            <w:pPr>
              <w:jc w:val="center"/>
              <w:rPr>
                <w:color w:val="000000" w:themeColor="text1"/>
                <w:sz w:val="16"/>
                <w:szCs w:val="16"/>
              </w:rPr>
            </w:pPr>
            <w:r w:rsidRPr="00977D05">
              <w:rPr>
                <w:color w:val="000000" w:themeColor="text1"/>
                <w:sz w:val="16"/>
                <w:szCs w:val="16"/>
              </w:rPr>
              <w:t xml:space="preserve">godišnje </w:t>
            </w:r>
          </w:p>
        </w:tc>
        <w:tc>
          <w:tcPr>
            <w:tcW w:w="1863" w:type="dxa"/>
          </w:tcPr>
          <w:p w14:paraId="7139448B" w14:textId="77777777" w:rsidR="006B44D4" w:rsidRPr="00977D05" w:rsidRDefault="006B44D4" w:rsidP="00575855">
            <w:pPr>
              <w:jc w:val="left"/>
              <w:rPr>
                <w:color w:val="000000" w:themeColor="text1"/>
                <w:sz w:val="16"/>
                <w:szCs w:val="16"/>
              </w:rPr>
            </w:pPr>
            <w:r w:rsidRPr="00977D05">
              <w:rPr>
                <w:color w:val="000000" w:themeColor="text1"/>
                <w:sz w:val="16"/>
                <w:szCs w:val="16"/>
              </w:rPr>
              <w:t>Proračun Grada Karlovca</w:t>
            </w:r>
          </w:p>
          <w:p w14:paraId="3D077884" w14:textId="77777777" w:rsidR="006B44D4" w:rsidRPr="00977D05" w:rsidRDefault="006B44D4" w:rsidP="00575855">
            <w:pPr>
              <w:jc w:val="left"/>
              <w:rPr>
                <w:color w:val="000000" w:themeColor="text1"/>
                <w:sz w:val="16"/>
                <w:szCs w:val="16"/>
              </w:rPr>
            </w:pPr>
            <w:r w:rsidRPr="00977D05">
              <w:rPr>
                <w:color w:val="000000" w:themeColor="text1"/>
                <w:sz w:val="16"/>
                <w:szCs w:val="16"/>
              </w:rPr>
              <w:t>i drugi izvori financiranja</w:t>
            </w:r>
          </w:p>
        </w:tc>
      </w:tr>
    </w:tbl>
    <w:p w14:paraId="7B423603" w14:textId="77777777" w:rsidR="005D01AC" w:rsidRPr="00ED4A9F" w:rsidRDefault="005D01AC" w:rsidP="005D01AC">
      <w:pPr>
        <w:jc w:val="left"/>
        <w:rPr>
          <w:rFonts w:ascii="Calibri Light" w:eastAsia="Times New Roman" w:hAnsi="Calibri Light"/>
          <w:color w:val="385623"/>
          <w:sz w:val="32"/>
          <w:szCs w:val="32"/>
          <w:lang w:eastAsia="x-none"/>
        </w:rPr>
      </w:pPr>
    </w:p>
    <w:p w14:paraId="361F1796" w14:textId="0557722E" w:rsidR="005D01AC" w:rsidRDefault="005D01AC" w:rsidP="005D01AC">
      <w:pPr>
        <w:rPr>
          <w:rFonts w:asciiTheme="majorHAnsi" w:hAnsiTheme="majorHAnsi" w:cstheme="majorHAnsi"/>
          <w:color w:val="0070C0"/>
          <w:sz w:val="24"/>
          <w:szCs w:val="24"/>
        </w:rPr>
      </w:pPr>
      <w:r w:rsidRPr="003F23B6">
        <w:rPr>
          <w:rFonts w:asciiTheme="majorHAnsi" w:hAnsiTheme="majorHAnsi" w:cstheme="majorHAnsi"/>
          <w:color w:val="0070C0"/>
          <w:sz w:val="24"/>
          <w:szCs w:val="24"/>
        </w:rPr>
        <w:t xml:space="preserve">Mjera </w:t>
      </w:r>
      <w:r>
        <w:rPr>
          <w:rFonts w:asciiTheme="majorHAnsi" w:hAnsiTheme="majorHAnsi" w:cstheme="majorHAnsi"/>
          <w:color w:val="0070C0"/>
          <w:sz w:val="24"/>
          <w:szCs w:val="24"/>
        </w:rPr>
        <w:t>6</w:t>
      </w:r>
      <w:r w:rsidRPr="003F23B6">
        <w:rPr>
          <w:rFonts w:asciiTheme="majorHAnsi" w:hAnsiTheme="majorHAnsi" w:cstheme="majorHAnsi"/>
          <w:color w:val="0070C0"/>
          <w:sz w:val="24"/>
          <w:szCs w:val="24"/>
        </w:rPr>
        <w:t xml:space="preserve">.2 </w:t>
      </w:r>
      <w:r w:rsidRPr="00CF2E8E">
        <w:rPr>
          <w:rFonts w:asciiTheme="majorHAnsi" w:hAnsiTheme="majorHAnsi" w:cstheme="majorHAnsi"/>
          <w:color w:val="0070C0"/>
          <w:sz w:val="24"/>
          <w:szCs w:val="24"/>
        </w:rPr>
        <w:t>S</w:t>
      </w:r>
      <w:r w:rsidR="006B44D4">
        <w:rPr>
          <w:rFonts w:asciiTheme="majorHAnsi" w:hAnsiTheme="majorHAnsi" w:cstheme="majorHAnsi"/>
          <w:color w:val="0070C0"/>
          <w:sz w:val="24"/>
          <w:szCs w:val="24"/>
        </w:rPr>
        <w:t>ustavno ulag</w:t>
      </w:r>
      <w:r w:rsidRPr="00CF2E8E">
        <w:rPr>
          <w:rFonts w:asciiTheme="majorHAnsi" w:hAnsiTheme="majorHAnsi" w:cstheme="majorHAnsi"/>
          <w:color w:val="0070C0"/>
          <w:sz w:val="24"/>
          <w:szCs w:val="24"/>
        </w:rPr>
        <w:t xml:space="preserve">anje </w:t>
      </w:r>
      <w:r w:rsidR="006B44D4">
        <w:rPr>
          <w:rFonts w:asciiTheme="majorHAnsi" w:hAnsiTheme="majorHAnsi" w:cstheme="majorHAnsi"/>
          <w:color w:val="0070C0"/>
          <w:sz w:val="24"/>
          <w:szCs w:val="24"/>
        </w:rPr>
        <w:t xml:space="preserve">u </w:t>
      </w:r>
      <w:r w:rsidRPr="00CF2E8E">
        <w:rPr>
          <w:rFonts w:asciiTheme="majorHAnsi" w:hAnsiTheme="majorHAnsi" w:cstheme="majorHAnsi"/>
          <w:color w:val="0070C0"/>
          <w:sz w:val="24"/>
          <w:szCs w:val="24"/>
        </w:rPr>
        <w:t>objekt</w:t>
      </w:r>
      <w:r w:rsidR="006B44D4">
        <w:rPr>
          <w:rFonts w:asciiTheme="majorHAnsi" w:hAnsiTheme="majorHAnsi" w:cstheme="majorHAnsi"/>
          <w:color w:val="0070C0"/>
          <w:sz w:val="24"/>
          <w:szCs w:val="24"/>
        </w:rPr>
        <w:t>e</w:t>
      </w:r>
      <w:r w:rsidRPr="00CF2E8E">
        <w:rPr>
          <w:rFonts w:asciiTheme="majorHAnsi" w:hAnsiTheme="majorHAnsi" w:cstheme="majorHAnsi"/>
          <w:color w:val="0070C0"/>
          <w:sz w:val="24"/>
          <w:szCs w:val="24"/>
        </w:rPr>
        <w:t xml:space="preserve"> kulturne namjene</w:t>
      </w:r>
    </w:p>
    <w:tbl>
      <w:tblPr>
        <w:tblStyle w:val="TableGrid"/>
        <w:tblW w:w="13937" w:type="dxa"/>
        <w:tblInd w:w="11" w:type="dxa"/>
        <w:tblLook w:val="04A0" w:firstRow="1" w:lastRow="0" w:firstColumn="1" w:lastColumn="0" w:noHBand="0" w:noVBand="1"/>
      </w:tblPr>
      <w:tblGrid>
        <w:gridCol w:w="2913"/>
        <w:gridCol w:w="2121"/>
        <w:gridCol w:w="1789"/>
        <w:gridCol w:w="2048"/>
        <w:gridCol w:w="1579"/>
        <w:gridCol w:w="1624"/>
        <w:gridCol w:w="1863"/>
      </w:tblGrid>
      <w:tr w:rsidR="00654DC8" w:rsidRPr="00C27F27" w14:paraId="2722A9DC" w14:textId="77777777" w:rsidTr="006B44D4">
        <w:tc>
          <w:tcPr>
            <w:tcW w:w="2913" w:type="dxa"/>
          </w:tcPr>
          <w:p w14:paraId="7602C090" w14:textId="77777777" w:rsidR="00654DC8" w:rsidRPr="00C27F27" w:rsidRDefault="00654DC8" w:rsidP="00575855">
            <w:pPr>
              <w:jc w:val="left"/>
              <w:rPr>
                <w:sz w:val="16"/>
                <w:szCs w:val="16"/>
              </w:rPr>
            </w:pPr>
            <w:r w:rsidRPr="00C27F27">
              <w:rPr>
                <w:b/>
                <w:sz w:val="16"/>
                <w:szCs w:val="16"/>
              </w:rPr>
              <w:t xml:space="preserve">Aktivnost </w:t>
            </w:r>
          </w:p>
        </w:tc>
        <w:tc>
          <w:tcPr>
            <w:tcW w:w="2121" w:type="dxa"/>
          </w:tcPr>
          <w:p w14:paraId="62A24D3F" w14:textId="77777777" w:rsidR="00654DC8" w:rsidRPr="00C27F27" w:rsidRDefault="00654DC8" w:rsidP="00575855">
            <w:pPr>
              <w:jc w:val="left"/>
              <w:rPr>
                <w:b/>
                <w:sz w:val="16"/>
                <w:szCs w:val="16"/>
              </w:rPr>
            </w:pPr>
            <w:r w:rsidRPr="00C27F27">
              <w:rPr>
                <w:b/>
                <w:sz w:val="16"/>
                <w:szCs w:val="16"/>
              </w:rPr>
              <w:t>Nositelj</w:t>
            </w:r>
          </w:p>
        </w:tc>
        <w:tc>
          <w:tcPr>
            <w:tcW w:w="1789" w:type="dxa"/>
          </w:tcPr>
          <w:p w14:paraId="077A4A53" w14:textId="77777777" w:rsidR="00654DC8" w:rsidRPr="00C27F27" w:rsidRDefault="00654DC8" w:rsidP="00575855">
            <w:pPr>
              <w:jc w:val="left"/>
              <w:rPr>
                <w:b/>
                <w:sz w:val="16"/>
                <w:szCs w:val="16"/>
              </w:rPr>
            </w:pPr>
            <w:r>
              <w:rPr>
                <w:b/>
                <w:sz w:val="16"/>
                <w:szCs w:val="16"/>
              </w:rPr>
              <w:t>Ključni dionici</w:t>
            </w:r>
          </w:p>
        </w:tc>
        <w:tc>
          <w:tcPr>
            <w:tcW w:w="2048" w:type="dxa"/>
          </w:tcPr>
          <w:p w14:paraId="7981FCDC" w14:textId="77777777" w:rsidR="00654DC8" w:rsidRPr="00C27F27" w:rsidRDefault="00654DC8" w:rsidP="00575855">
            <w:pPr>
              <w:jc w:val="left"/>
              <w:rPr>
                <w:sz w:val="16"/>
                <w:szCs w:val="16"/>
              </w:rPr>
            </w:pPr>
            <w:r w:rsidRPr="00C27F27">
              <w:rPr>
                <w:b/>
                <w:sz w:val="16"/>
                <w:szCs w:val="16"/>
              </w:rPr>
              <w:t>Pokazatelj rezultata</w:t>
            </w:r>
          </w:p>
        </w:tc>
        <w:tc>
          <w:tcPr>
            <w:tcW w:w="1579" w:type="dxa"/>
          </w:tcPr>
          <w:p w14:paraId="0ACE724B" w14:textId="77777777" w:rsidR="00654DC8" w:rsidRPr="00C27F27" w:rsidRDefault="00654DC8" w:rsidP="00575855">
            <w:pPr>
              <w:pBdr>
                <w:top w:val="nil"/>
                <w:left w:val="nil"/>
                <w:bottom w:val="nil"/>
                <w:right w:val="nil"/>
                <w:between w:val="nil"/>
              </w:pBdr>
              <w:jc w:val="center"/>
              <w:rPr>
                <w:b/>
                <w:bCs/>
                <w:sz w:val="16"/>
                <w:szCs w:val="16"/>
              </w:rPr>
            </w:pPr>
            <w:r w:rsidRPr="00C27F27">
              <w:rPr>
                <w:b/>
                <w:sz w:val="16"/>
                <w:szCs w:val="16"/>
              </w:rPr>
              <w:t>Godina</w:t>
            </w:r>
          </w:p>
        </w:tc>
        <w:tc>
          <w:tcPr>
            <w:tcW w:w="1624" w:type="dxa"/>
          </w:tcPr>
          <w:p w14:paraId="2D037027" w14:textId="77777777" w:rsidR="00654DC8" w:rsidRPr="00C27F27" w:rsidRDefault="00654DC8" w:rsidP="00575855">
            <w:pPr>
              <w:widowControl w:val="0"/>
              <w:pBdr>
                <w:top w:val="nil"/>
                <w:left w:val="nil"/>
                <w:bottom w:val="nil"/>
                <w:right w:val="nil"/>
                <w:between w:val="nil"/>
              </w:pBdr>
              <w:jc w:val="center"/>
              <w:rPr>
                <w:sz w:val="16"/>
                <w:szCs w:val="16"/>
              </w:rPr>
            </w:pPr>
            <w:r w:rsidRPr="00C27F27">
              <w:rPr>
                <w:b/>
                <w:sz w:val="16"/>
                <w:szCs w:val="16"/>
              </w:rPr>
              <w:t>Učestalost praćenja</w:t>
            </w:r>
          </w:p>
        </w:tc>
        <w:tc>
          <w:tcPr>
            <w:tcW w:w="1863" w:type="dxa"/>
          </w:tcPr>
          <w:p w14:paraId="77F257E3" w14:textId="77777777" w:rsidR="00654DC8" w:rsidRPr="00C27F27" w:rsidRDefault="00654DC8" w:rsidP="00575855">
            <w:pPr>
              <w:widowControl w:val="0"/>
              <w:pBdr>
                <w:top w:val="nil"/>
                <w:left w:val="nil"/>
                <w:bottom w:val="nil"/>
                <w:right w:val="nil"/>
                <w:between w:val="nil"/>
              </w:pBdr>
              <w:jc w:val="left"/>
              <w:rPr>
                <w:b/>
                <w:bCs/>
                <w:sz w:val="16"/>
                <w:szCs w:val="16"/>
              </w:rPr>
            </w:pPr>
            <w:r w:rsidRPr="00C27F27">
              <w:rPr>
                <w:b/>
                <w:bCs/>
                <w:sz w:val="16"/>
                <w:szCs w:val="16"/>
              </w:rPr>
              <w:t>Izvor financiranja</w:t>
            </w:r>
          </w:p>
        </w:tc>
      </w:tr>
      <w:tr w:rsidR="006B44D4" w:rsidRPr="00BF20E4" w14:paraId="666BB7BA" w14:textId="77777777" w:rsidTr="006B44D4">
        <w:trPr>
          <w:trHeight w:val="601"/>
        </w:trPr>
        <w:tc>
          <w:tcPr>
            <w:tcW w:w="2913" w:type="dxa"/>
          </w:tcPr>
          <w:p w14:paraId="68AD77B2" w14:textId="77777777" w:rsidR="006B44D4" w:rsidRPr="00BF20E4" w:rsidRDefault="006B44D4" w:rsidP="00575855">
            <w:pPr>
              <w:jc w:val="left"/>
            </w:pPr>
            <w:r w:rsidRPr="00BF20E4">
              <w:rPr>
                <w:color w:val="000000" w:themeColor="text1"/>
                <w:sz w:val="16"/>
                <w:szCs w:val="16"/>
              </w:rPr>
              <w:t>Uvećanje sredstava i povlastice za stanare kroz Program očuvanja i obnove objekata i infrastrukture zaštićene spomeničke baštine unutar kulturno-povijesne cjeline</w:t>
            </w:r>
          </w:p>
        </w:tc>
        <w:tc>
          <w:tcPr>
            <w:tcW w:w="2121" w:type="dxa"/>
          </w:tcPr>
          <w:p w14:paraId="61D5C59F" w14:textId="77777777" w:rsidR="006B44D4" w:rsidRPr="00BF20E4" w:rsidRDefault="006B44D4" w:rsidP="00575855">
            <w:pPr>
              <w:jc w:val="left"/>
              <w:rPr>
                <w:color w:val="000000" w:themeColor="text1"/>
                <w:sz w:val="16"/>
                <w:szCs w:val="16"/>
              </w:rPr>
            </w:pPr>
            <w:r w:rsidRPr="00BF20E4">
              <w:rPr>
                <w:color w:val="000000" w:themeColor="text1"/>
                <w:sz w:val="16"/>
                <w:szCs w:val="16"/>
              </w:rPr>
              <w:t>UO za gradnju i zaštitu okoliša</w:t>
            </w:r>
          </w:p>
          <w:p w14:paraId="610B5C6C" w14:textId="77777777" w:rsidR="006B44D4" w:rsidRPr="00BF20E4" w:rsidRDefault="006B44D4" w:rsidP="00575855">
            <w:pPr>
              <w:jc w:val="left"/>
              <w:rPr>
                <w:sz w:val="16"/>
                <w:szCs w:val="16"/>
              </w:rPr>
            </w:pPr>
          </w:p>
        </w:tc>
        <w:tc>
          <w:tcPr>
            <w:tcW w:w="1789" w:type="dxa"/>
          </w:tcPr>
          <w:p w14:paraId="0BE57826" w14:textId="77777777" w:rsidR="006B44D4" w:rsidRPr="00BF20E4" w:rsidRDefault="006B44D4" w:rsidP="00575855">
            <w:pPr>
              <w:jc w:val="left"/>
              <w:rPr>
                <w:color w:val="000000" w:themeColor="text1"/>
                <w:sz w:val="16"/>
                <w:szCs w:val="16"/>
              </w:rPr>
            </w:pPr>
            <w:r w:rsidRPr="00BF20E4">
              <w:rPr>
                <w:color w:val="000000" w:themeColor="text1"/>
                <w:sz w:val="16"/>
                <w:szCs w:val="16"/>
              </w:rPr>
              <w:t>UO za društvene djelatnosti</w:t>
            </w:r>
          </w:p>
          <w:p w14:paraId="7D3F0645" w14:textId="77777777" w:rsidR="006B44D4" w:rsidRPr="00BF20E4" w:rsidRDefault="006B44D4" w:rsidP="00575855">
            <w:pPr>
              <w:jc w:val="left"/>
              <w:rPr>
                <w:sz w:val="16"/>
                <w:szCs w:val="16"/>
              </w:rPr>
            </w:pPr>
            <w:r w:rsidRPr="00BF20E4">
              <w:rPr>
                <w:color w:val="000000" w:themeColor="text1"/>
                <w:sz w:val="16"/>
                <w:szCs w:val="16"/>
              </w:rPr>
              <w:t>UO za proračun i financije</w:t>
            </w:r>
          </w:p>
        </w:tc>
        <w:tc>
          <w:tcPr>
            <w:tcW w:w="2048" w:type="dxa"/>
          </w:tcPr>
          <w:p w14:paraId="75E0754E" w14:textId="77777777" w:rsidR="006B44D4" w:rsidRPr="00BF20E4" w:rsidRDefault="006B44D4" w:rsidP="00575855">
            <w:pPr>
              <w:jc w:val="left"/>
              <w:rPr>
                <w:sz w:val="16"/>
                <w:szCs w:val="16"/>
              </w:rPr>
            </w:pPr>
            <w:r w:rsidRPr="00BF20E4">
              <w:rPr>
                <w:color w:val="000000" w:themeColor="text1"/>
                <w:sz w:val="16"/>
                <w:szCs w:val="16"/>
              </w:rPr>
              <w:t>Postotak uvećanja sredstava i broj uvedenih povlastica kroz Program</w:t>
            </w:r>
          </w:p>
        </w:tc>
        <w:tc>
          <w:tcPr>
            <w:tcW w:w="1579" w:type="dxa"/>
          </w:tcPr>
          <w:p w14:paraId="3F01356F" w14:textId="77777777" w:rsidR="006B44D4" w:rsidRPr="00BF20E4" w:rsidRDefault="006B44D4" w:rsidP="00575855">
            <w:pPr>
              <w:jc w:val="center"/>
              <w:rPr>
                <w:sz w:val="16"/>
                <w:szCs w:val="16"/>
              </w:rPr>
            </w:pPr>
            <w:r w:rsidRPr="00BF20E4">
              <w:rPr>
                <w:sz w:val="16"/>
                <w:szCs w:val="16"/>
              </w:rPr>
              <w:t>2025.</w:t>
            </w:r>
          </w:p>
        </w:tc>
        <w:tc>
          <w:tcPr>
            <w:tcW w:w="1624" w:type="dxa"/>
          </w:tcPr>
          <w:p w14:paraId="2C6BC628" w14:textId="77777777" w:rsidR="006B44D4" w:rsidRPr="00BF20E4" w:rsidRDefault="006B44D4" w:rsidP="00575855">
            <w:pPr>
              <w:jc w:val="center"/>
              <w:rPr>
                <w:sz w:val="16"/>
                <w:szCs w:val="16"/>
              </w:rPr>
            </w:pPr>
            <w:r w:rsidRPr="00BF20E4">
              <w:rPr>
                <w:sz w:val="16"/>
                <w:szCs w:val="16"/>
              </w:rPr>
              <w:t>godišnje</w:t>
            </w:r>
          </w:p>
        </w:tc>
        <w:tc>
          <w:tcPr>
            <w:tcW w:w="1863" w:type="dxa"/>
          </w:tcPr>
          <w:p w14:paraId="3D9DB669" w14:textId="77777777" w:rsidR="006B44D4" w:rsidRPr="00BF20E4" w:rsidRDefault="006B44D4" w:rsidP="00575855">
            <w:pPr>
              <w:jc w:val="left"/>
              <w:rPr>
                <w:sz w:val="16"/>
                <w:szCs w:val="16"/>
              </w:rPr>
            </w:pPr>
            <w:r w:rsidRPr="00BF20E4">
              <w:rPr>
                <w:sz w:val="16"/>
                <w:szCs w:val="16"/>
              </w:rPr>
              <w:t>Proračun Grada Karlovca (spomenička renta)</w:t>
            </w:r>
          </w:p>
        </w:tc>
      </w:tr>
      <w:tr w:rsidR="006B44D4" w:rsidRPr="00BF20E4" w14:paraId="732F0FF0" w14:textId="77777777" w:rsidTr="006B44D4">
        <w:tc>
          <w:tcPr>
            <w:tcW w:w="2913" w:type="dxa"/>
            <w:vMerge w:val="restart"/>
          </w:tcPr>
          <w:p w14:paraId="4D7455C0" w14:textId="77777777" w:rsidR="006B44D4" w:rsidRPr="00BF20E4" w:rsidRDefault="006B44D4" w:rsidP="00575855">
            <w:pPr>
              <w:pBdr>
                <w:top w:val="nil"/>
                <w:left w:val="nil"/>
                <w:bottom w:val="nil"/>
                <w:right w:val="nil"/>
                <w:between w:val="nil"/>
              </w:pBdr>
              <w:jc w:val="left"/>
            </w:pPr>
            <w:r w:rsidRPr="00BF20E4">
              <w:rPr>
                <w:rFonts w:cs="Calibri"/>
                <w:sz w:val="16"/>
                <w:szCs w:val="16"/>
              </w:rPr>
              <w:t>Redovito praćenje i ažuriranje Programa</w:t>
            </w:r>
          </w:p>
        </w:tc>
        <w:tc>
          <w:tcPr>
            <w:tcW w:w="2121" w:type="dxa"/>
            <w:vMerge w:val="restart"/>
          </w:tcPr>
          <w:p w14:paraId="030A9845" w14:textId="77777777" w:rsidR="006B44D4" w:rsidRPr="00BF20E4" w:rsidRDefault="006B44D4" w:rsidP="00575855">
            <w:pPr>
              <w:jc w:val="left"/>
              <w:rPr>
                <w:sz w:val="16"/>
                <w:szCs w:val="16"/>
              </w:rPr>
            </w:pPr>
            <w:r w:rsidRPr="00BF20E4">
              <w:rPr>
                <w:sz w:val="16"/>
                <w:szCs w:val="16"/>
              </w:rPr>
              <w:t>UO za društvene djelatnosti</w:t>
            </w:r>
          </w:p>
        </w:tc>
        <w:tc>
          <w:tcPr>
            <w:tcW w:w="1789" w:type="dxa"/>
            <w:vMerge w:val="restart"/>
          </w:tcPr>
          <w:p w14:paraId="488049A9" w14:textId="77777777" w:rsidR="006B44D4" w:rsidRPr="00BF20E4" w:rsidRDefault="006B44D4" w:rsidP="00575855">
            <w:pPr>
              <w:jc w:val="left"/>
              <w:rPr>
                <w:sz w:val="16"/>
                <w:szCs w:val="16"/>
              </w:rPr>
            </w:pPr>
            <w:r w:rsidRPr="00BF20E4">
              <w:rPr>
                <w:color w:val="000000" w:themeColor="text1"/>
                <w:sz w:val="16"/>
                <w:szCs w:val="16"/>
              </w:rPr>
              <w:t>UO za proračun i financije</w:t>
            </w:r>
          </w:p>
        </w:tc>
        <w:tc>
          <w:tcPr>
            <w:tcW w:w="2048" w:type="dxa"/>
          </w:tcPr>
          <w:p w14:paraId="7C96B3E2" w14:textId="77777777" w:rsidR="006B44D4" w:rsidRPr="00BF20E4" w:rsidRDefault="006B44D4" w:rsidP="00575855">
            <w:pPr>
              <w:jc w:val="left"/>
              <w:rPr>
                <w:sz w:val="16"/>
                <w:szCs w:val="16"/>
              </w:rPr>
            </w:pPr>
            <w:r w:rsidRPr="00BF20E4">
              <w:rPr>
                <w:color w:val="000000" w:themeColor="text1"/>
                <w:sz w:val="16"/>
                <w:szCs w:val="16"/>
              </w:rPr>
              <w:t>Praćenje Programa</w:t>
            </w:r>
          </w:p>
        </w:tc>
        <w:tc>
          <w:tcPr>
            <w:tcW w:w="1579" w:type="dxa"/>
          </w:tcPr>
          <w:p w14:paraId="3C7FCDA1" w14:textId="77777777" w:rsidR="006B44D4" w:rsidRPr="00BF20E4" w:rsidRDefault="006B44D4" w:rsidP="00575855">
            <w:pPr>
              <w:jc w:val="center"/>
              <w:rPr>
                <w:sz w:val="16"/>
                <w:szCs w:val="16"/>
              </w:rPr>
            </w:pPr>
            <w:r w:rsidRPr="00BF20E4">
              <w:rPr>
                <w:sz w:val="16"/>
                <w:szCs w:val="16"/>
              </w:rPr>
              <w:t>2029.</w:t>
            </w:r>
          </w:p>
        </w:tc>
        <w:tc>
          <w:tcPr>
            <w:tcW w:w="1624" w:type="dxa"/>
          </w:tcPr>
          <w:p w14:paraId="0E005BF4" w14:textId="77777777" w:rsidR="006B44D4" w:rsidRPr="00BF20E4" w:rsidRDefault="006B44D4" w:rsidP="00575855">
            <w:pPr>
              <w:jc w:val="center"/>
              <w:rPr>
                <w:sz w:val="16"/>
                <w:szCs w:val="16"/>
              </w:rPr>
            </w:pPr>
            <w:r w:rsidRPr="00BF20E4">
              <w:rPr>
                <w:sz w:val="16"/>
                <w:szCs w:val="16"/>
              </w:rPr>
              <w:t>godišnje</w:t>
            </w:r>
          </w:p>
        </w:tc>
        <w:tc>
          <w:tcPr>
            <w:tcW w:w="1863" w:type="dxa"/>
            <w:vMerge w:val="restart"/>
          </w:tcPr>
          <w:p w14:paraId="3ED4578A" w14:textId="77777777" w:rsidR="006B44D4" w:rsidRPr="00BF20E4" w:rsidRDefault="006B44D4" w:rsidP="00575855">
            <w:pPr>
              <w:jc w:val="left"/>
              <w:rPr>
                <w:sz w:val="16"/>
                <w:szCs w:val="16"/>
              </w:rPr>
            </w:pPr>
            <w:r w:rsidRPr="00BF20E4">
              <w:rPr>
                <w:sz w:val="16"/>
                <w:szCs w:val="16"/>
              </w:rPr>
              <w:t>Proračun Grada Karlovca</w:t>
            </w:r>
          </w:p>
        </w:tc>
      </w:tr>
      <w:tr w:rsidR="006B44D4" w:rsidRPr="00BF20E4" w14:paraId="0FFD1D48" w14:textId="77777777" w:rsidTr="006B44D4">
        <w:tc>
          <w:tcPr>
            <w:tcW w:w="2913" w:type="dxa"/>
            <w:vMerge/>
          </w:tcPr>
          <w:p w14:paraId="6F835CFA" w14:textId="77777777" w:rsidR="006B44D4" w:rsidRPr="00BF20E4" w:rsidRDefault="006B44D4" w:rsidP="00575855">
            <w:pPr>
              <w:pBdr>
                <w:top w:val="nil"/>
                <w:left w:val="nil"/>
                <w:bottom w:val="nil"/>
                <w:right w:val="nil"/>
                <w:between w:val="nil"/>
              </w:pBdr>
              <w:jc w:val="left"/>
              <w:rPr>
                <w:sz w:val="16"/>
                <w:szCs w:val="16"/>
              </w:rPr>
            </w:pPr>
          </w:p>
        </w:tc>
        <w:tc>
          <w:tcPr>
            <w:tcW w:w="2121" w:type="dxa"/>
            <w:vMerge/>
          </w:tcPr>
          <w:p w14:paraId="1D92C727" w14:textId="77777777" w:rsidR="006B44D4" w:rsidRPr="00BF20E4" w:rsidRDefault="006B44D4" w:rsidP="00575855">
            <w:pPr>
              <w:jc w:val="left"/>
              <w:rPr>
                <w:sz w:val="16"/>
                <w:szCs w:val="16"/>
              </w:rPr>
            </w:pPr>
          </w:p>
        </w:tc>
        <w:tc>
          <w:tcPr>
            <w:tcW w:w="1789" w:type="dxa"/>
            <w:vMerge/>
          </w:tcPr>
          <w:p w14:paraId="22EEDF0A" w14:textId="77777777" w:rsidR="006B44D4" w:rsidRPr="00BF20E4" w:rsidRDefault="006B44D4" w:rsidP="00575855">
            <w:pPr>
              <w:jc w:val="left"/>
              <w:rPr>
                <w:sz w:val="16"/>
                <w:szCs w:val="16"/>
              </w:rPr>
            </w:pPr>
          </w:p>
        </w:tc>
        <w:tc>
          <w:tcPr>
            <w:tcW w:w="2048" w:type="dxa"/>
          </w:tcPr>
          <w:p w14:paraId="40EF3B21" w14:textId="77777777" w:rsidR="006B44D4" w:rsidRPr="00BF20E4" w:rsidRDefault="006B44D4" w:rsidP="00575855">
            <w:pPr>
              <w:jc w:val="left"/>
              <w:rPr>
                <w:sz w:val="16"/>
                <w:szCs w:val="16"/>
              </w:rPr>
            </w:pPr>
            <w:r w:rsidRPr="00BF20E4">
              <w:rPr>
                <w:color w:val="000000" w:themeColor="text1"/>
                <w:sz w:val="16"/>
                <w:szCs w:val="16"/>
              </w:rPr>
              <w:t>Ažuriranje Plana financiranja objekata kulturne namjene po potrebi</w:t>
            </w:r>
          </w:p>
        </w:tc>
        <w:tc>
          <w:tcPr>
            <w:tcW w:w="1579" w:type="dxa"/>
          </w:tcPr>
          <w:p w14:paraId="34BC392E" w14:textId="77777777" w:rsidR="006B44D4" w:rsidRPr="00BF20E4" w:rsidRDefault="006B44D4" w:rsidP="00575855">
            <w:pPr>
              <w:jc w:val="center"/>
              <w:rPr>
                <w:sz w:val="16"/>
                <w:szCs w:val="16"/>
              </w:rPr>
            </w:pPr>
            <w:r w:rsidRPr="00BF20E4">
              <w:rPr>
                <w:sz w:val="16"/>
                <w:szCs w:val="16"/>
              </w:rPr>
              <w:t>2029.</w:t>
            </w:r>
          </w:p>
        </w:tc>
        <w:tc>
          <w:tcPr>
            <w:tcW w:w="1624" w:type="dxa"/>
          </w:tcPr>
          <w:p w14:paraId="33EA6B89" w14:textId="77777777" w:rsidR="006B44D4" w:rsidRPr="00BF20E4" w:rsidRDefault="006B44D4" w:rsidP="00575855">
            <w:pPr>
              <w:jc w:val="center"/>
              <w:rPr>
                <w:sz w:val="16"/>
                <w:szCs w:val="16"/>
              </w:rPr>
            </w:pPr>
            <w:r w:rsidRPr="00BF20E4">
              <w:rPr>
                <w:sz w:val="16"/>
                <w:szCs w:val="16"/>
              </w:rPr>
              <w:t>godišnje</w:t>
            </w:r>
          </w:p>
        </w:tc>
        <w:tc>
          <w:tcPr>
            <w:tcW w:w="1863" w:type="dxa"/>
            <w:vMerge/>
          </w:tcPr>
          <w:p w14:paraId="432C27BC" w14:textId="77777777" w:rsidR="006B44D4" w:rsidRPr="00BF20E4" w:rsidRDefault="006B44D4" w:rsidP="00575855">
            <w:pPr>
              <w:jc w:val="left"/>
              <w:rPr>
                <w:sz w:val="16"/>
                <w:szCs w:val="16"/>
              </w:rPr>
            </w:pPr>
          </w:p>
        </w:tc>
      </w:tr>
    </w:tbl>
    <w:p w14:paraId="7B4A0B90" w14:textId="77777777" w:rsidR="005D01AC" w:rsidRDefault="005D01AC" w:rsidP="005D01AC">
      <w:pPr>
        <w:rPr>
          <w:rFonts w:asciiTheme="majorHAnsi" w:hAnsiTheme="majorHAnsi" w:cstheme="majorHAnsi"/>
          <w:color w:val="70AD47" w:themeColor="accent6"/>
          <w:sz w:val="26"/>
          <w:szCs w:val="26"/>
        </w:rPr>
      </w:pPr>
      <w:r w:rsidRPr="00765F28">
        <w:rPr>
          <w:rFonts w:asciiTheme="majorHAnsi" w:hAnsiTheme="majorHAnsi" w:cstheme="majorHAnsi"/>
          <w:color w:val="70AD47" w:themeColor="accent6"/>
          <w:sz w:val="26"/>
          <w:szCs w:val="26"/>
          <w:lang w:eastAsia="x-none"/>
        </w:rPr>
        <w:lastRenderedPageBreak/>
        <w:t xml:space="preserve">PC </w:t>
      </w:r>
      <w:r>
        <w:rPr>
          <w:rFonts w:asciiTheme="majorHAnsi" w:hAnsiTheme="majorHAnsi" w:cstheme="majorHAnsi"/>
          <w:color w:val="70AD47" w:themeColor="accent6"/>
          <w:sz w:val="26"/>
          <w:szCs w:val="26"/>
          <w:lang w:eastAsia="x-none"/>
        </w:rPr>
        <w:t>7</w:t>
      </w:r>
      <w:r w:rsidRPr="00765F28">
        <w:rPr>
          <w:rFonts w:asciiTheme="majorHAnsi" w:hAnsiTheme="majorHAnsi" w:cstheme="majorHAnsi"/>
          <w:color w:val="70AD47" w:themeColor="accent6"/>
          <w:sz w:val="26"/>
          <w:szCs w:val="26"/>
          <w:lang w:eastAsia="x-none"/>
        </w:rPr>
        <w:t xml:space="preserve">. </w:t>
      </w:r>
      <w:r w:rsidRPr="00CF2E8E">
        <w:rPr>
          <w:rFonts w:asciiTheme="majorHAnsi" w:hAnsiTheme="majorHAnsi" w:cstheme="majorHAnsi"/>
          <w:color w:val="70AD47" w:themeColor="accent6"/>
          <w:sz w:val="26"/>
          <w:szCs w:val="26"/>
        </w:rPr>
        <w:t>Pozicionirati Zvijezdu kao ishodište kulturnih sadržaja</w:t>
      </w:r>
    </w:p>
    <w:p w14:paraId="62AA9918" w14:textId="77777777" w:rsidR="005D01AC" w:rsidRPr="00765F28" w:rsidRDefault="005D01AC" w:rsidP="005D01AC">
      <w:pPr>
        <w:rPr>
          <w:rFonts w:asciiTheme="majorHAnsi" w:hAnsiTheme="majorHAnsi" w:cstheme="majorHAnsi"/>
          <w:color w:val="70AD47" w:themeColor="accent6"/>
          <w:sz w:val="26"/>
          <w:szCs w:val="26"/>
        </w:rPr>
      </w:pPr>
    </w:p>
    <w:p w14:paraId="45C02707" w14:textId="77777777" w:rsidR="005D01AC" w:rsidRPr="00ED4A9F" w:rsidRDefault="005D01AC" w:rsidP="005D01AC">
      <w:pPr>
        <w:jc w:val="left"/>
      </w:pPr>
    </w:p>
    <w:p w14:paraId="77A6144D" w14:textId="77777777" w:rsidR="005D01AC" w:rsidRPr="003F23B6" w:rsidRDefault="005D01AC" w:rsidP="005D01AC">
      <w:pPr>
        <w:rPr>
          <w:rFonts w:asciiTheme="majorHAnsi" w:hAnsiTheme="majorHAnsi" w:cstheme="majorHAnsi"/>
          <w:color w:val="0070C0"/>
          <w:sz w:val="24"/>
          <w:szCs w:val="24"/>
        </w:rPr>
      </w:pPr>
      <w:r w:rsidRPr="003F23B6">
        <w:rPr>
          <w:rFonts w:asciiTheme="majorHAnsi" w:hAnsiTheme="majorHAnsi" w:cstheme="majorHAnsi"/>
          <w:color w:val="0070C0"/>
          <w:sz w:val="24"/>
          <w:szCs w:val="24"/>
        </w:rPr>
        <w:t xml:space="preserve">Mjera </w:t>
      </w:r>
      <w:r>
        <w:rPr>
          <w:rFonts w:asciiTheme="majorHAnsi" w:hAnsiTheme="majorHAnsi" w:cstheme="majorHAnsi"/>
          <w:color w:val="0070C0"/>
          <w:sz w:val="24"/>
          <w:szCs w:val="24"/>
        </w:rPr>
        <w:t>7</w:t>
      </w:r>
      <w:r w:rsidRPr="003F23B6">
        <w:rPr>
          <w:rFonts w:asciiTheme="majorHAnsi" w:hAnsiTheme="majorHAnsi" w:cstheme="majorHAnsi"/>
          <w:color w:val="0070C0"/>
          <w:sz w:val="24"/>
          <w:szCs w:val="24"/>
        </w:rPr>
        <w:t xml:space="preserve">.1 </w:t>
      </w:r>
      <w:r w:rsidRPr="00CF2E8E">
        <w:rPr>
          <w:rFonts w:asciiTheme="majorHAnsi" w:hAnsiTheme="majorHAnsi" w:cstheme="majorHAnsi"/>
          <w:color w:val="0070C0"/>
          <w:sz w:val="24"/>
          <w:szCs w:val="24"/>
        </w:rPr>
        <w:t>Poticanje korištenja javnih (institucionalnih i otvorenih) prostora u Zvijezdi za kulturne namjene</w:t>
      </w:r>
    </w:p>
    <w:tbl>
      <w:tblPr>
        <w:tblStyle w:val="TableGrid"/>
        <w:tblW w:w="13943" w:type="dxa"/>
        <w:tblInd w:w="6" w:type="dxa"/>
        <w:tblLook w:val="04A0" w:firstRow="1" w:lastRow="0" w:firstColumn="1" w:lastColumn="0" w:noHBand="0" w:noVBand="1"/>
      </w:tblPr>
      <w:tblGrid>
        <w:gridCol w:w="2918"/>
        <w:gridCol w:w="2121"/>
        <w:gridCol w:w="1789"/>
        <w:gridCol w:w="2048"/>
        <w:gridCol w:w="1579"/>
        <w:gridCol w:w="1624"/>
        <w:gridCol w:w="1864"/>
      </w:tblGrid>
      <w:tr w:rsidR="00654DC8" w:rsidRPr="00C27F27" w14:paraId="4CCB5E9D" w14:textId="77777777" w:rsidTr="006B44D4">
        <w:tc>
          <w:tcPr>
            <w:tcW w:w="2918" w:type="dxa"/>
          </w:tcPr>
          <w:p w14:paraId="77DB2347" w14:textId="77777777" w:rsidR="00654DC8" w:rsidRPr="00C27F27" w:rsidRDefault="00654DC8" w:rsidP="00575855">
            <w:pPr>
              <w:jc w:val="left"/>
              <w:rPr>
                <w:sz w:val="16"/>
                <w:szCs w:val="16"/>
              </w:rPr>
            </w:pPr>
            <w:r w:rsidRPr="00C27F27">
              <w:rPr>
                <w:b/>
                <w:sz w:val="16"/>
                <w:szCs w:val="16"/>
              </w:rPr>
              <w:t xml:space="preserve">Aktivnost </w:t>
            </w:r>
          </w:p>
        </w:tc>
        <w:tc>
          <w:tcPr>
            <w:tcW w:w="2121" w:type="dxa"/>
          </w:tcPr>
          <w:p w14:paraId="2CE54A23" w14:textId="77777777" w:rsidR="00654DC8" w:rsidRPr="00C27F27" w:rsidRDefault="00654DC8" w:rsidP="00575855">
            <w:pPr>
              <w:jc w:val="left"/>
              <w:rPr>
                <w:b/>
                <w:sz w:val="16"/>
                <w:szCs w:val="16"/>
              </w:rPr>
            </w:pPr>
            <w:r w:rsidRPr="00C27F27">
              <w:rPr>
                <w:b/>
                <w:sz w:val="16"/>
                <w:szCs w:val="16"/>
              </w:rPr>
              <w:t>Nositelj</w:t>
            </w:r>
          </w:p>
        </w:tc>
        <w:tc>
          <w:tcPr>
            <w:tcW w:w="1789" w:type="dxa"/>
          </w:tcPr>
          <w:p w14:paraId="7359F78E" w14:textId="77777777" w:rsidR="00654DC8" w:rsidRPr="00C27F27" w:rsidRDefault="00654DC8" w:rsidP="00575855">
            <w:pPr>
              <w:jc w:val="left"/>
              <w:rPr>
                <w:b/>
                <w:sz w:val="16"/>
                <w:szCs w:val="16"/>
              </w:rPr>
            </w:pPr>
            <w:r>
              <w:rPr>
                <w:b/>
                <w:sz w:val="16"/>
                <w:szCs w:val="16"/>
              </w:rPr>
              <w:t>Ključni dionici</w:t>
            </w:r>
          </w:p>
        </w:tc>
        <w:tc>
          <w:tcPr>
            <w:tcW w:w="2048" w:type="dxa"/>
          </w:tcPr>
          <w:p w14:paraId="5D7AF06E" w14:textId="77777777" w:rsidR="00654DC8" w:rsidRPr="00C27F27" w:rsidRDefault="00654DC8" w:rsidP="00575855">
            <w:pPr>
              <w:jc w:val="left"/>
              <w:rPr>
                <w:sz w:val="16"/>
                <w:szCs w:val="16"/>
              </w:rPr>
            </w:pPr>
            <w:r w:rsidRPr="00C27F27">
              <w:rPr>
                <w:b/>
                <w:sz w:val="16"/>
                <w:szCs w:val="16"/>
              </w:rPr>
              <w:t>Pokazatelj rezultata</w:t>
            </w:r>
          </w:p>
        </w:tc>
        <w:tc>
          <w:tcPr>
            <w:tcW w:w="1579" w:type="dxa"/>
          </w:tcPr>
          <w:p w14:paraId="506690E3" w14:textId="77777777" w:rsidR="00654DC8" w:rsidRPr="00C27F27" w:rsidRDefault="00654DC8" w:rsidP="00575855">
            <w:pPr>
              <w:pBdr>
                <w:top w:val="nil"/>
                <w:left w:val="nil"/>
                <w:bottom w:val="nil"/>
                <w:right w:val="nil"/>
                <w:between w:val="nil"/>
              </w:pBdr>
              <w:jc w:val="center"/>
              <w:rPr>
                <w:b/>
                <w:bCs/>
                <w:sz w:val="16"/>
                <w:szCs w:val="16"/>
              </w:rPr>
            </w:pPr>
            <w:r w:rsidRPr="00C27F27">
              <w:rPr>
                <w:b/>
                <w:sz w:val="16"/>
                <w:szCs w:val="16"/>
              </w:rPr>
              <w:t>Godina</w:t>
            </w:r>
          </w:p>
        </w:tc>
        <w:tc>
          <w:tcPr>
            <w:tcW w:w="1624" w:type="dxa"/>
          </w:tcPr>
          <w:p w14:paraId="09D14802" w14:textId="77777777" w:rsidR="00654DC8" w:rsidRPr="00C27F27" w:rsidRDefault="00654DC8" w:rsidP="00575855">
            <w:pPr>
              <w:widowControl w:val="0"/>
              <w:pBdr>
                <w:top w:val="nil"/>
                <w:left w:val="nil"/>
                <w:bottom w:val="nil"/>
                <w:right w:val="nil"/>
                <w:between w:val="nil"/>
              </w:pBdr>
              <w:jc w:val="center"/>
              <w:rPr>
                <w:sz w:val="16"/>
                <w:szCs w:val="16"/>
              </w:rPr>
            </w:pPr>
            <w:r w:rsidRPr="00C27F27">
              <w:rPr>
                <w:b/>
                <w:sz w:val="16"/>
                <w:szCs w:val="16"/>
              </w:rPr>
              <w:t>Učestalost praćenja</w:t>
            </w:r>
          </w:p>
        </w:tc>
        <w:tc>
          <w:tcPr>
            <w:tcW w:w="1864" w:type="dxa"/>
          </w:tcPr>
          <w:p w14:paraId="3CC42BA6" w14:textId="77777777" w:rsidR="00654DC8" w:rsidRPr="00C27F27" w:rsidRDefault="00654DC8" w:rsidP="00575855">
            <w:pPr>
              <w:widowControl w:val="0"/>
              <w:pBdr>
                <w:top w:val="nil"/>
                <w:left w:val="nil"/>
                <w:bottom w:val="nil"/>
                <w:right w:val="nil"/>
                <w:between w:val="nil"/>
              </w:pBdr>
              <w:jc w:val="left"/>
              <w:rPr>
                <w:b/>
                <w:bCs/>
                <w:sz w:val="16"/>
                <w:szCs w:val="16"/>
              </w:rPr>
            </w:pPr>
            <w:r w:rsidRPr="00C27F27">
              <w:rPr>
                <w:b/>
                <w:bCs/>
                <w:sz w:val="16"/>
                <w:szCs w:val="16"/>
              </w:rPr>
              <w:t>Izvor financiranja</w:t>
            </w:r>
          </w:p>
        </w:tc>
      </w:tr>
      <w:tr w:rsidR="006B44D4" w:rsidRPr="00C27F27" w14:paraId="51F5889B" w14:textId="306B896D" w:rsidTr="006B44D4">
        <w:trPr>
          <w:trHeight w:val="601"/>
        </w:trPr>
        <w:tc>
          <w:tcPr>
            <w:tcW w:w="2918" w:type="dxa"/>
          </w:tcPr>
          <w:p w14:paraId="4292E15F" w14:textId="77777777" w:rsidR="006B44D4" w:rsidRPr="00C27F27" w:rsidRDefault="006B44D4" w:rsidP="006B44D4">
            <w:pPr>
              <w:jc w:val="left"/>
              <w:rPr>
                <w:rFonts w:cs="Calibri"/>
                <w:sz w:val="16"/>
                <w:szCs w:val="16"/>
              </w:rPr>
            </w:pPr>
            <w:r w:rsidRPr="00C27F27">
              <w:rPr>
                <w:rFonts w:cs="Calibri"/>
                <w:sz w:val="16"/>
                <w:szCs w:val="16"/>
              </w:rPr>
              <w:t xml:space="preserve">Prikupljanje iskaza interesa nositelja kulturnih </w:t>
            </w:r>
            <w:r w:rsidRPr="00535DD8">
              <w:rPr>
                <w:rFonts w:cs="Calibri"/>
                <w:color w:val="000000" w:themeColor="text1"/>
                <w:sz w:val="16"/>
                <w:szCs w:val="16"/>
              </w:rPr>
              <w:t>programa za sudjelovanje u manifestacijama Grada Karlovca (Zvjezdano ljeto, Dani piva, Advent u Karlovcu)</w:t>
            </w:r>
          </w:p>
        </w:tc>
        <w:tc>
          <w:tcPr>
            <w:tcW w:w="2121" w:type="dxa"/>
          </w:tcPr>
          <w:p w14:paraId="17DCE017" w14:textId="77777777" w:rsidR="006B44D4" w:rsidRPr="00535DD8" w:rsidRDefault="006B44D4" w:rsidP="006B44D4">
            <w:pPr>
              <w:jc w:val="left"/>
              <w:rPr>
                <w:color w:val="000000" w:themeColor="text1"/>
                <w:sz w:val="16"/>
                <w:szCs w:val="16"/>
              </w:rPr>
            </w:pPr>
            <w:r w:rsidRPr="00535DD8">
              <w:rPr>
                <w:rFonts w:cs="Calibri"/>
                <w:color w:val="000000" w:themeColor="text1"/>
                <w:sz w:val="16"/>
                <w:szCs w:val="16"/>
              </w:rPr>
              <w:t>UO za gospodarstvo, razvoj grada i fondove EU</w:t>
            </w:r>
          </w:p>
          <w:p w14:paraId="0F8D9F63" w14:textId="77777777" w:rsidR="006B44D4" w:rsidRPr="00C27F27" w:rsidRDefault="006B44D4" w:rsidP="006B44D4">
            <w:pPr>
              <w:jc w:val="left"/>
              <w:rPr>
                <w:rFonts w:cs="Calibri"/>
                <w:sz w:val="16"/>
                <w:szCs w:val="16"/>
              </w:rPr>
            </w:pPr>
          </w:p>
        </w:tc>
        <w:tc>
          <w:tcPr>
            <w:tcW w:w="1789" w:type="dxa"/>
          </w:tcPr>
          <w:p w14:paraId="472841F3" w14:textId="77777777" w:rsidR="006B44D4" w:rsidRDefault="006B44D4" w:rsidP="006B44D4">
            <w:pPr>
              <w:jc w:val="left"/>
              <w:rPr>
                <w:rFonts w:cs="Calibri"/>
                <w:color w:val="000000" w:themeColor="text1"/>
                <w:sz w:val="16"/>
                <w:szCs w:val="16"/>
              </w:rPr>
            </w:pPr>
            <w:r w:rsidRPr="00C27F27">
              <w:rPr>
                <w:sz w:val="16"/>
                <w:szCs w:val="16"/>
              </w:rPr>
              <w:t>UO za društvene djelatnosti</w:t>
            </w:r>
          </w:p>
          <w:p w14:paraId="6E76EED3" w14:textId="77777777" w:rsidR="006B44D4" w:rsidRPr="00C27F27" w:rsidRDefault="006B44D4" w:rsidP="006B44D4">
            <w:pPr>
              <w:jc w:val="left"/>
              <w:rPr>
                <w:rFonts w:cs="Calibri"/>
                <w:sz w:val="16"/>
                <w:szCs w:val="16"/>
              </w:rPr>
            </w:pPr>
            <w:r w:rsidRPr="00F83AFF">
              <w:rPr>
                <w:rFonts w:cs="Calibri"/>
                <w:color w:val="000000" w:themeColor="text1"/>
                <w:sz w:val="16"/>
                <w:szCs w:val="16"/>
              </w:rPr>
              <w:t xml:space="preserve">Ostali dionici u kulturnom sketoru </w:t>
            </w:r>
          </w:p>
        </w:tc>
        <w:tc>
          <w:tcPr>
            <w:tcW w:w="2048" w:type="dxa"/>
          </w:tcPr>
          <w:p w14:paraId="63B515E7" w14:textId="77777777" w:rsidR="006B44D4" w:rsidRPr="00C27F27" w:rsidRDefault="006B44D4" w:rsidP="006B44D4">
            <w:pPr>
              <w:jc w:val="left"/>
              <w:rPr>
                <w:rFonts w:cs="Calibri"/>
                <w:sz w:val="16"/>
                <w:szCs w:val="16"/>
              </w:rPr>
            </w:pPr>
            <w:r w:rsidRPr="00C27F27">
              <w:rPr>
                <w:rFonts w:cs="Calibri"/>
                <w:sz w:val="16"/>
                <w:szCs w:val="16"/>
              </w:rPr>
              <w:t>Broj prikupljenih iskaza interesa nositelja kulturnih programa</w:t>
            </w:r>
          </w:p>
        </w:tc>
        <w:tc>
          <w:tcPr>
            <w:tcW w:w="1579" w:type="dxa"/>
          </w:tcPr>
          <w:p w14:paraId="3516257F" w14:textId="77777777" w:rsidR="006B44D4" w:rsidRPr="00C27F27" w:rsidRDefault="006B44D4" w:rsidP="006B44D4">
            <w:pPr>
              <w:jc w:val="center"/>
              <w:rPr>
                <w:rFonts w:cs="Calibri"/>
                <w:sz w:val="16"/>
                <w:szCs w:val="16"/>
              </w:rPr>
            </w:pPr>
            <w:r w:rsidRPr="00C27F27">
              <w:rPr>
                <w:sz w:val="16"/>
                <w:szCs w:val="16"/>
              </w:rPr>
              <w:t>202</w:t>
            </w:r>
            <w:r>
              <w:rPr>
                <w:sz w:val="16"/>
                <w:szCs w:val="16"/>
              </w:rPr>
              <w:t>5</w:t>
            </w:r>
            <w:r w:rsidRPr="00C27F27">
              <w:rPr>
                <w:sz w:val="16"/>
                <w:szCs w:val="16"/>
              </w:rPr>
              <w:t>.</w:t>
            </w:r>
          </w:p>
        </w:tc>
        <w:tc>
          <w:tcPr>
            <w:tcW w:w="1624" w:type="dxa"/>
          </w:tcPr>
          <w:p w14:paraId="2DA9462A" w14:textId="77777777" w:rsidR="006B44D4" w:rsidRPr="00C27F27" w:rsidRDefault="006B44D4" w:rsidP="006B44D4">
            <w:pPr>
              <w:jc w:val="center"/>
              <w:rPr>
                <w:rFonts w:cs="Calibri"/>
                <w:sz w:val="16"/>
                <w:szCs w:val="16"/>
              </w:rPr>
            </w:pPr>
            <w:r>
              <w:rPr>
                <w:sz w:val="16"/>
                <w:szCs w:val="16"/>
              </w:rPr>
              <w:t xml:space="preserve">3 </w:t>
            </w:r>
            <w:r w:rsidRPr="00C27F27">
              <w:rPr>
                <w:sz w:val="16"/>
                <w:szCs w:val="16"/>
              </w:rPr>
              <w:t>x</w:t>
            </w:r>
          </w:p>
        </w:tc>
        <w:tc>
          <w:tcPr>
            <w:tcW w:w="1864" w:type="dxa"/>
          </w:tcPr>
          <w:p w14:paraId="2883EAB3" w14:textId="67CF8F2B" w:rsidR="006B44D4" w:rsidRPr="00C27F27" w:rsidRDefault="006B44D4" w:rsidP="006B44D4">
            <w:pPr>
              <w:jc w:val="left"/>
              <w:rPr>
                <w:rFonts w:cs="Calibri"/>
                <w:sz w:val="16"/>
                <w:szCs w:val="16"/>
              </w:rPr>
            </w:pPr>
            <w:r w:rsidRPr="00C27F27">
              <w:rPr>
                <w:sz w:val="16"/>
                <w:szCs w:val="16"/>
              </w:rPr>
              <w:t>Proračun Grada Karlovca</w:t>
            </w:r>
          </w:p>
        </w:tc>
      </w:tr>
      <w:tr w:rsidR="006B44D4" w:rsidRPr="00C27F27" w14:paraId="2295CDBC" w14:textId="20B46307" w:rsidTr="006B44D4">
        <w:tc>
          <w:tcPr>
            <w:tcW w:w="2918" w:type="dxa"/>
            <w:vMerge w:val="restart"/>
          </w:tcPr>
          <w:p w14:paraId="538689DC" w14:textId="77777777" w:rsidR="006B44D4" w:rsidRPr="00C27F27" w:rsidRDefault="006B44D4" w:rsidP="006B44D4">
            <w:pPr>
              <w:pBdr>
                <w:top w:val="nil"/>
                <w:left w:val="nil"/>
                <w:bottom w:val="nil"/>
                <w:right w:val="nil"/>
                <w:between w:val="nil"/>
              </w:pBdr>
              <w:jc w:val="left"/>
              <w:rPr>
                <w:rFonts w:cs="Calibri"/>
                <w:sz w:val="16"/>
                <w:szCs w:val="16"/>
              </w:rPr>
            </w:pPr>
            <w:r w:rsidRPr="00C27F27">
              <w:rPr>
                <w:rFonts w:cs="Calibri"/>
                <w:sz w:val="16"/>
                <w:szCs w:val="16"/>
              </w:rPr>
              <w:t xml:space="preserve">Subvencioniranje </w:t>
            </w:r>
            <w:r w:rsidRPr="00535DD8">
              <w:rPr>
                <w:rFonts w:cs="Calibri"/>
                <w:color w:val="000000" w:themeColor="text1"/>
                <w:sz w:val="16"/>
                <w:szCs w:val="16"/>
              </w:rPr>
              <w:t>programa korištenja javnih prostora u Zvijezdi za kulturne namjene putem Programa javnih potreba u kulturi i srodnih javnih poziva</w:t>
            </w:r>
          </w:p>
        </w:tc>
        <w:tc>
          <w:tcPr>
            <w:tcW w:w="2121" w:type="dxa"/>
            <w:vMerge w:val="restart"/>
          </w:tcPr>
          <w:p w14:paraId="6B6397CF" w14:textId="77777777" w:rsidR="006B44D4" w:rsidRPr="00C27F27" w:rsidRDefault="006B44D4" w:rsidP="006B44D4">
            <w:pPr>
              <w:jc w:val="left"/>
              <w:rPr>
                <w:rFonts w:cs="Calibri"/>
                <w:sz w:val="16"/>
                <w:szCs w:val="16"/>
              </w:rPr>
            </w:pPr>
            <w:r w:rsidRPr="00C27F27">
              <w:rPr>
                <w:sz w:val="16"/>
                <w:szCs w:val="16"/>
              </w:rPr>
              <w:t xml:space="preserve">UO za društvene djelatnosti </w:t>
            </w:r>
            <w:r w:rsidRPr="00535DD8">
              <w:rPr>
                <w:rFonts w:cs="Calibri"/>
                <w:color w:val="000000" w:themeColor="text1"/>
                <w:sz w:val="16"/>
                <w:szCs w:val="16"/>
              </w:rPr>
              <w:t>UO za gospodarstvo, razvoj grada i fondove EU</w:t>
            </w:r>
          </w:p>
        </w:tc>
        <w:tc>
          <w:tcPr>
            <w:tcW w:w="1789" w:type="dxa"/>
            <w:vMerge w:val="restart"/>
          </w:tcPr>
          <w:p w14:paraId="66C3C6B3" w14:textId="77777777" w:rsidR="006B44D4" w:rsidRDefault="006B44D4" w:rsidP="006B44D4">
            <w:pPr>
              <w:jc w:val="left"/>
              <w:rPr>
                <w:color w:val="000000" w:themeColor="text1"/>
                <w:sz w:val="16"/>
                <w:szCs w:val="16"/>
              </w:rPr>
            </w:pPr>
            <w:r w:rsidRPr="00F83AFF">
              <w:rPr>
                <w:color w:val="000000" w:themeColor="text1"/>
                <w:sz w:val="16"/>
                <w:szCs w:val="16"/>
              </w:rPr>
              <w:t>UO za proračun i financije</w:t>
            </w:r>
          </w:p>
          <w:p w14:paraId="7FAAAD72" w14:textId="77777777" w:rsidR="006B44D4" w:rsidRPr="00F83AFF" w:rsidRDefault="006B44D4" w:rsidP="006B44D4">
            <w:pPr>
              <w:jc w:val="left"/>
              <w:rPr>
                <w:color w:val="000000" w:themeColor="text1"/>
                <w:sz w:val="16"/>
                <w:szCs w:val="16"/>
              </w:rPr>
            </w:pPr>
            <w:r>
              <w:rPr>
                <w:color w:val="000000" w:themeColor="text1"/>
                <w:sz w:val="16"/>
                <w:szCs w:val="16"/>
              </w:rPr>
              <w:t>Ustanove u kulturi</w:t>
            </w:r>
          </w:p>
          <w:p w14:paraId="51CCE83F" w14:textId="77777777" w:rsidR="006B44D4" w:rsidRPr="00C27F27" w:rsidRDefault="006B44D4" w:rsidP="006B44D4">
            <w:pPr>
              <w:jc w:val="left"/>
              <w:rPr>
                <w:rFonts w:cs="Calibri"/>
                <w:sz w:val="16"/>
                <w:szCs w:val="16"/>
              </w:rPr>
            </w:pPr>
          </w:p>
        </w:tc>
        <w:tc>
          <w:tcPr>
            <w:tcW w:w="2048" w:type="dxa"/>
          </w:tcPr>
          <w:p w14:paraId="3CF6A037" w14:textId="77777777" w:rsidR="006B44D4" w:rsidRPr="00C27F27" w:rsidRDefault="006B44D4" w:rsidP="006B44D4">
            <w:pPr>
              <w:jc w:val="left"/>
              <w:rPr>
                <w:rFonts w:cs="Calibri"/>
                <w:sz w:val="16"/>
                <w:szCs w:val="16"/>
              </w:rPr>
            </w:pPr>
            <w:r w:rsidRPr="00C27F27">
              <w:rPr>
                <w:rFonts w:cs="Calibri"/>
                <w:sz w:val="16"/>
                <w:szCs w:val="16"/>
              </w:rPr>
              <w:t>Broj kulturnih programa u Zvijezdi</w:t>
            </w:r>
          </w:p>
        </w:tc>
        <w:tc>
          <w:tcPr>
            <w:tcW w:w="1579" w:type="dxa"/>
          </w:tcPr>
          <w:p w14:paraId="5C6D23F6" w14:textId="77777777" w:rsidR="006B44D4" w:rsidRPr="00C27F27" w:rsidRDefault="006B44D4" w:rsidP="006B44D4">
            <w:pPr>
              <w:jc w:val="center"/>
              <w:rPr>
                <w:rFonts w:cs="Calibri"/>
                <w:sz w:val="16"/>
                <w:szCs w:val="16"/>
              </w:rPr>
            </w:pPr>
            <w:r w:rsidRPr="00C27F27">
              <w:rPr>
                <w:rFonts w:cs="Calibri"/>
                <w:sz w:val="16"/>
                <w:szCs w:val="16"/>
              </w:rPr>
              <w:t>202</w:t>
            </w:r>
            <w:r>
              <w:rPr>
                <w:rFonts w:cs="Calibri"/>
                <w:sz w:val="16"/>
                <w:szCs w:val="16"/>
              </w:rPr>
              <w:t>5</w:t>
            </w:r>
            <w:r w:rsidRPr="00C27F27">
              <w:rPr>
                <w:rFonts w:cs="Calibri"/>
                <w:sz w:val="16"/>
                <w:szCs w:val="16"/>
              </w:rPr>
              <w:t>.</w:t>
            </w:r>
          </w:p>
        </w:tc>
        <w:tc>
          <w:tcPr>
            <w:tcW w:w="1624" w:type="dxa"/>
          </w:tcPr>
          <w:p w14:paraId="6209873B" w14:textId="77777777" w:rsidR="006B44D4" w:rsidRPr="00C27F27" w:rsidRDefault="006B44D4" w:rsidP="006B44D4">
            <w:pPr>
              <w:jc w:val="center"/>
              <w:rPr>
                <w:rFonts w:cs="Calibri"/>
                <w:sz w:val="16"/>
                <w:szCs w:val="16"/>
              </w:rPr>
            </w:pPr>
            <w:r w:rsidRPr="00C27F27">
              <w:rPr>
                <w:rFonts w:cs="Calibri"/>
                <w:sz w:val="16"/>
                <w:szCs w:val="16"/>
              </w:rPr>
              <w:t>godišnje</w:t>
            </w:r>
          </w:p>
        </w:tc>
        <w:tc>
          <w:tcPr>
            <w:tcW w:w="1864" w:type="dxa"/>
            <w:vMerge w:val="restart"/>
          </w:tcPr>
          <w:p w14:paraId="4347C76E" w14:textId="33BA902B" w:rsidR="006B44D4" w:rsidRPr="00C27F27" w:rsidRDefault="006B44D4" w:rsidP="006B44D4">
            <w:pPr>
              <w:jc w:val="left"/>
              <w:rPr>
                <w:rFonts w:cs="Calibri"/>
                <w:sz w:val="16"/>
                <w:szCs w:val="16"/>
              </w:rPr>
            </w:pPr>
            <w:r w:rsidRPr="00C27F27">
              <w:rPr>
                <w:sz w:val="16"/>
                <w:szCs w:val="16"/>
              </w:rPr>
              <w:t>Proračun Grada Karlovca</w:t>
            </w:r>
          </w:p>
        </w:tc>
      </w:tr>
      <w:tr w:rsidR="006B44D4" w:rsidRPr="00C27F27" w14:paraId="0F969C62" w14:textId="173986DC" w:rsidTr="006B44D4">
        <w:tc>
          <w:tcPr>
            <w:tcW w:w="2918" w:type="dxa"/>
            <w:vMerge/>
          </w:tcPr>
          <w:p w14:paraId="68025CF7" w14:textId="77777777" w:rsidR="006B44D4" w:rsidRPr="00C27F27" w:rsidRDefault="006B44D4" w:rsidP="006B44D4">
            <w:pPr>
              <w:pBdr>
                <w:top w:val="nil"/>
                <w:left w:val="nil"/>
                <w:bottom w:val="nil"/>
                <w:right w:val="nil"/>
                <w:between w:val="nil"/>
              </w:pBdr>
              <w:jc w:val="left"/>
              <w:rPr>
                <w:rFonts w:cs="Calibri"/>
                <w:sz w:val="16"/>
                <w:szCs w:val="16"/>
              </w:rPr>
            </w:pPr>
          </w:p>
        </w:tc>
        <w:tc>
          <w:tcPr>
            <w:tcW w:w="2121" w:type="dxa"/>
            <w:vMerge/>
          </w:tcPr>
          <w:p w14:paraId="3DB56E5C" w14:textId="77777777" w:rsidR="006B44D4" w:rsidRPr="00C27F27" w:rsidRDefault="006B44D4" w:rsidP="006B44D4">
            <w:pPr>
              <w:jc w:val="left"/>
              <w:rPr>
                <w:rFonts w:cs="Calibri"/>
                <w:sz w:val="16"/>
                <w:szCs w:val="16"/>
              </w:rPr>
            </w:pPr>
          </w:p>
        </w:tc>
        <w:tc>
          <w:tcPr>
            <w:tcW w:w="1789" w:type="dxa"/>
            <w:vMerge/>
          </w:tcPr>
          <w:p w14:paraId="74579836" w14:textId="77777777" w:rsidR="006B44D4" w:rsidRPr="00C27F27" w:rsidRDefault="006B44D4" w:rsidP="006B44D4">
            <w:pPr>
              <w:jc w:val="left"/>
              <w:rPr>
                <w:rFonts w:cs="Calibri"/>
                <w:sz w:val="16"/>
                <w:szCs w:val="16"/>
              </w:rPr>
            </w:pPr>
          </w:p>
        </w:tc>
        <w:tc>
          <w:tcPr>
            <w:tcW w:w="2048" w:type="dxa"/>
          </w:tcPr>
          <w:p w14:paraId="5F7732D2" w14:textId="77777777" w:rsidR="006B44D4" w:rsidRPr="00C27F27" w:rsidRDefault="006B44D4" w:rsidP="006B44D4">
            <w:pPr>
              <w:jc w:val="left"/>
              <w:rPr>
                <w:rFonts w:cs="Calibri"/>
                <w:sz w:val="16"/>
                <w:szCs w:val="16"/>
              </w:rPr>
            </w:pPr>
            <w:r w:rsidRPr="00C27F27">
              <w:rPr>
                <w:rFonts w:cs="Calibri"/>
                <w:sz w:val="16"/>
                <w:szCs w:val="16"/>
              </w:rPr>
              <w:t>Iznos subvencija</w:t>
            </w:r>
          </w:p>
        </w:tc>
        <w:tc>
          <w:tcPr>
            <w:tcW w:w="1579" w:type="dxa"/>
          </w:tcPr>
          <w:p w14:paraId="7AE58F02" w14:textId="77777777" w:rsidR="006B44D4" w:rsidRPr="00C27F27" w:rsidRDefault="006B44D4" w:rsidP="006B44D4">
            <w:pPr>
              <w:jc w:val="center"/>
              <w:rPr>
                <w:rFonts w:cs="Calibri"/>
                <w:sz w:val="16"/>
                <w:szCs w:val="16"/>
              </w:rPr>
            </w:pPr>
            <w:r w:rsidRPr="00C27F27">
              <w:rPr>
                <w:rFonts w:cs="Calibri"/>
                <w:sz w:val="16"/>
                <w:szCs w:val="16"/>
              </w:rPr>
              <w:t>202</w:t>
            </w:r>
            <w:r>
              <w:rPr>
                <w:rFonts w:cs="Calibri"/>
                <w:sz w:val="16"/>
                <w:szCs w:val="16"/>
              </w:rPr>
              <w:t>5</w:t>
            </w:r>
            <w:r w:rsidRPr="00C27F27">
              <w:rPr>
                <w:rFonts w:cs="Calibri"/>
                <w:sz w:val="16"/>
                <w:szCs w:val="16"/>
              </w:rPr>
              <w:t>.</w:t>
            </w:r>
          </w:p>
        </w:tc>
        <w:tc>
          <w:tcPr>
            <w:tcW w:w="1624" w:type="dxa"/>
          </w:tcPr>
          <w:p w14:paraId="53AC2F12" w14:textId="77777777" w:rsidR="006B44D4" w:rsidRPr="00C27F27" w:rsidRDefault="006B44D4" w:rsidP="006B44D4">
            <w:pPr>
              <w:jc w:val="center"/>
              <w:rPr>
                <w:rFonts w:cs="Calibri"/>
                <w:sz w:val="16"/>
                <w:szCs w:val="16"/>
              </w:rPr>
            </w:pPr>
            <w:r w:rsidRPr="00C27F27">
              <w:rPr>
                <w:rFonts w:cs="Calibri"/>
                <w:sz w:val="16"/>
                <w:szCs w:val="16"/>
              </w:rPr>
              <w:t>godišnje</w:t>
            </w:r>
          </w:p>
        </w:tc>
        <w:tc>
          <w:tcPr>
            <w:tcW w:w="1864" w:type="dxa"/>
            <w:vMerge/>
          </w:tcPr>
          <w:p w14:paraId="14F7531B" w14:textId="77777777" w:rsidR="006B44D4" w:rsidRPr="00C27F27" w:rsidRDefault="006B44D4" w:rsidP="006B44D4">
            <w:pPr>
              <w:jc w:val="left"/>
              <w:rPr>
                <w:rFonts w:cs="Calibri"/>
                <w:sz w:val="16"/>
                <w:szCs w:val="16"/>
              </w:rPr>
            </w:pPr>
          </w:p>
        </w:tc>
      </w:tr>
    </w:tbl>
    <w:p w14:paraId="476235CE" w14:textId="77777777" w:rsidR="005D01AC" w:rsidRPr="00ED4A9F" w:rsidRDefault="005D01AC" w:rsidP="005D01AC">
      <w:pPr>
        <w:jc w:val="left"/>
        <w:rPr>
          <w:rFonts w:ascii="Calibri Light" w:eastAsia="Times New Roman" w:hAnsi="Calibri Light"/>
          <w:color w:val="385623"/>
          <w:sz w:val="32"/>
          <w:szCs w:val="32"/>
          <w:lang w:eastAsia="x-none"/>
        </w:rPr>
      </w:pPr>
    </w:p>
    <w:p w14:paraId="1DB6F6AE" w14:textId="37EBF367" w:rsidR="005D01AC" w:rsidRDefault="005D01AC" w:rsidP="005D01AC">
      <w:pPr>
        <w:rPr>
          <w:rFonts w:asciiTheme="majorHAnsi" w:hAnsiTheme="majorHAnsi" w:cstheme="majorHAnsi"/>
          <w:color w:val="0070C0"/>
          <w:sz w:val="24"/>
          <w:szCs w:val="24"/>
        </w:rPr>
      </w:pPr>
      <w:r w:rsidRPr="003F23B6">
        <w:rPr>
          <w:rFonts w:asciiTheme="majorHAnsi" w:hAnsiTheme="majorHAnsi" w:cstheme="majorHAnsi"/>
          <w:color w:val="0070C0"/>
          <w:sz w:val="24"/>
          <w:szCs w:val="24"/>
        </w:rPr>
        <w:t xml:space="preserve">Mjera </w:t>
      </w:r>
      <w:r>
        <w:rPr>
          <w:rFonts w:asciiTheme="majorHAnsi" w:hAnsiTheme="majorHAnsi" w:cstheme="majorHAnsi"/>
          <w:color w:val="0070C0"/>
          <w:sz w:val="24"/>
          <w:szCs w:val="24"/>
        </w:rPr>
        <w:t>7</w:t>
      </w:r>
      <w:r w:rsidRPr="003F23B6">
        <w:rPr>
          <w:rFonts w:asciiTheme="majorHAnsi" w:hAnsiTheme="majorHAnsi" w:cstheme="majorHAnsi"/>
          <w:color w:val="0070C0"/>
          <w:sz w:val="24"/>
          <w:szCs w:val="24"/>
        </w:rPr>
        <w:t xml:space="preserve">.2 </w:t>
      </w:r>
      <w:r w:rsidRPr="00CF2E8E">
        <w:rPr>
          <w:rFonts w:asciiTheme="majorHAnsi" w:hAnsiTheme="majorHAnsi" w:cstheme="majorHAnsi"/>
          <w:color w:val="0070C0"/>
          <w:sz w:val="24"/>
          <w:szCs w:val="24"/>
        </w:rPr>
        <w:t xml:space="preserve">Osiguranje potpornih sadržaja (u suradnji s drugim gradskim </w:t>
      </w:r>
      <w:r w:rsidR="006B44D4">
        <w:rPr>
          <w:rFonts w:asciiTheme="majorHAnsi" w:hAnsiTheme="majorHAnsi" w:cstheme="majorHAnsi"/>
          <w:color w:val="0070C0"/>
          <w:sz w:val="24"/>
          <w:szCs w:val="24"/>
        </w:rPr>
        <w:t>Odjel</w:t>
      </w:r>
      <w:r w:rsidRPr="00CF2E8E">
        <w:rPr>
          <w:rFonts w:asciiTheme="majorHAnsi" w:hAnsiTheme="majorHAnsi" w:cstheme="majorHAnsi"/>
          <w:color w:val="0070C0"/>
          <w:sz w:val="24"/>
          <w:szCs w:val="24"/>
        </w:rPr>
        <w:t>ima)</w:t>
      </w:r>
    </w:p>
    <w:tbl>
      <w:tblPr>
        <w:tblStyle w:val="TableGrid"/>
        <w:tblW w:w="13937" w:type="dxa"/>
        <w:tblInd w:w="11" w:type="dxa"/>
        <w:tblLook w:val="04A0" w:firstRow="1" w:lastRow="0" w:firstColumn="1" w:lastColumn="0" w:noHBand="0" w:noVBand="1"/>
      </w:tblPr>
      <w:tblGrid>
        <w:gridCol w:w="2912"/>
        <w:gridCol w:w="2121"/>
        <w:gridCol w:w="1789"/>
        <w:gridCol w:w="2049"/>
        <w:gridCol w:w="1579"/>
        <w:gridCol w:w="1624"/>
        <w:gridCol w:w="1863"/>
      </w:tblGrid>
      <w:tr w:rsidR="00654DC8" w:rsidRPr="00C27F27" w14:paraId="3F234B2D" w14:textId="77777777" w:rsidTr="006B44D4">
        <w:tc>
          <w:tcPr>
            <w:tcW w:w="2912" w:type="dxa"/>
          </w:tcPr>
          <w:p w14:paraId="30F988AC" w14:textId="77777777" w:rsidR="00654DC8" w:rsidRPr="00C27F27" w:rsidRDefault="00654DC8" w:rsidP="00575855">
            <w:pPr>
              <w:jc w:val="left"/>
              <w:rPr>
                <w:sz w:val="16"/>
                <w:szCs w:val="16"/>
              </w:rPr>
            </w:pPr>
            <w:r w:rsidRPr="00C27F27">
              <w:rPr>
                <w:b/>
                <w:sz w:val="16"/>
                <w:szCs w:val="16"/>
              </w:rPr>
              <w:t xml:space="preserve">Aktivnost </w:t>
            </w:r>
          </w:p>
        </w:tc>
        <w:tc>
          <w:tcPr>
            <w:tcW w:w="2121" w:type="dxa"/>
          </w:tcPr>
          <w:p w14:paraId="6FFD0DF1" w14:textId="77777777" w:rsidR="00654DC8" w:rsidRPr="00C27F27" w:rsidRDefault="00654DC8" w:rsidP="00575855">
            <w:pPr>
              <w:jc w:val="left"/>
              <w:rPr>
                <w:b/>
                <w:sz w:val="16"/>
                <w:szCs w:val="16"/>
              </w:rPr>
            </w:pPr>
            <w:r w:rsidRPr="00C27F27">
              <w:rPr>
                <w:b/>
                <w:sz w:val="16"/>
                <w:szCs w:val="16"/>
              </w:rPr>
              <w:t>Nositelj</w:t>
            </w:r>
          </w:p>
        </w:tc>
        <w:tc>
          <w:tcPr>
            <w:tcW w:w="1789" w:type="dxa"/>
          </w:tcPr>
          <w:p w14:paraId="5A0CC020" w14:textId="77777777" w:rsidR="00654DC8" w:rsidRPr="00C27F27" w:rsidRDefault="00654DC8" w:rsidP="00575855">
            <w:pPr>
              <w:jc w:val="left"/>
              <w:rPr>
                <w:b/>
                <w:sz w:val="16"/>
                <w:szCs w:val="16"/>
              </w:rPr>
            </w:pPr>
            <w:r>
              <w:rPr>
                <w:b/>
                <w:sz w:val="16"/>
                <w:szCs w:val="16"/>
              </w:rPr>
              <w:t>Ključni dionici</w:t>
            </w:r>
          </w:p>
        </w:tc>
        <w:tc>
          <w:tcPr>
            <w:tcW w:w="2049" w:type="dxa"/>
          </w:tcPr>
          <w:p w14:paraId="363362EB" w14:textId="77777777" w:rsidR="00654DC8" w:rsidRPr="00C27F27" w:rsidRDefault="00654DC8" w:rsidP="00575855">
            <w:pPr>
              <w:jc w:val="left"/>
              <w:rPr>
                <w:sz w:val="16"/>
                <w:szCs w:val="16"/>
              </w:rPr>
            </w:pPr>
            <w:r w:rsidRPr="00C27F27">
              <w:rPr>
                <w:b/>
                <w:sz w:val="16"/>
                <w:szCs w:val="16"/>
              </w:rPr>
              <w:t>Pokazatelj rezultata</w:t>
            </w:r>
          </w:p>
        </w:tc>
        <w:tc>
          <w:tcPr>
            <w:tcW w:w="1579" w:type="dxa"/>
          </w:tcPr>
          <w:p w14:paraId="6C669C4C" w14:textId="77777777" w:rsidR="00654DC8" w:rsidRPr="00C27F27" w:rsidRDefault="00654DC8" w:rsidP="00575855">
            <w:pPr>
              <w:pBdr>
                <w:top w:val="nil"/>
                <w:left w:val="nil"/>
                <w:bottom w:val="nil"/>
                <w:right w:val="nil"/>
                <w:between w:val="nil"/>
              </w:pBdr>
              <w:jc w:val="center"/>
              <w:rPr>
                <w:b/>
                <w:bCs/>
                <w:sz w:val="16"/>
                <w:szCs w:val="16"/>
              </w:rPr>
            </w:pPr>
            <w:r w:rsidRPr="00C27F27">
              <w:rPr>
                <w:b/>
                <w:sz w:val="16"/>
                <w:szCs w:val="16"/>
              </w:rPr>
              <w:t>Godina</w:t>
            </w:r>
          </w:p>
        </w:tc>
        <w:tc>
          <w:tcPr>
            <w:tcW w:w="1624" w:type="dxa"/>
          </w:tcPr>
          <w:p w14:paraId="37870207" w14:textId="77777777" w:rsidR="00654DC8" w:rsidRPr="00C27F27" w:rsidRDefault="00654DC8" w:rsidP="00575855">
            <w:pPr>
              <w:widowControl w:val="0"/>
              <w:pBdr>
                <w:top w:val="nil"/>
                <w:left w:val="nil"/>
                <w:bottom w:val="nil"/>
                <w:right w:val="nil"/>
                <w:between w:val="nil"/>
              </w:pBdr>
              <w:jc w:val="center"/>
              <w:rPr>
                <w:sz w:val="16"/>
                <w:szCs w:val="16"/>
              </w:rPr>
            </w:pPr>
            <w:r w:rsidRPr="00C27F27">
              <w:rPr>
                <w:b/>
                <w:sz w:val="16"/>
                <w:szCs w:val="16"/>
              </w:rPr>
              <w:t>Učestalost praćenja</w:t>
            </w:r>
          </w:p>
        </w:tc>
        <w:tc>
          <w:tcPr>
            <w:tcW w:w="1863" w:type="dxa"/>
          </w:tcPr>
          <w:p w14:paraId="5165881B" w14:textId="77777777" w:rsidR="00654DC8" w:rsidRPr="00C27F27" w:rsidRDefault="00654DC8" w:rsidP="00575855">
            <w:pPr>
              <w:widowControl w:val="0"/>
              <w:pBdr>
                <w:top w:val="nil"/>
                <w:left w:val="nil"/>
                <w:bottom w:val="nil"/>
                <w:right w:val="nil"/>
                <w:between w:val="nil"/>
              </w:pBdr>
              <w:jc w:val="left"/>
              <w:rPr>
                <w:b/>
                <w:bCs/>
                <w:sz w:val="16"/>
                <w:szCs w:val="16"/>
              </w:rPr>
            </w:pPr>
            <w:r w:rsidRPr="00C27F27">
              <w:rPr>
                <w:b/>
                <w:bCs/>
                <w:sz w:val="16"/>
                <w:szCs w:val="16"/>
              </w:rPr>
              <w:t>Izvor financiranja</w:t>
            </w:r>
          </w:p>
        </w:tc>
      </w:tr>
      <w:tr w:rsidR="006B44D4" w:rsidRPr="00C27F27" w14:paraId="0254B6F7" w14:textId="77777777" w:rsidTr="006B44D4">
        <w:trPr>
          <w:trHeight w:val="601"/>
        </w:trPr>
        <w:tc>
          <w:tcPr>
            <w:tcW w:w="2912" w:type="dxa"/>
          </w:tcPr>
          <w:p w14:paraId="130330EA" w14:textId="77777777" w:rsidR="006B44D4" w:rsidRPr="00C27F27" w:rsidRDefault="006B44D4" w:rsidP="00575855">
            <w:pPr>
              <w:jc w:val="left"/>
            </w:pPr>
            <w:r w:rsidRPr="00C27F27">
              <w:rPr>
                <w:rFonts w:cs="Calibri"/>
                <w:sz w:val="16"/>
                <w:szCs w:val="16"/>
              </w:rPr>
              <w:t>Prikupljanje iskaza interesa poduzetnika za rad u Zvijezdi</w:t>
            </w:r>
          </w:p>
        </w:tc>
        <w:tc>
          <w:tcPr>
            <w:tcW w:w="2121" w:type="dxa"/>
          </w:tcPr>
          <w:p w14:paraId="7C78432B" w14:textId="77777777" w:rsidR="006B44D4" w:rsidRPr="00D2359F" w:rsidRDefault="006B44D4" w:rsidP="00575855">
            <w:pPr>
              <w:jc w:val="left"/>
              <w:rPr>
                <w:color w:val="000000" w:themeColor="text1"/>
                <w:sz w:val="16"/>
                <w:szCs w:val="16"/>
              </w:rPr>
            </w:pPr>
            <w:r w:rsidRPr="00D2359F">
              <w:rPr>
                <w:color w:val="000000" w:themeColor="text1"/>
                <w:sz w:val="16"/>
                <w:szCs w:val="16"/>
              </w:rPr>
              <w:t>UO za gospodarstvo, razvoj grada i fondove EU</w:t>
            </w:r>
          </w:p>
          <w:p w14:paraId="2CB5B15F" w14:textId="77777777" w:rsidR="006B44D4" w:rsidRPr="00C27F27" w:rsidRDefault="006B44D4" w:rsidP="00575855">
            <w:pPr>
              <w:jc w:val="left"/>
              <w:rPr>
                <w:sz w:val="16"/>
                <w:szCs w:val="16"/>
              </w:rPr>
            </w:pPr>
          </w:p>
        </w:tc>
        <w:tc>
          <w:tcPr>
            <w:tcW w:w="1789" w:type="dxa"/>
          </w:tcPr>
          <w:p w14:paraId="516260F4" w14:textId="77777777" w:rsidR="006B44D4" w:rsidRDefault="006B44D4" w:rsidP="00575855">
            <w:pPr>
              <w:jc w:val="left"/>
              <w:rPr>
                <w:rFonts w:cs="Calibri"/>
                <w:color w:val="000000" w:themeColor="text1"/>
                <w:sz w:val="16"/>
                <w:szCs w:val="16"/>
              </w:rPr>
            </w:pPr>
            <w:r w:rsidRPr="00F83AFF">
              <w:rPr>
                <w:rFonts w:cs="Calibri"/>
                <w:color w:val="000000" w:themeColor="text1"/>
                <w:sz w:val="16"/>
                <w:szCs w:val="16"/>
              </w:rPr>
              <w:t xml:space="preserve">Zainteresirani poslovni subjekti </w:t>
            </w:r>
          </w:p>
          <w:p w14:paraId="462E4981" w14:textId="77777777" w:rsidR="006B44D4" w:rsidRPr="00C27F27" w:rsidRDefault="006B44D4" w:rsidP="00575855">
            <w:pPr>
              <w:jc w:val="left"/>
              <w:rPr>
                <w:rFonts w:cs="Calibri"/>
                <w:sz w:val="16"/>
                <w:szCs w:val="16"/>
              </w:rPr>
            </w:pPr>
            <w:r w:rsidRPr="00C27F27">
              <w:rPr>
                <w:sz w:val="16"/>
                <w:szCs w:val="16"/>
              </w:rPr>
              <w:t>UO za društvene djelatnosti</w:t>
            </w:r>
          </w:p>
        </w:tc>
        <w:tc>
          <w:tcPr>
            <w:tcW w:w="2049" w:type="dxa"/>
          </w:tcPr>
          <w:p w14:paraId="78C6C409" w14:textId="77777777" w:rsidR="006B44D4" w:rsidRPr="00C27F27" w:rsidRDefault="006B44D4" w:rsidP="00575855">
            <w:pPr>
              <w:jc w:val="left"/>
              <w:rPr>
                <w:sz w:val="16"/>
                <w:szCs w:val="16"/>
              </w:rPr>
            </w:pPr>
            <w:r w:rsidRPr="00C27F27">
              <w:rPr>
                <w:rFonts w:cs="Calibri"/>
                <w:sz w:val="16"/>
                <w:szCs w:val="16"/>
              </w:rPr>
              <w:t>Prikupljanje iskaza interesa poduzetnika za rad u Zvijezdi</w:t>
            </w:r>
          </w:p>
        </w:tc>
        <w:tc>
          <w:tcPr>
            <w:tcW w:w="1579" w:type="dxa"/>
          </w:tcPr>
          <w:p w14:paraId="7C5B75DE" w14:textId="77777777" w:rsidR="006B44D4" w:rsidRPr="00C27F27" w:rsidRDefault="006B44D4" w:rsidP="00575855">
            <w:pPr>
              <w:jc w:val="center"/>
              <w:rPr>
                <w:sz w:val="16"/>
                <w:szCs w:val="16"/>
              </w:rPr>
            </w:pPr>
            <w:r w:rsidRPr="00C27F27">
              <w:rPr>
                <w:sz w:val="16"/>
                <w:szCs w:val="16"/>
              </w:rPr>
              <w:t>2026.</w:t>
            </w:r>
          </w:p>
        </w:tc>
        <w:tc>
          <w:tcPr>
            <w:tcW w:w="1624" w:type="dxa"/>
          </w:tcPr>
          <w:p w14:paraId="5BC5B55D" w14:textId="77777777" w:rsidR="006B44D4" w:rsidRPr="00C27F27" w:rsidRDefault="006B44D4" w:rsidP="00575855">
            <w:pPr>
              <w:jc w:val="center"/>
              <w:rPr>
                <w:sz w:val="16"/>
                <w:szCs w:val="16"/>
              </w:rPr>
            </w:pPr>
            <w:r w:rsidRPr="00C27F27">
              <w:rPr>
                <w:sz w:val="16"/>
                <w:szCs w:val="16"/>
              </w:rPr>
              <w:t>1x</w:t>
            </w:r>
          </w:p>
        </w:tc>
        <w:tc>
          <w:tcPr>
            <w:tcW w:w="1863" w:type="dxa"/>
          </w:tcPr>
          <w:p w14:paraId="4ACBAA65" w14:textId="77777777" w:rsidR="006B44D4" w:rsidRPr="00C27F27" w:rsidRDefault="006B44D4" w:rsidP="00575855">
            <w:pPr>
              <w:jc w:val="left"/>
              <w:rPr>
                <w:sz w:val="16"/>
                <w:szCs w:val="16"/>
              </w:rPr>
            </w:pPr>
            <w:r w:rsidRPr="00C27F27">
              <w:rPr>
                <w:sz w:val="16"/>
                <w:szCs w:val="16"/>
              </w:rPr>
              <w:t>Proračun Grada Karlovca</w:t>
            </w:r>
          </w:p>
        </w:tc>
      </w:tr>
      <w:tr w:rsidR="006B44D4" w:rsidRPr="00C27F27" w14:paraId="06146364" w14:textId="77777777" w:rsidTr="006B44D4">
        <w:tc>
          <w:tcPr>
            <w:tcW w:w="2912" w:type="dxa"/>
            <w:vMerge w:val="restart"/>
          </w:tcPr>
          <w:p w14:paraId="06FBE625" w14:textId="77777777" w:rsidR="006B44D4" w:rsidRPr="00C27F27" w:rsidRDefault="006B44D4" w:rsidP="00575855">
            <w:pPr>
              <w:pBdr>
                <w:top w:val="nil"/>
                <w:left w:val="nil"/>
                <w:bottom w:val="nil"/>
                <w:right w:val="nil"/>
                <w:between w:val="nil"/>
              </w:pBdr>
              <w:jc w:val="left"/>
            </w:pPr>
            <w:r w:rsidRPr="00C27F27">
              <w:rPr>
                <w:rFonts w:cs="Calibri"/>
                <w:sz w:val="16"/>
                <w:szCs w:val="16"/>
              </w:rPr>
              <w:t>Osiguranje sustava subvencija za poduzetnike koji bi htjeli raditi u Zvijezdi</w:t>
            </w:r>
          </w:p>
        </w:tc>
        <w:tc>
          <w:tcPr>
            <w:tcW w:w="2121" w:type="dxa"/>
            <w:vMerge w:val="restart"/>
          </w:tcPr>
          <w:p w14:paraId="08B8C6B4" w14:textId="77777777" w:rsidR="006B44D4" w:rsidRPr="00C27F27" w:rsidRDefault="006B44D4" w:rsidP="00575855">
            <w:pPr>
              <w:jc w:val="left"/>
              <w:rPr>
                <w:sz w:val="16"/>
                <w:szCs w:val="16"/>
              </w:rPr>
            </w:pPr>
            <w:r w:rsidRPr="00C27F27">
              <w:rPr>
                <w:sz w:val="16"/>
                <w:szCs w:val="16"/>
              </w:rPr>
              <w:t>UO za gospodarstvo</w:t>
            </w:r>
            <w:r w:rsidRPr="00D2359F">
              <w:rPr>
                <w:color w:val="000000" w:themeColor="text1"/>
                <w:sz w:val="16"/>
                <w:szCs w:val="16"/>
              </w:rPr>
              <w:t xml:space="preserve">, razvoj grada i fondove EU </w:t>
            </w:r>
          </w:p>
        </w:tc>
        <w:tc>
          <w:tcPr>
            <w:tcW w:w="1789" w:type="dxa"/>
            <w:vMerge w:val="restart"/>
          </w:tcPr>
          <w:p w14:paraId="33ABA6C6" w14:textId="77777777" w:rsidR="006B44D4" w:rsidRPr="00F83AFF" w:rsidRDefault="006B44D4" w:rsidP="00575855">
            <w:pPr>
              <w:jc w:val="left"/>
              <w:rPr>
                <w:color w:val="000000" w:themeColor="text1"/>
                <w:sz w:val="16"/>
                <w:szCs w:val="16"/>
              </w:rPr>
            </w:pPr>
            <w:r w:rsidRPr="00F83AFF">
              <w:rPr>
                <w:color w:val="000000" w:themeColor="text1"/>
                <w:sz w:val="16"/>
                <w:szCs w:val="16"/>
              </w:rPr>
              <w:t>UO za društvene djelatnosti, UO za proračun i financije,</w:t>
            </w:r>
          </w:p>
          <w:p w14:paraId="5B29B7C6" w14:textId="77777777" w:rsidR="006B44D4" w:rsidRPr="00C27F27" w:rsidRDefault="006B44D4" w:rsidP="00575855">
            <w:pPr>
              <w:jc w:val="left"/>
              <w:rPr>
                <w:sz w:val="16"/>
                <w:szCs w:val="16"/>
              </w:rPr>
            </w:pPr>
            <w:r w:rsidRPr="00F83AFF">
              <w:rPr>
                <w:color w:val="000000" w:themeColor="text1"/>
                <w:sz w:val="16"/>
                <w:szCs w:val="16"/>
              </w:rPr>
              <w:t>Zainteresirani poslovni subjekti</w:t>
            </w:r>
          </w:p>
        </w:tc>
        <w:tc>
          <w:tcPr>
            <w:tcW w:w="2049" w:type="dxa"/>
          </w:tcPr>
          <w:p w14:paraId="6A7C0291" w14:textId="77777777" w:rsidR="006B44D4" w:rsidRPr="00C27F27" w:rsidRDefault="006B44D4" w:rsidP="00575855">
            <w:pPr>
              <w:jc w:val="left"/>
              <w:rPr>
                <w:sz w:val="16"/>
                <w:szCs w:val="16"/>
              </w:rPr>
            </w:pPr>
            <w:r w:rsidRPr="00C27F27">
              <w:rPr>
                <w:sz w:val="16"/>
                <w:szCs w:val="16"/>
              </w:rPr>
              <w:t>Broj subvencioniranih poduzetnika</w:t>
            </w:r>
          </w:p>
        </w:tc>
        <w:tc>
          <w:tcPr>
            <w:tcW w:w="1579" w:type="dxa"/>
          </w:tcPr>
          <w:p w14:paraId="327B5423" w14:textId="77777777" w:rsidR="006B44D4" w:rsidRPr="00C27F27" w:rsidRDefault="006B44D4" w:rsidP="00575855">
            <w:pPr>
              <w:jc w:val="center"/>
              <w:rPr>
                <w:sz w:val="16"/>
                <w:szCs w:val="16"/>
              </w:rPr>
            </w:pPr>
            <w:r w:rsidRPr="00C27F27">
              <w:rPr>
                <w:sz w:val="16"/>
                <w:szCs w:val="16"/>
              </w:rPr>
              <w:t>2029.</w:t>
            </w:r>
          </w:p>
        </w:tc>
        <w:tc>
          <w:tcPr>
            <w:tcW w:w="1624" w:type="dxa"/>
          </w:tcPr>
          <w:p w14:paraId="405785ED" w14:textId="77777777" w:rsidR="006B44D4" w:rsidRPr="00C27F27" w:rsidRDefault="006B44D4" w:rsidP="00575855">
            <w:pPr>
              <w:jc w:val="center"/>
              <w:rPr>
                <w:sz w:val="16"/>
                <w:szCs w:val="16"/>
              </w:rPr>
            </w:pPr>
            <w:r w:rsidRPr="00C27F27">
              <w:rPr>
                <w:sz w:val="16"/>
                <w:szCs w:val="16"/>
              </w:rPr>
              <w:t>godišnje</w:t>
            </w:r>
          </w:p>
        </w:tc>
        <w:tc>
          <w:tcPr>
            <w:tcW w:w="1863" w:type="dxa"/>
          </w:tcPr>
          <w:p w14:paraId="78B9AC50" w14:textId="77777777" w:rsidR="006B44D4" w:rsidRPr="00C27F27" w:rsidRDefault="006B44D4" w:rsidP="00575855">
            <w:pPr>
              <w:jc w:val="left"/>
              <w:rPr>
                <w:sz w:val="16"/>
                <w:szCs w:val="16"/>
              </w:rPr>
            </w:pPr>
            <w:r w:rsidRPr="00C27F27">
              <w:rPr>
                <w:sz w:val="16"/>
                <w:szCs w:val="16"/>
              </w:rPr>
              <w:t>Proračun Grada Karlovca</w:t>
            </w:r>
          </w:p>
        </w:tc>
      </w:tr>
      <w:tr w:rsidR="006B44D4" w:rsidRPr="00C27F27" w14:paraId="5B406230" w14:textId="77777777" w:rsidTr="006B44D4">
        <w:tc>
          <w:tcPr>
            <w:tcW w:w="2912" w:type="dxa"/>
            <w:vMerge/>
          </w:tcPr>
          <w:p w14:paraId="57359D36" w14:textId="77777777" w:rsidR="006B44D4" w:rsidRPr="00C27F27" w:rsidRDefault="006B44D4" w:rsidP="00575855">
            <w:pPr>
              <w:pBdr>
                <w:top w:val="nil"/>
                <w:left w:val="nil"/>
                <w:bottom w:val="nil"/>
                <w:right w:val="nil"/>
                <w:between w:val="nil"/>
              </w:pBdr>
              <w:jc w:val="left"/>
              <w:rPr>
                <w:sz w:val="16"/>
                <w:szCs w:val="16"/>
              </w:rPr>
            </w:pPr>
          </w:p>
        </w:tc>
        <w:tc>
          <w:tcPr>
            <w:tcW w:w="2121" w:type="dxa"/>
            <w:vMerge/>
          </w:tcPr>
          <w:p w14:paraId="3EDD0F10" w14:textId="77777777" w:rsidR="006B44D4" w:rsidRPr="00C27F27" w:rsidRDefault="006B44D4" w:rsidP="00575855">
            <w:pPr>
              <w:jc w:val="left"/>
              <w:rPr>
                <w:sz w:val="16"/>
                <w:szCs w:val="16"/>
              </w:rPr>
            </w:pPr>
          </w:p>
        </w:tc>
        <w:tc>
          <w:tcPr>
            <w:tcW w:w="1789" w:type="dxa"/>
            <w:vMerge/>
          </w:tcPr>
          <w:p w14:paraId="4197A89D" w14:textId="77777777" w:rsidR="006B44D4" w:rsidRPr="00C27F27" w:rsidRDefault="006B44D4" w:rsidP="00575855">
            <w:pPr>
              <w:jc w:val="left"/>
              <w:rPr>
                <w:sz w:val="16"/>
                <w:szCs w:val="16"/>
              </w:rPr>
            </w:pPr>
          </w:p>
        </w:tc>
        <w:tc>
          <w:tcPr>
            <w:tcW w:w="2049" w:type="dxa"/>
          </w:tcPr>
          <w:p w14:paraId="722C53AB" w14:textId="77777777" w:rsidR="006B44D4" w:rsidRPr="00C27F27" w:rsidRDefault="006B44D4" w:rsidP="00575855">
            <w:pPr>
              <w:jc w:val="left"/>
              <w:rPr>
                <w:sz w:val="16"/>
                <w:szCs w:val="16"/>
              </w:rPr>
            </w:pPr>
            <w:r w:rsidRPr="00C27F27">
              <w:rPr>
                <w:sz w:val="16"/>
                <w:szCs w:val="16"/>
              </w:rPr>
              <w:t>Iznos subvencija</w:t>
            </w:r>
          </w:p>
        </w:tc>
        <w:tc>
          <w:tcPr>
            <w:tcW w:w="1579" w:type="dxa"/>
          </w:tcPr>
          <w:p w14:paraId="2992AFA6" w14:textId="77777777" w:rsidR="006B44D4" w:rsidRPr="00C27F27" w:rsidRDefault="006B44D4" w:rsidP="00575855">
            <w:pPr>
              <w:jc w:val="center"/>
              <w:rPr>
                <w:sz w:val="16"/>
                <w:szCs w:val="16"/>
              </w:rPr>
            </w:pPr>
            <w:r w:rsidRPr="00C27F27">
              <w:rPr>
                <w:sz w:val="16"/>
                <w:szCs w:val="16"/>
              </w:rPr>
              <w:t>2029.</w:t>
            </w:r>
          </w:p>
        </w:tc>
        <w:tc>
          <w:tcPr>
            <w:tcW w:w="1624" w:type="dxa"/>
          </w:tcPr>
          <w:p w14:paraId="7B6935C3" w14:textId="77777777" w:rsidR="006B44D4" w:rsidRPr="00C27F27" w:rsidRDefault="006B44D4" w:rsidP="00575855">
            <w:pPr>
              <w:jc w:val="center"/>
              <w:rPr>
                <w:sz w:val="16"/>
                <w:szCs w:val="16"/>
              </w:rPr>
            </w:pPr>
            <w:r w:rsidRPr="00C27F27">
              <w:rPr>
                <w:sz w:val="16"/>
                <w:szCs w:val="16"/>
              </w:rPr>
              <w:t>godišnje</w:t>
            </w:r>
          </w:p>
        </w:tc>
        <w:tc>
          <w:tcPr>
            <w:tcW w:w="1863" w:type="dxa"/>
          </w:tcPr>
          <w:p w14:paraId="0E407E77" w14:textId="77777777" w:rsidR="006B44D4" w:rsidRPr="00C27F27" w:rsidRDefault="006B44D4" w:rsidP="00575855">
            <w:pPr>
              <w:jc w:val="left"/>
              <w:rPr>
                <w:sz w:val="16"/>
                <w:szCs w:val="16"/>
              </w:rPr>
            </w:pPr>
            <w:r w:rsidRPr="00C27F27">
              <w:rPr>
                <w:sz w:val="16"/>
                <w:szCs w:val="16"/>
              </w:rPr>
              <w:t>Proračun Grada Karlovca</w:t>
            </w:r>
          </w:p>
        </w:tc>
      </w:tr>
    </w:tbl>
    <w:p w14:paraId="70ABB460" w14:textId="77777777" w:rsidR="005D01AC" w:rsidRDefault="005D01AC" w:rsidP="005D01AC">
      <w:pPr>
        <w:rPr>
          <w:rFonts w:asciiTheme="majorHAnsi" w:hAnsiTheme="majorHAnsi" w:cstheme="majorHAnsi"/>
          <w:color w:val="0070C0"/>
          <w:sz w:val="24"/>
          <w:szCs w:val="24"/>
        </w:rPr>
      </w:pPr>
    </w:p>
    <w:p w14:paraId="09C1C601" w14:textId="77777777" w:rsidR="006B44D4" w:rsidRDefault="006B44D4" w:rsidP="005D01AC">
      <w:pPr>
        <w:rPr>
          <w:rFonts w:asciiTheme="majorHAnsi" w:hAnsiTheme="majorHAnsi" w:cstheme="majorHAnsi"/>
          <w:color w:val="0070C0"/>
          <w:sz w:val="24"/>
          <w:szCs w:val="24"/>
        </w:rPr>
      </w:pPr>
    </w:p>
    <w:p w14:paraId="0633CD3A" w14:textId="77777777" w:rsidR="005D01AC" w:rsidRDefault="005D01AC" w:rsidP="005D01AC">
      <w:pPr>
        <w:rPr>
          <w:rFonts w:asciiTheme="majorHAnsi" w:hAnsiTheme="majorHAnsi" w:cstheme="majorHAnsi"/>
          <w:color w:val="70AD47" w:themeColor="accent6"/>
          <w:sz w:val="26"/>
          <w:szCs w:val="26"/>
        </w:rPr>
      </w:pPr>
      <w:r w:rsidRPr="00765F28">
        <w:rPr>
          <w:rFonts w:asciiTheme="majorHAnsi" w:hAnsiTheme="majorHAnsi" w:cstheme="majorHAnsi"/>
          <w:color w:val="70AD47" w:themeColor="accent6"/>
          <w:sz w:val="26"/>
          <w:szCs w:val="26"/>
          <w:lang w:eastAsia="x-none"/>
        </w:rPr>
        <w:t xml:space="preserve">PC </w:t>
      </w:r>
      <w:r>
        <w:rPr>
          <w:rFonts w:asciiTheme="majorHAnsi" w:hAnsiTheme="majorHAnsi" w:cstheme="majorHAnsi"/>
          <w:color w:val="70AD47" w:themeColor="accent6"/>
          <w:sz w:val="26"/>
          <w:szCs w:val="26"/>
          <w:lang w:eastAsia="x-none"/>
        </w:rPr>
        <w:t>8</w:t>
      </w:r>
      <w:r w:rsidRPr="00765F28">
        <w:rPr>
          <w:rFonts w:asciiTheme="majorHAnsi" w:hAnsiTheme="majorHAnsi" w:cstheme="majorHAnsi"/>
          <w:color w:val="70AD47" w:themeColor="accent6"/>
          <w:sz w:val="26"/>
          <w:szCs w:val="26"/>
          <w:lang w:eastAsia="x-none"/>
        </w:rPr>
        <w:t xml:space="preserve">. </w:t>
      </w:r>
      <w:r w:rsidRPr="00CF2E8E">
        <w:rPr>
          <w:rFonts w:asciiTheme="majorHAnsi" w:hAnsiTheme="majorHAnsi" w:cstheme="majorHAnsi"/>
          <w:color w:val="70AD47" w:themeColor="accent6"/>
          <w:sz w:val="26"/>
          <w:szCs w:val="26"/>
        </w:rPr>
        <w:t>Razvijati nove i podizati kvalitetu postojećih kulturnih programa te osigurati vidljivost kulturne ponude</w:t>
      </w:r>
    </w:p>
    <w:p w14:paraId="0C54D169" w14:textId="77777777" w:rsidR="005D01AC" w:rsidRPr="00ED4A9F" w:rsidRDefault="005D01AC" w:rsidP="005D01AC">
      <w:pPr>
        <w:jc w:val="left"/>
      </w:pPr>
    </w:p>
    <w:p w14:paraId="2CF26A7C" w14:textId="64B94BDF" w:rsidR="005D01AC" w:rsidRPr="003F23B6" w:rsidRDefault="005D01AC" w:rsidP="005D01AC">
      <w:pPr>
        <w:rPr>
          <w:rFonts w:asciiTheme="majorHAnsi" w:hAnsiTheme="majorHAnsi" w:cstheme="majorHAnsi"/>
          <w:color w:val="0070C0"/>
          <w:sz w:val="24"/>
          <w:szCs w:val="24"/>
        </w:rPr>
      </w:pPr>
      <w:r w:rsidRPr="003F23B6">
        <w:rPr>
          <w:rFonts w:asciiTheme="majorHAnsi" w:hAnsiTheme="majorHAnsi" w:cstheme="majorHAnsi"/>
          <w:color w:val="0070C0"/>
          <w:sz w:val="24"/>
          <w:szCs w:val="24"/>
        </w:rPr>
        <w:t xml:space="preserve">Mjera </w:t>
      </w:r>
      <w:r>
        <w:rPr>
          <w:rFonts w:asciiTheme="majorHAnsi" w:hAnsiTheme="majorHAnsi" w:cstheme="majorHAnsi"/>
          <w:color w:val="0070C0"/>
          <w:sz w:val="24"/>
          <w:szCs w:val="24"/>
        </w:rPr>
        <w:t>8</w:t>
      </w:r>
      <w:r w:rsidRPr="003F23B6">
        <w:rPr>
          <w:rFonts w:asciiTheme="majorHAnsi" w:hAnsiTheme="majorHAnsi" w:cstheme="majorHAnsi"/>
          <w:color w:val="0070C0"/>
          <w:sz w:val="24"/>
          <w:szCs w:val="24"/>
        </w:rPr>
        <w:t xml:space="preserve">.1 </w:t>
      </w:r>
      <w:r w:rsidRPr="00CF2E8E">
        <w:rPr>
          <w:rFonts w:asciiTheme="majorHAnsi" w:hAnsiTheme="majorHAnsi" w:cstheme="majorHAnsi"/>
          <w:color w:val="0070C0"/>
          <w:sz w:val="24"/>
          <w:szCs w:val="24"/>
        </w:rPr>
        <w:t>Poticanje umjetničkog i kulturnog stvaralaštva</w:t>
      </w:r>
      <w:r w:rsidR="006B44D4">
        <w:rPr>
          <w:rFonts w:asciiTheme="majorHAnsi" w:hAnsiTheme="majorHAnsi" w:cstheme="majorHAnsi"/>
          <w:color w:val="0070C0"/>
          <w:sz w:val="24"/>
          <w:szCs w:val="24"/>
        </w:rPr>
        <w:t xml:space="preserve"> uz podizanje njegove kvalitete</w:t>
      </w:r>
    </w:p>
    <w:tbl>
      <w:tblPr>
        <w:tblStyle w:val="TableGrid"/>
        <w:tblW w:w="13937" w:type="dxa"/>
        <w:tblInd w:w="11" w:type="dxa"/>
        <w:tblLook w:val="04A0" w:firstRow="1" w:lastRow="0" w:firstColumn="1" w:lastColumn="0" w:noHBand="0" w:noVBand="1"/>
      </w:tblPr>
      <w:tblGrid>
        <w:gridCol w:w="2912"/>
        <w:gridCol w:w="2121"/>
        <w:gridCol w:w="1789"/>
        <w:gridCol w:w="2048"/>
        <w:gridCol w:w="1578"/>
        <w:gridCol w:w="1626"/>
        <w:gridCol w:w="1863"/>
      </w:tblGrid>
      <w:tr w:rsidR="00654DC8" w:rsidRPr="00C27F27" w14:paraId="0759D005" w14:textId="77777777" w:rsidTr="006B44D4">
        <w:tc>
          <w:tcPr>
            <w:tcW w:w="2912" w:type="dxa"/>
          </w:tcPr>
          <w:p w14:paraId="4807CF3E" w14:textId="77777777" w:rsidR="00654DC8" w:rsidRPr="00C27F27" w:rsidRDefault="00654DC8" w:rsidP="00575855">
            <w:pPr>
              <w:jc w:val="left"/>
              <w:rPr>
                <w:sz w:val="16"/>
                <w:szCs w:val="16"/>
              </w:rPr>
            </w:pPr>
            <w:r w:rsidRPr="00C27F27">
              <w:rPr>
                <w:b/>
                <w:sz w:val="16"/>
                <w:szCs w:val="16"/>
              </w:rPr>
              <w:t xml:space="preserve">Aktivnost </w:t>
            </w:r>
          </w:p>
        </w:tc>
        <w:tc>
          <w:tcPr>
            <w:tcW w:w="2121" w:type="dxa"/>
          </w:tcPr>
          <w:p w14:paraId="6EA66BD1" w14:textId="77777777" w:rsidR="00654DC8" w:rsidRPr="00C27F27" w:rsidRDefault="00654DC8" w:rsidP="00575855">
            <w:pPr>
              <w:jc w:val="left"/>
              <w:rPr>
                <w:b/>
                <w:sz w:val="16"/>
                <w:szCs w:val="16"/>
              </w:rPr>
            </w:pPr>
            <w:r w:rsidRPr="00C27F27">
              <w:rPr>
                <w:b/>
                <w:sz w:val="16"/>
                <w:szCs w:val="16"/>
              </w:rPr>
              <w:t>Nositelj</w:t>
            </w:r>
          </w:p>
        </w:tc>
        <w:tc>
          <w:tcPr>
            <w:tcW w:w="1789" w:type="dxa"/>
          </w:tcPr>
          <w:p w14:paraId="01831928" w14:textId="77777777" w:rsidR="00654DC8" w:rsidRPr="00C27F27" w:rsidRDefault="00654DC8" w:rsidP="00575855">
            <w:pPr>
              <w:jc w:val="left"/>
              <w:rPr>
                <w:b/>
                <w:sz w:val="16"/>
                <w:szCs w:val="16"/>
              </w:rPr>
            </w:pPr>
            <w:r>
              <w:rPr>
                <w:b/>
                <w:sz w:val="16"/>
                <w:szCs w:val="16"/>
              </w:rPr>
              <w:t>Ključni dionici</w:t>
            </w:r>
          </w:p>
        </w:tc>
        <w:tc>
          <w:tcPr>
            <w:tcW w:w="2048" w:type="dxa"/>
          </w:tcPr>
          <w:p w14:paraId="1D68BA1F" w14:textId="77777777" w:rsidR="00654DC8" w:rsidRPr="00C27F27" w:rsidRDefault="00654DC8" w:rsidP="00575855">
            <w:pPr>
              <w:jc w:val="left"/>
              <w:rPr>
                <w:sz w:val="16"/>
                <w:szCs w:val="16"/>
              </w:rPr>
            </w:pPr>
            <w:r w:rsidRPr="00C27F27">
              <w:rPr>
                <w:b/>
                <w:sz w:val="16"/>
                <w:szCs w:val="16"/>
              </w:rPr>
              <w:t>Pokazatelj rezultata</w:t>
            </w:r>
          </w:p>
        </w:tc>
        <w:tc>
          <w:tcPr>
            <w:tcW w:w="1578" w:type="dxa"/>
          </w:tcPr>
          <w:p w14:paraId="55B8FFA5" w14:textId="77777777" w:rsidR="00654DC8" w:rsidRPr="00C27F27" w:rsidRDefault="00654DC8" w:rsidP="00575855">
            <w:pPr>
              <w:pBdr>
                <w:top w:val="nil"/>
                <w:left w:val="nil"/>
                <w:bottom w:val="nil"/>
                <w:right w:val="nil"/>
                <w:between w:val="nil"/>
              </w:pBdr>
              <w:jc w:val="center"/>
              <w:rPr>
                <w:b/>
                <w:bCs/>
                <w:sz w:val="16"/>
                <w:szCs w:val="16"/>
              </w:rPr>
            </w:pPr>
            <w:r w:rsidRPr="00C27F27">
              <w:rPr>
                <w:b/>
                <w:sz w:val="16"/>
                <w:szCs w:val="16"/>
              </w:rPr>
              <w:t>Godina</w:t>
            </w:r>
          </w:p>
        </w:tc>
        <w:tc>
          <w:tcPr>
            <w:tcW w:w="1626" w:type="dxa"/>
          </w:tcPr>
          <w:p w14:paraId="35342DC1" w14:textId="77777777" w:rsidR="00654DC8" w:rsidRPr="00C27F27" w:rsidRDefault="00654DC8" w:rsidP="00575855">
            <w:pPr>
              <w:widowControl w:val="0"/>
              <w:pBdr>
                <w:top w:val="nil"/>
                <w:left w:val="nil"/>
                <w:bottom w:val="nil"/>
                <w:right w:val="nil"/>
                <w:between w:val="nil"/>
              </w:pBdr>
              <w:jc w:val="center"/>
              <w:rPr>
                <w:sz w:val="16"/>
                <w:szCs w:val="16"/>
              </w:rPr>
            </w:pPr>
            <w:r w:rsidRPr="00C27F27">
              <w:rPr>
                <w:b/>
                <w:sz w:val="16"/>
                <w:szCs w:val="16"/>
              </w:rPr>
              <w:t>Učestalost praćenja</w:t>
            </w:r>
          </w:p>
        </w:tc>
        <w:tc>
          <w:tcPr>
            <w:tcW w:w="1863" w:type="dxa"/>
          </w:tcPr>
          <w:p w14:paraId="2DCC07F3" w14:textId="77777777" w:rsidR="00654DC8" w:rsidRPr="00C27F27" w:rsidRDefault="00654DC8" w:rsidP="00575855">
            <w:pPr>
              <w:widowControl w:val="0"/>
              <w:pBdr>
                <w:top w:val="nil"/>
                <w:left w:val="nil"/>
                <w:bottom w:val="nil"/>
                <w:right w:val="nil"/>
                <w:between w:val="nil"/>
              </w:pBdr>
              <w:jc w:val="left"/>
              <w:rPr>
                <w:b/>
                <w:bCs/>
                <w:sz w:val="16"/>
                <w:szCs w:val="16"/>
              </w:rPr>
            </w:pPr>
            <w:r w:rsidRPr="00C27F27">
              <w:rPr>
                <w:b/>
                <w:bCs/>
                <w:sz w:val="16"/>
                <w:szCs w:val="16"/>
              </w:rPr>
              <w:t>Izvor financiranja</w:t>
            </w:r>
          </w:p>
        </w:tc>
      </w:tr>
      <w:tr w:rsidR="006B44D4" w:rsidRPr="00C27F27" w14:paraId="3773FC9C" w14:textId="77777777" w:rsidTr="006B44D4">
        <w:trPr>
          <w:trHeight w:val="781"/>
        </w:trPr>
        <w:tc>
          <w:tcPr>
            <w:tcW w:w="2912" w:type="dxa"/>
          </w:tcPr>
          <w:p w14:paraId="041E689A" w14:textId="77777777" w:rsidR="006B44D4" w:rsidRPr="00F83AFF" w:rsidRDefault="006B44D4" w:rsidP="00575855">
            <w:pPr>
              <w:jc w:val="left"/>
              <w:rPr>
                <w:color w:val="FF0000"/>
              </w:rPr>
            </w:pPr>
            <w:r w:rsidRPr="00D2359F">
              <w:rPr>
                <w:color w:val="000000" w:themeColor="text1"/>
                <w:sz w:val="16"/>
                <w:szCs w:val="16"/>
              </w:rPr>
              <w:t>Sustavna evaluacija kvalitete provedenih financiranih programa i projekata</w:t>
            </w:r>
          </w:p>
        </w:tc>
        <w:tc>
          <w:tcPr>
            <w:tcW w:w="2121" w:type="dxa"/>
          </w:tcPr>
          <w:p w14:paraId="1D9FA11B" w14:textId="77777777" w:rsidR="006B44D4" w:rsidRDefault="006B44D4" w:rsidP="00575855">
            <w:pPr>
              <w:jc w:val="left"/>
              <w:rPr>
                <w:sz w:val="16"/>
                <w:szCs w:val="16"/>
              </w:rPr>
            </w:pPr>
            <w:r w:rsidRPr="00C27F27">
              <w:rPr>
                <w:sz w:val="16"/>
                <w:szCs w:val="16"/>
              </w:rPr>
              <w:t>UO za društvene djelatnosti</w:t>
            </w:r>
          </w:p>
          <w:p w14:paraId="0FF45563" w14:textId="77777777" w:rsidR="006B44D4" w:rsidRPr="00D2359F" w:rsidRDefault="006B44D4" w:rsidP="00575855">
            <w:pPr>
              <w:jc w:val="left"/>
              <w:rPr>
                <w:color w:val="000000" w:themeColor="text1"/>
                <w:sz w:val="16"/>
                <w:szCs w:val="16"/>
              </w:rPr>
            </w:pPr>
            <w:r w:rsidRPr="00D2359F">
              <w:rPr>
                <w:color w:val="000000" w:themeColor="text1"/>
                <w:sz w:val="16"/>
                <w:szCs w:val="16"/>
              </w:rPr>
              <w:t>UO za gospodarstvo, razvoj grada i fondove EU</w:t>
            </w:r>
          </w:p>
          <w:p w14:paraId="2B7C82DE" w14:textId="77777777" w:rsidR="006B44D4" w:rsidRPr="00D2359F" w:rsidRDefault="006B44D4" w:rsidP="00575855">
            <w:pPr>
              <w:jc w:val="left"/>
              <w:rPr>
                <w:color w:val="000000" w:themeColor="text1"/>
                <w:sz w:val="16"/>
                <w:szCs w:val="16"/>
              </w:rPr>
            </w:pPr>
            <w:r w:rsidRPr="00D2359F">
              <w:rPr>
                <w:color w:val="000000" w:themeColor="text1"/>
                <w:sz w:val="16"/>
                <w:szCs w:val="16"/>
              </w:rPr>
              <w:t xml:space="preserve">UO za poslove gradonačelnika </w:t>
            </w:r>
          </w:p>
          <w:p w14:paraId="62B55890" w14:textId="77777777" w:rsidR="006B44D4" w:rsidRPr="00C27F27" w:rsidRDefault="006B44D4" w:rsidP="00575855">
            <w:pPr>
              <w:jc w:val="left"/>
              <w:rPr>
                <w:sz w:val="16"/>
                <w:szCs w:val="16"/>
              </w:rPr>
            </w:pPr>
          </w:p>
        </w:tc>
        <w:tc>
          <w:tcPr>
            <w:tcW w:w="1789" w:type="dxa"/>
          </w:tcPr>
          <w:p w14:paraId="621364F3" w14:textId="77777777" w:rsidR="006B44D4" w:rsidRPr="00C27F27" w:rsidRDefault="006B44D4" w:rsidP="00575855">
            <w:pPr>
              <w:jc w:val="left"/>
              <w:rPr>
                <w:sz w:val="16"/>
                <w:szCs w:val="16"/>
              </w:rPr>
            </w:pPr>
            <w:r w:rsidRPr="00D2359F">
              <w:rPr>
                <w:color w:val="000000" w:themeColor="text1"/>
                <w:sz w:val="16"/>
                <w:szCs w:val="16"/>
              </w:rPr>
              <w:t>Dionici u kulturnom sektoru kojima Grad Karlovac financira programe i projekte koje provode</w:t>
            </w:r>
          </w:p>
        </w:tc>
        <w:tc>
          <w:tcPr>
            <w:tcW w:w="2048" w:type="dxa"/>
          </w:tcPr>
          <w:p w14:paraId="1D14B9E9" w14:textId="77777777" w:rsidR="006B44D4" w:rsidRPr="00D2359F" w:rsidRDefault="006B44D4" w:rsidP="00575855">
            <w:pPr>
              <w:jc w:val="left"/>
              <w:rPr>
                <w:color w:val="FF0000"/>
                <w:sz w:val="16"/>
                <w:szCs w:val="16"/>
              </w:rPr>
            </w:pPr>
            <w:r>
              <w:rPr>
                <w:color w:val="000000" w:themeColor="text1"/>
                <w:sz w:val="16"/>
                <w:szCs w:val="16"/>
              </w:rPr>
              <w:t>Viš</w:t>
            </w:r>
            <w:r w:rsidRPr="00D2359F">
              <w:rPr>
                <w:color w:val="000000" w:themeColor="text1"/>
                <w:sz w:val="16"/>
                <w:szCs w:val="16"/>
              </w:rPr>
              <w:t>a kvaliteta programa i veća posjećenost</w:t>
            </w:r>
          </w:p>
        </w:tc>
        <w:tc>
          <w:tcPr>
            <w:tcW w:w="1578" w:type="dxa"/>
          </w:tcPr>
          <w:p w14:paraId="3F2CEE3F" w14:textId="77777777" w:rsidR="006B44D4" w:rsidRPr="00C27F27" w:rsidRDefault="006B44D4" w:rsidP="00575855">
            <w:pPr>
              <w:jc w:val="center"/>
              <w:rPr>
                <w:sz w:val="16"/>
                <w:szCs w:val="16"/>
              </w:rPr>
            </w:pPr>
            <w:r w:rsidRPr="00C27F27">
              <w:rPr>
                <w:sz w:val="16"/>
                <w:szCs w:val="16"/>
              </w:rPr>
              <w:t>202</w:t>
            </w:r>
            <w:r>
              <w:rPr>
                <w:sz w:val="16"/>
                <w:szCs w:val="16"/>
              </w:rPr>
              <w:t>6</w:t>
            </w:r>
            <w:r w:rsidRPr="00C27F27">
              <w:rPr>
                <w:sz w:val="16"/>
                <w:szCs w:val="16"/>
              </w:rPr>
              <w:t>.</w:t>
            </w:r>
          </w:p>
        </w:tc>
        <w:tc>
          <w:tcPr>
            <w:tcW w:w="1626" w:type="dxa"/>
          </w:tcPr>
          <w:p w14:paraId="39BCAF1E" w14:textId="77777777" w:rsidR="006B44D4" w:rsidRPr="00C27F27" w:rsidRDefault="006B44D4" w:rsidP="00575855">
            <w:pPr>
              <w:jc w:val="center"/>
              <w:rPr>
                <w:sz w:val="16"/>
                <w:szCs w:val="16"/>
              </w:rPr>
            </w:pPr>
            <w:r w:rsidRPr="00C27F27">
              <w:rPr>
                <w:sz w:val="16"/>
                <w:szCs w:val="16"/>
              </w:rPr>
              <w:t>1</w:t>
            </w:r>
            <w:r>
              <w:rPr>
                <w:sz w:val="16"/>
                <w:szCs w:val="16"/>
              </w:rPr>
              <w:t xml:space="preserve"> </w:t>
            </w:r>
            <w:r w:rsidRPr="00C27F27">
              <w:rPr>
                <w:sz w:val="16"/>
                <w:szCs w:val="16"/>
              </w:rPr>
              <w:t>x</w:t>
            </w:r>
          </w:p>
        </w:tc>
        <w:tc>
          <w:tcPr>
            <w:tcW w:w="1863" w:type="dxa"/>
          </w:tcPr>
          <w:p w14:paraId="1696EFA3" w14:textId="77777777" w:rsidR="006B44D4" w:rsidRPr="00C27F27" w:rsidRDefault="006B44D4" w:rsidP="00575855">
            <w:pPr>
              <w:jc w:val="left"/>
              <w:rPr>
                <w:sz w:val="16"/>
                <w:szCs w:val="16"/>
              </w:rPr>
            </w:pPr>
            <w:r w:rsidRPr="00C27F27">
              <w:rPr>
                <w:sz w:val="16"/>
                <w:szCs w:val="16"/>
              </w:rPr>
              <w:t>Proračun Grada Karlovca</w:t>
            </w:r>
          </w:p>
        </w:tc>
      </w:tr>
      <w:tr w:rsidR="006B44D4" w:rsidRPr="00C27F27" w14:paraId="6BF476AC" w14:textId="77777777" w:rsidTr="006B44D4">
        <w:tc>
          <w:tcPr>
            <w:tcW w:w="2912" w:type="dxa"/>
            <w:vMerge w:val="restart"/>
          </w:tcPr>
          <w:p w14:paraId="77AEAF94" w14:textId="77777777" w:rsidR="006B44D4" w:rsidRPr="00C27F27" w:rsidRDefault="006B44D4" w:rsidP="00575855">
            <w:pPr>
              <w:jc w:val="left"/>
              <w:rPr>
                <w:sz w:val="16"/>
                <w:szCs w:val="16"/>
              </w:rPr>
            </w:pPr>
            <w:r w:rsidRPr="00D2359F">
              <w:rPr>
                <w:color w:val="000000" w:themeColor="text1"/>
                <w:sz w:val="16"/>
                <w:szCs w:val="16"/>
              </w:rPr>
              <w:lastRenderedPageBreak/>
              <w:t xml:space="preserve">Razvijanje i dodavanje novih područja financiranja u </w:t>
            </w:r>
            <w:r>
              <w:rPr>
                <w:color w:val="000000" w:themeColor="text1"/>
                <w:sz w:val="16"/>
                <w:szCs w:val="16"/>
              </w:rPr>
              <w:t>J</w:t>
            </w:r>
            <w:r w:rsidRPr="00D2359F">
              <w:rPr>
                <w:color w:val="000000" w:themeColor="text1"/>
                <w:sz w:val="16"/>
                <w:szCs w:val="16"/>
              </w:rPr>
              <w:t>avni poziv za predlaganje programa i projekata javnih potreba u kulturi</w:t>
            </w:r>
          </w:p>
        </w:tc>
        <w:tc>
          <w:tcPr>
            <w:tcW w:w="2121" w:type="dxa"/>
            <w:vMerge w:val="restart"/>
          </w:tcPr>
          <w:p w14:paraId="0392C8D7" w14:textId="77777777" w:rsidR="006B44D4" w:rsidRDefault="006B44D4" w:rsidP="00575855">
            <w:pPr>
              <w:jc w:val="left"/>
              <w:rPr>
                <w:sz w:val="16"/>
                <w:szCs w:val="16"/>
              </w:rPr>
            </w:pPr>
            <w:r w:rsidRPr="00C27F27">
              <w:rPr>
                <w:sz w:val="16"/>
                <w:szCs w:val="16"/>
              </w:rPr>
              <w:t>UO za društvene djelatnosti</w:t>
            </w:r>
          </w:p>
          <w:p w14:paraId="312F8E30" w14:textId="77777777" w:rsidR="006B44D4" w:rsidRPr="00C27F27" w:rsidRDefault="006B44D4" w:rsidP="00575855">
            <w:pPr>
              <w:jc w:val="left"/>
              <w:rPr>
                <w:sz w:val="16"/>
                <w:szCs w:val="16"/>
              </w:rPr>
            </w:pPr>
          </w:p>
        </w:tc>
        <w:tc>
          <w:tcPr>
            <w:tcW w:w="1789" w:type="dxa"/>
            <w:vMerge w:val="restart"/>
          </w:tcPr>
          <w:p w14:paraId="086E961E" w14:textId="77777777" w:rsidR="006B44D4" w:rsidRPr="00C27F27" w:rsidRDefault="006B44D4" w:rsidP="00575855">
            <w:pPr>
              <w:jc w:val="left"/>
              <w:rPr>
                <w:sz w:val="16"/>
                <w:szCs w:val="16"/>
              </w:rPr>
            </w:pPr>
            <w:r w:rsidRPr="00F83AFF">
              <w:rPr>
                <w:color w:val="000000" w:themeColor="text1"/>
                <w:sz w:val="16"/>
                <w:szCs w:val="16"/>
              </w:rPr>
              <w:t>Zainteresirani dionici u kulturnom sketoru</w:t>
            </w:r>
          </w:p>
        </w:tc>
        <w:tc>
          <w:tcPr>
            <w:tcW w:w="2048" w:type="dxa"/>
          </w:tcPr>
          <w:p w14:paraId="1581A5BD" w14:textId="77777777" w:rsidR="006B44D4" w:rsidRPr="00C27F27" w:rsidRDefault="006B44D4" w:rsidP="00575855">
            <w:pPr>
              <w:jc w:val="left"/>
              <w:rPr>
                <w:sz w:val="16"/>
                <w:szCs w:val="16"/>
              </w:rPr>
            </w:pPr>
            <w:r w:rsidRPr="00C27F27">
              <w:rPr>
                <w:sz w:val="16"/>
                <w:szCs w:val="16"/>
              </w:rPr>
              <w:t>Uveden</w:t>
            </w:r>
            <w:r>
              <w:rPr>
                <w:sz w:val="16"/>
                <w:szCs w:val="16"/>
              </w:rPr>
              <w:t>o</w:t>
            </w:r>
            <w:r w:rsidRPr="00C27F27">
              <w:rPr>
                <w:sz w:val="16"/>
                <w:szCs w:val="16"/>
              </w:rPr>
              <w:t xml:space="preserve"> nov</w:t>
            </w:r>
            <w:r>
              <w:rPr>
                <w:sz w:val="16"/>
                <w:szCs w:val="16"/>
              </w:rPr>
              <w:t>o</w:t>
            </w:r>
            <w:r w:rsidRPr="00C27F27">
              <w:rPr>
                <w:sz w:val="16"/>
                <w:szCs w:val="16"/>
              </w:rPr>
              <w:t xml:space="preserve"> </w:t>
            </w:r>
            <w:r>
              <w:rPr>
                <w:sz w:val="16"/>
                <w:szCs w:val="16"/>
              </w:rPr>
              <w:t>područje financiranja</w:t>
            </w:r>
          </w:p>
        </w:tc>
        <w:tc>
          <w:tcPr>
            <w:tcW w:w="1578" w:type="dxa"/>
          </w:tcPr>
          <w:p w14:paraId="29BFF6EA" w14:textId="77777777" w:rsidR="006B44D4" w:rsidRPr="00C27F27" w:rsidRDefault="006B44D4" w:rsidP="00575855">
            <w:pPr>
              <w:jc w:val="center"/>
              <w:rPr>
                <w:sz w:val="16"/>
                <w:szCs w:val="16"/>
              </w:rPr>
            </w:pPr>
            <w:r w:rsidRPr="00C27F27">
              <w:rPr>
                <w:sz w:val="16"/>
                <w:szCs w:val="16"/>
              </w:rPr>
              <w:t>202</w:t>
            </w:r>
            <w:r>
              <w:rPr>
                <w:sz w:val="16"/>
                <w:szCs w:val="16"/>
              </w:rPr>
              <w:t>6</w:t>
            </w:r>
            <w:r w:rsidRPr="00C27F27">
              <w:rPr>
                <w:sz w:val="16"/>
                <w:szCs w:val="16"/>
              </w:rPr>
              <w:t>.</w:t>
            </w:r>
          </w:p>
        </w:tc>
        <w:tc>
          <w:tcPr>
            <w:tcW w:w="1626" w:type="dxa"/>
          </w:tcPr>
          <w:p w14:paraId="44702BC6" w14:textId="77777777" w:rsidR="006B44D4" w:rsidRPr="00C27F27" w:rsidRDefault="006B44D4" w:rsidP="00575855">
            <w:pPr>
              <w:jc w:val="center"/>
              <w:rPr>
                <w:sz w:val="16"/>
                <w:szCs w:val="16"/>
              </w:rPr>
            </w:pPr>
            <w:r w:rsidRPr="00C27F27">
              <w:rPr>
                <w:sz w:val="16"/>
                <w:szCs w:val="16"/>
              </w:rPr>
              <w:t>1 x</w:t>
            </w:r>
          </w:p>
        </w:tc>
        <w:tc>
          <w:tcPr>
            <w:tcW w:w="1863" w:type="dxa"/>
          </w:tcPr>
          <w:p w14:paraId="1E4C30AF" w14:textId="77777777" w:rsidR="006B44D4" w:rsidRPr="00C27F27" w:rsidRDefault="006B44D4" w:rsidP="00575855">
            <w:pPr>
              <w:jc w:val="left"/>
              <w:rPr>
                <w:sz w:val="16"/>
                <w:szCs w:val="16"/>
              </w:rPr>
            </w:pPr>
            <w:r w:rsidRPr="00C27F27">
              <w:rPr>
                <w:sz w:val="16"/>
                <w:szCs w:val="16"/>
              </w:rPr>
              <w:t>Proračun Grada Karlovca</w:t>
            </w:r>
          </w:p>
        </w:tc>
      </w:tr>
      <w:tr w:rsidR="006B44D4" w:rsidRPr="00C27F27" w14:paraId="7CFB22A2" w14:textId="77777777" w:rsidTr="006B44D4">
        <w:tc>
          <w:tcPr>
            <w:tcW w:w="2912" w:type="dxa"/>
            <w:vMerge/>
          </w:tcPr>
          <w:p w14:paraId="1C79A12B" w14:textId="77777777" w:rsidR="006B44D4" w:rsidRPr="00C27F27" w:rsidRDefault="006B44D4" w:rsidP="00575855">
            <w:pPr>
              <w:jc w:val="left"/>
              <w:rPr>
                <w:sz w:val="16"/>
                <w:szCs w:val="16"/>
              </w:rPr>
            </w:pPr>
          </w:p>
        </w:tc>
        <w:tc>
          <w:tcPr>
            <w:tcW w:w="2121" w:type="dxa"/>
            <w:vMerge/>
          </w:tcPr>
          <w:p w14:paraId="0128ABB1" w14:textId="77777777" w:rsidR="006B44D4" w:rsidRPr="00C27F27" w:rsidRDefault="006B44D4" w:rsidP="00575855">
            <w:pPr>
              <w:jc w:val="left"/>
              <w:rPr>
                <w:sz w:val="16"/>
                <w:szCs w:val="16"/>
              </w:rPr>
            </w:pPr>
          </w:p>
        </w:tc>
        <w:tc>
          <w:tcPr>
            <w:tcW w:w="1789" w:type="dxa"/>
            <w:vMerge/>
          </w:tcPr>
          <w:p w14:paraId="104F5A34" w14:textId="77777777" w:rsidR="006B44D4" w:rsidRPr="00C27F27" w:rsidRDefault="006B44D4" w:rsidP="00575855">
            <w:pPr>
              <w:jc w:val="left"/>
              <w:rPr>
                <w:sz w:val="16"/>
                <w:szCs w:val="16"/>
              </w:rPr>
            </w:pPr>
          </w:p>
        </w:tc>
        <w:tc>
          <w:tcPr>
            <w:tcW w:w="2048" w:type="dxa"/>
          </w:tcPr>
          <w:p w14:paraId="4F443982" w14:textId="77777777" w:rsidR="006B44D4" w:rsidRPr="00C27F27" w:rsidRDefault="006B44D4" w:rsidP="00575855">
            <w:pPr>
              <w:jc w:val="left"/>
              <w:rPr>
                <w:sz w:val="16"/>
                <w:szCs w:val="16"/>
              </w:rPr>
            </w:pPr>
            <w:r w:rsidRPr="00C27F27">
              <w:rPr>
                <w:sz w:val="16"/>
                <w:szCs w:val="16"/>
              </w:rPr>
              <w:t xml:space="preserve">Broj projekata sufinanciranih putem </w:t>
            </w:r>
            <w:r>
              <w:rPr>
                <w:sz w:val="16"/>
                <w:szCs w:val="16"/>
              </w:rPr>
              <w:t xml:space="preserve">proširenog </w:t>
            </w:r>
            <w:r w:rsidRPr="00C27F27">
              <w:rPr>
                <w:sz w:val="16"/>
                <w:szCs w:val="16"/>
              </w:rPr>
              <w:t>poziva</w:t>
            </w:r>
          </w:p>
        </w:tc>
        <w:tc>
          <w:tcPr>
            <w:tcW w:w="1578" w:type="dxa"/>
          </w:tcPr>
          <w:p w14:paraId="075F138C" w14:textId="77777777" w:rsidR="006B44D4" w:rsidRPr="00C27F27" w:rsidRDefault="006B44D4" w:rsidP="00575855">
            <w:pPr>
              <w:jc w:val="center"/>
              <w:rPr>
                <w:sz w:val="16"/>
                <w:szCs w:val="16"/>
              </w:rPr>
            </w:pPr>
            <w:r w:rsidRPr="00C27F27">
              <w:rPr>
                <w:sz w:val="16"/>
                <w:szCs w:val="16"/>
              </w:rPr>
              <w:t>2029.</w:t>
            </w:r>
          </w:p>
        </w:tc>
        <w:tc>
          <w:tcPr>
            <w:tcW w:w="1626" w:type="dxa"/>
          </w:tcPr>
          <w:p w14:paraId="657D9F73" w14:textId="77777777" w:rsidR="006B44D4" w:rsidRPr="00C27F27" w:rsidRDefault="006B44D4" w:rsidP="00575855">
            <w:pPr>
              <w:jc w:val="center"/>
              <w:rPr>
                <w:sz w:val="16"/>
                <w:szCs w:val="16"/>
              </w:rPr>
            </w:pPr>
            <w:r w:rsidRPr="00C27F27">
              <w:rPr>
                <w:sz w:val="16"/>
                <w:szCs w:val="16"/>
              </w:rPr>
              <w:t>godišnje</w:t>
            </w:r>
          </w:p>
        </w:tc>
        <w:tc>
          <w:tcPr>
            <w:tcW w:w="1863" w:type="dxa"/>
          </w:tcPr>
          <w:p w14:paraId="1F5AE475" w14:textId="77777777" w:rsidR="006B44D4" w:rsidRPr="00C27F27" w:rsidRDefault="006B44D4" w:rsidP="00575855">
            <w:pPr>
              <w:jc w:val="left"/>
              <w:rPr>
                <w:sz w:val="16"/>
                <w:szCs w:val="16"/>
              </w:rPr>
            </w:pPr>
            <w:r w:rsidRPr="00C27F27">
              <w:rPr>
                <w:sz w:val="16"/>
                <w:szCs w:val="16"/>
              </w:rPr>
              <w:t>Proračun Grada Karlovca</w:t>
            </w:r>
          </w:p>
        </w:tc>
      </w:tr>
    </w:tbl>
    <w:p w14:paraId="047DA709" w14:textId="77777777" w:rsidR="005D01AC" w:rsidRPr="00ED4A9F" w:rsidRDefault="005D01AC" w:rsidP="005D01AC">
      <w:pPr>
        <w:jc w:val="left"/>
        <w:rPr>
          <w:rFonts w:ascii="Calibri Light" w:eastAsia="Times New Roman" w:hAnsi="Calibri Light"/>
          <w:color w:val="385623"/>
          <w:sz w:val="32"/>
          <w:szCs w:val="32"/>
          <w:lang w:eastAsia="x-none"/>
        </w:rPr>
      </w:pPr>
    </w:p>
    <w:p w14:paraId="637DC0E2" w14:textId="77777777" w:rsidR="005D01AC" w:rsidRDefault="005D01AC" w:rsidP="005D01AC">
      <w:pPr>
        <w:rPr>
          <w:rFonts w:asciiTheme="majorHAnsi" w:hAnsiTheme="majorHAnsi" w:cstheme="majorHAnsi"/>
          <w:color w:val="0070C0"/>
          <w:sz w:val="24"/>
          <w:szCs w:val="24"/>
        </w:rPr>
      </w:pPr>
      <w:r w:rsidRPr="003F23B6">
        <w:rPr>
          <w:rFonts w:asciiTheme="majorHAnsi" w:hAnsiTheme="majorHAnsi" w:cstheme="majorHAnsi"/>
          <w:color w:val="0070C0"/>
          <w:sz w:val="24"/>
          <w:szCs w:val="24"/>
        </w:rPr>
        <w:t xml:space="preserve">Mjera </w:t>
      </w:r>
      <w:r>
        <w:rPr>
          <w:rFonts w:asciiTheme="majorHAnsi" w:hAnsiTheme="majorHAnsi" w:cstheme="majorHAnsi"/>
          <w:color w:val="0070C0"/>
          <w:sz w:val="24"/>
          <w:szCs w:val="24"/>
        </w:rPr>
        <w:t>8</w:t>
      </w:r>
      <w:r w:rsidRPr="003F23B6">
        <w:rPr>
          <w:rFonts w:asciiTheme="majorHAnsi" w:hAnsiTheme="majorHAnsi" w:cstheme="majorHAnsi"/>
          <w:color w:val="0070C0"/>
          <w:sz w:val="24"/>
          <w:szCs w:val="24"/>
        </w:rPr>
        <w:t xml:space="preserve">.2 </w:t>
      </w:r>
      <w:r w:rsidRPr="00CF2E8E">
        <w:rPr>
          <w:rFonts w:asciiTheme="majorHAnsi" w:hAnsiTheme="majorHAnsi" w:cstheme="majorHAnsi"/>
          <w:color w:val="0070C0"/>
          <w:sz w:val="24"/>
          <w:szCs w:val="24"/>
        </w:rPr>
        <w:t>Razvoj alata za promociju kulturnih sadržaja</w:t>
      </w:r>
    </w:p>
    <w:tbl>
      <w:tblPr>
        <w:tblStyle w:val="TableGrid"/>
        <w:tblW w:w="13937" w:type="dxa"/>
        <w:tblInd w:w="11" w:type="dxa"/>
        <w:tblLook w:val="04A0" w:firstRow="1" w:lastRow="0" w:firstColumn="1" w:lastColumn="0" w:noHBand="0" w:noVBand="1"/>
      </w:tblPr>
      <w:tblGrid>
        <w:gridCol w:w="2912"/>
        <w:gridCol w:w="2121"/>
        <w:gridCol w:w="1789"/>
        <w:gridCol w:w="2048"/>
        <w:gridCol w:w="1578"/>
        <w:gridCol w:w="1626"/>
        <w:gridCol w:w="1863"/>
      </w:tblGrid>
      <w:tr w:rsidR="00654DC8" w:rsidRPr="00C27F27" w14:paraId="1C101BDE" w14:textId="77777777" w:rsidTr="006B44D4">
        <w:tc>
          <w:tcPr>
            <w:tcW w:w="2912" w:type="dxa"/>
          </w:tcPr>
          <w:p w14:paraId="1B8E0205" w14:textId="77777777" w:rsidR="00654DC8" w:rsidRPr="00C27F27" w:rsidRDefault="00654DC8" w:rsidP="00575855">
            <w:pPr>
              <w:jc w:val="left"/>
              <w:rPr>
                <w:sz w:val="16"/>
                <w:szCs w:val="16"/>
              </w:rPr>
            </w:pPr>
            <w:r w:rsidRPr="00C27F27">
              <w:rPr>
                <w:b/>
                <w:sz w:val="16"/>
                <w:szCs w:val="16"/>
              </w:rPr>
              <w:t xml:space="preserve">Aktivnost </w:t>
            </w:r>
          </w:p>
        </w:tc>
        <w:tc>
          <w:tcPr>
            <w:tcW w:w="2121" w:type="dxa"/>
          </w:tcPr>
          <w:p w14:paraId="31F0481E" w14:textId="77777777" w:rsidR="00654DC8" w:rsidRPr="00C27F27" w:rsidRDefault="00654DC8" w:rsidP="00575855">
            <w:pPr>
              <w:jc w:val="left"/>
              <w:rPr>
                <w:b/>
                <w:sz w:val="16"/>
                <w:szCs w:val="16"/>
              </w:rPr>
            </w:pPr>
            <w:r w:rsidRPr="00C27F27">
              <w:rPr>
                <w:b/>
                <w:sz w:val="16"/>
                <w:szCs w:val="16"/>
              </w:rPr>
              <w:t>Nositelj</w:t>
            </w:r>
          </w:p>
        </w:tc>
        <w:tc>
          <w:tcPr>
            <w:tcW w:w="1789" w:type="dxa"/>
          </w:tcPr>
          <w:p w14:paraId="6A0B799E" w14:textId="77777777" w:rsidR="00654DC8" w:rsidRPr="00C27F27" w:rsidRDefault="00654DC8" w:rsidP="00575855">
            <w:pPr>
              <w:jc w:val="left"/>
              <w:rPr>
                <w:b/>
                <w:sz w:val="16"/>
                <w:szCs w:val="16"/>
              </w:rPr>
            </w:pPr>
            <w:r>
              <w:rPr>
                <w:b/>
                <w:sz w:val="16"/>
                <w:szCs w:val="16"/>
              </w:rPr>
              <w:t>Ključni dionici</w:t>
            </w:r>
          </w:p>
        </w:tc>
        <w:tc>
          <w:tcPr>
            <w:tcW w:w="2048" w:type="dxa"/>
          </w:tcPr>
          <w:p w14:paraId="5545909E" w14:textId="77777777" w:rsidR="00654DC8" w:rsidRPr="00C27F27" w:rsidRDefault="00654DC8" w:rsidP="00575855">
            <w:pPr>
              <w:jc w:val="left"/>
              <w:rPr>
                <w:sz w:val="16"/>
                <w:szCs w:val="16"/>
              </w:rPr>
            </w:pPr>
            <w:r w:rsidRPr="00C27F27">
              <w:rPr>
                <w:b/>
                <w:sz w:val="16"/>
                <w:szCs w:val="16"/>
              </w:rPr>
              <w:t>Pokazatelj rezultata</w:t>
            </w:r>
          </w:p>
        </w:tc>
        <w:tc>
          <w:tcPr>
            <w:tcW w:w="1578" w:type="dxa"/>
          </w:tcPr>
          <w:p w14:paraId="68C9DEA7" w14:textId="77777777" w:rsidR="00654DC8" w:rsidRPr="00C27F27" w:rsidRDefault="00654DC8" w:rsidP="00575855">
            <w:pPr>
              <w:pBdr>
                <w:top w:val="nil"/>
                <w:left w:val="nil"/>
                <w:bottom w:val="nil"/>
                <w:right w:val="nil"/>
                <w:between w:val="nil"/>
              </w:pBdr>
              <w:jc w:val="center"/>
              <w:rPr>
                <w:b/>
                <w:bCs/>
                <w:sz w:val="16"/>
                <w:szCs w:val="16"/>
              </w:rPr>
            </w:pPr>
            <w:r w:rsidRPr="00C27F27">
              <w:rPr>
                <w:b/>
                <w:sz w:val="16"/>
                <w:szCs w:val="16"/>
              </w:rPr>
              <w:t>Godina</w:t>
            </w:r>
          </w:p>
        </w:tc>
        <w:tc>
          <w:tcPr>
            <w:tcW w:w="1626" w:type="dxa"/>
          </w:tcPr>
          <w:p w14:paraId="236FA408" w14:textId="77777777" w:rsidR="00654DC8" w:rsidRPr="00C27F27" w:rsidRDefault="00654DC8" w:rsidP="00575855">
            <w:pPr>
              <w:widowControl w:val="0"/>
              <w:pBdr>
                <w:top w:val="nil"/>
                <w:left w:val="nil"/>
                <w:bottom w:val="nil"/>
                <w:right w:val="nil"/>
                <w:between w:val="nil"/>
              </w:pBdr>
              <w:jc w:val="center"/>
              <w:rPr>
                <w:sz w:val="16"/>
                <w:szCs w:val="16"/>
              </w:rPr>
            </w:pPr>
            <w:r w:rsidRPr="00C27F27">
              <w:rPr>
                <w:b/>
                <w:sz w:val="16"/>
                <w:szCs w:val="16"/>
              </w:rPr>
              <w:t>Učestalost praćenja</w:t>
            </w:r>
          </w:p>
        </w:tc>
        <w:tc>
          <w:tcPr>
            <w:tcW w:w="1863" w:type="dxa"/>
          </w:tcPr>
          <w:p w14:paraId="0CF487F3" w14:textId="77777777" w:rsidR="00654DC8" w:rsidRPr="00C27F27" w:rsidRDefault="00654DC8" w:rsidP="00575855">
            <w:pPr>
              <w:widowControl w:val="0"/>
              <w:pBdr>
                <w:top w:val="nil"/>
                <w:left w:val="nil"/>
                <w:bottom w:val="nil"/>
                <w:right w:val="nil"/>
                <w:between w:val="nil"/>
              </w:pBdr>
              <w:jc w:val="left"/>
              <w:rPr>
                <w:b/>
                <w:bCs/>
                <w:sz w:val="16"/>
                <w:szCs w:val="16"/>
              </w:rPr>
            </w:pPr>
            <w:r w:rsidRPr="00C27F27">
              <w:rPr>
                <w:b/>
                <w:bCs/>
                <w:sz w:val="16"/>
                <w:szCs w:val="16"/>
              </w:rPr>
              <w:t>Izvor financiranja</w:t>
            </w:r>
          </w:p>
        </w:tc>
      </w:tr>
      <w:tr w:rsidR="006B44D4" w:rsidRPr="00C27F27" w14:paraId="0675475A" w14:textId="77777777" w:rsidTr="006B44D4">
        <w:tc>
          <w:tcPr>
            <w:tcW w:w="2912" w:type="dxa"/>
            <w:vMerge w:val="restart"/>
          </w:tcPr>
          <w:p w14:paraId="12DD505B" w14:textId="77777777" w:rsidR="006B44D4" w:rsidRPr="00F83AFF" w:rsidRDefault="006B44D4" w:rsidP="00575855">
            <w:pPr>
              <w:pBdr>
                <w:top w:val="nil"/>
                <w:left w:val="nil"/>
                <w:bottom w:val="nil"/>
                <w:right w:val="nil"/>
                <w:between w:val="nil"/>
              </w:pBdr>
              <w:jc w:val="left"/>
              <w:rPr>
                <w:color w:val="000000" w:themeColor="text1"/>
              </w:rPr>
            </w:pPr>
            <w:r w:rsidRPr="00F83AFF">
              <w:rPr>
                <w:rFonts w:cs="Calibri"/>
                <w:color w:val="000000" w:themeColor="text1"/>
                <w:sz w:val="16"/>
                <w:szCs w:val="16"/>
              </w:rPr>
              <w:t>Uspostava sust</w:t>
            </w:r>
            <w:r>
              <w:rPr>
                <w:rFonts w:cs="Calibri"/>
                <w:color w:val="000000" w:themeColor="text1"/>
                <w:sz w:val="16"/>
                <w:szCs w:val="16"/>
              </w:rPr>
              <w:t>a</w:t>
            </w:r>
            <w:r w:rsidRPr="00F83AFF">
              <w:rPr>
                <w:rFonts w:cs="Calibri"/>
                <w:color w:val="000000" w:themeColor="text1"/>
                <w:sz w:val="16"/>
                <w:szCs w:val="16"/>
              </w:rPr>
              <w:t>va kontinuirane komunikacije kulturnih sadržaja K</w:t>
            </w:r>
            <w:r>
              <w:rPr>
                <w:rFonts w:cs="Calibri"/>
                <w:color w:val="000000" w:themeColor="text1"/>
                <w:sz w:val="16"/>
                <w:szCs w:val="16"/>
              </w:rPr>
              <w:t>arlovačkog k</w:t>
            </w:r>
            <w:r w:rsidRPr="00F83AFF">
              <w:rPr>
                <w:rFonts w:cs="Calibri"/>
                <w:color w:val="000000" w:themeColor="text1"/>
                <w:sz w:val="16"/>
                <w:szCs w:val="16"/>
              </w:rPr>
              <w:t>ulturn</w:t>
            </w:r>
            <w:r>
              <w:rPr>
                <w:rFonts w:cs="Calibri"/>
                <w:color w:val="000000" w:themeColor="text1"/>
                <w:sz w:val="16"/>
                <w:szCs w:val="16"/>
              </w:rPr>
              <w:t>og</w:t>
            </w:r>
            <w:r w:rsidRPr="00F83AFF">
              <w:rPr>
                <w:rFonts w:cs="Calibri"/>
                <w:color w:val="000000" w:themeColor="text1"/>
                <w:sz w:val="16"/>
                <w:szCs w:val="16"/>
              </w:rPr>
              <w:t xml:space="preserve"> kalendar</w:t>
            </w:r>
            <w:r>
              <w:rPr>
                <w:rFonts w:cs="Calibri"/>
                <w:color w:val="000000" w:themeColor="text1"/>
                <w:sz w:val="16"/>
                <w:szCs w:val="16"/>
              </w:rPr>
              <w:t>a</w:t>
            </w:r>
          </w:p>
        </w:tc>
        <w:tc>
          <w:tcPr>
            <w:tcW w:w="2121" w:type="dxa"/>
            <w:vMerge w:val="restart"/>
          </w:tcPr>
          <w:p w14:paraId="4F607CA3" w14:textId="77777777" w:rsidR="006B44D4" w:rsidRPr="00C27F27" w:rsidRDefault="006B44D4" w:rsidP="00575855">
            <w:pPr>
              <w:jc w:val="left"/>
              <w:rPr>
                <w:sz w:val="16"/>
                <w:szCs w:val="16"/>
              </w:rPr>
            </w:pPr>
            <w:r w:rsidRPr="00C27F27">
              <w:rPr>
                <w:sz w:val="16"/>
                <w:szCs w:val="16"/>
              </w:rPr>
              <w:t xml:space="preserve">UO za društvene djelatnosti </w:t>
            </w:r>
          </w:p>
        </w:tc>
        <w:tc>
          <w:tcPr>
            <w:tcW w:w="1789" w:type="dxa"/>
            <w:vMerge w:val="restart"/>
          </w:tcPr>
          <w:p w14:paraId="439A614A" w14:textId="77777777" w:rsidR="006B44D4" w:rsidRPr="00F83AFF" w:rsidRDefault="006B44D4" w:rsidP="00575855">
            <w:pPr>
              <w:jc w:val="left"/>
              <w:rPr>
                <w:color w:val="000000" w:themeColor="text1"/>
                <w:sz w:val="16"/>
                <w:szCs w:val="16"/>
              </w:rPr>
            </w:pPr>
            <w:r w:rsidRPr="00F83AFF">
              <w:rPr>
                <w:color w:val="000000" w:themeColor="text1"/>
                <w:sz w:val="16"/>
                <w:szCs w:val="16"/>
              </w:rPr>
              <w:t>TZGK</w:t>
            </w:r>
          </w:p>
        </w:tc>
        <w:tc>
          <w:tcPr>
            <w:tcW w:w="2048" w:type="dxa"/>
          </w:tcPr>
          <w:p w14:paraId="14933930" w14:textId="40BBD28A" w:rsidR="006B44D4" w:rsidRPr="00C27F27" w:rsidRDefault="006B44D4" w:rsidP="00575855">
            <w:pPr>
              <w:jc w:val="left"/>
              <w:rPr>
                <w:sz w:val="16"/>
                <w:szCs w:val="16"/>
              </w:rPr>
            </w:pPr>
            <w:r w:rsidRPr="00F83AFF">
              <w:rPr>
                <w:color w:val="000000" w:themeColor="text1"/>
                <w:sz w:val="16"/>
                <w:szCs w:val="16"/>
              </w:rPr>
              <w:t>Uspostavljen sustav komunikacije</w:t>
            </w:r>
          </w:p>
        </w:tc>
        <w:tc>
          <w:tcPr>
            <w:tcW w:w="1578" w:type="dxa"/>
          </w:tcPr>
          <w:p w14:paraId="6F05B017" w14:textId="77777777" w:rsidR="006B44D4" w:rsidRPr="00C27F27" w:rsidRDefault="006B44D4" w:rsidP="00575855">
            <w:pPr>
              <w:jc w:val="center"/>
              <w:rPr>
                <w:sz w:val="16"/>
                <w:szCs w:val="16"/>
              </w:rPr>
            </w:pPr>
            <w:r w:rsidRPr="00C27F27">
              <w:rPr>
                <w:sz w:val="16"/>
                <w:szCs w:val="16"/>
              </w:rPr>
              <w:t>2025</w:t>
            </w:r>
            <w:r>
              <w:rPr>
                <w:sz w:val="16"/>
                <w:szCs w:val="16"/>
              </w:rPr>
              <w:t>.</w:t>
            </w:r>
          </w:p>
        </w:tc>
        <w:tc>
          <w:tcPr>
            <w:tcW w:w="1626" w:type="dxa"/>
          </w:tcPr>
          <w:p w14:paraId="48415166" w14:textId="77777777" w:rsidR="006B44D4" w:rsidRPr="00C27F27" w:rsidRDefault="006B44D4" w:rsidP="00575855">
            <w:pPr>
              <w:jc w:val="center"/>
              <w:rPr>
                <w:sz w:val="16"/>
                <w:szCs w:val="16"/>
              </w:rPr>
            </w:pPr>
            <w:r w:rsidRPr="00C27F27">
              <w:rPr>
                <w:sz w:val="16"/>
                <w:szCs w:val="16"/>
              </w:rPr>
              <w:t>1</w:t>
            </w:r>
            <w:r>
              <w:rPr>
                <w:sz w:val="16"/>
                <w:szCs w:val="16"/>
              </w:rPr>
              <w:t xml:space="preserve"> </w:t>
            </w:r>
            <w:r w:rsidRPr="00C27F27">
              <w:rPr>
                <w:sz w:val="16"/>
                <w:szCs w:val="16"/>
              </w:rPr>
              <w:t>x</w:t>
            </w:r>
          </w:p>
        </w:tc>
        <w:tc>
          <w:tcPr>
            <w:tcW w:w="1863" w:type="dxa"/>
          </w:tcPr>
          <w:p w14:paraId="0CDC9764" w14:textId="77777777" w:rsidR="006B44D4" w:rsidRPr="00C27F27" w:rsidRDefault="006B44D4" w:rsidP="00575855">
            <w:pPr>
              <w:jc w:val="left"/>
              <w:rPr>
                <w:sz w:val="16"/>
                <w:szCs w:val="16"/>
              </w:rPr>
            </w:pPr>
            <w:r w:rsidRPr="00C27F27">
              <w:rPr>
                <w:sz w:val="16"/>
                <w:szCs w:val="16"/>
              </w:rPr>
              <w:t>Proračun Grada Karlovca</w:t>
            </w:r>
          </w:p>
          <w:p w14:paraId="05A888EF" w14:textId="77777777" w:rsidR="006B44D4" w:rsidRDefault="006B44D4" w:rsidP="00575855">
            <w:pPr>
              <w:jc w:val="left"/>
              <w:rPr>
                <w:sz w:val="16"/>
                <w:szCs w:val="16"/>
              </w:rPr>
            </w:pPr>
            <w:r w:rsidRPr="00C27F27">
              <w:rPr>
                <w:sz w:val="16"/>
                <w:szCs w:val="16"/>
              </w:rPr>
              <w:t>Proračun TZGK</w:t>
            </w:r>
          </w:p>
          <w:p w14:paraId="2D99F5BE" w14:textId="77777777" w:rsidR="006B44D4" w:rsidRPr="00C27F27" w:rsidRDefault="006B44D4" w:rsidP="00575855">
            <w:pPr>
              <w:jc w:val="left"/>
              <w:rPr>
                <w:sz w:val="16"/>
                <w:szCs w:val="16"/>
              </w:rPr>
            </w:pPr>
            <w:r>
              <w:rPr>
                <w:color w:val="000000" w:themeColor="text1"/>
                <w:sz w:val="16"/>
                <w:szCs w:val="16"/>
              </w:rPr>
              <w:t>i</w:t>
            </w:r>
            <w:r w:rsidRPr="00F83AFF">
              <w:rPr>
                <w:color w:val="000000" w:themeColor="text1"/>
                <w:sz w:val="16"/>
                <w:szCs w:val="16"/>
              </w:rPr>
              <w:t xml:space="preserve"> ostali izvori financiranja </w:t>
            </w:r>
          </w:p>
        </w:tc>
      </w:tr>
      <w:tr w:rsidR="006B44D4" w:rsidRPr="00C27F27" w14:paraId="1F1A1657" w14:textId="77777777" w:rsidTr="006B44D4">
        <w:trPr>
          <w:trHeight w:val="519"/>
        </w:trPr>
        <w:tc>
          <w:tcPr>
            <w:tcW w:w="2912" w:type="dxa"/>
            <w:vMerge/>
          </w:tcPr>
          <w:p w14:paraId="5C3F0C8E" w14:textId="77777777" w:rsidR="006B44D4" w:rsidRPr="00C27F27" w:rsidRDefault="006B44D4" w:rsidP="00575855">
            <w:pPr>
              <w:pBdr>
                <w:top w:val="nil"/>
                <w:left w:val="nil"/>
                <w:bottom w:val="nil"/>
                <w:right w:val="nil"/>
                <w:between w:val="nil"/>
              </w:pBdr>
              <w:jc w:val="left"/>
              <w:rPr>
                <w:sz w:val="16"/>
                <w:szCs w:val="16"/>
              </w:rPr>
            </w:pPr>
          </w:p>
        </w:tc>
        <w:tc>
          <w:tcPr>
            <w:tcW w:w="2121" w:type="dxa"/>
            <w:vMerge/>
          </w:tcPr>
          <w:p w14:paraId="79D17AA6" w14:textId="77777777" w:rsidR="006B44D4" w:rsidRPr="00C27F27" w:rsidRDefault="006B44D4" w:rsidP="00575855">
            <w:pPr>
              <w:jc w:val="left"/>
              <w:rPr>
                <w:sz w:val="16"/>
                <w:szCs w:val="16"/>
              </w:rPr>
            </w:pPr>
          </w:p>
        </w:tc>
        <w:tc>
          <w:tcPr>
            <w:tcW w:w="1789" w:type="dxa"/>
            <w:vMerge/>
          </w:tcPr>
          <w:p w14:paraId="745B350D" w14:textId="77777777" w:rsidR="006B44D4" w:rsidRPr="00C27F27" w:rsidRDefault="006B44D4" w:rsidP="00575855">
            <w:pPr>
              <w:jc w:val="left"/>
              <w:rPr>
                <w:sz w:val="16"/>
                <w:szCs w:val="16"/>
              </w:rPr>
            </w:pPr>
          </w:p>
        </w:tc>
        <w:tc>
          <w:tcPr>
            <w:tcW w:w="2048" w:type="dxa"/>
          </w:tcPr>
          <w:p w14:paraId="6A0F3293" w14:textId="26635FA2" w:rsidR="006B44D4" w:rsidRPr="00C27F27" w:rsidRDefault="006B44D4" w:rsidP="00575855">
            <w:pPr>
              <w:jc w:val="left"/>
              <w:rPr>
                <w:sz w:val="16"/>
                <w:szCs w:val="16"/>
              </w:rPr>
            </w:pPr>
            <w:r w:rsidRPr="00C27F27">
              <w:rPr>
                <w:sz w:val="16"/>
                <w:szCs w:val="16"/>
              </w:rPr>
              <w:t xml:space="preserve">Objavljivanje Kulturnog kalendara </w:t>
            </w:r>
            <w:r>
              <w:rPr>
                <w:sz w:val="16"/>
                <w:szCs w:val="16"/>
              </w:rPr>
              <w:t>n</w:t>
            </w:r>
            <w:r w:rsidRPr="00C27F27">
              <w:rPr>
                <w:sz w:val="16"/>
                <w:szCs w:val="16"/>
              </w:rPr>
              <w:t xml:space="preserve">a </w:t>
            </w:r>
            <w:r>
              <w:rPr>
                <w:sz w:val="16"/>
                <w:szCs w:val="16"/>
              </w:rPr>
              <w:t>mjesečnoj bazi</w:t>
            </w:r>
            <w:r w:rsidR="008376A1">
              <w:rPr>
                <w:sz w:val="16"/>
                <w:szCs w:val="16"/>
              </w:rPr>
              <w:t xml:space="preserve"> uz dodatne promidžbene aktivnosti</w:t>
            </w:r>
          </w:p>
        </w:tc>
        <w:tc>
          <w:tcPr>
            <w:tcW w:w="1578" w:type="dxa"/>
          </w:tcPr>
          <w:p w14:paraId="64141F2C" w14:textId="77777777" w:rsidR="006B44D4" w:rsidRPr="00C27F27" w:rsidRDefault="006B44D4" w:rsidP="00575855">
            <w:pPr>
              <w:jc w:val="center"/>
              <w:rPr>
                <w:sz w:val="16"/>
                <w:szCs w:val="16"/>
              </w:rPr>
            </w:pPr>
            <w:r w:rsidRPr="00C27F27">
              <w:rPr>
                <w:sz w:val="16"/>
                <w:szCs w:val="16"/>
              </w:rPr>
              <w:t>2029.</w:t>
            </w:r>
          </w:p>
        </w:tc>
        <w:tc>
          <w:tcPr>
            <w:tcW w:w="1626" w:type="dxa"/>
          </w:tcPr>
          <w:p w14:paraId="72FCB8CB" w14:textId="77777777" w:rsidR="006B44D4" w:rsidRPr="00C27F27" w:rsidRDefault="006B44D4" w:rsidP="00575855">
            <w:pPr>
              <w:jc w:val="center"/>
              <w:rPr>
                <w:sz w:val="16"/>
                <w:szCs w:val="16"/>
              </w:rPr>
            </w:pPr>
            <w:r w:rsidRPr="00C27F27">
              <w:rPr>
                <w:sz w:val="16"/>
                <w:szCs w:val="16"/>
              </w:rPr>
              <w:t>godišnje</w:t>
            </w:r>
          </w:p>
        </w:tc>
        <w:tc>
          <w:tcPr>
            <w:tcW w:w="1863" w:type="dxa"/>
          </w:tcPr>
          <w:p w14:paraId="644A2D78" w14:textId="77777777" w:rsidR="006B44D4" w:rsidRPr="00C27F27" w:rsidRDefault="006B44D4" w:rsidP="00575855">
            <w:pPr>
              <w:jc w:val="left"/>
              <w:rPr>
                <w:sz w:val="16"/>
                <w:szCs w:val="16"/>
              </w:rPr>
            </w:pPr>
            <w:r w:rsidRPr="00C27F27">
              <w:rPr>
                <w:sz w:val="16"/>
                <w:szCs w:val="16"/>
              </w:rPr>
              <w:t>Proračun Grada Karlovca</w:t>
            </w:r>
          </w:p>
          <w:p w14:paraId="0CBF39D3" w14:textId="77777777" w:rsidR="006B44D4" w:rsidRPr="00C27F27" w:rsidRDefault="006B44D4" w:rsidP="00575855">
            <w:pPr>
              <w:jc w:val="left"/>
              <w:rPr>
                <w:sz w:val="16"/>
                <w:szCs w:val="16"/>
              </w:rPr>
            </w:pPr>
            <w:r w:rsidRPr="00C27F27">
              <w:rPr>
                <w:sz w:val="16"/>
                <w:szCs w:val="16"/>
              </w:rPr>
              <w:t xml:space="preserve">Proračun </w:t>
            </w:r>
            <w:r w:rsidRPr="00F83AFF">
              <w:rPr>
                <w:color w:val="000000" w:themeColor="text1"/>
                <w:sz w:val="16"/>
                <w:szCs w:val="16"/>
              </w:rPr>
              <w:t>TZGK  i ostali izvori financiranja</w:t>
            </w:r>
          </w:p>
        </w:tc>
      </w:tr>
    </w:tbl>
    <w:p w14:paraId="753FD4A0" w14:textId="4732A036" w:rsidR="005D01AC" w:rsidRDefault="005D01AC" w:rsidP="005D01AC">
      <w:pPr>
        <w:rPr>
          <w:rFonts w:asciiTheme="majorHAnsi" w:hAnsiTheme="majorHAnsi" w:cstheme="majorHAnsi"/>
          <w:color w:val="0070C0"/>
          <w:sz w:val="24"/>
          <w:szCs w:val="24"/>
        </w:rPr>
      </w:pPr>
    </w:p>
    <w:p w14:paraId="2CCCE9CC" w14:textId="77777777" w:rsidR="005D01AC" w:rsidRDefault="005D01AC" w:rsidP="005D01AC">
      <w:pPr>
        <w:rPr>
          <w:rFonts w:asciiTheme="majorHAnsi" w:hAnsiTheme="majorHAnsi" w:cstheme="majorHAnsi"/>
          <w:color w:val="70AD47" w:themeColor="accent6"/>
          <w:sz w:val="26"/>
          <w:szCs w:val="26"/>
        </w:rPr>
      </w:pPr>
      <w:r w:rsidRPr="00765F28">
        <w:rPr>
          <w:rFonts w:asciiTheme="majorHAnsi" w:hAnsiTheme="majorHAnsi" w:cstheme="majorHAnsi"/>
          <w:color w:val="70AD47" w:themeColor="accent6"/>
          <w:sz w:val="26"/>
          <w:szCs w:val="26"/>
          <w:lang w:eastAsia="x-none"/>
        </w:rPr>
        <w:t xml:space="preserve">PC </w:t>
      </w:r>
      <w:r>
        <w:rPr>
          <w:rFonts w:asciiTheme="majorHAnsi" w:hAnsiTheme="majorHAnsi" w:cstheme="majorHAnsi"/>
          <w:color w:val="70AD47" w:themeColor="accent6"/>
          <w:sz w:val="26"/>
          <w:szCs w:val="26"/>
          <w:lang w:eastAsia="x-none"/>
        </w:rPr>
        <w:t>9</w:t>
      </w:r>
      <w:r w:rsidRPr="00765F28">
        <w:rPr>
          <w:rFonts w:asciiTheme="majorHAnsi" w:hAnsiTheme="majorHAnsi" w:cstheme="majorHAnsi"/>
          <w:color w:val="70AD47" w:themeColor="accent6"/>
          <w:sz w:val="26"/>
          <w:szCs w:val="26"/>
          <w:lang w:eastAsia="x-none"/>
        </w:rPr>
        <w:t xml:space="preserve">. </w:t>
      </w:r>
      <w:r w:rsidRPr="00CF2E8E">
        <w:rPr>
          <w:rFonts w:asciiTheme="majorHAnsi" w:hAnsiTheme="majorHAnsi" w:cstheme="majorHAnsi"/>
          <w:color w:val="70AD47" w:themeColor="accent6"/>
          <w:sz w:val="26"/>
          <w:szCs w:val="26"/>
        </w:rPr>
        <w:t>Razvijati publiku</w:t>
      </w:r>
    </w:p>
    <w:p w14:paraId="4C3211B2" w14:textId="77777777" w:rsidR="005D01AC" w:rsidRPr="00ED4A9F" w:rsidRDefault="005D01AC" w:rsidP="005D01AC">
      <w:pPr>
        <w:jc w:val="left"/>
      </w:pPr>
    </w:p>
    <w:p w14:paraId="37DDCAA8" w14:textId="77777777" w:rsidR="005D01AC" w:rsidRPr="003F23B6" w:rsidRDefault="005D01AC" w:rsidP="005D01AC">
      <w:pPr>
        <w:rPr>
          <w:rFonts w:asciiTheme="majorHAnsi" w:hAnsiTheme="majorHAnsi" w:cstheme="majorHAnsi"/>
          <w:color w:val="0070C0"/>
          <w:sz w:val="24"/>
          <w:szCs w:val="24"/>
        </w:rPr>
      </w:pPr>
      <w:r w:rsidRPr="003F23B6">
        <w:rPr>
          <w:rFonts w:asciiTheme="majorHAnsi" w:hAnsiTheme="majorHAnsi" w:cstheme="majorHAnsi"/>
          <w:color w:val="0070C0"/>
          <w:sz w:val="24"/>
          <w:szCs w:val="24"/>
        </w:rPr>
        <w:t xml:space="preserve">Mjera </w:t>
      </w:r>
      <w:r>
        <w:rPr>
          <w:rFonts w:asciiTheme="majorHAnsi" w:hAnsiTheme="majorHAnsi" w:cstheme="majorHAnsi"/>
          <w:color w:val="0070C0"/>
          <w:sz w:val="24"/>
          <w:szCs w:val="24"/>
        </w:rPr>
        <w:t>9</w:t>
      </w:r>
      <w:r w:rsidRPr="003F23B6">
        <w:rPr>
          <w:rFonts w:asciiTheme="majorHAnsi" w:hAnsiTheme="majorHAnsi" w:cstheme="majorHAnsi"/>
          <w:color w:val="0070C0"/>
          <w:sz w:val="24"/>
          <w:szCs w:val="24"/>
        </w:rPr>
        <w:t xml:space="preserve">.1 </w:t>
      </w:r>
      <w:r w:rsidRPr="00CF2E8E">
        <w:rPr>
          <w:rFonts w:asciiTheme="majorHAnsi" w:hAnsiTheme="majorHAnsi" w:cstheme="majorHAnsi"/>
          <w:color w:val="0070C0"/>
          <w:sz w:val="24"/>
          <w:szCs w:val="24"/>
        </w:rPr>
        <w:t>Istraživanje postojeće i potencijalne publike s mogućnostima dosega publike</w:t>
      </w:r>
    </w:p>
    <w:tbl>
      <w:tblPr>
        <w:tblStyle w:val="TableGrid"/>
        <w:tblW w:w="13937" w:type="dxa"/>
        <w:tblInd w:w="11" w:type="dxa"/>
        <w:tblLook w:val="04A0" w:firstRow="1" w:lastRow="0" w:firstColumn="1" w:lastColumn="0" w:noHBand="0" w:noVBand="1"/>
      </w:tblPr>
      <w:tblGrid>
        <w:gridCol w:w="2912"/>
        <w:gridCol w:w="2121"/>
        <w:gridCol w:w="1789"/>
        <w:gridCol w:w="2048"/>
        <w:gridCol w:w="1578"/>
        <w:gridCol w:w="1626"/>
        <w:gridCol w:w="1863"/>
      </w:tblGrid>
      <w:tr w:rsidR="00654DC8" w:rsidRPr="00C27F27" w14:paraId="659228C7" w14:textId="77777777" w:rsidTr="006B44D4">
        <w:tc>
          <w:tcPr>
            <w:tcW w:w="2912" w:type="dxa"/>
          </w:tcPr>
          <w:p w14:paraId="3109DC08" w14:textId="77777777" w:rsidR="00654DC8" w:rsidRPr="00C27F27" w:rsidRDefault="00654DC8" w:rsidP="00575855">
            <w:pPr>
              <w:jc w:val="left"/>
              <w:rPr>
                <w:sz w:val="16"/>
                <w:szCs w:val="16"/>
              </w:rPr>
            </w:pPr>
            <w:r w:rsidRPr="00C27F27">
              <w:rPr>
                <w:b/>
                <w:sz w:val="16"/>
                <w:szCs w:val="16"/>
              </w:rPr>
              <w:t xml:space="preserve">Aktivnost </w:t>
            </w:r>
          </w:p>
        </w:tc>
        <w:tc>
          <w:tcPr>
            <w:tcW w:w="2121" w:type="dxa"/>
          </w:tcPr>
          <w:p w14:paraId="624AE437" w14:textId="77777777" w:rsidR="00654DC8" w:rsidRPr="00C27F27" w:rsidRDefault="00654DC8" w:rsidP="00575855">
            <w:pPr>
              <w:jc w:val="left"/>
              <w:rPr>
                <w:b/>
                <w:sz w:val="16"/>
                <w:szCs w:val="16"/>
              </w:rPr>
            </w:pPr>
            <w:r w:rsidRPr="00C27F27">
              <w:rPr>
                <w:b/>
                <w:sz w:val="16"/>
                <w:szCs w:val="16"/>
              </w:rPr>
              <w:t>Nositelj</w:t>
            </w:r>
          </w:p>
        </w:tc>
        <w:tc>
          <w:tcPr>
            <w:tcW w:w="1789" w:type="dxa"/>
          </w:tcPr>
          <w:p w14:paraId="6E21EC7E" w14:textId="77777777" w:rsidR="00654DC8" w:rsidRPr="00C27F27" w:rsidRDefault="00654DC8" w:rsidP="00575855">
            <w:pPr>
              <w:jc w:val="left"/>
              <w:rPr>
                <w:b/>
                <w:sz w:val="16"/>
                <w:szCs w:val="16"/>
              </w:rPr>
            </w:pPr>
            <w:r>
              <w:rPr>
                <w:b/>
                <w:sz w:val="16"/>
                <w:szCs w:val="16"/>
              </w:rPr>
              <w:t>Ključni dionici</w:t>
            </w:r>
          </w:p>
        </w:tc>
        <w:tc>
          <w:tcPr>
            <w:tcW w:w="2048" w:type="dxa"/>
          </w:tcPr>
          <w:p w14:paraId="267A87CD" w14:textId="77777777" w:rsidR="00654DC8" w:rsidRPr="00C27F27" w:rsidRDefault="00654DC8" w:rsidP="00575855">
            <w:pPr>
              <w:jc w:val="left"/>
              <w:rPr>
                <w:sz w:val="16"/>
                <w:szCs w:val="16"/>
              </w:rPr>
            </w:pPr>
            <w:r w:rsidRPr="00C27F27">
              <w:rPr>
                <w:b/>
                <w:sz w:val="16"/>
                <w:szCs w:val="16"/>
              </w:rPr>
              <w:t>Pokazatelj rezultata</w:t>
            </w:r>
          </w:p>
        </w:tc>
        <w:tc>
          <w:tcPr>
            <w:tcW w:w="1578" w:type="dxa"/>
          </w:tcPr>
          <w:p w14:paraId="45B877D9" w14:textId="77777777" w:rsidR="00654DC8" w:rsidRPr="00C27F27" w:rsidRDefault="00654DC8" w:rsidP="00575855">
            <w:pPr>
              <w:pBdr>
                <w:top w:val="nil"/>
                <w:left w:val="nil"/>
                <w:bottom w:val="nil"/>
                <w:right w:val="nil"/>
                <w:between w:val="nil"/>
              </w:pBdr>
              <w:jc w:val="center"/>
              <w:rPr>
                <w:b/>
                <w:bCs/>
                <w:sz w:val="16"/>
                <w:szCs w:val="16"/>
              </w:rPr>
            </w:pPr>
            <w:r w:rsidRPr="00C27F27">
              <w:rPr>
                <w:b/>
                <w:sz w:val="16"/>
                <w:szCs w:val="16"/>
              </w:rPr>
              <w:t>Godina</w:t>
            </w:r>
          </w:p>
        </w:tc>
        <w:tc>
          <w:tcPr>
            <w:tcW w:w="1626" w:type="dxa"/>
          </w:tcPr>
          <w:p w14:paraId="50DA9866" w14:textId="77777777" w:rsidR="00654DC8" w:rsidRPr="00C27F27" w:rsidRDefault="00654DC8" w:rsidP="00575855">
            <w:pPr>
              <w:widowControl w:val="0"/>
              <w:pBdr>
                <w:top w:val="nil"/>
                <w:left w:val="nil"/>
                <w:bottom w:val="nil"/>
                <w:right w:val="nil"/>
                <w:between w:val="nil"/>
              </w:pBdr>
              <w:jc w:val="center"/>
              <w:rPr>
                <w:sz w:val="16"/>
                <w:szCs w:val="16"/>
              </w:rPr>
            </w:pPr>
            <w:r w:rsidRPr="00C27F27">
              <w:rPr>
                <w:b/>
                <w:sz w:val="16"/>
                <w:szCs w:val="16"/>
              </w:rPr>
              <w:t>Učestalost praćenja</w:t>
            </w:r>
          </w:p>
        </w:tc>
        <w:tc>
          <w:tcPr>
            <w:tcW w:w="1863" w:type="dxa"/>
          </w:tcPr>
          <w:p w14:paraId="6D154F5A" w14:textId="77777777" w:rsidR="00654DC8" w:rsidRPr="00C27F27" w:rsidRDefault="00654DC8" w:rsidP="00575855">
            <w:pPr>
              <w:widowControl w:val="0"/>
              <w:pBdr>
                <w:top w:val="nil"/>
                <w:left w:val="nil"/>
                <w:bottom w:val="nil"/>
                <w:right w:val="nil"/>
                <w:between w:val="nil"/>
              </w:pBdr>
              <w:jc w:val="left"/>
              <w:rPr>
                <w:b/>
                <w:bCs/>
                <w:sz w:val="16"/>
                <w:szCs w:val="16"/>
              </w:rPr>
            </w:pPr>
            <w:r w:rsidRPr="00C27F27">
              <w:rPr>
                <w:b/>
                <w:bCs/>
                <w:sz w:val="16"/>
                <w:szCs w:val="16"/>
              </w:rPr>
              <w:t>Izvor financiranja</w:t>
            </w:r>
          </w:p>
        </w:tc>
      </w:tr>
      <w:tr w:rsidR="006B44D4" w:rsidRPr="00AC60FD" w14:paraId="1E1BB52A" w14:textId="77777777" w:rsidTr="006B44D4">
        <w:trPr>
          <w:trHeight w:val="601"/>
        </w:trPr>
        <w:tc>
          <w:tcPr>
            <w:tcW w:w="2912" w:type="dxa"/>
          </w:tcPr>
          <w:p w14:paraId="5A860B1F" w14:textId="77777777" w:rsidR="006B44D4" w:rsidRPr="00C27F27" w:rsidRDefault="006B44D4" w:rsidP="00575855">
            <w:pPr>
              <w:jc w:val="left"/>
            </w:pPr>
            <w:r w:rsidRPr="00C27F27">
              <w:rPr>
                <w:rFonts w:cs="Calibri"/>
                <w:sz w:val="16"/>
                <w:szCs w:val="16"/>
              </w:rPr>
              <w:t>Studija segementacije publike i kulturne ponude te potreba publike</w:t>
            </w:r>
          </w:p>
        </w:tc>
        <w:tc>
          <w:tcPr>
            <w:tcW w:w="2121" w:type="dxa"/>
          </w:tcPr>
          <w:p w14:paraId="6365918B" w14:textId="77777777" w:rsidR="006B44D4" w:rsidRPr="00C27F27" w:rsidRDefault="006B44D4" w:rsidP="00575855">
            <w:pPr>
              <w:jc w:val="left"/>
              <w:rPr>
                <w:sz w:val="16"/>
                <w:szCs w:val="16"/>
              </w:rPr>
            </w:pPr>
            <w:r w:rsidRPr="00C27F27">
              <w:rPr>
                <w:sz w:val="16"/>
                <w:szCs w:val="16"/>
              </w:rPr>
              <w:t>UO za društvene djelatnosti</w:t>
            </w:r>
          </w:p>
        </w:tc>
        <w:tc>
          <w:tcPr>
            <w:tcW w:w="1789" w:type="dxa"/>
          </w:tcPr>
          <w:p w14:paraId="4A8D6B98" w14:textId="77777777" w:rsidR="006B44D4" w:rsidRDefault="006B44D4" w:rsidP="00575855">
            <w:pPr>
              <w:jc w:val="left"/>
              <w:rPr>
                <w:rFonts w:cs="Calibri"/>
                <w:color w:val="000000" w:themeColor="text1"/>
                <w:sz w:val="16"/>
                <w:szCs w:val="16"/>
              </w:rPr>
            </w:pPr>
            <w:r>
              <w:rPr>
                <w:rFonts w:cs="Calibri"/>
                <w:color w:val="000000" w:themeColor="text1"/>
                <w:sz w:val="16"/>
                <w:szCs w:val="16"/>
              </w:rPr>
              <w:t>TZGK</w:t>
            </w:r>
          </w:p>
          <w:p w14:paraId="2E6587DA" w14:textId="77777777" w:rsidR="006B44D4" w:rsidRPr="00671F04" w:rsidRDefault="006B44D4" w:rsidP="00575855">
            <w:pPr>
              <w:jc w:val="left"/>
              <w:rPr>
                <w:rFonts w:cs="Calibri"/>
                <w:color w:val="FF0000"/>
                <w:sz w:val="16"/>
                <w:szCs w:val="16"/>
              </w:rPr>
            </w:pPr>
            <w:r w:rsidRPr="00AC60FD">
              <w:rPr>
                <w:rFonts w:cs="Calibri"/>
                <w:color w:val="000000" w:themeColor="text1"/>
                <w:sz w:val="16"/>
                <w:szCs w:val="16"/>
              </w:rPr>
              <w:t xml:space="preserve">Ostali dionici </w:t>
            </w:r>
          </w:p>
        </w:tc>
        <w:tc>
          <w:tcPr>
            <w:tcW w:w="2048" w:type="dxa"/>
          </w:tcPr>
          <w:p w14:paraId="081983AD" w14:textId="77777777" w:rsidR="006B44D4" w:rsidRPr="00C27F27" w:rsidRDefault="006B44D4" w:rsidP="00575855">
            <w:pPr>
              <w:jc w:val="left"/>
              <w:rPr>
                <w:sz w:val="16"/>
                <w:szCs w:val="16"/>
              </w:rPr>
            </w:pPr>
            <w:r w:rsidRPr="00C27F27">
              <w:rPr>
                <w:rFonts w:cs="Calibri"/>
                <w:sz w:val="16"/>
                <w:szCs w:val="16"/>
              </w:rPr>
              <w:t>Studija segemntacije publike i kulturne ponude te potreba publike</w:t>
            </w:r>
          </w:p>
        </w:tc>
        <w:tc>
          <w:tcPr>
            <w:tcW w:w="1578" w:type="dxa"/>
          </w:tcPr>
          <w:p w14:paraId="55DD3047" w14:textId="77777777" w:rsidR="006B44D4" w:rsidRPr="00C27F27" w:rsidRDefault="006B44D4" w:rsidP="00575855">
            <w:pPr>
              <w:jc w:val="center"/>
              <w:rPr>
                <w:sz w:val="16"/>
                <w:szCs w:val="16"/>
              </w:rPr>
            </w:pPr>
            <w:r w:rsidRPr="00C27F27">
              <w:rPr>
                <w:sz w:val="16"/>
                <w:szCs w:val="16"/>
              </w:rPr>
              <w:t>2026.</w:t>
            </w:r>
          </w:p>
        </w:tc>
        <w:tc>
          <w:tcPr>
            <w:tcW w:w="1626" w:type="dxa"/>
          </w:tcPr>
          <w:p w14:paraId="219208FC" w14:textId="77777777" w:rsidR="006B44D4" w:rsidRPr="00C27F27" w:rsidRDefault="006B44D4" w:rsidP="00575855">
            <w:pPr>
              <w:jc w:val="center"/>
              <w:rPr>
                <w:sz w:val="16"/>
                <w:szCs w:val="16"/>
              </w:rPr>
            </w:pPr>
            <w:r w:rsidRPr="00C27F27">
              <w:rPr>
                <w:sz w:val="16"/>
                <w:szCs w:val="16"/>
              </w:rPr>
              <w:t>1</w:t>
            </w:r>
            <w:r>
              <w:rPr>
                <w:sz w:val="16"/>
                <w:szCs w:val="16"/>
              </w:rPr>
              <w:t xml:space="preserve"> </w:t>
            </w:r>
            <w:r w:rsidRPr="00C27F27">
              <w:rPr>
                <w:sz w:val="16"/>
                <w:szCs w:val="16"/>
              </w:rPr>
              <w:t>x</w:t>
            </w:r>
          </w:p>
        </w:tc>
        <w:tc>
          <w:tcPr>
            <w:tcW w:w="1863" w:type="dxa"/>
          </w:tcPr>
          <w:p w14:paraId="7A6F6251" w14:textId="77777777" w:rsidR="006B44D4" w:rsidRPr="00AC60FD" w:rsidRDefault="006B44D4" w:rsidP="00575855">
            <w:pPr>
              <w:jc w:val="left"/>
              <w:rPr>
                <w:color w:val="000000" w:themeColor="text1"/>
                <w:sz w:val="16"/>
                <w:szCs w:val="16"/>
              </w:rPr>
            </w:pPr>
            <w:r w:rsidRPr="00AC60FD">
              <w:rPr>
                <w:color w:val="000000" w:themeColor="text1"/>
                <w:sz w:val="16"/>
                <w:szCs w:val="16"/>
              </w:rPr>
              <w:t xml:space="preserve">Proračun Grada Karlovca </w:t>
            </w:r>
            <w:r>
              <w:rPr>
                <w:color w:val="000000" w:themeColor="text1"/>
                <w:sz w:val="16"/>
                <w:szCs w:val="16"/>
              </w:rPr>
              <w:t>i</w:t>
            </w:r>
            <w:r w:rsidRPr="00AC60FD">
              <w:rPr>
                <w:color w:val="000000" w:themeColor="text1"/>
                <w:sz w:val="16"/>
                <w:szCs w:val="16"/>
              </w:rPr>
              <w:t xml:space="preserve"> ostali izvori financiranja</w:t>
            </w:r>
          </w:p>
        </w:tc>
      </w:tr>
      <w:tr w:rsidR="006B44D4" w:rsidRPr="00AC60FD" w14:paraId="0699891D" w14:textId="77777777" w:rsidTr="006B44D4">
        <w:trPr>
          <w:trHeight w:val="601"/>
        </w:trPr>
        <w:tc>
          <w:tcPr>
            <w:tcW w:w="2912" w:type="dxa"/>
          </w:tcPr>
          <w:p w14:paraId="2801C9ED" w14:textId="77777777" w:rsidR="006B44D4" w:rsidRPr="00C27F27" w:rsidRDefault="006B44D4" w:rsidP="00575855">
            <w:pPr>
              <w:pBdr>
                <w:top w:val="nil"/>
                <w:left w:val="nil"/>
                <w:bottom w:val="nil"/>
                <w:right w:val="nil"/>
                <w:between w:val="nil"/>
              </w:pBdr>
              <w:jc w:val="left"/>
            </w:pPr>
            <w:r w:rsidRPr="00C27F27">
              <w:rPr>
                <w:rFonts w:cs="Calibri"/>
                <w:sz w:val="16"/>
                <w:szCs w:val="16"/>
              </w:rPr>
              <w:t>Akcijski plan razvoja publike</w:t>
            </w:r>
          </w:p>
        </w:tc>
        <w:tc>
          <w:tcPr>
            <w:tcW w:w="2121" w:type="dxa"/>
          </w:tcPr>
          <w:p w14:paraId="67AC4F61" w14:textId="77777777" w:rsidR="006B44D4" w:rsidRPr="00671F04" w:rsidRDefault="006B44D4" w:rsidP="00575855">
            <w:pPr>
              <w:jc w:val="left"/>
              <w:rPr>
                <w:sz w:val="16"/>
                <w:szCs w:val="16"/>
              </w:rPr>
            </w:pPr>
            <w:r w:rsidRPr="00671F04">
              <w:rPr>
                <w:sz w:val="16"/>
                <w:szCs w:val="16"/>
              </w:rPr>
              <w:t>UO za društvene djelatnosti</w:t>
            </w:r>
          </w:p>
        </w:tc>
        <w:tc>
          <w:tcPr>
            <w:tcW w:w="1789" w:type="dxa"/>
          </w:tcPr>
          <w:p w14:paraId="586E249D" w14:textId="77777777" w:rsidR="006B44D4" w:rsidRPr="00AC60FD" w:rsidRDefault="006B44D4" w:rsidP="00575855">
            <w:pPr>
              <w:jc w:val="left"/>
              <w:rPr>
                <w:rFonts w:cs="Calibri"/>
                <w:bCs/>
                <w:color w:val="FF0000"/>
                <w:sz w:val="16"/>
                <w:szCs w:val="16"/>
              </w:rPr>
            </w:pPr>
            <w:r w:rsidRPr="00AC60FD">
              <w:rPr>
                <w:rFonts w:cs="Calibri"/>
                <w:bCs/>
                <w:color w:val="000000" w:themeColor="text1"/>
                <w:sz w:val="16"/>
                <w:szCs w:val="16"/>
              </w:rPr>
              <w:t xml:space="preserve">Ostali dionici </w:t>
            </w:r>
          </w:p>
        </w:tc>
        <w:tc>
          <w:tcPr>
            <w:tcW w:w="2048" w:type="dxa"/>
          </w:tcPr>
          <w:p w14:paraId="147F75DA" w14:textId="77777777" w:rsidR="006B44D4" w:rsidRPr="00671F04" w:rsidRDefault="006B44D4" w:rsidP="00575855">
            <w:pPr>
              <w:jc w:val="left"/>
              <w:rPr>
                <w:sz w:val="16"/>
                <w:szCs w:val="16"/>
              </w:rPr>
            </w:pPr>
            <w:r w:rsidRPr="00AC60FD">
              <w:rPr>
                <w:rFonts w:cs="Calibri"/>
                <w:color w:val="000000" w:themeColor="text1"/>
                <w:sz w:val="16"/>
                <w:szCs w:val="16"/>
              </w:rPr>
              <w:t>Akcijski plan razvoja publike</w:t>
            </w:r>
          </w:p>
        </w:tc>
        <w:tc>
          <w:tcPr>
            <w:tcW w:w="1578" w:type="dxa"/>
          </w:tcPr>
          <w:p w14:paraId="78D8E55D" w14:textId="77777777" w:rsidR="006B44D4" w:rsidRPr="00AC60FD" w:rsidRDefault="006B44D4" w:rsidP="00575855">
            <w:pPr>
              <w:jc w:val="center"/>
              <w:rPr>
                <w:bCs/>
                <w:sz w:val="16"/>
                <w:szCs w:val="16"/>
              </w:rPr>
            </w:pPr>
            <w:r w:rsidRPr="00AC60FD">
              <w:rPr>
                <w:bCs/>
                <w:sz w:val="16"/>
                <w:szCs w:val="16"/>
              </w:rPr>
              <w:t>2026.</w:t>
            </w:r>
          </w:p>
        </w:tc>
        <w:tc>
          <w:tcPr>
            <w:tcW w:w="1626" w:type="dxa"/>
          </w:tcPr>
          <w:p w14:paraId="33E41154" w14:textId="77777777" w:rsidR="006B44D4" w:rsidRPr="00C27F27" w:rsidRDefault="006B44D4" w:rsidP="00575855">
            <w:pPr>
              <w:jc w:val="center"/>
              <w:rPr>
                <w:sz w:val="16"/>
                <w:szCs w:val="16"/>
              </w:rPr>
            </w:pPr>
            <w:r w:rsidRPr="00C27F27">
              <w:rPr>
                <w:sz w:val="16"/>
                <w:szCs w:val="16"/>
              </w:rPr>
              <w:t>1</w:t>
            </w:r>
            <w:r>
              <w:rPr>
                <w:sz w:val="16"/>
                <w:szCs w:val="16"/>
              </w:rPr>
              <w:t xml:space="preserve"> </w:t>
            </w:r>
            <w:r w:rsidRPr="00C27F27">
              <w:rPr>
                <w:sz w:val="16"/>
                <w:szCs w:val="16"/>
              </w:rPr>
              <w:t>x</w:t>
            </w:r>
          </w:p>
        </w:tc>
        <w:tc>
          <w:tcPr>
            <w:tcW w:w="1863" w:type="dxa"/>
          </w:tcPr>
          <w:p w14:paraId="4F7996C3" w14:textId="77777777" w:rsidR="006B44D4" w:rsidRPr="00AC60FD" w:rsidRDefault="006B44D4" w:rsidP="00575855">
            <w:pPr>
              <w:jc w:val="left"/>
              <w:rPr>
                <w:color w:val="000000" w:themeColor="text1"/>
                <w:sz w:val="16"/>
                <w:szCs w:val="16"/>
              </w:rPr>
            </w:pPr>
            <w:r w:rsidRPr="00AC60FD">
              <w:rPr>
                <w:color w:val="000000" w:themeColor="text1"/>
                <w:sz w:val="16"/>
                <w:szCs w:val="16"/>
              </w:rPr>
              <w:t xml:space="preserve">Proračun Grada Karlovca </w:t>
            </w:r>
            <w:r>
              <w:rPr>
                <w:color w:val="000000" w:themeColor="text1"/>
                <w:sz w:val="16"/>
                <w:szCs w:val="16"/>
              </w:rPr>
              <w:t>i</w:t>
            </w:r>
            <w:r w:rsidRPr="00AC60FD">
              <w:rPr>
                <w:color w:val="000000" w:themeColor="text1"/>
                <w:sz w:val="16"/>
                <w:szCs w:val="16"/>
              </w:rPr>
              <w:t xml:space="preserve"> ostali izvori financiranja</w:t>
            </w:r>
          </w:p>
        </w:tc>
      </w:tr>
      <w:tr w:rsidR="006B44D4" w:rsidRPr="00B8781D" w14:paraId="6A8FEDD2" w14:textId="77777777" w:rsidTr="006B44D4">
        <w:trPr>
          <w:trHeight w:val="601"/>
        </w:trPr>
        <w:tc>
          <w:tcPr>
            <w:tcW w:w="2912" w:type="dxa"/>
          </w:tcPr>
          <w:p w14:paraId="4B2DE1F2" w14:textId="77777777" w:rsidR="006B44D4" w:rsidRPr="00B8781D" w:rsidRDefault="006B44D4" w:rsidP="00575855">
            <w:pPr>
              <w:pBdr>
                <w:top w:val="nil"/>
                <w:left w:val="nil"/>
                <w:bottom w:val="nil"/>
                <w:right w:val="nil"/>
                <w:between w:val="nil"/>
              </w:pBdr>
              <w:jc w:val="left"/>
              <w:rPr>
                <w:rFonts w:cs="Calibri"/>
                <w:color w:val="000000" w:themeColor="text1"/>
                <w:sz w:val="16"/>
                <w:szCs w:val="16"/>
              </w:rPr>
            </w:pPr>
            <w:r w:rsidRPr="00B8781D">
              <w:rPr>
                <w:rFonts w:cs="Calibri"/>
                <w:color w:val="000000" w:themeColor="text1"/>
                <w:sz w:val="16"/>
                <w:szCs w:val="16"/>
              </w:rPr>
              <w:t>Razvoj projekta Karlovačka kulturna iskaznica</w:t>
            </w:r>
          </w:p>
        </w:tc>
        <w:tc>
          <w:tcPr>
            <w:tcW w:w="2121" w:type="dxa"/>
          </w:tcPr>
          <w:p w14:paraId="3A41D489" w14:textId="77777777" w:rsidR="006B44D4" w:rsidRPr="00B8781D" w:rsidRDefault="006B44D4" w:rsidP="00575855">
            <w:pPr>
              <w:jc w:val="left"/>
              <w:rPr>
                <w:color w:val="000000" w:themeColor="text1"/>
                <w:sz w:val="16"/>
                <w:szCs w:val="16"/>
              </w:rPr>
            </w:pPr>
            <w:r w:rsidRPr="00B8781D">
              <w:rPr>
                <w:color w:val="000000" w:themeColor="text1"/>
                <w:sz w:val="16"/>
                <w:szCs w:val="16"/>
              </w:rPr>
              <w:t>UO za društvene djelatnosti</w:t>
            </w:r>
          </w:p>
        </w:tc>
        <w:tc>
          <w:tcPr>
            <w:tcW w:w="1789" w:type="dxa"/>
          </w:tcPr>
          <w:p w14:paraId="0A835A86" w14:textId="77777777" w:rsidR="006B44D4" w:rsidRPr="00B8781D" w:rsidRDefault="006B44D4" w:rsidP="00575855">
            <w:pPr>
              <w:jc w:val="left"/>
              <w:rPr>
                <w:rFonts w:cs="Calibri"/>
                <w:bCs/>
                <w:color w:val="000000" w:themeColor="text1"/>
                <w:sz w:val="16"/>
                <w:szCs w:val="16"/>
              </w:rPr>
            </w:pPr>
            <w:r w:rsidRPr="00B8781D">
              <w:rPr>
                <w:rFonts w:cs="Calibri"/>
                <w:bCs/>
                <w:color w:val="000000" w:themeColor="text1"/>
                <w:sz w:val="16"/>
                <w:szCs w:val="16"/>
              </w:rPr>
              <w:t>Ustanove kulture, osnovne škole i srednje škole na području grada</w:t>
            </w:r>
          </w:p>
        </w:tc>
        <w:tc>
          <w:tcPr>
            <w:tcW w:w="2048" w:type="dxa"/>
          </w:tcPr>
          <w:p w14:paraId="6C34767B" w14:textId="77777777" w:rsidR="006B44D4" w:rsidRPr="00B8781D" w:rsidRDefault="006B44D4" w:rsidP="00575855">
            <w:pPr>
              <w:jc w:val="left"/>
              <w:rPr>
                <w:rFonts w:cs="Calibri"/>
                <w:color w:val="000000" w:themeColor="text1"/>
                <w:sz w:val="16"/>
                <w:szCs w:val="16"/>
              </w:rPr>
            </w:pPr>
            <w:r w:rsidRPr="00B8781D">
              <w:rPr>
                <w:rFonts w:cs="Calibri"/>
                <w:color w:val="000000" w:themeColor="text1"/>
                <w:sz w:val="16"/>
                <w:szCs w:val="16"/>
              </w:rPr>
              <w:t>Novouključeni programi i</w:t>
            </w:r>
          </w:p>
          <w:p w14:paraId="33B2488B" w14:textId="77777777" w:rsidR="006B44D4" w:rsidRPr="00C96126" w:rsidRDefault="006B44D4" w:rsidP="00575855">
            <w:pPr>
              <w:jc w:val="left"/>
              <w:rPr>
                <w:rFonts w:cs="Calibri"/>
                <w:color w:val="FF0000"/>
                <w:sz w:val="16"/>
                <w:szCs w:val="16"/>
              </w:rPr>
            </w:pPr>
            <w:r w:rsidRPr="00B8781D">
              <w:rPr>
                <w:rFonts w:cs="Calibri"/>
                <w:color w:val="000000" w:themeColor="text1"/>
                <w:sz w:val="16"/>
                <w:szCs w:val="16"/>
              </w:rPr>
              <w:t>novouključene ustanove</w:t>
            </w:r>
          </w:p>
        </w:tc>
        <w:tc>
          <w:tcPr>
            <w:tcW w:w="1578" w:type="dxa"/>
          </w:tcPr>
          <w:p w14:paraId="5995B9B6" w14:textId="77777777" w:rsidR="006B44D4" w:rsidRPr="00C96126" w:rsidRDefault="006B44D4" w:rsidP="00575855">
            <w:pPr>
              <w:jc w:val="center"/>
              <w:rPr>
                <w:bCs/>
                <w:color w:val="FF0000"/>
                <w:sz w:val="16"/>
                <w:szCs w:val="16"/>
              </w:rPr>
            </w:pPr>
            <w:r w:rsidRPr="00B8781D">
              <w:rPr>
                <w:bCs/>
                <w:color w:val="000000" w:themeColor="text1"/>
                <w:sz w:val="16"/>
                <w:szCs w:val="16"/>
              </w:rPr>
              <w:t>2026.</w:t>
            </w:r>
          </w:p>
        </w:tc>
        <w:tc>
          <w:tcPr>
            <w:tcW w:w="1626" w:type="dxa"/>
          </w:tcPr>
          <w:p w14:paraId="60026451" w14:textId="77777777" w:rsidR="006B44D4" w:rsidRPr="00B8781D" w:rsidRDefault="006B44D4" w:rsidP="00575855">
            <w:pPr>
              <w:jc w:val="center"/>
              <w:rPr>
                <w:color w:val="000000" w:themeColor="text1"/>
                <w:sz w:val="16"/>
                <w:szCs w:val="16"/>
              </w:rPr>
            </w:pPr>
            <w:r w:rsidRPr="00B8781D">
              <w:rPr>
                <w:color w:val="000000" w:themeColor="text1"/>
                <w:sz w:val="16"/>
                <w:szCs w:val="16"/>
              </w:rPr>
              <w:t>godišnje</w:t>
            </w:r>
          </w:p>
        </w:tc>
        <w:tc>
          <w:tcPr>
            <w:tcW w:w="1863" w:type="dxa"/>
          </w:tcPr>
          <w:p w14:paraId="56CF522A" w14:textId="77777777" w:rsidR="006B44D4" w:rsidRPr="00B8781D" w:rsidRDefault="006B44D4" w:rsidP="00575855">
            <w:pPr>
              <w:jc w:val="left"/>
              <w:rPr>
                <w:color w:val="000000" w:themeColor="text1"/>
                <w:sz w:val="16"/>
                <w:szCs w:val="16"/>
              </w:rPr>
            </w:pPr>
            <w:r w:rsidRPr="00B8781D">
              <w:rPr>
                <w:color w:val="000000" w:themeColor="text1"/>
                <w:sz w:val="16"/>
                <w:szCs w:val="16"/>
              </w:rPr>
              <w:t>Proračun Grada Karlovca i ostali izvori financiranja</w:t>
            </w:r>
          </w:p>
        </w:tc>
      </w:tr>
    </w:tbl>
    <w:p w14:paraId="545075F6" w14:textId="77777777" w:rsidR="005D01AC" w:rsidRPr="00ED4A9F" w:rsidRDefault="005D01AC" w:rsidP="005D01AC">
      <w:pPr>
        <w:jc w:val="left"/>
        <w:rPr>
          <w:rFonts w:ascii="Calibri Light" w:eastAsia="Times New Roman" w:hAnsi="Calibri Light"/>
          <w:color w:val="385623"/>
          <w:sz w:val="32"/>
          <w:szCs w:val="32"/>
          <w:lang w:eastAsia="x-none"/>
        </w:rPr>
      </w:pPr>
    </w:p>
    <w:p w14:paraId="2DCA53DB" w14:textId="77777777" w:rsidR="005D01AC" w:rsidRDefault="005D01AC" w:rsidP="005D01AC">
      <w:pPr>
        <w:rPr>
          <w:rFonts w:asciiTheme="majorHAnsi" w:hAnsiTheme="majorHAnsi" w:cstheme="majorHAnsi"/>
          <w:color w:val="0070C0"/>
          <w:sz w:val="24"/>
          <w:szCs w:val="24"/>
        </w:rPr>
      </w:pPr>
      <w:r w:rsidRPr="003F23B6">
        <w:rPr>
          <w:rFonts w:asciiTheme="majorHAnsi" w:hAnsiTheme="majorHAnsi" w:cstheme="majorHAnsi"/>
          <w:color w:val="0070C0"/>
          <w:sz w:val="24"/>
          <w:szCs w:val="24"/>
        </w:rPr>
        <w:t xml:space="preserve">Mjera </w:t>
      </w:r>
      <w:r>
        <w:rPr>
          <w:rFonts w:asciiTheme="majorHAnsi" w:hAnsiTheme="majorHAnsi" w:cstheme="majorHAnsi"/>
          <w:color w:val="0070C0"/>
          <w:sz w:val="24"/>
          <w:szCs w:val="24"/>
        </w:rPr>
        <w:t>9</w:t>
      </w:r>
      <w:r w:rsidRPr="003F23B6">
        <w:rPr>
          <w:rFonts w:asciiTheme="majorHAnsi" w:hAnsiTheme="majorHAnsi" w:cstheme="majorHAnsi"/>
          <w:color w:val="0070C0"/>
          <w:sz w:val="24"/>
          <w:szCs w:val="24"/>
        </w:rPr>
        <w:t xml:space="preserve">.2 </w:t>
      </w:r>
      <w:r w:rsidRPr="00CF2E8E">
        <w:rPr>
          <w:rFonts w:asciiTheme="majorHAnsi" w:hAnsiTheme="majorHAnsi" w:cstheme="majorHAnsi"/>
          <w:color w:val="0070C0"/>
          <w:sz w:val="24"/>
          <w:szCs w:val="24"/>
        </w:rPr>
        <w:t>Poticanje programa koji uključuju kulturnu raznolikost i suradnju s drugim sektorima</w:t>
      </w:r>
    </w:p>
    <w:tbl>
      <w:tblPr>
        <w:tblStyle w:val="TableGrid"/>
        <w:tblW w:w="13937" w:type="dxa"/>
        <w:tblInd w:w="11" w:type="dxa"/>
        <w:tblLook w:val="04A0" w:firstRow="1" w:lastRow="0" w:firstColumn="1" w:lastColumn="0" w:noHBand="0" w:noVBand="1"/>
      </w:tblPr>
      <w:tblGrid>
        <w:gridCol w:w="2912"/>
        <w:gridCol w:w="2122"/>
        <w:gridCol w:w="1788"/>
        <w:gridCol w:w="2048"/>
        <w:gridCol w:w="1578"/>
        <w:gridCol w:w="1626"/>
        <w:gridCol w:w="1863"/>
      </w:tblGrid>
      <w:tr w:rsidR="00654DC8" w:rsidRPr="00C27F27" w14:paraId="1DE1AD48" w14:textId="77777777" w:rsidTr="006B44D4">
        <w:tc>
          <w:tcPr>
            <w:tcW w:w="2912" w:type="dxa"/>
          </w:tcPr>
          <w:p w14:paraId="33334883" w14:textId="77777777" w:rsidR="00654DC8" w:rsidRPr="00C27F27" w:rsidRDefault="00654DC8" w:rsidP="00575855">
            <w:pPr>
              <w:jc w:val="left"/>
              <w:rPr>
                <w:sz w:val="16"/>
                <w:szCs w:val="16"/>
              </w:rPr>
            </w:pPr>
            <w:r w:rsidRPr="00C27F27">
              <w:rPr>
                <w:b/>
                <w:sz w:val="16"/>
                <w:szCs w:val="16"/>
              </w:rPr>
              <w:t xml:space="preserve">Aktivnost </w:t>
            </w:r>
          </w:p>
        </w:tc>
        <w:tc>
          <w:tcPr>
            <w:tcW w:w="2122" w:type="dxa"/>
          </w:tcPr>
          <w:p w14:paraId="5171AAD9" w14:textId="77777777" w:rsidR="00654DC8" w:rsidRPr="00C27F27" w:rsidRDefault="00654DC8" w:rsidP="00575855">
            <w:pPr>
              <w:jc w:val="left"/>
              <w:rPr>
                <w:b/>
                <w:sz w:val="16"/>
                <w:szCs w:val="16"/>
              </w:rPr>
            </w:pPr>
            <w:r w:rsidRPr="00C27F27">
              <w:rPr>
                <w:b/>
                <w:sz w:val="16"/>
                <w:szCs w:val="16"/>
              </w:rPr>
              <w:t>Nositelj</w:t>
            </w:r>
          </w:p>
        </w:tc>
        <w:tc>
          <w:tcPr>
            <w:tcW w:w="1788" w:type="dxa"/>
          </w:tcPr>
          <w:p w14:paraId="10B417D5" w14:textId="77777777" w:rsidR="00654DC8" w:rsidRPr="00C27F27" w:rsidRDefault="00654DC8" w:rsidP="00575855">
            <w:pPr>
              <w:jc w:val="left"/>
              <w:rPr>
                <w:b/>
                <w:sz w:val="16"/>
                <w:szCs w:val="16"/>
              </w:rPr>
            </w:pPr>
            <w:r>
              <w:rPr>
                <w:b/>
                <w:sz w:val="16"/>
                <w:szCs w:val="16"/>
              </w:rPr>
              <w:t>Ključni dionici</w:t>
            </w:r>
          </w:p>
        </w:tc>
        <w:tc>
          <w:tcPr>
            <w:tcW w:w="2048" w:type="dxa"/>
          </w:tcPr>
          <w:p w14:paraId="6803076A" w14:textId="77777777" w:rsidR="00654DC8" w:rsidRPr="00C27F27" w:rsidRDefault="00654DC8" w:rsidP="00575855">
            <w:pPr>
              <w:jc w:val="left"/>
              <w:rPr>
                <w:sz w:val="16"/>
                <w:szCs w:val="16"/>
              </w:rPr>
            </w:pPr>
            <w:r w:rsidRPr="00C27F27">
              <w:rPr>
                <w:b/>
                <w:sz w:val="16"/>
                <w:szCs w:val="16"/>
              </w:rPr>
              <w:t>Pokazatelj rezultata</w:t>
            </w:r>
          </w:p>
        </w:tc>
        <w:tc>
          <w:tcPr>
            <w:tcW w:w="1578" w:type="dxa"/>
          </w:tcPr>
          <w:p w14:paraId="574060D2" w14:textId="77777777" w:rsidR="00654DC8" w:rsidRPr="00C27F27" w:rsidRDefault="00654DC8" w:rsidP="00575855">
            <w:pPr>
              <w:pBdr>
                <w:top w:val="nil"/>
                <w:left w:val="nil"/>
                <w:bottom w:val="nil"/>
                <w:right w:val="nil"/>
                <w:between w:val="nil"/>
              </w:pBdr>
              <w:jc w:val="center"/>
              <w:rPr>
                <w:b/>
                <w:bCs/>
                <w:sz w:val="16"/>
                <w:szCs w:val="16"/>
              </w:rPr>
            </w:pPr>
            <w:r w:rsidRPr="00C27F27">
              <w:rPr>
                <w:b/>
                <w:sz w:val="16"/>
                <w:szCs w:val="16"/>
              </w:rPr>
              <w:t>Godina</w:t>
            </w:r>
          </w:p>
        </w:tc>
        <w:tc>
          <w:tcPr>
            <w:tcW w:w="1626" w:type="dxa"/>
          </w:tcPr>
          <w:p w14:paraId="5BCF4708" w14:textId="77777777" w:rsidR="00654DC8" w:rsidRPr="00C27F27" w:rsidRDefault="00654DC8" w:rsidP="00575855">
            <w:pPr>
              <w:widowControl w:val="0"/>
              <w:pBdr>
                <w:top w:val="nil"/>
                <w:left w:val="nil"/>
                <w:bottom w:val="nil"/>
                <w:right w:val="nil"/>
                <w:between w:val="nil"/>
              </w:pBdr>
              <w:jc w:val="center"/>
              <w:rPr>
                <w:sz w:val="16"/>
                <w:szCs w:val="16"/>
              </w:rPr>
            </w:pPr>
            <w:r w:rsidRPr="00C27F27">
              <w:rPr>
                <w:b/>
                <w:sz w:val="16"/>
                <w:szCs w:val="16"/>
              </w:rPr>
              <w:t>Učestalost praćenja</w:t>
            </w:r>
          </w:p>
        </w:tc>
        <w:tc>
          <w:tcPr>
            <w:tcW w:w="1863" w:type="dxa"/>
          </w:tcPr>
          <w:p w14:paraId="39E4E994" w14:textId="77777777" w:rsidR="00654DC8" w:rsidRPr="00C27F27" w:rsidRDefault="00654DC8" w:rsidP="00575855">
            <w:pPr>
              <w:widowControl w:val="0"/>
              <w:pBdr>
                <w:top w:val="nil"/>
                <w:left w:val="nil"/>
                <w:bottom w:val="nil"/>
                <w:right w:val="nil"/>
                <w:between w:val="nil"/>
              </w:pBdr>
              <w:jc w:val="left"/>
              <w:rPr>
                <w:b/>
                <w:bCs/>
                <w:sz w:val="16"/>
                <w:szCs w:val="16"/>
              </w:rPr>
            </w:pPr>
            <w:r w:rsidRPr="00C27F27">
              <w:rPr>
                <w:b/>
                <w:bCs/>
                <w:sz w:val="16"/>
                <w:szCs w:val="16"/>
              </w:rPr>
              <w:t>Izvor financiranja</w:t>
            </w:r>
          </w:p>
        </w:tc>
      </w:tr>
      <w:tr w:rsidR="006B44D4" w:rsidRPr="00C27F27" w14:paraId="2841F0B0" w14:textId="77777777" w:rsidTr="006B44D4">
        <w:tc>
          <w:tcPr>
            <w:tcW w:w="2912" w:type="dxa"/>
            <w:vMerge w:val="restart"/>
          </w:tcPr>
          <w:p w14:paraId="38EC4D52" w14:textId="77777777" w:rsidR="006B44D4" w:rsidRPr="00C27F27" w:rsidRDefault="006B44D4" w:rsidP="00575855">
            <w:pPr>
              <w:jc w:val="left"/>
            </w:pPr>
            <w:r w:rsidRPr="00AC60FD">
              <w:rPr>
                <w:rFonts w:cs="Calibri"/>
                <w:color w:val="000000" w:themeColor="text1"/>
                <w:sz w:val="16"/>
                <w:szCs w:val="16"/>
              </w:rPr>
              <w:t xml:space="preserve">Potpora kulturnim programima za integraciju migranata, stranih radnika, hrvatskih iseljenika i inozemnih doseljenika </w:t>
            </w:r>
          </w:p>
        </w:tc>
        <w:tc>
          <w:tcPr>
            <w:tcW w:w="2122" w:type="dxa"/>
            <w:vMerge w:val="restart"/>
          </w:tcPr>
          <w:p w14:paraId="5C5F11D6" w14:textId="77777777" w:rsidR="006B44D4" w:rsidRDefault="006B44D4" w:rsidP="00575855">
            <w:pPr>
              <w:jc w:val="left"/>
              <w:rPr>
                <w:sz w:val="16"/>
                <w:szCs w:val="16"/>
              </w:rPr>
            </w:pPr>
            <w:r w:rsidRPr="00C27F27">
              <w:rPr>
                <w:sz w:val="16"/>
                <w:szCs w:val="16"/>
              </w:rPr>
              <w:t>UO za društvene djelatnosti</w:t>
            </w:r>
          </w:p>
          <w:p w14:paraId="463C30C8" w14:textId="77777777" w:rsidR="006B44D4" w:rsidRPr="00C27F27" w:rsidRDefault="006B44D4" w:rsidP="00575855">
            <w:pPr>
              <w:jc w:val="left"/>
              <w:rPr>
                <w:sz w:val="16"/>
                <w:szCs w:val="16"/>
              </w:rPr>
            </w:pPr>
            <w:r w:rsidRPr="006E5A21">
              <w:rPr>
                <w:color w:val="000000" w:themeColor="text1"/>
                <w:sz w:val="16"/>
                <w:szCs w:val="16"/>
              </w:rPr>
              <w:t>UO za poslove gradonačelnika</w:t>
            </w:r>
          </w:p>
        </w:tc>
        <w:tc>
          <w:tcPr>
            <w:tcW w:w="1788" w:type="dxa"/>
            <w:vMerge w:val="restart"/>
          </w:tcPr>
          <w:p w14:paraId="0E285408" w14:textId="77777777" w:rsidR="006B44D4" w:rsidRPr="00C27F27" w:rsidRDefault="006B44D4" w:rsidP="00575855">
            <w:pPr>
              <w:jc w:val="left"/>
              <w:rPr>
                <w:sz w:val="16"/>
                <w:szCs w:val="16"/>
              </w:rPr>
            </w:pPr>
            <w:r w:rsidRPr="00AC60FD">
              <w:rPr>
                <w:color w:val="000000" w:themeColor="text1"/>
                <w:sz w:val="16"/>
                <w:szCs w:val="16"/>
              </w:rPr>
              <w:t xml:space="preserve">Ostali dionici </w:t>
            </w:r>
          </w:p>
        </w:tc>
        <w:tc>
          <w:tcPr>
            <w:tcW w:w="2048" w:type="dxa"/>
          </w:tcPr>
          <w:p w14:paraId="3C2C758C" w14:textId="77777777" w:rsidR="006B44D4" w:rsidRPr="00C27F27" w:rsidRDefault="006B44D4" w:rsidP="00575855">
            <w:pPr>
              <w:jc w:val="left"/>
              <w:rPr>
                <w:sz w:val="16"/>
                <w:szCs w:val="16"/>
              </w:rPr>
            </w:pPr>
            <w:r w:rsidRPr="00C27F27">
              <w:rPr>
                <w:sz w:val="16"/>
                <w:szCs w:val="16"/>
              </w:rPr>
              <w:t>Broj financiranih programa za integraciju</w:t>
            </w:r>
            <w:r>
              <w:rPr>
                <w:sz w:val="16"/>
                <w:szCs w:val="16"/>
              </w:rPr>
              <w:t xml:space="preserve"> posebnih skupina</w:t>
            </w:r>
          </w:p>
        </w:tc>
        <w:tc>
          <w:tcPr>
            <w:tcW w:w="1578" w:type="dxa"/>
          </w:tcPr>
          <w:p w14:paraId="10A65002" w14:textId="77777777" w:rsidR="006B44D4" w:rsidRPr="00C27F27" w:rsidRDefault="006B44D4" w:rsidP="00575855">
            <w:pPr>
              <w:jc w:val="center"/>
              <w:rPr>
                <w:sz w:val="16"/>
                <w:szCs w:val="16"/>
              </w:rPr>
            </w:pPr>
            <w:r w:rsidRPr="00C27F27">
              <w:rPr>
                <w:sz w:val="16"/>
                <w:szCs w:val="16"/>
              </w:rPr>
              <w:t>2029.</w:t>
            </w:r>
          </w:p>
        </w:tc>
        <w:tc>
          <w:tcPr>
            <w:tcW w:w="1626" w:type="dxa"/>
          </w:tcPr>
          <w:p w14:paraId="57580F87" w14:textId="77777777" w:rsidR="006B44D4" w:rsidRPr="00C27F27" w:rsidRDefault="006B44D4" w:rsidP="00575855">
            <w:pPr>
              <w:jc w:val="center"/>
              <w:rPr>
                <w:sz w:val="16"/>
                <w:szCs w:val="16"/>
              </w:rPr>
            </w:pPr>
            <w:r w:rsidRPr="00C27F27">
              <w:rPr>
                <w:sz w:val="16"/>
                <w:szCs w:val="16"/>
              </w:rPr>
              <w:t>godišnje</w:t>
            </w:r>
          </w:p>
        </w:tc>
        <w:tc>
          <w:tcPr>
            <w:tcW w:w="1863" w:type="dxa"/>
            <w:vMerge w:val="restart"/>
          </w:tcPr>
          <w:p w14:paraId="68588DB9" w14:textId="77777777" w:rsidR="006B44D4" w:rsidRPr="00C27F27" w:rsidRDefault="006B44D4" w:rsidP="00575855">
            <w:pPr>
              <w:jc w:val="left"/>
              <w:rPr>
                <w:sz w:val="16"/>
                <w:szCs w:val="16"/>
              </w:rPr>
            </w:pPr>
            <w:r w:rsidRPr="00C27F27">
              <w:rPr>
                <w:sz w:val="16"/>
                <w:szCs w:val="16"/>
              </w:rPr>
              <w:t>Proračun Grada Karlovca</w:t>
            </w:r>
            <w:r w:rsidRPr="001717E1">
              <w:rPr>
                <w:color w:val="FF0000"/>
                <w:sz w:val="16"/>
                <w:szCs w:val="16"/>
              </w:rPr>
              <w:t xml:space="preserve"> </w:t>
            </w:r>
            <w:r w:rsidRPr="00D34802">
              <w:rPr>
                <w:color w:val="000000" w:themeColor="text1"/>
                <w:sz w:val="16"/>
                <w:szCs w:val="16"/>
              </w:rPr>
              <w:t xml:space="preserve">i ostali </w:t>
            </w:r>
            <w:r w:rsidRPr="00AC60FD">
              <w:rPr>
                <w:color w:val="000000" w:themeColor="text1"/>
                <w:sz w:val="16"/>
                <w:szCs w:val="16"/>
              </w:rPr>
              <w:t>izvori financiranja</w:t>
            </w:r>
          </w:p>
        </w:tc>
      </w:tr>
      <w:tr w:rsidR="006B44D4" w:rsidRPr="00C27F27" w14:paraId="313AEADA" w14:textId="77777777" w:rsidTr="006B44D4">
        <w:tc>
          <w:tcPr>
            <w:tcW w:w="2912" w:type="dxa"/>
            <w:vMerge/>
          </w:tcPr>
          <w:p w14:paraId="04BB5ACB" w14:textId="77777777" w:rsidR="006B44D4" w:rsidRPr="00C27F27" w:rsidRDefault="006B44D4" w:rsidP="00575855">
            <w:pPr>
              <w:jc w:val="left"/>
              <w:rPr>
                <w:sz w:val="16"/>
                <w:szCs w:val="16"/>
              </w:rPr>
            </w:pPr>
          </w:p>
        </w:tc>
        <w:tc>
          <w:tcPr>
            <w:tcW w:w="2122" w:type="dxa"/>
            <w:vMerge/>
          </w:tcPr>
          <w:p w14:paraId="2296E2D5" w14:textId="77777777" w:rsidR="006B44D4" w:rsidRPr="00C27F27" w:rsidRDefault="006B44D4" w:rsidP="00575855">
            <w:pPr>
              <w:jc w:val="left"/>
              <w:rPr>
                <w:sz w:val="16"/>
                <w:szCs w:val="16"/>
              </w:rPr>
            </w:pPr>
          </w:p>
        </w:tc>
        <w:tc>
          <w:tcPr>
            <w:tcW w:w="1788" w:type="dxa"/>
            <w:vMerge/>
          </w:tcPr>
          <w:p w14:paraId="1188CAFE" w14:textId="77777777" w:rsidR="006B44D4" w:rsidRPr="00C27F27" w:rsidRDefault="006B44D4" w:rsidP="00575855">
            <w:pPr>
              <w:jc w:val="left"/>
              <w:rPr>
                <w:sz w:val="16"/>
                <w:szCs w:val="16"/>
              </w:rPr>
            </w:pPr>
          </w:p>
        </w:tc>
        <w:tc>
          <w:tcPr>
            <w:tcW w:w="2048" w:type="dxa"/>
          </w:tcPr>
          <w:p w14:paraId="47E01BEF" w14:textId="77777777" w:rsidR="006B44D4" w:rsidRPr="00C27F27" w:rsidRDefault="006B44D4" w:rsidP="00575855">
            <w:pPr>
              <w:jc w:val="left"/>
              <w:rPr>
                <w:sz w:val="16"/>
                <w:szCs w:val="16"/>
              </w:rPr>
            </w:pPr>
            <w:r w:rsidRPr="00C27F27">
              <w:rPr>
                <w:sz w:val="16"/>
                <w:szCs w:val="16"/>
              </w:rPr>
              <w:t>Broj polaznika programa za integraciju</w:t>
            </w:r>
            <w:r>
              <w:rPr>
                <w:sz w:val="16"/>
                <w:szCs w:val="16"/>
              </w:rPr>
              <w:t xml:space="preserve"> posebnih skupina</w:t>
            </w:r>
          </w:p>
        </w:tc>
        <w:tc>
          <w:tcPr>
            <w:tcW w:w="1578" w:type="dxa"/>
          </w:tcPr>
          <w:p w14:paraId="7B9C795C" w14:textId="77777777" w:rsidR="006B44D4" w:rsidRPr="00C27F27" w:rsidRDefault="006B44D4" w:rsidP="00575855">
            <w:pPr>
              <w:jc w:val="center"/>
              <w:rPr>
                <w:sz w:val="16"/>
                <w:szCs w:val="16"/>
              </w:rPr>
            </w:pPr>
            <w:r w:rsidRPr="00C27F27">
              <w:rPr>
                <w:sz w:val="16"/>
                <w:szCs w:val="16"/>
              </w:rPr>
              <w:t>2029.</w:t>
            </w:r>
          </w:p>
        </w:tc>
        <w:tc>
          <w:tcPr>
            <w:tcW w:w="1626" w:type="dxa"/>
          </w:tcPr>
          <w:p w14:paraId="3CE8C0F3" w14:textId="77777777" w:rsidR="006B44D4" w:rsidRPr="00C27F27" w:rsidRDefault="006B44D4" w:rsidP="00575855">
            <w:pPr>
              <w:jc w:val="center"/>
              <w:rPr>
                <w:sz w:val="16"/>
                <w:szCs w:val="16"/>
              </w:rPr>
            </w:pPr>
            <w:r w:rsidRPr="00C27F27">
              <w:rPr>
                <w:sz w:val="16"/>
                <w:szCs w:val="16"/>
              </w:rPr>
              <w:t>godišnje</w:t>
            </w:r>
          </w:p>
        </w:tc>
        <w:tc>
          <w:tcPr>
            <w:tcW w:w="1863" w:type="dxa"/>
            <w:vMerge/>
          </w:tcPr>
          <w:p w14:paraId="483EEDF0" w14:textId="77777777" w:rsidR="006B44D4" w:rsidRPr="00C27F27" w:rsidRDefault="006B44D4" w:rsidP="00575855">
            <w:pPr>
              <w:jc w:val="left"/>
              <w:rPr>
                <w:sz w:val="16"/>
                <w:szCs w:val="16"/>
              </w:rPr>
            </w:pPr>
          </w:p>
        </w:tc>
      </w:tr>
    </w:tbl>
    <w:p w14:paraId="18346AF0" w14:textId="77777777" w:rsidR="005D01AC" w:rsidRPr="00307150" w:rsidRDefault="005D01AC" w:rsidP="00465783">
      <w:pPr>
        <w:rPr>
          <w:highlight w:val="cyan"/>
        </w:rPr>
      </w:pPr>
    </w:p>
    <w:p w14:paraId="6D2D6E65" w14:textId="77777777" w:rsidR="0046330D" w:rsidRDefault="0046330D">
      <w:pPr>
        <w:jc w:val="left"/>
        <w:rPr>
          <w:rFonts w:ascii="Calibri Light" w:eastAsia="Times New Roman" w:hAnsi="Calibri Light"/>
          <w:b/>
          <w:color w:val="385623"/>
          <w:sz w:val="32"/>
          <w:szCs w:val="32"/>
          <w:lang w:eastAsia="x-none"/>
        </w:rPr>
        <w:sectPr w:rsidR="0046330D" w:rsidSect="00A26039">
          <w:pgSz w:w="16838" w:h="11906" w:orient="landscape"/>
          <w:pgMar w:top="1440" w:right="1440" w:bottom="1440" w:left="1440" w:header="708" w:footer="708" w:gutter="0"/>
          <w:cols w:space="720"/>
          <w:docGrid w:linePitch="299"/>
        </w:sectPr>
      </w:pPr>
    </w:p>
    <w:p w14:paraId="00AF1ED2" w14:textId="6244F1FC" w:rsidR="0046330D" w:rsidRPr="0046330D" w:rsidRDefault="0046330D" w:rsidP="003D4515">
      <w:pPr>
        <w:pStyle w:val="Heading1"/>
        <w:numPr>
          <w:ilvl w:val="0"/>
          <w:numId w:val="1"/>
        </w:numPr>
        <w:tabs>
          <w:tab w:val="num" w:pos="360"/>
        </w:tabs>
        <w:ind w:left="0" w:firstLine="0"/>
        <w:rPr>
          <w:lang w:val="hr-HR"/>
        </w:rPr>
      </w:pPr>
      <w:bookmarkStart w:id="15" w:name="_Toc183420326"/>
      <w:r w:rsidRPr="0046330D">
        <w:rPr>
          <w:lang w:val="hr-HR"/>
        </w:rPr>
        <w:lastRenderedPageBreak/>
        <w:t xml:space="preserve">Tablični prikaz </w:t>
      </w:r>
      <w:r w:rsidR="006B44D4">
        <w:rPr>
          <w:lang w:val="hr-HR"/>
        </w:rPr>
        <w:t xml:space="preserve">cjelovitog </w:t>
      </w:r>
      <w:r w:rsidRPr="0046330D">
        <w:rPr>
          <w:lang w:val="hr-HR"/>
        </w:rPr>
        <w:t>Akcijskog plana</w:t>
      </w:r>
      <w:bookmarkEnd w:id="15"/>
    </w:p>
    <w:p w14:paraId="3E58F113" w14:textId="77777777" w:rsidR="0046330D" w:rsidRDefault="0046330D">
      <w:pPr>
        <w:jc w:val="left"/>
        <w:rPr>
          <w:rFonts w:ascii="Calibri Light" w:eastAsia="Times New Roman" w:hAnsi="Calibri Light"/>
          <w:b/>
          <w:color w:val="385623"/>
          <w:sz w:val="32"/>
          <w:szCs w:val="32"/>
          <w:lang w:eastAsia="x-none"/>
        </w:rPr>
      </w:pPr>
    </w:p>
    <w:tbl>
      <w:tblPr>
        <w:tblStyle w:val="TableGrid"/>
        <w:tblW w:w="13948" w:type="dxa"/>
        <w:tblLook w:val="04A0" w:firstRow="1" w:lastRow="0" w:firstColumn="1" w:lastColumn="0" w:noHBand="0" w:noVBand="1"/>
      </w:tblPr>
      <w:tblGrid>
        <w:gridCol w:w="2916"/>
        <w:gridCol w:w="2123"/>
        <w:gridCol w:w="1790"/>
        <w:gridCol w:w="1938"/>
        <w:gridCol w:w="112"/>
        <w:gridCol w:w="1463"/>
        <w:gridCol w:w="117"/>
        <w:gridCol w:w="1625"/>
        <w:gridCol w:w="1864"/>
      </w:tblGrid>
      <w:tr w:rsidR="0046330D" w:rsidRPr="00C27F27" w14:paraId="2F0B84B7" w14:textId="77777777" w:rsidTr="00575855">
        <w:tc>
          <w:tcPr>
            <w:tcW w:w="13948" w:type="dxa"/>
            <w:gridSpan w:val="9"/>
            <w:shd w:val="clear" w:color="auto" w:fill="D0CECE" w:themeFill="background2" w:themeFillShade="E6"/>
          </w:tcPr>
          <w:p w14:paraId="75253267" w14:textId="77777777" w:rsidR="0046330D" w:rsidRPr="00C27F27" w:rsidRDefault="0046330D" w:rsidP="00575855">
            <w:pPr>
              <w:rPr>
                <w:rFonts w:asciiTheme="majorHAnsi" w:hAnsiTheme="majorHAnsi" w:cstheme="majorHAnsi"/>
                <w:b/>
                <w:sz w:val="26"/>
                <w:szCs w:val="26"/>
                <w:lang w:eastAsia="x-none"/>
              </w:rPr>
            </w:pPr>
            <w:r w:rsidRPr="00C27F27">
              <w:rPr>
                <w:rFonts w:asciiTheme="majorHAnsi" w:hAnsiTheme="majorHAnsi" w:cstheme="majorHAnsi"/>
                <w:b/>
                <w:sz w:val="26"/>
                <w:szCs w:val="26"/>
                <w:lang w:eastAsia="x-none"/>
              </w:rPr>
              <w:t>PRIORITET:</w:t>
            </w:r>
            <w:r>
              <w:rPr>
                <w:rFonts w:asciiTheme="majorHAnsi" w:hAnsiTheme="majorHAnsi" w:cstheme="majorHAnsi"/>
                <w:b/>
                <w:sz w:val="26"/>
                <w:szCs w:val="26"/>
                <w:lang w:eastAsia="x-none"/>
              </w:rPr>
              <w:t xml:space="preserve"> Zajedništvo kroz kulturu</w:t>
            </w:r>
          </w:p>
        </w:tc>
      </w:tr>
      <w:tr w:rsidR="0046330D" w:rsidRPr="00C27F27" w14:paraId="603E2638" w14:textId="77777777" w:rsidTr="00575855">
        <w:tc>
          <w:tcPr>
            <w:tcW w:w="13948" w:type="dxa"/>
            <w:gridSpan w:val="9"/>
            <w:shd w:val="clear" w:color="auto" w:fill="92D050"/>
          </w:tcPr>
          <w:p w14:paraId="67EF3E83" w14:textId="77777777" w:rsidR="0046330D" w:rsidRPr="00C27F27" w:rsidRDefault="0046330D" w:rsidP="00575855">
            <w:pPr>
              <w:rPr>
                <w:rFonts w:asciiTheme="majorHAnsi" w:hAnsiTheme="majorHAnsi" w:cstheme="majorHAnsi"/>
                <w:b/>
                <w:sz w:val="26"/>
                <w:szCs w:val="26"/>
              </w:rPr>
            </w:pPr>
            <w:r w:rsidRPr="00C27F27">
              <w:rPr>
                <w:rFonts w:asciiTheme="majorHAnsi" w:hAnsiTheme="majorHAnsi" w:cstheme="majorHAnsi"/>
                <w:b/>
                <w:sz w:val="26"/>
                <w:szCs w:val="26"/>
                <w:lang w:eastAsia="x-none"/>
              </w:rPr>
              <w:t xml:space="preserve">PC 1. </w:t>
            </w:r>
            <w:r w:rsidRPr="00C27F27">
              <w:rPr>
                <w:rFonts w:asciiTheme="majorHAnsi" w:hAnsiTheme="majorHAnsi" w:cstheme="majorHAnsi"/>
                <w:b/>
                <w:sz w:val="26"/>
                <w:szCs w:val="26"/>
              </w:rPr>
              <w:t>Jačati suradnju profesionalne (institucionalne i nezavisne) i amaterske kulture te poticati unutarnje i vanjsko umrežavanje</w:t>
            </w:r>
          </w:p>
        </w:tc>
      </w:tr>
      <w:tr w:rsidR="0046330D" w:rsidRPr="00C27F27" w14:paraId="65B0FA8E" w14:textId="77777777" w:rsidTr="00575855">
        <w:tc>
          <w:tcPr>
            <w:tcW w:w="13948" w:type="dxa"/>
            <w:gridSpan w:val="9"/>
          </w:tcPr>
          <w:p w14:paraId="4B4D0B22" w14:textId="77777777" w:rsidR="0046330D" w:rsidRPr="00C27F27" w:rsidRDefault="0046330D" w:rsidP="00575855">
            <w:pPr>
              <w:rPr>
                <w:rFonts w:asciiTheme="majorHAnsi" w:hAnsiTheme="majorHAnsi" w:cstheme="majorHAnsi"/>
                <w:b/>
                <w:sz w:val="24"/>
                <w:szCs w:val="24"/>
              </w:rPr>
            </w:pPr>
            <w:r w:rsidRPr="00C27F27">
              <w:rPr>
                <w:rFonts w:asciiTheme="majorHAnsi" w:hAnsiTheme="majorHAnsi" w:cstheme="majorHAnsi"/>
                <w:b/>
                <w:sz w:val="24"/>
                <w:szCs w:val="24"/>
              </w:rPr>
              <w:t>Mjera 1.1 Poticanje suradničkog umjetničkog i kulturnog stvaralaštva</w:t>
            </w:r>
          </w:p>
        </w:tc>
      </w:tr>
      <w:tr w:rsidR="0046330D" w:rsidRPr="00C27F27" w14:paraId="5C3900F8" w14:textId="77777777" w:rsidTr="00575855">
        <w:tc>
          <w:tcPr>
            <w:tcW w:w="2916" w:type="dxa"/>
          </w:tcPr>
          <w:p w14:paraId="5189064E" w14:textId="77777777" w:rsidR="0046330D" w:rsidRPr="00C27F27" w:rsidRDefault="0046330D" w:rsidP="00575855">
            <w:pPr>
              <w:jc w:val="left"/>
              <w:rPr>
                <w:sz w:val="16"/>
                <w:szCs w:val="16"/>
              </w:rPr>
            </w:pPr>
            <w:r w:rsidRPr="00C27F27">
              <w:rPr>
                <w:b/>
                <w:sz w:val="16"/>
                <w:szCs w:val="16"/>
              </w:rPr>
              <w:t xml:space="preserve">Aktivnost </w:t>
            </w:r>
          </w:p>
        </w:tc>
        <w:tc>
          <w:tcPr>
            <w:tcW w:w="2123" w:type="dxa"/>
          </w:tcPr>
          <w:p w14:paraId="10C3CDAF" w14:textId="77777777" w:rsidR="0046330D" w:rsidRPr="00C27F27" w:rsidRDefault="0046330D" w:rsidP="00575855">
            <w:pPr>
              <w:jc w:val="left"/>
              <w:rPr>
                <w:b/>
                <w:sz w:val="16"/>
                <w:szCs w:val="16"/>
              </w:rPr>
            </w:pPr>
            <w:r w:rsidRPr="00C27F27">
              <w:rPr>
                <w:b/>
                <w:sz w:val="16"/>
                <w:szCs w:val="16"/>
              </w:rPr>
              <w:t>Nositelj</w:t>
            </w:r>
          </w:p>
        </w:tc>
        <w:tc>
          <w:tcPr>
            <w:tcW w:w="1790" w:type="dxa"/>
          </w:tcPr>
          <w:p w14:paraId="42B662E7" w14:textId="77777777" w:rsidR="0046330D" w:rsidRPr="00C27F27" w:rsidRDefault="0046330D" w:rsidP="00575855">
            <w:pPr>
              <w:jc w:val="left"/>
              <w:rPr>
                <w:b/>
                <w:sz w:val="16"/>
                <w:szCs w:val="16"/>
              </w:rPr>
            </w:pPr>
            <w:r>
              <w:rPr>
                <w:b/>
                <w:sz w:val="16"/>
                <w:szCs w:val="16"/>
              </w:rPr>
              <w:t>Ključni dionici</w:t>
            </w:r>
          </w:p>
        </w:tc>
        <w:tc>
          <w:tcPr>
            <w:tcW w:w="2050" w:type="dxa"/>
            <w:gridSpan w:val="2"/>
          </w:tcPr>
          <w:p w14:paraId="69FD17D3" w14:textId="77777777" w:rsidR="0046330D" w:rsidRPr="00C27F27" w:rsidRDefault="0046330D" w:rsidP="00575855">
            <w:pPr>
              <w:jc w:val="left"/>
              <w:rPr>
                <w:sz w:val="16"/>
                <w:szCs w:val="16"/>
              </w:rPr>
            </w:pPr>
            <w:r w:rsidRPr="00C27F27">
              <w:rPr>
                <w:b/>
                <w:sz w:val="16"/>
                <w:szCs w:val="16"/>
              </w:rPr>
              <w:t>Pokazatelj rezultata</w:t>
            </w:r>
          </w:p>
        </w:tc>
        <w:tc>
          <w:tcPr>
            <w:tcW w:w="1580" w:type="dxa"/>
            <w:gridSpan w:val="2"/>
          </w:tcPr>
          <w:p w14:paraId="2D87E6AD" w14:textId="77777777" w:rsidR="0046330D" w:rsidRPr="00C27F27" w:rsidRDefault="0046330D" w:rsidP="00575855">
            <w:pPr>
              <w:pBdr>
                <w:top w:val="nil"/>
                <w:left w:val="nil"/>
                <w:bottom w:val="nil"/>
                <w:right w:val="nil"/>
                <w:between w:val="nil"/>
              </w:pBdr>
              <w:jc w:val="center"/>
              <w:rPr>
                <w:b/>
                <w:bCs/>
                <w:sz w:val="16"/>
                <w:szCs w:val="16"/>
              </w:rPr>
            </w:pPr>
            <w:r w:rsidRPr="00C27F27">
              <w:rPr>
                <w:b/>
                <w:sz w:val="16"/>
                <w:szCs w:val="16"/>
              </w:rPr>
              <w:t>Godina</w:t>
            </w:r>
          </w:p>
        </w:tc>
        <w:tc>
          <w:tcPr>
            <w:tcW w:w="1625" w:type="dxa"/>
          </w:tcPr>
          <w:p w14:paraId="51A93956" w14:textId="77777777" w:rsidR="0046330D" w:rsidRPr="00C27F27" w:rsidRDefault="0046330D" w:rsidP="00575855">
            <w:pPr>
              <w:widowControl w:val="0"/>
              <w:pBdr>
                <w:top w:val="nil"/>
                <w:left w:val="nil"/>
                <w:bottom w:val="nil"/>
                <w:right w:val="nil"/>
                <w:between w:val="nil"/>
              </w:pBdr>
              <w:jc w:val="center"/>
              <w:rPr>
                <w:sz w:val="16"/>
                <w:szCs w:val="16"/>
              </w:rPr>
            </w:pPr>
            <w:r w:rsidRPr="00C27F27">
              <w:rPr>
                <w:b/>
                <w:sz w:val="16"/>
                <w:szCs w:val="16"/>
              </w:rPr>
              <w:t>Učestalost praćenja</w:t>
            </w:r>
          </w:p>
        </w:tc>
        <w:tc>
          <w:tcPr>
            <w:tcW w:w="1864" w:type="dxa"/>
          </w:tcPr>
          <w:p w14:paraId="640984D0" w14:textId="77777777" w:rsidR="0046330D" w:rsidRPr="00C27F27" w:rsidRDefault="0046330D" w:rsidP="00575855">
            <w:pPr>
              <w:widowControl w:val="0"/>
              <w:pBdr>
                <w:top w:val="nil"/>
                <w:left w:val="nil"/>
                <w:bottom w:val="nil"/>
                <w:right w:val="nil"/>
                <w:between w:val="nil"/>
              </w:pBdr>
              <w:jc w:val="left"/>
              <w:rPr>
                <w:b/>
                <w:bCs/>
                <w:sz w:val="16"/>
                <w:szCs w:val="16"/>
              </w:rPr>
            </w:pPr>
            <w:r w:rsidRPr="00C27F27">
              <w:rPr>
                <w:b/>
                <w:bCs/>
                <w:sz w:val="16"/>
                <w:szCs w:val="16"/>
              </w:rPr>
              <w:t>Izvor financiranja</w:t>
            </w:r>
          </w:p>
        </w:tc>
      </w:tr>
      <w:tr w:rsidR="0046330D" w:rsidRPr="00C27F27" w14:paraId="66B64030" w14:textId="77777777" w:rsidTr="00575855">
        <w:trPr>
          <w:trHeight w:val="601"/>
        </w:trPr>
        <w:tc>
          <w:tcPr>
            <w:tcW w:w="2916" w:type="dxa"/>
          </w:tcPr>
          <w:p w14:paraId="11E70908" w14:textId="77777777" w:rsidR="0046330D" w:rsidRPr="00C27F27" w:rsidRDefault="0046330D" w:rsidP="00575855">
            <w:pPr>
              <w:jc w:val="left"/>
              <w:rPr>
                <w:sz w:val="16"/>
                <w:szCs w:val="16"/>
              </w:rPr>
            </w:pPr>
            <w:r w:rsidRPr="00C27F27">
              <w:rPr>
                <w:sz w:val="16"/>
                <w:szCs w:val="16"/>
              </w:rPr>
              <w:t>Programi suradnje institucionalne i nezavisne kulture</w:t>
            </w:r>
          </w:p>
        </w:tc>
        <w:tc>
          <w:tcPr>
            <w:tcW w:w="2123" w:type="dxa"/>
          </w:tcPr>
          <w:p w14:paraId="675230B3" w14:textId="77777777" w:rsidR="0046330D" w:rsidRPr="00C27F27" w:rsidRDefault="0046330D" w:rsidP="00575855">
            <w:pPr>
              <w:jc w:val="left"/>
              <w:rPr>
                <w:sz w:val="16"/>
                <w:szCs w:val="16"/>
              </w:rPr>
            </w:pPr>
            <w:r w:rsidRPr="00C27F27">
              <w:rPr>
                <w:sz w:val="16"/>
                <w:szCs w:val="16"/>
              </w:rPr>
              <w:t>UO za društvene djelatnosti</w:t>
            </w:r>
          </w:p>
        </w:tc>
        <w:tc>
          <w:tcPr>
            <w:tcW w:w="1790" w:type="dxa"/>
          </w:tcPr>
          <w:p w14:paraId="57233717" w14:textId="77777777" w:rsidR="0046330D" w:rsidRPr="007B694E" w:rsidRDefault="0046330D" w:rsidP="00575855">
            <w:pPr>
              <w:jc w:val="left"/>
              <w:rPr>
                <w:color w:val="FF0000"/>
                <w:sz w:val="16"/>
                <w:szCs w:val="16"/>
              </w:rPr>
            </w:pPr>
            <w:r w:rsidRPr="00532C02">
              <w:rPr>
                <w:color w:val="000000" w:themeColor="text1"/>
                <w:sz w:val="16"/>
                <w:szCs w:val="16"/>
              </w:rPr>
              <w:t xml:space="preserve">Ustanove i organizacije </w:t>
            </w:r>
            <w:r w:rsidRPr="00532C02">
              <w:rPr>
                <w:sz w:val="16"/>
                <w:szCs w:val="16"/>
              </w:rPr>
              <w:t>u kulturi i ostali korisnici</w:t>
            </w:r>
          </w:p>
        </w:tc>
        <w:tc>
          <w:tcPr>
            <w:tcW w:w="2050" w:type="dxa"/>
            <w:gridSpan w:val="2"/>
          </w:tcPr>
          <w:p w14:paraId="7D05550E" w14:textId="77777777" w:rsidR="0046330D" w:rsidRPr="00C27F27" w:rsidRDefault="0046330D" w:rsidP="00575855">
            <w:pPr>
              <w:jc w:val="left"/>
              <w:rPr>
                <w:sz w:val="16"/>
                <w:szCs w:val="16"/>
              </w:rPr>
            </w:pPr>
            <w:r w:rsidRPr="00C27F27">
              <w:rPr>
                <w:sz w:val="16"/>
                <w:szCs w:val="16"/>
              </w:rPr>
              <w:t>Broj programa suradnje institucionalne i nezavisne kulture</w:t>
            </w:r>
          </w:p>
        </w:tc>
        <w:tc>
          <w:tcPr>
            <w:tcW w:w="1580" w:type="dxa"/>
            <w:gridSpan w:val="2"/>
          </w:tcPr>
          <w:p w14:paraId="509CE2E9" w14:textId="77777777" w:rsidR="0046330D" w:rsidRPr="00C27F27" w:rsidRDefault="0046330D" w:rsidP="00575855">
            <w:pPr>
              <w:jc w:val="center"/>
              <w:rPr>
                <w:sz w:val="16"/>
                <w:szCs w:val="16"/>
              </w:rPr>
            </w:pPr>
            <w:r w:rsidRPr="00C27F27">
              <w:rPr>
                <w:sz w:val="16"/>
                <w:szCs w:val="16"/>
              </w:rPr>
              <w:t>2029.</w:t>
            </w:r>
          </w:p>
        </w:tc>
        <w:tc>
          <w:tcPr>
            <w:tcW w:w="1625" w:type="dxa"/>
          </w:tcPr>
          <w:p w14:paraId="2DB9E2FB" w14:textId="77777777" w:rsidR="0046330D" w:rsidRPr="00C27F27" w:rsidRDefault="0046330D" w:rsidP="00575855">
            <w:pPr>
              <w:jc w:val="center"/>
              <w:rPr>
                <w:sz w:val="16"/>
                <w:szCs w:val="16"/>
              </w:rPr>
            </w:pPr>
            <w:r w:rsidRPr="00C27F27">
              <w:rPr>
                <w:sz w:val="16"/>
                <w:szCs w:val="16"/>
              </w:rPr>
              <w:t>godišnje</w:t>
            </w:r>
          </w:p>
        </w:tc>
        <w:tc>
          <w:tcPr>
            <w:tcW w:w="1864" w:type="dxa"/>
          </w:tcPr>
          <w:p w14:paraId="4F4584F5" w14:textId="77777777" w:rsidR="0046330D" w:rsidRPr="00C27F27" w:rsidRDefault="0046330D" w:rsidP="00575855">
            <w:pPr>
              <w:jc w:val="left"/>
              <w:rPr>
                <w:sz w:val="16"/>
                <w:szCs w:val="16"/>
              </w:rPr>
            </w:pPr>
            <w:r w:rsidRPr="00C27F27">
              <w:rPr>
                <w:sz w:val="16"/>
                <w:szCs w:val="16"/>
              </w:rPr>
              <w:t>Proračun Grada Karlovca</w:t>
            </w:r>
          </w:p>
          <w:p w14:paraId="390A99AC" w14:textId="77777777" w:rsidR="0046330D" w:rsidRPr="00C27F27" w:rsidRDefault="0046330D" w:rsidP="00575855">
            <w:pPr>
              <w:jc w:val="left"/>
              <w:rPr>
                <w:sz w:val="16"/>
                <w:szCs w:val="16"/>
              </w:rPr>
            </w:pPr>
            <w:r w:rsidRPr="00C27F27">
              <w:rPr>
                <w:sz w:val="16"/>
                <w:szCs w:val="16"/>
              </w:rPr>
              <w:t>i drugi izvori financiranja</w:t>
            </w:r>
          </w:p>
        </w:tc>
      </w:tr>
      <w:tr w:rsidR="0046330D" w:rsidRPr="00C27F27" w14:paraId="0E38F773" w14:textId="77777777" w:rsidTr="00575855">
        <w:trPr>
          <w:trHeight w:val="601"/>
        </w:trPr>
        <w:tc>
          <w:tcPr>
            <w:tcW w:w="2916" w:type="dxa"/>
          </w:tcPr>
          <w:p w14:paraId="78C95012" w14:textId="77777777" w:rsidR="0046330D" w:rsidRPr="00C27F27" w:rsidRDefault="0046330D" w:rsidP="00575855">
            <w:pPr>
              <w:pBdr>
                <w:top w:val="nil"/>
                <w:left w:val="nil"/>
                <w:bottom w:val="nil"/>
                <w:right w:val="nil"/>
                <w:between w:val="nil"/>
              </w:pBdr>
              <w:jc w:val="left"/>
              <w:rPr>
                <w:sz w:val="16"/>
                <w:szCs w:val="16"/>
              </w:rPr>
            </w:pPr>
            <w:r w:rsidRPr="00C27F27">
              <w:rPr>
                <w:sz w:val="16"/>
                <w:szCs w:val="16"/>
              </w:rPr>
              <w:t>Programi suradnje profesionalne i amaterske kulture</w:t>
            </w:r>
          </w:p>
        </w:tc>
        <w:tc>
          <w:tcPr>
            <w:tcW w:w="2123" w:type="dxa"/>
          </w:tcPr>
          <w:p w14:paraId="5E11AC30" w14:textId="77777777" w:rsidR="0046330D" w:rsidRPr="00C27F27" w:rsidRDefault="0046330D" w:rsidP="00575855">
            <w:pPr>
              <w:jc w:val="left"/>
              <w:rPr>
                <w:sz w:val="16"/>
                <w:szCs w:val="16"/>
              </w:rPr>
            </w:pPr>
            <w:r w:rsidRPr="00C27F27">
              <w:rPr>
                <w:sz w:val="16"/>
                <w:szCs w:val="16"/>
              </w:rPr>
              <w:t>UO za društvene djelatnosti</w:t>
            </w:r>
          </w:p>
        </w:tc>
        <w:tc>
          <w:tcPr>
            <w:tcW w:w="1790" w:type="dxa"/>
          </w:tcPr>
          <w:p w14:paraId="67078BC5" w14:textId="77777777" w:rsidR="0046330D" w:rsidRPr="007B694E" w:rsidRDefault="0046330D" w:rsidP="00575855">
            <w:pPr>
              <w:jc w:val="left"/>
              <w:rPr>
                <w:color w:val="FF0000"/>
                <w:sz w:val="16"/>
                <w:szCs w:val="16"/>
              </w:rPr>
            </w:pPr>
            <w:r w:rsidRPr="00532C02">
              <w:rPr>
                <w:color w:val="000000" w:themeColor="text1"/>
                <w:sz w:val="16"/>
                <w:szCs w:val="16"/>
              </w:rPr>
              <w:t xml:space="preserve">Ustanove i organizacije </w:t>
            </w:r>
            <w:r w:rsidRPr="00532C02">
              <w:rPr>
                <w:sz w:val="16"/>
                <w:szCs w:val="16"/>
              </w:rPr>
              <w:t>u kulturi i ostali korisnici</w:t>
            </w:r>
          </w:p>
        </w:tc>
        <w:tc>
          <w:tcPr>
            <w:tcW w:w="2050" w:type="dxa"/>
            <w:gridSpan w:val="2"/>
          </w:tcPr>
          <w:p w14:paraId="2789F8B5" w14:textId="77777777" w:rsidR="0046330D" w:rsidRPr="00C27F27" w:rsidRDefault="0046330D" w:rsidP="00575855">
            <w:pPr>
              <w:jc w:val="left"/>
              <w:rPr>
                <w:sz w:val="16"/>
                <w:szCs w:val="16"/>
              </w:rPr>
            </w:pPr>
            <w:r w:rsidRPr="00C27F27">
              <w:rPr>
                <w:sz w:val="16"/>
                <w:szCs w:val="16"/>
              </w:rPr>
              <w:t>Broj programa suradnje profesionalne i amaterske kulture</w:t>
            </w:r>
          </w:p>
        </w:tc>
        <w:tc>
          <w:tcPr>
            <w:tcW w:w="1580" w:type="dxa"/>
            <w:gridSpan w:val="2"/>
          </w:tcPr>
          <w:p w14:paraId="7317000F" w14:textId="77777777" w:rsidR="0046330D" w:rsidRPr="00C27F27" w:rsidRDefault="0046330D" w:rsidP="00575855">
            <w:pPr>
              <w:jc w:val="center"/>
              <w:rPr>
                <w:sz w:val="16"/>
                <w:szCs w:val="16"/>
              </w:rPr>
            </w:pPr>
            <w:r w:rsidRPr="00C27F27">
              <w:rPr>
                <w:sz w:val="16"/>
                <w:szCs w:val="16"/>
              </w:rPr>
              <w:t>2029.</w:t>
            </w:r>
          </w:p>
        </w:tc>
        <w:tc>
          <w:tcPr>
            <w:tcW w:w="1625" w:type="dxa"/>
          </w:tcPr>
          <w:p w14:paraId="546A2427" w14:textId="77777777" w:rsidR="0046330D" w:rsidRPr="00C27F27" w:rsidRDefault="0046330D" w:rsidP="00575855">
            <w:pPr>
              <w:jc w:val="center"/>
              <w:rPr>
                <w:sz w:val="16"/>
                <w:szCs w:val="16"/>
              </w:rPr>
            </w:pPr>
            <w:r w:rsidRPr="00C27F27">
              <w:rPr>
                <w:sz w:val="16"/>
                <w:szCs w:val="16"/>
              </w:rPr>
              <w:t>godišnje</w:t>
            </w:r>
          </w:p>
        </w:tc>
        <w:tc>
          <w:tcPr>
            <w:tcW w:w="1864" w:type="dxa"/>
          </w:tcPr>
          <w:p w14:paraId="06F9CACE" w14:textId="77777777" w:rsidR="0046330D" w:rsidRPr="00C27F27" w:rsidRDefault="0046330D" w:rsidP="00575855">
            <w:pPr>
              <w:jc w:val="left"/>
              <w:rPr>
                <w:sz w:val="16"/>
                <w:szCs w:val="16"/>
              </w:rPr>
            </w:pPr>
            <w:r w:rsidRPr="00C27F27">
              <w:rPr>
                <w:sz w:val="16"/>
                <w:szCs w:val="16"/>
              </w:rPr>
              <w:t>Prora</w:t>
            </w:r>
            <w:r>
              <w:rPr>
                <w:sz w:val="16"/>
                <w:szCs w:val="16"/>
              </w:rPr>
              <w:t>č</w:t>
            </w:r>
            <w:r w:rsidRPr="00C27F27">
              <w:rPr>
                <w:sz w:val="16"/>
                <w:szCs w:val="16"/>
              </w:rPr>
              <w:t>un Grada Karlovca</w:t>
            </w:r>
          </w:p>
          <w:p w14:paraId="37E6041F" w14:textId="77777777" w:rsidR="0046330D" w:rsidRPr="00C27F27" w:rsidRDefault="0046330D" w:rsidP="00575855">
            <w:pPr>
              <w:jc w:val="left"/>
              <w:rPr>
                <w:sz w:val="16"/>
                <w:szCs w:val="16"/>
              </w:rPr>
            </w:pPr>
            <w:r w:rsidRPr="00C27F27">
              <w:rPr>
                <w:sz w:val="16"/>
                <w:szCs w:val="16"/>
              </w:rPr>
              <w:t>i drugi izvori financiranja</w:t>
            </w:r>
          </w:p>
        </w:tc>
      </w:tr>
      <w:tr w:rsidR="0046330D" w:rsidRPr="00B751AF" w14:paraId="6A5F9BF2" w14:textId="77777777" w:rsidTr="00575855">
        <w:tc>
          <w:tcPr>
            <w:tcW w:w="13948" w:type="dxa"/>
            <w:gridSpan w:val="9"/>
          </w:tcPr>
          <w:p w14:paraId="3A79B69E" w14:textId="77777777" w:rsidR="0046330D" w:rsidRPr="00B751AF" w:rsidRDefault="0046330D" w:rsidP="00575855">
            <w:pPr>
              <w:rPr>
                <w:rFonts w:asciiTheme="majorHAnsi" w:hAnsiTheme="majorHAnsi" w:cstheme="majorHAnsi"/>
                <w:b/>
                <w:sz w:val="24"/>
                <w:szCs w:val="24"/>
              </w:rPr>
            </w:pPr>
            <w:r w:rsidRPr="00B751AF">
              <w:rPr>
                <w:rFonts w:asciiTheme="majorHAnsi" w:hAnsiTheme="majorHAnsi" w:cstheme="majorHAnsi"/>
                <w:b/>
                <w:sz w:val="24"/>
                <w:szCs w:val="24"/>
              </w:rPr>
              <w:t>Mjera 1.2 Osnaživanje kulturnog sektora za prijavu EU projekata</w:t>
            </w:r>
          </w:p>
        </w:tc>
      </w:tr>
      <w:tr w:rsidR="0046330D" w:rsidRPr="00C27F27" w14:paraId="21EAF0AB" w14:textId="77777777" w:rsidTr="00575855">
        <w:tc>
          <w:tcPr>
            <w:tcW w:w="2916" w:type="dxa"/>
            <w:vMerge w:val="restart"/>
          </w:tcPr>
          <w:p w14:paraId="70EE76DE" w14:textId="77777777" w:rsidR="0046330D" w:rsidRPr="00C27F27" w:rsidRDefault="0046330D" w:rsidP="00575855">
            <w:pPr>
              <w:jc w:val="left"/>
            </w:pPr>
            <w:r w:rsidRPr="00532C02">
              <w:rPr>
                <w:color w:val="000000" w:themeColor="text1"/>
                <w:sz w:val="16"/>
                <w:szCs w:val="16"/>
              </w:rPr>
              <w:t xml:space="preserve">Iniciranje </w:t>
            </w:r>
            <w:r>
              <w:rPr>
                <w:sz w:val="16"/>
                <w:szCs w:val="16"/>
              </w:rPr>
              <w:t>e</w:t>
            </w:r>
            <w:r w:rsidRPr="00C27F27">
              <w:rPr>
                <w:sz w:val="16"/>
                <w:szCs w:val="16"/>
              </w:rPr>
              <w:t>dukacije za prijavu EU projekata</w:t>
            </w:r>
            <w:r>
              <w:rPr>
                <w:sz w:val="16"/>
                <w:szCs w:val="16"/>
              </w:rPr>
              <w:t xml:space="preserve"> u području kulture</w:t>
            </w:r>
          </w:p>
        </w:tc>
        <w:tc>
          <w:tcPr>
            <w:tcW w:w="2123" w:type="dxa"/>
            <w:vMerge w:val="restart"/>
          </w:tcPr>
          <w:p w14:paraId="07530854" w14:textId="77777777" w:rsidR="0046330D" w:rsidRPr="00C27F27" w:rsidRDefault="0046330D" w:rsidP="00575855">
            <w:pPr>
              <w:jc w:val="left"/>
              <w:rPr>
                <w:sz w:val="16"/>
                <w:szCs w:val="16"/>
              </w:rPr>
            </w:pPr>
            <w:r w:rsidRPr="0025503B">
              <w:rPr>
                <w:sz w:val="16"/>
                <w:szCs w:val="16"/>
              </w:rPr>
              <w:t>UO za društvene djelatnosti</w:t>
            </w:r>
          </w:p>
        </w:tc>
        <w:tc>
          <w:tcPr>
            <w:tcW w:w="1790" w:type="dxa"/>
            <w:vMerge w:val="restart"/>
          </w:tcPr>
          <w:p w14:paraId="177344BA" w14:textId="77777777" w:rsidR="0046330D" w:rsidRDefault="0046330D" w:rsidP="00575855">
            <w:pPr>
              <w:jc w:val="left"/>
              <w:rPr>
                <w:color w:val="000000" w:themeColor="text1"/>
                <w:sz w:val="16"/>
                <w:szCs w:val="16"/>
              </w:rPr>
            </w:pPr>
            <w:r w:rsidRPr="00532C02">
              <w:rPr>
                <w:color w:val="000000" w:themeColor="text1"/>
                <w:sz w:val="16"/>
                <w:szCs w:val="16"/>
              </w:rPr>
              <w:t>UO za gospodarstvo, razvoj grada i fondove EU</w:t>
            </w:r>
          </w:p>
          <w:p w14:paraId="3C204E9D" w14:textId="77777777" w:rsidR="0046330D" w:rsidRPr="00C27F27" w:rsidRDefault="0046330D" w:rsidP="00575855">
            <w:pPr>
              <w:jc w:val="left"/>
              <w:rPr>
                <w:sz w:val="16"/>
                <w:szCs w:val="16"/>
              </w:rPr>
            </w:pPr>
            <w:r>
              <w:rPr>
                <w:color w:val="000000" w:themeColor="text1"/>
                <w:sz w:val="16"/>
                <w:szCs w:val="16"/>
              </w:rPr>
              <w:t>Ustanove kulture</w:t>
            </w:r>
          </w:p>
        </w:tc>
        <w:tc>
          <w:tcPr>
            <w:tcW w:w="2050" w:type="dxa"/>
            <w:gridSpan w:val="2"/>
          </w:tcPr>
          <w:p w14:paraId="3E74BBF8" w14:textId="77777777" w:rsidR="0046330D" w:rsidRPr="00C27F27" w:rsidRDefault="0046330D" w:rsidP="00575855">
            <w:pPr>
              <w:jc w:val="left"/>
              <w:rPr>
                <w:sz w:val="16"/>
                <w:szCs w:val="16"/>
              </w:rPr>
            </w:pPr>
            <w:r w:rsidRPr="00C27F27">
              <w:rPr>
                <w:sz w:val="16"/>
                <w:szCs w:val="16"/>
              </w:rPr>
              <w:t>Broj edukacija djelatnika kulturnog sektora</w:t>
            </w:r>
          </w:p>
        </w:tc>
        <w:tc>
          <w:tcPr>
            <w:tcW w:w="1580" w:type="dxa"/>
            <w:gridSpan w:val="2"/>
          </w:tcPr>
          <w:p w14:paraId="1F5BF841" w14:textId="77777777" w:rsidR="0046330D" w:rsidRPr="00C27F27" w:rsidRDefault="0046330D" w:rsidP="00575855">
            <w:pPr>
              <w:jc w:val="center"/>
              <w:rPr>
                <w:sz w:val="16"/>
                <w:szCs w:val="16"/>
              </w:rPr>
            </w:pPr>
            <w:r w:rsidRPr="00C27F27">
              <w:rPr>
                <w:sz w:val="16"/>
                <w:szCs w:val="16"/>
              </w:rPr>
              <w:t>2029.</w:t>
            </w:r>
          </w:p>
        </w:tc>
        <w:tc>
          <w:tcPr>
            <w:tcW w:w="1625" w:type="dxa"/>
          </w:tcPr>
          <w:p w14:paraId="264FA351" w14:textId="77777777" w:rsidR="0046330D" w:rsidRPr="00C27F27" w:rsidRDefault="0046330D" w:rsidP="00575855">
            <w:pPr>
              <w:jc w:val="center"/>
              <w:rPr>
                <w:sz w:val="16"/>
                <w:szCs w:val="16"/>
              </w:rPr>
            </w:pPr>
            <w:r w:rsidRPr="00C27F27">
              <w:rPr>
                <w:sz w:val="16"/>
                <w:szCs w:val="16"/>
              </w:rPr>
              <w:t>godišnje</w:t>
            </w:r>
          </w:p>
        </w:tc>
        <w:tc>
          <w:tcPr>
            <w:tcW w:w="1864" w:type="dxa"/>
            <w:vMerge w:val="restart"/>
          </w:tcPr>
          <w:p w14:paraId="58391BC3" w14:textId="77777777" w:rsidR="0046330D" w:rsidRPr="00C27F27" w:rsidRDefault="0046330D" w:rsidP="00575855">
            <w:pPr>
              <w:jc w:val="left"/>
              <w:rPr>
                <w:sz w:val="16"/>
                <w:szCs w:val="16"/>
              </w:rPr>
            </w:pPr>
            <w:r w:rsidRPr="00C27F27">
              <w:rPr>
                <w:sz w:val="16"/>
                <w:szCs w:val="16"/>
              </w:rPr>
              <w:t>Proračun Grada Karlovca</w:t>
            </w:r>
            <w:r>
              <w:t xml:space="preserve"> </w:t>
            </w:r>
            <w:r w:rsidRPr="00532C02">
              <w:rPr>
                <w:color w:val="000000" w:themeColor="text1"/>
                <w:sz w:val="16"/>
                <w:szCs w:val="16"/>
              </w:rPr>
              <w:t>i drugi izvori financiranja</w:t>
            </w:r>
          </w:p>
        </w:tc>
      </w:tr>
      <w:tr w:rsidR="0046330D" w:rsidRPr="00C27F27" w14:paraId="013F0A6D" w14:textId="77777777" w:rsidTr="00575855">
        <w:tc>
          <w:tcPr>
            <w:tcW w:w="2916" w:type="dxa"/>
            <w:vMerge/>
          </w:tcPr>
          <w:p w14:paraId="4D1F8804" w14:textId="77777777" w:rsidR="0046330D" w:rsidRPr="00C27F27" w:rsidRDefault="0046330D" w:rsidP="00575855">
            <w:pPr>
              <w:jc w:val="left"/>
              <w:rPr>
                <w:sz w:val="16"/>
                <w:szCs w:val="16"/>
              </w:rPr>
            </w:pPr>
          </w:p>
        </w:tc>
        <w:tc>
          <w:tcPr>
            <w:tcW w:w="2123" w:type="dxa"/>
            <w:vMerge/>
          </w:tcPr>
          <w:p w14:paraId="4DB1EEA0" w14:textId="77777777" w:rsidR="0046330D" w:rsidRPr="00C27F27" w:rsidRDefault="0046330D" w:rsidP="00575855">
            <w:pPr>
              <w:jc w:val="left"/>
              <w:rPr>
                <w:sz w:val="16"/>
                <w:szCs w:val="16"/>
              </w:rPr>
            </w:pPr>
          </w:p>
        </w:tc>
        <w:tc>
          <w:tcPr>
            <w:tcW w:w="1790" w:type="dxa"/>
            <w:vMerge/>
          </w:tcPr>
          <w:p w14:paraId="3E1C3C8D" w14:textId="77777777" w:rsidR="0046330D" w:rsidRPr="00C27F27" w:rsidRDefault="0046330D" w:rsidP="00575855">
            <w:pPr>
              <w:jc w:val="left"/>
              <w:rPr>
                <w:sz w:val="16"/>
                <w:szCs w:val="16"/>
              </w:rPr>
            </w:pPr>
          </w:p>
        </w:tc>
        <w:tc>
          <w:tcPr>
            <w:tcW w:w="2050" w:type="dxa"/>
            <w:gridSpan w:val="2"/>
          </w:tcPr>
          <w:p w14:paraId="5C4BD18D" w14:textId="77777777" w:rsidR="0046330D" w:rsidRPr="00C27F27" w:rsidRDefault="0046330D" w:rsidP="00575855">
            <w:pPr>
              <w:jc w:val="left"/>
              <w:rPr>
                <w:sz w:val="16"/>
                <w:szCs w:val="16"/>
              </w:rPr>
            </w:pPr>
            <w:r w:rsidRPr="00C27F27">
              <w:rPr>
                <w:sz w:val="16"/>
                <w:szCs w:val="16"/>
              </w:rPr>
              <w:t>Broj polaznika edukacija</w:t>
            </w:r>
          </w:p>
        </w:tc>
        <w:tc>
          <w:tcPr>
            <w:tcW w:w="1580" w:type="dxa"/>
            <w:gridSpan w:val="2"/>
          </w:tcPr>
          <w:p w14:paraId="63B2F060" w14:textId="77777777" w:rsidR="0046330D" w:rsidRPr="00C27F27" w:rsidRDefault="0046330D" w:rsidP="00575855">
            <w:pPr>
              <w:jc w:val="center"/>
              <w:rPr>
                <w:sz w:val="16"/>
                <w:szCs w:val="16"/>
              </w:rPr>
            </w:pPr>
            <w:r w:rsidRPr="00C27F27">
              <w:rPr>
                <w:sz w:val="16"/>
                <w:szCs w:val="16"/>
              </w:rPr>
              <w:t>2029.</w:t>
            </w:r>
          </w:p>
        </w:tc>
        <w:tc>
          <w:tcPr>
            <w:tcW w:w="1625" w:type="dxa"/>
          </w:tcPr>
          <w:p w14:paraId="62BC9121" w14:textId="77777777" w:rsidR="0046330D" w:rsidRPr="00C27F27" w:rsidRDefault="0046330D" w:rsidP="00575855">
            <w:pPr>
              <w:jc w:val="center"/>
              <w:rPr>
                <w:sz w:val="16"/>
                <w:szCs w:val="16"/>
              </w:rPr>
            </w:pPr>
            <w:r w:rsidRPr="00C27F27">
              <w:rPr>
                <w:sz w:val="16"/>
                <w:szCs w:val="16"/>
              </w:rPr>
              <w:t>godišnje</w:t>
            </w:r>
          </w:p>
        </w:tc>
        <w:tc>
          <w:tcPr>
            <w:tcW w:w="1864" w:type="dxa"/>
            <w:vMerge/>
          </w:tcPr>
          <w:p w14:paraId="77187B4C" w14:textId="77777777" w:rsidR="0046330D" w:rsidRPr="00C27F27" w:rsidRDefault="0046330D" w:rsidP="00575855">
            <w:pPr>
              <w:jc w:val="left"/>
              <w:rPr>
                <w:sz w:val="16"/>
                <w:szCs w:val="16"/>
              </w:rPr>
            </w:pPr>
          </w:p>
        </w:tc>
      </w:tr>
      <w:tr w:rsidR="0046330D" w:rsidRPr="00C27F27" w14:paraId="106E39A4" w14:textId="77777777" w:rsidTr="00575855">
        <w:tc>
          <w:tcPr>
            <w:tcW w:w="2916" w:type="dxa"/>
            <w:vMerge/>
          </w:tcPr>
          <w:p w14:paraId="6A7F95CB" w14:textId="77777777" w:rsidR="0046330D" w:rsidRPr="00C27F27" w:rsidRDefault="0046330D" w:rsidP="00575855">
            <w:pPr>
              <w:jc w:val="left"/>
              <w:rPr>
                <w:sz w:val="16"/>
                <w:szCs w:val="16"/>
              </w:rPr>
            </w:pPr>
          </w:p>
        </w:tc>
        <w:tc>
          <w:tcPr>
            <w:tcW w:w="2123" w:type="dxa"/>
            <w:vMerge/>
          </w:tcPr>
          <w:p w14:paraId="3BA26E4E" w14:textId="77777777" w:rsidR="0046330D" w:rsidRPr="00C27F27" w:rsidRDefault="0046330D" w:rsidP="00575855">
            <w:pPr>
              <w:jc w:val="left"/>
              <w:rPr>
                <w:sz w:val="16"/>
                <w:szCs w:val="16"/>
              </w:rPr>
            </w:pPr>
          </w:p>
        </w:tc>
        <w:tc>
          <w:tcPr>
            <w:tcW w:w="1790" w:type="dxa"/>
            <w:vMerge/>
          </w:tcPr>
          <w:p w14:paraId="616E784E" w14:textId="77777777" w:rsidR="0046330D" w:rsidRPr="00C27F27" w:rsidRDefault="0046330D" w:rsidP="00575855">
            <w:pPr>
              <w:jc w:val="left"/>
              <w:rPr>
                <w:sz w:val="16"/>
                <w:szCs w:val="16"/>
              </w:rPr>
            </w:pPr>
          </w:p>
        </w:tc>
        <w:tc>
          <w:tcPr>
            <w:tcW w:w="2050" w:type="dxa"/>
            <w:gridSpan w:val="2"/>
          </w:tcPr>
          <w:p w14:paraId="660A3D99" w14:textId="77777777" w:rsidR="0046330D" w:rsidRPr="00C27F27" w:rsidRDefault="0046330D" w:rsidP="00575855">
            <w:pPr>
              <w:jc w:val="left"/>
              <w:rPr>
                <w:sz w:val="16"/>
                <w:szCs w:val="16"/>
              </w:rPr>
            </w:pPr>
            <w:r>
              <w:rPr>
                <w:sz w:val="16"/>
                <w:szCs w:val="16"/>
              </w:rPr>
              <w:t>Broj novih projekata sufinanciranih EU sredstvima</w:t>
            </w:r>
          </w:p>
        </w:tc>
        <w:tc>
          <w:tcPr>
            <w:tcW w:w="1580" w:type="dxa"/>
            <w:gridSpan w:val="2"/>
          </w:tcPr>
          <w:p w14:paraId="31E9FAB0" w14:textId="77777777" w:rsidR="0046330D" w:rsidRPr="00C27F27" w:rsidRDefault="0046330D" w:rsidP="00575855">
            <w:pPr>
              <w:jc w:val="center"/>
              <w:rPr>
                <w:sz w:val="16"/>
                <w:szCs w:val="16"/>
              </w:rPr>
            </w:pPr>
            <w:r>
              <w:rPr>
                <w:sz w:val="16"/>
                <w:szCs w:val="16"/>
              </w:rPr>
              <w:t>2029.</w:t>
            </w:r>
          </w:p>
        </w:tc>
        <w:tc>
          <w:tcPr>
            <w:tcW w:w="1625" w:type="dxa"/>
          </w:tcPr>
          <w:p w14:paraId="7842FF2F" w14:textId="77777777" w:rsidR="0046330D" w:rsidRPr="00C27F27" w:rsidRDefault="0046330D" w:rsidP="00575855">
            <w:pPr>
              <w:jc w:val="center"/>
              <w:rPr>
                <w:sz w:val="16"/>
                <w:szCs w:val="16"/>
              </w:rPr>
            </w:pPr>
            <w:r>
              <w:rPr>
                <w:sz w:val="16"/>
                <w:szCs w:val="16"/>
              </w:rPr>
              <w:t>2029.</w:t>
            </w:r>
          </w:p>
        </w:tc>
        <w:tc>
          <w:tcPr>
            <w:tcW w:w="1864" w:type="dxa"/>
            <w:vMerge/>
          </w:tcPr>
          <w:p w14:paraId="3D44B8B1" w14:textId="77777777" w:rsidR="0046330D" w:rsidRPr="00C27F27" w:rsidRDefault="0046330D" w:rsidP="00575855">
            <w:pPr>
              <w:jc w:val="left"/>
              <w:rPr>
                <w:sz w:val="16"/>
                <w:szCs w:val="16"/>
              </w:rPr>
            </w:pPr>
          </w:p>
        </w:tc>
      </w:tr>
      <w:tr w:rsidR="0046330D" w:rsidRPr="00C27F27" w14:paraId="7611D7EA" w14:textId="77777777" w:rsidTr="00575855">
        <w:trPr>
          <w:trHeight w:val="390"/>
        </w:trPr>
        <w:tc>
          <w:tcPr>
            <w:tcW w:w="2916" w:type="dxa"/>
            <w:vMerge w:val="restart"/>
          </w:tcPr>
          <w:p w14:paraId="6FA60C29" w14:textId="77777777" w:rsidR="0046330D" w:rsidRPr="00C27F27" w:rsidRDefault="0046330D" w:rsidP="00575855">
            <w:pPr>
              <w:jc w:val="left"/>
            </w:pPr>
            <w:r w:rsidRPr="00C27F27">
              <w:rPr>
                <w:bCs/>
                <w:sz w:val="16"/>
                <w:szCs w:val="16"/>
              </w:rPr>
              <w:t>Sufinanciranje međunarodnih EU projekata kulturne suradnje, razmjene i mobilnost</w:t>
            </w:r>
            <w:r>
              <w:rPr>
                <w:bCs/>
                <w:sz w:val="16"/>
                <w:szCs w:val="16"/>
              </w:rPr>
              <w:t>i</w:t>
            </w:r>
          </w:p>
        </w:tc>
        <w:tc>
          <w:tcPr>
            <w:tcW w:w="2123" w:type="dxa"/>
            <w:vMerge w:val="restart"/>
          </w:tcPr>
          <w:p w14:paraId="502D7AF4" w14:textId="77777777" w:rsidR="0046330D" w:rsidRPr="00C27F27" w:rsidRDefault="0046330D" w:rsidP="00575855">
            <w:pPr>
              <w:jc w:val="left"/>
              <w:rPr>
                <w:sz w:val="16"/>
                <w:szCs w:val="16"/>
              </w:rPr>
            </w:pPr>
            <w:r w:rsidRPr="004142D8">
              <w:rPr>
                <w:sz w:val="16"/>
                <w:szCs w:val="16"/>
              </w:rPr>
              <w:t>UO za gospodarstvo, razvoj grada i fondove EU</w:t>
            </w:r>
          </w:p>
        </w:tc>
        <w:tc>
          <w:tcPr>
            <w:tcW w:w="1790" w:type="dxa"/>
            <w:vMerge w:val="restart"/>
          </w:tcPr>
          <w:p w14:paraId="7BD2B86E" w14:textId="77777777" w:rsidR="0046330D" w:rsidRPr="00C27F27" w:rsidRDefault="0046330D" w:rsidP="00575855">
            <w:pPr>
              <w:jc w:val="left"/>
              <w:rPr>
                <w:sz w:val="16"/>
                <w:szCs w:val="16"/>
              </w:rPr>
            </w:pPr>
            <w:r w:rsidRPr="00532C02">
              <w:rPr>
                <w:color w:val="000000" w:themeColor="text1"/>
                <w:sz w:val="16"/>
                <w:szCs w:val="16"/>
              </w:rPr>
              <w:t>UO za društvene djelatnosti</w:t>
            </w:r>
          </w:p>
        </w:tc>
        <w:tc>
          <w:tcPr>
            <w:tcW w:w="2050" w:type="dxa"/>
            <w:gridSpan w:val="2"/>
          </w:tcPr>
          <w:p w14:paraId="5DFA5356" w14:textId="77777777" w:rsidR="0046330D" w:rsidRDefault="0046330D" w:rsidP="00575855">
            <w:pPr>
              <w:jc w:val="left"/>
              <w:rPr>
                <w:sz w:val="16"/>
                <w:szCs w:val="16"/>
              </w:rPr>
            </w:pPr>
            <w:r w:rsidRPr="00C27F27">
              <w:rPr>
                <w:sz w:val="16"/>
                <w:szCs w:val="16"/>
              </w:rPr>
              <w:t>Broj sufinanciranih EU projekata</w:t>
            </w:r>
          </w:p>
          <w:p w14:paraId="675C025A" w14:textId="77777777" w:rsidR="0046330D" w:rsidRPr="00C27F27" w:rsidRDefault="0046330D" w:rsidP="00575855">
            <w:pPr>
              <w:jc w:val="left"/>
              <w:rPr>
                <w:sz w:val="16"/>
                <w:szCs w:val="16"/>
              </w:rPr>
            </w:pPr>
          </w:p>
        </w:tc>
        <w:tc>
          <w:tcPr>
            <w:tcW w:w="1580" w:type="dxa"/>
            <w:gridSpan w:val="2"/>
          </w:tcPr>
          <w:p w14:paraId="4FD3170D" w14:textId="77777777" w:rsidR="0046330D" w:rsidRPr="00C27F27" w:rsidRDefault="0046330D" w:rsidP="00575855">
            <w:pPr>
              <w:jc w:val="center"/>
              <w:rPr>
                <w:sz w:val="16"/>
                <w:szCs w:val="16"/>
              </w:rPr>
            </w:pPr>
            <w:r w:rsidRPr="00C27F27">
              <w:rPr>
                <w:sz w:val="16"/>
                <w:szCs w:val="16"/>
              </w:rPr>
              <w:t>2029.</w:t>
            </w:r>
          </w:p>
        </w:tc>
        <w:tc>
          <w:tcPr>
            <w:tcW w:w="1625" w:type="dxa"/>
          </w:tcPr>
          <w:p w14:paraId="70283E30" w14:textId="77777777" w:rsidR="0046330D" w:rsidRPr="00C27F27" w:rsidRDefault="0046330D" w:rsidP="00575855">
            <w:pPr>
              <w:jc w:val="center"/>
              <w:rPr>
                <w:sz w:val="16"/>
                <w:szCs w:val="16"/>
              </w:rPr>
            </w:pPr>
            <w:r w:rsidRPr="00C27F27">
              <w:rPr>
                <w:sz w:val="16"/>
                <w:szCs w:val="16"/>
              </w:rPr>
              <w:t>godišnje</w:t>
            </w:r>
          </w:p>
        </w:tc>
        <w:tc>
          <w:tcPr>
            <w:tcW w:w="1864" w:type="dxa"/>
            <w:vMerge w:val="restart"/>
          </w:tcPr>
          <w:p w14:paraId="52E6A9ED" w14:textId="77777777" w:rsidR="0046330D" w:rsidRPr="00C27F27" w:rsidRDefault="0046330D" w:rsidP="00575855">
            <w:pPr>
              <w:jc w:val="left"/>
              <w:rPr>
                <w:sz w:val="16"/>
                <w:szCs w:val="16"/>
              </w:rPr>
            </w:pPr>
            <w:r w:rsidRPr="00C27F27">
              <w:rPr>
                <w:sz w:val="16"/>
                <w:szCs w:val="16"/>
              </w:rPr>
              <w:t>Proračun Grada Karlovca</w:t>
            </w:r>
            <w:r>
              <w:t xml:space="preserve"> </w:t>
            </w:r>
            <w:r w:rsidRPr="00532C02">
              <w:rPr>
                <w:color w:val="000000" w:themeColor="text1"/>
                <w:sz w:val="16"/>
                <w:szCs w:val="16"/>
              </w:rPr>
              <w:t>i drugi izvori financiranja</w:t>
            </w:r>
          </w:p>
        </w:tc>
      </w:tr>
      <w:tr w:rsidR="0046330D" w:rsidRPr="00C27F27" w14:paraId="1CE5B511" w14:textId="77777777" w:rsidTr="00575855">
        <w:trPr>
          <w:trHeight w:val="390"/>
        </w:trPr>
        <w:tc>
          <w:tcPr>
            <w:tcW w:w="2916" w:type="dxa"/>
            <w:vMerge/>
          </w:tcPr>
          <w:p w14:paraId="25951EA6" w14:textId="77777777" w:rsidR="0046330D" w:rsidRPr="00C27F27" w:rsidRDefault="0046330D" w:rsidP="00575855">
            <w:pPr>
              <w:jc w:val="left"/>
              <w:rPr>
                <w:bCs/>
                <w:sz w:val="16"/>
                <w:szCs w:val="16"/>
              </w:rPr>
            </w:pPr>
          </w:p>
        </w:tc>
        <w:tc>
          <w:tcPr>
            <w:tcW w:w="2123" w:type="dxa"/>
            <w:vMerge/>
          </w:tcPr>
          <w:p w14:paraId="64C59CD8" w14:textId="77777777" w:rsidR="0046330D" w:rsidRPr="004142D8" w:rsidRDefault="0046330D" w:rsidP="00575855">
            <w:pPr>
              <w:jc w:val="left"/>
              <w:rPr>
                <w:sz w:val="16"/>
                <w:szCs w:val="16"/>
              </w:rPr>
            </w:pPr>
          </w:p>
        </w:tc>
        <w:tc>
          <w:tcPr>
            <w:tcW w:w="1790" w:type="dxa"/>
            <w:vMerge/>
          </w:tcPr>
          <w:p w14:paraId="0C1F02CF" w14:textId="77777777" w:rsidR="0046330D" w:rsidRPr="00D128D7" w:rsidRDefault="0046330D" w:rsidP="00575855">
            <w:pPr>
              <w:jc w:val="left"/>
              <w:rPr>
                <w:color w:val="FF0000"/>
                <w:sz w:val="16"/>
                <w:szCs w:val="16"/>
              </w:rPr>
            </w:pPr>
          </w:p>
        </w:tc>
        <w:tc>
          <w:tcPr>
            <w:tcW w:w="2050" w:type="dxa"/>
            <w:gridSpan w:val="2"/>
          </w:tcPr>
          <w:p w14:paraId="1CBB67BD" w14:textId="77777777" w:rsidR="0046330D" w:rsidRPr="00532C02" w:rsidRDefault="0046330D" w:rsidP="00575855">
            <w:pPr>
              <w:jc w:val="left"/>
              <w:rPr>
                <w:color w:val="000000" w:themeColor="text1"/>
                <w:sz w:val="16"/>
                <w:szCs w:val="16"/>
              </w:rPr>
            </w:pPr>
            <w:r w:rsidRPr="00532C02">
              <w:rPr>
                <w:color w:val="000000" w:themeColor="text1"/>
                <w:sz w:val="16"/>
                <w:szCs w:val="16"/>
              </w:rPr>
              <w:t xml:space="preserve">Broj uključenih dionika iz sektora kulture </w:t>
            </w:r>
          </w:p>
        </w:tc>
        <w:tc>
          <w:tcPr>
            <w:tcW w:w="1580" w:type="dxa"/>
            <w:gridSpan w:val="2"/>
          </w:tcPr>
          <w:p w14:paraId="5C877B66" w14:textId="77777777" w:rsidR="0046330D" w:rsidRPr="00532C02" w:rsidRDefault="0046330D" w:rsidP="00575855">
            <w:pPr>
              <w:jc w:val="center"/>
              <w:rPr>
                <w:color w:val="000000" w:themeColor="text1"/>
                <w:sz w:val="16"/>
                <w:szCs w:val="16"/>
              </w:rPr>
            </w:pPr>
            <w:r w:rsidRPr="00532C02">
              <w:rPr>
                <w:color w:val="000000" w:themeColor="text1"/>
                <w:sz w:val="16"/>
                <w:szCs w:val="16"/>
              </w:rPr>
              <w:t>2029</w:t>
            </w:r>
          </w:p>
        </w:tc>
        <w:tc>
          <w:tcPr>
            <w:tcW w:w="1625" w:type="dxa"/>
          </w:tcPr>
          <w:p w14:paraId="5495EBAB" w14:textId="77777777" w:rsidR="0046330D" w:rsidRPr="00532C02" w:rsidRDefault="0046330D" w:rsidP="00575855">
            <w:pPr>
              <w:jc w:val="center"/>
              <w:rPr>
                <w:color w:val="000000" w:themeColor="text1"/>
                <w:sz w:val="16"/>
                <w:szCs w:val="16"/>
              </w:rPr>
            </w:pPr>
            <w:r w:rsidRPr="00532C02">
              <w:rPr>
                <w:color w:val="000000" w:themeColor="text1"/>
                <w:sz w:val="16"/>
                <w:szCs w:val="16"/>
              </w:rPr>
              <w:t>godišnje</w:t>
            </w:r>
          </w:p>
        </w:tc>
        <w:tc>
          <w:tcPr>
            <w:tcW w:w="1864" w:type="dxa"/>
            <w:vMerge/>
          </w:tcPr>
          <w:p w14:paraId="167EE361" w14:textId="77777777" w:rsidR="0046330D" w:rsidRPr="00C27F27" w:rsidRDefault="0046330D" w:rsidP="00575855">
            <w:pPr>
              <w:jc w:val="left"/>
              <w:rPr>
                <w:sz w:val="16"/>
                <w:szCs w:val="16"/>
              </w:rPr>
            </w:pPr>
          </w:p>
        </w:tc>
      </w:tr>
      <w:tr w:rsidR="0046330D" w:rsidRPr="00B751AF" w14:paraId="05593498" w14:textId="77777777" w:rsidTr="00575855">
        <w:tc>
          <w:tcPr>
            <w:tcW w:w="13948" w:type="dxa"/>
            <w:gridSpan w:val="9"/>
          </w:tcPr>
          <w:p w14:paraId="336002D3" w14:textId="77777777" w:rsidR="0046330D" w:rsidRPr="00B751AF" w:rsidRDefault="0046330D" w:rsidP="00575855">
            <w:pPr>
              <w:rPr>
                <w:rFonts w:asciiTheme="majorHAnsi" w:hAnsiTheme="majorHAnsi" w:cstheme="majorHAnsi"/>
                <w:b/>
                <w:sz w:val="24"/>
                <w:szCs w:val="24"/>
              </w:rPr>
            </w:pPr>
            <w:r w:rsidRPr="00B751AF">
              <w:rPr>
                <w:rFonts w:asciiTheme="majorHAnsi" w:hAnsiTheme="majorHAnsi" w:cstheme="majorHAnsi"/>
                <w:b/>
                <w:sz w:val="24"/>
                <w:szCs w:val="24"/>
              </w:rPr>
              <w:t xml:space="preserve">Mjera 1.3 Poticanje povezivanja </w:t>
            </w:r>
            <w:r>
              <w:rPr>
                <w:rFonts w:asciiTheme="majorHAnsi" w:hAnsiTheme="majorHAnsi" w:cstheme="majorHAnsi"/>
                <w:b/>
                <w:sz w:val="24"/>
                <w:szCs w:val="24"/>
              </w:rPr>
              <w:t xml:space="preserve">kulturnog sektora </w:t>
            </w:r>
            <w:r w:rsidRPr="00B751AF">
              <w:rPr>
                <w:rFonts w:asciiTheme="majorHAnsi" w:hAnsiTheme="majorHAnsi" w:cstheme="majorHAnsi"/>
                <w:b/>
                <w:sz w:val="24"/>
                <w:szCs w:val="24"/>
              </w:rPr>
              <w:t xml:space="preserve">na </w:t>
            </w:r>
            <w:r w:rsidRPr="00532C02">
              <w:rPr>
                <w:rFonts w:asciiTheme="majorHAnsi" w:hAnsiTheme="majorHAnsi" w:cstheme="majorHAnsi"/>
                <w:b/>
                <w:color w:val="000000" w:themeColor="text1"/>
                <w:sz w:val="24"/>
                <w:szCs w:val="24"/>
              </w:rPr>
              <w:t xml:space="preserve">međuregionalnoj i međunarodnoj </w:t>
            </w:r>
            <w:r>
              <w:rPr>
                <w:rFonts w:asciiTheme="majorHAnsi" w:hAnsiTheme="majorHAnsi" w:cstheme="majorHAnsi"/>
                <w:b/>
                <w:sz w:val="24"/>
                <w:szCs w:val="24"/>
              </w:rPr>
              <w:t xml:space="preserve">razini </w:t>
            </w:r>
          </w:p>
        </w:tc>
      </w:tr>
      <w:tr w:rsidR="0046330D" w:rsidRPr="00C27F27" w14:paraId="3C6BA80A" w14:textId="77777777" w:rsidTr="00575855">
        <w:trPr>
          <w:trHeight w:val="601"/>
        </w:trPr>
        <w:tc>
          <w:tcPr>
            <w:tcW w:w="2916" w:type="dxa"/>
          </w:tcPr>
          <w:p w14:paraId="4A4359D3" w14:textId="77777777" w:rsidR="0046330D" w:rsidRPr="00C27F27" w:rsidRDefault="0046330D" w:rsidP="00575855">
            <w:pPr>
              <w:jc w:val="left"/>
              <w:rPr>
                <w:sz w:val="16"/>
                <w:szCs w:val="16"/>
              </w:rPr>
            </w:pPr>
            <w:r>
              <w:rPr>
                <w:color w:val="000000" w:themeColor="text1"/>
                <w:sz w:val="16"/>
                <w:szCs w:val="16"/>
              </w:rPr>
              <w:t>Poticanje s</w:t>
            </w:r>
            <w:r w:rsidRPr="00532C02">
              <w:rPr>
                <w:color w:val="000000" w:themeColor="text1"/>
                <w:sz w:val="16"/>
                <w:szCs w:val="16"/>
              </w:rPr>
              <w:t>uradnj</w:t>
            </w:r>
            <w:r>
              <w:rPr>
                <w:color w:val="000000" w:themeColor="text1"/>
                <w:sz w:val="16"/>
                <w:szCs w:val="16"/>
              </w:rPr>
              <w:t>e</w:t>
            </w:r>
            <w:r w:rsidRPr="00532C02">
              <w:rPr>
                <w:color w:val="000000" w:themeColor="text1"/>
                <w:sz w:val="16"/>
                <w:szCs w:val="16"/>
              </w:rPr>
              <w:t xml:space="preserve"> na pripremi i provedbi EU projekata i drugih projekata kulturne suradnje </w:t>
            </w:r>
          </w:p>
        </w:tc>
        <w:tc>
          <w:tcPr>
            <w:tcW w:w="2123" w:type="dxa"/>
          </w:tcPr>
          <w:p w14:paraId="14D9CCBF" w14:textId="77777777" w:rsidR="0046330D" w:rsidRPr="00C27F27" w:rsidRDefault="0046330D" w:rsidP="00575855">
            <w:pPr>
              <w:jc w:val="left"/>
              <w:rPr>
                <w:sz w:val="16"/>
                <w:szCs w:val="16"/>
              </w:rPr>
            </w:pPr>
            <w:r w:rsidRPr="0025503B">
              <w:rPr>
                <w:sz w:val="16"/>
                <w:szCs w:val="16"/>
              </w:rPr>
              <w:t xml:space="preserve">UO za društvene djelatnosti </w:t>
            </w:r>
          </w:p>
        </w:tc>
        <w:tc>
          <w:tcPr>
            <w:tcW w:w="1790" w:type="dxa"/>
          </w:tcPr>
          <w:p w14:paraId="02906DBE" w14:textId="77777777" w:rsidR="0046330D" w:rsidRPr="00C27F27" w:rsidRDefault="0046330D" w:rsidP="00575855">
            <w:pPr>
              <w:jc w:val="left"/>
              <w:rPr>
                <w:sz w:val="16"/>
                <w:szCs w:val="16"/>
              </w:rPr>
            </w:pPr>
            <w:r w:rsidRPr="00532C02">
              <w:rPr>
                <w:color w:val="000000" w:themeColor="text1"/>
                <w:sz w:val="16"/>
                <w:szCs w:val="16"/>
              </w:rPr>
              <w:t>UO za gospodarstvo, razvoj grada i fondove EU</w:t>
            </w:r>
          </w:p>
        </w:tc>
        <w:tc>
          <w:tcPr>
            <w:tcW w:w="2050" w:type="dxa"/>
            <w:gridSpan w:val="2"/>
          </w:tcPr>
          <w:p w14:paraId="79CEC7E5" w14:textId="77777777" w:rsidR="0046330D" w:rsidRPr="00C27F27" w:rsidRDefault="0046330D" w:rsidP="00575855">
            <w:pPr>
              <w:jc w:val="left"/>
              <w:rPr>
                <w:sz w:val="16"/>
                <w:szCs w:val="16"/>
              </w:rPr>
            </w:pPr>
            <w:r w:rsidRPr="00C27F27">
              <w:rPr>
                <w:sz w:val="16"/>
                <w:szCs w:val="16"/>
              </w:rPr>
              <w:t>Broj suradnji na pripremi i provedbi EU projekata</w:t>
            </w:r>
          </w:p>
        </w:tc>
        <w:tc>
          <w:tcPr>
            <w:tcW w:w="1580" w:type="dxa"/>
            <w:gridSpan w:val="2"/>
          </w:tcPr>
          <w:p w14:paraId="0CD78D0A" w14:textId="77777777" w:rsidR="0046330D" w:rsidRPr="00C27F27" w:rsidRDefault="0046330D" w:rsidP="00575855">
            <w:pPr>
              <w:jc w:val="center"/>
              <w:rPr>
                <w:sz w:val="16"/>
                <w:szCs w:val="16"/>
              </w:rPr>
            </w:pPr>
            <w:r w:rsidRPr="00C27F27">
              <w:rPr>
                <w:sz w:val="16"/>
                <w:szCs w:val="16"/>
              </w:rPr>
              <w:t>2029.</w:t>
            </w:r>
          </w:p>
        </w:tc>
        <w:tc>
          <w:tcPr>
            <w:tcW w:w="1625" w:type="dxa"/>
          </w:tcPr>
          <w:p w14:paraId="444A71F4" w14:textId="77777777" w:rsidR="0046330D" w:rsidRPr="00C27F27" w:rsidRDefault="0046330D" w:rsidP="00575855">
            <w:pPr>
              <w:jc w:val="center"/>
              <w:rPr>
                <w:sz w:val="16"/>
                <w:szCs w:val="16"/>
              </w:rPr>
            </w:pPr>
            <w:r w:rsidRPr="00C27F27">
              <w:rPr>
                <w:sz w:val="16"/>
                <w:szCs w:val="16"/>
              </w:rPr>
              <w:t>godišnje</w:t>
            </w:r>
          </w:p>
        </w:tc>
        <w:tc>
          <w:tcPr>
            <w:tcW w:w="1864" w:type="dxa"/>
          </w:tcPr>
          <w:p w14:paraId="770275C1" w14:textId="77777777" w:rsidR="0046330D" w:rsidRDefault="0046330D" w:rsidP="00575855">
            <w:pPr>
              <w:jc w:val="left"/>
              <w:rPr>
                <w:sz w:val="16"/>
                <w:szCs w:val="16"/>
              </w:rPr>
            </w:pPr>
            <w:r w:rsidRPr="00C27F27">
              <w:rPr>
                <w:sz w:val="16"/>
                <w:szCs w:val="16"/>
              </w:rPr>
              <w:t>Proračun Grada Karlovca</w:t>
            </w:r>
          </w:p>
          <w:p w14:paraId="346C5E55" w14:textId="77777777" w:rsidR="0046330D" w:rsidRPr="00C27F27" w:rsidRDefault="0046330D" w:rsidP="00575855">
            <w:pPr>
              <w:jc w:val="left"/>
              <w:rPr>
                <w:sz w:val="16"/>
                <w:szCs w:val="16"/>
              </w:rPr>
            </w:pPr>
            <w:r w:rsidRPr="00532C02">
              <w:rPr>
                <w:color w:val="000000" w:themeColor="text1"/>
                <w:sz w:val="16"/>
                <w:szCs w:val="16"/>
              </w:rPr>
              <w:t>i drugi izvori financiranja</w:t>
            </w:r>
          </w:p>
        </w:tc>
      </w:tr>
      <w:tr w:rsidR="0046330D" w:rsidRPr="00C27F27" w14:paraId="1BB64762" w14:textId="77777777" w:rsidTr="00575855">
        <w:trPr>
          <w:trHeight w:val="401"/>
        </w:trPr>
        <w:tc>
          <w:tcPr>
            <w:tcW w:w="2916" w:type="dxa"/>
          </w:tcPr>
          <w:p w14:paraId="091A5437" w14:textId="77777777" w:rsidR="0046330D" w:rsidRPr="00C27F27" w:rsidRDefault="0046330D" w:rsidP="00575855">
            <w:pPr>
              <w:pBdr>
                <w:top w:val="nil"/>
                <w:left w:val="nil"/>
                <w:bottom w:val="nil"/>
                <w:right w:val="nil"/>
                <w:between w:val="nil"/>
              </w:pBdr>
              <w:jc w:val="left"/>
              <w:rPr>
                <w:sz w:val="16"/>
                <w:szCs w:val="16"/>
              </w:rPr>
            </w:pPr>
            <w:r>
              <w:rPr>
                <w:sz w:val="16"/>
                <w:szCs w:val="16"/>
              </w:rPr>
              <w:t>Poticanje s</w:t>
            </w:r>
            <w:r w:rsidRPr="00C27F27">
              <w:rPr>
                <w:sz w:val="16"/>
                <w:szCs w:val="16"/>
              </w:rPr>
              <w:t>uradnj</w:t>
            </w:r>
            <w:r>
              <w:rPr>
                <w:sz w:val="16"/>
                <w:szCs w:val="16"/>
              </w:rPr>
              <w:t>e</w:t>
            </w:r>
            <w:r w:rsidRPr="00C27F27">
              <w:rPr>
                <w:sz w:val="16"/>
                <w:szCs w:val="16"/>
              </w:rPr>
              <w:t xml:space="preserve"> na gostovanjima i razmjeni kulturnih programa</w:t>
            </w:r>
          </w:p>
        </w:tc>
        <w:tc>
          <w:tcPr>
            <w:tcW w:w="2123" w:type="dxa"/>
          </w:tcPr>
          <w:p w14:paraId="521D6785" w14:textId="77777777" w:rsidR="0046330D" w:rsidRPr="00C27F27" w:rsidRDefault="0046330D" w:rsidP="00575855">
            <w:pPr>
              <w:jc w:val="left"/>
              <w:rPr>
                <w:sz w:val="16"/>
                <w:szCs w:val="16"/>
              </w:rPr>
            </w:pPr>
            <w:r w:rsidRPr="00C27F27">
              <w:rPr>
                <w:sz w:val="16"/>
                <w:szCs w:val="16"/>
              </w:rPr>
              <w:t xml:space="preserve">UO za </w:t>
            </w:r>
            <w:r>
              <w:rPr>
                <w:sz w:val="16"/>
                <w:szCs w:val="16"/>
              </w:rPr>
              <w:t>poslove gradonačelnika</w:t>
            </w:r>
          </w:p>
        </w:tc>
        <w:tc>
          <w:tcPr>
            <w:tcW w:w="1790" w:type="dxa"/>
          </w:tcPr>
          <w:p w14:paraId="4D19333B" w14:textId="77777777" w:rsidR="0046330D" w:rsidRPr="00C27F27" w:rsidRDefault="0046330D" w:rsidP="00575855">
            <w:pPr>
              <w:jc w:val="left"/>
              <w:rPr>
                <w:sz w:val="16"/>
                <w:szCs w:val="16"/>
              </w:rPr>
            </w:pPr>
            <w:r w:rsidRPr="00532C02">
              <w:rPr>
                <w:color w:val="000000" w:themeColor="text1"/>
                <w:sz w:val="16"/>
                <w:szCs w:val="16"/>
              </w:rPr>
              <w:t xml:space="preserve">UO za </w:t>
            </w:r>
            <w:r>
              <w:rPr>
                <w:color w:val="000000" w:themeColor="text1"/>
                <w:sz w:val="16"/>
                <w:szCs w:val="16"/>
              </w:rPr>
              <w:t>društvene djelatnosti</w:t>
            </w:r>
            <w:r w:rsidRPr="00532C02">
              <w:rPr>
                <w:color w:val="000000" w:themeColor="text1"/>
                <w:sz w:val="16"/>
                <w:szCs w:val="16"/>
              </w:rPr>
              <w:t xml:space="preserve"> </w:t>
            </w:r>
          </w:p>
        </w:tc>
        <w:tc>
          <w:tcPr>
            <w:tcW w:w="2050" w:type="dxa"/>
            <w:gridSpan w:val="2"/>
          </w:tcPr>
          <w:p w14:paraId="5ACF3713" w14:textId="77777777" w:rsidR="0046330D" w:rsidRPr="00C27F27" w:rsidRDefault="0046330D" w:rsidP="00575855">
            <w:pPr>
              <w:jc w:val="left"/>
              <w:rPr>
                <w:sz w:val="16"/>
                <w:szCs w:val="16"/>
              </w:rPr>
            </w:pPr>
            <w:r w:rsidRPr="00C27F27">
              <w:rPr>
                <w:sz w:val="16"/>
                <w:szCs w:val="16"/>
              </w:rPr>
              <w:t>Broj  gostovanja</w:t>
            </w:r>
            <w:r>
              <w:rPr>
                <w:sz w:val="16"/>
                <w:szCs w:val="16"/>
              </w:rPr>
              <w:t xml:space="preserve"> i broj razmjena</w:t>
            </w:r>
          </w:p>
        </w:tc>
        <w:tc>
          <w:tcPr>
            <w:tcW w:w="1580" w:type="dxa"/>
            <w:gridSpan w:val="2"/>
          </w:tcPr>
          <w:p w14:paraId="5A80A92B" w14:textId="77777777" w:rsidR="0046330D" w:rsidRPr="00C27F27" w:rsidRDefault="0046330D" w:rsidP="00575855">
            <w:pPr>
              <w:jc w:val="center"/>
              <w:rPr>
                <w:sz w:val="16"/>
                <w:szCs w:val="16"/>
              </w:rPr>
            </w:pPr>
            <w:r w:rsidRPr="00C27F27">
              <w:rPr>
                <w:sz w:val="16"/>
                <w:szCs w:val="16"/>
              </w:rPr>
              <w:t>2029.</w:t>
            </w:r>
          </w:p>
        </w:tc>
        <w:tc>
          <w:tcPr>
            <w:tcW w:w="1625" w:type="dxa"/>
          </w:tcPr>
          <w:p w14:paraId="14E6CB96" w14:textId="77777777" w:rsidR="0046330D" w:rsidRPr="00C27F27" w:rsidRDefault="0046330D" w:rsidP="00575855">
            <w:pPr>
              <w:jc w:val="center"/>
              <w:rPr>
                <w:sz w:val="16"/>
                <w:szCs w:val="16"/>
              </w:rPr>
            </w:pPr>
            <w:r w:rsidRPr="00C27F27">
              <w:rPr>
                <w:sz w:val="16"/>
                <w:szCs w:val="16"/>
              </w:rPr>
              <w:t>godišnj</w:t>
            </w:r>
            <w:r>
              <w:rPr>
                <w:sz w:val="16"/>
                <w:szCs w:val="16"/>
              </w:rPr>
              <w:t>e</w:t>
            </w:r>
          </w:p>
        </w:tc>
        <w:tc>
          <w:tcPr>
            <w:tcW w:w="1864" w:type="dxa"/>
          </w:tcPr>
          <w:p w14:paraId="751D01B8" w14:textId="77777777" w:rsidR="0046330D" w:rsidRPr="00C27F27" w:rsidRDefault="0046330D" w:rsidP="00575855">
            <w:pPr>
              <w:jc w:val="left"/>
              <w:rPr>
                <w:sz w:val="16"/>
                <w:szCs w:val="16"/>
              </w:rPr>
            </w:pPr>
            <w:r w:rsidRPr="00C27F27">
              <w:rPr>
                <w:sz w:val="16"/>
                <w:szCs w:val="16"/>
              </w:rPr>
              <w:t>Proračun Grada Karlovca</w:t>
            </w:r>
            <w:r>
              <w:rPr>
                <w:sz w:val="16"/>
                <w:szCs w:val="16"/>
              </w:rPr>
              <w:t xml:space="preserve"> </w:t>
            </w:r>
            <w:r w:rsidRPr="00532C02">
              <w:rPr>
                <w:color w:val="000000" w:themeColor="text1"/>
                <w:sz w:val="16"/>
                <w:szCs w:val="16"/>
              </w:rPr>
              <w:t>i drugi izvori financiranja</w:t>
            </w:r>
          </w:p>
          <w:p w14:paraId="74D7F3F0" w14:textId="77777777" w:rsidR="0046330D" w:rsidRPr="00C27F27" w:rsidRDefault="0046330D" w:rsidP="00575855">
            <w:pPr>
              <w:jc w:val="left"/>
              <w:rPr>
                <w:sz w:val="16"/>
                <w:szCs w:val="16"/>
              </w:rPr>
            </w:pPr>
          </w:p>
        </w:tc>
      </w:tr>
      <w:tr w:rsidR="0046330D" w:rsidRPr="00B751AF" w14:paraId="559BE024" w14:textId="77777777" w:rsidTr="00575855">
        <w:tc>
          <w:tcPr>
            <w:tcW w:w="13948" w:type="dxa"/>
            <w:gridSpan w:val="9"/>
          </w:tcPr>
          <w:p w14:paraId="3ADD448E" w14:textId="77777777" w:rsidR="0046330D" w:rsidRPr="00B751AF" w:rsidRDefault="0046330D" w:rsidP="00575855">
            <w:pPr>
              <w:rPr>
                <w:rFonts w:asciiTheme="majorHAnsi" w:hAnsiTheme="majorHAnsi" w:cstheme="majorHAnsi"/>
                <w:b/>
                <w:sz w:val="24"/>
                <w:szCs w:val="24"/>
              </w:rPr>
            </w:pPr>
            <w:r w:rsidRPr="00B751AF">
              <w:rPr>
                <w:rFonts w:asciiTheme="majorHAnsi" w:hAnsiTheme="majorHAnsi" w:cstheme="majorHAnsi"/>
                <w:b/>
                <w:sz w:val="24"/>
                <w:szCs w:val="24"/>
              </w:rPr>
              <w:t xml:space="preserve">Mjera 1.4 Poticanje umrežavanja </w:t>
            </w:r>
            <w:r>
              <w:rPr>
                <w:rFonts w:asciiTheme="majorHAnsi" w:hAnsiTheme="majorHAnsi" w:cstheme="majorHAnsi"/>
                <w:b/>
                <w:sz w:val="24"/>
                <w:szCs w:val="24"/>
              </w:rPr>
              <w:t xml:space="preserve">kulturnog sektora </w:t>
            </w:r>
            <w:r w:rsidRPr="00B751AF">
              <w:rPr>
                <w:rFonts w:asciiTheme="majorHAnsi" w:hAnsiTheme="majorHAnsi" w:cstheme="majorHAnsi"/>
                <w:b/>
                <w:sz w:val="24"/>
                <w:szCs w:val="24"/>
              </w:rPr>
              <w:t>na lokalnoj i međusektorskoj razini</w:t>
            </w:r>
          </w:p>
        </w:tc>
      </w:tr>
      <w:tr w:rsidR="0046330D" w:rsidRPr="00C27F27" w14:paraId="0C247AE3" w14:textId="77777777" w:rsidTr="00575855">
        <w:trPr>
          <w:trHeight w:val="601"/>
        </w:trPr>
        <w:tc>
          <w:tcPr>
            <w:tcW w:w="2916" w:type="dxa"/>
          </w:tcPr>
          <w:p w14:paraId="57F295C6" w14:textId="77777777" w:rsidR="0046330D" w:rsidRPr="00C27F27" w:rsidRDefault="0046330D" w:rsidP="00575855">
            <w:pPr>
              <w:jc w:val="left"/>
            </w:pPr>
            <w:r>
              <w:rPr>
                <w:color w:val="000000" w:themeColor="text1"/>
                <w:sz w:val="16"/>
                <w:szCs w:val="16"/>
              </w:rPr>
              <w:t>Aktivnosti lokalnog umrežav</w:t>
            </w:r>
            <w:r w:rsidRPr="005C3A61">
              <w:rPr>
                <w:color w:val="000000" w:themeColor="text1"/>
                <w:sz w:val="16"/>
                <w:szCs w:val="16"/>
              </w:rPr>
              <w:t>anj</w:t>
            </w:r>
            <w:r>
              <w:rPr>
                <w:color w:val="000000" w:themeColor="text1"/>
                <w:sz w:val="16"/>
                <w:szCs w:val="16"/>
              </w:rPr>
              <w:t>a unutar kulturnog sektora i s drugim sektorima</w:t>
            </w:r>
          </w:p>
        </w:tc>
        <w:tc>
          <w:tcPr>
            <w:tcW w:w="2123" w:type="dxa"/>
          </w:tcPr>
          <w:p w14:paraId="1068BED3" w14:textId="77777777" w:rsidR="0046330D" w:rsidRPr="00DA6D5B" w:rsidRDefault="0046330D" w:rsidP="00575855">
            <w:pPr>
              <w:jc w:val="left"/>
              <w:rPr>
                <w:color w:val="00B050"/>
                <w:sz w:val="16"/>
                <w:szCs w:val="16"/>
              </w:rPr>
            </w:pPr>
            <w:r w:rsidRPr="00EE4752">
              <w:rPr>
                <w:color w:val="000000" w:themeColor="text1"/>
                <w:sz w:val="16"/>
                <w:szCs w:val="16"/>
              </w:rPr>
              <w:t>Ustanove/organizacije u kulturi</w:t>
            </w:r>
          </w:p>
        </w:tc>
        <w:tc>
          <w:tcPr>
            <w:tcW w:w="1790" w:type="dxa"/>
          </w:tcPr>
          <w:p w14:paraId="1D6D5BBA" w14:textId="77777777" w:rsidR="0046330D" w:rsidRPr="005C3A61" w:rsidRDefault="0046330D" w:rsidP="00575855">
            <w:pPr>
              <w:jc w:val="left"/>
              <w:rPr>
                <w:color w:val="000000" w:themeColor="text1"/>
                <w:sz w:val="16"/>
                <w:szCs w:val="16"/>
              </w:rPr>
            </w:pPr>
            <w:r w:rsidRPr="0025503B">
              <w:rPr>
                <w:sz w:val="16"/>
                <w:szCs w:val="16"/>
              </w:rPr>
              <w:t>UO za gospodarstvo, razvoj grada i fondove EU</w:t>
            </w:r>
            <w:r>
              <w:rPr>
                <w:sz w:val="16"/>
                <w:szCs w:val="16"/>
              </w:rPr>
              <w:t xml:space="preserve">, UO za društvene djelatnosti, </w:t>
            </w:r>
            <w:r w:rsidRPr="005C3A61">
              <w:rPr>
                <w:color w:val="000000" w:themeColor="text1"/>
                <w:sz w:val="16"/>
                <w:szCs w:val="16"/>
              </w:rPr>
              <w:t>UO za poslove gradonačelnika</w:t>
            </w:r>
            <w:r>
              <w:rPr>
                <w:color w:val="000000" w:themeColor="text1"/>
                <w:sz w:val="16"/>
                <w:szCs w:val="16"/>
              </w:rPr>
              <w:t>,</w:t>
            </w:r>
          </w:p>
          <w:p w14:paraId="0764B575" w14:textId="77777777" w:rsidR="0046330D" w:rsidRPr="00C27F27" w:rsidRDefault="0046330D" w:rsidP="00575855">
            <w:pPr>
              <w:jc w:val="left"/>
              <w:rPr>
                <w:sz w:val="16"/>
                <w:szCs w:val="16"/>
              </w:rPr>
            </w:pPr>
            <w:r>
              <w:rPr>
                <w:color w:val="000000" w:themeColor="text1"/>
                <w:sz w:val="16"/>
                <w:szCs w:val="16"/>
              </w:rPr>
              <w:lastRenderedPageBreak/>
              <w:t>TZGK</w:t>
            </w:r>
          </w:p>
        </w:tc>
        <w:tc>
          <w:tcPr>
            <w:tcW w:w="2050" w:type="dxa"/>
            <w:gridSpan w:val="2"/>
          </w:tcPr>
          <w:p w14:paraId="3D91F689" w14:textId="77777777" w:rsidR="0046330D" w:rsidRPr="00C27F27" w:rsidRDefault="0046330D" w:rsidP="00575855">
            <w:pPr>
              <w:jc w:val="left"/>
              <w:rPr>
                <w:sz w:val="16"/>
                <w:szCs w:val="16"/>
              </w:rPr>
            </w:pPr>
            <w:r w:rsidRPr="005C3A61">
              <w:rPr>
                <w:color w:val="000000" w:themeColor="text1"/>
                <w:sz w:val="16"/>
                <w:szCs w:val="16"/>
              </w:rPr>
              <w:lastRenderedPageBreak/>
              <w:t>Broj događanja (sudioničkih projekata)</w:t>
            </w:r>
          </w:p>
        </w:tc>
        <w:tc>
          <w:tcPr>
            <w:tcW w:w="1580" w:type="dxa"/>
            <w:gridSpan w:val="2"/>
          </w:tcPr>
          <w:p w14:paraId="23ABC5FB" w14:textId="77777777" w:rsidR="0046330D" w:rsidRPr="00C27F27" w:rsidRDefault="0046330D" w:rsidP="00575855">
            <w:pPr>
              <w:jc w:val="center"/>
              <w:rPr>
                <w:sz w:val="16"/>
                <w:szCs w:val="16"/>
              </w:rPr>
            </w:pPr>
            <w:r w:rsidRPr="00C27F27">
              <w:rPr>
                <w:sz w:val="16"/>
                <w:szCs w:val="16"/>
              </w:rPr>
              <w:t>2029.</w:t>
            </w:r>
          </w:p>
        </w:tc>
        <w:tc>
          <w:tcPr>
            <w:tcW w:w="1625" w:type="dxa"/>
          </w:tcPr>
          <w:p w14:paraId="0FD6EA5B" w14:textId="77777777" w:rsidR="0046330D" w:rsidRPr="00C27F27" w:rsidRDefault="0046330D" w:rsidP="00575855">
            <w:pPr>
              <w:jc w:val="center"/>
              <w:rPr>
                <w:sz w:val="16"/>
                <w:szCs w:val="16"/>
              </w:rPr>
            </w:pPr>
            <w:r w:rsidRPr="00C27F27">
              <w:rPr>
                <w:sz w:val="16"/>
                <w:szCs w:val="16"/>
              </w:rPr>
              <w:t>godišnje</w:t>
            </w:r>
          </w:p>
        </w:tc>
        <w:tc>
          <w:tcPr>
            <w:tcW w:w="1864" w:type="dxa"/>
          </w:tcPr>
          <w:p w14:paraId="42E95311" w14:textId="77777777" w:rsidR="0046330D" w:rsidRPr="00C27F27" w:rsidRDefault="0046330D" w:rsidP="00575855">
            <w:pPr>
              <w:jc w:val="left"/>
              <w:rPr>
                <w:sz w:val="16"/>
                <w:szCs w:val="16"/>
              </w:rPr>
            </w:pPr>
            <w:r w:rsidRPr="00C27F27">
              <w:rPr>
                <w:sz w:val="16"/>
                <w:szCs w:val="16"/>
              </w:rPr>
              <w:t xml:space="preserve">Proračun </w:t>
            </w:r>
            <w:r w:rsidRPr="005C3A61">
              <w:rPr>
                <w:color w:val="000000" w:themeColor="text1"/>
                <w:sz w:val="16"/>
                <w:szCs w:val="16"/>
              </w:rPr>
              <w:t>Grada</w:t>
            </w:r>
            <w:r w:rsidRPr="00C27F27">
              <w:rPr>
                <w:sz w:val="16"/>
                <w:szCs w:val="16"/>
              </w:rPr>
              <w:t xml:space="preserve"> Karlovca</w:t>
            </w:r>
            <w:r>
              <w:t xml:space="preserve"> </w:t>
            </w:r>
            <w:r w:rsidRPr="005C3A61">
              <w:rPr>
                <w:color w:val="000000" w:themeColor="text1"/>
                <w:sz w:val="16"/>
                <w:szCs w:val="16"/>
              </w:rPr>
              <w:t>i drugi izvori financiranja</w:t>
            </w:r>
          </w:p>
        </w:tc>
      </w:tr>
      <w:tr w:rsidR="0046330D" w:rsidRPr="00C27F27" w14:paraId="1FDAE612" w14:textId="77777777" w:rsidTr="00575855">
        <w:trPr>
          <w:trHeight w:val="601"/>
        </w:trPr>
        <w:tc>
          <w:tcPr>
            <w:tcW w:w="2916" w:type="dxa"/>
          </w:tcPr>
          <w:p w14:paraId="6E8B036B" w14:textId="77777777" w:rsidR="0046330D" w:rsidRPr="005C3A61" w:rsidRDefault="0046330D" w:rsidP="00575855">
            <w:pPr>
              <w:jc w:val="left"/>
              <w:rPr>
                <w:color w:val="000000" w:themeColor="text1"/>
                <w:sz w:val="16"/>
                <w:szCs w:val="16"/>
              </w:rPr>
            </w:pPr>
          </w:p>
        </w:tc>
        <w:tc>
          <w:tcPr>
            <w:tcW w:w="2123" w:type="dxa"/>
          </w:tcPr>
          <w:p w14:paraId="660F1F79" w14:textId="77777777" w:rsidR="0046330D" w:rsidRPr="00DA6D5B" w:rsidRDefault="0046330D" w:rsidP="00575855">
            <w:pPr>
              <w:jc w:val="left"/>
              <w:rPr>
                <w:color w:val="00B050"/>
                <w:sz w:val="16"/>
                <w:szCs w:val="16"/>
              </w:rPr>
            </w:pPr>
          </w:p>
        </w:tc>
        <w:tc>
          <w:tcPr>
            <w:tcW w:w="1790" w:type="dxa"/>
          </w:tcPr>
          <w:p w14:paraId="6D374BAE" w14:textId="77777777" w:rsidR="0046330D" w:rsidRPr="0025503B" w:rsidRDefault="0046330D" w:rsidP="00575855">
            <w:pPr>
              <w:jc w:val="left"/>
              <w:rPr>
                <w:sz w:val="16"/>
                <w:szCs w:val="16"/>
              </w:rPr>
            </w:pPr>
          </w:p>
        </w:tc>
        <w:tc>
          <w:tcPr>
            <w:tcW w:w="2050" w:type="dxa"/>
            <w:gridSpan w:val="2"/>
          </w:tcPr>
          <w:p w14:paraId="7D5F5389" w14:textId="77777777" w:rsidR="0046330D" w:rsidRPr="005C3A61" w:rsidRDefault="0046330D" w:rsidP="00575855">
            <w:pPr>
              <w:jc w:val="left"/>
              <w:rPr>
                <w:color w:val="000000" w:themeColor="text1"/>
                <w:sz w:val="16"/>
                <w:szCs w:val="16"/>
              </w:rPr>
            </w:pPr>
            <w:r w:rsidRPr="00C27F27">
              <w:rPr>
                <w:sz w:val="16"/>
                <w:szCs w:val="16"/>
              </w:rPr>
              <w:t>Broj polaznika programa za integraciju</w:t>
            </w:r>
            <w:r>
              <w:rPr>
                <w:sz w:val="16"/>
                <w:szCs w:val="16"/>
              </w:rPr>
              <w:t xml:space="preserve"> posebnih skupina</w:t>
            </w:r>
          </w:p>
        </w:tc>
        <w:tc>
          <w:tcPr>
            <w:tcW w:w="1580" w:type="dxa"/>
            <w:gridSpan w:val="2"/>
          </w:tcPr>
          <w:p w14:paraId="4D149C64" w14:textId="77777777" w:rsidR="0046330D" w:rsidRPr="00C27F27" w:rsidRDefault="0046330D" w:rsidP="00575855">
            <w:pPr>
              <w:jc w:val="center"/>
              <w:rPr>
                <w:sz w:val="16"/>
                <w:szCs w:val="16"/>
              </w:rPr>
            </w:pPr>
            <w:r w:rsidRPr="00C27F27">
              <w:rPr>
                <w:sz w:val="16"/>
                <w:szCs w:val="16"/>
              </w:rPr>
              <w:t>2029.</w:t>
            </w:r>
          </w:p>
        </w:tc>
        <w:tc>
          <w:tcPr>
            <w:tcW w:w="1625" w:type="dxa"/>
          </w:tcPr>
          <w:p w14:paraId="2AC07847" w14:textId="77777777" w:rsidR="0046330D" w:rsidRPr="00C27F27" w:rsidRDefault="0046330D" w:rsidP="00575855">
            <w:pPr>
              <w:jc w:val="center"/>
              <w:rPr>
                <w:sz w:val="16"/>
                <w:szCs w:val="16"/>
              </w:rPr>
            </w:pPr>
            <w:r w:rsidRPr="00C27F27">
              <w:rPr>
                <w:sz w:val="16"/>
                <w:szCs w:val="16"/>
              </w:rPr>
              <w:t>godišnje</w:t>
            </w:r>
          </w:p>
        </w:tc>
        <w:tc>
          <w:tcPr>
            <w:tcW w:w="1864" w:type="dxa"/>
          </w:tcPr>
          <w:p w14:paraId="34D30E5D" w14:textId="77777777" w:rsidR="0046330D" w:rsidRPr="00C27F27" w:rsidRDefault="0046330D" w:rsidP="00575855">
            <w:pPr>
              <w:jc w:val="left"/>
              <w:rPr>
                <w:sz w:val="16"/>
                <w:szCs w:val="16"/>
              </w:rPr>
            </w:pPr>
          </w:p>
        </w:tc>
      </w:tr>
      <w:tr w:rsidR="0046330D" w:rsidRPr="00C27F27" w14:paraId="79D0867B" w14:textId="77777777" w:rsidTr="00575855">
        <w:trPr>
          <w:trHeight w:val="601"/>
        </w:trPr>
        <w:tc>
          <w:tcPr>
            <w:tcW w:w="2916" w:type="dxa"/>
          </w:tcPr>
          <w:p w14:paraId="2BB903AD" w14:textId="77777777" w:rsidR="0046330D" w:rsidRPr="00C27F27" w:rsidRDefault="0046330D" w:rsidP="00575855">
            <w:pPr>
              <w:pBdr>
                <w:top w:val="nil"/>
                <w:left w:val="nil"/>
                <w:bottom w:val="nil"/>
                <w:right w:val="nil"/>
                <w:between w:val="nil"/>
              </w:pBdr>
              <w:jc w:val="left"/>
              <w:rPr>
                <w:sz w:val="16"/>
                <w:szCs w:val="16"/>
              </w:rPr>
            </w:pPr>
            <w:r w:rsidRPr="00AC60FD">
              <w:rPr>
                <w:rFonts w:cs="Calibri"/>
                <w:color w:val="000000" w:themeColor="text1"/>
                <w:sz w:val="16"/>
                <w:szCs w:val="16"/>
              </w:rPr>
              <w:t>Potpora programima suradnje kulturnog sektora s drugim sektorima</w:t>
            </w:r>
            <w:r>
              <w:rPr>
                <w:rFonts w:cs="Calibri"/>
                <w:color w:val="000000" w:themeColor="text1"/>
                <w:sz w:val="16"/>
                <w:szCs w:val="16"/>
              </w:rPr>
              <w:t xml:space="preserve"> (turizam, obrazovanje, zdravstvo, socijalna skrb itd.)</w:t>
            </w:r>
          </w:p>
        </w:tc>
        <w:tc>
          <w:tcPr>
            <w:tcW w:w="2123" w:type="dxa"/>
          </w:tcPr>
          <w:p w14:paraId="73CED418" w14:textId="77777777" w:rsidR="0046330D" w:rsidRPr="00C27F27" w:rsidRDefault="0046330D" w:rsidP="00575855">
            <w:pPr>
              <w:jc w:val="left"/>
              <w:rPr>
                <w:sz w:val="16"/>
                <w:szCs w:val="16"/>
              </w:rPr>
            </w:pPr>
            <w:r w:rsidRPr="00C27F27">
              <w:rPr>
                <w:sz w:val="16"/>
                <w:szCs w:val="16"/>
              </w:rPr>
              <w:t>UO za društvene djelatnosti</w:t>
            </w:r>
          </w:p>
          <w:p w14:paraId="60AB8B29" w14:textId="77777777" w:rsidR="0046330D" w:rsidRPr="00DA6D5B" w:rsidRDefault="0046330D" w:rsidP="00575855">
            <w:pPr>
              <w:jc w:val="left"/>
              <w:rPr>
                <w:color w:val="00B050"/>
                <w:sz w:val="16"/>
                <w:szCs w:val="16"/>
              </w:rPr>
            </w:pPr>
          </w:p>
        </w:tc>
        <w:tc>
          <w:tcPr>
            <w:tcW w:w="1790" w:type="dxa"/>
          </w:tcPr>
          <w:p w14:paraId="30069A35" w14:textId="77777777" w:rsidR="0046330D" w:rsidRPr="00AC60FD" w:rsidRDefault="0046330D" w:rsidP="00575855">
            <w:pPr>
              <w:jc w:val="left"/>
              <w:rPr>
                <w:color w:val="000000" w:themeColor="text1"/>
                <w:sz w:val="16"/>
                <w:szCs w:val="16"/>
              </w:rPr>
            </w:pPr>
            <w:r w:rsidRPr="00AC60FD">
              <w:rPr>
                <w:color w:val="000000" w:themeColor="text1"/>
                <w:sz w:val="16"/>
                <w:szCs w:val="16"/>
              </w:rPr>
              <w:t>Ostali nadležni UO</w:t>
            </w:r>
          </w:p>
          <w:p w14:paraId="0856B5D4" w14:textId="77777777" w:rsidR="0046330D" w:rsidRPr="005C3A61" w:rsidRDefault="0046330D" w:rsidP="00575855">
            <w:pPr>
              <w:jc w:val="left"/>
              <w:rPr>
                <w:color w:val="000000" w:themeColor="text1"/>
                <w:sz w:val="16"/>
                <w:szCs w:val="16"/>
              </w:rPr>
            </w:pPr>
            <w:r w:rsidRPr="00AC60FD">
              <w:rPr>
                <w:color w:val="000000" w:themeColor="text1"/>
                <w:sz w:val="16"/>
                <w:szCs w:val="16"/>
              </w:rPr>
              <w:t xml:space="preserve">Ostali dionici </w:t>
            </w:r>
          </w:p>
        </w:tc>
        <w:tc>
          <w:tcPr>
            <w:tcW w:w="2050" w:type="dxa"/>
            <w:gridSpan w:val="2"/>
          </w:tcPr>
          <w:p w14:paraId="018A3FF0" w14:textId="77777777" w:rsidR="0046330D" w:rsidRPr="00C27F27" w:rsidRDefault="0046330D" w:rsidP="00575855">
            <w:pPr>
              <w:jc w:val="left"/>
              <w:rPr>
                <w:sz w:val="16"/>
                <w:szCs w:val="16"/>
              </w:rPr>
            </w:pPr>
            <w:r w:rsidRPr="00C27F27">
              <w:rPr>
                <w:sz w:val="16"/>
                <w:szCs w:val="16"/>
              </w:rPr>
              <w:t>Broj financiranih programa s drugim sektorima</w:t>
            </w:r>
          </w:p>
        </w:tc>
        <w:tc>
          <w:tcPr>
            <w:tcW w:w="1580" w:type="dxa"/>
            <w:gridSpan w:val="2"/>
          </w:tcPr>
          <w:p w14:paraId="2FC39D53" w14:textId="77777777" w:rsidR="0046330D" w:rsidRPr="00C27F27" w:rsidRDefault="0046330D" w:rsidP="00575855">
            <w:pPr>
              <w:jc w:val="center"/>
              <w:rPr>
                <w:sz w:val="16"/>
                <w:szCs w:val="16"/>
              </w:rPr>
            </w:pPr>
            <w:r w:rsidRPr="00C27F27">
              <w:rPr>
                <w:sz w:val="16"/>
                <w:szCs w:val="16"/>
              </w:rPr>
              <w:t>2029.</w:t>
            </w:r>
          </w:p>
        </w:tc>
        <w:tc>
          <w:tcPr>
            <w:tcW w:w="1625" w:type="dxa"/>
          </w:tcPr>
          <w:p w14:paraId="7E774966" w14:textId="77777777" w:rsidR="0046330D" w:rsidRPr="00C27F27" w:rsidRDefault="0046330D" w:rsidP="00575855">
            <w:pPr>
              <w:jc w:val="center"/>
              <w:rPr>
                <w:sz w:val="16"/>
                <w:szCs w:val="16"/>
              </w:rPr>
            </w:pPr>
            <w:r w:rsidRPr="00AC60FD">
              <w:rPr>
                <w:color w:val="000000" w:themeColor="text1"/>
                <w:sz w:val="16"/>
                <w:szCs w:val="16"/>
              </w:rPr>
              <w:t>godišnje</w:t>
            </w:r>
          </w:p>
        </w:tc>
        <w:tc>
          <w:tcPr>
            <w:tcW w:w="1864" w:type="dxa"/>
          </w:tcPr>
          <w:p w14:paraId="4147C800" w14:textId="77777777" w:rsidR="0046330D" w:rsidRPr="00C27F27" w:rsidRDefault="0046330D" w:rsidP="00575855">
            <w:pPr>
              <w:jc w:val="left"/>
              <w:rPr>
                <w:sz w:val="16"/>
                <w:szCs w:val="16"/>
              </w:rPr>
            </w:pPr>
            <w:r w:rsidRPr="00AC60FD">
              <w:rPr>
                <w:color w:val="000000" w:themeColor="text1"/>
                <w:sz w:val="16"/>
                <w:szCs w:val="16"/>
              </w:rPr>
              <w:t>Proračun Grada Karlovca i ostali izvori financiranja</w:t>
            </w:r>
          </w:p>
        </w:tc>
      </w:tr>
      <w:tr w:rsidR="0046330D" w:rsidRPr="00080090" w14:paraId="31DCDEE8" w14:textId="77777777" w:rsidTr="00575855">
        <w:tc>
          <w:tcPr>
            <w:tcW w:w="13948" w:type="dxa"/>
            <w:gridSpan w:val="9"/>
            <w:shd w:val="clear" w:color="auto" w:fill="92D050"/>
          </w:tcPr>
          <w:p w14:paraId="4FC41EC2" w14:textId="77777777" w:rsidR="0046330D" w:rsidRPr="00080090" w:rsidRDefault="0046330D" w:rsidP="00575855">
            <w:pPr>
              <w:rPr>
                <w:rFonts w:asciiTheme="majorHAnsi" w:hAnsiTheme="majorHAnsi" w:cstheme="majorHAnsi"/>
                <w:b/>
                <w:sz w:val="26"/>
                <w:szCs w:val="26"/>
              </w:rPr>
            </w:pPr>
            <w:r w:rsidRPr="00080090">
              <w:rPr>
                <w:rFonts w:asciiTheme="majorHAnsi" w:hAnsiTheme="majorHAnsi" w:cstheme="majorHAnsi"/>
                <w:b/>
                <w:sz w:val="26"/>
                <w:szCs w:val="26"/>
                <w:lang w:eastAsia="x-none"/>
              </w:rPr>
              <w:t xml:space="preserve">PC 2: Jačati suradnju unutar </w:t>
            </w:r>
            <w:r w:rsidRPr="005C3A61">
              <w:rPr>
                <w:rFonts w:asciiTheme="majorHAnsi" w:hAnsiTheme="majorHAnsi" w:cstheme="majorHAnsi"/>
                <w:b/>
                <w:color w:val="000000" w:themeColor="text1"/>
                <w:sz w:val="26"/>
                <w:szCs w:val="26"/>
                <w:lang w:eastAsia="x-none"/>
              </w:rPr>
              <w:t xml:space="preserve">gradskog sustava </w:t>
            </w:r>
          </w:p>
        </w:tc>
      </w:tr>
      <w:tr w:rsidR="0046330D" w:rsidRPr="00080090" w14:paraId="611FF91A" w14:textId="77777777" w:rsidTr="00575855">
        <w:tc>
          <w:tcPr>
            <w:tcW w:w="13948" w:type="dxa"/>
            <w:gridSpan w:val="9"/>
          </w:tcPr>
          <w:p w14:paraId="01602960" w14:textId="77777777" w:rsidR="0046330D" w:rsidRPr="00761170" w:rsidRDefault="0046330D" w:rsidP="00575855">
            <w:pPr>
              <w:rPr>
                <w:rFonts w:asciiTheme="majorHAnsi" w:hAnsiTheme="majorHAnsi" w:cstheme="majorHAnsi"/>
                <w:b/>
                <w:sz w:val="24"/>
                <w:szCs w:val="24"/>
              </w:rPr>
            </w:pPr>
            <w:r w:rsidRPr="00761170">
              <w:rPr>
                <w:rFonts w:asciiTheme="majorHAnsi" w:hAnsiTheme="majorHAnsi" w:cstheme="majorHAnsi"/>
                <w:b/>
                <w:sz w:val="24"/>
                <w:szCs w:val="24"/>
              </w:rPr>
              <w:t xml:space="preserve">Mjera 2.1 Osiguravanje suradnje </w:t>
            </w:r>
            <w:r w:rsidRPr="00761170">
              <w:rPr>
                <w:rFonts w:asciiTheme="majorHAnsi" w:hAnsiTheme="majorHAnsi" w:cstheme="majorHAnsi"/>
                <w:b/>
                <w:color w:val="000000" w:themeColor="text1"/>
                <w:sz w:val="24"/>
                <w:szCs w:val="24"/>
              </w:rPr>
              <w:t xml:space="preserve">gradske uprave u </w:t>
            </w:r>
            <w:r w:rsidRPr="00761170">
              <w:rPr>
                <w:rFonts w:asciiTheme="majorHAnsi" w:hAnsiTheme="majorHAnsi" w:cstheme="majorHAnsi"/>
                <w:b/>
                <w:sz w:val="24"/>
                <w:szCs w:val="24"/>
              </w:rPr>
              <w:t>rješavanju zajedničkih pitanja</w:t>
            </w:r>
          </w:p>
        </w:tc>
      </w:tr>
      <w:tr w:rsidR="0046330D" w:rsidRPr="00C27F27" w14:paraId="117C4B1A" w14:textId="77777777" w:rsidTr="00575855">
        <w:trPr>
          <w:trHeight w:val="585"/>
        </w:trPr>
        <w:tc>
          <w:tcPr>
            <w:tcW w:w="2916" w:type="dxa"/>
            <w:vMerge w:val="restart"/>
          </w:tcPr>
          <w:p w14:paraId="22A44140" w14:textId="77777777" w:rsidR="0046330D" w:rsidRPr="00761170" w:rsidRDefault="0046330D" w:rsidP="00575855">
            <w:pPr>
              <w:jc w:val="left"/>
              <w:rPr>
                <w:color w:val="000000" w:themeColor="text1"/>
              </w:rPr>
            </w:pPr>
            <w:r w:rsidRPr="00761170">
              <w:rPr>
                <w:rFonts w:cs="Calibri"/>
                <w:color w:val="000000" w:themeColor="text1"/>
                <w:sz w:val="16"/>
                <w:szCs w:val="16"/>
              </w:rPr>
              <w:t>Poticanje suradnje gradskih Odjela po pitanju skrbi o javnim plastikama u vlasništvu Grada Karlovca, postavljanja spomen obilježja i sakralnih obilježja</w:t>
            </w:r>
          </w:p>
        </w:tc>
        <w:tc>
          <w:tcPr>
            <w:tcW w:w="2123" w:type="dxa"/>
            <w:vMerge w:val="restart"/>
          </w:tcPr>
          <w:p w14:paraId="1267FB49" w14:textId="77777777" w:rsidR="0046330D" w:rsidRPr="00761170" w:rsidRDefault="0046330D" w:rsidP="00575855">
            <w:pPr>
              <w:jc w:val="left"/>
              <w:rPr>
                <w:sz w:val="16"/>
                <w:szCs w:val="16"/>
              </w:rPr>
            </w:pPr>
            <w:r w:rsidRPr="00761170">
              <w:rPr>
                <w:sz w:val="16"/>
                <w:szCs w:val="16"/>
              </w:rPr>
              <w:t xml:space="preserve">UO za društvene djelatnosti </w:t>
            </w:r>
          </w:p>
        </w:tc>
        <w:tc>
          <w:tcPr>
            <w:tcW w:w="1790" w:type="dxa"/>
            <w:vMerge w:val="restart"/>
          </w:tcPr>
          <w:p w14:paraId="3A1FDA7D" w14:textId="77777777" w:rsidR="0046330D" w:rsidRPr="00761170" w:rsidRDefault="0046330D" w:rsidP="00575855">
            <w:pPr>
              <w:jc w:val="left"/>
              <w:rPr>
                <w:color w:val="000000" w:themeColor="text1"/>
                <w:sz w:val="16"/>
                <w:szCs w:val="16"/>
              </w:rPr>
            </w:pPr>
            <w:r w:rsidRPr="00761170">
              <w:rPr>
                <w:color w:val="000000" w:themeColor="text1"/>
                <w:sz w:val="16"/>
                <w:szCs w:val="16"/>
              </w:rPr>
              <w:t>UO za komunalno gospodarstvo, promet i mjesnu samoupravu</w:t>
            </w:r>
          </w:p>
          <w:p w14:paraId="730DC560" w14:textId="77777777" w:rsidR="0046330D" w:rsidRPr="00761170" w:rsidRDefault="0046330D" w:rsidP="00575855">
            <w:pPr>
              <w:jc w:val="left"/>
              <w:rPr>
                <w:color w:val="000000" w:themeColor="text1"/>
                <w:sz w:val="16"/>
                <w:szCs w:val="16"/>
              </w:rPr>
            </w:pPr>
            <w:r w:rsidRPr="00761170">
              <w:rPr>
                <w:color w:val="000000" w:themeColor="text1"/>
                <w:sz w:val="16"/>
                <w:szCs w:val="16"/>
              </w:rPr>
              <w:t>UO za prostorno uređenje i poslove provedbe dokumenata prostornog uređenja</w:t>
            </w:r>
          </w:p>
          <w:p w14:paraId="7259D727" w14:textId="77777777" w:rsidR="0046330D" w:rsidRPr="00761170" w:rsidRDefault="0046330D" w:rsidP="00575855">
            <w:pPr>
              <w:jc w:val="left"/>
              <w:rPr>
                <w:sz w:val="16"/>
                <w:szCs w:val="16"/>
              </w:rPr>
            </w:pPr>
            <w:r w:rsidRPr="00761170">
              <w:rPr>
                <w:color w:val="000000" w:themeColor="text1"/>
                <w:sz w:val="16"/>
                <w:szCs w:val="16"/>
              </w:rPr>
              <w:t>Konzervatorski odjel u Karlovcu</w:t>
            </w:r>
          </w:p>
        </w:tc>
        <w:tc>
          <w:tcPr>
            <w:tcW w:w="2050" w:type="dxa"/>
            <w:gridSpan w:val="2"/>
          </w:tcPr>
          <w:p w14:paraId="7B9FE6EE" w14:textId="77777777" w:rsidR="0046330D" w:rsidRPr="00761170" w:rsidRDefault="0046330D" w:rsidP="00575855">
            <w:pPr>
              <w:jc w:val="left"/>
              <w:rPr>
                <w:sz w:val="16"/>
                <w:szCs w:val="16"/>
              </w:rPr>
            </w:pPr>
            <w:r w:rsidRPr="00761170">
              <w:rPr>
                <w:sz w:val="16"/>
                <w:szCs w:val="16"/>
              </w:rPr>
              <w:t>Broj sastanaka s temom javnih plastika</w:t>
            </w:r>
          </w:p>
        </w:tc>
        <w:tc>
          <w:tcPr>
            <w:tcW w:w="1580" w:type="dxa"/>
            <w:gridSpan w:val="2"/>
          </w:tcPr>
          <w:p w14:paraId="406B2ABA" w14:textId="77777777" w:rsidR="0046330D" w:rsidRPr="00761170" w:rsidRDefault="0046330D" w:rsidP="00575855">
            <w:pPr>
              <w:jc w:val="center"/>
              <w:rPr>
                <w:sz w:val="16"/>
                <w:szCs w:val="16"/>
              </w:rPr>
            </w:pPr>
            <w:r w:rsidRPr="00761170">
              <w:rPr>
                <w:sz w:val="16"/>
                <w:szCs w:val="16"/>
              </w:rPr>
              <w:t>2029.</w:t>
            </w:r>
          </w:p>
        </w:tc>
        <w:tc>
          <w:tcPr>
            <w:tcW w:w="1625" w:type="dxa"/>
          </w:tcPr>
          <w:p w14:paraId="6A52FB8F" w14:textId="77777777" w:rsidR="0046330D" w:rsidRPr="00761170" w:rsidRDefault="0046330D" w:rsidP="00575855">
            <w:pPr>
              <w:jc w:val="center"/>
              <w:rPr>
                <w:sz w:val="16"/>
                <w:szCs w:val="16"/>
              </w:rPr>
            </w:pPr>
            <w:r w:rsidRPr="00761170">
              <w:rPr>
                <w:sz w:val="16"/>
                <w:szCs w:val="16"/>
              </w:rPr>
              <w:t>godišnje</w:t>
            </w:r>
          </w:p>
        </w:tc>
        <w:tc>
          <w:tcPr>
            <w:tcW w:w="1864" w:type="dxa"/>
            <w:vMerge w:val="restart"/>
          </w:tcPr>
          <w:p w14:paraId="0C897C90" w14:textId="77777777" w:rsidR="0046330D" w:rsidRPr="00761170" w:rsidRDefault="0046330D" w:rsidP="00575855">
            <w:pPr>
              <w:jc w:val="left"/>
              <w:rPr>
                <w:sz w:val="16"/>
                <w:szCs w:val="16"/>
              </w:rPr>
            </w:pPr>
            <w:r w:rsidRPr="00761170">
              <w:rPr>
                <w:color w:val="000000" w:themeColor="text1"/>
                <w:sz w:val="16"/>
                <w:szCs w:val="16"/>
              </w:rPr>
              <w:t xml:space="preserve">Proračun Grada Karlovca i drugi izvori financiranja </w:t>
            </w:r>
          </w:p>
        </w:tc>
      </w:tr>
      <w:tr w:rsidR="0046330D" w:rsidRPr="00C27F27" w14:paraId="35288729" w14:textId="77777777" w:rsidTr="00575855">
        <w:trPr>
          <w:trHeight w:val="585"/>
        </w:trPr>
        <w:tc>
          <w:tcPr>
            <w:tcW w:w="2916" w:type="dxa"/>
            <w:vMerge/>
          </w:tcPr>
          <w:p w14:paraId="6859CD0E" w14:textId="77777777" w:rsidR="0046330D" w:rsidRPr="00761170" w:rsidRDefault="0046330D" w:rsidP="00575855">
            <w:pPr>
              <w:jc w:val="left"/>
              <w:rPr>
                <w:rFonts w:cs="Calibri"/>
                <w:color w:val="FF0000"/>
                <w:sz w:val="16"/>
                <w:szCs w:val="16"/>
              </w:rPr>
            </w:pPr>
          </w:p>
        </w:tc>
        <w:tc>
          <w:tcPr>
            <w:tcW w:w="2123" w:type="dxa"/>
            <w:vMerge/>
          </w:tcPr>
          <w:p w14:paraId="581C7D28" w14:textId="77777777" w:rsidR="0046330D" w:rsidRPr="00761170" w:rsidRDefault="0046330D" w:rsidP="00575855">
            <w:pPr>
              <w:jc w:val="left"/>
              <w:rPr>
                <w:sz w:val="16"/>
                <w:szCs w:val="16"/>
              </w:rPr>
            </w:pPr>
          </w:p>
        </w:tc>
        <w:tc>
          <w:tcPr>
            <w:tcW w:w="1790" w:type="dxa"/>
            <w:vMerge/>
          </w:tcPr>
          <w:p w14:paraId="57FA5706" w14:textId="77777777" w:rsidR="0046330D" w:rsidRPr="00761170" w:rsidRDefault="0046330D" w:rsidP="00575855">
            <w:pPr>
              <w:jc w:val="left"/>
              <w:rPr>
                <w:color w:val="FF0000"/>
                <w:sz w:val="16"/>
                <w:szCs w:val="16"/>
              </w:rPr>
            </w:pPr>
          </w:p>
        </w:tc>
        <w:tc>
          <w:tcPr>
            <w:tcW w:w="2050" w:type="dxa"/>
            <w:gridSpan w:val="2"/>
          </w:tcPr>
          <w:p w14:paraId="39E965CF" w14:textId="77777777" w:rsidR="0046330D" w:rsidRPr="00761170" w:rsidRDefault="0046330D" w:rsidP="00575855">
            <w:pPr>
              <w:jc w:val="left"/>
              <w:rPr>
                <w:color w:val="000000" w:themeColor="text1"/>
                <w:sz w:val="16"/>
                <w:szCs w:val="16"/>
              </w:rPr>
            </w:pPr>
            <w:r w:rsidRPr="00761170">
              <w:rPr>
                <w:color w:val="000000" w:themeColor="text1"/>
                <w:sz w:val="16"/>
                <w:szCs w:val="16"/>
              </w:rPr>
              <w:t xml:space="preserve">Broj riješenih upita kroz Povjerenstvo za  </w:t>
            </w:r>
          </w:p>
          <w:p w14:paraId="49F38DDD" w14:textId="77777777" w:rsidR="0046330D" w:rsidRPr="00761170" w:rsidRDefault="0046330D" w:rsidP="00575855">
            <w:pPr>
              <w:jc w:val="left"/>
              <w:rPr>
                <w:sz w:val="16"/>
                <w:szCs w:val="16"/>
              </w:rPr>
            </w:pPr>
            <w:r w:rsidRPr="00761170">
              <w:rPr>
                <w:color w:val="000000" w:themeColor="text1"/>
                <w:sz w:val="16"/>
                <w:szCs w:val="16"/>
              </w:rPr>
              <w:t>spomen-ploče, skulpture, spomenike i sakralna obilježja</w:t>
            </w:r>
          </w:p>
        </w:tc>
        <w:tc>
          <w:tcPr>
            <w:tcW w:w="1580" w:type="dxa"/>
            <w:gridSpan w:val="2"/>
          </w:tcPr>
          <w:p w14:paraId="1F96450F" w14:textId="77777777" w:rsidR="0046330D" w:rsidRPr="00761170" w:rsidRDefault="0046330D" w:rsidP="00575855">
            <w:pPr>
              <w:jc w:val="center"/>
              <w:rPr>
                <w:color w:val="000000" w:themeColor="text1"/>
                <w:sz w:val="16"/>
                <w:szCs w:val="16"/>
              </w:rPr>
            </w:pPr>
            <w:r w:rsidRPr="00761170">
              <w:rPr>
                <w:color w:val="000000" w:themeColor="text1"/>
                <w:sz w:val="16"/>
                <w:szCs w:val="16"/>
              </w:rPr>
              <w:t>2025.</w:t>
            </w:r>
          </w:p>
        </w:tc>
        <w:tc>
          <w:tcPr>
            <w:tcW w:w="1625" w:type="dxa"/>
          </w:tcPr>
          <w:p w14:paraId="62E407E5" w14:textId="77777777" w:rsidR="0046330D" w:rsidRPr="00761170" w:rsidRDefault="0046330D" w:rsidP="00575855">
            <w:pPr>
              <w:jc w:val="center"/>
              <w:rPr>
                <w:color w:val="000000" w:themeColor="text1"/>
                <w:sz w:val="16"/>
                <w:szCs w:val="16"/>
              </w:rPr>
            </w:pPr>
            <w:r w:rsidRPr="00761170">
              <w:rPr>
                <w:color w:val="000000" w:themeColor="text1"/>
                <w:sz w:val="16"/>
                <w:szCs w:val="16"/>
              </w:rPr>
              <w:t>godišnje</w:t>
            </w:r>
          </w:p>
        </w:tc>
        <w:tc>
          <w:tcPr>
            <w:tcW w:w="1864" w:type="dxa"/>
            <w:vMerge/>
          </w:tcPr>
          <w:p w14:paraId="610FC5EA" w14:textId="77777777" w:rsidR="0046330D" w:rsidRPr="00761170" w:rsidRDefault="0046330D" w:rsidP="00575855">
            <w:pPr>
              <w:jc w:val="left"/>
              <w:rPr>
                <w:sz w:val="16"/>
                <w:szCs w:val="16"/>
              </w:rPr>
            </w:pPr>
          </w:p>
        </w:tc>
      </w:tr>
      <w:tr w:rsidR="0046330D" w:rsidRPr="00C27F27" w14:paraId="5C70919F" w14:textId="77777777" w:rsidTr="00575855">
        <w:trPr>
          <w:trHeight w:val="601"/>
        </w:trPr>
        <w:tc>
          <w:tcPr>
            <w:tcW w:w="2916" w:type="dxa"/>
          </w:tcPr>
          <w:p w14:paraId="6ED611F9" w14:textId="77777777" w:rsidR="0046330D" w:rsidRPr="00761170" w:rsidRDefault="0046330D" w:rsidP="00575855">
            <w:pPr>
              <w:pBdr>
                <w:top w:val="nil"/>
                <w:left w:val="nil"/>
                <w:bottom w:val="nil"/>
                <w:right w:val="nil"/>
                <w:between w:val="nil"/>
              </w:pBdr>
              <w:jc w:val="left"/>
            </w:pPr>
            <w:r w:rsidRPr="00761170">
              <w:rPr>
                <w:rFonts w:cs="Calibri"/>
                <w:sz w:val="16"/>
                <w:szCs w:val="16"/>
              </w:rPr>
              <w:t>Suradnja gradskih Odjela po pitanju ostalih tekućih prob</w:t>
            </w:r>
            <w:r w:rsidRPr="00761170">
              <w:rPr>
                <w:rFonts w:cs="Calibri"/>
                <w:color w:val="000000" w:themeColor="text1"/>
                <w:sz w:val="16"/>
                <w:szCs w:val="16"/>
              </w:rPr>
              <w:t xml:space="preserve">lema s utjecajem na razvoj kulture </w:t>
            </w:r>
          </w:p>
        </w:tc>
        <w:tc>
          <w:tcPr>
            <w:tcW w:w="2123" w:type="dxa"/>
          </w:tcPr>
          <w:p w14:paraId="257C74BF" w14:textId="77777777" w:rsidR="0046330D" w:rsidRPr="00761170" w:rsidRDefault="0046330D" w:rsidP="00575855">
            <w:pPr>
              <w:jc w:val="left"/>
              <w:rPr>
                <w:sz w:val="16"/>
                <w:szCs w:val="16"/>
              </w:rPr>
            </w:pPr>
            <w:r w:rsidRPr="00761170">
              <w:rPr>
                <w:sz w:val="16"/>
                <w:szCs w:val="16"/>
              </w:rPr>
              <w:t>UO za društvene djelatnosti</w:t>
            </w:r>
          </w:p>
        </w:tc>
        <w:tc>
          <w:tcPr>
            <w:tcW w:w="1790" w:type="dxa"/>
          </w:tcPr>
          <w:p w14:paraId="32977D75" w14:textId="77777777" w:rsidR="0046330D" w:rsidRPr="00761170" w:rsidRDefault="0046330D" w:rsidP="00575855">
            <w:pPr>
              <w:jc w:val="left"/>
              <w:rPr>
                <w:sz w:val="16"/>
                <w:szCs w:val="16"/>
              </w:rPr>
            </w:pPr>
            <w:r w:rsidRPr="00761170">
              <w:rPr>
                <w:sz w:val="16"/>
                <w:szCs w:val="16"/>
              </w:rPr>
              <w:t>Svi UO</w:t>
            </w:r>
          </w:p>
          <w:p w14:paraId="78B4C293" w14:textId="77777777" w:rsidR="0046330D" w:rsidRPr="00761170" w:rsidRDefault="0046330D" w:rsidP="00575855">
            <w:pPr>
              <w:jc w:val="left"/>
              <w:rPr>
                <w:sz w:val="16"/>
                <w:szCs w:val="16"/>
              </w:rPr>
            </w:pPr>
            <w:r w:rsidRPr="00761170">
              <w:rPr>
                <w:sz w:val="16"/>
                <w:szCs w:val="16"/>
              </w:rPr>
              <w:t>Sve gradske tvrtke</w:t>
            </w:r>
          </w:p>
        </w:tc>
        <w:tc>
          <w:tcPr>
            <w:tcW w:w="2050" w:type="dxa"/>
            <w:gridSpan w:val="2"/>
          </w:tcPr>
          <w:p w14:paraId="49996FC5" w14:textId="77777777" w:rsidR="0046330D" w:rsidRPr="00761170" w:rsidRDefault="0046330D" w:rsidP="00575855">
            <w:pPr>
              <w:jc w:val="left"/>
              <w:rPr>
                <w:sz w:val="16"/>
                <w:szCs w:val="16"/>
              </w:rPr>
            </w:pPr>
            <w:r w:rsidRPr="00761170">
              <w:rPr>
                <w:sz w:val="16"/>
                <w:szCs w:val="16"/>
              </w:rPr>
              <w:t>Broj sastanaka vezanih uz tekuće probleme</w:t>
            </w:r>
          </w:p>
        </w:tc>
        <w:tc>
          <w:tcPr>
            <w:tcW w:w="1580" w:type="dxa"/>
            <w:gridSpan w:val="2"/>
          </w:tcPr>
          <w:p w14:paraId="1E61C7D6" w14:textId="77777777" w:rsidR="0046330D" w:rsidRPr="00761170" w:rsidRDefault="0046330D" w:rsidP="00575855">
            <w:pPr>
              <w:jc w:val="center"/>
              <w:rPr>
                <w:sz w:val="16"/>
                <w:szCs w:val="16"/>
              </w:rPr>
            </w:pPr>
            <w:r w:rsidRPr="00761170">
              <w:rPr>
                <w:sz w:val="16"/>
                <w:szCs w:val="16"/>
              </w:rPr>
              <w:t>2029.</w:t>
            </w:r>
          </w:p>
        </w:tc>
        <w:tc>
          <w:tcPr>
            <w:tcW w:w="1625" w:type="dxa"/>
          </w:tcPr>
          <w:p w14:paraId="283C2C78" w14:textId="77777777" w:rsidR="0046330D" w:rsidRPr="00761170" w:rsidRDefault="0046330D" w:rsidP="00575855">
            <w:pPr>
              <w:jc w:val="center"/>
              <w:rPr>
                <w:sz w:val="16"/>
                <w:szCs w:val="16"/>
              </w:rPr>
            </w:pPr>
            <w:r w:rsidRPr="00761170">
              <w:rPr>
                <w:sz w:val="16"/>
                <w:szCs w:val="16"/>
              </w:rPr>
              <w:t>godišnje</w:t>
            </w:r>
          </w:p>
        </w:tc>
        <w:tc>
          <w:tcPr>
            <w:tcW w:w="1864" w:type="dxa"/>
          </w:tcPr>
          <w:p w14:paraId="2782B543" w14:textId="77777777" w:rsidR="0046330D" w:rsidRPr="00761170" w:rsidRDefault="0046330D" w:rsidP="00575855">
            <w:pPr>
              <w:jc w:val="left"/>
              <w:rPr>
                <w:sz w:val="16"/>
                <w:szCs w:val="16"/>
              </w:rPr>
            </w:pPr>
            <w:r w:rsidRPr="00761170">
              <w:rPr>
                <w:sz w:val="16"/>
                <w:szCs w:val="16"/>
              </w:rPr>
              <w:t>Proračun Grada Karlovca</w:t>
            </w:r>
          </w:p>
        </w:tc>
      </w:tr>
      <w:tr w:rsidR="0046330D" w:rsidRPr="00C42498" w14:paraId="49C13E87" w14:textId="77777777" w:rsidTr="00575855">
        <w:trPr>
          <w:trHeight w:val="350"/>
        </w:trPr>
        <w:tc>
          <w:tcPr>
            <w:tcW w:w="13948" w:type="dxa"/>
            <w:gridSpan w:val="9"/>
          </w:tcPr>
          <w:p w14:paraId="658F6923" w14:textId="77777777" w:rsidR="0046330D" w:rsidRPr="00C42498" w:rsidRDefault="0046330D" w:rsidP="00575855">
            <w:pPr>
              <w:jc w:val="left"/>
              <w:rPr>
                <w:sz w:val="16"/>
                <w:szCs w:val="16"/>
              </w:rPr>
            </w:pPr>
            <w:r w:rsidRPr="00C42498">
              <w:rPr>
                <w:rFonts w:asciiTheme="majorHAnsi" w:hAnsiTheme="majorHAnsi" w:cstheme="majorHAnsi"/>
                <w:b/>
                <w:sz w:val="24"/>
                <w:szCs w:val="24"/>
              </w:rPr>
              <w:t xml:space="preserve">Mjera 2.2 Osiguravanje suradnje </w:t>
            </w:r>
            <w:r w:rsidRPr="00C42498">
              <w:rPr>
                <w:rFonts w:asciiTheme="majorHAnsi" w:hAnsiTheme="majorHAnsi" w:cstheme="majorHAnsi"/>
                <w:b/>
                <w:color w:val="000000" w:themeColor="text1"/>
                <w:sz w:val="24"/>
                <w:szCs w:val="24"/>
              </w:rPr>
              <w:t xml:space="preserve">gradske uprave s institucijama u sustavu u </w:t>
            </w:r>
            <w:r w:rsidRPr="00C42498">
              <w:rPr>
                <w:rFonts w:asciiTheme="majorHAnsi" w:hAnsiTheme="majorHAnsi" w:cstheme="majorHAnsi"/>
                <w:b/>
                <w:sz w:val="24"/>
                <w:szCs w:val="24"/>
              </w:rPr>
              <w:t>rješavanju zajedničkih pitanja</w:t>
            </w:r>
          </w:p>
        </w:tc>
      </w:tr>
      <w:tr w:rsidR="0046330D" w:rsidRPr="00C42498" w14:paraId="3197F61A" w14:textId="77777777" w:rsidTr="00575855">
        <w:trPr>
          <w:trHeight w:val="601"/>
        </w:trPr>
        <w:tc>
          <w:tcPr>
            <w:tcW w:w="2916" w:type="dxa"/>
          </w:tcPr>
          <w:p w14:paraId="1588A094" w14:textId="77777777" w:rsidR="0046330D" w:rsidRPr="00C42498" w:rsidRDefault="0046330D" w:rsidP="00575855">
            <w:pPr>
              <w:pBdr>
                <w:top w:val="nil"/>
                <w:left w:val="nil"/>
                <w:bottom w:val="nil"/>
                <w:right w:val="nil"/>
                <w:between w:val="nil"/>
              </w:pBdr>
              <w:jc w:val="left"/>
              <w:rPr>
                <w:rFonts w:cs="Calibri"/>
                <w:sz w:val="16"/>
                <w:szCs w:val="16"/>
              </w:rPr>
            </w:pPr>
            <w:r w:rsidRPr="00C42498">
              <w:rPr>
                <w:rFonts w:cs="Calibri"/>
                <w:sz w:val="16"/>
                <w:szCs w:val="16"/>
              </w:rPr>
              <w:t>Intenziviranje koordinacijskih sastanaka UO za društvene djelatnosti s ustanovama u kulturi</w:t>
            </w:r>
          </w:p>
        </w:tc>
        <w:tc>
          <w:tcPr>
            <w:tcW w:w="2123" w:type="dxa"/>
          </w:tcPr>
          <w:p w14:paraId="358517F2" w14:textId="77777777" w:rsidR="0046330D" w:rsidRPr="00C42498" w:rsidRDefault="0046330D" w:rsidP="00575855">
            <w:pPr>
              <w:jc w:val="left"/>
              <w:rPr>
                <w:sz w:val="16"/>
                <w:szCs w:val="16"/>
              </w:rPr>
            </w:pPr>
            <w:r w:rsidRPr="00C42498">
              <w:rPr>
                <w:sz w:val="16"/>
                <w:szCs w:val="16"/>
              </w:rPr>
              <w:t>UO za društvene djelatnosti</w:t>
            </w:r>
          </w:p>
        </w:tc>
        <w:tc>
          <w:tcPr>
            <w:tcW w:w="1790" w:type="dxa"/>
          </w:tcPr>
          <w:p w14:paraId="4DF47202" w14:textId="77777777" w:rsidR="0046330D" w:rsidRPr="00C42498" w:rsidRDefault="0046330D" w:rsidP="00575855">
            <w:pPr>
              <w:jc w:val="left"/>
              <w:rPr>
                <w:sz w:val="16"/>
                <w:szCs w:val="16"/>
              </w:rPr>
            </w:pPr>
            <w:r w:rsidRPr="00C42498">
              <w:rPr>
                <w:sz w:val="16"/>
                <w:szCs w:val="16"/>
              </w:rPr>
              <w:t>Ustanove u kulturi</w:t>
            </w:r>
          </w:p>
        </w:tc>
        <w:tc>
          <w:tcPr>
            <w:tcW w:w="2050" w:type="dxa"/>
            <w:gridSpan w:val="2"/>
          </w:tcPr>
          <w:p w14:paraId="35C6A16D" w14:textId="77777777" w:rsidR="0046330D" w:rsidRPr="00C42498" w:rsidRDefault="0046330D" w:rsidP="00575855">
            <w:pPr>
              <w:jc w:val="left"/>
              <w:rPr>
                <w:sz w:val="16"/>
                <w:szCs w:val="16"/>
              </w:rPr>
            </w:pPr>
            <w:r w:rsidRPr="00C42498">
              <w:rPr>
                <w:sz w:val="16"/>
                <w:szCs w:val="16"/>
              </w:rPr>
              <w:t>Broj sastanaka i broj riješenih pitanja</w:t>
            </w:r>
          </w:p>
        </w:tc>
        <w:tc>
          <w:tcPr>
            <w:tcW w:w="1580" w:type="dxa"/>
            <w:gridSpan w:val="2"/>
          </w:tcPr>
          <w:p w14:paraId="202B9F40" w14:textId="77777777" w:rsidR="0046330D" w:rsidRPr="00C42498" w:rsidRDefault="0046330D" w:rsidP="00575855">
            <w:pPr>
              <w:jc w:val="center"/>
              <w:rPr>
                <w:sz w:val="16"/>
                <w:szCs w:val="16"/>
              </w:rPr>
            </w:pPr>
            <w:r w:rsidRPr="00C42498">
              <w:rPr>
                <w:sz w:val="16"/>
                <w:szCs w:val="16"/>
              </w:rPr>
              <w:t>2025.</w:t>
            </w:r>
          </w:p>
        </w:tc>
        <w:tc>
          <w:tcPr>
            <w:tcW w:w="1625" w:type="dxa"/>
          </w:tcPr>
          <w:p w14:paraId="44892D1F" w14:textId="77777777" w:rsidR="0046330D" w:rsidRPr="00C42498" w:rsidRDefault="0046330D" w:rsidP="00575855">
            <w:pPr>
              <w:jc w:val="center"/>
              <w:rPr>
                <w:sz w:val="16"/>
                <w:szCs w:val="16"/>
              </w:rPr>
            </w:pPr>
            <w:r w:rsidRPr="00C42498">
              <w:rPr>
                <w:sz w:val="16"/>
                <w:szCs w:val="16"/>
              </w:rPr>
              <w:t>godišnje</w:t>
            </w:r>
          </w:p>
        </w:tc>
        <w:tc>
          <w:tcPr>
            <w:tcW w:w="1864" w:type="dxa"/>
          </w:tcPr>
          <w:p w14:paraId="5D94D40E" w14:textId="77777777" w:rsidR="0046330D" w:rsidRPr="00C42498" w:rsidRDefault="0046330D" w:rsidP="00575855">
            <w:pPr>
              <w:jc w:val="left"/>
              <w:rPr>
                <w:sz w:val="16"/>
                <w:szCs w:val="16"/>
              </w:rPr>
            </w:pPr>
            <w:r w:rsidRPr="00C42498">
              <w:rPr>
                <w:sz w:val="16"/>
                <w:szCs w:val="16"/>
              </w:rPr>
              <w:t>Redovna djelatnost ustanova u kulturi</w:t>
            </w:r>
          </w:p>
        </w:tc>
      </w:tr>
      <w:tr w:rsidR="0046330D" w:rsidRPr="00C42498" w14:paraId="565C27B3" w14:textId="77777777" w:rsidTr="00575855">
        <w:trPr>
          <w:trHeight w:val="601"/>
        </w:trPr>
        <w:tc>
          <w:tcPr>
            <w:tcW w:w="2916" w:type="dxa"/>
          </w:tcPr>
          <w:p w14:paraId="2DC91532" w14:textId="77777777" w:rsidR="0046330D" w:rsidRPr="00C42498" w:rsidRDefault="0046330D" w:rsidP="00575855">
            <w:pPr>
              <w:pBdr>
                <w:top w:val="nil"/>
                <w:left w:val="nil"/>
                <w:bottom w:val="nil"/>
                <w:right w:val="nil"/>
                <w:between w:val="nil"/>
              </w:pBdr>
              <w:jc w:val="left"/>
              <w:rPr>
                <w:rFonts w:cs="Calibri"/>
                <w:sz w:val="16"/>
                <w:szCs w:val="16"/>
              </w:rPr>
            </w:pPr>
            <w:r w:rsidRPr="00C42498">
              <w:rPr>
                <w:rFonts w:cs="Calibri"/>
                <w:sz w:val="16"/>
                <w:szCs w:val="16"/>
              </w:rPr>
              <w:t>Intenziviranje međusobnih koordinacijskih sastanaka ustanova u kulturi</w:t>
            </w:r>
          </w:p>
        </w:tc>
        <w:tc>
          <w:tcPr>
            <w:tcW w:w="2123" w:type="dxa"/>
          </w:tcPr>
          <w:p w14:paraId="163ED929" w14:textId="77777777" w:rsidR="0046330D" w:rsidRPr="00C42498" w:rsidRDefault="0046330D" w:rsidP="00575855">
            <w:pPr>
              <w:jc w:val="left"/>
              <w:rPr>
                <w:sz w:val="16"/>
                <w:szCs w:val="16"/>
              </w:rPr>
            </w:pPr>
            <w:r w:rsidRPr="00C42498">
              <w:rPr>
                <w:sz w:val="16"/>
                <w:szCs w:val="16"/>
              </w:rPr>
              <w:t>Ustanove u kulturi</w:t>
            </w:r>
          </w:p>
        </w:tc>
        <w:tc>
          <w:tcPr>
            <w:tcW w:w="1790" w:type="dxa"/>
          </w:tcPr>
          <w:p w14:paraId="041DC401" w14:textId="77777777" w:rsidR="0046330D" w:rsidRPr="00C42498" w:rsidRDefault="0046330D" w:rsidP="00575855">
            <w:pPr>
              <w:jc w:val="left"/>
              <w:rPr>
                <w:sz w:val="16"/>
                <w:szCs w:val="16"/>
              </w:rPr>
            </w:pPr>
            <w:r w:rsidRPr="00C42498">
              <w:rPr>
                <w:sz w:val="16"/>
                <w:szCs w:val="16"/>
              </w:rPr>
              <w:t>.</w:t>
            </w:r>
          </w:p>
        </w:tc>
        <w:tc>
          <w:tcPr>
            <w:tcW w:w="2050" w:type="dxa"/>
            <w:gridSpan w:val="2"/>
          </w:tcPr>
          <w:p w14:paraId="04F50022" w14:textId="77777777" w:rsidR="0046330D" w:rsidRPr="00C42498" w:rsidRDefault="0046330D" w:rsidP="00575855">
            <w:pPr>
              <w:jc w:val="left"/>
              <w:rPr>
                <w:sz w:val="16"/>
                <w:szCs w:val="16"/>
              </w:rPr>
            </w:pPr>
            <w:r w:rsidRPr="00C42498">
              <w:rPr>
                <w:sz w:val="16"/>
                <w:szCs w:val="16"/>
              </w:rPr>
              <w:t>Broj sastanaka i broj riješenih pitanja</w:t>
            </w:r>
          </w:p>
        </w:tc>
        <w:tc>
          <w:tcPr>
            <w:tcW w:w="1580" w:type="dxa"/>
            <w:gridSpan w:val="2"/>
          </w:tcPr>
          <w:p w14:paraId="4612BA72" w14:textId="77777777" w:rsidR="0046330D" w:rsidRPr="00C42498" w:rsidRDefault="0046330D" w:rsidP="00575855">
            <w:pPr>
              <w:jc w:val="center"/>
              <w:rPr>
                <w:sz w:val="16"/>
                <w:szCs w:val="16"/>
              </w:rPr>
            </w:pPr>
            <w:r w:rsidRPr="00C42498">
              <w:rPr>
                <w:sz w:val="16"/>
                <w:szCs w:val="16"/>
              </w:rPr>
              <w:t>2025.</w:t>
            </w:r>
          </w:p>
        </w:tc>
        <w:tc>
          <w:tcPr>
            <w:tcW w:w="1625" w:type="dxa"/>
          </w:tcPr>
          <w:p w14:paraId="578773B1" w14:textId="77777777" w:rsidR="0046330D" w:rsidRPr="00C42498" w:rsidRDefault="0046330D" w:rsidP="00575855">
            <w:pPr>
              <w:jc w:val="center"/>
              <w:rPr>
                <w:sz w:val="16"/>
                <w:szCs w:val="16"/>
              </w:rPr>
            </w:pPr>
            <w:r w:rsidRPr="00C42498">
              <w:rPr>
                <w:sz w:val="16"/>
                <w:szCs w:val="16"/>
              </w:rPr>
              <w:t>godišnje</w:t>
            </w:r>
          </w:p>
        </w:tc>
        <w:tc>
          <w:tcPr>
            <w:tcW w:w="1864" w:type="dxa"/>
          </w:tcPr>
          <w:p w14:paraId="026E23B2" w14:textId="77777777" w:rsidR="0046330D" w:rsidRPr="00C42498" w:rsidRDefault="0046330D" w:rsidP="00575855">
            <w:pPr>
              <w:jc w:val="left"/>
              <w:rPr>
                <w:sz w:val="16"/>
                <w:szCs w:val="16"/>
              </w:rPr>
            </w:pPr>
            <w:r w:rsidRPr="00C42498">
              <w:rPr>
                <w:sz w:val="16"/>
                <w:szCs w:val="16"/>
              </w:rPr>
              <w:t>Redovna djelatnost ustanova u kulturi</w:t>
            </w:r>
          </w:p>
        </w:tc>
      </w:tr>
      <w:tr w:rsidR="0046330D" w:rsidRPr="006C1AD2" w14:paraId="4BDDCCFB" w14:textId="77777777" w:rsidTr="00575855">
        <w:tc>
          <w:tcPr>
            <w:tcW w:w="13948" w:type="dxa"/>
            <w:gridSpan w:val="9"/>
            <w:shd w:val="clear" w:color="auto" w:fill="D0CECE" w:themeFill="background2" w:themeFillShade="E6"/>
          </w:tcPr>
          <w:p w14:paraId="286BD52C" w14:textId="77777777" w:rsidR="0046330D" w:rsidRPr="006C1AD2" w:rsidRDefault="0046330D" w:rsidP="00575855">
            <w:pPr>
              <w:rPr>
                <w:rFonts w:asciiTheme="majorHAnsi" w:hAnsiTheme="majorHAnsi" w:cstheme="majorHAnsi"/>
                <w:b/>
                <w:sz w:val="26"/>
                <w:szCs w:val="26"/>
                <w:lang w:eastAsia="x-none"/>
              </w:rPr>
            </w:pPr>
            <w:r w:rsidRPr="00C27F27">
              <w:rPr>
                <w:rFonts w:asciiTheme="majorHAnsi" w:hAnsiTheme="majorHAnsi" w:cstheme="majorHAnsi"/>
                <w:b/>
                <w:sz w:val="26"/>
                <w:szCs w:val="26"/>
                <w:lang w:eastAsia="x-none"/>
              </w:rPr>
              <w:t>PRIORITET:</w:t>
            </w:r>
            <w:r>
              <w:rPr>
                <w:rFonts w:asciiTheme="majorHAnsi" w:hAnsiTheme="majorHAnsi" w:cstheme="majorHAnsi"/>
                <w:b/>
                <w:sz w:val="26"/>
                <w:szCs w:val="26"/>
                <w:lang w:eastAsia="x-none"/>
              </w:rPr>
              <w:t xml:space="preserve"> Dobro upravljanje kulturom</w:t>
            </w:r>
          </w:p>
        </w:tc>
      </w:tr>
      <w:tr w:rsidR="0046330D" w:rsidRPr="006C1AD2" w14:paraId="7C9D9811" w14:textId="77777777" w:rsidTr="00575855">
        <w:tc>
          <w:tcPr>
            <w:tcW w:w="13948" w:type="dxa"/>
            <w:gridSpan w:val="9"/>
            <w:shd w:val="clear" w:color="auto" w:fill="92D050"/>
          </w:tcPr>
          <w:p w14:paraId="170D846A" w14:textId="77777777" w:rsidR="0046330D" w:rsidRPr="006C1AD2" w:rsidRDefault="0046330D" w:rsidP="00575855">
            <w:pPr>
              <w:rPr>
                <w:rFonts w:asciiTheme="majorHAnsi" w:hAnsiTheme="majorHAnsi" w:cstheme="majorHAnsi"/>
                <w:b/>
                <w:sz w:val="26"/>
                <w:szCs w:val="26"/>
              </w:rPr>
            </w:pPr>
            <w:r w:rsidRPr="006C1AD2">
              <w:rPr>
                <w:rFonts w:asciiTheme="majorHAnsi" w:hAnsiTheme="majorHAnsi" w:cstheme="majorHAnsi"/>
                <w:b/>
                <w:sz w:val="26"/>
                <w:szCs w:val="26"/>
                <w:lang w:eastAsia="x-none"/>
              </w:rPr>
              <w:t>PC 3</w:t>
            </w:r>
            <w:r w:rsidRPr="006C1AD2">
              <w:rPr>
                <w:rFonts w:asciiTheme="majorHAnsi" w:hAnsiTheme="majorHAnsi" w:cstheme="majorHAnsi"/>
                <w:b/>
                <w:sz w:val="26"/>
                <w:szCs w:val="26"/>
              </w:rPr>
              <w:t>: Jačati kompetencije nositelja kulturne ponude te educirati lokalnu zajednicu</w:t>
            </w:r>
          </w:p>
        </w:tc>
      </w:tr>
      <w:tr w:rsidR="0046330D" w:rsidRPr="006C1AD2" w14:paraId="571EB354" w14:textId="77777777" w:rsidTr="00575855">
        <w:tc>
          <w:tcPr>
            <w:tcW w:w="13948" w:type="dxa"/>
            <w:gridSpan w:val="9"/>
          </w:tcPr>
          <w:p w14:paraId="44DFC1E8" w14:textId="77777777" w:rsidR="0046330D" w:rsidRPr="006C1AD2" w:rsidRDefault="0046330D" w:rsidP="00575855">
            <w:pPr>
              <w:rPr>
                <w:rFonts w:asciiTheme="majorHAnsi" w:hAnsiTheme="majorHAnsi" w:cstheme="majorHAnsi"/>
                <w:b/>
                <w:sz w:val="24"/>
                <w:szCs w:val="24"/>
              </w:rPr>
            </w:pPr>
            <w:r w:rsidRPr="006C1AD2">
              <w:rPr>
                <w:rFonts w:asciiTheme="majorHAnsi" w:hAnsiTheme="majorHAnsi" w:cstheme="majorHAnsi"/>
                <w:b/>
                <w:sz w:val="24"/>
                <w:szCs w:val="24"/>
              </w:rPr>
              <w:t>Mjera 3.1 Osiguranje sustavnog obrazovanja za nositelje kulturne ponude u području upravljanja kulturom</w:t>
            </w:r>
          </w:p>
        </w:tc>
      </w:tr>
      <w:tr w:rsidR="0046330D" w:rsidRPr="00C27F27" w14:paraId="2E84095F" w14:textId="77777777" w:rsidTr="00575855">
        <w:trPr>
          <w:trHeight w:val="601"/>
        </w:trPr>
        <w:tc>
          <w:tcPr>
            <w:tcW w:w="2916" w:type="dxa"/>
          </w:tcPr>
          <w:p w14:paraId="4FD27362" w14:textId="77777777" w:rsidR="0046330D" w:rsidRPr="00C27F27" w:rsidRDefault="0046330D" w:rsidP="00575855">
            <w:pPr>
              <w:jc w:val="left"/>
            </w:pPr>
            <w:r w:rsidRPr="00C27F27">
              <w:rPr>
                <w:rFonts w:cs="Calibri"/>
                <w:sz w:val="16"/>
                <w:szCs w:val="16"/>
              </w:rPr>
              <w:t xml:space="preserve">Analiza potreba za </w:t>
            </w:r>
            <w:r w:rsidRPr="005C3A61">
              <w:rPr>
                <w:rFonts w:cs="Calibri"/>
                <w:color w:val="000000" w:themeColor="text1"/>
                <w:sz w:val="16"/>
                <w:szCs w:val="16"/>
              </w:rPr>
              <w:t xml:space="preserve">edukacijom i izrada plana edukacija u kulturnom sketoru </w:t>
            </w:r>
          </w:p>
        </w:tc>
        <w:tc>
          <w:tcPr>
            <w:tcW w:w="2123" w:type="dxa"/>
          </w:tcPr>
          <w:p w14:paraId="57A15695" w14:textId="77777777" w:rsidR="0046330D" w:rsidRPr="00C27F27" w:rsidRDefault="0046330D" w:rsidP="00575855">
            <w:pPr>
              <w:jc w:val="left"/>
              <w:rPr>
                <w:sz w:val="16"/>
                <w:szCs w:val="16"/>
              </w:rPr>
            </w:pPr>
            <w:r w:rsidRPr="00AF4F5D">
              <w:rPr>
                <w:color w:val="000000" w:themeColor="text1"/>
                <w:sz w:val="16"/>
                <w:szCs w:val="16"/>
              </w:rPr>
              <w:t>Ustanove i organizacije u kulturi</w:t>
            </w:r>
          </w:p>
        </w:tc>
        <w:tc>
          <w:tcPr>
            <w:tcW w:w="1790" w:type="dxa"/>
          </w:tcPr>
          <w:p w14:paraId="6383861E" w14:textId="77777777" w:rsidR="0046330D" w:rsidRDefault="0046330D" w:rsidP="00575855">
            <w:pPr>
              <w:jc w:val="left"/>
              <w:rPr>
                <w:sz w:val="16"/>
                <w:szCs w:val="16"/>
              </w:rPr>
            </w:pPr>
            <w:r w:rsidRPr="00C27F27">
              <w:rPr>
                <w:sz w:val="16"/>
                <w:szCs w:val="16"/>
              </w:rPr>
              <w:t>UO za društvene djelatnosti</w:t>
            </w:r>
          </w:p>
          <w:p w14:paraId="47BD0DA1" w14:textId="77777777" w:rsidR="0046330D" w:rsidRPr="00C27F27" w:rsidRDefault="0046330D" w:rsidP="00575855">
            <w:pPr>
              <w:jc w:val="left"/>
              <w:rPr>
                <w:sz w:val="16"/>
                <w:szCs w:val="16"/>
              </w:rPr>
            </w:pPr>
          </w:p>
        </w:tc>
        <w:tc>
          <w:tcPr>
            <w:tcW w:w="2050" w:type="dxa"/>
            <w:gridSpan w:val="2"/>
          </w:tcPr>
          <w:p w14:paraId="3AC0C66F" w14:textId="77777777" w:rsidR="0046330D" w:rsidRPr="00C27F27" w:rsidRDefault="0046330D" w:rsidP="00575855">
            <w:pPr>
              <w:jc w:val="left"/>
              <w:rPr>
                <w:sz w:val="16"/>
                <w:szCs w:val="16"/>
              </w:rPr>
            </w:pPr>
            <w:r>
              <w:rPr>
                <w:sz w:val="16"/>
                <w:szCs w:val="16"/>
              </w:rPr>
              <w:t>Studija a</w:t>
            </w:r>
            <w:r w:rsidRPr="00C27F27">
              <w:rPr>
                <w:sz w:val="16"/>
                <w:szCs w:val="16"/>
              </w:rPr>
              <w:t>naliz</w:t>
            </w:r>
            <w:r>
              <w:rPr>
                <w:sz w:val="16"/>
                <w:szCs w:val="16"/>
              </w:rPr>
              <w:t>e</w:t>
            </w:r>
            <w:r w:rsidRPr="00C27F27">
              <w:rPr>
                <w:sz w:val="16"/>
                <w:szCs w:val="16"/>
              </w:rPr>
              <w:t xml:space="preserve"> potreba za </w:t>
            </w:r>
            <w:r w:rsidRPr="005C3A61">
              <w:rPr>
                <w:color w:val="000000" w:themeColor="text1"/>
                <w:sz w:val="16"/>
                <w:szCs w:val="16"/>
              </w:rPr>
              <w:t xml:space="preserve">edukacijom i </w:t>
            </w:r>
            <w:r>
              <w:rPr>
                <w:color w:val="000000" w:themeColor="text1"/>
                <w:sz w:val="16"/>
                <w:szCs w:val="16"/>
              </w:rPr>
              <w:t>P</w:t>
            </w:r>
            <w:r w:rsidRPr="005C3A61">
              <w:rPr>
                <w:color w:val="000000" w:themeColor="text1"/>
                <w:sz w:val="16"/>
                <w:szCs w:val="16"/>
              </w:rPr>
              <w:t xml:space="preserve">lan edukacija </w:t>
            </w:r>
          </w:p>
        </w:tc>
        <w:tc>
          <w:tcPr>
            <w:tcW w:w="1580" w:type="dxa"/>
            <w:gridSpan w:val="2"/>
          </w:tcPr>
          <w:p w14:paraId="10896E36" w14:textId="77777777" w:rsidR="0046330D" w:rsidRPr="00C27F27" w:rsidRDefault="0046330D" w:rsidP="00575855">
            <w:pPr>
              <w:jc w:val="center"/>
              <w:rPr>
                <w:sz w:val="16"/>
                <w:szCs w:val="16"/>
              </w:rPr>
            </w:pPr>
            <w:r w:rsidRPr="00C27F27">
              <w:rPr>
                <w:sz w:val="16"/>
                <w:szCs w:val="16"/>
              </w:rPr>
              <w:t>2025.</w:t>
            </w:r>
          </w:p>
        </w:tc>
        <w:tc>
          <w:tcPr>
            <w:tcW w:w="1625" w:type="dxa"/>
          </w:tcPr>
          <w:p w14:paraId="0355D7F3" w14:textId="77777777" w:rsidR="0046330D" w:rsidRPr="005C3A61" w:rsidRDefault="0046330D" w:rsidP="00575855">
            <w:pPr>
              <w:jc w:val="center"/>
              <w:rPr>
                <w:color w:val="000000" w:themeColor="text1"/>
                <w:sz w:val="16"/>
                <w:szCs w:val="16"/>
              </w:rPr>
            </w:pPr>
            <w:r w:rsidRPr="005C3A61">
              <w:rPr>
                <w:color w:val="000000" w:themeColor="text1"/>
                <w:sz w:val="16"/>
                <w:szCs w:val="16"/>
              </w:rPr>
              <w:t>1x</w:t>
            </w:r>
          </w:p>
        </w:tc>
        <w:tc>
          <w:tcPr>
            <w:tcW w:w="1864" w:type="dxa"/>
          </w:tcPr>
          <w:p w14:paraId="0F4A3FF3" w14:textId="77777777" w:rsidR="0046330D" w:rsidRPr="005C3A61" w:rsidRDefault="0046330D" w:rsidP="00575855">
            <w:pPr>
              <w:jc w:val="left"/>
              <w:rPr>
                <w:color w:val="000000" w:themeColor="text1"/>
                <w:sz w:val="16"/>
                <w:szCs w:val="16"/>
              </w:rPr>
            </w:pPr>
            <w:r w:rsidRPr="005C3A61">
              <w:rPr>
                <w:color w:val="000000" w:themeColor="text1"/>
                <w:sz w:val="16"/>
                <w:szCs w:val="16"/>
              </w:rPr>
              <w:t xml:space="preserve">Proračun Grada Karlovca i drugi izvori financiranja </w:t>
            </w:r>
          </w:p>
        </w:tc>
      </w:tr>
      <w:tr w:rsidR="0046330D" w:rsidRPr="00C27F27" w14:paraId="72D00574" w14:textId="77777777" w:rsidTr="00575855">
        <w:tc>
          <w:tcPr>
            <w:tcW w:w="2916" w:type="dxa"/>
            <w:vMerge w:val="restart"/>
          </w:tcPr>
          <w:p w14:paraId="1A684EEA" w14:textId="77777777" w:rsidR="0046330D" w:rsidRPr="00C27F27" w:rsidRDefault="0046330D" w:rsidP="00575855">
            <w:pPr>
              <w:jc w:val="left"/>
              <w:rPr>
                <w:sz w:val="16"/>
                <w:szCs w:val="16"/>
              </w:rPr>
            </w:pPr>
            <w:r w:rsidRPr="00C27F27">
              <w:rPr>
                <w:sz w:val="16"/>
                <w:szCs w:val="16"/>
              </w:rPr>
              <w:t>Provedba edukacija</w:t>
            </w:r>
          </w:p>
        </w:tc>
        <w:tc>
          <w:tcPr>
            <w:tcW w:w="2123" w:type="dxa"/>
            <w:vMerge w:val="restart"/>
          </w:tcPr>
          <w:p w14:paraId="2EA832D6" w14:textId="77777777" w:rsidR="0046330D" w:rsidRPr="00C27F27" w:rsidRDefault="0046330D" w:rsidP="00575855">
            <w:pPr>
              <w:jc w:val="left"/>
              <w:rPr>
                <w:sz w:val="16"/>
                <w:szCs w:val="16"/>
              </w:rPr>
            </w:pPr>
            <w:r w:rsidRPr="00C27F27">
              <w:rPr>
                <w:sz w:val="16"/>
                <w:szCs w:val="16"/>
              </w:rPr>
              <w:t>UO za društvene djelatnosti</w:t>
            </w:r>
          </w:p>
        </w:tc>
        <w:tc>
          <w:tcPr>
            <w:tcW w:w="1790" w:type="dxa"/>
            <w:vMerge w:val="restart"/>
          </w:tcPr>
          <w:p w14:paraId="05B30EB1" w14:textId="77777777" w:rsidR="0046330D" w:rsidRPr="00C27F27" w:rsidRDefault="0046330D" w:rsidP="00575855">
            <w:pPr>
              <w:jc w:val="left"/>
              <w:rPr>
                <w:sz w:val="16"/>
                <w:szCs w:val="16"/>
              </w:rPr>
            </w:pPr>
            <w:r w:rsidRPr="005C3A61">
              <w:rPr>
                <w:color w:val="000000" w:themeColor="text1"/>
                <w:sz w:val="16"/>
                <w:szCs w:val="16"/>
              </w:rPr>
              <w:t xml:space="preserve">Ustanove </w:t>
            </w:r>
            <w:r>
              <w:rPr>
                <w:color w:val="000000" w:themeColor="text1"/>
                <w:sz w:val="16"/>
                <w:szCs w:val="16"/>
              </w:rPr>
              <w:t xml:space="preserve">i organizacije </w:t>
            </w:r>
            <w:r w:rsidRPr="005C3A61">
              <w:rPr>
                <w:color w:val="000000" w:themeColor="text1"/>
                <w:sz w:val="16"/>
                <w:szCs w:val="16"/>
              </w:rPr>
              <w:t>u kulturi</w:t>
            </w:r>
          </w:p>
        </w:tc>
        <w:tc>
          <w:tcPr>
            <w:tcW w:w="2050" w:type="dxa"/>
            <w:gridSpan w:val="2"/>
          </w:tcPr>
          <w:p w14:paraId="414752B3" w14:textId="77777777" w:rsidR="0046330D" w:rsidRPr="00C27F27" w:rsidRDefault="0046330D" w:rsidP="00575855">
            <w:pPr>
              <w:jc w:val="left"/>
              <w:rPr>
                <w:sz w:val="16"/>
                <w:szCs w:val="16"/>
              </w:rPr>
            </w:pPr>
            <w:r w:rsidRPr="00C27F27">
              <w:rPr>
                <w:sz w:val="16"/>
                <w:szCs w:val="16"/>
              </w:rPr>
              <w:t xml:space="preserve">Broj </w:t>
            </w:r>
            <w:r w:rsidRPr="005C3A61">
              <w:rPr>
                <w:color w:val="000000" w:themeColor="text1"/>
                <w:sz w:val="16"/>
                <w:szCs w:val="16"/>
              </w:rPr>
              <w:t xml:space="preserve">provedenih </w:t>
            </w:r>
            <w:r w:rsidRPr="00C27F27">
              <w:rPr>
                <w:sz w:val="16"/>
                <w:szCs w:val="16"/>
              </w:rPr>
              <w:t>edukacija</w:t>
            </w:r>
          </w:p>
        </w:tc>
        <w:tc>
          <w:tcPr>
            <w:tcW w:w="1580" w:type="dxa"/>
            <w:gridSpan w:val="2"/>
          </w:tcPr>
          <w:p w14:paraId="683C71EB" w14:textId="77777777" w:rsidR="0046330D" w:rsidRPr="00C27F27" w:rsidRDefault="0046330D" w:rsidP="00575855">
            <w:pPr>
              <w:jc w:val="center"/>
              <w:rPr>
                <w:sz w:val="16"/>
                <w:szCs w:val="16"/>
              </w:rPr>
            </w:pPr>
            <w:r w:rsidRPr="00C27F27">
              <w:rPr>
                <w:sz w:val="16"/>
                <w:szCs w:val="16"/>
              </w:rPr>
              <w:t>2029.</w:t>
            </w:r>
          </w:p>
        </w:tc>
        <w:tc>
          <w:tcPr>
            <w:tcW w:w="1625" w:type="dxa"/>
          </w:tcPr>
          <w:p w14:paraId="71EB3CDA" w14:textId="77777777" w:rsidR="0046330D" w:rsidRPr="00C27F27" w:rsidRDefault="0046330D" w:rsidP="00575855">
            <w:pPr>
              <w:jc w:val="center"/>
              <w:rPr>
                <w:sz w:val="16"/>
                <w:szCs w:val="16"/>
              </w:rPr>
            </w:pPr>
            <w:r w:rsidRPr="00C27F27">
              <w:rPr>
                <w:sz w:val="16"/>
                <w:szCs w:val="16"/>
              </w:rPr>
              <w:t>godišnje</w:t>
            </w:r>
          </w:p>
        </w:tc>
        <w:tc>
          <w:tcPr>
            <w:tcW w:w="1864" w:type="dxa"/>
          </w:tcPr>
          <w:p w14:paraId="688A7A65" w14:textId="77777777" w:rsidR="0046330D" w:rsidRDefault="0046330D" w:rsidP="00575855">
            <w:pPr>
              <w:jc w:val="left"/>
              <w:rPr>
                <w:sz w:val="16"/>
                <w:szCs w:val="16"/>
              </w:rPr>
            </w:pPr>
            <w:r w:rsidRPr="00C27F27">
              <w:rPr>
                <w:sz w:val="16"/>
                <w:szCs w:val="16"/>
              </w:rPr>
              <w:t>Proračun Grada Karlovca</w:t>
            </w:r>
          </w:p>
          <w:p w14:paraId="238650A1" w14:textId="77777777" w:rsidR="0046330D" w:rsidRPr="00C27F27" w:rsidRDefault="0046330D" w:rsidP="00575855">
            <w:pPr>
              <w:jc w:val="left"/>
              <w:rPr>
                <w:sz w:val="16"/>
                <w:szCs w:val="16"/>
              </w:rPr>
            </w:pPr>
            <w:r w:rsidRPr="005C3A61">
              <w:rPr>
                <w:color w:val="000000" w:themeColor="text1"/>
                <w:sz w:val="16"/>
                <w:szCs w:val="16"/>
              </w:rPr>
              <w:t>i drugi izvori financiranja</w:t>
            </w:r>
          </w:p>
        </w:tc>
      </w:tr>
      <w:tr w:rsidR="0046330D" w:rsidRPr="00C27F27" w14:paraId="58B201B6" w14:textId="77777777" w:rsidTr="00575855">
        <w:tc>
          <w:tcPr>
            <w:tcW w:w="2916" w:type="dxa"/>
            <w:vMerge/>
          </w:tcPr>
          <w:p w14:paraId="316E3298" w14:textId="77777777" w:rsidR="0046330D" w:rsidRPr="00C27F27" w:rsidRDefault="0046330D" w:rsidP="00575855">
            <w:pPr>
              <w:jc w:val="left"/>
              <w:rPr>
                <w:sz w:val="16"/>
                <w:szCs w:val="16"/>
              </w:rPr>
            </w:pPr>
          </w:p>
        </w:tc>
        <w:tc>
          <w:tcPr>
            <w:tcW w:w="2123" w:type="dxa"/>
            <w:vMerge/>
          </w:tcPr>
          <w:p w14:paraId="6B97CA02" w14:textId="77777777" w:rsidR="0046330D" w:rsidRPr="00C27F27" w:rsidRDefault="0046330D" w:rsidP="00575855">
            <w:pPr>
              <w:jc w:val="left"/>
              <w:rPr>
                <w:sz w:val="16"/>
                <w:szCs w:val="16"/>
              </w:rPr>
            </w:pPr>
          </w:p>
        </w:tc>
        <w:tc>
          <w:tcPr>
            <w:tcW w:w="1790" w:type="dxa"/>
            <w:vMerge/>
          </w:tcPr>
          <w:p w14:paraId="392D91EF" w14:textId="77777777" w:rsidR="0046330D" w:rsidRPr="00C27F27" w:rsidRDefault="0046330D" w:rsidP="00575855">
            <w:pPr>
              <w:jc w:val="left"/>
              <w:rPr>
                <w:sz w:val="16"/>
                <w:szCs w:val="16"/>
              </w:rPr>
            </w:pPr>
          </w:p>
        </w:tc>
        <w:tc>
          <w:tcPr>
            <w:tcW w:w="2050" w:type="dxa"/>
            <w:gridSpan w:val="2"/>
          </w:tcPr>
          <w:p w14:paraId="2444442F" w14:textId="77777777" w:rsidR="0046330D" w:rsidRPr="00C27F27" w:rsidRDefault="0046330D" w:rsidP="00575855">
            <w:pPr>
              <w:jc w:val="left"/>
              <w:rPr>
                <w:sz w:val="16"/>
                <w:szCs w:val="16"/>
              </w:rPr>
            </w:pPr>
            <w:r w:rsidRPr="00C27F27">
              <w:rPr>
                <w:sz w:val="16"/>
                <w:szCs w:val="16"/>
              </w:rPr>
              <w:t>Broj polaznika edukacija</w:t>
            </w:r>
          </w:p>
        </w:tc>
        <w:tc>
          <w:tcPr>
            <w:tcW w:w="1580" w:type="dxa"/>
            <w:gridSpan w:val="2"/>
          </w:tcPr>
          <w:p w14:paraId="69F8880D" w14:textId="77777777" w:rsidR="0046330D" w:rsidRPr="00C27F27" w:rsidRDefault="0046330D" w:rsidP="00575855">
            <w:pPr>
              <w:jc w:val="center"/>
              <w:rPr>
                <w:sz w:val="16"/>
                <w:szCs w:val="16"/>
              </w:rPr>
            </w:pPr>
            <w:r w:rsidRPr="00C27F27">
              <w:rPr>
                <w:sz w:val="16"/>
                <w:szCs w:val="16"/>
              </w:rPr>
              <w:t>2029.</w:t>
            </w:r>
          </w:p>
        </w:tc>
        <w:tc>
          <w:tcPr>
            <w:tcW w:w="1625" w:type="dxa"/>
          </w:tcPr>
          <w:p w14:paraId="7E8857C6" w14:textId="77777777" w:rsidR="0046330D" w:rsidRPr="00C27F27" w:rsidRDefault="0046330D" w:rsidP="00575855">
            <w:pPr>
              <w:jc w:val="center"/>
              <w:rPr>
                <w:sz w:val="16"/>
                <w:szCs w:val="16"/>
              </w:rPr>
            </w:pPr>
            <w:r w:rsidRPr="00C27F27">
              <w:rPr>
                <w:sz w:val="16"/>
                <w:szCs w:val="16"/>
              </w:rPr>
              <w:t>godišnje</w:t>
            </w:r>
          </w:p>
        </w:tc>
        <w:tc>
          <w:tcPr>
            <w:tcW w:w="1864" w:type="dxa"/>
          </w:tcPr>
          <w:p w14:paraId="4F9C4D33" w14:textId="77777777" w:rsidR="0046330D" w:rsidRDefault="0046330D" w:rsidP="00575855">
            <w:pPr>
              <w:jc w:val="left"/>
              <w:rPr>
                <w:sz w:val="16"/>
                <w:szCs w:val="16"/>
              </w:rPr>
            </w:pPr>
            <w:r w:rsidRPr="00C27F27">
              <w:rPr>
                <w:sz w:val="16"/>
                <w:szCs w:val="16"/>
              </w:rPr>
              <w:t>Proračun Grada Karlovca</w:t>
            </w:r>
          </w:p>
          <w:p w14:paraId="3A4A8A8C" w14:textId="77777777" w:rsidR="0046330D" w:rsidRPr="00C27F27" w:rsidRDefault="0046330D" w:rsidP="00575855">
            <w:pPr>
              <w:jc w:val="left"/>
              <w:rPr>
                <w:sz w:val="16"/>
                <w:szCs w:val="16"/>
              </w:rPr>
            </w:pPr>
            <w:r w:rsidRPr="005C3A61">
              <w:rPr>
                <w:color w:val="000000" w:themeColor="text1"/>
                <w:sz w:val="16"/>
                <w:szCs w:val="16"/>
              </w:rPr>
              <w:lastRenderedPageBreak/>
              <w:t>i drugi izvori financiranja</w:t>
            </w:r>
          </w:p>
        </w:tc>
      </w:tr>
      <w:tr w:rsidR="0046330D" w:rsidRPr="006C1AD2" w14:paraId="3DAD3458" w14:textId="77777777" w:rsidTr="00575855">
        <w:tc>
          <w:tcPr>
            <w:tcW w:w="13948" w:type="dxa"/>
            <w:gridSpan w:val="9"/>
          </w:tcPr>
          <w:p w14:paraId="3FF88FB0" w14:textId="77777777" w:rsidR="0046330D" w:rsidRPr="006641A8" w:rsidRDefault="0046330D" w:rsidP="00575855">
            <w:pPr>
              <w:rPr>
                <w:rFonts w:asciiTheme="majorHAnsi" w:hAnsiTheme="majorHAnsi" w:cstheme="majorHAnsi"/>
                <w:b/>
                <w:sz w:val="24"/>
                <w:szCs w:val="24"/>
              </w:rPr>
            </w:pPr>
            <w:r w:rsidRPr="006641A8">
              <w:rPr>
                <w:rFonts w:asciiTheme="majorHAnsi" w:hAnsiTheme="majorHAnsi" w:cstheme="majorHAnsi"/>
                <w:b/>
                <w:sz w:val="24"/>
                <w:szCs w:val="24"/>
              </w:rPr>
              <w:lastRenderedPageBreak/>
              <w:t xml:space="preserve">Mjera 3.2 </w:t>
            </w:r>
            <w:r w:rsidRPr="00977D05">
              <w:rPr>
                <w:rFonts w:asciiTheme="majorHAnsi" w:hAnsiTheme="majorHAnsi" w:cstheme="majorHAnsi"/>
                <w:b/>
                <w:color w:val="000000" w:themeColor="text1"/>
                <w:sz w:val="24"/>
                <w:szCs w:val="24"/>
              </w:rPr>
              <w:t>Podizanje svijesti lokalne zajednice za suživot s baštinom</w:t>
            </w:r>
          </w:p>
        </w:tc>
      </w:tr>
      <w:tr w:rsidR="0046330D" w:rsidRPr="00C27F27" w14:paraId="14C805DD" w14:textId="77777777" w:rsidTr="00575855">
        <w:trPr>
          <w:trHeight w:val="601"/>
        </w:trPr>
        <w:tc>
          <w:tcPr>
            <w:tcW w:w="2916" w:type="dxa"/>
          </w:tcPr>
          <w:p w14:paraId="38BDF2E7" w14:textId="77777777" w:rsidR="0046330D" w:rsidRPr="00C27F27" w:rsidRDefault="0046330D" w:rsidP="00575855">
            <w:pPr>
              <w:jc w:val="left"/>
            </w:pPr>
            <w:r w:rsidRPr="00C27F27">
              <w:rPr>
                <w:rFonts w:cs="Calibri"/>
                <w:sz w:val="16"/>
                <w:szCs w:val="16"/>
              </w:rPr>
              <w:t>Informiranje</w:t>
            </w:r>
            <w:r>
              <w:rPr>
                <w:rFonts w:cs="Calibri"/>
                <w:sz w:val="16"/>
                <w:szCs w:val="16"/>
              </w:rPr>
              <w:t xml:space="preserve"> </w:t>
            </w:r>
            <w:r w:rsidRPr="00977D05">
              <w:rPr>
                <w:rFonts w:cs="Calibri"/>
                <w:color w:val="000000" w:themeColor="text1"/>
                <w:sz w:val="16"/>
                <w:szCs w:val="16"/>
              </w:rPr>
              <w:t>građana putem društvenih mreža i ostalih kanala komunikacije</w:t>
            </w:r>
          </w:p>
        </w:tc>
        <w:tc>
          <w:tcPr>
            <w:tcW w:w="2123" w:type="dxa"/>
          </w:tcPr>
          <w:p w14:paraId="6A1C6713" w14:textId="77777777" w:rsidR="0046330D" w:rsidRPr="00977D05" w:rsidRDefault="0046330D" w:rsidP="00575855">
            <w:pPr>
              <w:jc w:val="left"/>
              <w:rPr>
                <w:color w:val="000000" w:themeColor="text1"/>
                <w:sz w:val="16"/>
                <w:szCs w:val="16"/>
              </w:rPr>
            </w:pPr>
            <w:r w:rsidRPr="00977D05">
              <w:rPr>
                <w:color w:val="000000" w:themeColor="text1"/>
                <w:sz w:val="16"/>
                <w:szCs w:val="16"/>
              </w:rPr>
              <w:t>Konzervatorski odjel u Karlovcu</w:t>
            </w:r>
          </w:p>
        </w:tc>
        <w:tc>
          <w:tcPr>
            <w:tcW w:w="1790" w:type="dxa"/>
          </w:tcPr>
          <w:p w14:paraId="5EAB37F7" w14:textId="77777777" w:rsidR="0046330D" w:rsidRPr="00977D05" w:rsidRDefault="0046330D" w:rsidP="00575855">
            <w:pPr>
              <w:jc w:val="left"/>
              <w:rPr>
                <w:color w:val="000000" w:themeColor="text1"/>
                <w:sz w:val="16"/>
                <w:szCs w:val="16"/>
              </w:rPr>
            </w:pPr>
            <w:r w:rsidRPr="00977D05">
              <w:rPr>
                <w:color w:val="000000" w:themeColor="text1"/>
                <w:sz w:val="16"/>
                <w:szCs w:val="16"/>
              </w:rPr>
              <w:t>UO za društvene djelatnosti</w:t>
            </w:r>
          </w:p>
          <w:p w14:paraId="698EE66E" w14:textId="77777777" w:rsidR="0046330D" w:rsidRPr="00E70632" w:rsidRDefault="0046330D" w:rsidP="00575855">
            <w:pPr>
              <w:jc w:val="left"/>
              <w:rPr>
                <w:color w:val="FF0000"/>
                <w:sz w:val="16"/>
                <w:szCs w:val="16"/>
              </w:rPr>
            </w:pPr>
            <w:r w:rsidRPr="00977D05">
              <w:rPr>
                <w:color w:val="000000" w:themeColor="text1"/>
                <w:sz w:val="16"/>
                <w:szCs w:val="16"/>
              </w:rPr>
              <w:t>Zainteresirana javnost</w:t>
            </w:r>
          </w:p>
        </w:tc>
        <w:tc>
          <w:tcPr>
            <w:tcW w:w="2050" w:type="dxa"/>
            <w:gridSpan w:val="2"/>
          </w:tcPr>
          <w:p w14:paraId="2A2AF2CA" w14:textId="77777777" w:rsidR="0046330D" w:rsidRPr="00C27F27" w:rsidRDefault="0046330D" w:rsidP="00575855">
            <w:pPr>
              <w:jc w:val="left"/>
              <w:rPr>
                <w:sz w:val="16"/>
                <w:szCs w:val="16"/>
              </w:rPr>
            </w:pPr>
            <w:r w:rsidRPr="00C27F27">
              <w:rPr>
                <w:sz w:val="16"/>
                <w:szCs w:val="16"/>
              </w:rPr>
              <w:t xml:space="preserve">Broj informativnih sadržaja </w:t>
            </w:r>
          </w:p>
        </w:tc>
        <w:tc>
          <w:tcPr>
            <w:tcW w:w="1580" w:type="dxa"/>
            <w:gridSpan w:val="2"/>
          </w:tcPr>
          <w:p w14:paraId="4CB0E747" w14:textId="77777777" w:rsidR="0046330D" w:rsidRPr="00C27F27" w:rsidRDefault="0046330D" w:rsidP="00575855">
            <w:pPr>
              <w:jc w:val="center"/>
              <w:rPr>
                <w:sz w:val="16"/>
                <w:szCs w:val="16"/>
              </w:rPr>
            </w:pPr>
            <w:r w:rsidRPr="00C27F27">
              <w:rPr>
                <w:sz w:val="16"/>
                <w:szCs w:val="16"/>
              </w:rPr>
              <w:t>2029.</w:t>
            </w:r>
          </w:p>
        </w:tc>
        <w:tc>
          <w:tcPr>
            <w:tcW w:w="1625" w:type="dxa"/>
          </w:tcPr>
          <w:p w14:paraId="39A57BF7" w14:textId="77777777" w:rsidR="0046330D" w:rsidRPr="00C27F27" w:rsidRDefault="0046330D" w:rsidP="00575855">
            <w:pPr>
              <w:jc w:val="center"/>
              <w:rPr>
                <w:sz w:val="16"/>
                <w:szCs w:val="16"/>
              </w:rPr>
            </w:pPr>
            <w:r w:rsidRPr="00C27F27">
              <w:rPr>
                <w:sz w:val="16"/>
                <w:szCs w:val="16"/>
              </w:rPr>
              <w:t>godišnje</w:t>
            </w:r>
          </w:p>
        </w:tc>
        <w:tc>
          <w:tcPr>
            <w:tcW w:w="1864" w:type="dxa"/>
          </w:tcPr>
          <w:p w14:paraId="1C917F29" w14:textId="77777777" w:rsidR="0046330D" w:rsidRPr="00C27F27" w:rsidRDefault="0046330D" w:rsidP="00575855">
            <w:pPr>
              <w:jc w:val="left"/>
              <w:rPr>
                <w:sz w:val="16"/>
                <w:szCs w:val="16"/>
              </w:rPr>
            </w:pPr>
            <w:r w:rsidRPr="00C27F27">
              <w:rPr>
                <w:sz w:val="16"/>
                <w:szCs w:val="16"/>
              </w:rPr>
              <w:t>Proračun Grada Karlovca</w:t>
            </w:r>
            <w:r>
              <w:rPr>
                <w:sz w:val="16"/>
                <w:szCs w:val="16"/>
              </w:rPr>
              <w:t xml:space="preserve"> </w:t>
            </w:r>
            <w:r w:rsidRPr="005C3A61">
              <w:rPr>
                <w:color w:val="000000" w:themeColor="text1"/>
                <w:sz w:val="16"/>
                <w:szCs w:val="16"/>
              </w:rPr>
              <w:t>i drugi izvori financiranja</w:t>
            </w:r>
          </w:p>
        </w:tc>
      </w:tr>
      <w:tr w:rsidR="0046330D" w:rsidRPr="00C27F27" w14:paraId="2BEFB2F7" w14:textId="77777777" w:rsidTr="00575855">
        <w:trPr>
          <w:trHeight w:val="601"/>
        </w:trPr>
        <w:tc>
          <w:tcPr>
            <w:tcW w:w="2916" w:type="dxa"/>
          </w:tcPr>
          <w:p w14:paraId="5895AB14" w14:textId="77777777" w:rsidR="0046330D" w:rsidRPr="00C27F27" w:rsidRDefault="0046330D" w:rsidP="00575855">
            <w:pPr>
              <w:pBdr>
                <w:top w:val="nil"/>
                <w:left w:val="nil"/>
                <w:bottom w:val="nil"/>
                <w:right w:val="nil"/>
                <w:between w:val="nil"/>
              </w:pBdr>
              <w:jc w:val="left"/>
            </w:pPr>
            <w:r w:rsidRPr="00977D05">
              <w:rPr>
                <w:rFonts w:cs="Calibri"/>
                <w:color w:val="000000" w:themeColor="text1"/>
                <w:sz w:val="16"/>
                <w:szCs w:val="16"/>
              </w:rPr>
              <w:t xml:space="preserve">Izrada informativnih  sadržaja za građane </w:t>
            </w:r>
          </w:p>
        </w:tc>
        <w:tc>
          <w:tcPr>
            <w:tcW w:w="2123" w:type="dxa"/>
          </w:tcPr>
          <w:p w14:paraId="00D0F629" w14:textId="77777777" w:rsidR="0046330D" w:rsidRPr="00C27F27" w:rsidRDefault="0046330D" w:rsidP="00575855">
            <w:pPr>
              <w:jc w:val="left"/>
              <w:rPr>
                <w:sz w:val="16"/>
                <w:szCs w:val="16"/>
              </w:rPr>
            </w:pPr>
            <w:r w:rsidRPr="00977D05">
              <w:rPr>
                <w:color w:val="000000" w:themeColor="text1"/>
                <w:sz w:val="16"/>
                <w:szCs w:val="16"/>
              </w:rPr>
              <w:t xml:space="preserve">UO za poslove gradonačelnika </w:t>
            </w:r>
          </w:p>
        </w:tc>
        <w:tc>
          <w:tcPr>
            <w:tcW w:w="1790" w:type="dxa"/>
          </w:tcPr>
          <w:p w14:paraId="6B8038D7" w14:textId="77777777" w:rsidR="0046330D" w:rsidRPr="00977D05" w:rsidRDefault="0046330D" w:rsidP="00575855">
            <w:pPr>
              <w:jc w:val="left"/>
              <w:rPr>
                <w:color w:val="000000" w:themeColor="text1"/>
                <w:sz w:val="16"/>
                <w:szCs w:val="16"/>
              </w:rPr>
            </w:pPr>
            <w:r w:rsidRPr="00977D05">
              <w:rPr>
                <w:color w:val="000000" w:themeColor="text1"/>
                <w:sz w:val="16"/>
                <w:szCs w:val="16"/>
              </w:rPr>
              <w:t xml:space="preserve">UO za društvene djelatnosti </w:t>
            </w:r>
          </w:p>
          <w:p w14:paraId="311187EB" w14:textId="77777777" w:rsidR="0046330D" w:rsidRPr="00C27F27" w:rsidRDefault="0046330D" w:rsidP="00575855">
            <w:pPr>
              <w:jc w:val="left"/>
              <w:rPr>
                <w:sz w:val="16"/>
                <w:szCs w:val="16"/>
              </w:rPr>
            </w:pPr>
            <w:r w:rsidRPr="00977D05">
              <w:rPr>
                <w:color w:val="000000" w:themeColor="text1"/>
                <w:sz w:val="16"/>
                <w:szCs w:val="16"/>
              </w:rPr>
              <w:t>Konzervatorski odjel u Karlovcu</w:t>
            </w:r>
          </w:p>
        </w:tc>
        <w:tc>
          <w:tcPr>
            <w:tcW w:w="2050" w:type="dxa"/>
            <w:gridSpan w:val="2"/>
          </w:tcPr>
          <w:p w14:paraId="08981279" w14:textId="77777777" w:rsidR="0046330D" w:rsidRPr="00C27F27" w:rsidRDefault="0046330D" w:rsidP="00575855">
            <w:pPr>
              <w:jc w:val="left"/>
              <w:rPr>
                <w:sz w:val="16"/>
                <w:szCs w:val="16"/>
              </w:rPr>
            </w:pPr>
            <w:r w:rsidRPr="00C27F27">
              <w:rPr>
                <w:sz w:val="16"/>
                <w:szCs w:val="16"/>
              </w:rPr>
              <w:t>Izrađen obrazovni sadržaj</w:t>
            </w:r>
          </w:p>
        </w:tc>
        <w:tc>
          <w:tcPr>
            <w:tcW w:w="1580" w:type="dxa"/>
            <w:gridSpan w:val="2"/>
          </w:tcPr>
          <w:p w14:paraId="4D09661A" w14:textId="77777777" w:rsidR="0046330D" w:rsidRPr="00C27F27" w:rsidRDefault="0046330D" w:rsidP="00575855">
            <w:pPr>
              <w:jc w:val="center"/>
              <w:rPr>
                <w:sz w:val="16"/>
                <w:szCs w:val="16"/>
              </w:rPr>
            </w:pPr>
            <w:r w:rsidRPr="00C27F27">
              <w:rPr>
                <w:sz w:val="16"/>
                <w:szCs w:val="16"/>
              </w:rPr>
              <w:t>2025.</w:t>
            </w:r>
          </w:p>
        </w:tc>
        <w:tc>
          <w:tcPr>
            <w:tcW w:w="1625" w:type="dxa"/>
          </w:tcPr>
          <w:p w14:paraId="7C9ECB7C" w14:textId="77777777" w:rsidR="0046330D" w:rsidRPr="00C27F27" w:rsidRDefault="0046330D" w:rsidP="00575855">
            <w:pPr>
              <w:jc w:val="center"/>
              <w:rPr>
                <w:sz w:val="16"/>
                <w:szCs w:val="16"/>
              </w:rPr>
            </w:pPr>
            <w:r w:rsidRPr="00C27F27">
              <w:rPr>
                <w:sz w:val="16"/>
                <w:szCs w:val="16"/>
              </w:rPr>
              <w:t>1 x</w:t>
            </w:r>
          </w:p>
        </w:tc>
        <w:tc>
          <w:tcPr>
            <w:tcW w:w="1864" w:type="dxa"/>
          </w:tcPr>
          <w:p w14:paraId="72F13E4B" w14:textId="77777777" w:rsidR="0046330D" w:rsidRPr="00C27F27" w:rsidRDefault="0046330D" w:rsidP="00575855">
            <w:pPr>
              <w:jc w:val="left"/>
              <w:rPr>
                <w:sz w:val="16"/>
                <w:szCs w:val="16"/>
              </w:rPr>
            </w:pPr>
            <w:r w:rsidRPr="00C27F27">
              <w:rPr>
                <w:sz w:val="16"/>
                <w:szCs w:val="16"/>
              </w:rPr>
              <w:t>Proračun Grada Karlovca</w:t>
            </w:r>
          </w:p>
        </w:tc>
      </w:tr>
      <w:tr w:rsidR="0046330D" w:rsidRPr="006641A8" w14:paraId="25ADC918" w14:textId="77777777" w:rsidTr="00575855">
        <w:tc>
          <w:tcPr>
            <w:tcW w:w="13948" w:type="dxa"/>
            <w:gridSpan w:val="9"/>
            <w:shd w:val="clear" w:color="auto" w:fill="92D050"/>
          </w:tcPr>
          <w:p w14:paraId="25B180FA" w14:textId="77777777" w:rsidR="0046330D" w:rsidRPr="006641A8" w:rsidRDefault="0046330D" w:rsidP="00575855">
            <w:pPr>
              <w:rPr>
                <w:rFonts w:asciiTheme="majorHAnsi" w:hAnsiTheme="majorHAnsi" w:cstheme="majorHAnsi"/>
                <w:b/>
                <w:sz w:val="26"/>
                <w:szCs w:val="26"/>
              </w:rPr>
            </w:pPr>
            <w:r w:rsidRPr="006641A8">
              <w:rPr>
                <w:rFonts w:asciiTheme="majorHAnsi" w:hAnsiTheme="majorHAnsi" w:cstheme="majorHAnsi"/>
                <w:b/>
                <w:sz w:val="26"/>
                <w:szCs w:val="26"/>
                <w:lang w:eastAsia="x-none"/>
              </w:rPr>
              <w:t xml:space="preserve">PC 4. </w:t>
            </w:r>
            <w:r w:rsidRPr="006641A8">
              <w:rPr>
                <w:rFonts w:asciiTheme="majorHAnsi" w:hAnsiTheme="majorHAnsi" w:cstheme="majorHAnsi"/>
                <w:b/>
                <w:sz w:val="26"/>
                <w:szCs w:val="26"/>
              </w:rPr>
              <w:t>Osnažiti i optimizirati upravljanje kulturom</w:t>
            </w:r>
          </w:p>
        </w:tc>
      </w:tr>
      <w:tr w:rsidR="0046330D" w:rsidRPr="006641A8" w14:paraId="37A95F9C" w14:textId="77777777" w:rsidTr="00575855">
        <w:tc>
          <w:tcPr>
            <w:tcW w:w="13948" w:type="dxa"/>
            <w:gridSpan w:val="9"/>
          </w:tcPr>
          <w:p w14:paraId="17086222" w14:textId="77777777" w:rsidR="0046330D" w:rsidRPr="006641A8" w:rsidRDefault="0046330D" w:rsidP="00575855">
            <w:pPr>
              <w:rPr>
                <w:rFonts w:asciiTheme="majorHAnsi" w:hAnsiTheme="majorHAnsi" w:cstheme="majorHAnsi"/>
                <w:b/>
                <w:sz w:val="24"/>
                <w:szCs w:val="24"/>
              </w:rPr>
            </w:pPr>
            <w:r w:rsidRPr="006641A8">
              <w:rPr>
                <w:rFonts w:asciiTheme="majorHAnsi" w:hAnsiTheme="majorHAnsi" w:cstheme="majorHAnsi"/>
                <w:b/>
                <w:sz w:val="24"/>
                <w:szCs w:val="24"/>
              </w:rPr>
              <w:t>Mjera 4.1 Unaprjeđenje sustava upravljanja i kadrova u gradskoj upravi</w:t>
            </w:r>
          </w:p>
        </w:tc>
      </w:tr>
      <w:tr w:rsidR="0046330D" w:rsidRPr="00C27F27" w14:paraId="21818AB7" w14:textId="77777777" w:rsidTr="00575855">
        <w:trPr>
          <w:trHeight w:val="601"/>
        </w:trPr>
        <w:tc>
          <w:tcPr>
            <w:tcW w:w="2916" w:type="dxa"/>
          </w:tcPr>
          <w:p w14:paraId="77C5B26B" w14:textId="77777777" w:rsidR="0046330D" w:rsidRPr="00C27F27" w:rsidRDefault="0046330D" w:rsidP="00575855">
            <w:pPr>
              <w:jc w:val="left"/>
            </w:pPr>
            <w:r w:rsidRPr="00C27F27">
              <w:rPr>
                <w:rFonts w:cs="Calibri"/>
                <w:sz w:val="16"/>
                <w:szCs w:val="16"/>
              </w:rPr>
              <w:t xml:space="preserve">Zapošljavanje </w:t>
            </w:r>
            <w:r>
              <w:rPr>
                <w:rFonts w:cs="Calibri"/>
                <w:sz w:val="16"/>
                <w:szCs w:val="16"/>
              </w:rPr>
              <w:t>novih djelatnika u</w:t>
            </w:r>
            <w:r w:rsidRPr="00C27F27">
              <w:rPr>
                <w:rFonts w:cs="Calibri"/>
                <w:sz w:val="16"/>
                <w:szCs w:val="16"/>
              </w:rPr>
              <w:t xml:space="preserve"> </w:t>
            </w:r>
            <w:r>
              <w:rPr>
                <w:rFonts w:cs="Calibri"/>
                <w:sz w:val="16"/>
                <w:szCs w:val="16"/>
              </w:rPr>
              <w:t xml:space="preserve">Odsjeku za kulturu i kulturnu baštinu </w:t>
            </w:r>
          </w:p>
        </w:tc>
        <w:tc>
          <w:tcPr>
            <w:tcW w:w="2123" w:type="dxa"/>
          </w:tcPr>
          <w:p w14:paraId="765AAF66" w14:textId="77777777" w:rsidR="0046330D" w:rsidRPr="00C27F27" w:rsidRDefault="0046330D" w:rsidP="00575855">
            <w:pPr>
              <w:jc w:val="left"/>
              <w:rPr>
                <w:sz w:val="16"/>
                <w:szCs w:val="16"/>
              </w:rPr>
            </w:pPr>
            <w:r w:rsidRPr="00BF7F0A">
              <w:rPr>
                <w:sz w:val="16"/>
                <w:szCs w:val="16"/>
              </w:rPr>
              <w:t>UO za društvene djelatnosti</w:t>
            </w:r>
          </w:p>
        </w:tc>
        <w:tc>
          <w:tcPr>
            <w:tcW w:w="1790" w:type="dxa"/>
          </w:tcPr>
          <w:p w14:paraId="1007D810" w14:textId="77777777" w:rsidR="0046330D" w:rsidRPr="00C27F27" w:rsidRDefault="0046330D" w:rsidP="00575855">
            <w:pPr>
              <w:jc w:val="left"/>
              <w:rPr>
                <w:sz w:val="16"/>
                <w:szCs w:val="16"/>
              </w:rPr>
            </w:pPr>
            <w:r>
              <w:rPr>
                <w:sz w:val="16"/>
                <w:szCs w:val="16"/>
              </w:rPr>
              <w:t>-</w:t>
            </w:r>
          </w:p>
        </w:tc>
        <w:tc>
          <w:tcPr>
            <w:tcW w:w="2050" w:type="dxa"/>
            <w:gridSpan w:val="2"/>
          </w:tcPr>
          <w:p w14:paraId="17F8A8F8" w14:textId="77777777" w:rsidR="0046330D" w:rsidRPr="00C27F27" w:rsidRDefault="0046330D" w:rsidP="00575855">
            <w:pPr>
              <w:jc w:val="left"/>
              <w:rPr>
                <w:sz w:val="16"/>
                <w:szCs w:val="16"/>
              </w:rPr>
            </w:pPr>
            <w:r w:rsidRPr="00C27F27">
              <w:rPr>
                <w:sz w:val="16"/>
                <w:szCs w:val="16"/>
              </w:rPr>
              <w:t xml:space="preserve">Broj novih zaposlenika </w:t>
            </w:r>
          </w:p>
        </w:tc>
        <w:tc>
          <w:tcPr>
            <w:tcW w:w="1580" w:type="dxa"/>
            <w:gridSpan w:val="2"/>
          </w:tcPr>
          <w:p w14:paraId="3976ECB0" w14:textId="77777777" w:rsidR="0046330D" w:rsidRPr="00C27F27" w:rsidRDefault="0046330D" w:rsidP="00575855">
            <w:pPr>
              <w:jc w:val="center"/>
              <w:rPr>
                <w:sz w:val="16"/>
                <w:szCs w:val="16"/>
              </w:rPr>
            </w:pPr>
            <w:r w:rsidRPr="00C27F27">
              <w:rPr>
                <w:sz w:val="16"/>
                <w:szCs w:val="16"/>
              </w:rPr>
              <w:t>202</w:t>
            </w:r>
            <w:r>
              <w:rPr>
                <w:sz w:val="16"/>
                <w:szCs w:val="16"/>
              </w:rPr>
              <w:t>5</w:t>
            </w:r>
            <w:r w:rsidRPr="00C27F27">
              <w:rPr>
                <w:sz w:val="16"/>
                <w:szCs w:val="16"/>
              </w:rPr>
              <w:t>.</w:t>
            </w:r>
          </w:p>
        </w:tc>
        <w:tc>
          <w:tcPr>
            <w:tcW w:w="1625" w:type="dxa"/>
          </w:tcPr>
          <w:p w14:paraId="2262F76D" w14:textId="77777777" w:rsidR="0046330D" w:rsidRPr="00C27F27" w:rsidRDefault="0046330D" w:rsidP="00575855">
            <w:pPr>
              <w:jc w:val="center"/>
              <w:rPr>
                <w:sz w:val="16"/>
                <w:szCs w:val="16"/>
              </w:rPr>
            </w:pPr>
            <w:r w:rsidRPr="00C27F27">
              <w:rPr>
                <w:sz w:val="16"/>
                <w:szCs w:val="16"/>
              </w:rPr>
              <w:t>godišnje</w:t>
            </w:r>
          </w:p>
        </w:tc>
        <w:tc>
          <w:tcPr>
            <w:tcW w:w="1864" w:type="dxa"/>
          </w:tcPr>
          <w:p w14:paraId="49BAE21F" w14:textId="77777777" w:rsidR="0046330D" w:rsidRPr="00C27F27" w:rsidRDefault="0046330D" w:rsidP="00575855">
            <w:pPr>
              <w:jc w:val="left"/>
              <w:rPr>
                <w:sz w:val="16"/>
                <w:szCs w:val="16"/>
              </w:rPr>
            </w:pPr>
            <w:r w:rsidRPr="00C27F27">
              <w:rPr>
                <w:sz w:val="16"/>
                <w:szCs w:val="16"/>
              </w:rPr>
              <w:t>Proračun Grada Karlovca</w:t>
            </w:r>
          </w:p>
        </w:tc>
      </w:tr>
      <w:tr w:rsidR="0046330D" w:rsidRPr="00C42498" w14:paraId="5A348947" w14:textId="77777777" w:rsidTr="00575855">
        <w:tc>
          <w:tcPr>
            <w:tcW w:w="13948" w:type="dxa"/>
            <w:gridSpan w:val="9"/>
          </w:tcPr>
          <w:p w14:paraId="01B364F4" w14:textId="77777777" w:rsidR="0046330D" w:rsidRPr="00C42498" w:rsidRDefault="0046330D" w:rsidP="00575855">
            <w:pPr>
              <w:rPr>
                <w:rFonts w:asciiTheme="majorHAnsi" w:hAnsiTheme="majorHAnsi" w:cstheme="majorHAnsi"/>
                <w:b/>
                <w:sz w:val="24"/>
                <w:szCs w:val="24"/>
              </w:rPr>
            </w:pPr>
            <w:r w:rsidRPr="00C42498">
              <w:rPr>
                <w:rFonts w:asciiTheme="majorHAnsi" w:hAnsiTheme="majorHAnsi" w:cstheme="majorHAnsi"/>
                <w:b/>
                <w:sz w:val="24"/>
                <w:szCs w:val="24"/>
              </w:rPr>
              <w:t>Mjera 4.2 Unaprjeđenje sustava upravljanja ustanova u kulturi</w:t>
            </w:r>
          </w:p>
        </w:tc>
      </w:tr>
      <w:tr w:rsidR="0046330D" w:rsidRPr="00C42498" w14:paraId="3E37BC80" w14:textId="77777777" w:rsidTr="00575855">
        <w:trPr>
          <w:trHeight w:val="601"/>
        </w:trPr>
        <w:tc>
          <w:tcPr>
            <w:tcW w:w="2916" w:type="dxa"/>
          </w:tcPr>
          <w:p w14:paraId="2C83622E" w14:textId="77777777" w:rsidR="0046330D" w:rsidRPr="00C42498" w:rsidRDefault="0046330D" w:rsidP="00575855">
            <w:pPr>
              <w:jc w:val="left"/>
            </w:pPr>
            <w:r w:rsidRPr="00C42498">
              <w:rPr>
                <w:rFonts w:cs="Calibri"/>
                <w:sz w:val="16"/>
                <w:szCs w:val="16"/>
              </w:rPr>
              <w:t>Nastavak rada na strateškim planovima ustanova u kulturi</w:t>
            </w:r>
          </w:p>
        </w:tc>
        <w:tc>
          <w:tcPr>
            <w:tcW w:w="2123" w:type="dxa"/>
          </w:tcPr>
          <w:p w14:paraId="475A5314" w14:textId="77777777" w:rsidR="0046330D" w:rsidRPr="00C42498" w:rsidRDefault="0046330D" w:rsidP="00575855">
            <w:pPr>
              <w:jc w:val="left"/>
              <w:rPr>
                <w:sz w:val="16"/>
                <w:szCs w:val="16"/>
              </w:rPr>
            </w:pPr>
            <w:r w:rsidRPr="00C42498">
              <w:rPr>
                <w:sz w:val="16"/>
                <w:szCs w:val="16"/>
              </w:rPr>
              <w:t>Ustanove u kulturi</w:t>
            </w:r>
          </w:p>
        </w:tc>
        <w:tc>
          <w:tcPr>
            <w:tcW w:w="1790" w:type="dxa"/>
          </w:tcPr>
          <w:p w14:paraId="6F321455" w14:textId="77777777" w:rsidR="0046330D" w:rsidRPr="00C42498" w:rsidRDefault="0046330D" w:rsidP="00575855">
            <w:pPr>
              <w:jc w:val="left"/>
              <w:rPr>
                <w:sz w:val="16"/>
                <w:szCs w:val="16"/>
              </w:rPr>
            </w:pPr>
            <w:r w:rsidRPr="00C42498">
              <w:rPr>
                <w:color w:val="000000" w:themeColor="text1"/>
                <w:sz w:val="16"/>
                <w:szCs w:val="16"/>
              </w:rPr>
              <w:t>UO za društvene djelatnosti</w:t>
            </w:r>
          </w:p>
        </w:tc>
        <w:tc>
          <w:tcPr>
            <w:tcW w:w="2050" w:type="dxa"/>
            <w:gridSpan w:val="2"/>
          </w:tcPr>
          <w:p w14:paraId="6F42FA8F" w14:textId="77777777" w:rsidR="0046330D" w:rsidRPr="00C42498" w:rsidRDefault="0046330D" w:rsidP="00575855">
            <w:pPr>
              <w:jc w:val="left"/>
              <w:rPr>
                <w:sz w:val="16"/>
                <w:szCs w:val="16"/>
              </w:rPr>
            </w:pPr>
            <w:r w:rsidRPr="00C42498">
              <w:rPr>
                <w:sz w:val="16"/>
                <w:szCs w:val="16"/>
              </w:rPr>
              <w:t>Izrađeni i unaprijeđeni petogodišnji planovi</w:t>
            </w:r>
          </w:p>
        </w:tc>
        <w:tc>
          <w:tcPr>
            <w:tcW w:w="1580" w:type="dxa"/>
            <w:gridSpan w:val="2"/>
          </w:tcPr>
          <w:p w14:paraId="77933F8D" w14:textId="77777777" w:rsidR="0046330D" w:rsidRPr="00C42498" w:rsidRDefault="0046330D" w:rsidP="00575855">
            <w:pPr>
              <w:jc w:val="center"/>
              <w:rPr>
                <w:sz w:val="16"/>
                <w:szCs w:val="16"/>
              </w:rPr>
            </w:pPr>
            <w:r w:rsidRPr="00C42498">
              <w:rPr>
                <w:sz w:val="16"/>
                <w:szCs w:val="16"/>
              </w:rPr>
              <w:t>2025.</w:t>
            </w:r>
          </w:p>
        </w:tc>
        <w:tc>
          <w:tcPr>
            <w:tcW w:w="1625" w:type="dxa"/>
          </w:tcPr>
          <w:p w14:paraId="66F9EAF3" w14:textId="77777777" w:rsidR="0046330D" w:rsidRPr="00C42498" w:rsidRDefault="0046330D" w:rsidP="00575855">
            <w:pPr>
              <w:jc w:val="center"/>
              <w:rPr>
                <w:sz w:val="16"/>
                <w:szCs w:val="16"/>
              </w:rPr>
            </w:pPr>
            <w:r w:rsidRPr="00C42498">
              <w:rPr>
                <w:sz w:val="16"/>
                <w:szCs w:val="16"/>
              </w:rPr>
              <w:t>1 x</w:t>
            </w:r>
          </w:p>
        </w:tc>
        <w:tc>
          <w:tcPr>
            <w:tcW w:w="1864" w:type="dxa"/>
          </w:tcPr>
          <w:p w14:paraId="1CB74751" w14:textId="77777777" w:rsidR="0046330D" w:rsidRPr="00C42498" w:rsidRDefault="0046330D" w:rsidP="00575855">
            <w:pPr>
              <w:jc w:val="left"/>
              <w:rPr>
                <w:sz w:val="16"/>
                <w:szCs w:val="16"/>
              </w:rPr>
            </w:pPr>
            <w:r w:rsidRPr="00C42498">
              <w:rPr>
                <w:sz w:val="16"/>
                <w:szCs w:val="16"/>
              </w:rPr>
              <w:t>Redovna djelatnost ustanova u kulturi</w:t>
            </w:r>
          </w:p>
        </w:tc>
      </w:tr>
      <w:tr w:rsidR="0046330D" w:rsidRPr="00C42498" w14:paraId="1165004E" w14:textId="77777777" w:rsidTr="00575855">
        <w:trPr>
          <w:trHeight w:val="601"/>
        </w:trPr>
        <w:tc>
          <w:tcPr>
            <w:tcW w:w="2916" w:type="dxa"/>
          </w:tcPr>
          <w:p w14:paraId="7B475EAD" w14:textId="77777777" w:rsidR="0046330D" w:rsidRPr="00C42498" w:rsidRDefault="0046330D" w:rsidP="00575855">
            <w:pPr>
              <w:pBdr>
                <w:top w:val="nil"/>
                <w:left w:val="nil"/>
                <w:bottom w:val="nil"/>
                <w:right w:val="nil"/>
                <w:between w:val="nil"/>
              </w:pBdr>
              <w:jc w:val="left"/>
            </w:pPr>
            <w:r w:rsidRPr="00C42498">
              <w:rPr>
                <w:rFonts w:cs="Calibri"/>
                <w:sz w:val="16"/>
                <w:szCs w:val="16"/>
              </w:rPr>
              <w:t xml:space="preserve">Kontinuirano </w:t>
            </w:r>
            <w:r w:rsidRPr="00C42498">
              <w:rPr>
                <w:rFonts w:cs="Calibri"/>
                <w:color w:val="000000" w:themeColor="text1"/>
                <w:sz w:val="16"/>
                <w:szCs w:val="16"/>
              </w:rPr>
              <w:t>praćenje učinkovitosti provedbe strateških planova i njihovo usklađivanje</w:t>
            </w:r>
          </w:p>
        </w:tc>
        <w:tc>
          <w:tcPr>
            <w:tcW w:w="2123" w:type="dxa"/>
          </w:tcPr>
          <w:p w14:paraId="7C080D6D" w14:textId="77777777" w:rsidR="0046330D" w:rsidRPr="00C42498" w:rsidRDefault="0046330D" w:rsidP="00575855">
            <w:pPr>
              <w:jc w:val="left"/>
              <w:rPr>
                <w:sz w:val="16"/>
                <w:szCs w:val="16"/>
              </w:rPr>
            </w:pPr>
            <w:r w:rsidRPr="00C42498">
              <w:rPr>
                <w:sz w:val="16"/>
                <w:szCs w:val="16"/>
              </w:rPr>
              <w:t>Ustanove u kulturi</w:t>
            </w:r>
          </w:p>
        </w:tc>
        <w:tc>
          <w:tcPr>
            <w:tcW w:w="1790" w:type="dxa"/>
          </w:tcPr>
          <w:p w14:paraId="5BF81518" w14:textId="77777777" w:rsidR="0046330D" w:rsidRPr="00C42498" w:rsidRDefault="0046330D" w:rsidP="00575855">
            <w:pPr>
              <w:jc w:val="left"/>
              <w:rPr>
                <w:sz w:val="16"/>
                <w:szCs w:val="16"/>
              </w:rPr>
            </w:pPr>
            <w:r w:rsidRPr="00C42498">
              <w:rPr>
                <w:color w:val="000000" w:themeColor="text1"/>
                <w:sz w:val="16"/>
                <w:szCs w:val="16"/>
              </w:rPr>
              <w:t>UO za društvene djelatnosti</w:t>
            </w:r>
          </w:p>
        </w:tc>
        <w:tc>
          <w:tcPr>
            <w:tcW w:w="2050" w:type="dxa"/>
            <w:gridSpan w:val="2"/>
          </w:tcPr>
          <w:p w14:paraId="574E155B" w14:textId="77777777" w:rsidR="0046330D" w:rsidRPr="00C42498" w:rsidRDefault="0046330D" w:rsidP="00575855">
            <w:pPr>
              <w:jc w:val="left"/>
              <w:rPr>
                <w:sz w:val="16"/>
                <w:szCs w:val="16"/>
              </w:rPr>
            </w:pPr>
            <w:r w:rsidRPr="00C42498">
              <w:rPr>
                <w:sz w:val="16"/>
                <w:szCs w:val="16"/>
              </w:rPr>
              <w:t>Izvješće o učinkovitosti provedbe aktivnosti</w:t>
            </w:r>
          </w:p>
        </w:tc>
        <w:tc>
          <w:tcPr>
            <w:tcW w:w="1580" w:type="dxa"/>
            <w:gridSpan w:val="2"/>
          </w:tcPr>
          <w:p w14:paraId="69962384" w14:textId="77777777" w:rsidR="0046330D" w:rsidRPr="00C42498" w:rsidRDefault="0046330D" w:rsidP="00575855">
            <w:pPr>
              <w:jc w:val="center"/>
              <w:rPr>
                <w:sz w:val="16"/>
                <w:szCs w:val="16"/>
              </w:rPr>
            </w:pPr>
            <w:r w:rsidRPr="00C42498">
              <w:rPr>
                <w:sz w:val="16"/>
                <w:szCs w:val="16"/>
              </w:rPr>
              <w:t>2029.</w:t>
            </w:r>
          </w:p>
        </w:tc>
        <w:tc>
          <w:tcPr>
            <w:tcW w:w="1625" w:type="dxa"/>
          </w:tcPr>
          <w:p w14:paraId="3FDD6887" w14:textId="77777777" w:rsidR="0046330D" w:rsidRPr="00C42498" w:rsidRDefault="0046330D" w:rsidP="00575855">
            <w:pPr>
              <w:jc w:val="center"/>
              <w:rPr>
                <w:sz w:val="16"/>
                <w:szCs w:val="16"/>
              </w:rPr>
            </w:pPr>
            <w:r w:rsidRPr="00C42498">
              <w:rPr>
                <w:sz w:val="16"/>
                <w:szCs w:val="16"/>
              </w:rPr>
              <w:t>godišnje</w:t>
            </w:r>
          </w:p>
        </w:tc>
        <w:tc>
          <w:tcPr>
            <w:tcW w:w="1864" w:type="dxa"/>
          </w:tcPr>
          <w:p w14:paraId="2BFFDA43" w14:textId="77777777" w:rsidR="0046330D" w:rsidRPr="00C42498" w:rsidRDefault="0046330D" w:rsidP="00575855">
            <w:pPr>
              <w:jc w:val="left"/>
              <w:rPr>
                <w:sz w:val="16"/>
                <w:szCs w:val="16"/>
              </w:rPr>
            </w:pPr>
            <w:r w:rsidRPr="00C42498">
              <w:rPr>
                <w:sz w:val="16"/>
                <w:szCs w:val="16"/>
              </w:rPr>
              <w:t>Redovna djelatnost ustanova u kulturi</w:t>
            </w:r>
          </w:p>
        </w:tc>
      </w:tr>
      <w:tr w:rsidR="0046330D" w:rsidRPr="00C42498" w14:paraId="499424EB" w14:textId="77777777" w:rsidTr="00575855">
        <w:tc>
          <w:tcPr>
            <w:tcW w:w="13948" w:type="dxa"/>
            <w:gridSpan w:val="9"/>
            <w:shd w:val="clear" w:color="auto" w:fill="D0CECE" w:themeFill="background2" w:themeFillShade="E6"/>
          </w:tcPr>
          <w:p w14:paraId="6AC95A25" w14:textId="77777777" w:rsidR="0046330D" w:rsidRPr="00C42498" w:rsidRDefault="0046330D" w:rsidP="00575855">
            <w:pPr>
              <w:rPr>
                <w:rFonts w:asciiTheme="majorHAnsi" w:hAnsiTheme="majorHAnsi" w:cstheme="majorHAnsi"/>
                <w:b/>
                <w:sz w:val="26"/>
                <w:szCs w:val="26"/>
                <w:lang w:eastAsia="x-none"/>
              </w:rPr>
            </w:pPr>
            <w:r w:rsidRPr="00C42498">
              <w:rPr>
                <w:rFonts w:asciiTheme="majorHAnsi" w:hAnsiTheme="majorHAnsi" w:cstheme="majorHAnsi"/>
                <w:b/>
                <w:sz w:val="26"/>
                <w:szCs w:val="26"/>
                <w:lang w:eastAsia="x-none"/>
              </w:rPr>
              <w:t>Prioritet 3. Održiva kulturna infrastruktura</w:t>
            </w:r>
          </w:p>
        </w:tc>
      </w:tr>
      <w:tr w:rsidR="0046330D" w:rsidRPr="006641A8" w14:paraId="1D152461" w14:textId="77777777" w:rsidTr="00575855">
        <w:tc>
          <w:tcPr>
            <w:tcW w:w="13948" w:type="dxa"/>
            <w:gridSpan w:val="9"/>
            <w:shd w:val="clear" w:color="auto" w:fill="92D050"/>
          </w:tcPr>
          <w:p w14:paraId="53591F5D" w14:textId="77777777" w:rsidR="0046330D" w:rsidRPr="006641A8" w:rsidRDefault="0046330D" w:rsidP="00575855">
            <w:pPr>
              <w:rPr>
                <w:rFonts w:asciiTheme="majorHAnsi" w:hAnsiTheme="majorHAnsi" w:cstheme="majorHAnsi"/>
                <w:b/>
                <w:sz w:val="26"/>
                <w:szCs w:val="26"/>
              </w:rPr>
            </w:pPr>
            <w:r w:rsidRPr="006641A8">
              <w:rPr>
                <w:rFonts w:asciiTheme="majorHAnsi" w:hAnsiTheme="majorHAnsi" w:cstheme="majorHAnsi"/>
                <w:b/>
                <w:sz w:val="26"/>
                <w:szCs w:val="26"/>
                <w:lang w:eastAsia="x-none"/>
              </w:rPr>
              <w:t xml:space="preserve">PC 5. </w:t>
            </w:r>
            <w:r w:rsidRPr="006641A8">
              <w:rPr>
                <w:rFonts w:asciiTheme="majorHAnsi" w:hAnsiTheme="majorHAnsi" w:cstheme="majorHAnsi"/>
                <w:b/>
                <w:sz w:val="26"/>
                <w:szCs w:val="26"/>
              </w:rPr>
              <w:t>Osigurati bolje tehničke i prostorne uvjete za rad kulturnog sektora</w:t>
            </w:r>
          </w:p>
        </w:tc>
      </w:tr>
      <w:tr w:rsidR="0046330D" w:rsidRPr="006641A8" w14:paraId="4E3EB5D7" w14:textId="77777777" w:rsidTr="00575855">
        <w:tc>
          <w:tcPr>
            <w:tcW w:w="13948" w:type="dxa"/>
            <w:gridSpan w:val="9"/>
          </w:tcPr>
          <w:p w14:paraId="4F215ECD" w14:textId="77777777" w:rsidR="0046330D" w:rsidRPr="006641A8" w:rsidRDefault="0046330D" w:rsidP="00575855">
            <w:pPr>
              <w:rPr>
                <w:rFonts w:asciiTheme="majorHAnsi" w:hAnsiTheme="majorHAnsi" w:cstheme="majorHAnsi"/>
                <w:b/>
                <w:sz w:val="24"/>
                <w:szCs w:val="24"/>
              </w:rPr>
            </w:pPr>
            <w:r w:rsidRPr="006641A8">
              <w:rPr>
                <w:rFonts w:asciiTheme="majorHAnsi" w:hAnsiTheme="majorHAnsi" w:cstheme="majorHAnsi"/>
                <w:b/>
                <w:sz w:val="24"/>
                <w:szCs w:val="24"/>
              </w:rPr>
              <w:t>Mjera 5.1 Modernizacija i obnova dotrajale tehničke opreme</w:t>
            </w:r>
          </w:p>
        </w:tc>
      </w:tr>
      <w:tr w:rsidR="0046330D" w:rsidRPr="00BF7F0A" w14:paraId="357766C7" w14:textId="77777777" w:rsidTr="00575855">
        <w:trPr>
          <w:trHeight w:val="601"/>
        </w:trPr>
        <w:tc>
          <w:tcPr>
            <w:tcW w:w="2916" w:type="dxa"/>
          </w:tcPr>
          <w:p w14:paraId="56D2CB00" w14:textId="77777777" w:rsidR="0046330D" w:rsidRPr="00BF7F0A" w:rsidRDefault="0046330D" w:rsidP="00575855">
            <w:pPr>
              <w:jc w:val="left"/>
              <w:rPr>
                <w:rFonts w:cs="Calibri"/>
                <w:color w:val="FF0000"/>
                <w:sz w:val="16"/>
                <w:szCs w:val="16"/>
              </w:rPr>
            </w:pPr>
            <w:r w:rsidRPr="00977D05">
              <w:rPr>
                <w:rFonts w:cs="Calibri"/>
                <w:color w:val="000000" w:themeColor="text1"/>
                <w:sz w:val="16"/>
                <w:szCs w:val="16"/>
              </w:rPr>
              <w:t xml:space="preserve">Detektiranje potreba za novom opremom </w:t>
            </w:r>
          </w:p>
        </w:tc>
        <w:tc>
          <w:tcPr>
            <w:tcW w:w="2123" w:type="dxa"/>
          </w:tcPr>
          <w:p w14:paraId="6FC2AD4B" w14:textId="77777777" w:rsidR="0046330D" w:rsidRPr="00977D05" w:rsidRDefault="0046330D" w:rsidP="00575855">
            <w:pPr>
              <w:jc w:val="left"/>
              <w:rPr>
                <w:color w:val="000000" w:themeColor="text1"/>
                <w:sz w:val="16"/>
                <w:szCs w:val="16"/>
              </w:rPr>
            </w:pPr>
            <w:r w:rsidRPr="00977D05">
              <w:rPr>
                <w:color w:val="000000" w:themeColor="text1"/>
                <w:sz w:val="16"/>
                <w:szCs w:val="16"/>
              </w:rPr>
              <w:t>Ustanove</w:t>
            </w:r>
            <w:r>
              <w:rPr>
                <w:color w:val="000000" w:themeColor="text1"/>
                <w:sz w:val="16"/>
                <w:szCs w:val="16"/>
              </w:rPr>
              <w:t>/organizacije</w:t>
            </w:r>
            <w:r w:rsidRPr="00977D05">
              <w:rPr>
                <w:color w:val="000000" w:themeColor="text1"/>
                <w:sz w:val="16"/>
                <w:szCs w:val="16"/>
              </w:rPr>
              <w:t xml:space="preserve"> u kulturi </w:t>
            </w:r>
          </w:p>
        </w:tc>
        <w:tc>
          <w:tcPr>
            <w:tcW w:w="1790" w:type="dxa"/>
          </w:tcPr>
          <w:p w14:paraId="1A7EFE79" w14:textId="77777777" w:rsidR="0046330D" w:rsidRPr="00977D05" w:rsidRDefault="0046330D" w:rsidP="00575855">
            <w:pPr>
              <w:jc w:val="left"/>
              <w:rPr>
                <w:color w:val="000000" w:themeColor="text1"/>
                <w:sz w:val="16"/>
                <w:szCs w:val="16"/>
              </w:rPr>
            </w:pPr>
            <w:r w:rsidRPr="00977D05">
              <w:rPr>
                <w:color w:val="000000" w:themeColor="text1"/>
                <w:sz w:val="16"/>
                <w:szCs w:val="16"/>
              </w:rPr>
              <w:t>UO za društvene djelatnosti</w:t>
            </w:r>
          </w:p>
        </w:tc>
        <w:tc>
          <w:tcPr>
            <w:tcW w:w="2050" w:type="dxa"/>
            <w:gridSpan w:val="2"/>
          </w:tcPr>
          <w:p w14:paraId="14F534E9" w14:textId="77777777" w:rsidR="0046330D" w:rsidRPr="00BF7F0A" w:rsidRDefault="0046330D" w:rsidP="00575855">
            <w:pPr>
              <w:jc w:val="left"/>
              <w:rPr>
                <w:color w:val="FF0000"/>
                <w:sz w:val="16"/>
                <w:szCs w:val="16"/>
              </w:rPr>
            </w:pPr>
            <w:r w:rsidRPr="00977D05">
              <w:rPr>
                <w:color w:val="000000" w:themeColor="text1"/>
                <w:sz w:val="16"/>
                <w:szCs w:val="16"/>
              </w:rPr>
              <w:t>Izvještaj</w:t>
            </w:r>
          </w:p>
        </w:tc>
        <w:tc>
          <w:tcPr>
            <w:tcW w:w="1580" w:type="dxa"/>
            <w:gridSpan w:val="2"/>
          </w:tcPr>
          <w:p w14:paraId="1DFB9707" w14:textId="77777777" w:rsidR="0046330D" w:rsidRPr="00977D05" w:rsidRDefault="0046330D" w:rsidP="00575855">
            <w:pPr>
              <w:jc w:val="center"/>
              <w:rPr>
                <w:color w:val="000000" w:themeColor="text1"/>
                <w:sz w:val="16"/>
                <w:szCs w:val="16"/>
              </w:rPr>
            </w:pPr>
            <w:r w:rsidRPr="00977D05">
              <w:rPr>
                <w:color w:val="000000" w:themeColor="text1"/>
                <w:sz w:val="16"/>
                <w:szCs w:val="16"/>
              </w:rPr>
              <w:t>2025.</w:t>
            </w:r>
          </w:p>
        </w:tc>
        <w:tc>
          <w:tcPr>
            <w:tcW w:w="1625" w:type="dxa"/>
          </w:tcPr>
          <w:p w14:paraId="57DDACDA" w14:textId="77777777" w:rsidR="0046330D" w:rsidRPr="00977D05" w:rsidRDefault="0046330D" w:rsidP="00575855">
            <w:pPr>
              <w:jc w:val="center"/>
              <w:rPr>
                <w:color w:val="000000" w:themeColor="text1"/>
                <w:sz w:val="16"/>
                <w:szCs w:val="16"/>
              </w:rPr>
            </w:pPr>
            <w:r w:rsidRPr="00977D05">
              <w:rPr>
                <w:color w:val="000000" w:themeColor="text1"/>
                <w:sz w:val="16"/>
                <w:szCs w:val="16"/>
              </w:rPr>
              <w:t>1 x</w:t>
            </w:r>
          </w:p>
        </w:tc>
        <w:tc>
          <w:tcPr>
            <w:tcW w:w="1864" w:type="dxa"/>
          </w:tcPr>
          <w:p w14:paraId="6E3D01B5" w14:textId="77777777" w:rsidR="0046330D" w:rsidRPr="00977D05" w:rsidRDefault="0046330D" w:rsidP="00575855">
            <w:pPr>
              <w:jc w:val="left"/>
              <w:rPr>
                <w:color w:val="000000" w:themeColor="text1"/>
                <w:sz w:val="16"/>
                <w:szCs w:val="16"/>
              </w:rPr>
            </w:pPr>
            <w:r w:rsidRPr="00977D05">
              <w:rPr>
                <w:color w:val="000000" w:themeColor="text1"/>
                <w:sz w:val="16"/>
                <w:szCs w:val="16"/>
              </w:rPr>
              <w:t xml:space="preserve">Proračun Grada Karlovca i drugi izvori financiranja </w:t>
            </w:r>
          </w:p>
        </w:tc>
      </w:tr>
      <w:tr w:rsidR="0046330D" w:rsidRPr="00C27F27" w14:paraId="1B720B46" w14:textId="77777777" w:rsidTr="00575855">
        <w:trPr>
          <w:trHeight w:val="300"/>
        </w:trPr>
        <w:tc>
          <w:tcPr>
            <w:tcW w:w="2916" w:type="dxa"/>
            <w:vMerge w:val="restart"/>
          </w:tcPr>
          <w:p w14:paraId="40AEBB08" w14:textId="77777777" w:rsidR="0046330D" w:rsidRPr="00C27F27" w:rsidRDefault="0046330D" w:rsidP="00575855">
            <w:pPr>
              <w:jc w:val="left"/>
            </w:pPr>
            <w:r w:rsidRPr="00C27F27">
              <w:rPr>
                <w:rFonts w:cs="Calibri"/>
                <w:sz w:val="16"/>
                <w:szCs w:val="16"/>
              </w:rPr>
              <w:t>Nabava nove tehničke opreme</w:t>
            </w:r>
          </w:p>
        </w:tc>
        <w:tc>
          <w:tcPr>
            <w:tcW w:w="2123" w:type="dxa"/>
            <w:vMerge w:val="restart"/>
          </w:tcPr>
          <w:p w14:paraId="0A49FA7A" w14:textId="77777777" w:rsidR="0046330D" w:rsidRPr="00977D05" w:rsidRDefault="0046330D" w:rsidP="00575855">
            <w:pPr>
              <w:jc w:val="left"/>
              <w:rPr>
                <w:color w:val="000000" w:themeColor="text1"/>
                <w:sz w:val="16"/>
                <w:szCs w:val="16"/>
              </w:rPr>
            </w:pPr>
            <w:r w:rsidRPr="00977D05">
              <w:rPr>
                <w:color w:val="000000" w:themeColor="text1"/>
                <w:sz w:val="16"/>
                <w:szCs w:val="16"/>
              </w:rPr>
              <w:t>Ustanove</w:t>
            </w:r>
            <w:r>
              <w:rPr>
                <w:color w:val="000000" w:themeColor="text1"/>
                <w:sz w:val="16"/>
                <w:szCs w:val="16"/>
              </w:rPr>
              <w:t>/organizacije</w:t>
            </w:r>
            <w:r w:rsidRPr="00977D05">
              <w:rPr>
                <w:color w:val="000000" w:themeColor="text1"/>
                <w:sz w:val="16"/>
                <w:szCs w:val="16"/>
              </w:rPr>
              <w:t xml:space="preserve"> u kulturi</w:t>
            </w:r>
          </w:p>
        </w:tc>
        <w:tc>
          <w:tcPr>
            <w:tcW w:w="1790" w:type="dxa"/>
            <w:vMerge w:val="restart"/>
          </w:tcPr>
          <w:p w14:paraId="531AC242" w14:textId="77777777" w:rsidR="0046330D" w:rsidRPr="00977D05" w:rsidRDefault="0046330D" w:rsidP="00575855">
            <w:pPr>
              <w:jc w:val="left"/>
              <w:rPr>
                <w:color w:val="000000" w:themeColor="text1"/>
                <w:sz w:val="16"/>
                <w:szCs w:val="16"/>
              </w:rPr>
            </w:pPr>
            <w:r w:rsidRPr="00977D05">
              <w:rPr>
                <w:color w:val="000000" w:themeColor="text1"/>
                <w:sz w:val="16"/>
                <w:szCs w:val="16"/>
              </w:rPr>
              <w:t>UO za društvene djelatnosti</w:t>
            </w:r>
          </w:p>
        </w:tc>
        <w:tc>
          <w:tcPr>
            <w:tcW w:w="2050" w:type="dxa"/>
            <w:gridSpan w:val="2"/>
          </w:tcPr>
          <w:p w14:paraId="449B30B3" w14:textId="77777777" w:rsidR="0046330D" w:rsidRPr="00977D05" w:rsidRDefault="0046330D" w:rsidP="00575855">
            <w:pPr>
              <w:jc w:val="left"/>
              <w:rPr>
                <w:color w:val="000000" w:themeColor="text1"/>
                <w:sz w:val="16"/>
                <w:szCs w:val="16"/>
              </w:rPr>
            </w:pPr>
            <w:r w:rsidRPr="00977D05">
              <w:rPr>
                <w:color w:val="000000" w:themeColor="text1"/>
                <w:sz w:val="16"/>
                <w:szCs w:val="16"/>
              </w:rPr>
              <w:t>Broj nove tehničke opreme</w:t>
            </w:r>
          </w:p>
        </w:tc>
        <w:tc>
          <w:tcPr>
            <w:tcW w:w="1580" w:type="dxa"/>
            <w:gridSpan w:val="2"/>
          </w:tcPr>
          <w:p w14:paraId="10A80AE3" w14:textId="77777777" w:rsidR="0046330D" w:rsidRPr="00977D05" w:rsidRDefault="0046330D" w:rsidP="00575855">
            <w:pPr>
              <w:jc w:val="center"/>
              <w:rPr>
                <w:color w:val="000000" w:themeColor="text1"/>
                <w:sz w:val="16"/>
                <w:szCs w:val="16"/>
              </w:rPr>
            </w:pPr>
            <w:r w:rsidRPr="00977D05">
              <w:rPr>
                <w:color w:val="000000" w:themeColor="text1"/>
                <w:sz w:val="16"/>
                <w:szCs w:val="16"/>
              </w:rPr>
              <w:t>2029.</w:t>
            </w:r>
          </w:p>
        </w:tc>
        <w:tc>
          <w:tcPr>
            <w:tcW w:w="1625" w:type="dxa"/>
          </w:tcPr>
          <w:p w14:paraId="19B6615C" w14:textId="77777777" w:rsidR="0046330D" w:rsidRPr="00977D05" w:rsidRDefault="0046330D" w:rsidP="00575855">
            <w:pPr>
              <w:jc w:val="center"/>
              <w:rPr>
                <w:color w:val="000000" w:themeColor="text1"/>
                <w:sz w:val="16"/>
                <w:szCs w:val="16"/>
              </w:rPr>
            </w:pPr>
            <w:r w:rsidRPr="00977D05">
              <w:rPr>
                <w:color w:val="000000" w:themeColor="text1"/>
                <w:sz w:val="16"/>
                <w:szCs w:val="16"/>
              </w:rPr>
              <w:t>godišnje</w:t>
            </w:r>
          </w:p>
        </w:tc>
        <w:tc>
          <w:tcPr>
            <w:tcW w:w="1864" w:type="dxa"/>
            <w:vMerge w:val="restart"/>
          </w:tcPr>
          <w:p w14:paraId="04C1D76C" w14:textId="77777777" w:rsidR="0046330D" w:rsidRPr="00977D05" w:rsidRDefault="0046330D" w:rsidP="00575855">
            <w:pPr>
              <w:jc w:val="left"/>
              <w:rPr>
                <w:color w:val="000000" w:themeColor="text1"/>
                <w:sz w:val="16"/>
                <w:szCs w:val="16"/>
              </w:rPr>
            </w:pPr>
            <w:r w:rsidRPr="00977D05">
              <w:rPr>
                <w:color w:val="000000" w:themeColor="text1"/>
                <w:sz w:val="16"/>
                <w:szCs w:val="16"/>
              </w:rPr>
              <w:t>Proračun Grada Karlovca i drugi izvori financiranja</w:t>
            </w:r>
          </w:p>
        </w:tc>
      </w:tr>
      <w:tr w:rsidR="0046330D" w:rsidRPr="00C27F27" w14:paraId="4CE214C0" w14:textId="77777777" w:rsidTr="00575855">
        <w:trPr>
          <w:trHeight w:val="300"/>
        </w:trPr>
        <w:tc>
          <w:tcPr>
            <w:tcW w:w="2916" w:type="dxa"/>
            <w:vMerge/>
          </w:tcPr>
          <w:p w14:paraId="01274963" w14:textId="77777777" w:rsidR="0046330D" w:rsidRPr="00C27F27" w:rsidRDefault="0046330D" w:rsidP="00575855">
            <w:pPr>
              <w:jc w:val="left"/>
              <w:rPr>
                <w:rFonts w:cs="Calibri"/>
                <w:sz w:val="16"/>
                <w:szCs w:val="16"/>
              </w:rPr>
            </w:pPr>
          </w:p>
        </w:tc>
        <w:tc>
          <w:tcPr>
            <w:tcW w:w="2123" w:type="dxa"/>
            <w:vMerge/>
          </w:tcPr>
          <w:p w14:paraId="5B36FCFB" w14:textId="77777777" w:rsidR="0046330D" w:rsidRPr="00977D05" w:rsidRDefault="0046330D" w:rsidP="00575855">
            <w:pPr>
              <w:jc w:val="left"/>
              <w:rPr>
                <w:color w:val="000000" w:themeColor="text1"/>
                <w:sz w:val="16"/>
                <w:szCs w:val="16"/>
              </w:rPr>
            </w:pPr>
          </w:p>
        </w:tc>
        <w:tc>
          <w:tcPr>
            <w:tcW w:w="1790" w:type="dxa"/>
            <w:vMerge/>
          </w:tcPr>
          <w:p w14:paraId="679414DB" w14:textId="77777777" w:rsidR="0046330D" w:rsidRPr="00977D05" w:rsidRDefault="0046330D" w:rsidP="00575855">
            <w:pPr>
              <w:jc w:val="left"/>
              <w:rPr>
                <w:color w:val="000000" w:themeColor="text1"/>
                <w:sz w:val="16"/>
                <w:szCs w:val="16"/>
              </w:rPr>
            </w:pPr>
          </w:p>
        </w:tc>
        <w:tc>
          <w:tcPr>
            <w:tcW w:w="2050" w:type="dxa"/>
            <w:gridSpan w:val="2"/>
          </w:tcPr>
          <w:p w14:paraId="36F0FB89" w14:textId="77777777" w:rsidR="0046330D" w:rsidRPr="00977D05" w:rsidRDefault="0046330D" w:rsidP="00575855">
            <w:pPr>
              <w:jc w:val="left"/>
              <w:rPr>
                <w:color w:val="000000" w:themeColor="text1"/>
                <w:sz w:val="16"/>
                <w:szCs w:val="16"/>
              </w:rPr>
            </w:pPr>
            <w:r w:rsidRPr="00977D05">
              <w:rPr>
                <w:color w:val="000000" w:themeColor="text1"/>
                <w:sz w:val="16"/>
                <w:szCs w:val="16"/>
              </w:rPr>
              <w:t>Proračunska izdvajanja za nabavu oprem</w:t>
            </w:r>
            <w:r>
              <w:rPr>
                <w:color w:val="000000" w:themeColor="text1"/>
                <w:sz w:val="16"/>
                <w:szCs w:val="16"/>
              </w:rPr>
              <w:t>e</w:t>
            </w:r>
            <w:r w:rsidRPr="00977D05">
              <w:rPr>
                <w:color w:val="000000" w:themeColor="text1"/>
                <w:sz w:val="16"/>
                <w:szCs w:val="16"/>
              </w:rPr>
              <w:t xml:space="preserve"> </w:t>
            </w:r>
          </w:p>
        </w:tc>
        <w:tc>
          <w:tcPr>
            <w:tcW w:w="1580" w:type="dxa"/>
            <w:gridSpan w:val="2"/>
          </w:tcPr>
          <w:p w14:paraId="55EE98C6" w14:textId="77777777" w:rsidR="0046330D" w:rsidRPr="00977D05" w:rsidRDefault="0046330D" w:rsidP="00575855">
            <w:pPr>
              <w:jc w:val="center"/>
              <w:rPr>
                <w:color w:val="000000" w:themeColor="text1"/>
                <w:sz w:val="16"/>
                <w:szCs w:val="16"/>
              </w:rPr>
            </w:pPr>
            <w:r w:rsidRPr="00977D05">
              <w:rPr>
                <w:color w:val="000000" w:themeColor="text1"/>
                <w:sz w:val="16"/>
                <w:szCs w:val="16"/>
              </w:rPr>
              <w:t>2029</w:t>
            </w:r>
          </w:p>
        </w:tc>
        <w:tc>
          <w:tcPr>
            <w:tcW w:w="1625" w:type="dxa"/>
          </w:tcPr>
          <w:p w14:paraId="3D67D43F" w14:textId="77777777" w:rsidR="0046330D" w:rsidRPr="00977D05" w:rsidRDefault="0046330D" w:rsidP="00575855">
            <w:pPr>
              <w:jc w:val="center"/>
              <w:rPr>
                <w:color w:val="000000" w:themeColor="text1"/>
                <w:sz w:val="16"/>
                <w:szCs w:val="16"/>
              </w:rPr>
            </w:pPr>
            <w:r w:rsidRPr="00977D05">
              <w:rPr>
                <w:color w:val="000000" w:themeColor="text1"/>
                <w:sz w:val="16"/>
                <w:szCs w:val="16"/>
              </w:rPr>
              <w:t xml:space="preserve">godišnje </w:t>
            </w:r>
          </w:p>
        </w:tc>
        <w:tc>
          <w:tcPr>
            <w:tcW w:w="1864" w:type="dxa"/>
            <w:vMerge/>
          </w:tcPr>
          <w:p w14:paraId="53465971" w14:textId="77777777" w:rsidR="0046330D" w:rsidRPr="00977D05" w:rsidRDefault="0046330D" w:rsidP="00575855">
            <w:pPr>
              <w:jc w:val="left"/>
              <w:rPr>
                <w:color w:val="000000" w:themeColor="text1"/>
                <w:sz w:val="16"/>
                <w:szCs w:val="16"/>
              </w:rPr>
            </w:pPr>
          </w:p>
        </w:tc>
      </w:tr>
      <w:tr w:rsidR="0046330D" w:rsidRPr="00C27F27" w14:paraId="71356288" w14:textId="77777777" w:rsidTr="00575855">
        <w:tc>
          <w:tcPr>
            <w:tcW w:w="2916" w:type="dxa"/>
            <w:vMerge w:val="restart"/>
          </w:tcPr>
          <w:p w14:paraId="1842D548" w14:textId="77777777" w:rsidR="0046330D" w:rsidRPr="00C27F27" w:rsidRDefault="0046330D" w:rsidP="00575855">
            <w:pPr>
              <w:pBdr>
                <w:top w:val="nil"/>
                <w:left w:val="nil"/>
                <w:bottom w:val="nil"/>
                <w:right w:val="nil"/>
                <w:between w:val="nil"/>
              </w:pBdr>
              <w:jc w:val="left"/>
            </w:pPr>
            <w:r w:rsidRPr="00C27F27">
              <w:rPr>
                <w:rFonts w:cs="Calibri"/>
                <w:sz w:val="16"/>
                <w:szCs w:val="16"/>
              </w:rPr>
              <w:t>Osiguranje prostora i opreme za pohranu građe kulturnih ustanova</w:t>
            </w:r>
            <w:r>
              <w:rPr>
                <w:rFonts w:cs="Calibri"/>
                <w:sz w:val="16"/>
                <w:szCs w:val="16"/>
              </w:rPr>
              <w:t xml:space="preserve"> (čuvaonica)</w:t>
            </w:r>
          </w:p>
        </w:tc>
        <w:tc>
          <w:tcPr>
            <w:tcW w:w="2123" w:type="dxa"/>
            <w:vMerge w:val="restart"/>
          </w:tcPr>
          <w:p w14:paraId="56FCE23A" w14:textId="77777777" w:rsidR="0046330D" w:rsidRPr="00977D05" w:rsidRDefault="0046330D" w:rsidP="00575855">
            <w:pPr>
              <w:jc w:val="left"/>
              <w:rPr>
                <w:color w:val="000000" w:themeColor="text1"/>
                <w:sz w:val="16"/>
                <w:szCs w:val="16"/>
              </w:rPr>
            </w:pPr>
            <w:r w:rsidRPr="00977D05">
              <w:rPr>
                <w:color w:val="000000" w:themeColor="text1"/>
                <w:sz w:val="16"/>
                <w:szCs w:val="16"/>
              </w:rPr>
              <w:t>Ustanove</w:t>
            </w:r>
            <w:r>
              <w:rPr>
                <w:color w:val="000000" w:themeColor="text1"/>
                <w:sz w:val="16"/>
                <w:szCs w:val="16"/>
              </w:rPr>
              <w:t>/organizacije</w:t>
            </w:r>
            <w:r w:rsidRPr="00977D05">
              <w:rPr>
                <w:color w:val="000000" w:themeColor="text1"/>
                <w:sz w:val="16"/>
                <w:szCs w:val="16"/>
              </w:rPr>
              <w:t xml:space="preserve"> u kulturi </w:t>
            </w:r>
          </w:p>
        </w:tc>
        <w:tc>
          <w:tcPr>
            <w:tcW w:w="1790" w:type="dxa"/>
            <w:vMerge w:val="restart"/>
          </w:tcPr>
          <w:p w14:paraId="3E7FB851" w14:textId="77777777" w:rsidR="0046330D" w:rsidRPr="00977D05" w:rsidRDefault="0046330D" w:rsidP="00575855">
            <w:pPr>
              <w:jc w:val="left"/>
              <w:rPr>
                <w:color w:val="000000" w:themeColor="text1"/>
                <w:sz w:val="16"/>
                <w:szCs w:val="16"/>
              </w:rPr>
            </w:pPr>
            <w:r w:rsidRPr="00977D05">
              <w:rPr>
                <w:color w:val="000000" w:themeColor="text1"/>
                <w:sz w:val="16"/>
                <w:szCs w:val="16"/>
              </w:rPr>
              <w:t>UO za društvene djelatnosti</w:t>
            </w:r>
          </w:p>
          <w:p w14:paraId="44CECED2" w14:textId="77777777" w:rsidR="0046330D" w:rsidRPr="00AF4F5D" w:rsidRDefault="0046330D" w:rsidP="00575855">
            <w:pPr>
              <w:jc w:val="left"/>
              <w:rPr>
                <w:color w:val="000000" w:themeColor="text1"/>
                <w:sz w:val="16"/>
                <w:szCs w:val="16"/>
              </w:rPr>
            </w:pPr>
            <w:r w:rsidRPr="00977D05">
              <w:rPr>
                <w:color w:val="000000" w:themeColor="text1"/>
                <w:sz w:val="16"/>
                <w:szCs w:val="16"/>
              </w:rPr>
              <w:t xml:space="preserve">UO za imovinsko pravne poslove </w:t>
            </w:r>
            <w:r w:rsidRPr="00AF4F5D">
              <w:rPr>
                <w:color w:val="000000" w:themeColor="text1"/>
                <w:sz w:val="16"/>
                <w:szCs w:val="16"/>
              </w:rPr>
              <w:t>i upravljanje imovinom</w:t>
            </w:r>
          </w:p>
          <w:p w14:paraId="4CE12E7F" w14:textId="77777777" w:rsidR="0046330D" w:rsidRPr="00977D05" w:rsidRDefault="0046330D" w:rsidP="00575855">
            <w:pPr>
              <w:jc w:val="left"/>
              <w:rPr>
                <w:color w:val="000000" w:themeColor="text1"/>
                <w:sz w:val="16"/>
                <w:szCs w:val="16"/>
              </w:rPr>
            </w:pPr>
            <w:r w:rsidRPr="00AF4F5D">
              <w:rPr>
                <w:color w:val="000000" w:themeColor="text1"/>
                <w:sz w:val="16"/>
                <w:szCs w:val="16"/>
              </w:rPr>
              <w:t>UO za poslove gradonačelnika</w:t>
            </w:r>
          </w:p>
        </w:tc>
        <w:tc>
          <w:tcPr>
            <w:tcW w:w="2050" w:type="dxa"/>
            <w:gridSpan w:val="2"/>
          </w:tcPr>
          <w:p w14:paraId="75C1A0AA" w14:textId="77777777" w:rsidR="0046330D" w:rsidRPr="00C27F27" w:rsidRDefault="0046330D" w:rsidP="00575855">
            <w:pPr>
              <w:jc w:val="left"/>
              <w:rPr>
                <w:sz w:val="16"/>
                <w:szCs w:val="16"/>
              </w:rPr>
            </w:pPr>
            <w:r w:rsidRPr="00C27F27">
              <w:rPr>
                <w:sz w:val="16"/>
                <w:szCs w:val="16"/>
              </w:rPr>
              <w:t>Broj novih prostora za pohranu građe kulturnih ustanova</w:t>
            </w:r>
          </w:p>
        </w:tc>
        <w:tc>
          <w:tcPr>
            <w:tcW w:w="1580" w:type="dxa"/>
            <w:gridSpan w:val="2"/>
          </w:tcPr>
          <w:p w14:paraId="203D947E" w14:textId="77777777" w:rsidR="0046330D" w:rsidRPr="00C27F27" w:rsidRDefault="0046330D" w:rsidP="00575855">
            <w:pPr>
              <w:jc w:val="center"/>
              <w:rPr>
                <w:sz w:val="16"/>
                <w:szCs w:val="16"/>
              </w:rPr>
            </w:pPr>
            <w:r w:rsidRPr="00C27F27">
              <w:rPr>
                <w:sz w:val="16"/>
                <w:szCs w:val="16"/>
              </w:rPr>
              <w:t>2029.</w:t>
            </w:r>
          </w:p>
        </w:tc>
        <w:tc>
          <w:tcPr>
            <w:tcW w:w="1625" w:type="dxa"/>
          </w:tcPr>
          <w:p w14:paraId="75766DA0" w14:textId="77777777" w:rsidR="0046330D" w:rsidRPr="00C27F27" w:rsidRDefault="0046330D" w:rsidP="00575855">
            <w:pPr>
              <w:jc w:val="center"/>
              <w:rPr>
                <w:sz w:val="16"/>
                <w:szCs w:val="16"/>
              </w:rPr>
            </w:pPr>
            <w:r w:rsidRPr="00C27F27">
              <w:rPr>
                <w:sz w:val="16"/>
                <w:szCs w:val="16"/>
              </w:rPr>
              <w:t>godišnje</w:t>
            </w:r>
          </w:p>
        </w:tc>
        <w:tc>
          <w:tcPr>
            <w:tcW w:w="1864" w:type="dxa"/>
            <w:vMerge w:val="restart"/>
          </w:tcPr>
          <w:p w14:paraId="5B589ABE" w14:textId="77777777" w:rsidR="0046330D" w:rsidRPr="00C27F27" w:rsidRDefault="0046330D" w:rsidP="00575855">
            <w:pPr>
              <w:jc w:val="left"/>
              <w:rPr>
                <w:sz w:val="16"/>
                <w:szCs w:val="16"/>
              </w:rPr>
            </w:pPr>
            <w:r w:rsidRPr="00C27F27">
              <w:rPr>
                <w:sz w:val="16"/>
                <w:szCs w:val="16"/>
              </w:rPr>
              <w:t>Proračun Grada Karlovca</w:t>
            </w:r>
            <w:r>
              <w:rPr>
                <w:sz w:val="16"/>
                <w:szCs w:val="16"/>
              </w:rPr>
              <w:t xml:space="preserve"> </w:t>
            </w:r>
            <w:r w:rsidRPr="00977D05">
              <w:rPr>
                <w:color w:val="000000" w:themeColor="text1"/>
                <w:sz w:val="16"/>
                <w:szCs w:val="16"/>
              </w:rPr>
              <w:t>i drugi izvori financiranja</w:t>
            </w:r>
          </w:p>
        </w:tc>
      </w:tr>
      <w:tr w:rsidR="0046330D" w:rsidRPr="00C27F27" w14:paraId="6C5783A9" w14:textId="77777777" w:rsidTr="00575855">
        <w:tc>
          <w:tcPr>
            <w:tcW w:w="2916" w:type="dxa"/>
            <w:vMerge/>
          </w:tcPr>
          <w:p w14:paraId="2811F0BF" w14:textId="77777777" w:rsidR="0046330D" w:rsidRPr="00C27F27" w:rsidRDefault="0046330D" w:rsidP="00575855">
            <w:pPr>
              <w:pBdr>
                <w:top w:val="nil"/>
                <w:left w:val="nil"/>
                <w:bottom w:val="nil"/>
                <w:right w:val="nil"/>
                <w:between w:val="nil"/>
              </w:pBdr>
              <w:jc w:val="left"/>
              <w:rPr>
                <w:sz w:val="16"/>
                <w:szCs w:val="16"/>
              </w:rPr>
            </w:pPr>
          </w:p>
        </w:tc>
        <w:tc>
          <w:tcPr>
            <w:tcW w:w="2123" w:type="dxa"/>
            <w:vMerge/>
          </w:tcPr>
          <w:p w14:paraId="534D943F" w14:textId="77777777" w:rsidR="0046330D" w:rsidRPr="00C27F27" w:rsidRDefault="0046330D" w:rsidP="00575855">
            <w:pPr>
              <w:jc w:val="left"/>
              <w:rPr>
                <w:sz w:val="16"/>
                <w:szCs w:val="16"/>
              </w:rPr>
            </w:pPr>
          </w:p>
        </w:tc>
        <w:tc>
          <w:tcPr>
            <w:tcW w:w="1790" w:type="dxa"/>
            <w:vMerge/>
          </w:tcPr>
          <w:p w14:paraId="623D0BF4" w14:textId="77777777" w:rsidR="0046330D" w:rsidRPr="00C27F27" w:rsidRDefault="0046330D" w:rsidP="00575855">
            <w:pPr>
              <w:jc w:val="left"/>
              <w:rPr>
                <w:sz w:val="16"/>
                <w:szCs w:val="16"/>
              </w:rPr>
            </w:pPr>
          </w:p>
        </w:tc>
        <w:tc>
          <w:tcPr>
            <w:tcW w:w="2050" w:type="dxa"/>
            <w:gridSpan w:val="2"/>
          </w:tcPr>
          <w:p w14:paraId="5B006C07" w14:textId="77777777" w:rsidR="0046330D" w:rsidRPr="00C27F27" w:rsidRDefault="0046330D" w:rsidP="00575855">
            <w:pPr>
              <w:jc w:val="left"/>
              <w:rPr>
                <w:sz w:val="16"/>
                <w:szCs w:val="16"/>
              </w:rPr>
            </w:pPr>
            <w:r w:rsidRPr="00C27F27">
              <w:rPr>
                <w:sz w:val="16"/>
                <w:szCs w:val="16"/>
              </w:rPr>
              <w:t>Površina novih prostora za pohranu građe kulturnih ustanova</w:t>
            </w:r>
          </w:p>
        </w:tc>
        <w:tc>
          <w:tcPr>
            <w:tcW w:w="1580" w:type="dxa"/>
            <w:gridSpan w:val="2"/>
          </w:tcPr>
          <w:p w14:paraId="3A3D20F6" w14:textId="77777777" w:rsidR="0046330D" w:rsidRPr="00C27F27" w:rsidRDefault="0046330D" w:rsidP="00575855">
            <w:pPr>
              <w:jc w:val="center"/>
              <w:rPr>
                <w:sz w:val="16"/>
                <w:szCs w:val="16"/>
              </w:rPr>
            </w:pPr>
            <w:r w:rsidRPr="00C27F27">
              <w:rPr>
                <w:sz w:val="16"/>
                <w:szCs w:val="16"/>
              </w:rPr>
              <w:t>2029.</w:t>
            </w:r>
          </w:p>
        </w:tc>
        <w:tc>
          <w:tcPr>
            <w:tcW w:w="1625" w:type="dxa"/>
          </w:tcPr>
          <w:p w14:paraId="56263DBB" w14:textId="77777777" w:rsidR="0046330D" w:rsidRPr="00C27F27" w:rsidRDefault="0046330D" w:rsidP="00575855">
            <w:pPr>
              <w:jc w:val="center"/>
              <w:rPr>
                <w:sz w:val="16"/>
                <w:szCs w:val="16"/>
              </w:rPr>
            </w:pPr>
            <w:r w:rsidRPr="00C27F27">
              <w:rPr>
                <w:sz w:val="16"/>
                <w:szCs w:val="16"/>
              </w:rPr>
              <w:t>godišnje</w:t>
            </w:r>
          </w:p>
        </w:tc>
        <w:tc>
          <w:tcPr>
            <w:tcW w:w="1864" w:type="dxa"/>
            <w:vMerge/>
          </w:tcPr>
          <w:p w14:paraId="141B09E6" w14:textId="77777777" w:rsidR="0046330D" w:rsidRPr="00C27F27" w:rsidRDefault="0046330D" w:rsidP="00575855">
            <w:pPr>
              <w:jc w:val="left"/>
              <w:rPr>
                <w:sz w:val="16"/>
                <w:szCs w:val="16"/>
              </w:rPr>
            </w:pPr>
          </w:p>
        </w:tc>
      </w:tr>
      <w:tr w:rsidR="0046330D" w:rsidRPr="006641A8" w14:paraId="0E39CA83" w14:textId="77777777" w:rsidTr="00575855">
        <w:tc>
          <w:tcPr>
            <w:tcW w:w="13948" w:type="dxa"/>
            <w:gridSpan w:val="9"/>
          </w:tcPr>
          <w:p w14:paraId="7462D2B1" w14:textId="77777777" w:rsidR="0046330D" w:rsidRPr="006641A8" w:rsidRDefault="0046330D" w:rsidP="00575855">
            <w:pPr>
              <w:rPr>
                <w:rFonts w:asciiTheme="majorHAnsi" w:hAnsiTheme="majorHAnsi" w:cstheme="majorHAnsi"/>
                <w:b/>
                <w:sz w:val="24"/>
                <w:szCs w:val="24"/>
              </w:rPr>
            </w:pPr>
            <w:r w:rsidRPr="006641A8">
              <w:rPr>
                <w:rFonts w:asciiTheme="majorHAnsi" w:hAnsiTheme="majorHAnsi" w:cstheme="majorHAnsi"/>
                <w:b/>
                <w:sz w:val="24"/>
                <w:szCs w:val="24"/>
              </w:rPr>
              <w:t>Mjera 5.2 Osiguranje dovršenja postojeće i izgradnje nove infrastrukture uz zaštitu i valorizaciju kulturne baštine</w:t>
            </w:r>
          </w:p>
        </w:tc>
      </w:tr>
      <w:tr w:rsidR="0046330D" w:rsidRPr="00C27F27" w14:paraId="68F2A89F" w14:textId="77777777" w:rsidTr="00575855">
        <w:trPr>
          <w:trHeight w:val="601"/>
        </w:trPr>
        <w:tc>
          <w:tcPr>
            <w:tcW w:w="2916" w:type="dxa"/>
          </w:tcPr>
          <w:p w14:paraId="5A1AC0F4" w14:textId="77777777" w:rsidR="0046330D" w:rsidRPr="00C04EB6" w:rsidRDefault="0046330D" w:rsidP="00575855">
            <w:pPr>
              <w:jc w:val="left"/>
              <w:rPr>
                <w:color w:val="00B050"/>
              </w:rPr>
            </w:pPr>
            <w:r w:rsidRPr="00D34802">
              <w:rPr>
                <w:rFonts w:cs="Calibri"/>
                <w:color w:val="000000" w:themeColor="text1"/>
                <w:sz w:val="16"/>
                <w:szCs w:val="16"/>
              </w:rPr>
              <w:lastRenderedPageBreak/>
              <w:t>Uređenje i st</w:t>
            </w:r>
            <w:r>
              <w:rPr>
                <w:rFonts w:cs="Calibri"/>
                <w:color w:val="000000" w:themeColor="text1"/>
                <w:sz w:val="16"/>
                <w:szCs w:val="16"/>
              </w:rPr>
              <w:t>a</w:t>
            </w:r>
            <w:r w:rsidRPr="00D34802">
              <w:rPr>
                <w:rFonts w:cs="Calibri"/>
                <w:color w:val="000000" w:themeColor="text1"/>
                <w:sz w:val="16"/>
                <w:szCs w:val="16"/>
              </w:rPr>
              <w:t xml:space="preserve">vljanje u funkciju </w:t>
            </w:r>
            <w:r>
              <w:rPr>
                <w:rFonts w:cs="Calibri"/>
                <w:color w:val="000000" w:themeColor="text1"/>
                <w:sz w:val="16"/>
                <w:szCs w:val="16"/>
              </w:rPr>
              <w:t xml:space="preserve">ustanove </w:t>
            </w:r>
            <w:r w:rsidRPr="00D34802">
              <w:rPr>
                <w:rFonts w:cs="Calibri"/>
                <w:color w:val="000000" w:themeColor="text1"/>
                <w:sz w:val="16"/>
                <w:szCs w:val="16"/>
              </w:rPr>
              <w:t>Hrvatsk</w:t>
            </w:r>
            <w:r>
              <w:rPr>
                <w:rFonts w:cs="Calibri"/>
                <w:color w:val="000000" w:themeColor="text1"/>
                <w:sz w:val="16"/>
                <w:szCs w:val="16"/>
              </w:rPr>
              <w:t>i</w:t>
            </w:r>
            <w:r w:rsidRPr="00D34802">
              <w:rPr>
                <w:rFonts w:cs="Calibri"/>
                <w:color w:val="000000" w:themeColor="text1"/>
                <w:sz w:val="16"/>
                <w:szCs w:val="16"/>
              </w:rPr>
              <w:t xml:space="preserve"> dom</w:t>
            </w:r>
          </w:p>
        </w:tc>
        <w:tc>
          <w:tcPr>
            <w:tcW w:w="2123" w:type="dxa"/>
          </w:tcPr>
          <w:p w14:paraId="4F6947C7" w14:textId="77777777" w:rsidR="0046330D" w:rsidRPr="00AF4F5D" w:rsidRDefault="0046330D" w:rsidP="00575855">
            <w:pPr>
              <w:jc w:val="left"/>
              <w:rPr>
                <w:color w:val="000000" w:themeColor="text1"/>
                <w:sz w:val="16"/>
                <w:szCs w:val="16"/>
              </w:rPr>
            </w:pPr>
            <w:r w:rsidRPr="00AF4F5D">
              <w:rPr>
                <w:color w:val="000000" w:themeColor="text1"/>
                <w:sz w:val="16"/>
                <w:szCs w:val="16"/>
              </w:rPr>
              <w:t>UO za gradnju i zaštitu okoliša</w:t>
            </w:r>
          </w:p>
          <w:p w14:paraId="14F36FCB" w14:textId="77777777" w:rsidR="0046330D" w:rsidRPr="00C27F27" w:rsidRDefault="0046330D" w:rsidP="00575855">
            <w:pPr>
              <w:jc w:val="left"/>
              <w:rPr>
                <w:sz w:val="16"/>
                <w:szCs w:val="16"/>
              </w:rPr>
            </w:pPr>
            <w:r w:rsidRPr="00AF4F5D">
              <w:rPr>
                <w:color w:val="000000" w:themeColor="text1"/>
                <w:sz w:val="16"/>
                <w:szCs w:val="16"/>
              </w:rPr>
              <w:t>UO za društvene djelatnosti</w:t>
            </w:r>
          </w:p>
        </w:tc>
        <w:tc>
          <w:tcPr>
            <w:tcW w:w="1790" w:type="dxa"/>
          </w:tcPr>
          <w:p w14:paraId="5A1471B2" w14:textId="77777777" w:rsidR="0046330D" w:rsidRPr="00C27F27" w:rsidRDefault="0046330D" w:rsidP="00575855">
            <w:pPr>
              <w:jc w:val="left"/>
              <w:rPr>
                <w:sz w:val="16"/>
                <w:szCs w:val="16"/>
              </w:rPr>
            </w:pPr>
            <w:r w:rsidRPr="00AF4F5D">
              <w:rPr>
                <w:color w:val="000000" w:themeColor="text1"/>
                <w:sz w:val="16"/>
                <w:szCs w:val="16"/>
              </w:rPr>
              <w:t>Konzervatorski odjel u Karlovcu i MKiM RH</w:t>
            </w:r>
          </w:p>
        </w:tc>
        <w:tc>
          <w:tcPr>
            <w:tcW w:w="2050" w:type="dxa"/>
            <w:gridSpan w:val="2"/>
          </w:tcPr>
          <w:p w14:paraId="5D5AA748" w14:textId="77777777" w:rsidR="0046330D" w:rsidRPr="00C27F27" w:rsidRDefault="0046330D" w:rsidP="00575855">
            <w:pPr>
              <w:jc w:val="left"/>
              <w:rPr>
                <w:sz w:val="16"/>
                <w:szCs w:val="16"/>
              </w:rPr>
            </w:pPr>
            <w:r w:rsidRPr="00C27F27">
              <w:rPr>
                <w:sz w:val="16"/>
                <w:szCs w:val="16"/>
              </w:rPr>
              <w:t xml:space="preserve">Dovršenje </w:t>
            </w:r>
            <w:r>
              <w:rPr>
                <w:sz w:val="16"/>
                <w:szCs w:val="16"/>
              </w:rPr>
              <w:t>obnov</w:t>
            </w:r>
            <w:r w:rsidRPr="00C27F27">
              <w:rPr>
                <w:sz w:val="16"/>
                <w:szCs w:val="16"/>
              </w:rPr>
              <w:t>e Hrvatskog doma</w:t>
            </w:r>
          </w:p>
        </w:tc>
        <w:tc>
          <w:tcPr>
            <w:tcW w:w="1580" w:type="dxa"/>
            <w:gridSpan w:val="2"/>
          </w:tcPr>
          <w:p w14:paraId="79D06B64" w14:textId="77777777" w:rsidR="0046330D" w:rsidRPr="00C27F27" w:rsidRDefault="0046330D" w:rsidP="00575855">
            <w:pPr>
              <w:jc w:val="center"/>
              <w:rPr>
                <w:sz w:val="16"/>
                <w:szCs w:val="16"/>
              </w:rPr>
            </w:pPr>
            <w:r>
              <w:rPr>
                <w:sz w:val="16"/>
                <w:szCs w:val="16"/>
              </w:rPr>
              <w:t>2026.</w:t>
            </w:r>
          </w:p>
        </w:tc>
        <w:tc>
          <w:tcPr>
            <w:tcW w:w="1625" w:type="dxa"/>
          </w:tcPr>
          <w:p w14:paraId="4BB4CD4B" w14:textId="77777777" w:rsidR="0046330D" w:rsidRPr="00C27F27" w:rsidRDefault="0046330D" w:rsidP="00575855">
            <w:pPr>
              <w:jc w:val="center"/>
              <w:rPr>
                <w:sz w:val="16"/>
                <w:szCs w:val="16"/>
              </w:rPr>
            </w:pPr>
            <w:r w:rsidRPr="00C27F27">
              <w:rPr>
                <w:sz w:val="16"/>
                <w:szCs w:val="16"/>
              </w:rPr>
              <w:t>1</w:t>
            </w:r>
            <w:r>
              <w:rPr>
                <w:sz w:val="16"/>
                <w:szCs w:val="16"/>
              </w:rPr>
              <w:t xml:space="preserve"> </w:t>
            </w:r>
            <w:r w:rsidRPr="00C27F27">
              <w:rPr>
                <w:sz w:val="16"/>
                <w:szCs w:val="16"/>
              </w:rPr>
              <w:t>x</w:t>
            </w:r>
          </w:p>
        </w:tc>
        <w:tc>
          <w:tcPr>
            <w:tcW w:w="1864" w:type="dxa"/>
          </w:tcPr>
          <w:p w14:paraId="72349AB9" w14:textId="77777777" w:rsidR="0046330D" w:rsidRDefault="0046330D" w:rsidP="00575855">
            <w:pPr>
              <w:jc w:val="left"/>
              <w:rPr>
                <w:sz w:val="16"/>
                <w:szCs w:val="16"/>
              </w:rPr>
            </w:pPr>
            <w:r w:rsidRPr="00C27F27">
              <w:rPr>
                <w:sz w:val="16"/>
                <w:szCs w:val="16"/>
              </w:rPr>
              <w:t>Proračun Grada Karlovca</w:t>
            </w:r>
          </w:p>
          <w:p w14:paraId="67209B4C" w14:textId="77777777" w:rsidR="0046330D" w:rsidRPr="00C27F27" w:rsidRDefault="0046330D" w:rsidP="00575855">
            <w:pPr>
              <w:jc w:val="left"/>
              <w:rPr>
                <w:sz w:val="16"/>
                <w:szCs w:val="16"/>
              </w:rPr>
            </w:pPr>
            <w:r w:rsidRPr="00977D05">
              <w:rPr>
                <w:color w:val="000000" w:themeColor="text1"/>
                <w:sz w:val="16"/>
                <w:szCs w:val="16"/>
              </w:rPr>
              <w:t xml:space="preserve">i </w:t>
            </w:r>
            <w:r w:rsidRPr="0027566A">
              <w:rPr>
                <w:color w:val="000000" w:themeColor="text1"/>
                <w:sz w:val="16"/>
                <w:szCs w:val="16"/>
              </w:rPr>
              <w:t>Proračun MKiM RH</w:t>
            </w:r>
          </w:p>
        </w:tc>
      </w:tr>
      <w:tr w:rsidR="0046330D" w:rsidRPr="00C27F27" w14:paraId="5022C950" w14:textId="77777777" w:rsidTr="00575855">
        <w:trPr>
          <w:trHeight w:val="601"/>
        </w:trPr>
        <w:tc>
          <w:tcPr>
            <w:tcW w:w="2916" w:type="dxa"/>
          </w:tcPr>
          <w:p w14:paraId="403BB8D3" w14:textId="77777777" w:rsidR="0046330D" w:rsidRPr="00C27F27" w:rsidRDefault="0046330D" w:rsidP="00575855">
            <w:pPr>
              <w:pBdr>
                <w:top w:val="nil"/>
                <w:left w:val="nil"/>
                <w:bottom w:val="nil"/>
                <w:right w:val="nil"/>
                <w:between w:val="nil"/>
              </w:pBdr>
              <w:jc w:val="left"/>
            </w:pPr>
            <w:r w:rsidRPr="00D34802">
              <w:rPr>
                <w:rFonts w:cs="Calibri"/>
                <w:color w:val="000000" w:themeColor="text1"/>
                <w:sz w:val="16"/>
                <w:szCs w:val="16"/>
              </w:rPr>
              <w:t xml:space="preserve">Uređenje i stavljanje u funkciju </w:t>
            </w:r>
            <w:r>
              <w:rPr>
                <w:rFonts w:cs="Calibri"/>
                <w:sz w:val="16"/>
                <w:szCs w:val="16"/>
              </w:rPr>
              <w:t>o</w:t>
            </w:r>
            <w:r w:rsidRPr="00C27F27">
              <w:rPr>
                <w:rFonts w:cs="Calibri"/>
                <w:sz w:val="16"/>
                <w:szCs w:val="16"/>
              </w:rPr>
              <w:t>bj</w:t>
            </w:r>
            <w:r w:rsidRPr="00977D05">
              <w:rPr>
                <w:rFonts w:cs="Calibri"/>
                <w:color w:val="000000" w:themeColor="text1"/>
                <w:sz w:val="16"/>
                <w:szCs w:val="16"/>
              </w:rPr>
              <w:t>ek</w:t>
            </w:r>
            <w:r>
              <w:rPr>
                <w:rFonts w:cs="Calibri"/>
                <w:color w:val="000000" w:themeColor="text1"/>
                <w:sz w:val="16"/>
                <w:szCs w:val="16"/>
              </w:rPr>
              <w:t>ata</w:t>
            </w:r>
            <w:r w:rsidRPr="00977D05">
              <w:rPr>
                <w:rFonts w:cs="Calibri"/>
                <w:color w:val="000000" w:themeColor="text1"/>
                <w:sz w:val="16"/>
                <w:szCs w:val="16"/>
              </w:rPr>
              <w:t xml:space="preserve"> u Zvijezdi (Bosanski magazin,  Knjižnica za mlade, Kamod)</w:t>
            </w:r>
          </w:p>
        </w:tc>
        <w:tc>
          <w:tcPr>
            <w:tcW w:w="2123" w:type="dxa"/>
          </w:tcPr>
          <w:p w14:paraId="4E2E410E" w14:textId="77777777" w:rsidR="0046330D" w:rsidRPr="0027566A" w:rsidRDefault="0046330D" w:rsidP="00575855">
            <w:pPr>
              <w:jc w:val="left"/>
              <w:rPr>
                <w:color w:val="000000" w:themeColor="text1"/>
                <w:sz w:val="16"/>
                <w:szCs w:val="16"/>
              </w:rPr>
            </w:pPr>
            <w:r w:rsidRPr="00AF4F5D">
              <w:rPr>
                <w:color w:val="000000" w:themeColor="text1"/>
                <w:sz w:val="16"/>
                <w:szCs w:val="16"/>
              </w:rPr>
              <w:t>UO za gradnju i zaštitu okoliša</w:t>
            </w:r>
          </w:p>
          <w:p w14:paraId="5F829E16" w14:textId="77777777" w:rsidR="0046330D" w:rsidRPr="00C27F27" w:rsidRDefault="0046330D" w:rsidP="00575855">
            <w:pPr>
              <w:jc w:val="left"/>
              <w:rPr>
                <w:sz w:val="16"/>
                <w:szCs w:val="16"/>
              </w:rPr>
            </w:pPr>
            <w:r w:rsidRPr="00C27F27">
              <w:rPr>
                <w:sz w:val="16"/>
                <w:szCs w:val="16"/>
              </w:rPr>
              <w:t>UO za društvene djelatnosti</w:t>
            </w:r>
          </w:p>
        </w:tc>
        <w:tc>
          <w:tcPr>
            <w:tcW w:w="1790" w:type="dxa"/>
          </w:tcPr>
          <w:p w14:paraId="30F79054" w14:textId="77777777" w:rsidR="0046330D" w:rsidRPr="00BF7F0A" w:rsidRDefault="0046330D" w:rsidP="00575855">
            <w:pPr>
              <w:jc w:val="left"/>
              <w:rPr>
                <w:color w:val="FF0000"/>
                <w:sz w:val="16"/>
                <w:szCs w:val="16"/>
              </w:rPr>
            </w:pPr>
            <w:r w:rsidRPr="0027566A">
              <w:rPr>
                <w:color w:val="000000" w:themeColor="text1"/>
                <w:sz w:val="16"/>
                <w:szCs w:val="16"/>
              </w:rPr>
              <w:t>Veleučilište u Karlovcu, Grad Karlovac, GKKA, Konzervatorski odjel u Karlovcu</w:t>
            </w:r>
          </w:p>
        </w:tc>
        <w:tc>
          <w:tcPr>
            <w:tcW w:w="2050" w:type="dxa"/>
            <w:gridSpan w:val="2"/>
          </w:tcPr>
          <w:p w14:paraId="2468B44B" w14:textId="77777777" w:rsidR="0046330D" w:rsidRPr="00C27F27" w:rsidRDefault="0046330D" w:rsidP="00575855">
            <w:pPr>
              <w:jc w:val="left"/>
              <w:rPr>
                <w:sz w:val="16"/>
                <w:szCs w:val="16"/>
              </w:rPr>
            </w:pPr>
            <w:r w:rsidRPr="00977D05">
              <w:rPr>
                <w:color w:val="000000" w:themeColor="text1"/>
                <w:sz w:val="16"/>
                <w:szCs w:val="16"/>
              </w:rPr>
              <w:t xml:space="preserve">Dovršenje </w:t>
            </w:r>
            <w:r>
              <w:rPr>
                <w:color w:val="000000" w:themeColor="text1"/>
                <w:sz w:val="16"/>
                <w:szCs w:val="16"/>
              </w:rPr>
              <w:t>obnov</w:t>
            </w:r>
            <w:r w:rsidRPr="00977D05">
              <w:rPr>
                <w:color w:val="000000" w:themeColor="text1"/>
                <w:sz w:val="16"/>
                <w:szCs w:val="16"/>
              </w:rPr>
              <w:t xml:space="preserve">e  i opremanje objekata </w:t>
            </w:r>
            <w:r w:rsidRPr="00C27F27">
              <w:rPr>
                <w:sz w:val="16"/>
                <w:szCs w:val="16"/>
              </w:rPr>
              <w:t>u Zvijezdi</w:t>
            </w:r>
          </w:p>
        </w:tc>
        <w:tc>
          <w:tcPr>
            <w:tcW w:w="1580" w:type="dxa"/>
            <w:gridSpan w:val="2"/>
          </w:tcPr>
          <w:p w14:paraId="5FD9698D" w14:textId="77777777" w:rsidR="0046330D" w:rsidRPr="00C27F27" w:rsidRDefault="0046330D" w:rsidP="00575855">
            <w:pPr>
              <w:jc w:val="center"/>
              <w:rPr>
                <w:sz w:val="16"/>
                <w:szCs w:val="16"/>
              </w:rPr>
            </w:pPr>
            <w:r>
              <w:rPr>
                <w:sz w:val="16"/>
                <w:szCs w:val="16"/>
              </w:rPr>
              <w:t>2029.</w:t>
            </w:r>
          </w:p>
        </w:tc>
        <w:tc>
          <w:tcPr>
            <w:tcW w:w="1625" w:type="dxa"/>
          </w:tcPr>
          <w:p w14:paraId="32B32AED" w14:textId="77777777" w:rsidR="0046330D" w:rsidRPr="00C27F27" w:rsidRDefault="0046330D" w:rsidP="00575855">
            <w:pPr>
              <w:jc w:val="center"/>
              <w:rPr>
                <w:sz w:val="16"/>
                <w:szCs w:val="16"/>
              </w:rPr>
            </w:pPr>
            <w:r w:rsidRPr="00C27F27">
              <w:rPr>
                <w:sz w:val="16"/>
                <w:szCs w:val="16"/>
              </w:rPr>
              <w:t>1 x</w:t>
            </w:r>
          </w:p>
        </w:tc>
        <w:tc>
          <w:tcPr>
            <w:tcW w:w="1864" w:type="dxa"/>
          </w:tcPr>
          <w:p w14:paraId="1E82A4BC" w14:textId="77777777" w:rsidR="0046330D" w:rsidRPr="00977D05" w:rsidRDefault="0046330D" w:rsidP="00575855">
            <w:pPr>
              <w:jc w:val="left"/>
              <w:rPr>
                <w:color w:val="000000" w:themeColor="text1"/>
                <w:sz w:val="16"/>
                <w:szCs w:val="16"/>
              </w:rPr>
            </w:pPr>
            <w:r w:rsidRPr="00977D05">
              <w:rPr>
                <w:color w:val="000000" w:themeColor="text1"/>
                <w:sz w:val="16"/>
                <w:szCs w:val="16"/>
              </w:rPr>
              <w:t>Proračun Grada Karlovca</w:t>
            </w:r>
          </w:p>
          <w:p w14:paraId="14F68396" w14:textId="77777777" w:rsidR="0046330D" w:rsidRPr="00977D05" w:rsidRDefault="0046330D" w:rsidP="00575855">
            <w:pPr>
              <w:jc w:val="left"/>
              <w:rPr>
                <w:color w:val="000000" w:themeColor="text1"/>
                <w:sz w:val="16"/>
                <w:szCs w:val="16"/>
              </w:rPr>
            </w:pPr>
            <w:r w:rsidRPr="00977D05">
              <w:rPr>
                <w:color w:val="000000" w:themeColor="text1"/>
                <w:sz w:val="16"/>
                <w:szCs w:val="16"/>
              </w:rPr>
              <w:t xml:space="preserve">i </w:t>
            </w:r>
            <w:r w:rsidRPr="0027566A">
              <w:rPr>
                <w:color w:val="000000" w:themeColor="text1"/>
                <w:sz w:val="16"/>
                <w:szCs w:val="16"/>
              </w:rPr>
              <w:t>Proračun MKiM RH</w:t>
            </w:r>
          </w:p>
        </w:tc>
      </w:tr>
      <w:tr w:rsidR="0046330D" w:rsidRPr="00C27F27" w14:paraId="7C801557" w14:textId="77777777" w:rsidTr="00575855">
        <w:trPr>
          <w:trHeight w:val="601"/>
        </w:trPr>
        <w:tc>
          <w:tcPr>
            <w:tcW w:w="2916" w:type="dxa"/>
          </w:tcPr>
          <w:p w14:paraId="6191E843" w14:textId="77777777" w:rsidR="0046330D" w:rsidRPr="00D34802" w:rsidRDefault="0046330D" w:rsidP="00575855">
            <w:pPr>
              <w:pBdr>
                <w:top w:val="nil"/>
                <w:left w:val="nil"/>
                <w:bottom w:val="nil"/>
                <w:right w:val="nil"/>
                <w:between w:val="nil"/>
              </w:pBdr>
              <w:jc w:val="left"/>
              <w:rPr>
                <w:rFonts w:cs="Calibri"/>
                <w:color w:val="000000" w:themeColor="text1"/>
                <w:sz w:val="16"/>
                <w:szCs w:val="16"/>
              </w:rPr>
            </w:pPr>
            <w:r w:rsidRPr="0027566A">
              <w:rPr>
                <w:color w:val="000000" w:themeColor="text1"/>
                <w:sz w:val="16"/>
                <w:szCs w:val="16"/>
              </w:rPr>
              <w:t>Uređenje i stavljanje u funkciju Mihalićeve kuće</w:t>
            </w:r>
          </w:p>
        </w:tc>
        <w:tc>
          <w:tcPr>
            <w:tcW w:w="2123" w:type="dxa"/>
          </w:tcPr>
          <w:p w14:paraId="35884941" w14:textId="77777777" w:rsidR="0046330D" w:rsidRPr="0027566A" w:rsidRDefault="0046330D" w:rsidP="00575855">
            <w:pPr>
              <w:jc w:val="left"/>
              <w:rPr>
                <w:color w:val="000000" w:themeColor="text1"/>
                <w:sz w:val="16"/>
                <w:szCs w:val="16"/>
              </w:rPr>
            </w:pPr>
            <w:r w:rsidRPr="00AF4F5D">
              <w:rPr>
                <w:color w:val="000000" w:themeColor="text1"/>
                <w:sz w:val="16"/>
                <w:szCs w:val="16"/>
              </w:rPr>
              <w:t>UO za gradnju i zaštitu okoliša</w:t>
            </w:r>
          </w:p>
          <w:p w14:paraId="486F0034" w14:textId="77777777" w:rsidR="0046330D" w:rsidRPr="00AF4F5D" w:rsidRDefault="0046330D" w:rsidP="00575855">
            <w:pPr>
              <w:jc w:val="left"/>
              <w:rPr>
                <w:color w:val="000000" w:themeColor="text1"/>
                <w:sz w:val="16"/>
                <w:szCs w:val="16"/>
              </w:rPr>
            </w:pPr>
            <w:r w:rsidRPr="00C27F27">
              <w:rPr>
                <w:sz w:val="16"/>
                <w:szCs w:val="16"/>
              </w:rPr>
              <w:t>UO za društvene djelatnosti</w:t>
            </w:r>
          </w:p>
        </w:tc>
        <w:tc>
          <w:tcPr>
            <w:tcW w:w="1790" w:type="dxa"/>
          </w:tcPr>
          <w:p w14:paraId="6567B091" w14:textId="77777777" w:rsidR="0046330D" w:rsidRPr="0027566A" w:rsidRDefault="0046330D" w:rsidP="00575855">
            <w:pPr>
              <w:jc w:val="left"/>
              <w:rPr>
                <w:color w:val="000000" w:themeColor="text1"/>
                <w:sz w:val="16"/>
                <w:szCs w:val="16"/>
              </w:rPr>
            </w:pPr>
            <w:r w:rsidRPr="0027566A">
              <w:rPr>
                <w:color w:val="000000" w:themeColor="text1"/>
                <w:sz w:val="16"/>
                <w:szCs w:val="16"/>
              </w:rPr>
              <w:t>Grad Karlovac, GKKA</w:t>
            </w:r>
          </w:p>
        </w:tc>
        <w:tc>
          <w:tcPr>
            <w:tcW w:w="2050" w:type="dxa"/>
            <w:gridSpan w:val="2"/>
          </w:tcPr>
          <w:p w14:paraId="55ED972C" w14:textId="77777777" w:rsidR="0046330D" w:rsidRPr="00977D05" w:rsidRDefault="0046330D" w:rsidP="00575855">
            <w:pPr>
              <w:jc w:val="left"/>
              <w:rPr>
                <w:color w:val="000000" w:themeColor="text1"/>
                <w:sz w:val="16"/>
                <w:szCs w:val="16"/>
              </w:rPr>
            </w:pPr>
            <w:r w:rsidRPr="00D22BF2">
              <w:rPr>
                <w:sz w:val="16"/>
                <w:szCs w:val="16"/>
              </w:rPr>
              <w:t>Dovršenje obnove i opremanje objekt</w:t>
            </w:r>
            <w:r>
              <w:rPr>
                <w:sz w:val="16"/>
                <w:szCs w:val="16"/>
              </w:rPr>
              <w:t>a</w:t>
            </w:r>
          </w:p>
        </w:tc>
        <w:tc>
          <w:tcPr>
            <w:tcW w:w="1580" w:type="dxa"/>
            <w:gridSpan w:val="2"/>
          </w:tcPr>
          <w:p w14:paraId="16CD4D6D" w14:textId="77777777" w:rsidR="0046330D" w:rsidRDefault="0046330D" w:rsidP="00575855">
            <w:pPr>
              <w:jc w:val="center"/>
              <w:rPr>
                <w:sz w:val="16"/>
                <w:szCs w:val="16"/>
              </w:rPr>
            </w:pPr>
            <w:r>
              <w:rPr>
                <w:sz w:val="16"/>
                <w:szCs w:val="16"/>
              </w:rPr>
              <w:t>2025.</w:t>
            </w:r>
          </w:p>
        </w:tc>
        <w:tc>
          <w:tcPr>
            <w:tcW w:w="1625" w:type="dxa"/>
          </w:tcPr>
          <w:p w14:paraId="5D200B4A" w14:textId="77777777" w:rsidR="0046330D" w:rsidRPr="00C27F27" w:rsidRDefault="0046330D" w:rsidP="00575855">
            <w:pPr>
              <w:jc w:val="center"/>
              <w:rPr>
                <w:sz w:val="16"/>
                <w:szCs w:val="16"/>
              </w:rPr>
            </w:pPr>
            <w:r>
              <w:rPr>
                <w:sz w:val="16"/>
                <w:szCs w:val="16"/>
              </w:rPr>
              <w:t>1x</w:t>
            </w:r>
          </w:p>
        </w:tc>
        <w:tc>
          <w:tcPr>
            <w:tcW w:w="1864" w:type="dxa"/>
          </w:tcPr>
          <w:p w14:paraId="315DF4AB" w14:textId="77777777" w:rsidR="0046330D" w:rsidRPr="00977D05" w:rsidRDefault="0046330D" w:rsidP="00575855">
            <w:pPr>
              <w:jc w:val="left"/>
              <w:rPr>
                <w:color w:val="000000" w:themeColor="text1"/>
                <w:sz w:val="16"/>
                <w:szCs w:val="16"/>
              </w:rPr>
            </w:pPr>
            <w:r w:rsidRPr="00C27F27">
              <w:rPr>
                <w:sz w:val="16"/>
                <w:szCs w:val="16"/>
              </w:rPr>
              <w:t>Proračun Grada Karlovca</w:t>
            </w:r>
            <w:r>
              <w:rPr>
                <w:sz w:val="16"/>
                <w:szCs w:val="16"/>
              </w:rPr>
              <w:t xml:space="preserve"> </w:t>
            </w:r>
            <w:r w:rsidRPr="00977D05">
              <w:rPr>
                <w:color w:val="000000" w:themeColor="text1"/>
                <w:sz w:val="16"/>
                <w:szCs w:val="16"/>
              </w:rPr>
              <w:t>i drugi izvori financiranja</w:t>
            </w:r>
          </w:p>
        </w:tc>
      </w:tr>
      <w:tr w:rsidR="0046330D" w:rsidRPr="00C27F27" w14:paraId="29FC00D4" w14:textId="77777777" w:rsidTr="00575855">
        <w:trPr>
          <w:trHeight w:val="601"/>
        </w:trPr>
        <w:tc>
          <w:tcPr>
            <w:tcW w:w="2916" w:type="dxa"/>
          </w:tcPr>
          <w:p w14:paraId="58BFA6E9" w14:textId="77777777" w:rsidR="0046330D" w:rsidRPr="00C27F27" w:rsidRDefault="0046330D" w:rsidP="00575855">
            <w:pPr>
              <w:jc w:val="left"/>
              <w:rPr>
                <w:sz w:val="16"/>
                <w:szCs w:val="16"/>
              </w:rPr>
            </w:pPr>
            <w:r w:rsidRPr="000C2F9A">
              <w:rPr>
                <w:color w:val="000000" w:themeColor="text1"/>
                <w:sz w:val="16"/>
                <w:szCs w:val="16"/>
              </w:rPr>
              <w:t>Stalna izložba u branič kuli Starog grada Dubovca</w:t>
            </w:r>
          </w:p>
        </w:tc>
        <w:tc>
          <w:tcPr>
            <w:tcW w:w="2123" w:type="dxa"/>
          </w:tcPr>
          <w:p w14:paraId="4B731FAC" w14:textId="77777777" w:rsidR="0046330D" w:rsidRPr="00D34802" w:rsidRDefault="0046330D" w:rsidP="00575855">
            <w:pPr>
              <w:jc w:val="left"/>
              <w:rPr>
                <w:color w:val="FF0000"/>
                <w:sz w:val="16"/>
                <w:szCs w:val="16"/>
              </w:rPr>
            </w:pPr>
            <w:r w:rsidRPr="0027566A">
              <w:rPr>
                <w:color w:val="000000" w:themeColor="text1"/>
                <w:sz w:val="16"/>
                <w:szCs w:val="16"/>
              </w:rPr>
              <w:t>MGK</w:t>
            </w:r>
          </w:p>
        </w:tc>
        <w:tc>
          <w:tcPr>
            <w:tcW w:w="1790" w:type="dxa"/>
          </w:tcPr>
          <w:p w14:paraId="1A92D9F6" w14:textId="77777777" w:rsidR="0046330D" w:rsidRDefault="0046330D" w:rsidP="00575855">
            <w:pPr>
              <w:jc w:val="left"/>
              <w:rPr>
                <w:color w:val="000000" w:themeColor="text1"/>
                <w:sz w:val="16"/>
                <w:szCs w:val="16"/>
              </w:rPr>
            </w:pPr>
            <w:r w:rsidRPr="0027566A">
              <w:rPr>
                <w:color w:val="000000" w:themeColor="text1"/>
                <w:sz w:val="16"/>
                <w:szCs w:val="16"/>
              </w:rPr>
              <w:t>UO za društvene djelatnosti</w:t>
            </w:r>
          </w:p>
          <w:p w14:paraId="0EC068FE" w14:textId="77777777" w:rsidR="0046330D" w:rsidRPr="00D34802" w:rsidRDefault="0046330D" w:rsidP="00575855">
            <w:pPr>
              <w:jc w:val="left"/>
              <w:rPr>
                <w:color w:val="FF0000"/>
                <w:sz w:val="16"/>
                <w:szCs w:val="16"/>
              </w:rPr>
            </w:pPr>
            <w:r w:rsidRPr="0027566A">
              <w:rPr>
                <w:color w:val="000000" w:themeColor="text1"/>
                <w:sz w:val="16"/>
                <w:szCs w:val="16"/>
              </w:rPr>
              <w:t>UO za gospodarstvo, razvoj grada i fondove EU</w:t>
            </w:r>
          </w:p>
        </w:tc>
        <w:tc>
          <w:tcPr>
            <w:tcW w:w="2050" w:type="dxa"/>
            <w:gridSpan w:val="2"/>
          </w:tcPr>
          <w:p w14:paraId="06889BB6" w14:textId="77777777" w:rsidR="0046330D" w:rsidRPr="00C27F27" w:rsidRDefault="0046330D" w:rsidP="00575855">
            <w:pPr>
              <w:jc w:val="left"/>
              <w:rPr>
                <w:sz w:val="16"/>
                <w:szCs w:val="16"/>
              </w:rPr>
            </w:pPr>
            <w:r w:rsidRPr="0027566A">
              <w:rPr>
                <w:color w:val="000000" w:themeColor="text1"/>
                <w:sz w:val="16"/>
                <w:szCs w:val="16"/>
              </w:rPr>
              <w:t>Izrada i postavljanje Stalne izložbe</w:t>
            </w:r>
          </w:p>
        </w:tc>
        <w:tc>
          <w:tcPr>
            <w:tcW w:w="1580" w:type="dxa"/>
            <w:gridSpan w:val="2"/>
          </w:tcPr>
          <w:p w14:paraId="41CA5AE0" w14:textId="77777777" w:rsidR="0046330D" w:rsidRPr="00C27F27" w:rsidRDefault="0046330D" w:rsidP="00575855">
            <w:pPr>
              <w:jc w:val="center"/>
              <w:rPr>
                <w:sz w:val="16"/>
                <w:szCs w:val="16"/>
              </w:rPr>
            </w:pPr>
            <w:r w:rsidRPr="0027566A">
              <w:rPr>
                <w:color w:val="000000" w:themeColor="text1"/>
                <w:sz w:val="16"/>
                <w:szCs w:val="16"/>
              </w:rPr>
              <w:t>2027.</w:t>
            </w:r>
          </w:p>
        </w:tc>
        <w:tc>
          <w:tcPr>
            <w:tcW w:w="1625" w:type="dxa"/>
          </w:tcPr>
          <w:p w14:paraId="0B0D2157" w14:textId="77777777" w:rsidR="0046330D" w:rsidRPr="00C27F27" w:rsidRDefault="0046330D" w:rsidP="00575855">
            <w:pPr>
              <w:jc w:val="center"/>
              <w:rPr>
                <w:sz w:val="16"/>
                <w:szCs w:val="16"/>
              </w:rPr>
            </w:pPr>
            <w:r>
              <w:rPr>
                <w:sz w:val="16"/>
                <w:szCs w:val="16"/>
              </w:rPr>
              <w:t>1x</w:t>
            </w:r>
          </w:p>
        </w:tc>
        <w:tc>
          <w:tcPr>
            <w:tcW w:w="1864" w:type="dxa"/>
          </w:tcPr>
          <w:p w14:paraId="11C4B18B" w14:textId="77777777" w:rsidR="0046330D" w:rsidRPr="0027566A" w:rsidRDefault="0046330D" w:rsidP="00575855">
            <w:pPr>
              <w:rPr>
                <w:color w:val="000000" w:themeColor="text1"/>
                <w:sz w:val="16"/>
                <w:szCs w:val="16"/>
              </w:rPr>
            </w:pPr>
            <w:r w:rsidRPr="0027566A">
              <w:rPr>
                <w:color w:val="000000" w:themeColor="text1"/>
                <w:sz w:val="16"/>
                <w:szCs w:val="16"/>
              </w:rPr>
              <w:t>Proračun Grada Karlovca</w:t>
            </w:r>
          </w:p>
          <w:p w14:paraId="41DBD80B" w14:textId="77777777" w:rsidR="0046330D" w:rsidRPr="00977D05" w:rsidRDefault="0046330D" w:rsidP="00575855">
            <w:pPr>
              <w:jc w:val="left"/>
              <w:rPr>
                <w:color w:val="000000" w:themeColor="text1"/>
                <w:sz w:val="16"/>
                <w:szCs w:val="16"/>
              </w:rPr>
            </w:pPr>
            <w:r w:rsidRPr="0027566A">
              <w:rPr>
                <w:color w:val="000000" w:themeColor="text1"/>
                <w:sz w:val="16"/>
                <w:szCs w:val="16"/>
              </w:rPr>
              <w:t>i ITU mehanizam</w:t>
            </w:r>
          </w:p>
        </w:tc>
      </w:tr>
      <w:tr w:rsidR="0046330D" w:rsidRPr="00C27F27" w14:paraId="33508B0E" w14:textId="77777777" w:rsidTr="00575855">
        <w:trPr>
          <w:trHeight w:val="601"/>
        </w:trPr>
        <w:tc>
          <w:tcPr>
            <w:tcW w:w="2916" w:type="dxa"/>
          </w:tcPr>
          <w:p w14:paraId="43B88EE5" w14:textId="77777777" w:rsidR="0046330D" w:rsidRPr="0027566A" w:rsidRDefault="0046330D" w:rsidP="00575855">
            <w:pPr>
              <w:jc w:val="left"/>
              <w:rPr>
                <w:color w:val="000000" w:themeColor="text1"/>
                <w:sz w:val="16"/>
                <w:szCs w:val="16"/>
              </w:rPr>
            </w:pPr>
            <w:r w:rsidRPr="0027566A">
              <w:rPr>
                <w:color w:val="000000" w:themeColor="text1"/>
                <w:sz w:val="16"/>
                <w:szCs w:val="16"/>
              </w:rPr>
              <w:t>Obnova kurije i Stalna izložba u kuriji Muzeja grada Karlovca na Strossmayerovom trgu</w:t>
            </w:r>
          </w:p>
        </w:tc>
        <w:tc>
          <w:tcPr>
            <w:tcW w:w="2123" w:type="dxa"/>
          </w:tcPr>
          <w:p w14:paraId="1A4EC4C8" w14:textId="77777777" w:rsidR="0046330D" w:rsidRPr="0027566A" w:rsidRDefault="0046330D" w:rsidP="00575855">
            <w:pPr>
              <w:jc w:val="left"/>
              <w:rPr>
                <w:color w:val="000000" w:themeColor="text1"/>
                <w:sz w:val="16"/>
                <w:szCs w:val="16"/>
              </w:rPr>
            </w:pPr>
            <w:r w:rsidRPr="0027566A">
              <w:rPr>
                <w:color w:val="000000" w:themeColor="text1"/>
                <w:sz w:val="16"/>
                <w:szCs w:val="16"/>
              </w:rPr>
              <w:t>UO za gradnju i zaštitu okoliša</w:t>
            </w:r>
          </w:p>
          <w:p w14:paraId="5ADFDB1C" w14:textId="77777777" w:rsidR="0046330D" w:rsidRPr="0027566A" w:rsidRDefault="0046330D" w:rsidP="00575855">
            <w:pPr>
              <w:jc w:val="left"/>
              <w:rPr>
                <w:color w:val="000000" w:themeColor="text1"/>
                <w:sz w:val="16"/>
                <w:szCs w:val="16"/>
              </w:rPr>
            </w:pPr>
            <w:r w:rsidRPr="0027566A">
              <w:rPr>
                <w:color w:val="000000" w:themeColor="text1"/>
                <w:sz w:val="16"/>
                <w:szCs w:val="16"/>
              </w:rPr>
              <w:t>UO za društvene djelatnosti</w:t>
            </w:r>
          </w:p>
        </w:tc>
        <w:tc>
          <w:tcPr>
            <w:tcW w:w="1790" w:type="dxa"/>
          </w:tcPr>
          <w:p w14:paraId="58E5B2B0" w14:textId="77777777" w:rsidR="0046330D" w:rsidRPr="0027566A" w:rsidRDefault="0046330D" w:rsidP="00575855">
            <w:pPr>
              <w:jc w:val="left"/>
              <w:rPr>
                <w:color w:val="000000" w:themeColor="text1"/>
                <w:sz w:val="16"/>
                <w:szCs w:val="16"/>
              </w:rPr>
            </w:pPr>
            <w:r>
              <w:rPr>
                <w:color w:val="000000" w:themeColor="text1"/>
                <w:sz w:val="16"/>
                <w:szCs w:val="16"/>
              </w:rPr>
              <w:t>MGK</w:t>
            </w:r>
          </w:p>
        </w:tc>
        <w:tc>
          <w:tcPr>
            <w:tcW w:w="2050" w:type="dxa"/>
            <w:gridSpan w:val="2"/>
          </w:tcPr>
          <w:p w14:paraId="7F04EAE4" w14:textId="77777777" w:rsidR="0046330D" w:rsidRPr="0027566A" w:rsidRDefault="0046330D" w:rsidP="00575855">
            <w:pPr>
              <w:jc w:val="left"/>
              <w:rPr>
                <w:color w:val="000000" w:themeColor="text1"/>
                <w:sz w:val="16"/>
                <w:szCs w:val="16"/>
              </w:rPr>
            </w:pPr>
            <w:r w:rsidRPr="0027566A">
              <w:rPr>
                <w:color w:val="000000" w:themeColor="text1"/>
                <w:sz w:val="16"/>
                <w:szCs w:val="16"/>
              </w:rPr>
              <w:t>Dovršenje obnove, izrada i postavljanje Stalne izložbe</w:t>
            </w:r>
          </w:p>
        </w:tc>
        <w:tc>
          <w:tcPr>
            <w:tcW w:w="1580" w:type="dxa"/>
            <w:gridSpan w:val="2"/>
          </w:tcPr>
          <w:p w14:paraId="7AB42EAD" w14:textId="77777777" w:rsidR="0046330D" w:rsidRPr="006E5A21" w:rsidRDefault="0046330D" w:rsidP="00575855">
            <w:pPr>
              <w:jc w:val="center"/>
              <w:rPr>
                <w:color w:val="FF0000"/>
                <w:sz w:val="16"/>
                <w:szCs w:val="16"/>
                <w:highlight w:val="yellow"/>
              </w:rPr>
            </w:pPr>
            <w:r w:rsidRPr="000C2F9A">
              <w:rPr>
                <w:color w:val="000000" w:themeColor="text1"/>
                <w:sz w:val="16"/>
                <w:szCs w:val="16"/>
              </w:rPr>
              <w:t>2026.</w:t>
            </w:r>
          </w:p>
        </w:tc>
        <w:tc>
          <w:tcPr>
            <w:tcW w:w="1625" w:type="dxa"/>
          </w:tcPr>
          <w:p w14:paraId="6D6F9ACE" w14:textId="77777777" w:rsidR="0046330D" w:rsidRPr="006E5A21" w:rsidRDefault="0046330D" w:rsidP="00575855">
            <w:pPr>
              <w:jc w:val="center"/>
              <w:rPr>
                <w:sz w:val="16"/>
                <w:szCs w:val="16"/>
                <w:highlight w:val="yellow"/>
              </w:rPr>
            </w:pPr>
            <w:r w:rsidRPr="000C2F9A">
              <w:rPr>
                <w:sz w:val="16"/>
                <w:szCs w:val="16"/>
              </w:rPr>
              <w:t>1x</w:t>
            </w:r>
          </w:p>
        </w:tc>
        <w:tc>
          <w:tcPr>
            <w:tcW w:w="1864" w:type="dxa"/>
          </w:tcPr>
          <w:p w14:paraId="6D92C9B1" w14:textId="77777777" w:rsidR="0046330D" w:rsidRPr="006E5A21" w:rsidRDefault="0046330D" w:rsidP="00575855">
            <w:pPr>
              <w:jc w:val="left"/>
              <w:rPr>
                <w:color w:val="000000" w:themeColor="text1"/>
                <w:sz w:val="16"/>
                <w:szCs w:val="16"/>
                <w:highlight w:val="yellow"/>
              </w:rPr>
            </w:pPr>
            <w:r w:rsidRPr="000C2F9A">
              <w:rPr>
                <w:color w:val="000000" w:themeColor="text1"/>
                <w:sz w:val="16"/>
                <w:szCs w:val="16"/>
              </w:rPr>
              <w:t>Fond solidarnosti EU + državni proračun NPOO</w:t>
            </w:r>
          </w:p>
        </w:tc>
      </w:tr>
      <w:tr w:rsidR="0046330D" w:rsidRPr="00B84268" w14:paraId="1BABB6B0" w14:textId="77777777" w:rsidTr="00575855">
        <w:tc>
          <w:tcPr>
            <w:tcW w:w="13948" w:type="dxa"/>
            <w:gridSpan w:val="9"/>
            <w:shd w:val="clear" w:color="auto" w:fill="92D050"/>
          </w:tcPr>
          <w:p w14:paraId="33F36663" w14:textId="77777777" w:rsidR="0046330D" w:rsidRPr="00B84268" w:rsidRDefault="0046330D" w:rsidP="00575855">
            <w:pPr>
              <w:rPr>
                <w:rFonts w:asciiTheme="majorHAnsi" w:hAnsiTheme="majorHAnsi" w:cstheme="majorHAnsi"/>
                <w:b/>
                <w:sz w:val="26"/>
                <w:szCs w:val="26"/>
              </w:rPr>
            </w:pPr>
            <w:r w:rsidRPr="00B84268">
              <w:rPr>
                <w:rFonts w:asciiTheme="majorHAnsi" w:hAnsiTheme="majorHAnsi" w:cstheme="majorHAnsi"/>
                <w:b/>
                <w:sz w:val="26"/>
                <w:szCs w:val="26"/>
                <w:lang w:eastAsia="x-none"/>
              </w:rPr>
              <w:t xml:space="preserve">PC 6. </w:t>
            </w:r>
            <w:r w:rsidRPr="00B84268">
              <w:rPr>
                <w:rFonts w:asciiTheme="majorHAnsi" w:hAnsiTheme="majorHAnsi" w:cstheme="majorHAnsi"/>
                <w:b/>
                <w:sz w:val="26"/>
                <w:szCs w:val="26"/>
              </w:rPr>
              <w:t>Osigurati održivost postojeće infrastrukture</w:t>
            </w:r>
          </w:p>
        </w:tc>
      </w:tr>
      <w:tr w:rsidR="0046330D" w:rsidRPr="00B84268" w14:paraId="115E5E02" w14:textId="77777777" w:rsidTr="00575855">
        <w:tc>
          <w:tcPr>
            <w:tcW w:w="13948" w:type="dxa"/>
            <w:gridSpan w:val="9"/>
          </w:tcPr>
          <w:p w14:paraId="258C45CC" w14:textId="77777777" w:rsidR="0046330D" w:rsidRPr="00B84268" w:rsidRDefault="0046330D" w:rsidP="00575855">
            <w:pPr>
              <w:rPr>
                <w:rFonts w:asciiTheme="majorHAnsi" w:hAnsiTheme="majorHAnsi" w:cstheme="majorHAnsi"/>
                <w:b/>
                <w:sz w:val="24"/>
                <w:szCs w:val="24"/>
              </w:rPr>
            </w:pPr>
            <w:r w:rsidRPr="00B84268">
              <w:rPr>
                <w:rFonts w:asciiTheme="majorHAnsi" w:hAnsiTheme="majorHAnsi" w:cstheme="majorHAnsi"/>
                <w:b/>
                <w:sz w:val="24"/>
                <w:szCs w:val="24"/>
              </w:rPr>
              <w:t>Mjera 6.1 Osiguranje planskog korištenja objekata za kulturne namjene</w:t>
            </w:r>
          </w:p>
        </w:tc>
      </w:tr>
      <w:tr w:rsidR="0046330D" w:rsidRPr="00C27F27" w14:paraId="38C23D2A" w14:textId="77777777" w:rsidTr="00575855">
        <w:trPr>
          <w:trHeight w:val="601"/>
        </w:trPr>
        <w:tc>
          <w:tcPr>
            <w:tcW w:w="2916" w:type="dxa"/>
          </w:tcPr>
          <w:p w14:paraId="6C491D5C" w14:textId="77777777" w:rsidR="0046330D" w:rsidRPr="00C27F27" w:rsidRDefault="0046330D" w:rsidP="00575855">
            <w:pPr>
              <w:pBdr>
                <w:top w:val="nil"/>
                <w:left w:val="nil"/>
                <w:bottom w:val="nil"/>
                <w:right w:val="nil"/>
                <w:between w:val="nil"/>
              </w:pBdr>
              <w:jc w:val="left"/>
            </w:pPr>
            <w:r w:rsidRPr="00191EC4">
              <w:rPr>
                <w:rFonts w:cs="Calibri"/>
                <w:color w:val="000000" w:themeColor="text1"/>
                <w:sz w:val="16"/>
                <w:szCs w:val="16"/>
              </w:rPr>
              <w:t>Provedba Plana upravljanja Zvijezdom (zona kulturno-povijesne urbanističke cjeline grada Karlovca) u periodu 2018-2028.</w:t>
            </w:r>
          </w:p>
        </w:tc>
        <w:tc>
          <w:tcPr>
            <w:tcW w:w="2123" w:type="dxa"/>
          </w:tcPr>
          <w:p w14:paraId="4BF839D3" w14:textId="77777777" w:rsidR="0046330D" w:rsidRPr="00C27F27" w:rsidRDefault="0046330D" w:rsidP="00575855">
            <w:pPr>
              <w:jc w:val="left"/>
              <w:rPr>
                <w:sz w:val="16"/>
                <w:szCs w:val="16"/>
              </w:rPr>
            </w:pPr>
            <w:r w:rsidRPr="00C27F27">
              <w:rPr>
                <w:sz w:val="16"/>
                <w:szCs w:val="16"/>
              </w:rPr>
              <w:t>UO za društvene djelatnosti</w:t>
            </w:r>
          </w:p>
        </w:tc>
        <w:tc>
          <w:tcPr>
            <w:tcW w:w="1790" w:type="dxa"/>
          </w:tcPr>
          <w:p w14:paraId="0CCF209B" w14:textId="77777777" w:rsidR="0046330D" w:rsidRPr="00191EC4" w:rsidRDefault="0046330D" w:rsidP="00575855">
            <w:pPr>
              <w:jc w:val="left"/>
              <w:rPr>
                <w:color w:val="000000" w:themeColor="text1"/>
                <w:sz w:val="16"/>
                <w:szCs w:val="16"/>
              </w:rPr>
            </w:pPr>
            <w:r w:rsidRPr="00191EC4">
              <w:rPr>
                <w:color w:val="000000" w:themeColor="text1"/>
                <w:sz w:val="16"/>
                <w:szCs w:val="16"/>
              </w:rPr>
              <w:t>Svi UO u skladu s nadležnosti</w:t>
            </w:r>
          </w:p>
          <w:p w14:paraId="0122A2B2" w14:textId="77777777" w:rsidR="0046330D" w:rsidRPr="00191EC4" w:rsidRDefault="0046330D" w:rsidP="00575855">
            <w:pPr>
              <w:jc w:val="left"/>
              <w:rPr>
                <w:color w:val="000000" w:themeColor="text1"/>
                <w:sz w:val="16"/>
                <w:szCs w:val="16"/>
              </w:rPr>
            </w:pPr>
            <w:r w:rsidRPr="00191EC4">
              <w:rPr>
                <w:color w:val="000000" w:themeColor="text1"/>
                <w:sz w:val="16"/>
                <w:szCs w:val="16"/>
              </w:rPr>
              <w:t>Ostali dionici u kulturi</w:t>
            </w:r>
          </w:p>
        </w:tc>
        <w:tc>
          <w:tcPr>
            <w:tcW w:w="2050" w:type="dxa"/>
            <w:gridSpan w:val="2"/>
          </w:tcPr>
          <w:p w14:paraId="28C8259C" w14:textId="77777777" w:rsidR="0046330D" w:rsidRPr="00191EC4" w:rsidRDefault="0046330D" w:rsidP="00575855">
            <w:pPr>
              <w:jc w:val="left"/>
              <w:rPr>
                <w:color w:val="000000" w:themeColor="text1"/>
                <w:sz w:val="16"/>
                <w:szCs w:val="16"/>
              </w:rPr>
            </w:pPr>
            <w:r w:rsidRPr="00191EC4">
              <w:rPr>
                <w:color w:val="000000" w:themeColor="text1"/>
                <w:sz w:val="16"/>
                <w:szCs w:val="16"/>
              </w:rPr>
              <w:t>Izvršene faze provedbe Plana</w:t>
            </w:r>
          </w:p>
        </w:tc>
        <w:tc>
          <w:tcPr>
            <w:tcW w:w="1580" w:type="dxa"/>
            <w:gridSpan w:val="2"/>
          </w:tcPr>
          <w:p w14:paraId="2157AC30" w14:textId="77777777" w:rsidR="0046330D" w:rsidRPr="00C27F27" w:rsidRDefault="0046330D" w:rsidP="00575855">
            <w:pPr>
              <w:jc w:val="center"/>
              <w:rPr>
                <w:sz w:val="16"/>
                <w:szCs w:val="16"/>
              </w:rPr>
            </w:pPr>
            <w:r w:rsidRPr="00C27F27">
              <w:rPr>
                <w:sz w:val="16"/>
                <w:szCs w:val="16"/>
              </w:rPr>
              <w:t>202</w:t>
            </w:r>
            <w:r>
              <w:rPr>
                <w:sz w:val="16"/>
                <w:szCs w:val="16"/>
              </w:rPr>
              <w:t>9</w:t>
            </w:r>
            <w:r w:rsidRPr="00C27F27">
              <w:rPr>
                <w:sz w:val="16"/>
                <w:szCs w:val="16"/>
              </w:rPr>
              <w:t>.</w:t>
            </w:r>
          </w:p>
        </w:tc>
        <w:tc>
          <w:tcPr>
            <w:tcW w:w="1625" w:type="dxa"/>
          </w:tcPr>
          <w:p w14:paraId="3B757C9A" w14:textId="77777777" w:rsidR="0046330D" w:rsidRPr="00C27F27" w:rsidRDefault="0046330D" w:rsidP="00575855">
            <w:pPr>
              <w:jc w:val="center"/>
              <w:rPr>
                <w:sz w:val="16"/>
                <w:szCs w:val="16"/>
              </w:rPr>
            </w:pPr>
            <w:r w:rsidRPr="00C27F27">
              <w:rPr>
                <w:sz w:val="16"/>
                <w:szCs w:val="16"/>
              </w:rPr>
              <w:t>1 x</w:t>
            </w:r>
          </w:p>
        </w:tc>
        <w:tc>
          <w:tcPr>
            <w:tcW w:w="1864" w:type="dxa"/>
          </w:tcPr>
          <w:p w14:paraId="2539E2E5" w14:textId="77777777" w:rsidR="0046330D" w:rsidRPr="00C27F27" w:rsidRDefault="0046330D" w:rsidP="00575855">
            <w:pPr>
              <w:jc w:val="left"/>
              <w:rPr>
                <w:sz w:val="16"/>
                <w:szCs w:val="16"/>
              </w:rPr>
            </w:pPr>
            <w:r w:rsidRPr="00C27F27">
              <w:rPr>
                <w:sz w:val="16"/>
                <w:szCs w:val="16"/>
              </w:rPr>
              <w:t>Proračun Grada Karlovca</w:t>
            </w:r>
            <w:r>
              <w:rPr>
                <w:sz w:val="16"/>
                <w:szCs w:val="16"/>
              </w:rPr>
              <w:t xml:space="preserve"> </w:t>
            </w:r>
            <w:r w:rsidRPr="00977D05">
              <w:rPr>
                <w:color w:val="000000" w:themeColor="text1"/>
                <w:sz w:val="16"/>
                <w:szCs w:val="16"/>
              </w:rPr>
              <w:t>i drugi izvori financiranja</w:t>
            </w:r>
          </w:p>
        </w:tc>
      </w:tr>
      <w:tr w:rsidR="0046330D" w:rsidRPr="00C27F27" w14:paraId="0E27EBD1" w14:textId="77777777" w:rsidTr="00575855">
        <w:trPr>
          <w:trHeight w:val="601"/>
        </w:trPr>
        <w:tc>
          <w:tcPr>
            <w:tcW w:w="2916" w:type="dxa"/>
          </w:tcPr>
          <w:p w14:paraId="0EB14329" w14:textId="77777777" w:rsidR="0046330D" w:rsidRPr="00977D05" w:rsidRDefault="0046330D" w:rsidP="00575855">
            <w:pPr>
              <w:pBdr>
                <w:top w:val="nil"/>
                <w:left w:val="nil"/>
                <w:bottom w:val="nil"/>
                <w:right w:val="nil"/>
                <w:between w:val="nil"/>
              </w:pBdr>
              <w:jc w:val="left"/>
              <w:rPr>
                <w:rFonts w:cs="Calibri"/>
                <w:color w:val="000000" w:themeColor="text1"/>
                <w:sz w:val="16"/>
                <w:szCs w:val="16"/>
              </w:rPr>
            </w:pPr>
            <w:r>
              <w:rPr>
                <w:rFonts w:cs="Calibri"/>
                <w:color w:val="000000" w:themeColor="text1"/>
                <w:sz w:val="16"/>
                <w:szCs w:val="16"/>
              </w:rPr>
              <w:t>D</w:t>
            </w:r>
            <w:r w:rsidRPr="00977D05">
              <w:rPr>
                <w:rFonts w:cs="Calibri"/>
                <w:color w:val="000000" w:themeColor="text1"/>
                <w:sz w:val="16"/>
                <w:szCs w:val="16"/>
              </w:rPr>
              <w:t>igitaln</w:t>
            </w:r>
            <w:r>
              <w:rPr>
                <w:rFonts w:cs="Calibri"/>
                <w:color w:val="000000" w:themeColor="text1"/>
                <w:sz w:val="16"/>
                <w:szCs w:val="16"/>
              </w:rPr>
              <w:t>a</w:t>
            </w:r>
            <w:r w:rsidRPr="00977D05">
              <w:rPr>
                <w:rFonts w:cs="Calibri"/>
                <w:color w:val="000000" w:themeColor="text1"/>
                <w:sz w:val="16"/>
                <w:szCs w:val="16"/>
              </w:rPr>
              <w:t xml:space="preserve"> tranzicij</w:t>
            </w:r>
            <w:r>
              <w:rPr>
                <w:rFonts w:cs="Calibri"/>
                <w:color w:val="000000" w:themeColor="text1"/>
                <w:sz w:val="16"/>
                <w:szCs w:val="16"/>
              </w:rPr>
              <w:t>a</w:t>
            </w:r>
            <w:r w:rsidRPr="00977D05">
              <w:rPr>
                <w:rFonts w:cs="Calibri"/>
                <w:color w:val="000000" w:themeColor="text1"/>
                <w:sz w:val="16"/>
                <w:szCs w:val="16"/>
              </w:rPr>
              <w:t xml:space="preserve"> u sektoru kulture </w:t>
            </w:r>
          </w:p>
        </w:tc>
        <w:tc>
          <w:tcPr>
            <w:tcW w:w="2123" w:type="dxa"/>
          </w:tcPr>
          <w:p w14:paraId="416A39A3" w14:textId="77777777" w:rsidR="0046330D" w:rsidRPr="00977D05" w:rsidRDefault="0046330D" w:rsidP="00575855">
            <w:pPr>
              <w:jc w:val="left"/>
              <w:rPr>
                <w:color w:val="000000" w:themeColor="text1"/>
                <w:sz w:val="16"/>
                <w:szCs w:val="16"/>
              </w:rPr>
            </w:pPr>
            <w:r w:rsidRPr="00977D05">
              <w:rPr>
                <w:color w:val="000000" w:themeColor="text1"/>
                <w:sz w:val="16"/>
                <w:szCs w:val="16"/>
              </w:rPr>
              <w:t xml:space="preserve">Ustanove u kulturi </w:t>
            </w:r>
          </w:p>
        </w:tc>
        <w:tc>
          <w:tcPr>
            <w:tcW w:w="1790" w:type="dxa"/>
          </w:tcPr>
          <w:p w14:paraId="2331EF78" w14:textId="77777777" w:rsidR="0046330D" w:rsidRPr="00977D05" w:rsidRDefault="0046330D" w:rsidP="00575855">
            <w:pPr>
              <w:jc w:val="left"/>
              <w:rPr>
                <w:color w:val="000000" w:themeColor="text1"/>
                <w:sz w:val="16"/>
                <w:szCs w:val="16"/>
              </w:rPr>
            </w:pPr>
            <w:r w:rsidRPr="00977D05">
              <w:rPr>
                <w:color w:val="000000" w:themeColor="text1"/>
                <w:sz w:val="16"/>
                <w:szCs w:val="16"/>
              </w:rPr>
              <w:t>UO za društvene djelatnosti</w:t>
            </w:r>
          </w:p>
        </w:tc>
        <w:tc>
          <w:tcPr>
            <w:tcW w:w="2050" w:type="dxa"/>
            <w:gridSpan w:val="2"/>
          </w:tcPr>
          <w:p w14:paraId="4DBC8C7C" w14:textId="77777777" w:rsidR="0046330D" w:rsidRPr="00977D05" w:rsidRDefault="0046330D" w:rsidP="00575855">
            <w:pPr>
              <w:jc w:val="left"/>
              <w:rPr>
                <w:color w:val="000000" w:themeColor="text1"/>
                <w:sz w:val="16"/>
                <w:szCs w:val="16"/>
              </w:rPr>
            </w:pPr>
            <w:r w:rsidRPr="00977D05">
              <w:rPr>
                <w:color w:val="000000" w:themeColor="text1"/>
                <w:sz w:val="16"/>
                <w:szCs w:val="16"/>
              </w:rPr>
              <w:t xml:space="preserve">Broj provedenih procesa digitalizacije </w:t>
            </w:r>
          </w:p>
        </w:tc>
        <w:tc>
          <w:tcPr>
            <w:tcW w:w="1580" w:type="dxa"/>
            <w:gridSpan w:val="2"/>
          </w:tcPr>
          <w:p w14:paraId="55664C3C" w14:textId="77777777" w:rsidR="0046330D" w:rsidRPr="00977D05" w:rsidRDefault="0046330D" w:rsidP="00575855">
            <w:pPr>
              <w:jc w:val="center"/>
              <w:rPr>
                <w:color w:val="000000" w:themeColor="text1"/>
                <w:sz w:val="16"/>
                <w:szCs w:val="16"/>
              </w:rPr>
            </w:pPr>
            <w:r w:rsidRPr="00977D05">
              <w:rPr>
                <w:color w:val="000000" w:themeColor="text1"/>
                <w:sz w:val="16"/>
                <w:szCs w:val="16"/>
              </w:rPr>
              <w:t>2029.</w:t>
            </w:r>
          </w:p>
        </w:tc>
        <w:tc>
          <w:tcPr>
            <w:tcW w:w="1625" w:type="dxa"/>
          </w:tcPr>
          <w:p w14:paraId="508775CF" w14:textId="77777777" w:rsidR="0046330D" w:rsidRPr="00977D05" w:rsidRDefault="0046330D" w:rsidP="00575855">
            <w:pPr>
              <w:jc w:val="center"/>
              <w:rPr>
                <w:color w:val="000000" w:themeColor="text1"/>
                <w:sz w:val="16"/>
                <w:szCs w:val="16"/>
              </w:rPr>
            </w:pPr>
            <w:r w:rsidRPr="00977D05">
              <w:rPr>
                <w:color w:val="000000" w:themeColor="text1"/>
                <w:sz w:val="16"/>
                <w:szCs w:val="16"/>
              </w:rPr>
              <w:t xml:space="preserve">godišnje </w:t>
            </w:r>
          </w:p>
        </w:tc>
        <w:tc>
          <w:tcPr>
            <w:tcW w:w="1864" w:type="dxa"/>
          </w:tcPr>
          <w:p w14:paraId="77BF6222" w14:textId="77777777" w:rsidR="0046330D" w:rsidRPr="00977D05" w:rsidRDefault="0046330D" w:rsidP="00575855">
            <w:pPr>
              <w:jc w:val="left"/>
              <w:rPr>
                <w:color w:val="000000" w:themeColor="text1"/>
                <w:sz w:val="16"/>
                <w:szCs w:val="16"/>
              </w:rPr>
            </w:pPr>
            <w:r w:rsidRPr="00977D05">
              <w:rPr>
                <w:color w:val="000000" w:themeColor="text1"/>
                <w:sz w:val="16"/>
                <w:szCs w:val="16"/>
              </w:rPr>
              <w:t>Proračun Grada Karlovca</w:t>
            </w:r>
          </w:p>
          <w:p w14:paraId="0424ADB0" w14:textId="77777777" w:rsidR="0046330D" w:rsidRPr="00977D05" w:rsidRDefault="0046330D" w:rsidP="00575855">
            <w:pPr>
              <w:jc w:val="left"/>
              <w:rPr>
                <w:color w:val="000000" w:themeColor="text1"/>
                <w:sz w:val="16"/>
                <w:szCs w:val="16"/>
              </w:rPr>
            </w:pPr>
            <w:r w:rsidRPr="00977D05">
              <w:rPr>
                <w:color w:val="000000" w:themeColor="text1"/>
                <w:sz w:val="16"/>
                <w:szCs w:val="16"/>
              </w:rPr>
              <w:t>i drugi izvori financiranja</w:t>
            </w:r>
          </w:p>
        </w:tc>
      </w:tr>
      <w:tr w:rsidR="0046330D" w:rsidRPr="00C27F27" w14:paraId="3F2B50A1" w14:textId="77777777" w:rsidTr="00575855">
        <w:trPr>
          <w:trHeight w:val="601"/>
        </w:trPr>
        <w:tc>
          <w:tcPr>
            <w:tcW w:w="2916" w:type="dxa"/>
          </w:tcPr>
          <w:p w14:paraId="2C8E7137" w14:textId="77777777" w:rsidR="0046330D" w:rsidRPr="00977D05" w:rsidRDefault="0046330D" w:rsidP="00575855">
            <w:pPr>
              <w:pBdr>
                <w:top w:val="nil"/>
                <w:left w:val="nil"/>
                <w:bottom w:val="nil"/>
                <w:right w:val="nil"/>
                <w:between w:val="nil"/>
              </w:pBdr>
              <w:jc w:val="left"/>
              <w:rPr>
                <w:rFonts w:cs="Calibri"/>
                <w:color w:val="000000" w:themeColor="text1"/>
                <w:sz w:val="16"/>
                <w:szCs w:val="16"/>
              </w:rPr>
            </w:pPr>
            <w:r>
              <w:rPr>
                <w:rFonts w:cs="Calibri"/>
                <w:color w:val="000000" w:themeColor="text1"/>
                <w:sz w:val="16"/>
                <w:szCs w:val="16"/>
              </w:rPr>
              <w:t>Z</w:t>
            </w:r>
            <w:r w:rsidRPr="00977D05">
              <w:rPr>
                <w:rFonts w:cs="Calibri"/>
                <w:color w:val="000000" w:themeColor="text1"/>
                <w:sz w:val="16"/>
                <w:szCs w:val="16"/>
              </w:rPr>
              <w:t>elen</w:t>
            </w:r>
            <w:r>
              <w:rPr>
                <w:rFonts w:cs="Calibri"/>
                <w:color w:val="000000" w:themeColor="text1"/>
                <w:sz w:val="16"/>
                <w:szCs w:val="16"/>
              </w:rPr>
              <w:t>a</w:t>
            </w:r>
            <w:r w:rsidRPr="00977D05">
              <w:rPr>
                <w:rFonts w:cs="Calibri"/>
                <w:color w:val="000000" w:themeColor="text1"/>
                <w:sz w:val="16"/>
                <w:szCs w:val="16"/>
              </w:rPr>
              <w:t xml:space="preserve"> tranzicij</w:t>
            </w:r>
            <w:r>
              <w:rPr>
                <w:rFonts w:cs="Calibri"/>
                <w:color w:val="000000" w:themeColor="text1"/>
                <w:sz w:val="16"/>
                <w:szCs w:val="16"/>
              </w:rPr>
              <w:t>a</w:t>
            </w:r>
            <w:r w:rsidRPr="00977D05">
              <w:rPr>
                <w:rFonts w:cs="Calibri"/>
                <w:color w:val="000000" w:themeColor="text1"/>
                <w:sz w:val="16"/>
                <w:szCs w:val="16"/>
              </w:rPr>
              <w:t xml:space="preserve"> u sektoru kulture </w:t>
            </w:r>
          </w:p>
        </w:tc>
        <w:tc>
          <w:tcPr>
            <w:tcW w:w="2123" w:type="dxa"/>
          </w:tcPr>
          <w:p w14:paraId="6F9A1EF9" w14:textId="77777777" w:rsidR="0046330D" w:rsidRPr="00977D05" w:rsidRDefault="0046330D" w:rsidP="00575855">
            <w:pPr>
              <w:jc w:val="left"/>
              <w:rPr>
                <w:color w:val="000000" w:themeColor="text1"/>
                <w:sz w:val="16"/>
                <w:szCs w:val="16"/>
              </w:rPr>
            </w:pPr>
            <w:r w:rsidRPr="00977D05">
              <w:rPr>
                <w:color w:val="000000" w:themeColor="text1"/>
                <w:sz w:val="16"/>
                <w:szCs w:val="16"/>
              </w:rPr>
              <w:t xml:space="preserve">Ustanove u kulturi </w:t>
            </w:r>
          </w:p>
        </w:tc>
        <w:tc>
          <w:tcPr>
            <w:tcW w:w="1790" w:type="dxa"/>
          </w:tcPr>
          <w:p w14:paraId="06A3280D" w14:textId="77777777" w:rsidR="0046330D" w:rsidRPr="00977D05" w:rsidRDefault="0046330D" w:rsidP="00575855">
            <w:pPr>
              <w:jc w:val="left"/>
              <w:rPr>
                <w:color w:val="000000" w:themeColor="text1"/>
                <w:sz w:val="16"/>
                <w:szCs w:val="16"/>
              </w:rPr>
            </w:pPr>
            <w:r w:rsidRPr="00977D05">
              <w:rPr>
                <w:color w:val="000000" w:themeColor="text1"/>
                <w:sz w:val="16"/>
                <w:szCs w:val="16"/>
              </w:rPr>
              <w:t>UO za društvene djelatnosti</w:t>
            </w:r>
          </w:p>
        </w:tc>
        <w:tc>
          <w:tcPr>
            <w:tcW w:w="2050" w:type="dxa"/>
            <w:gridSpan w:val="2"/>
          </w:tcPr>
          <w:p w14:paraId="3C443C49" w14:textId="77777777" w:rsidR="0046330D" w:rsidRPr="00977D05" w:rsidRDefault="0046330D" w:rsidP="00575855">
            <w:pPr>
              <w:jc w:val="left"/>
              <w:rPr>
                <w:color w:val="000000" w:themeColor="text1"/>
                <w:sz w:val="16"/>
                <w:szCs w:val="16"/>
              </w:rPr>
            </w:pPr>
            <w:r w:rsidRPr="00977D05">
              <w:rPr>
                <w:color w:val="000000" w:themeColor="text1"/>
                <w:sz w:val="16"/>
                <w:szCs w:val="16"/>
              </w:rPr>
              <w:t xml:space="preserve">Broj projekata energetske obnove u sektoru kulture </w:t>
            </w:r>
          </w:p>
        </w:tc>
        <w:tc>
          <w:tcPr>
            <w:tcW w:w="1580" w:type="dxa"/>
            <w:gridSpan w:val="2"/>
          </w:tcPr>
          <w:p w14:paraId="20C993E3" w14:textId="77777777" w:rsidR="0046330D" w:rsidRPr="00977D05" w:rsidRDefault="0046330D" w:rsidP="00575855">
            <w:pPr>
              <w:jc w:val="center"/>
              <w:rPr>
                <w:color w:val="000000" w:themeColor="text1"/>
                <w:sz w:val="16"/>
                <w:szCs w:val="16"/>
              </w:rPr>
            </w:pPr>
            <w:r w:rsidRPr="00977D05">
              <w:rPr>
                <w:color w:val="000000" w:themeColor="text1"/>
                <w:sz w:val="16"/>
                <w:szCs w:val="16"/>
              </w:rPr>
              <w:t>2029.</w:t>
            </w:r>
          </w:p>
        </w:tc>
        <w:tc>
          <w:tcPr>
            <w:tcW w:w="1625" w:type="dxa"/>
          </w:tcPr>
          <w:p w14:paraId="703B3D5C" w14:textId="77777777" w:rsidR="0046330D" w:rsidRPr="00977D05" w:rsidRDefault="0046330D" w:rsidP="00575855">
            <w:pPr>
              <w:jc w:val="center"/>
              <w:rPr>
                <w:color w:val="000000" w:themeColor="text1"/>
                <w:sz w:val="16"/>
                <w:szCs w:val="16"/>
              </w:rPr>
            </w:pPr>
            <w:r w:rsidRPr="00977D05">
              <w:rPr>
                <w:color w:val="000000" w:themeColor="text1"/>
                <w:sz w:val="16"/>
                <w:szCs w:val="16"/>
              </w:rPr>
              <w:t xml:space="preserve">godišnje </w:t>
            </w:r>
          </w:p>
        </w:tc>
        <w:tc>
          <w:tcPr>
            <w:tcW w:w="1864" w:type="dxa"/>
          </w:tcPr>
          <w:p w14:paraId="2BADE0B8" w14:textId="77777777" w:rsidR="0046330D" w:rsidRPr="00977D05" w:rsidRDefault="0046330D" w:rsidP="00575855">
            <w:pPr>
              <w:jc w:val="left"/>
              <w:rPr>
                <w:color w:val="000000" w:themeColor="text1"/>
                <w:sz w:val="16"/>
                <w:szCs w:val="16"/>
              </w:rPr>
            </w:pPr>
            <w:r w:rsidRPr="00977D05">
              <w:rPr>
                <w:color w:val="000000" w:themeColor="text1"/>
                <w:sz w:val="16"/>
                <w:szCs w:val="16"/>
              </w:rPr>
              <w:t>Proračun Grada Karlovca</w:t>
            </w:r>
          </w:p>
          <w:p w14:paraId="4892B4B5" w14:textId="77777777" w:rsidR="0046330D" w:rsidRPr="00977D05" w:rsidRDefault="0046330D" w:rsidP="00575855">
            <w:pPr>
              <w:jc w:val="left"/>
              <w:rPr>
                <w:color w:val="000000" w:themeColor="text1"/>
                <w:sz w:val="16"/>
                <w:szCs w:val="16"/>
              </w:rPr>
            </w:pPr>
            <w:r w:rsidRPr="00977D05">
              <w:rPr>
                <w:color w:val="000000" w:themeColor="text1"/>
                <w:sz w:val="16"/>
                <w:szCs w:val="16"/>
              </w:rPr>
              <w:t>i drugi izvori financiranja</w:t>
            </w:r>
          </w:p>
        </w:tc>
      </w:tr>
      <w:tr w:rsidR="0046330D" w:rsidRPr="00B84268" w14:paraId="39CCB222" w14:textId="77777777" w:rsidTr="00575855">
        <w:tc>
          <w:tcPr>
            <w:tcW w:w="13948" w:type="dxa"/>
            <w:gridSpan w:val="9"/>
          </w:tcPr>
          <w:p w14:paraId="7BC11843" w14:textId="77777777" w:rsidR="0046330D" w:rsidRPr="00B84268" w:rsidRDefault="0046330D" w:rsidP="00575855">
            <w:pPr>
              <w:rPr>
                <w:rFonts w:asciiTheme="majorHAnsi" w:hAnsiTheme="majorHAnsi" w:cstheme="majorHAnsi"/>
                <w:b/>
                <w:sz w:val="24"/>
                <w:szCs w:val="24"/>
              </w:rPr>
            </w:pPr>
            <w:r w:rsidRPr="00B84268">
              <w:rPr>
                <w:rFonts w:asciiTheme="majorHAnsi" w:hAnsiTheme="majorHAnsi" w:cstheme="majorHAnsi"/>
                <w:b/>
                <w:sz w:val="24"/>
                <w:szCs w:val="24"/>
              </w:rPr>
              <w:t xml:space="preserve">Mjera 6.2 </w:t>
            </w:r>
            <w:r w:rsidRPr="00E7194B">
              <w:rPr>
                <w:rFonts w:asciiTheme="majorHAnsi" w:hAnsiTheme="majorHAnsi" w:cstheme="majorHAnsi"/>
                <w:b/>
                <w:color w:val="000000" w:themeColor="text1"/>
                <w:sz w:val="24"/>
                <w:szCs w:val="24"/>
              </w:rPr>
              <w:t xml:space="preserve">Sustavno ulaganje u objekte </w:t>
            </w:r>
            <w:r w:rsidRPr="00B84268">
              <w:rPr>
                <w:rFonts w:asciiTheme="majorHAnsi" w:hAnsiTheme="majorHAnsi" w:cstheme="majorHAnsi"/>
                <w:b/>
                <w:sz w:val="24"/>
                <w:szCs w:val="24"/>
              </w:rPr>
              <w:t>kulturne namjene</w:t>
            </w:r>
          </w:p>
        </w:tc>
      </w:tr>
      <w:tr w:rsidR="0046330D" w:rsidRPr="00C27F27" w14:paraId="6BCFC229" w14:textId="77777777" w:rsidTr="00575855">
        <w:trPr>
          <w:trHeight w:val="601"/>
        </w:trPr>
        <w:tc>
          <w:tcPr>
            <w:tcW w:w="2916" w:type="dxa"/>
          </w:tcPr>
          <w:p w14:paraId="7CDA9C7D" w14:textId="77777777" w:rsidR="0046330D" w:rsidRPr="00C27F27" w:rsidRDefault="0046330D" w:rsidP="00575855">
            <w:pPr>
              <w:jc w:val="left"/>
            </w:pPr>
            <w:r>
              <w:rPr>
                <w:color w:val="000000" w:themeColor="text1"/>
                <w:sz w:val="16"/>
                <w:szCs w:val="16"/>
              </w:rPr>
              <w:t xml:space="preserve">Uvećanje sredstava i povlastice za stanare kroz </w:t>
            </w:r>
            <w:r w:rsidRPr="00E7194B">
              <w:rPr>
                <w:color w:val="000000" w:themeColor="text1"/>
                <w:sz w:val="16"/>
                <w:szCs w:val="16"/>
              </w:rPr>
              <w:t>Program očuvanja i obnove objekata i infrastrukture zaštićene spomeničke baštine unutar kulturno-povijesne cjeline</w:t>
            </w:r>
          </w:p>
        </w:tc>
        <w:tc>
          <w:tcPr>
            <w:tcW w:w="2123" w:type="dxa"/>
          </w:tcPr>
          <w:p w14:paraId="69B254F4" w14:textId="77777777" w:rsidR="0046330D" w:rsidRPr="00E7194B" w:rsidRDefault="0046330D" w:rsidP="00575855">
            <w:pPr>
              <w:jc w:val="left"/>
              <w:rPr>
                <w:color w:val="000000" w:themeColor="text1"/>
                <w:sz w:val="16"/>
                <w:szCs w:val="16"/>
              </w:rPr>
            </w:pPr>
            <w:r w:rsidRPr="00E7194B">
              <w:rPr>
                <w:color w:val="000000" w:themeColor="text1"/>
                <w:sz w:val="16"/>
                <w:szCs w:val="16"/>
              </w:rPr>
              <w:t>UO za gradnju i zaštitu okoliša</w:t>
            </w:r>
          </w:p>
          <w:p w14:paraId="7972040E" w14:textId="77777777" w:rsidR="0046330D" w:rsidRPr="00C27F27" w:rsidRDefault="0046330D" w:rsidP="00575855">
            <w:pPr>
              <w:jc w:val="left"/>
              <w:rPr>
                <w:sz w:val="16"/>
                <w:szCs w:val="16"/>
              </w:rPr>
            </w:pPr>
          </w:p>
        </w:tc>
        <w:tc>
          <w:tcPr>
            <w:tcW w:w="1790" w:type="dxa"/>
          </w:tcPr>
          <w:p w14:paraId="2612911D" w14:textId="77777777" w:rsidR="0046330D" w:rsidRDefault="0046330D" w:rsidP="00575855">
            <w:pPr>
              <w:jc w:val="left"/>
              <w:rPr>
                <w:color w:val="000000" w:themeColor="text1"/>
                <w:sz w:val="16"/>
                <w:szCs w:val="16"/>
              </w:rPr>
            </w:pPr>
            <w:r>
              <w:rPr>
                <w:color w:val="000000" w:themeColor="text1"/>
                <w:sz w:val="16"/>
                <w:szCs w:val="16"/>
              </w:rPr>
              <w:t>UO za društvene djelatnosti</w:t>
            </w:r>
          </w:p>
          <w:p w14:paraId="3155BB1C" w14:textId="77777777" w:rsidR="0046330D" w:rsidRPr="00C27F27" w:rsidRDefault="0046330D" w:rsidP="00575855">
            <w:pPr>
              <w:jc w:val="left"/>
              <w:rPr>
                <w:sz w:val="16"/>
                <w:szCs w:val="16"/>
              </w:rPr>
            </w:pPr>
            <w:r w:rsidRPr="00977D05">
              <w:rPr>
                <w:color w:val="000000" w:themeColor="text1"/>
                <w:sz w:val="16"/>
                <w:szCs w:val="16"/>
              </w:rPr>
              <w:t>UO za proračun i financije</w:t>
            </w:r>
          </w:p>
        </w:tc>
        <w:tc>
          <w:tcPr>
            <w:tcW w:w="2050" w:type="dxa"/>
            <w:gridSpan w:val="2"/>
          </w:tcPr>
          <w:p w14:paraId="40F7F624" w14:textId="77777777" w:rsidR="0046330D" w:rsidRPr="00B8781D" w:rsidRDefault="0046330D" w:rsidP="00575855">
            <w:pPr>
              <w:jc w:val="left"/>
              <w:rPr>
                <w:sz w:val="16"/>
                <w:szCs w:val="16"/>
                <w:highlight w:val="yellow"/>
              </w:rPr>
            </w:pPr>
            <w:r w:rsidRPr="00486137">
              <w:rPr>
                <w:color w:val="000000" w:themeColor="text1"/>
                <w:sz w:val="16"/>
                <w:szCs w:val="16"/>
              </w:rPr>
              <w:t>Postotak uvećanja sredstava i broj uvedenih povlastica kroz Program</w:t>
            </w:r>
          </w:p>
        </w:tc>
        <w:tc>
          <w:tcPr>
            <w:tcW w:w="1580" w:type="dxa"/>
            <w:gridSpan w:val="2"/>
          </w:tcPr>
          <w:p w14:paraId="03AA9C2C" w14:textId="77777777" w:rsidR="0046330D" w:rsidRPr="00C27F27" w:rsidRDefault="0046330D" w:rsidP="00575855">
            <w:pPr>
              <w:jc w:val="center"/>
              <w:rPr>
                <w:sz w:val="16"/>
                <w:szCs w:val="16"/>
              </w:rPr>
            </w:pPr>
            <w:r w:rsidRPr="00C27F27">
              <w:rPr>
                <w:sz w:val="16"/>
                <w:szCs w:val="16"/>
              </w:rPr>
              <w:t>2025.</w:t>
            </w:r>
          </w:p>
        </w:tc>
        <w:tc>
          <w:tcPr>
            <w:tcW w:w="1625" w:type="dxa"/>
          </w:tcPr>
          <w:p w14:paraId="4335F656" w14:textId="77777777" w:rsidR="0046330D" w:rsidRPr="00C27F27" w:rsidRDefault="0046330D" w:rsidP="00575855">
            <w:pPr>
              <w:jc w:val="center"/>
              <w:rPr>
                <w:sz w:val="16"/>
                <w:szCs w:val="16"/>
              </w:rPr>
            </w:pPr>
            <w:r w:rsidRPr="00C27F27">
              <w:rPr>
                <w:sz w:val="16"/>
                <w:szCs w:val="16"/>
              </w:rPr>
              <w:t>godišnje</w:t>
            </w:r>
          </w:p>
        </w:tc>
        <w:tc>
          <w:tcPr>
            <w:tcW w:w="1864" w:type="dxa"/>
          </w:tcPr>
          <w:p w14:paraId="08381D7C" w14:textId="77777777" w:rsidR="0046330D" w:rsidRPr="00C27F27" w:rsidRDefault="0046330D" w:rsidP="00575855">
            <w:pPr>
              <w:jc w:val="left"/>
              <w:rPr>
                <w:sz w:val="16"/>
                <w:szCs w:val="16"/>
              </w:rPr>
            </w:pPr>
            <w:r w:rsidRPr="00C27F27">
              <w:rPr>
                <w:sz w:val="16"/>
                <w:szCs w:val="16"/>
              </w:rPr>
              <w:t>Proračun Grada Karlovca</w:t>
            </w:r>
            <w:r>
              <w:rPr>
                <w:sz w:val="16"/>
                <w:szCs w:val="16"/>
              </w:rPr>
              <w:t xml:space="preserve"> (spomenička renta)</w:t>
            </w:r>
          </w:p>
        </w:tc>
      </w:tr>
      <w:tr w:rsidR="0046330D" w:rsidRPr="00C27F27" w14:paraId="1ECD554D" w14:textId="77777777" w:rsidTr="00575855">
        <w:tc>
          <w:tcPr>
            <w:tcW w:w="2916" w:type="dxa"/>
            <w:vMerge w:val="restart"/>
          </w:tcPr>
          <w:p w14:paraId="1C588DDE" w14:textId="77777777" w:rsidR="0046330D" w:rsidRPr="00C27F27" w:rsidRDefault="0046330D" w:rsidP="00575855">
            <w:pPr>
              <w:pBdr>
                <w:top w:val="nil"/>
                <w:left w:val="nil"/>
                <w:bottom w:val="nil"/>
                <w:right w:val="nil"/>
                <w:between w:val="nil"/>
              </w:pBdr>
              <w:jc w:val="left"/>
            </w:pPr>
            <w:r w:rsidRPr="00C27F27">
              <w:rPr>
                <w:rFonts w:cs="Calibri"/>
                <w:sz w:val="16"/>
                <w:szCs w:val="16"/>
              </w:rPr>
              <w:t>Redovito praćenje i ažuriranje P</w:t>
            </w:r>
            <w:r>
              <w:rPr>
                <w:rFonts w:cs="Calibri"/>
                <w:sz w:val="16"/>
                <w:szCs w:val="16"/>
              </w:rPr>
              <w:t>rogram</w:t>
            </w:r>
            <w:r w:rsidRPr="00C27F27">
              <w:rPr>
                <w:rFonts w:cs="Calibri"/>
                <w:sz w:val="16"/>
                <w:szCs w:val="16"/>
              </w:rPr>
              <w:t>a</w:t>
            </w:r>
          </w:p>
        </w:tc>
        <w:tc>
          <w:tcPr>
            <w:tcW w:w="2123" w:type="dxa"/>
            <w:vMerge w:val="restart"/>
          </w:tcPr>
          <w:p w14:paraId="0C473194" w14:textId="77777777" w:rsidR="0046330D" w:rsidRPr="00C27F27" w:rsidRDefault="0046330D" w:rsidP="00575855">
            <w:pPr>
              <w:jc w:val="left"/>
              <w:rPr>
                <w:sz w:val="16"/>
                <w:szCs w:val="16"/>
              </w:rPr>
            </w:pPr>
            <w:r w:rsidRPr="00C27F27">
              <w:rPr>
                <w:sz w:val="16"/>
                <w:szCs w:val="16"/>
              </w:rPr>
              <w:t>UO za društvene djelatnosti</w:t>
            </w:r>
          </w:p>
        </w:tc>
        <w:tc>
          <w:tcPr>
            <w:tcW w:w="1790" w:type="dxa"/>
            <w:vMerge w:val="restart"/>
          </w:tcPr>
          <w:p w14:paraId="2245A986" w14:textId="77777777" w:rsidR="0046330D" w:rsidRPr="00C27F27" w:rsidRDefault="0046330D" w:rsidP="00575855">
            <w:pPr>
              <w:jc w:val="left"/>
              <w:rPr>
                <w:sz w:val="16"/>
                <w:szCs w:val="16"/>
              </w:rPr>
            </w:pPr>
            <w:r w:rsidRPr="00977D05">
              <w:rPr>
                <w:color w:val="000000" w:themeColor="text1"/>
                <w:sz w:val="16"/>
                <w:szCs w:val="16"/>
              </w:rPr>
              <w:t>UO za proračun i financije</w:t>
            </w:r>
          </w:p>
        </w:tc>
        <w:tc>
          <w:tcPr>
            <w:tcW w:w="2050" w:type="dxa"/>
            <w:gridSpan w:val="2"/>
          </w:tcPr>
          <w:p w14:paraId="65853A57" w14:textId="77777777" w:rsidR="0046330D" w:rsidRPr="00B8781D" w:rsidRDefault="0046330D" w:rsidP="00575855">
            <w:pPr>
              <w:jc w:val="left"/>
              <w:rPr>
                <w:sz w:val="16"/>
                <w:szCs w:val="16"/>
                <w:highlight w:val="yellow"/>
              </w:rPr>
            </w:pPr>
            <w:r w:rsidRPr="00486137">
              <w:rPr>
                <w:color w:val="000000" w:themeColor="text1"/>
                <w:sz w:val="16"/>
                <w:szCs w:val="16"/>
              </w:rPr>
              <w:t>Praćenje Programa</w:t>
            </w:r>
          </w:p>
        </w:tc>
        <w:tc>
          <w:tcPr>
            <w:tcW w:w="1580" w:type="dxa"/>
            <w:gridSpan w:val="2"/>
          </w:tcPr>
          <w:p w14:paraId="431C1271" w14:textId="77777777" w:rsidR="0046330D" w:rsidRPr="00C27F27" w:rsidRDefault="0046330D" w:rsidP="00575855">
            <w:pPr>
              <w:jc w:val="center"/>
              <w:rPr>
                <w:sz w:val="16"/>
                <w:szCs w:val="16"/>
              </w:rPr>
            </w:pPr>
            <w:r w:rsidRPr="00C27F27">
              <w:rPr>
                <w:sz w:val="16"/>
                <w:szCs w:val="16"/>
              </w:rPr>
              <w:t>2029.</w:t>
            </w:r>
          </w:p>
        </w:tc>
        <w:tc>
          <w:tcPr>
            <w:tcW w:w="1625" w:type="dxa"/>
          </w:tcPr>
          <w:p w14:paraId="26FC560A" w14:textId="77777777" w:rsidR="0046330D" w:rsidRPr="00C27F27" w:rsidRDefault="0046330D" w:rsidP="00575855">
            <w:pPr>
              <w:jc w:val="center"/>
              <w:rPr>
                <w:sz w:val="16"/>
                <w:szCs w:val="16"/>
              </w:rPr>
            </w:pPr>
            <w:r w:rsidRPr="00C27F27">
              <w:rPr>
                <w:sz w:val="16"/>
                <w:szCs w:val="16"/>
              </w:rPr>
              <w:t>godišnje</w:t>
            </w:r>
          </w:p>
        </w:tc>
        <w:tc>
          <w:tcPr>
            <w:tcW w:w="1864" w:type="dxa"/>
            <w:vMerge w:val="restart"/>
          </w:tcPr>
          <w:p w14:paraId="397D8112" w14:textId="77777777" w:rsidR="0046330D" w:rsidRPr="00C27F27" w:rsidRDefault="0046330D" w:rsidP="00575855">
            <w:pPr>
              <w:jc w:val="left"/>
              <w:rPr>
                <w:sz w:val="16"/>
                <w:szCs w:val="16"/>
              </w:rPr>
            </w:pPr>
            <w:r w:rsidRPr="00C27F27">
              <w:rPr>
                <w:sz w:val="16"/>
                <w:szCs w:val="16"/>
              </w:rPr>
              <w:t>Proračun Grada Karlovca</w:t>
            </w:r>
          </w:p>
        </w:tc>
      </w:tr>
      <w:tr w:rsidR="0046330D" w:rsidRPr="00C27F27" w14:paraId="5B292464" w14:textId="77777777" w:rsidTr="00575855">
        <w:tc>
          <w:tcPr>
            <w:tcW w:w="2916" w:type="dxa"/>
            <w:vMerge/>
          </w:tcPr>
          <w:p w14:paraId="464E2292" w14:textId="77777777" w:rsidR="0046330D" w:rsidRPr="00C27F27" w:rsidRDefault="0046330D" w:rsidP="00575855">
            <w:pPr>
              <w:pBdr>
                <w:top w:val="nil"/>
                <w:left w:val="nil"/>
                <w:bottom w:val="nil"/>
                <w:right w:val="nil"/>
                <w:between w:val="nil"/>
              </w:pBdr>
              <w:jc w:val="left"/>
              <w:rPr>
                <w:sz w:val="16"/>
                <w:szCs w:val="16"/>
              </w:rPr>
            </w:pPr>
          </w:p>
        </w:tc>
        <w:tc>
          <w:tcPr>
            <w:tcW w:w="2123" w:type="dxa"/>
            <w:vMerge/>
          </w:tcPr>
          <w:p w14:paraId="3E910C56" w14:textId="77777777" w:rsidR="0046330D" w:rsidRPr="00C27F27" w:rsidRDefault="0046330D" w:rsidP="00575855">
            <w:pPr>
              <w:jc w:val="left"/>
              <w:rPr>
                <w:sz w:val="16"/>
                <w:szCs w:val="16"/>
              </w:rPr>
            </w:pPr>
          </w:p>
        </w:tc>
        <w:tc>
          <w:tcPr>
            <w:tcW w:w="1790" w:type="dxa"/>
            <w:vMerge/>
          </w:tcPr>
          <w:p w14:paraId="5D931C27" w14:textId="77777777" w:rsidR="0046330D" w:rsidRPr="00C27F27" w:rsidRDefault="0046330D" w:rsidP="00575855">
            <w:pPr>
              <w:jc w:val="left"/>
              <w:rPr>
                <w:sz w:val="16"/>
                <w:szCs w:val="16"/>
              </w:rPr>
            </w:pPr>
          </w:p>
        </w:tc>
        <w:tc>
          <w:tcPr>
            <w:tcW w:w="2050" w:type="dxa"/>
            <w:gridSpan w:val="2"/>
          </w:tcPr>
          <w:p w14:paraId="6FABE6FF" w14:textId="77777777" w:rsidR="0046330D" w:rsidRPr="00B8781D" w:rsidRDefault="0046330D" w:rsidP="00575855">
            <w:pPr>
              <w:jc w:val="left"/>
              <w:rPr>
                <w:sz w:val="16"/>
                <w:szCs w:val="16"/>
                <w:highlight w:val="yellow"/>
              </w:rPr>
            </w:pPr>
            <w:r w:rsidRPr="00486137">
              <w:rPr>
                <w:color w:val="000000" w:themeColor="text1"/>
                <w:sz w:val="16"/>
                <w:szCs w:val="16"/>
              </w:rPr>
              <w:t>Ažuriranje Plana financiranja objekata kulturne namjene po potrebi</w:t>
            </w:r>
          </w:p>
        </w:tc>
        <w:tc>
          <w:tcPr>
            <w:tcW w:w="1580" w:type="dxa"/>
            <w:gridSpan w:val="2"/>
          </w:tcPr>
          <w:p w14:paraId="30C9B4E1" w14:textId="77777777" w:rsidR="0046330D" w:rsidRPr="00C27F27" w:rsidRDefault="0046330D" w:rsidP="00575855">
            <w:pPr>
              <w:jc w:val="center"/>
              <w:rPr>
                <w:sz w:val="16"/>
                <w:szCs w:val="16"/>
              </w:rPr>
            </w:pPr>
            <w:r w:rsidRPr="00C27F27">
              <w:rPr>
                <w:sz w:val="16"/>
                <w:szCs w:val="16"/>
              </w:rPr>
              <w:t>2029.</w:t>
            </w:r>
          </w:p>
        </w:tc>
        <w:tc>
          <w:tcPr>
            <w:tcW w:w="1625" w:type="dxa"/>
          </w:tcPr>
          <w:p w14:paraId="452CF979" w14:textId="77777777" w:rsidR="0046330D" w:rsidRPr="00C27F27" w:rsidRDefault="0046330D" w:rsidP="00575855">
            <w:pPr>
              <w:jc w:val="center"/>
              <w:rPr>
                <w:sz w:val="16"/>
                <w:szCs w:val="16"/>
              </w:rPr>
            </w:pPr>
            <w:r w:rsidRPr="00C27F27">
              <w:rPr>
                <w:sz w:val="16"/>
                <w:szCs w:val="16"/>
              </w:rPr>
              <w:t>godišnje</w:t>
            </w:r>
          </w:p>
        </w:tc>
        <w:tc>
          <w:tcPr>
            <w:tcW w:w="1864" w:type="dxa"/>
            <w:vMerge/>
          </w:tcPr>
          <w:p w14:paraId="696B79B6" w14:textId="77777777" w:rsidR="0046330D" w:rsidRPr="00C27F27" w:rsidRDefault="0046330D" w:rsidP="00575855">
            <w:pPr>
              <w:jc w:val="left"/>
              <w:rPr>
                <w:sz w:val="16"/>
                <w:szCs w:val="16"/>
              </w:rPr>
            </w:pPr>
          </w:p>
        </w:tc>
      </w:tr>
      <w:tr w:rsidR="0046330D" w:rsidRPr="00B84268" w14:paraId="660317B6" w14:textId="77777777" w:rsidTr="00575855">
        <w:tc>
          <w:tcPr>
            <w:tcW w:w="13948" w:type="dxa"/>
            <w:gridSpan w:val="9"/>
            <w:shd w:val="clear" w:color="auto" w:fill="D0CECE" w:themeFill="background2" w:themeFillShade="E6"/>
          </w:tcPr>
          <w:p w14:paraId="5465F209" w14:textId="77777777" w:rsidR="0046330D" w:rsidRPr="00B84268" w:rsidRDefault="0046330D" w:rsidP="00575855">
            <w:pPr>
              <w:rPr>
                <w:rFonts w:asciiTheme="majorHAnsi" w:hAnsiTheme="majorHAnsi" w:cstheme="majorHAnsi"/>
                <w:b/>
                <w:sz w:val="26"/>
                <w:szCs w:val="26"/>
                <w:lang w:eastAsia="x-none"/>
              </w:rPr>
            </w:pPr>
            <w:r w:rsidRPr="00AC60FD">
              <w:rPr>
                <w:rFonts w:asciiTheme="majorHAnsi" w:hAnsiTheme="majorHAnsi" w:cstheme="majorHAnsi"/>
                <w:b/>
                <w:sz w:val="26"/>
                <w:szCs w:val="26"/>
                <w:lang w:eastAsia="x-none"/>
              </w:rPr>
              <w:t>Prioritet 4. Snažna kulturna ponuda</w:t>
            </w:r>
          </w:p>
        </w:tc>
      </w:tr>
      <w:tr w:rsidR="0046330D" w:rsidRPr="00B84268" w14:paraId="7ADA4BBA" w14:textId="77777777" w:rsidTr="00575855">
        <w:tc>
          <w:tcPr>
            <w:tcW w:w="13948" w:type="dxa"/>
            <w:gridSpan w:val="9"/>
            <w:shd w:val="clear" w:color="auto" w:fill="92D050"/>
          </w:tcPr>
          <w:p w14:paraId="1FB19628" w14:textId="77777777" w:rsidR="0046330D" w:rsidRPr="00B84268" w:rsidRDefault="0046330D" w:rsidP="00575855">
            <w:pPr>
              <w:rPr>
                <w:rFonts w:asciiTheme="majorHAnsi" w:hAnsiTheme="majorHAnsi" w:cstheme="majorHAnsi"/>
                <w:b/>
                <w:sz w:val="26"/>
                <w:szCs w:val="26"/>
              </w:rPr>
            </w:pPr>
            <w:r w:rsidRPr="00B84268">
              <w:rPr>
                <w:rFonts w:asciiTheme="majorHAnsi" w:hAnsiTheme="majorHAnsi" w:cstheme="majorHAnsi"/>
                <w:b/>
                <w:sz w:val="26"/>
                <w:szCs w:val="26"/>
                <w:lang w:eastAsia="x-none"/>
              </w:rPr>
              <w:lastRenderedPageBreak/>
              <w:t xml:space="preserve">PC 7. </w:t>
            </w:r>
            <w:r w:rsidRPr="00B84268">
              <w:rPr>
                <w:rFonts w:asciiTheme="majorHAnsi" w:hAnsiTheme="majorHAnsi" w:cstheme="majorHAnsi"/>
                <w:b/>
                <w:sz w:val="26"/>
                <w:szCs w:val="26"/>
              </w:rPr>
              <w:t>Pozicionirati Zvijezdu kao ishodište kulturnih sadržaja</w:t>
            </w:r>
          </w:p>
        </w:tc>
      </w:tr>
      <w:tr w:rsidR="0046330D" w:rsidRPr="00B84268" w14:paraId="1DD8C3FE" w14:textId="77777777" w:rsidTr="00575855">
        <w:tc>
          <w:tcPr>
            <w:tcW w:w="13948" w:type="dxa"/>
            <w:gridSpan w:val="9"/>
          </w:tcPr>
          <w:p w14:paraId="23981E8D" w14:textId="77777777" w:rsidR="0046330D" w:rsidRPr="00B84268" w:rsidRDefault="0046330D" w:rsidP="00575855">
            <w:pPr>
              <w:rPr>
                <w:rFonts w:asciiTheme="majorHAnsi" w:hAnsiTheme="majorHAnsi" w:cstheme="majorHAnsi"/>
                <w:b/>
                <w:sz w:val="24"/>
                <w:szCs w:val="24"/>
              </w:rPr>
            </w:pPr>
            <w:r w:rsidRPr="00B84268">
              <w:rPr>
                <w:rFonts w:asciiTheme="majorHAnsi" w:hAnsiTheme="majorHAnsi" w:cstheme="majorHAnsi"/>
                <w:b/>
                <w:sz w:val="24"/>
                <w:szCs w:val="24"/>
              </w:rPr>
              <w:t>Mjera 7.1 Poticanje korištenja javnih (institucionalnih i otvorenih) prostora u Zvijezdi za kulturne namjene</w:t>
            </w:r>
          </w:p>
        </w:tc>
      </w:tr>
      <w:tr w:rsidR="0046330D" w:rsidRPr="00C27F27" w14:paraId="1FE6E42B" w14:textId="77777777" w:rsidTr="00575855">
        <w:trPr>
          <w:trHeight w:val="601"/>
        </w:trPr>
        <w:tc>
          <w:tcPr>
            <w:tcW w:w="2916" w:type="dxa"/>
          </w:tcPr>
          <w:p w14:paraId="1FE3A6AA" w14:textId="77777777" w:rsidR="0046330D" w:rsidRPr="00C27F27" w:rsidRDefault="0046330D" w:rsidP="00575855">
            <w:pPr>
              <w:jc w:val="left"/>
              <w:rPr>
                <w:rFonts w:cs="Calibri"/>
                <w:sz w:val="16"/>
                <w:szCs w:val="16"/>
              </w:rPr>
            </w:pPr>
            <w:r w:rsidRPr="00C27F27">
              <w:rPr>
                <w:rFonts w:cs="Calibri"/>
                <w:sz w:val="16"/>
                <w:szCs w:val="16"/>
              </w:rPr>
              <w:t xml:space="preserve">Prikupljanje iskaza interesa nositelja kulturnih </w:t>
            </w:r>
            <w:r w:rsidRPr="00535DD8">
              <w:rPr>
                <w:rFonts w:cs="Calibri"/>
                <w:color w:val="000000" w:themeColor="text1"/>
                <w:sz w:val="16"/>
                <w:szCs w:val="16"/>
              </w:rPr>
              <w:t>programa za sudjelovanje u manifestacijama Grada Karlovca (Zvjezdano ljeto, Dani piva, Advent u Karlovcu)</w:t>
            </w:r>
          </w:p>
        </w:tc>
        <w:tc>
          <w:tcPr>
            <w:tcW w:w="2123" w:type="dxa"/>
          </w:tcPr>
          <w:p w14:paraId="7B7D94DB" w14:textId="77777777" w:rsidR="0046330D" w:rsidRPr="00535DD8" w:rsidRDefault="0046330D" w:rsidP="00575855">
            <w:pPr>
              <w:jc w:val="left"/>
              <w:rPr>
                <w:color w:val="000000" w:themeColor="text1"/>
                <w:sz w:val="16"/>
                <w:szCs w:val="16"/>
              </w:rPr>
            </w:pPr>
            <w:r w:rsidRPr="00535DD8">
              <w:rPr>
                <w:rFonts w:cs="Calibri"/>
                <w:color w:val="000000" w:themeColor="text1"/>
                <w:sz w:val="16"/>
                <w:szCs w:val="16"/>
              </w:rPr>
              <w:t>UO za gospodarstvo, razvoj grada i fondove EU</w:t>
            </w:r>
          </w:p>
          <w:p w14:paraId="1BC4923E" w14:textId="77777777" w:rsidR="0046330D" w:rsidRPr="00C27F27" w:rsidRDefault="0046330D" w:rsidP="00575855">
            <w:pPr>
              <w:jc w:val="left"/>
              <w:rPr>
                <w:rFonts w:cs="Calibri"/>
                <w:sz w:val="16"/>
                <w:szCs w:val="16"/>
              </w:rPr>
            </w:pPr>
          </w:p>
        </w:tc>
        <w:tc>
          <w:tcPr>
            <w:tcW w:w="1790" w:type="dxa"/>
          </w:tcPr>
          <w:p w14:paraId="5F2B1197" w14:textId="77777777" w:rsidR="0046330D" w:rsidRDefault="0046330D" w:rsidP="00575855">
            <w:pPr>
              <w:jc w:val="left"/>
              <w:rPr>
                <w:rFonts w:cs="Calibri"/>
                <w:color w:val="000000" w:themeColor="text1"/>
                <w:sz w:val="16"/>
                <w:szCs w:val="16"/>
              </w:rPr>
            </w:pPr>
            <w:r w:rsidRPr="00C27F27">
              <w:rPr>
                <w:sz w:val="16"/>
                <w:szCs w:val="16"/>
              </w:rPr>
              <w:t>UO za društvene djelatnosti</w:t>
            </w:r>
          </w:p>
          <w:p w14:paraId="124EA91F" w14:textId="77777777" w:rsidR="0046330D" w:rsidRPr="00C27F27" w:rsidRDefault="0046330D" w:rsidP="00575855">
            <w:pPr>
              <w:jc w:val="left"/>
              <w:rPr>
                <w:rFonts w:cs="Calibri"/>
                <w:sz w:val="16"/>
                <w:szCs w:val="16"/>
              </w:rPr>
            </w:pPr>
            <w:r w:rsidRPr="00F83AFF">
              <w:rPr>
                <w:rFonts w:cs="Calibri"/>
                <w:color w:val="000000" w:themeColor="text1"/>
                <w:sz w:val="16"/>
                <w:szCs w:val="16"/>
              </w:rPr>
              <w:t xml:space="preserve">Ostali dionici u kulturnom sketoru </w:t>
            </w:r>
          </w:p>
        </w:tc>
        <w:tc>
          <w:tcPr>
            <w:tcW w:w="2050" w:type="dxa"/>
            <w:gridSpan w:val="2"/>
          </w:tcPr>
          <w:p w14:paraId="6EBAC6E0" w14:textId="77777777" w:rsidR="0046330D" w:rsidRPr="00C27F27" w:rsidRDefault="0046330D" w:rsidP="00575855">
            <w:pPr>
              <w:jc w:val="left"/>
              <w:rPr>
                <w:rFonts w:cs="Calibri"/>
                <w:sz w:val="16"/>
                <w:szCs w:val="16"/>
              </w:rPr>
            </w:pPr>
            <w:r w:rsidRPr="00C27F27">
              <w:rPr>
                <w:rFonts w:cs="Calibri"/>
                <w:sz w:val="16"/>
                <w:szCs w:val="16"/>
              </w:rPr>
              <w:t>Broj prikupljenih iskaza interesa nositelja kulturnih programa</w:t>
            </w:r>
          </w:p>
        </w:tc>
        <w:tc>
          <w:tcPr>
            <w:tcW w:w="1580" w:type="dxa"/>
            <w:gridSpan w:val="2"/>
          </w:tcPr>
          <w:p w14:paraId="0E6C7D8F" w14:textId="77777777" w:rsidR="0046330D" w:rsidRPr="00C27F27" w:rsidRDefault="0046330D" w:rsidP="00575855">
            <w:pPr>
              <w:jc w:val="center"/>
              <w:rPr>
                <w:rFonts w:cs="Calibri"/>
                <w:sz w:val="16"/>
                <w:szCs w:val="16"/>
              </w:rPr>
            </w:pPr>
            <w:r w:rsidRPr="00C27F27">
              <w:rPr>
                <w:sz w:val="16"/>
                <w:szCs w:val="16"/>
              </w:rPr>
              <w:t>202</w:t>
            </w:r>
            <w:r>
              <w:rPr>
                <w:sz w:val="16"/>
                <w:szCs w:val="16"/>
              </w:rPr>
              <w:t>5</w:t>
            </w:r>
            <w:r w:rsidRPr="00C27F27">
              <w:rPr>
                <w:sz w:val="16"/>
                <w:szCs w:val="16"/>
              </w:rPr>
              <w:t>.</w:t>
            </w:r>
          </w:p>
        </w:tc>
        <w:tc>
          <w:tcPr>
            <w:tcW w:w="1625" w:type="dxa"/>
          </w:tcPr>
          <w:p w14:paraId="731985ED" w14:textId="77777777" w:rsidR="0046330D" w:rsidRPr="00C27F27" w:rsidRDefault="0046330D" w:rsidP="00575855">
            <w:pPr>
              <w:jc w:val="center"/>
              <w:rPr>
                <w:rFonts w:cs="Calibri"/>
                <w:sz w:val="16"/>
                <w:szCs w:val="16"/>
              </w:rPr>
            </w:pPr>
            <w:r>
              <w:rPr>
                <w:sz w:val="16"/>
                <w:szCs w:val="16"/>
              </w:rPr>
              <w:t xml:space="preserve">3 </w:t>
            </w:r>
            <w:r w:rsidRPr="00C27F27">
              <w:rPr>
                <w:sz w:val="16"/>
                <w:szCs w:val="16"/>
              </w:rPr>
              <w:t>x</w:t>
            </w:r>
          </w:p>
        </w:tc>
        <w:tc>
          <w:tcPr>
            <w:tcW w:w="1864" w:type="dxa"/>
          </w:tcPr>
          <w:p w14:paraId="3533D108" w14:textId="77777777" w:rsidR="0046330D" w:rsidRPr="00C27F27" w:rsidRDefault="0046330D" w:rsidP="00575855">
            <w:pPr>
              <w:jc w:val="left"/>
              <w:rPr>
                <w:rFonts w:cs="Calibri"/>
                <w:sz w:val="16"/>
                <w:szCs w:val="16"/>
              </w:rPr>
            </w:pPr>
            <w:r w:rsidRPr="00C27F27">
              <w:rPr>
                <w:sz w:val="16"/>
                <w:szCs w:val="16"/>
              </w:rPr>
              <w:t>Proračun Grada Karlovca</w:t>
            </w:r>
          </w:p>
        </w:tc>
      </w:tr>
      <w:tr w:rsidR="0046330D" w:rsidRPr="00C27F27" w14:paraId="2369FC39" w14:textId="77777777" w:rsidTr="00575855">
        <w:tc>
          <w:tcPr>
            <w:tcW w:w="2916" w:type="dxa"/>
            <w:vMerge w:val="restart"/>
          </w:tcPr>
          <w:p w14:paraId="77CC0B4D" w14:textId="77777777" w:rsidR="0046330D" w:rsidRPr="00C27F27" w:rsidRDefault="0046330D" w:rsidP="00575855">
            <w:pPr>
              <w:pBdr>
                <w:top w:val="nil"/>
                <w:left w:val="nil"/>
                <w:bottom w:val="nil"/>
                <w:right w:val="nil"/>
                <w:between w:val="nil"/>
              </w:pBdr>
              <w:jc w:val="left"/>
              <w:rPr>
                <w:rFonts w:cs="Calibri"/>
                <w:sz w:val="16"/>
                <w:szCs w:val="16"/>
              </w:rPr>
            </w:pPr>
            <w:r w:rsidRPr="00C27F27">
              <w:rPr>
                <w:rFonts w:cs="Calibri"/>
                <w:sz w:val="16"/>
                <w:szCs w:val="16"/>
              </w:rPr>
              <w:t xml:space="preserve">Subvencioniranje </w:t>
            </w:r>
            <w:r w:rsidRPr="00535DD8">
              <w:rPr>
                <w:rFonts w:cs="Calibri"/>
                <w:color w:val="000000" w:themeColor="text1"/>
                <w:sz w:val="16"/>
                <w:szCs w:val="16"/>
              </w:rPr>
              <w:t>programa korištenja javnih prostora u Zvijezdi za kulturne namjene putem Programa javnih potreba u kulturi i srodnih javnih poziva</w:t>
            </w:r>
          </w:p>
        </w:tc>
        <w:tc>
          <w:tcPr>
            <w:tcW w:w="2123" w:type="dxa"/>
            <w:vMerge w:val="restart"/>
          </w:tcPr>
          <w:p w14:paraId="69DA8653" w14:textId="77777777" w:rsidR="0046330D" w:rsidRPr="00C27F27" w:rsidRDefault="0046330D" w:rsidP="00575855">
            <w:pPr>
              <w:jc w:val="left"/>
              <w:rPr>
                <w:rFonts w:cs="Calibri"/>
                <w:sz w:val="16"/>
                <w:szCs w:val="16"/>
              </w:rPr>
            </w:pPr>
            <w:r w:rsidRPr="00C27F27">
              <w:rPr>
                <w:sz w:val="16"/>
                <w:szCs w:val="16"/>
              </w:rPr>
              <w:t xml:space="preserve">UO za društvene djelatnosti </w:t>
            </w:r>
            <w:r w:rsidRPr="00535DD8">
              <w:rPr>
                <w:rFonts w:cs="Calibri"/>
                <w:color w:val="000000" w:themeColor="text1"/>
                <w:sz w:val="16"/>
                <w:szCs w:val="16"/>
              </w:rPr>
              <w:t>UO za gospodarstvo, razvoj grada i fondove EU</w:t>
            </w:r>
          </w:p>
        </w:tc>
        <w:tc>
          <w:tcPr>
            <w:tcW w:w="1790" w:type="dxa"/>
            <w:vMerge w:val="restart"/>
          </w:tcPr>
          <w:p w14:paraId="7F601A01" w14:textId="77777777" w:rsidR="0046330D" w:rsidRDefault="0046330D" w:rsidP="00575855">
            <w:pPr>
              <w:jc w:val="left"/>
              <w:rPr>
                <w:color w:val="000000" w:themeColor="text1"/>
                <w:sz w:val="16"/>
                <w:szCs w:val="16"/>
              </w:rPr>
            </w:pPr>
            <w:r w:rsidRPr="00F83AFF">
              <w:rPr>
                <w:color w:val="000000" w:themeColor="text1"/>
                <w:sz w:val="16"/>
                <w:szCs w:val="16"/>
              </w:rPr>
              <w:t>UO za proračun i financije</w:t>
            </w:r>
          </w:p>
          <w:p w14:paraId="24D2A23C" w14:textId="77777777" w:rsidR="0046330D" w:rsidRPr="00F83AFF" w:rsidRDefault="0046330D" w:rsidP="00575855">
            <w:pPr>
              <w:jc w:val="left"/>
              <w:rPr>
                <w:color w:val="000000" w:themeColor="text1"/>
                <w:sz w:val="16"/>
                <w:szCs w:val="16"/>
              </w:rPr>
            </w:pPr>
            <w:r>
              <w:rPr>
                <w:color w:val="000000" w:themeColor="text1"/>
                <w:sz w:val="16"/>
                <w:szCs w:val="16"/>
              </w:rPr>
              <w:t>Ustanove u kulturi</w:t>
            </w:r>
          </w:p>
          <w:p w14:paraId="3FA693AA" w14:textId="77777777" w:rsidR="0046330D" w:rsidRPr="00C27F27" w:rsidRDefault="0046330D" w:rsidP="00575855">
            <w:pPr>
              <w:jc w:val="left"/>
              <w:rPr>
                <w:rFonts w:cs="Calibri"/>
                <w:sz w:val="16"/>
                <w:szCs w:val="16"/>
              </w:rPr>
            </w:pPr>
          </w:p>
        </w:tc>
        <w:tc>
          <w:tcPr>
            <w:tcW w:w="2050" w:type="dxa"/>
            <w:gridSpan w:val="2"/>
          </w:tcPr>
          <w:p w14:paraId="747BBF9D" w14:textId="77777777" w:rsidR="0046330D" w:rsidRPr="00C27F27" w:rsidRDefault="0046330D" w:rsidP="00575855">
            <w:pPr>
              <w:jc w:val="left"/>
              <w:rPr>
                <w:rFonts w:cs="Calibri"/>
                <w:sz w:val="16"/>
                <w:szCs w:val="16"/>
              </w:rPr>
            </w:pPr>
            <w:r w:rsidRPr="00C27F27">
              <w:rPr>
                <w:rFonts w:cs="Calibri"/>
                <w:sz w:val="16"/>
                <w:szCs w:val="16"/>
              </w:rPr>
              <w:t>Broj kulturnih programa u Zvijezdi</w:t>
            </w:r>
          </w:p>
        </w:tc>
        <w:tc>
          <w:tcPr>
            <w:tcW w:w="1580" w:type="dxa"/>
            <w:gridSpan w:val="2"/>
          </w:tcPr>
          <w:p w14:paraId="4A72E897" w14:textId="77777777" w:rsidR="0046330D" w:rsidRPr="00C27F27" w:rsidRDefault="0046330D" w:rsidP="00575855">
            <w:pPr>
              <w:jc w:val="center"/>
              <w:rPr>
                <w:rFonts w:cs="Calibri"/>
                <w:sz w:val="16"/>
                <w:szCs w:val="16"/>
              </w:rPr>
            </w:pPr>
            <w:r w:rsidRPr="00C27F27">
              <w:rPr>
                <w:rFonts w:cs="Calibri"/>
                <w:sz w:val="16"/>
                <w:szCs w:val="16"/>
              </w:rPr>
              <w:t>202</w:t>
            </w:r>
            <w:r>
              <w:rPr>
                <w:rFonts w:cs="Calibri"/>
                <w:sz w:val="16"/>
                <w:szCs w:val="16"/>
              </w:rPr>
              <w:t>5</w:t>
            </w:r>
            <w:r w:rsidRPr="00C27F27">
              <w:rPr>
                <w:rFonts w:cs="Calibri"/>
                <w:sz w:val="16"/>
                <w:szCs w:val="16"/>
              </w:rPr>
              <w:t>.</w:t>
            </w:r>
          </w:p>
        </w:tc>
        <w:tc>
          <w:tcPr>
            <w:tcW w:w="1625" w:type="dxa"/>
          </w:tcPr>
          <w:p w14:paraId="3551BAC1" w14:textId="77777777" w:rsidR="0046330D" w:rsidRPr="00C27F27" w:rsidRDefault="0046330D" w:rsidP="00575855">
            <w:pPr>
              <w:jc w:val="center"/>
              <w:rPr>
                <w:rFonts w:cs="Calibri"/>
                <w:sz w:val="16"/>
                <w:szCs w:val="16"/>
              </w:rPr>
            </w:pPr>
            <w:r w:rsidRPr="00C27F27">
              <w:rPr>
                <w:rFonts w:cs="Calibri"/>
                <w:sz w:val="16"/>
                <w:szCs w:val="16"/>
              </w:rPr>
              <w:t>godišnje</w:t>
            </w:r>
          </w:p>
        </w:tc>
        <w:tc>
          <w:tcPr>
            <w:tcW w:w="1864" w:type="dxa"/>
            <w:vMerge w:val="restart"/>
          </w:tcPr>
          <w:p w14:paraId="1B76460C" w14:textId="77777777" w:rsidR="0046330D" w:rsidRPr="00C27F27" w:rsidRDefault="0046330D" w:rsidP="00575855">
            <w:pPr>
              <w:jc w:val="left"/>
              <w:rPr>
                <w:rFonts w:cs="Calibri"/>
                <w:sz w:val="16"/>
                <w:szCs w:val="16"/>
              </w:rPr>
            </w:pPr>
            <w:r w:rsidRPr="00C27F27">
              <w:rPr>
                <w:sz w:val="16"/>
                <w:szCs w:val="16"/>
              </w:rPr>
              <w:t>Proračun Grada Karlovca</w:t>
            </w:r>
          </w:p>
        </w:tc>
      </w:tr>
      <w:tr w:rsidR="0046330D" w:rsidRPr="00C27F27" w14:paraId="73684131" w14:textId="77777777" w:rsidTr="00575855">
        <w:tc>
          <w:tcPr>
            <w:tcW w:w="2916" w:type="dxa"/>
            <w:vMerge/>
          </w:tcPr>
          <w:p w14:paraId="33FDE396" w14:textId="77777777" w:rsidR="0046330D" w:rsidRPr="00C27F27" w:rsidRDefault="0046330D" w:rsidP="00575855">
            <w:pPr>
              <w:pBdr>
                <w:top w:val="nil"/>
                <w:left w:val="nil"/>
                <w:bottom w:val="nil"/>
                <w:right w:val="nil"/>
                <w:between w:val="nil"/>
              </w:pBdr>
              <w:jc w:val="left"/>
              <w:rPr>
                <w:rFonts w:cs="Calibri"/>
                <w:sz w:val="16"/>
                <w:szCs w:val="16"/>
              </w:rPr>
            </w:pPr>
          </w:p>
        </w:tc>
        <w:tc>
          <w:tcPr>
            <w:tcW w:w="2123" w:type="dxa"/>
            <w:vMerge/>
          </w:tcPr>
          <w:p w14:paraId="2E10B2E8" w14:textId="77777777" w:rsidR="0046330D" w:rsidRPr="00C27F27" w:rsidRDefault="0046330D" w:rsidP="00575855">
            <w:pPr>
              <w:jc w:val="left"/>
              <w:rPr>
                <w:rFonts w:cs="Calibri"/>
                <w:sz w:val="16"/>
                <w:szCs w:val="16"/>
              </w:rPr>
            </w:pPr>
          </w:p>
        </w:tc>
        <w:tc>
          <w:tcPr>
            <w:tcW w:w="1790" w:type="dxa"/>
            <w:vMerge/>
          </w:tcPr>
          <w:p w14:paraId="51AC37B6" w14:textId="77777777" w:rsidR="0046330D" w:rsidRPr="00C27F27" w:rsidRDefault="0046330D" w:rsidP="00575855">
            <w:pPr>
              <w:jc w:val="left"/>
              <w:rPr>
                <w:rFonts w:cs="Calibri"/>
                <w:sz w:val="16"/>
                <w:szCs w:val="16"/>
              </w:rPr>
            </w:pPr>
          </w:p>
        </w:tc>
        <w:tc>
          <w:tcPr>
            <w:tcW w:w="2050" w:type="dxa"/>
            <w:gridSpan w:val="2"/>
          </w:tcPr>
          <w:p w14:paraId="56E21B41" w14:textId="77777777" w:rsidR="0046330D" w:rsidRPr="00C27F27" w:rsidRDefault="0046330D" w:rsidP="00575855">
            <w:pPr>
              <w:jc w:val="left"/>
              <w:rPr>
                <w:rFonts w:cs="Calibri"/>
                <w:sz w:val="16"/>
                <w:szCs w:val="16"/>
              </w:rPr>
            </w:pPr>
            <w:r w:rsidRPr="00C27F27">
              <w:rPr>
                <w:rFonts w:cs="Calibri"/>
                <w:sz w:val="16"/>
                <w:szCs w:val="16"/>
              </w:rPr>
              <w:t>Iznos subvencija</w:t>
            </w:r>
          </w:p>
        </w:tc>
        <w:tc>
          <w:tcPr>
            <w:tcW w:w="1580" w:type="dxa"/>
            <w:gridSpan w:val="2"/>
          </w:tcPr>
          <w:p w14:paraId="3B3C7A29" w14:textId="77777777" w:rsidR="0046330D" w:rsidRPr="00C27F27" w:rsidRDefault="0046330D" w:rsidP="00575855">
            <w:pPr>
              <w:jc w:val="center"/>
              <w:rPr>
                <w:rFonts w:cs="Calibri"/>
                <w:sz w:val="16"/>
                <w:szCs w:val="16"/>
              </w:rPr>
            </w:pPr>
            <w:r w:rsidRPr="00C27F27">
              <w:rPr>
                <w:rFonts w:cs="Calibri"/>
                <w:sz w:val="16"/>
                <w:szCs w:val="16"/>
              </w:rPr>
              <w:t>202</w:t>
            </w:r>
            <w:r>
              <w:rPr>
                <w:rFonts w:cs="Calibri"/>
                <w:sz w:val="16"/>
                <w:szCs w:val="16"/>
              </w:rPr>
              <w:t>5</w:t>
            </w:r>
            <w:r w:rsidRPr="00C27F27">
              <w:rPr>
                <w:rFonts w:cs="Calibri"/>
                <w:sz w:val="16"/>
                <w:szCs w:val="16"/>
              </w:rPr>
              <w:t>.</w:t>
            </w:r>
          </w:p>
        </w:tc>
        <w:tc>
          <w:tcPr>
            <w:tcW w:w="1625" w:type="dxa"/>
          </w:tcPr>
          <w:p w14:paraId="1A273FCD" w14:textId="77777777" w:rsidR="0046330D" w:rsidRPr="00C27F27" w:rsidRDefault="0046330D" w:rsidP="00575855">
            <w:pPr>
              <w:jc w:val="center"/>
              <w:rPr>
                <w:rFonts w:cs="Calibri"/>
                <w:sz w:val="16"/>
                <w:szCs w:val="16"/>
              </w:rPr>
            </w:pPr>
            <w:r w:rsidRPr="00C27F27">
              <w:rPr>
                <w:rFonts w:cs="Calibri"/>
                <w:sz w:val="16"/>
                <w:szCs w:val="16"/>
              </w:rPr>
              <w:t>godišnje</w:t>
            </w:r>
          </w:p>
        </w:tc>
        <w:tc>
          <w:tcPr>
            <w:tcW w:w="1864" w:type="dxa"/>
            <w:vMerge/>
          </w:tcPr>
          <w:p w14:paraId="6EC76B32" w14:textId="77777777" w:rsidR="0046330D" w:rsidRPr="00C27F27" w:rsidRDefault="0046330D" w:rsidP="00575855">
            <w:pPr>
              <w:jc w:val="left"/>
              <w:rPr>
                <w:rFonts w:cs="Calibri"/>
                <w:sz w:val="16"/>
                <w:szCs w:val="16"/>
              </w:rPr>
            </w:pPr>
          </w:p>
        </w:tc>
      </w:tr>
      <w:tr w:rsidR="0046330D" w:rsidRPr="00F45444" w14:paraId="076D9ABD" w14:textId="77777777" w:rsidTr="00575855">
        <w:tc>
          <w:tcPr>
            <w:tcW w:w="13948" w:type="dxa"/>
            <w:gridSpan w:val="9"/>
          </w:tcPr>
          <w:p w14:paraId="0199E187" w14:textId="77777777" w:rsidR="0046330D" w:rsidRPr="00F45444" w:rsidRDefault="0046330D" w:rsidP="00575855">
            <w:pPr>
              <w:rPr>
                <w:rFonts w:asciiTheme="majorHAnsi" w:hAnsiTheme="majorHAnsi" w:cstheme="majorHAnsi"/>
                <w:b/>
                <w:sz w:val="24"/>
                <w:szCs w:val="24"/>
              </w:rPr>
            </w:pPr>
            <w:r w:rsidRPr="00F45444">
              <w:rPr>
                <w:rFonts w:asciiTheme="majorHAnsi" w:hAnsiTheme="majorHAnsi" w:cstheme="majorHAnsi"/>
                <w:b/>
                <w:sz w:val="24"/>
                <w:szCs w:val="24"/>
              </w:rPr>
              <w:t xml:space="preserve">Mjera 7.2 Osiguranje potpornih </w:t>
            </w:r>
            <w:r>
              <w:rPr>
                <w:rFonts w:asciiTheme="majorHAnsi" w:hAnsiTheme="majorHAnsi" w:cstheme="majorHAnsi"/>
                <w:b/>
                <w:sz w:val="24"/>
                <w:szCs w:val="24"/>
              </w:rPr>
              <w:t>potpor</w:t>
            </w:r>
            <w:r w:rsidRPr="00F45444">
              <w:rPr>
                <w:rFonts w:asciiTheme="majorHAnsi" w:hAnsiTheme="majorHAnsi" w:cstheme="majorHAnsi"/>
                <w:b/>
                <w:sz w:val="24"/>
                <w:szCs w:val="24"/>
              </w:rPr>
              <w:t xml:space="preserve">a (u suradnji s drugim gradskim </w:t>
            </w:r>
            <w:r>
              <w:rPr>
                <w:rFonts w:asciiTheme="majorHAnsi" w:hAnsiTheme="majorHAnsi" w:cstheme="majorHAnsi"/>
                <w:b/>
                <w:sz w:val="24"/>
                <w:szCs w:val="24"/>
              </w:rPr>
              <w:t>Odjel</w:t>
            </w:r>
            <w:r w:rsidRPr="00F45444">
              <w:rPr>
                <w:rFonts w:asciiTheme="majorHAnsi" w:hAnsiTheme="majorHAnsi" w:cstheme="majorHAnsi"/>
                <w:b/>
                <w:sz w:val="24"/>
                <w:szCs w:val="24"/>
              </w:rPr>
              <w:t>ima)</w:t>
            </w:r>
          </w:p>
        </w:tc>
      </w:tr>
      <w:tr w:rsidR="0046330D" w:rsidRPr="00C27F27" w14:paraId="3C126856" w14:textId="77777777" w:rsidTr="00575855">
        <w:trPr>
          <w:trHeight w:val="601"/>
        </w:trPr>
        <w:tc>
          <w:tcPr>
            <w:tcW w:w="2916" w:type="dxa"/>
          </w:tcPr>
          <w:p w14:paraId="12D5FBF6" w14:textId="77777777" w:rsidR="0046330D" w:rsidRPr="00C27F27" w:rsidRDefault="0046330D" w:rsidP="00575855">
            <w:pPr>
              <w:jc w:val="left"/>
            </w:pPr>
            <w:r w:rsidRPr="00C27F27">
              <w:rPr>
                <w:rFonts w:cs="Calibri"/>
                <w:sz w:val="16"/>
                <w:szCs w:val="16"/>
              </w:rPr>
              <w:t>Prikupljanje iskaza interesa poduzetnika za rad u Zvijezdi</w:t>
            </w:r>
          </w:p>
        </w:tc>
        <w:tc>
          <w:tcPr>
            <w:tcW w:w="2123" w:type="dxa"/>
          </w:tcPr>
          <w:p w14:paraId="362FCD4B" w14:textId="77777777" w:rsidR="0046330D" w:rsidRPr="00D2359F" w:rsidRDefault="0046330D" w:rsidP="00575855">
            <w:pPr>
              <w:jc w:val="left"/>
              <w:rPr>
                <w:color w:val="000000" w:themeColor="text1"/>
                <w:sz w:val="16"/>
                <w:szCs w:val="16"/>
              </w:rPr>
            </w:pPr>
            <w:r w:rsidRPr="00D2359F">
              <w:rPr>
                <w:color w:val="000000" w:themeColor="text1"/>
                <w:sz w:val="16"/>
                <w:szCs w:val="16"/>
              </w:rPr>
              <w:t>UO za gospodarstvo, razvoj grada i fondove EU</w:t>
            </w:r>
          </w:p>
          <w:p w14:paraId="62E38BED" w14:textId="77777777" w:rsidR="0046330D" w:rsidRPr="00C27F27" w:rsidRDefault="0046330D" w:rsidP="00575855">
            <w:pPr>
              <w:jc w:val="left"/>
              <w:rPr>
                <w:sz w:val="16"/>
                <w:szCs w:val="16"/>
              </w:rPr>
            </w:pPr>
          </w:p>
        </w:tc>
        <w:tc>
          <w:tcPr>
            <w:tcW w:w="1790" w:type="dxa"/>
          </w:tcPr>
          <w:p w14:paraId="4E7BE4CE" w14:textId="77777777" w:rsidR="0046330D" w:rsidRDefault="0046330D" w:rsidP="00575855">
            <w:pPr>
              <w:jc w:val="left"/>
              <w:rPr>
                <w:rFonts w:cs="Calibri"/>
                <w:color w:val="000000" w:themeColor="text1"/>
                <w:sz w:val="16"/>
                <w:szCs w:val="16"/>
              </w:rPr>
            </w:pPr>
            <w:r w:rsidRPr="00F83AFF">
              <w:rPr>
                <w:rFonts w:cs="Calibri"/>
                <w:color w:val="000000" w:themeColor="text1"/>
                <w:sz w:val="16"/>
                <w:szCs w:val="16"/>
              </w:rPr>
              <w:t xml:space="preserve">Zainteresirani poslovni subjekti </w:t>
            </w:r>
          </w:p>
          <w:p w14:paraId="02058749" w14:textId="77777777" w:rsidR="0046330D" w:rsidRPr="00C27F27" w:rsidRDefault="0046330D" w:rsidP="00575855">
            <w:pPr>
              <w:jc w:val="left"/>
              <w:rPr>
                <w:rFonts w:cs="Calibri"/>
                <w:sz w:val="16"/>
                <w:szCs w:val="16"/>
              </w:rPr>
            </w:pPr>
            <w:r w:rsidRPr="00C27F27">
              <w:rPr>
                <w:sz w:val="16"/>
                <w:szCs w:val="16"/>
              </w:rPr>
              <w:t>UO za društvene djelatnosti</w:t>
            </w:r>
          </w:p>
        </w:tc>
        <w:tc>
          <w:tcPr>
            <w:tcW w:w="2050" w:type="dxa"/>
            <w:gridSpan w:val="2"/>
          </w:tcPr>
          <w:p w14:paraId="2923A3D5" w14:textId="77777777" w:rsidR="0046330D" w:rsidRPr="00C27F27" w:rsidRDefault="0046330D" w:rsidP="00575855">
            <w:pPr>
              <w:jc w:val="left"/>
              <w:rPr>
                <w:sz w:val="16"/>
                <w:szCs w:val="16"/>
              </w:rPr>
            </w:pPr>
            <w:r w:rsidRPr="00C27F27">
              <w:rPr>
                <w:rFonts w:cs="Calibri"/>
                <w:sz w:val="16"/>
                <w:szCs w:val="16"/>
              </w:rPr>
              <w:t>Prikupljanje iskaza interesa poduzetnika za rad u Zvijezdi</w:t>
            </w:r>
          </w:p>
        </w:tc>
        <w:tc>
          <w:tcPr>
            <w:tcW w:w="1580" w:type="dxa"/>
            <w:gridSpan w:val="2"/>
          </w:tcPr>
          <w:p w14:paraId="5750F194" w14:textId="77777777" w:rsidR="0046330D" w:rsidRPr="00C27F27" w:rsidRDefault="0046330D" w:rsidP="00575855">
            <w:pPr>
              <w:jc w:val="center"/>
              <w:rPr>
                <w:sz w:val="16"/>
                <w:szCs w:val="16"/>
              </w:rPr>
            </w:pPr>
            <w:r w:rsidRPr="00C27F27">
              <w:rPr>
                <w:sz w:val="16"/>
                <w:szCs w:val="16"/>
              </w:rPr>
              <w:t>2026.</w:t>
            </w:r>
          </w:p>
        </w:tc>
        <w:tc>
          <w:tcPr>
            <w:tcW w:w="1625" w:type="dxa"/>
          </w:tcPr>
          <w:p w14:paraId="5750AB62" w14:textId="77777777" w:rsidR="0046330D" w:rsidRPr="00C27F27" w:rsidRDefault="0046330D" w:rsidP="00575855">
            <w:pPr>
              <w:jc w:val="center"/>
              <w:rPr>
                <w:sz w:val="16"/>
                <w:szCs w:val="16"/>
              </w:rPr>
            </w:pPr>
            <w:r w:rsidRPr="00C27F27">
              <w:rPr>
                <w:sz w:val="16"/>
                <w:szCs w:val="16"/>
              </w:rPr>
              <w:t>1x</w:t>
            </w:r>
          </w:p>
        </w:tc>
        <w:tc>
          <w:tcPr>
            <w:tcW w:w="1864" w:type="dxa"/>
          </w:tcPr>
          <w:p w14:paraId="4CCBA8AA" w14:textId="77777777" w:rsidR="0046330D" w:rsidRPr="00C27F27" w:rsidRDefault="0046330D" w:rsidP="00575855">
            <w:pPr>
              <w:jc w:val="left"/>
              <w:rPr>
                <w:sz w:val="16"/>
                <w:szCs w:val="16"/>
              </w:rPr>
            </w:pPr>
            <w:r w:rsidRPr="00C27F27">
              <w:rPr>
                <w:sz w:val="16"/>
                <w:szCs w:val="16"/>
              </w:rPr>
              <w:t>Proračun Grada Karlovca</w:t>
            </w:r>
          </w:p>
        </w:tc>
      </w:tr>
      <w:tr w:rsidR="0046330D" w:rsidRPr="00C27F27" w14:paraId="6CC0AF33" w14:textId="77777777" w:rsidTr="00575855">
        <w:tc>
          <w:tcPr>
            <w:tcW w:w="2916" w:type="dxa"/>
            <w:vMerge w:val="restart"/>
          </w:tcPr>
          <w:p w14:paraId="29397845" w14:textId="77777777" w:rsidR="0046330D" w:rsidRPr="00C27F27" w:rsidRDefault="0046330D" w:rsidP="00575855">
            <w:pPr>
              <w:pBdr>
                <w:top w:val="nil"/>
                <w:left w:val="nil"/>
                <w:bottom w:val="nil"/>
                <w:right w:val="nil"/>
                <w:between w:val="nil"/>
              </w:pBdr>
              <w:jc w:val="left"/>
            </w:pPr>
            <w:r w:rsidRPr="00C27F27">
              <w:rPr>
                <w:rFonts w:cs="Calibri"/>
                <w:sz w:val="16"/>
                <w:szCs w:val="16"/>
              </w:rPr>
              <w:t>Osiguranje sustava subvencija za poduzetnike koji bi htjeli raditi u Zvijezdi</w:t>
            </w:r>
          </w:p>
        </w:tc>
        <w:tc>
          <w:tcPr>
            <w:tcW w:w="2123" w:type="dxa"/>
            <w:vMerge w:val="restart"/>
          </w:tcPr>
          <w:p w14:paraId="1CC7BE6B" w14:textId="77777777" w:rsidR="0046330D" w:rsidRPr="00C27F27" w:rsidRDefault="0046330D" w:rsidP="00575855">
            <w:pPr>
              <w:jc w:val="left"/>
              <w:rPr>
                <w:sz w:val="16"/>
                <w:szCs w:val="16"/>
              </w:rPr>
            </w:pPr>
            <w:r w:rsidRPr="00C27F27">
              <w:rPr>
                <w:sz w:val="16"/>
                <w:szCs w:val="16"/>
              </w:rPr>
              <w:t>UO za gospodarstvo</w:t>
            </w:r>
            <w:r w:rsidRPr="00D2359F">
              <w:rPr>
                <w:color w:val="000000" w:themeColor="text1"/>
                <w:sz w:val="16"/>
                <w:szCs w:val="16"/>
              </w:rPr>
              <w:t xml:space="preserve">, razvoj grada i fondove EU </w:t>
            </w:r>
          </w:p>
        </w:tc>
        <w:tc>
          <w:tcPr>
            <w:tcW w:w="1790" w:type="dxa"/>
            <w:vMerge w:val="restart"/>
          </w:tcPr>
          <w:p w14:paraId="35E0D00F" w14:textId="77777777" w:rsidR="0046330D" w:rsidRPr="00F83AFF" w:rsidRDefault="0046330D" w:rsidP="00575855">
            <w:pPr>
              <w:jc w:val="left"/>
              <w:rPr>
                <w:color w:val="000000" w:themeColor="text1"/>
                <w:sz w:val="16"/>
                <w:szCs w:val="16"/>
              </w:rPr>
            </w:pPr>
            <w:r w:rsidRPr="00F83AFF">
              <w:rPr>
                <w:color w:val="000000" w:themeColor="text1"/>
                <w:sz w:val="16"/>
                <w:szCs w:val="16"/>
              </w:rPr>
              <w:t>UO za društvene djelatnosti, UO za proračun i financije,</w:t>
            </w:r>
          </w:p>
          <w:p w14:paraId="0C9AAA57" w14:textId="77777777" w:rsidR="0046330D" w:rsidRPr="00C27F27" w:rsidRDefault="0046330D" w:rsidP="00575855">
            <w:pPr>
              <w:jc w:val="left"/>
              <w:rPr>
                <w:sz w:val="16"/>
                <w:szCs w:val="16"/>
              </w:rPr>
            </w:pPr>
            <w:r w:rsidRPr="00F83AFF">
              <w:rPr>
                <w:color w:val="000000" w:themeColor="text1"/>
                <w:sz w:val="16"/>
                <w:szCs w:val="16"/>
              </w:rPr>
              <w:t>Zainteresirani poslovni subjekti</w:t>
            </w:r>
          </w:p>
        </w:tc>
        <w:tc>
          <w:tcPr>
            <w:tcW w:w="2050" w:type="dxa"/>
            <w:gridSpan w:val="2"/>
          </w:tcPr>
          <w:p w14:paraId="24858BBF" w14:textId="77777777" w:rsidR="0046330D" w:rsidRPr="00C27F27" w:rsidRDefault="0046330D" w:rsidP="00575855">
            <w:pPr>
              <w:jc w:val="left"/>
              <w:rPr>
                <w:sz w:val="16"/>
                <w:szCs w:val="16"/>
              </w:rPr>
            </w:pPr>
            <w:r w:rsidRPr="00C27F27">
              <w:rPr>
                <w:sz w:val="16"/>
                <w:szCs w:val="16"/>
              </w:rPr>
              <w:t>Broj subvencioniranih poduzetnika</w:t>
            </w:r>
          </w:p>
        </w:tc>
        <w:tc>
          <w:tcPr>
            <w:tcW w:w="1580" w:type="dxa"/>
            <w:gridSpan w:val="2"/>
          </w:tcPr>
          <w:p w14:paraId="324EE472" w14:textId="77777777" w:rsidR="0046330D" w:rsidRPr="00C27F27" w:rsidRDefault="0046330D" w:rsidP="00575855">
            <w:pPr>
              <w:jc w:val="center"/>
              <w:rPr>
                <w:sz w:val="16"/>
                <w:szCs w:val="16"/>
              </w:rPr>
            </w:pPr>
            <w:r w:rsidRPr="00C27F27">
              <w:rPr>
                <w:sz w:val="16"/>
                <w:szCs w:val="16"/>
              </w:rPr>
              <w:t>2029.</w:t>
            </w:r>
          </w:p>
        </w:tc>
        <w:tc>
          <w:tcPr>
            <w:tcW w:w="1625" w:type="dxa"/>
          </w:tcPr>
          <w:p w14:paraId="179EBCE3" w14:textId="77777777" w:rsidR="0046330D" w:rsidRPr="00C27F27" w:rsidRDefault="0046330D" w:rsidP="00575855">
            <w:pPr>
              <w:jc w:val="center"/>
              <w:rPr>
                <w:sz w:val="16"/>
                <w:szCs w:val="16"/>
              </w:rPr>
            </w:pPr>
            <w:r w:rsidRPr="00C27F27">
              <w:rPr>
                <w:sz w:val="16"/>
                <w:szCs w:val="16"/>
              </w:rPr>
              <w:t>godišnje</w:t>
            </w:r>
          </w:p>
        </w:tc>
        <w:tc>
          <w:tcPr>
            <w:tcW w:w="1864" w:type="dxa"/>
          </w:tcPr>
          <w:p w14:paraId="3FC11147" w14:textId="77777777" w:rsidR="0046330D" w:rsidRPr="00C27F27" w:rsidRDefault="0046330D" w:rsidP="00575855">
            <w:pPr>
              <w:jc w:val="left"/>
              <w:rPr>
                <w:sz w:val="16"/>
                <w:szCs w:val="16"/>
              </w:rPr>
            </w:pPr>
            <w:r w:rsidRPr="00C27F27">
              <w:rPr>
                <w:sz w:val="16"/>
                <w:szCs w:val="16"/>
              </w:rPr>
              <w:t>Proračun Grada Karlovca</w:t>
            </w:r>
          </w:p>
        </w:tc>
      </w:tr>
      <w:tr w:rsidR="0046330D" w:rsidRPr="00C27F27" w14:paraId="20049669" w14:textId="77777777" w:rsidTr="00575855">
        <w:tc>
          <w:tcPr>
            <w:tcW w:w="2916" w:type="dxa"/>
            <w:vMerge/>
          </w:tcPr>
          <w:p w14:paraId="370E32A3" w14:textId="77777777" w:rsidR="0046330D" w:rsidRPr="00C27F27" w:rsidRDefault="0046330D" w:rsidP="00575855">
            <w:pPr>
              <w:pBdr>
                <w:top w:val="nil"/>
                <w:left w:val="nil"/>
                <w:bottom w:val="nil"/>
                <w:right w:val="nil"/>
                <w:between w:val="nil"/>
              </w:pBdr>
              <w:jc w:val="left"/>
              <w:rPr>
                <w:sz w:val="16"/>
                <w:szCs w:val="16"/>
              </w:rPr>
            </w:pPr>
          </w:p>
        </w:tc>
        <w:tc>
          <w:tcPr>
            <w:tcW w:w="2123" w:type="dxa"/>
            <w:vMerge/>
          </w:tcPr>
          <w:p w14:paraId="36B95B7A" w14:textId="77777777" w:rsidR="0046330D" w:rsidRPr="00C27F27" w:rsidRDefault="0046330D" w:rsidP="00575855">
            <w:pPr>
              <w:jc w:val="left"/>
              <w:rPr>
                <w:sz w:val="16"/>
                <w:szCs w:val="16"/>
              </w:rPr>
            </w:pPr>
          </w:p>
        </w:tc>
        <w:tc>
          <w:tcPr>
            <w:tcW w:w="1790" w:type="dxa"/>
            <w:vMerge/>
          </w:tcPr>
          <w:p w14:paraId="7FF71D00" w14:textId="77777777" w:rsidR="0046330D" w:rsidRPr="00C27F27" w:rsidRDefault="0046330D" w:rsidP="00575855">
            <w:pPr>
              <w:jc w:val="left"/>
              <w:rPr>
                <w:sz w:val="16"/>
                <w:szCs w:val="16"/>
              </w:rPr>
            </w:pPr>
          </w:p>
        </w:tc>
        <w:tc>
          <w:tcPr>
            <w:tcW w:w="2050" w:type="dxa"/>
            <w:gridSpan w:val="2"/>
          </w:tcPr>
          <w:p w14:paraId="4620865B" w14:textId="77777777" w:rsidR="0046330D" w:rsidRPr="00C27F27" w:rsidRDefault="0046330D" w:rsidP="00575855">
            <w:pPr>
              <w:jc w:val="left"/>
              <w:rPr>
                <w:sz w:val="16"/>
                <w:szCs w:val="16"/>
              </w:rPr>
            </w:pPr>
            <w:r w:rsidRPr="00C27F27">
              <w:rPr>
                <w:sz w:val="16"/>
                <w:szCs w:val="16"/>
              </w:rPr>
              <w:t>Iznos subvencija</w:t>
            </w:r>
          </w:p>
        </w:tc>
        <w:tc>
          <w:tcPr>
            <w:tcW w:w="1580" w:type="dxa"/>
            <w:gridSpan w:val="2"/>
          </w:tcPr>
          <w:p w14:paraId="68CF268D" w14:textId="77777777" w:rsidR="0046330D" w:rsidRPr="00C27F27" w:rsidRDefault="0046330D" w:rsidP="00575855">
            <w:pPr>
              <w:jc w:val="center"/>
              <w:rPr>
                <w:sz w:val="16"/>
                <w:szCs w:val="16"/>
              </w:rPr>
            </w:pPr>
            <w:r w:rsidRPr="00C27F27">
              <w:rPr>
                <w:sz w:val="16"/>
                <w:szCs w:val="16"/>
              </w:rPr>
              <w:t>2029.</w:t>
            </w:r>
          </w:p>
        </w:tc>
        <w:tc>
          <w:tcPr>
            <w:tcW w:w="1625" w:type="dxa"/>
          </w:tcPr>
          <w:p w14:paraId="6E06D2BA" w14:textId="77777777" w:rsidR="0046330D" w:rsidRPr="00C27F27" w:rsidRDefault="0046330D" w:rsidP="00575855">
            <w:pPr>
              <w:jc w:val="center"/>
              <w:rPr>
                <w:sz w:val="16"/>
                <w:szCs w:val="16"/>
              </w:rPr>
            </w:pPr>
            <w:r w:rsidRPr="00C27F27">
              <w:rPr>
                <w:sz w:val="16"/>
                <w:szCs w:val="16"/>
              </w:rPr>
              <w:t>godišnje</w:t>
            </w:r>
          </w:p>
        </w:tc>
        <w:tc>
          <w:tcPr>
            <w:tcW w:w="1864" w:type="dxa"/>
          </w:tcPr>
          <w:p w14:paraId="16CF0BCE" w14:textId="77777777" w:rsidR="0046330D" w:rsidRPr="00C27F27" w:rsidRDefault="0046330D" w:rsidP="00575855">
            <w:pPr>
              <w:jc w:val="left"/>
              <w:rPr>
                <w:sz w:val="16"/>
                <w:szCs w:val="16"/>
              </w:rPr>
            </w:pPr>
            <w:r w:rsidRPr="00C27F27">
              <w:rPr>
                <w:sz w:val="16"/>
                <w:szCs w:val="16"/>
              </w:rPr>
              <w:t>Proračun Grada Karlovca</w:t>
            </w:r>
          </w:p>
        </w:tc>
      </w:tr>
      <w:tr w:rsidR="0046330D" w:rsidRPr="00F45444" w14:paraId="1E16D541" w14:textId="77777777" w:rsidTr="00575855">
        <w:tc>
          <w:tcPr>
            <w:tcW w:w="13948" w:type="dxa"/>
            <w:gridSpan w:val="9"/>
            <w:shd w:val="clear" w:color="auto" w:fill="92D050"/>
          </w:tcPr>
          <w:p w14:paraId="6B0AF2F0" w14:textId="77777777" w:rsidR="0046330D" w:rsidRPr="00F45444" w:rsidRDefault="0046330D" w:rsidP="00575855">
            <w:pPr>
              <w:rPr>
                <w:rFonts w:asciiTheme="majorHAnsi" w:hAnsiTheme="majorHAnsi" w:cstheme="majorHAnsi"/>
                <w:b/>
                <w:sz w:val="26"/>
                <w:szCs w:val="26"/>
              </w:rPr>
            </w:pPr>
            <w:r w:rsidRPr="00F45444">
              <w:rPr>
                <w:rFonts w:asciiTheme="majorHAnsi" w:hAnsiTheme="majorHAnsi" w:cstheme="majorHAnsi"/>
                <w:b/>
                <w:sz w:val="26"/>
                <w:szCs w:val="26"/>
                <w:lang w:eastAsia="x-none"/>
              </w:rPr>
              <w:t xml:space="preserve">PC 8. </w:t>
            </w:r>
            <w:r w:rsidRPr="00F45444">
              <w:rPr>
                <w:rFonts w:asciiTheme="majorHAnsi" w:hAnsiTheme="majorHAnsi" w:cstheme="majorHAnsi"/>
                <w:b/>
                <w:sz w:val="26"/>
                <w:szCs w:val="26"/>
              </w:rPr>
              <w:t>Razvijati nove i podizati kvalitetu postojećih kulturnih programa te osigurati vidljivost kulturne ponude</w:t>
            </w:r>
          </w:p>
        </w:tc>
      </w:tr>
      <w:tr w:rsidR="0046330D" w:rsidRPr="00F45444" w14:paraId="2F4235F9" w14:textId="77777777" w:rsidTr="00575855">
        <w:tc>
          <w:tcPr>
            <w:tcW w:w="13948" w:type="dxa"/>
            <w:gridSpan w:val="9"/>
          </w:tcPr>
          <w:p w14:paraId="6CFFE006" w14:textId="77777777" w:rsidR="0046330D" w:rsidRPr="00F45444" w:rsidRDefault="0046330D" w:rsidP="00575855">
            <w:pPr>
              <w:rPr>
                <w:rFonts w:asciiTheme="majorHAnsi" w:hAnsiTheme="majorHAnsi" w:cstheme="majorHAnsi"/>
                <w:b/>
                <w:sz w:val="24"/>
                <w:szCs w:val="24"/>
              </w:rPr>
            </w:pPr>
            <w:r w:rsidRPr="00F45444">
              <w:rPr>
                <w:rFonts w:asciiTheme="majorHAnsi" w:hAnsiTheme="majorHAnsi" w:cstheme="majorHAnsi"/>
                <w:b/>
                <w:sz w:val="24"/>
                <w:szCs w:val="24"/>
              </w:rPr>
              <w:t>Mjera 8.1 Poticanje umjetničkog i kulturnog stvaralaštva</w:t>
            </w:r>
          </w:p>
        </w:tc>
      </w:tr>
      <w:tr w:rsidR="0046330D" w:rsidRPr="00C27F27" w14:paraId="1755F9DB" w14:textId="77777777" w:rsidTr="00575855">
        <w:tc>
          <w:tcPr>
            <w:tcW w:w="2916" w:type="dxa"/>
          </w:tcPr>
          <w:p w14:paraId="1A1D6B99" w14:textId="77777777" w:rsidR="0046330D" w:rsidRPr="00C27F27" w:rsidRDefault="0046330D" w:rsidP="00575855">
            <w:pPr>
              <w:jc w:val="left"/>
              <w:rPr>
                <w:sz w:val="16"/>
                <w:szCs w:val="16"/>
              </w:rPr>
            </w:pPr>
            <w:r w:rsidRPr="00C27F27">
              <w:rPr>
                <w:b/>
                <w:sz w:val="16"/>
                <w:szCs w:val="16"/>
              </w:rPr>
              <w:t xml:space="preserve">Aktivnost </w:t>
            </w:r>
          </w:p>
        </w:tc>
        <w:tc>
          <w:tcPr>
            <w:tcW w:w="2123" w:type="dxa"/>
          </w:tcPr>
          <w:p w14:paraId="75B593C3" w14:textId="77777777" w:rsidR="0046330D" w:rsidRPr="00C27F27" w:rsidRDefault="0046330D" w:rsidP="00575855">
            <w:pPr>
              <w:jc w:val="left"/>
              <w:rPr>
                <w:b/>
                <w:sz w:val="16"/>
                <w:szCs w:val="16"/>
              </w:rPr>
            </w:pPr>
            <w:r w:rsidRPr="00C27F27">
              <w:rPr>
                <w:b/>
                <w:sz w:val="16"/>
                <w:szCs w:val="16"/>
              </w:rPr>
              <w:t>Nositelj</w:t>
            </w:r>
          </w:p>
        </w:tc>
        <w:tc>
          <w:tcPr>
            <w:tcW w:w="1790" w:type="dxa"/>
          </w:tcPr>
          <w:p w14:paraId="51F28F1C" w14:textId="77777777" w:rsidR="0046330D" w:rsidRPr="00C27F27" w:rsidRDefault="0046330D" w:rsidP="00575855">
            <w:pPr>
              <w:jc w:val="left"/>
              <w:rPr>
                <w:b/>
                <w:sz w:val="16"/>
                <w:szCs w:val="16"/>
              </w:rPr>
            </w:pPr>
          </w:p>
        </w:tc>
        <w:tc>
          <w:tcPr>
            <w:tcW w:w="1938" w:type="dxa"/>
          </w:tcPr>
          <w:p w14:paraId="6168F4F8" w14:textId="77777777" w:rsidR="0046330D" w:rsidRPr="00C27F27" w:rsidRDefault="0046330D" w:rsidP="00575855">
            <w:pPr>
              <w:jc w:val="left"/>
              <w:rPr>
                <w:sz w:val="16"/>
                <w:szCs w:val="16"/>
              </w:rPr>
            </w:pPr>
            <w:r w:rsidRPr="00C27F27">
              <w:rPr>
                <w:b/>
                <w:sz w:val="16"/>
                <w:szCs w:val="16"/>
              </w:rPr>
              <w:t>Pokazatelj rezultata</w:t>
            </w:r>
          </w:p>
        </w:tc>
        <w:tc>
          <w:tcPr>
            <w:tcW w:w="1575" w:type="dxa"/>
            <w:gridSpan w:val="2"/>
          </w:tcPr>
          <w:p w14:paraId="128AB918" w14:textId="77777777" w:rsidR="0046330D" w:rsidRPr="00C27F27" w:rsidRDefault="0046330D" w:rsidP="00575855">
            <w:pPr>
              <w:pBdr>
                <w:top w:val="nil"/>
                <w:left w:val="nil"/>
                <w:bottom w:val="nil"/>
                <w:right w:val="nil"/>
                <w:between w:val="nil"/>
              </w:pBdr>
              <w:jc w:val="center"/>
              <w:rPr>
                <w:b/>
                <w:bCs/>
                <w:sz w:val="16"/>
                <w:szCs w:val="16"/>
              </w:rPr>
            </w:pPr>
            <w:r w:rsidRPr="00C27F27">
              <w:rPr>
                <w:b/>
                <w:sz w:val="16"/>
                <w:szCs w:val="16"/>
              </w:rPr>
              <w:t>Godina</w:t>
            </w:r>
          </w:p>
        </w:tc>
        <w:tc>
          <w:tcPr>
            <w:tcW w:w="1742" w:type="dxa"/>
            <w:gridSpan w:val="2"/>
          </w:tcPr>
          <w:p w14:paraId="6EEB8FE1" w14:textId="77777777" w:rsidR="0046330D" w:rsidRPr="00C27F27" w:rsidRDefault="0046330D" w:rsidP="00575855">
            <w:pPr>
              <w:widowControl w:val="0"/>
              <w:pBdr>
                <w:top w:val="nil"/>
                <w:left w:val="nil"/>
                <w:bottom w:val="nil"/>
                <w:right w:val="nil"/>
                <w:between w:val="nil"/>
              </w:pBdr>
              <w:jc w:val="center"/>
              <w:rPr>
                <w:sz w:val="16"/>
                <w:szCs w:val="16"/>
              </w:rPr>
            </w:pPr>
            <w:r w:rsidRPr="00C27F27">
              <w:rPr>
                <w:b/>
                <w:sz w:val="16"/>
                <w:szCs w:val="16"/>
              </w:rPr>
              <w:t>Učestalost praćenja</w:t>
            </w:r>
          </w:p>
        </w:tc>
        <w:tc>
          <w:tcPr>
            <w:tcW w:w="1864" w:type="dxa"/>
          </w:tcPr>
          <w:p w14:paraId="5DFB937D" w14:textId="77777777" w:rsidR="0046330D" w:rsidRPr="00C27F27" w:rsidRDefault="0046330D" w:rsidP="00575855">
            <w:pPr>
              <w:widowControl w:val="0"/>
              <w:pBdr>
                <w:top w:val="nil"/>
                <w:left w:val="nil"/>
                <w:bottom w:val="nil"/>
                <w:right w:val="nil"/>
                <w:between w:val="nil"/>
              </w:pBdr>
              <w:jc w:val="left"/>
              <w:rPr>
                <w:b/>
                <w:bCs/>
                <w:sz w:val="16"/>
                <w:szCs w:val="16"/>
              </w:rPr>
            </w:pPr>
            <w:r w:rsidRPr="00C27F27">
              <w:rPr>
                <w:b/>
                <w:bCs/>
                <w:sz w:val="16"/>
                <w:szCs w:val="16"/>
              </w:rPr>
              <w:t>Izvor financiranja</w:t>
            </w:r>
          </w:p>
        </w:tc>
      </w:tr>
      <w:tr w:rsidR="0046330D" w:rsidRPr="00C27F27" w14:paraId="280BEEE2" w14:textId="77777777" w:rsidTr="00575855">
        <w:trPr>
          <w:trHeight w:val="781"/>
        </w:trPr>
        <w:tc>
          <w:tcPr>
            <w:tcW w:w="2916" w:type="dxa"/>
          </w:tcPr>
          <w:p w14:paraId="585EF90F" w14:textId="77777777" w:rsidR="0046330D" w:rsidRPr="00F83AFF" w:rsidRDefault="0046330D" w:rsidP="00575855">
            <w:pPr>
              <w:jc w:val="left"/>
              <w:rPr>
                <w:color w:val="FF0000"/>
              </w:rPr>
            </w:pPr>
            <w:r w:rsidRPr="00D2359F">
              <w:rPr>
                <w:color w:val="000000" w:themeColor="text1"/>
                <w:sz w:val="16"/>
                <w:szCs w:val="16"/>
              </w:rPr>
              <w:t>Sustavna evaluacija kvalitete provedenih financiranih programa i projekata</w:t>
            </w:r>
          </w:p>
        </w:tc>
        <w:tc>
          <w:tcPr>
            <w:tcW w:w="2123" w:type="dxa"/>
          </w:tcPr>
          <w:p w14:paraId="4E859E9F" w14:textId="77777777" w:rsidR="0046330D" w:rsidRDefault="0046330D" w:rsidP="00575855">
            <w:pPr>
              <w:jc w:val="left"/>
              <w:rPr>
                <w:sz w:val="16"/>
                <w:szCs w:val="16"/>
              </w:rPr>
            </w:pPr>
            <w:r w:rsidRPr="00C27F27">
              <w:rPr>
                <w:sz w:val="16"/>
                <w:szCs w:val="16"/>
              </w:rPr>
              <w:t>UO za društvene djelatnosti</w:t>
            </w:r>
          </w:p>
          <w:p w14:paraId="7723225C" w14:textId="77777777" w:rsidR="0046330D" w:rsidRPr="00D2359F" w:rsidRDefault="0046330D" w:rsidP="00575855">
            <w:pPr>
              <w:jc w:val="left"/>
              <w:rPr>
                <w:color w:val="000000" w:themeColor="text1"/>
                <w:sz w:val="16"/>
                <w:szCs w:val="16"/>
              </w:rPr>
            </w:pPr>
            <w:r w:rsidRPr="00D2359F">
              <w:rPr>
                <w:color w:val="000000" w:themeColor="text1"/>
                <w:sz w:val="16"/>
                <w:szCs w:val="16"/>
              </w:rPr>
              <w:t>UO za gospodarstvo, razvoj grada i fondove EU</w:t>
            </w:r>
          </w:p>
          <w:p w14:paraId="19EA1325" w14:textId="77777777" w:rsidR="0046330D" w:rsidRPr="00D2359F" w:rsidRDefault="0046330D" w:rsidP="00575855">
            <w:pPr>
              <w:jc w:val="left"/>
              <w:rPr>
                <w:color w:val="000000" w:themeColor="text1"/>
                <w:sz w:val="16"/>
                <w:szCs w:val="16"/>
              </w:rPr>
            </w:pPr>
            <w:r w:rsidRPr="00D2359F">
              <w:rPr>
                <w:color w:val="000000" w:themeColor="text1"/>
                <w:sz w:val="16"/>
                <w:szCs w:val="16"/>
              </w:rPr>
              <w:t xml:space="preserve">UO za poslove gradonačelnika </w:t>
            </w:r>
          </w:p>
          <w:p w14:paraId="43ED1F53" w14:textId="77777777" w:rsidR="0046330D" w:rsidRPr="00C27F27" w:rsidRDefault="0046330D" w:rsidP="00575855">
            <w:pPr>
              <w:jc w:val="left"/>
              <w:rPr>
                <w:sz w:val="16"/>
                <w:szCs w:val="16"/>
              </w:rPr>
            </w:pPr>
          </w:p>
        </w:tc>
        <w:tc>
          <w:tcPr>
            <w:tcW w:w="1790" w:type="dxa"/>
          </w:tcPr>
          <w:p w14:paraId="7AD7856C" w14:textId="77777777" w:rsidR="0046330D" w:rsidRPr="00C27F27" w:rsidRDefault="0046330D" w:rsidP="00575855">
            <w:pPr>
              <w:jc w:val="left"/>
              <w:rPr>
                <w:sz w:val="16"/>
                <w:szCs w:val="16"/>
              </w:rPr>
            </w:pPr>
            <w:r w:rsidRPr="00D2359F">
              <w:rPr>
                <w:color w:val="000000" w:themeColor="text1"/>
                <w:sz w:val="16"/>
                <w:szCs w:val="16"/>
              </w:rPr>
              <w:t>Dionici u kulturnom sektoru kojima Grad Karlovac financira programe i projekte koje provode</w:t>
            </w:r>
          </w:p>
        </w:tc>
        <w:tc>
          <w:tcPr>
            <w:tcW w:w="1938" w:type="dxa"/>
          </w:tcPr>
          <w:p w14:paraId="39266B02" w14:textId="77777777" w:rsidR="0046330D" w:rsidRPr="00D2359F" w:rsidRDefault="0046330D" w:rsidP="00575855">
            <w:pPr>
              <w:jc w:val="left"/>
              <w:rPr>
                <w:color w:val="FF0000"/>
                <w:sz w:val="16"/>
                <w:szCs w:val="16"/>
              </w:rPr>
            </w:pPr>
            <w:r>
              <w:rPr>
                <w:color w:val="000000" w:themeColor="text1"/>
                <w:sz w:val="16"/>
                <w:szCs w:val="16"/>
              </w:rPr>
              <w:t>Viš</w:t>
            </w:r>
            <w:r w:rsidRPr="00D2359F">
              <w:rPr>
                <w:color w:val="000000" w:themeColor="text1"/>
                <w:sz w:val="16"/>
                <w:szCs w:val="16"/>
              </w:rPr>
              <w:t>a kvaliteta programa i veća posjećenost</w:t>
            </w:r>
          </w:p>
        </w:tc>
        <w:tc>
          <w:tcPr>
            <w:tcW w:w="1575" w:type="dxa"/>
            <w:gridSpan w:val="2"/>
          </w:tcPr>
          <w:p w14:paraId="11E3FF6D" w14:textId="77777777" w:rsidR="0046330D" w:rsidRPr="00C27F27" w:rsidRDefault="0046330D" w:rsidP="00575855">
            <w:pPr>
              <w:jc w:val="center"/>
              <w:rPr>
                <w:sz w:val="16"/>
                <w:szCs w:val="16"/>
              </w:rPr>
            </w:pPr>
            <w:r w:rsidRPr="00C27F27">
              <w:rPr>
                <w:sz w:val="16"/>
                <w:szCs w:val="16"/>
              </w:rPr>
              <w:t>202</w:t>
            </w:r>
            <w:r>
              <w:rPr>
                <w:sz w:val="16"/>
                <w:szCs w:val="16"/>
              </w:rPr>
              <w:t>6</w:t>
            </w:r>
            <w:r w:rsidRPr="00C27F27">
              <w:rPr>
                <w:sz w:val="16"/>
                <w:szCs w:val="16"/>
              </w:rPr>
              <w:t>.</w:t>
            </w:r>
          </w:p>
        </w:tc>
        <w:tc>
          <w:tcPr>
            <w:tcW w:w="1742" w:type="dxa"/>
            <w:gridSpan w:val="2"/>
          </w:tcPr>
          <w:p w14:paraId="72CAA7F3" w14:textId="77777777" w:rsidR="0046330D" w:rsidRPr="00C27F27" w:rsidRDefault="0046330D" w:rsidP="00575855">
            <w:pPr>
              <w:jc w:val="center"/>
              <w:rPr>
                <w:sz w:val="16"/>
                <w:szCs w:val="16"/>
              </w:rPr>
            </w:pPr>
            <w:r w:rsidRPr="00C27F27">
              <w:rPr>
                <w:sz w:val="16"/>
                <w:szCs w:val="16"/>
              </w:rPr>
              <w:t>1</w:t>
            </w:r>
            <w:r>
              <w:rPr>
                <w:sz w:val="16"/>
                <w:szCs w:val="16"/>
              </w:rPr>
              <w:t xml:space="preserve"> </w:t>
            </w:r>
            <w:r w:rsidRPr="00C27F27">
              <w:rPr>
                <w:sz w:val="16"/>
                <w:szCs w:val="16"/>
              </w:rPr>
              <w:t>x</w:t>
            </w:r>
          </w:p>
        </w:tc>
        <w:tc>
          <w:tcPr>
            <w:tcW w:w="1864" w:type="dxa"/>
          </w:tcPr>
          <w:p w14:paraId="639A0DAF" w14:textId="77777777" w:rsidR="0046330D" w:rsidRPr="00C27F27" w:rsidRDefault="0046330D" w:rsidP="00575855">
            <w:pPr>
              <w:jc w:val="left"/>
              <w:rPr>
                <w:sz w:val="16"/>
                <w:szCs w:val="16"/>
              </w:rPr>
            </w:pPr>
            <w:r w:rsidRPr="00C27F27">
              <w:rPr>
                <w:sz w:val="16"/>
                <w:szCs w:val="16"/>
              </w:rPr>
              <w:t>Proračun Grada Karlovca</w:t>
            </w:r>
          </w:p>
        </w:tc>
      </w:tr>
      <w:tr w:rsidR="0046330D" w:rsidRPr="00C27F27" w14:paraId="35E32A10" w14:textId="77777777" w:rsidTr="00575855">
        <w:tc>
          <w:tcPr>
            <w:tcW w:w="2916" w:type="dxa"/>
            <w:vMerge w:val="restart"/>
          </w:tcPr>
          <w:p w14:paraId="6CD814B0" w14:textId="77777777" w:rsidR="0046330D" w:rsidRPr="00C27F27" w:rsidRDefault="0046330D" w:rsidP="00575855">
            <w:pPr>
              <w:jc w:val="left"/>
              <w:rPr>
                <w:sz w:val="16"/>
                <w:szCs w:val="16"/>
              </w:rPr>
            </w:pPr>
            <w:r w:rsidRPr="00D2359F">
              <w:rPr>
                <w:color w:val="000000" w:themeColor="text1"/>
                <w:sz w:val="16"/>
                <w:szCs w:val="16"/>
              </w:rPr>
              <w:t>Razvijanje i dodavanje novih područja financiranja u javni poziv za predlaganje programa i projekata javnih potreba u kulturi</w:t>
            </w:r>
          </w:p>
        </w:tc>
        <w:tc>
          <w:tcPr>
            <w:tcW w:w="2123" w:type="dxa"/>
            <w:vMerge w:val="restart"/>
          </w:tcPr>
          <w:p w14:paraId="389E93CE" w14:textId="77777777" w:rsidR="0046330D" w:rsidRDefault="0046330D" w:rsidP="00575855">
            <w:pPr>
              <w:jc w:val="left"/>
              <w:rPr>
                <w:sz w:val="16"/>
                <w:szCs w:val="16"/>
              </w:rPr>
            </w:pPr>
            <w:r w:rsidRPr="00C27F27">
              <w:rPr>
                <w:sz w:val="16"/>
                <w:szCs w:val="16"/>
              </w:rPr>
              <w:t>UO za društvene djelatnosti</w:t>
            </w:r>
          </w:p>
          <w:p w14:paraId="36992705" w14:textId="77777777" w:rsidR="0046330D" w:rsidRPr="00C27F27" w:rsidRDefault="0046330D" w:rsidP="00575855">
            <w:pPr>
              <w:jc w:val="left"/>
              <w:rPr>
                <w:sz w:val="16"/>
                <w:szCs w:val="16"/>
              </w:rPr>
            </w:pPr>
          </w:p>
        </w:tc>
        <w:tc>
          <w:tcPr>
            <w:tcW w:w="1790" w:type="dxa"/>
            <w:vMerge w:val="restart"/>
          </w:tcPr>
          <w:p w14:paraId="2C7AB4D9" w14:textId="77777777" w:rsidR="0046330D" w:rsidRPr="00C27F27" w:rsidRDefault="0046330D" w:rsidP="00575855">
            <w:pPr>
              <w:jc w:val="left"/>
              <w:rPr>
                <w:sz w:val="16"/>
                <w:szCs w:val="16"/>
              </w:rPr>
            </w:pPr>
            <w:r w:rsidRPr="00F83AFF">
              <w:rPr>
                <w:color w:val="000000" w:themeColor="text1"/>
                <w:sz w:val="16"/>
                <w:szCs w:val="16"/>
              </w:rPr>
              <w:t>Zainteresirani dionici u kulturnom sketoru</w:t>
            </w:r>
          </w:p>
        </w:tc>
        <w:tc>
          <w:tcPr>
            <w:tcW w:w="1938" w:type="dxa"/>
          </w:tcPr>
          <w:p w14:paraId="7A78ADFD" w14:textId="77777777" w:rsidR="0046330D" w:rsidRPr="00C27F27" w:rsidRDefault="0046330D" w:rsidP="00575855">
            <w:pPr>
              <w:jc w:val="left"/>
              <w:rPr>
                <w:sz w:val="16"/>
                <w:szCs w:val="16"/>
              </w:rPr>
            </w:pPr>
            <w:r w:rsidRPr="00C27F27">
              <w:rPr>
                <w:sz w:val="16"/>
                <w:szCs w:val="16"/>
              </w:rPr>
              <w:t>Uveden</w:t>
            </w:r>
            <w:r>
              <w:rPr>
                <w:sz w:val="16"/>
                <w:szCs w:val="16"/>
              </w:rPr>
              <w:t>o</w:t>
            </w:r>
            <w:r w:rsidRPr="00C27F27">
              <w:rPr>
                <w:sz w:val="16"/>
                <w:szCs w:val="16"/>
              </w:rPr>
              <w:t xml:space="preserve"> nov</w:t>
            </w:r>
            <w:r>
              <w:rPr>
                <w:sz w:val="16"/>
                <w:szCs w:val="16"/>
              </w:rPr>
              <w:t>o</w:t>
            </w:r>
            <w:r w:rsidRPr="00C27F27">
              <w:rPr>
                <w:sz w:val="16"/>
                <w:szCs w:val="16"/>
              </w:rPr>
              <w:t xml:space="preserve"> </w:t>
            </w:r>
            <w:r>
              <w:rPr>
                <w:sz w:val="16"/>
                <w:szCs w:val="16"/>
              </w:rPr>
              <w:t>područje financiranja</w:t>
            </w:r>
          </w:p>
        </w:tc>
        <w:tc>
          <w:tcPr>
            <w:tcW w:w="1575" w:type="dxa"/>
            <w:gridSpan w:val="2"/>
          </w:tcPr>
          <w:p w14:paraId="02B7B5DB" w14:textId="77777777" w:rsidR="0046330D" w:rsidRPr="00C27F27" w:rsidRDefault="0046330D" w:rsidP="00575855">
            <w:pPr>
              <w:jc w:val="center"/>
              <w:rPr>
                <w:sz w:val="16"/>
                <w:szCs w:val="16"/>
              </w:rPr>
            </w:pPr>
            <w:r w:rsidRPr="00C27F27">
              <w:rPr>
                <w:sz w:val="16"/>
                <w:szCs w:val="16"/>
              </w:rPr>
              <w:t>202</w:t>
            </w:r>
            <w:r>
              <w:rPr>
                <w:sz w:val="16"/>
                <w:szCs w:val="16"/>
              </w:rPr>
              <w:t>6</w:t>
            </w:r>
            <w:r w:rsidRPr="00C27F27">
              <w:rPr>
                <w:sz w:val="16"/>
                <w:szCs w:val="16"/>
              </w:rPr>
              <w:t>.</w:t>
            </w:r>
          </w:p>
        </w:tc>
        <w:tc>
          <w:tcPr>
            <w:tcW w:w="1742" w:type="dxa"/>
            <w:gridSpan w:val="2"/>
          </w:tcPr>
          <w:p w14:paraId="5CC8383F" w14:textId="77777777" w:rsidR="0046330D" w:rsidRPr="00C27F27" w:rsidRDefault="0046330D" w:rsidP="00575855">
            <w:pPr>
              <w:jc w:val="center"/>
              <w:rPr>
                <w:sz w:val="16"/>
                <w:szCs w:val="16"/>
              </w:rPr>
            </w:pPr>
            <w:r w:rsidRPr="00C27F27">
              <w:rPr>
                <w:sz w:val="16"/>
                <w:szCs w:val="16"/>
              </w:rPr>
              <w:t>1 x</w:t>
            </w:r>
          </w:p>
        </w:tc>
        <w:tc>
          <w:tcPr>
            <w:tcW w:w="1864" w:type="dxa"/>
          </w:tcPr>
          <w:p w14:paraId="0822B0BE" w14:textId="77777777" w:rsidR="0046330D" w:rsidRPr="00C27F27" w:rsidRDefault="0046330D" w:rsidP="00575855">
            <w:pPr>
              <w:jc w:val="left"/>
              <w:rPr>
                <w:sz w:val="16"/>
                <w:szCs w:val="16"/>
              </w:rPr>
            </w:pPr>
            <w:r w:rsidRPr="00C27F27">
              <w:rPr>
                <w:sz w:val="16"/>
                <w:szCs w:val="16"/>
              </w:rPr>
              <w:t>Proračun Grada Karlovca</w:t>
            </w:r>
          </w:p>
        </w:tc>
      </w:tr>
      <w:tr w:rsidR="0046330D" w:rsidRPr="00C27F27" w14:paraId="0260943A" w14:textId="77777777" w:rsidTr="00575855">
        <w:tc>
          <w:tcPr>
            <w:tcW w:w="2916" w:type="dxa"/>
            <w:vMerge/>
          </w:tcPr>
          <w:p w14:paraId="66D174C3" w14:textId="77777777" w:rsidR="0046330D" w:rsidRPr="00C27F27" w:rsidRDefault="0046330D" w:rsidP="00575855">
            <w:pPr>
              <w:jc w:val="left"/>
              <w:rPr>
                <w:sz w:val="16"/>
                <w:szCs w:val="16"/>
              </w:rPr>
            </w:pPr>
          </w:p>
        </w:tc>
        <w:tc>
          <w:tcPr>
            <w:tcW w:w="2123" w:type="dxa"/>
            <w:vMerge/>
          </w:tcPr>
          <w:p w14:paraId="0C794B96" w14:textId="77777777" w:rsidR="0046330D" w:rsidRPr="00C27F27" w:rsidRDefault="0046330D" w:rsidP="00575855">
            <w:pPr>
              <w:jc w:val="left"/>
              <w:rPr>
                <w:sz w:val="16"/>
                <w:szCs w:val="16"/>
              </w:rPr>
            </w:pPr>
          </w:p>
        </w:tc>
        <w:tc>
          <w:tcPr>
            <w:tcW w:w="1790" w:type="dxa"/>
            <w:vMerge/>
          </w:tcPr>
          <w:p w14:paraId="24557ECE" w14:textId="77777777" w:rsidR="0046330D" w:rsidRPr="00C27F27" w:rsidRDefault="0046330D" w:rsidP="00575855">
            <w:pPr>
              <w:jc w:val="left"/>
              <w:rPr>
                <w:sz w:val="16"/>
                <w:szCs w:val="16"/>
              </w:rPr>
            </w:pPr>
          </w:p>
        </w:tc>
        <w:tc>
          <w:tcPr>
            <w:tcW w:w="1938" w:type="dxa"/>
          </w:tcPr>
          <w:p w14:paraId="7EEE58FC" w14:textId="77777777" w:rsidR="0046330D" w:rsidRPr="00C27F27" w:rsidRDefault="0046330D" w:rsidP="00575855">
            <w:pPr>
              <w:jc w:val="left"/>
              <w:rPr>
                <w:sz w:val="16"/>
                <w:szCs w:val="16"/>
              </w:rPr>
            </w:pPr>
            <w:r w:rsidRPr="00C27F27">
              <w:rPr>
                <w:sz w:val="16"/>
                <w:szCs w:val="16"/>
              </w:rPr>
              <w:t xml:space="preserve">Broj projekata sufinanciranih putem </w:t>
            </w:r>
            <w:r>
              <w:rPr>
                <w:sz w:val="16"/>
                <w:szCs w:val="16"/>
              </w:rPr>
              <w:t xml:space="preserve">proširenog </w:t>
            </w:r>
            <w:r w:rsidRPr="00C27F27">
              <w:rPr>
                <w:sz w:val="16"/>
                <w:szCs w:val="16"/>
              </w:rPr>
              <w:t>poziva</w:t>
            </w:r>
          </w:p>
        </w:tc>
        <w:tc>
          <w:tcPr>
            <w:tcW w:w="1575" w:type="dxa"/>
            <w:gridSpan w:val="2"/>
          </w:tcPr>
          <w:p w14:paraId="18D8A593" w14:textId="77777777" w:rsidR="0046330D" w:rsidRPr="00C27F27" w:rsidRDefault="0046330D" w:rsidP="00575855">
            <w:pPr>
              <w:jc w:val="center"/>
              <w:rPr>
                <w:sz w:val="16"/>
                <w:szCs w:val="16"/>
              </w:rPr>
            </w:pPr>
            <w:r w:rsidRPr="00C27F27">
              <w:rPr>
                <w:sz w:val="16"/>
                <w:szCs w:val="16"/>
              </w:rPr>
              <w:t>2029.</w:t>
            </w:r>
          </w:p>
        </w:tc>
        <w:tc>
          <w:tcPr>
            <w:tcW w:w="1742" w:type="dxa"/>
            <w:gridSpan w:val="2"/>
          </w:tcPr>
          <w:p w14:paraId="4A54ACC7" w14:textId="77777777" w:rsidR="0046330D" w:rsidRPr="00C27F27" w:rsidRDefault="0046330D" w:rsidP="00575855">
            <w:pPr>
              <w:jc w:val="center"/>
              <w:rPr>
                <w:sz w:val="16"/>
                <w:szCs w:val="16"/>
              </w:rPr>
            </w:pPr>
            <w:r w:rsidRPr="00C27F27">
              <w:rPr>
                <w:sz w:val="16"/>
                <w:szCs w:val="16"/>
              </w:rPr>
              <w:t>godišnje</w:t>
            </w:r>
          </w:p>
        </w:tc>
        <w:tc>
          <w:tcPr>
            <w:tcW w:w="1864" w:type="dxa"/>
          </w:tcPr>
          <w:p w14:paraId="2D7526DC" w14:textId="77777777" w:rsidR="0046330D" w:rsidRPr="00C27F27" w:rsidRDefault="0046330D" w:rsidP="00575855">
            <w:pPr>
              <w:jc w:val="left"/>
              <w:rPr>
                <w:sz w:val="16"/>
                <w:szCs w:val="16"/>
              </w:rPr>
            </w:pPr>
            <w:r w:rsidRPr="00C27F27">
              <w:rPr>
                <w:sz w:val="16"/>
                <w:szCs w:val="16"/>
              </w:rPr>
              <w:t>Proračun Grada Karlovca</w:t>
            </w:r>
          </w:p>
        </w:tc>
      </w:tr>
      <w:tr w:rsidR="0046330D" w:rsidRPr="00F45444" w14:paraId="34C640D2" w14:textId="77777777" w:rsidTr="00575855">
        <w:tc>
          <w:tcPr>
            <w:tcW w:w="13948" w:type="dxa"/>
            <w:gridSpan w:val="9"/>
          </w:tcPr>
          <w:p w14:paraId="4E23216D" w14:textId="77777777" w:rsidR="0046330D" w:rsidRPr="00F45444" w:rsidRDefault="0046330D" w:rsidP="00575855">
            <w:pPr>
              <w:rPr>
                <w:rFonts w:asciiTheme="majorHAnsi" w:hAnsiTheme="majorHAnsi" w:cstheme="majorHAnsi"/>
                <w:sz w:val="24"/>
                <w:szCs w:val="24"/>
              </w:rPr>
            </w:pPr>
            <w:r w:rsidRPr="00F45444">
              <w:rPr>
                <w:rFonts w:asciiTheme="majorHAnsi" w:hAnsiTheme="majorHAnsi" w:cstheme="majorHAnsi"/>
                <w:sz w:val="24"/>
                <w:szCs w:val="24"/>
              </w:rPr>
              <w:t>Mjera 8.2 Razvoj alata za promociju kulturnih sadržaja</w:t>
            </w:r>
          </w:p>
        </w:tc>
      </w:tr>
      <w:tr w:rsidR="0046330D" w:rsidRPr="00C27F27" w14:paraId="479EAD9F" w14:textId="77777777" w:rsidTr="00575855">
        <w:tc>
          <w:tcPr>
            <w:tcW w:w="2916" w:type="dxa"/>
            <w:vMerge w:val="restart"/>
          </w:tcPr>
          <w:p w14:paraId="1B055C9C" w14:textId="77777777" w:rsidR="0046330D" w:rsidRPr="00F83AFF" w:rsidRDefault="0046330D" w:rsidP="00575855">
            <w:pPr>
              <w:pBdr>
                <w:top w:val="nil"/>
                <w:left w:val="nil"/>
                <w:bottom w:val="nil"/>
                <w:right w:val="nil"/>
                <w:between w:val="nil"/>
              </w:pBdr>
              <w:jc w:val="left"/>
              <w:rPr>
                <w:color w:val="000000" w:themeColor="text1"/>
              </w:rPr>
            </w:pPr>
            <w:r w:rsidRPr="00F83AFF">
              <w:rPr>
                <w:rFonts w:cs="Calibri"/>
                <w:color w:val="000000" w:themeColor="text1"/>
                <w:sz w:val="16"/>
                <w:szCs w:val="16"/>
              </w:rPr>
              <w:t>Uspostava sust</w:t>
            </w:r>
            <w:r>
              <w:rPr>
                <w:rFonts w:cs="Calibri"/>
                <w:color w:val="000000" w:themeColor="text1"/>
                <w:sz w:val="16"/>
                <w:szCs w:val="16"/>
              </w:rPr>
              <w:t>a</w:t>
            </w:r>
            <w:r w:rsidRPr="00F83AFF">
              <w:rPr>
                <w:rFonts w:cs="Calibri"/>
                <w:color w:val="000000" w:themeColor="text1"/>
                <w:sz w:val="16"/>
                <w:szCs w:val="16"/>
              </w:rPr>
              <w:t>va kontinuirane komunikacije kulturnih sadržaja K</w:t>
            </w:r>
            <w:r>
              <w:rPr>
                <w:rFonts w:cs="Calibri"/>
                <w:color w:val="000000" w:themeColor="text1"/>
                <w:sz w:val="16"/>
                <w:szCs w:val="16"/>
              </w:rPr>
              <w:t>arlovačkog k</w:t>
            </w:r>
            <w:r w:rsidRPr="00F83AFF">
              <w:rPr>
                <w:rFonts w:cs="Calibri"/>
                <w:color w:val="000000" w:themeColor="text1"/>
                <w:sz w:val="16"/>
                <w:szCs w:val="16"/>
              </w:rPr>
              <w:t>ulturn</w:t>
            </w:r>
            <w:r>
              <w:rPr>
                <w:rFonts w:cs="Calibri"/>
                <w:color w:val="000000" w:themeColor="text1"/>
                <w:sz w:val="16"/>
                <w:szCs w:val="16"/>
              </w:rPr>
              <w:t>og</w:t>
            </w:r>
            <w:r w:rsidRPr="00F83AFF">
              <w:rPr>
                <w:rFonts w:cs="Calibri"/>
                <w:color w:val="000000" w:themeColor="text1"/>
                <w:sz w:val="16"/>
                <w:szCs w:val="16"/>
              </w:rPr>
              <w:t xml:space="preserve"> kalendar</w:t>
            </w:r>
            <w:r>
              <w:rPr>
                <w:rFonts w:cs="Calibri"/>
                <w:color w:val="000000" w:themeColor="text1"/>
                <w:sz w:val="16"/>
                <w:szCs w:val="16"/>
              </w:rPr>
              <w:t>a</w:t>
            </w:r>
          </w:p>
        </w:tc>
        <w:tc>
          <w:tcPr>
            <w:tcW w:w="2123" w:type="dxa"/>
            <w:vMerge w:val="restart"/>
          </w:tcPr>
          <w:p w14:paraId="37BE9C65" w14:textId="77777777" w:rsidR="0046330D" w:rsidRPr="00C27F27" w:rsidRDefault="0046330D" w:rsidP="00575855">
            <w:pPr>
              <w:jc w:val="left"/>
              <w:rPr>
                <w:sz w:val="16"/>
                <w:szCs w:val="16"/>
              </w:rPr>
            </w:pPr>
            <w:r w:rsidRPr="00C27F27">
              <w:rPr>
                <w:sz w:val="16"/>
                <w:szCs w:val="16"/>
              </w:rPr>
              <w:t xml:space="preserve">UO za društvene djelatnosti </w:t>
            </w:r>
          </w:p>
        </w:tc>
        <w:tc>
          <w:tcPr>
            <w:tcW w:w="1790" w:type="dxa"/>
            <w:vMerge w:val="restart"/>
          </w:tcPr>
          <w:p w14:paraId="2682B2B9" w14:textId="77777777" w:rsidR="0046330D" w:rsidRPr="00F83AFF" w:rsidRDefault="0046330D" w:rsidP="00575855">
            <w:pPr>
              <w:jc w:val="left"/>
              <w:rPr>
                <w:color w:val="000000" w:themeColor="text1"/>
                <w:sz w:val="16"/>
                <w:szCs w:val="16"/>
              </w:rPr>
            </w:pPr>
            <w:r w:rsidRPr="00F83AFF">
              <w:rPr>
                <w:color w:val="000000" w:themeColor="text1"/>
                <w:sz w:val="16"/>
                <w:szCs w:val="16"/>
              </w:rPr>
              <w:t>TZGK</w:t>
            </w:r>
          </w:p>
        </w:tc>
        <w:tc>
          <w:tcPr>
            <w:tcW w:w="1938" w:type="dxa"/>
          </w:tcPr>
          <w:p w14:paraId="7F0F297C" w14:textId="77777777" w:rsidR="0046330D" w:rsidRPr="00C27F27" w:rsidRDefault="0046330D" w:rsidP="00575855">
            <w:pPr>
              <w:jc w:val="left"/>
              <w:rPr>
                <w:sz w:val="16"/>
                <w:szCs w:val="16"/>
              </w:rPr>
            </w:pPr>
            <w:r w:rsidRPr="00F83AFF">
              <w:rPr>
                <w:color w:val="000000" w:themeColor="text1"/>
                <w:sz w:val="16"/>
                <w:szCs w:val="16"/>
              </w:rPr>
              <w:t xml:space="preserve">Uspostavljen sustav komunikacije </w:t>
            </w:r>
          </w:p>
        </w:tc>
        <w:tc>
          <w:tcPr>
            <w:tcW w:w="1575" w:type="dxa"/>
            <w:gridSpan w:val="2"/>
          </w:tcPr>
          <w:p w14:paraId="03B788CA" w14:textId="77777777" w:rsidR="0046330D" w:rsidRPr="00C27F27" w:rsidRDefault="0046330D" w:rsidP="00575855">
            <w:pPr>
              <w:jc w:val="center"/>
              <w:rPr>
                <w:sz w:val="16"/>
                <w:szCs w:val="16"/>
              </w:rPr>
            </w:pPr>
            <w:r w:rsidRPr="00C27F27">
              <w:rPr>
                <w:sz w:val="16"/>
                <w:szCs w:val="16"/>
              </w:rPr>
              <w:t>2025</w:t>
            </w:r>
            <w:r>
              <w:rPr>
                <w:sz w:val="16"/>
                <w:szCs w:val="16"/>
              </w:rPr>
              <w:t>.</w:t>
            </w:r>
          </w:p>
        </w:tc>
        <w:tc>
          <w:tcPr>
            <w:tcW w:w="1742" w:type="dxa"/>
            <w:gridSpan w:val="2"/>
          </w:tcPr>
          <w:p w14:paraId="330761E9" w14:textId="77777777" w:rsidR="0046330D" w:rsidRPr="00C27F27" w:rsidRDefault="0046330D" w:rsidP="00575855">
            <w:pPr>
              <w:jc w:val="center"/>
              <w:rPr>
                <w:sz w:val="16"/>
                <w:szCs w:val="16"/>
              </w:rPr>
            </w:pPr>
            <w:r w:rsidRPr="00C27F27">
              <w:rPr>
                <w:sz w:val="16"/>
                <w:szCs w:val="16"/>
              </w:rPr>
              <w:t>1</w:t>
            </w:r>
            <w:r>
              <w:rPr>
                <w:sz w:val="16"/>
                <w:szCs w:val="16"/>
              </w:rPr>
              <w:t xml:space="preserve"> </w:t>
            </w:r>
            <w:r w:rsidRPr="00C27F27">
              <w:rPr>
                <w:sz w:val="16"/>
                <w:szCs w:val="16"/>
              </w:rPr>
              <w:t>x</w:t>
            </w:r>
          </w:p>
        </w:tc>
        <w:tc>
          <w:tcPr>
            <w:tcW w:w="1864" w:type="dxa"/>
          </w:tcPr>
          <w:p w14:paraId="3D43E7C9" w14:textId="77777777" w:rsidR="0046330D" w:rsidRPr="00C27F27" w:rsidRDefault="0046330D" w:rsidP="00575855">
            <w:pPr>
              <w:jc w:val="left"/>
              <w:rPr>
                <w:sz w:val="16"/>
                <w:szCs w:val="16"/>
              </w:rPr>
            </w:pPr>
            <w:r w:rsidRPr="00C27F27">
              <w:rPr>
                <w:sz w:val="16"/>
                <w:szCs w:val="16"/>
              </w:rPr>
              <w:t>Proračun Grada Karlovca</w:t>
            </w:r>
          </w:p>
          <w:p w14:paraId="711FD013" w14:textId="77777777" w:rsidR="0046330D" w:rsidRDefault="0046330D" w:rsidP="00575855">
            <w:pPr>
              <w:jc w:val="left"/>
              <w:rPr>
                <w:sz w:val="16"/>
                <w:szCs w:val="16"/>
              </w:rPr>
            </w:pPr>
            <w:r w:rsidRPr="00C27F27">
              <w:rPr>
                <w:sz w:val="16"/>
                <w:szCs w:val="16"/>
              </w:rPr>
              <w:t>Proračun TZGK</w:t>
            </w:r>
          </w:p>
          <w:p w14:paraId="6C7E62BC" w14:textId="77777777" w:rsidR="0046330D" w:rsidRPr="00C27F27" w:rsidRDefault="0046330D" w:rsidP="00575855">
            <w:pPr>
              <w:jc w:val="left"/>
              <w:rPr>
                <w:sz w:val="16"/>
                <w:szCs w:val="16"/>
              </w:rPr>
            </w:pPr>
            <w:r>
              <w:rPr>
                <w:color w:val="000000" w:themeColor="text1"/>
                <w:sz w:val="16"/>
                <w:szCs w:val="16"/>
              </w:rPr>
              <w:t>i</w:t>
            </w:r>
            <w:r w:rsidRPr="00F83AFF">
              <w:rPr>
                <w:color w:val="000000" w:themeColor="text1"/>
                <w:sz w:val="16"/>
                <w:szCs w:val="16"/>
              </w:rPr>
              <w:t xml:space="preserve"> ostali izvori financiranja </w:t>
            </w:r>
          </w:p>
        </w:tc>
      </w:tr>
      <w:tr w:rsidR="0046330D" w:rsidRPr="00C27F27" w14:paraId="6EA30914" w14:textId="77777777" w:rsidTr="00575855">
        <w:trPr>
          <w:trHeight w:val="519"/>
        </w:trPr>
        <w:tc>
          <w:tcPr>
            <w:tcW w:w="2916" w:type="dxa"/>
            <w:vMerge/>
          </w:tcPr>
          <w:p w14:paraId="2D77992F" w14:textId="77777777" w:rsidR="0046330D" w:rsidRPr="00C27F27" w:rsidRDefault="0046330D" w:rsidP="00575855">
            <w:pPr>
              <w:pBdr>
                <w:top w:val="nil"/>
                <w:left w:val="nil"/>
                <w:bottom w:val="nil"/>
                <w:right w:val="nil"/>
                <w:between w:val="nil"/>
              </w:pBdr>
              <w:jc w:val="left"/>
              <w:rPr>
                <w:sz w:val="16"/>
                <w:szCs w:val="16"/>
              </w:rPr>
            </w:pPr>
          </w:p>
        </w:tc>
        <w:tc>
          <w:tcPr>
            <w:tcW w:w="2123" w:type="dxa"/>
            <w:vMerge/>
          </w:tcPr>
          <w:p w14:paraId="603C738B" w14:textId="77777777" w:rsidR="0046330D" w:rsidRPr="00C27F27" w:rsidRDefault="0046330D" w:rsidP="00575855">
            <w:pPr>
              <w:jc w:val="left"/>
              <w:rPr>
                <w:sz w:val="16"/>
                <w:szCs w:val="16"/>
              </w:rPr>
            </w:pPr>
          </w:p>
        </w:tc>
        <w:tc>
          <w:tcPr>
            <w:tcW w:w="1790" w:type="dxa"/>
            <w:vMerge/>
          </w:tcPr>
          <w:p w14:paraId="0A2982AD" w14:textId="77777777" w:rsidR="0046330D" w:rsidRPr="00C27F27" w:rsidRDefault="0046330D" w:rsidP="00575855">
            <w:pPr>
              <w:jc w:val="left"/>
              <w:rPr>
                <w:sz w:val="16"/>
                <w:szCs w:val="16"/>
              </w:rPr>
            </w:pPr>
          </w:p>
        </w:tc>
        <w:tc>
          <w:tcPr>
            <w:tcW w:w="1938" w:type="dxa"/>
          </w:tcPr>
          <w:p w14:paraId="7586DEE4" w14:textId="3AF0F234" w:rsidR="0046330D" w:rsidRPr="00C27F27" w:rsidRDefault="0046330D" w:rsidP="00575855">
            <w:pPr>
              <w:jc w:val="left"/>
              <w:rPr>
                <w:sz w:val="16"/>
                <w:szCs w:val="16"/>
              </w:rPr>
            </w:pPr>
            <w:r w:rsidRPr="00C27F27">
              <w:rPr>
                <w:sz w:val="16"/>
                <w:szCs w:val="16"/>
              </w:rPr>
              <w:t xml:space="preserve">Objavljivanje Kulturnog kalendara </w:t>
            </w:r>
            <w:r>
              <w:rPr>
                <w:sz w:val="16"/>
                <w:szCs w:val="16"/>
              </w:rPr>
              <w:t>n</w:t>
            </w:r>
            <w:r w:rsidRPr="00C27F27">
              <w:rPr>
                <w:sz w:val="16"/>
                <w:szCs w:val="16"/>
              </w:rPr>
              <w:t xml:space="preserve">a </w:t>
            </w:r>
            <w:r>
              <w:rPr>
                <w:sz w:val="16"/>
                <w:szCs w:val="16"/>
              </w:rPr>
              <w:t>mjesečnoj bazi</w:t>
            </w:r>
            <w:r w:rsidR="00701421">
              <w:rPr>
                <w:sz w:val="16"/>
                <w:szCs w:val="16"/>
              </w:rPr>
              <w:t xml:space="preserve"> uz dodatne promidžbene aktivnosti</w:t>
            </w:r>
          </w:p>
        </w:tc>
        <w:tc>
          <w:tcPr>
            <w:tcW w:w="1575" w:type="dxa"/>
            <w:gridSpan w:val="2"/>
          </w:tcPr>
          <w:p w14:paraId="5221CBEF" w14:textId="77777777" w:rsidR="0046330D" w:rsidRPr="00C27F27" w:rsidRDefault="0046330D" w:rsidP="00575855">
            <w:pPr>
              <w:jc w:val="center"/>
              <w:rPr>
                <w:sz w:val="16"/>
                <w:szCs w:val="16"/>
              </w:rPr>
            </w:pPr>
            <w:r w:rsidRPr="00C27F27">
              <w:rPr>
                <w:sz w:val="16"/>
                <w:szCs w:val="16"/>
              </w:rPr>
              <w:t>2029.</w:t>
            </w:r>
          </w:p>
        </w:tc>
        <w:tc>
          <w:tcPr>
            <w:tcW w:w="1742" w:type="dxa"/>
            <w:gridSpan w:val="2"/>
          </w:tcPr>
          <w:p w14:paraId="75997A72" w14:textId="77777777" w:rsidR="0046330D" w:rsidRPr="00C27F27" w:rsidRDefault="0046330D" w:rsidP="00575855">
            <w:pPr>
              <w:jc w:val="center"/>
              <w:rPr>
                <w:sz w:val="16"/>
                <w:szCs w:val="16"/>
              </w:rPr>
            </w:pPr>
            <w:r w:rsidRPr="00C27F27">
              <w:rPr>
                <w:sz w:val="16"/>
                <w:szCs w:val="16"/>
              </w:rPr>
              <w:t>godišnje</w:t>
            </w:r>
          </w:p>
        </w:tc>
        <w:tc>
          <w:tcPr>
            <w:tcW w:w="1864" w:type="dxa"/>
          </w:tcPr>
          <w:p w14:paraId="1BFB5377" w14:textId="77777777" w:rsidR="0046330D" w:rsidRPr="00C27F27" w:rsidRDefault="0046330D" w:rsidP="00575855">
            <w:pPr>
              <w:jc w:val="left"/>
              <w:rPr>
                <w:sz w:val="16"/>
                <w:szCs w:val="16"/>
              </w:rPr>
            </w:pPr>
            <w:r w:rsidRPr="00C27F27">
              <w:rPr>
                <w:sz w:val="16"/>
                <w:szCs w:val="16"/>
              </w:rPr>
              <w:t>Proračun Grada Karlovca</w:t>
            </w:r>
          </w:p>
          <w:p w14:paraId="13BDAD03" w14:textId="77777777" w:rsidR="0046330D" w:rsidRPr="00C27F27" w:rsidRDefault="0046330D" w:rsidP="00575855">
            <w:pPr>
              <w:jc w:val="left"/>
              <w:rPr>
                <w:sz w:val="16"/>
                <w:szCs w:val="16"/>
              </w:rPr>
            </w:pPr>
            <w:r w:rsidRPr="00C27F27">
              <w:rPr>
                <w:sz w:val="16"/>
                <w:szCs w:val="16"/>
              </w:rPr>
              <w:t xml:space="preserve">Proračun </w:t>
            </w:r>
            <w:r w:rsidRPr="00F83AFF">
              <w:rPr>
                <w:color w:val="000000" w:themeColor="text1"/>
                <w:sz w:val="16"/>
                <w:szCs w:val="16"/>
              </w:rPr>
              <w:t>TZGK  i ostali izvori financiranja</w:t>
            </w:r>
          </w:p>
        </w:tc>
      </w:tr>
      <w:tr w:rsidR="0046330D" w:rsidRPr="00F45444" w14:paraId="419ACAE9" w14:textId="77777777" w:rsidTr="00575855">
        <w:tc>
          <w:tcPr>
            <w:tcW w:w="13948" w:type="dxa"/>
            <w:gridSpan w:val="9"/>
            <w:shd w:val="clear" w:color="auto" w:fill="92D050"/>
          </w:tcPr>
          <w:p w14:paraId="7FA03EEB" w14:textId="77777777" w:rsidR="0046330D" w:rsidRPr="00F45444" w:rsidRDefault="0046330D" w:rsidP="00575855">
            <w:pPr>
              <w:rPr>
                <w:rFonts w:asciiTheme="majorHAnsi" w:hAnsiTheme="majorHAnsi" w:cstheme="majorHAnsi"/>
                <w:b/>
                <w:sz w:val="26"/>
                <w:szCs w:val="26"/>
              </w:rPr>
            </w:pPr>
            <w:r w:rsidRPr="00F45444">
              <w:rPr>
                <w:rFonts w:asciiTheme="majorHAnsi" w:hAnsiTheme="majorHAnsi" w:cstheme="majorHAnsi"/>
                <w:b/>
                <w:sz w:val="26"/>
                <w:szCs w:val="26"/>
                <w:lang w:eastAsia="x-none"/>
              </w:rPr>
              <w:t xml:space="preserve">PC 9. </w:t>
            </w:r>
            <w:r w:rsidRPr="00F45444">
              <w:rPr>
                <w:rFonts w:asciiTheme="majorHAnsi" w:hAnsiTheme="majorHAnsi" w:cstheme="majorHAnsi"/>
                <w:b/>
                <w:sz w:val="26"/>
                <w:szCs w:val="26"/>
              </w:rPr>
              <w:t>Razvijati publiku</w:t>
            </w:r>
          </w:p>
        </w:tc>
      </w:tr>
      <w:tr w:rsidR="0046330D" w:rsidRPr="00F45444" w14:paraId="12EE6CB4" w14:textId="77777777" w:rsidTr="00575855">
        <w:tc>
          <w:tcPr>
            <w:tcW w:w="13948" w:type="dxa"/>
            <w:gridSpan w:val="9"/>
          </w:tcPr>
          <w:p w14:paraId="6A672B20" w14:textId="77777777" w:rsidR="0046330D" w:rsidRPr="00F45444" w:rsidRDefault="0046330D" w:rsidP="00575855">
            <w:pPr>
              <w:rPr>
                <w:rFonts w:asciiTheme="majorHAnsi" w:hAnsiTheme="majorHAnsi" w:cstheme="majorHAnsi"/>
                <w:b/>
                <w:sz w:val="24"/>
                <w:szCs w:val="24"/>
              </w:rPr>
            </w:pPr>
            <w:r w:rsidRPr="00F45444">
              <w:rPr>
                <w:rFonts w:asciiTheme="majorHAnsi" w:hAnsiTheme="majorHAnsi" w:cstheme="majorHAnsi"/>
                <w:b/>
                <w:sz w:val="24"/>
                <w:szCs w:val="24"/>
              </w:rPr>
              <w:t>Mjera 9.1 Istraživanje postojeće i potencijalne publike s mogućnostima dosega publike</w:t>
            </w:r>
          </w:p>
        </w:tc>
      </w:tr>
      <w:tr w:rsidR="0046330D" w:rsidRPr="00C27F27" w14:paraId="431629DC" w14:textId="77777777" w:rsidTr="00575855">
        <w:trPr>
          <w:trHeight w:val="601"/>
        </w:trPr>
        <w:tc>
          <w:tcPr>
            <w:tcW w:w="2916" w:type="dxa"/>
          </w:tcPr>
          <w:p w14:paraId="5FCCF574" w14:textId="77777777" w:rsidR="0046330D" w:rsidRPr="00C27F27" w:rsidRDefault="0046330D" w:rsidP="00575855">
            <w:pPr>
              <w:jc w:val="left"/>
            </w:pPr>
            <w:r w:rsidRPr="00C27F27">
              <w:rPr>
                <w:rFonts w:cs="Calibri"/>
                <w:sz w:val="16"/>
                <w:szCs w:val="16"/>
              </w:rPr>
              <w:t>Studija segementacije publike i kulturne ponude te potreba publike</w:t>
            </w:r>
          </w:p>
        </w:tc>
        <w:tc>
          <w:tcPr>
            <w:tcW w:w="2123" w:type="dxa"/>
          </w:tcPr>
          <w:p w14:paraId="54F14898" w14:textId="77777777" w:rsidR="0046330D" w:rsidRPr="00C27F27" w:rsidRDefault="0046330D" w:rsidP="00575855">
            <w:pPr>
              <w:jc w:val="left"/>
              <w:rPr>
                <w:sz w:val="16"/>
                <w:szCs w:val="16"/>
              </w:rPr>
            </w:pPr>
            <w:r w:rsidRPr="00C27F27">
              <w:rPr>
                <w:sz w:val="16"/>
                <w:szCs w:val="16"/>
              </w:rPr>
              <w:t>UO za društvene djelatnosti</w:t>
            </w:r>
          </w:p>
        </w:tc>
        <w:tc>
          <w:tcPr>
            <w:tcW w:w="1790" w:type="dxa"/>
          </w:tcPr>
          <w:p w14:paraId="477AC6CF" w14:textId="77777777" w:rsidR="0046330D" w:rsidRDefault="0046330D" w:rsidP="00575855">
            <w:pPr>
              <w:jc w:val="left"/>
              <w:rPr>
                <w:rFonts w:cs="Calibri"/>
                <w:color w:val="000000" w:themeColor="text1"/>
                <w:sz w:val="16"/>
                <w:szCs w:val="16"/>
              </w:rPr>
            </w:pPr>
            <w:r>
              <w:rPr>
                <w:rFonts w:cs="Calibri"/>
                <w:color w:val="000000" w:themeColor="text1"/>
                <w:sz w:val="16"/>
                <w:szCs w:val="16"/>
              </w:rPr>
              <w:t>TZGK</w:t>
            </w:r>
          </w:p>
          <w:p w14:paraId="4C29DA00" w14:textId="77777777" w:rsidR="0046330D" w:rsidRPr="00671F04" w:rsidRDefault="0046330D" w:rsidP="00575855">
            <w:pPr>
              <w:jc w:val="left"/>
              <w:rPr>
                <w:rFonts w:cs="Calibri"/>
                <w:color w:val="FF0000"/>
                <w:sz w:val="16"/>
                <w:szCs w:val="16"/>
              </w:rPr>
            </w:pPr>
            <w:r w:rsidRPr="00AC60FD">
              <w:rPr>
                <w:rFonts w:cs="Calibri"/>
                <w:color w:val="000000" w:themeColor="text1"/>
                <w:sz w:val="16"/>
                <w:szCs w:val="16"/>
              </w:rPr>
              <w:t xml:space="preserve">Ostali dionici </w:t>
            </w:r>
          </w:p>
        </w:tc>
        <w:tc>
          <w:tcPr>
            <w:tcW w:w="1938" w:type="dxa"/>
          </w:tcPr>
          <w:p w14:paraId="7C9D13EE" w14:textId="77777777" w:rsidR="0046330D" w:rsidRPr="00C27F27" w:rsidRDefault="0046330D" w:rsidP="00575855">
            <w:pPr>
              <w:jc w:val="left"/>
              <w:rPr>
                <w:sz w:val="16"/>
                <w:szCs w:val="16"/>
              </w:rPr>
            </w:pPr>
            <w:r w:rsidRPr="00C27F27">
              <w:rPr>
                <w:rFonts w:cs="Calibri"/>
                <w:sz w:val="16"/>
                <w:szCs w:val="16"/>
              </w:rPr>
              <w:t>Studija segemntacije publike i kulturne ponude te potreba publike</w:t>
            </w:r>
          </w:p>
        </w:tc>
        <w:tc>
          <w:tcPr>
            <w:tcW w:w="1575" w:type="dxa"/>
            <w:gridSpan w:val="2"/>
          </w:tcPr>
          <w:p w14:paraId="31127AD0" w14:textId="77777777" w:rsidR="0046330D" w:rsidRPr="00C27F27" w:rsidRDefault="0046330D" w:rsidP="00575855">
            <w:pPr>
              <w:jc w:val="center"/>
              <w:rPr>
                <w:sz w:val="16"/>
                <w:szCs w:val="16"/>
              </w:rPr>
            </w:pPr>
            <w:r w:rsidRPr="00C27F27">
              <w:rPr>
                <w:sz w:val="16"/>
                <w:szCs w:val="16"/>
              </w:rPr>
              <w:t>2026.</w:t>
            </w:r>
          </w:p>
        </w:tc>
        <w:tc>
          <w:tcPr>
            <w:tcW w:w="1742" w:type="dxa"/>
            <w:gridSpan w:val="2"/>
          </w:tcPr>
          <w:p w14:paraId="2CFE4006" w14:textId="77777777" w:rsidR="0046330D" w:rsidRPr="00C27F27" w:rsidRDefault="0046330D" w:rsidP="00575855">
            <w:pPr>
              <w:jc w:val="center"/>
              <w:rPr>
                <w:sz w:val="16"/>
                <w:szCs w:val="16"/>
              </w:rPr>
            </w:pPr>
            <w:r w:rsidRPr="00C27F27">
              <w:rPr>
                <w:sz w:val="16"/>
                <w:szCs w:val="16"/>
              </w:rPr>
              <w:t>1</w:t>
            </w:r>
            <w:r>
              <w:rPr>
                <w:sz w:val="16"/>
                <w:szCs w:val="16"/>
              </w:rPr>
              <w:t xml:space="preserve"> </w:t>
            </w:r>
            <w:r w:rsidRPr="00C27F27">
              <w:rPr>
                <w:sz w:val="16"/>
                <w:szCs w:val="16"/>
              </w:rPr>
              <w:t>x</w:t>
            </w:r>
          </w:p>
        </w:tc>
        <w:tc>
          <w:tcPr>
            <w:tcW w:w="1864" w:type="dxa"/>
          </w:tcPr>
          <w:p w14:paraId="30EB0471" w14:textId="77777777" w:rsidR="0046330D" w:rsidRPr="00AC60FD" w:rsidRDefault="0046330D" w:rsidP="00575855">
            <w:pPr>
              <w:jc w:val="left"/>
              <w:rPr>
                <w:color w:val="000000" w:themeColor="text1"/>
                <w:sz w:val="16"/>
                <w:szCs w:val="16"/>
              </w:rPr>
            </w:pPr>
            <w:r w:rsidRPr="00AC60FD">
              <w:rPr>
                <w:color w:val="000000" w:themeColor="text1"/>
                <w:sz w:val="16"/>
                <w:szCs w:val="16"/>
              </w:rPr>
              <w:t xml:space="preserve">Proračun Grada Karlovca </w:t>
            </w:r>
            <w:r>
              <w:rPr>
                <w:color w:val="000000" w:themeColor="text1"/>
                <w:sz w:val="16"/>
                <w:szCs w:val="16"/>
              </w:rPr>
              <w:t>i</w:t>
            </w:r>
            <w:r w:rsidRPr="00AC60FD">
              <w:rPr>
                <w:color w:val="000000" w:themeColor="text1"/>
                <w:sz w:val="16"/>
                <w:szCs w:val="16"/>
              </w:rPr>
              <w:t xml:space="preserve"> ostali izvori financiranja</w:t>
            </w:r>
          </w:p>
        </w:tc>
      </w:tr>
      <w:tr w:rsidR="0046330D" w:rsidRPr="00C27F27" w14:paraId="7D7F6F50" w14:textId="77777777" w:rsidTr="00575855">
        <w:trPr>
          <w:trHeight w:val="601"/>
        </w:trPr>
        <w:tc>
          <w:tcPr>
            <w:tcW w:w="2916" w:type="dxa"/>
          </w:tcPr>
          <w:p w14:paraId="4450A959" w14:textId="77777777" w:rsidR="0046330D" w:rsidRPr="00C27F27" w:rsidRDefault="0046330D" w:rsidP="00575855">
            <w:pPr>
              <w:pBdr>
                <w:top w:val="nil"/>
                <w:left w:val="nil"/>
                <w:bottom w:val="nil"/>
                <w:right w:val="nil"/>
                <w:between w:val="nil"/>
              </w:pBdr>
              <w:jc w:val="left"/>
            </w:pPr>
            <w:r w:rsidRPr="00C27F27">
              <w:rPr>
                <w:rFonts w:cs="Calibri"/>
                <w:sz w:val="16"/>
                <w:szCs w:val="16"/>
              </w:rPr>
              <w:t>Akcijski plan razvoja publike</w:t>
            </w:r>
          </w:p>
        </w:tc>
        <w:tc>
          <w:tcPr>
            <w:tcW w:w="2123" w:type="dxa"/>
          </w:tcPr>
          <w:p w14:paraId="657D9FA9" w14:textId="77777777" w:rsidR="0046330D" w:rsidRPr="00671F04" w:rsidRDefault="0046330D" w:rsidP="00575855">
            <w:pPr>
              <w:jc w:val="left"/>
              <w:rPr>
                <w:sz w:val="16"/>
                <w:szCs w:val="16"/>
              </w:rPr>
            </w:pPr>
            <w:r w:rsidRPr="00671F04">
              <w:rPr>
                <w:sz w:val="16"/>
                <w:szCs w:val="16"/>
              </w:rPr>
              <w:t>UO za društvene djelatnosti</w:t>
            </w:r>
          </w:p>
        </w:tc>
        <w:tc>
          <w:tcPr>
            <w:tcW w:w="1790" w:type="dxa"/>
          </w:tcPr>
          <w:p w14:paraId="1F62F88E" w14:textId="77777777" w:rsidR="0046330D" w:rsidRPr="00AC60FD" w:rsidRDefault="0046330D" w:rsidP="00575855">
            <w:pPr>
              <w:jc w:val="left"/>
              <w:rPr>
                <w:rFonts w:cs="Calibri"/>
                <w:bCs/>
                <w:color w:val="FF0000"/>
                <w:sz w:val="16"/>
                <w:szCs w:val="16"/>
              </w:rPr>
            </w:pPr>
            <w:r w:rsidRPr="00AC60FD">
              <w:rPr>
                <w:rFonts w:cs="Calibri"/>
                <w:bCs/>
                <w:color w:val="000000" w:themeColor="text1"/>
                <w:sz w:val="16"/>
                <w:szCs w:val="16"/>
              </w:rPr>
              <w:t xml:space="preserve">Ostali dionici </w:t>
            </w:r>
          </w:p>
        </w:tc>
        <w:tc>
          <w:tcPr>
            <w:tcW w:w="1938" w:type="dxa"/>
          </w:tcPr>
          <w:p w14:paraId="32E6111D" w14:textId="77777777" w:rsidR="0046330D" w:rsidRPr="00671F04" w:rsidRDefault="0046330D" w:rsidP="00575855">
            <w:pPr>
              <w:jc w:val="left"/>
              <w:rPr>
                <w:sz w:val="16"/>
                <w:szCs w:val="16"/>
              </w:rPr>
            </w:pPr>
            <w:r w:rsidRPr="00AC60FD">
              <w:rPr>
                <w:rFonts w:cs="Calibri"/>
                <w:color w:val="000000" w:themeColor="text1"/>
                <w:sz w:val="16"/>
                <w:szCs w:val="16"/>
              </w:rPr>
              <w:t>Akcijski plan razvoja publike</w:t>
            </w:r>
          </w:p>
        </w:tc>
        <w:tc>
          <w:tcPr>
            <w:tcW w:w="1575" w:type="dxa"/>
            <w:gridSpan w:val="2"/>
          </w:tcPr>
          <w:p w14:paraId="3F2B61D9" w14:textId="77777777" w:rsidR="0046330D" w:rsidRPr="00AC60FD" w:rsidRDefault="0046330D" w:rsidP="00575855">
            <w:pPr>
              <w:jc w:val="center"/>
              <w:rPr>
                <w:bCs/>
                <w:sz w:val="16"/>
                <w:szCs w:val="16"/>
              </w:rPr>
            </w:pPr>
            <w:r w:rsidRPr="00AC60FD">
              <w:rPr>
                <w:bCs/>
                <w:sz w:val="16"/>
                <w:szCs w:val="16"/>
              </w:rPr>
              <w:t>2026.</w:t>
            </w:r>
          </w:p>
        </w:tc>
        <w:tc>
          <w:tcPr>
            <w:tcW w:w="1742" w:type="dxa"/>
            <w:gridSpan w:val="2"/>
          </w:tcPr>
          <w:p w14:paraId="7E559347" w14:textId="77777777" w:rsidR="0046330D" w:rsidRPr="00C27F27" w:rsidRDefault="0046330D" w:rsidP="00575855">
            <w:pPr>
              <w:jc w:val="center"/>
              <w:rPr>
                <w:sz w:val="16"/>
                <w:szCs w:val="16"/>
              </w:rPr>
            </w:pPr>
            <w:r w:rsidRPr="00C27F27">
              <w:rPr>
                <w:sz w:val="16"/>
                <w:szCs w:val="16"/>
              </w:rPr>
              <w:t>1</w:t>
            </w:r>
            <w:r>
              <w:rPr>
                <w:sz w:val="16"/>
                <w:szCs w:val="16"/>
              </w:rPr>
              <w:t xml:space="preserve"> </w:t>
            </w:r>
            <w:r w:rsidRPr="00C27F27">
              <w:rPr>
                <w:sz w:val="16"/>
                <w:szCs w:val="16"/>
              </w:rPr>
              <w:t>x</w:t>
            </w:r>
          </w:p>
        </w:tc>
        <w:tc>
          <w:tcPr>
            <w:tcW w:w="1864" w:type="dxa"/>
          </w:tcPr>
          <w:p w14:paraId="33FFF5A4" w14:textId="77777777" w:rsidR="0046330D" w:rsidRPr="00AC60FD" w:rsidRDefault="0046330D" w:rsidP="00575855">
            <w:pPr>
              <w:jc w:val="left"/>
              <w:rPr>
                <w:color w:val="000000" w:themeColor="text1"/>
                <w:sz w:val="16"/>
                <w:szCs w:val="16"/>
              </w:rPr>
            </w:pPr>
            <w:r w:rsidRPr="00AC60FD">
              <w:rPr>
                <w:color w:val="000000" w:themeColor="text1"/>
                <w:sz w:val="16"/>
                <w:szCs w:val="16"/>
              </w:rPr>
              <w:t xml:space="preserve">Proračun Grada Karlovca </w:t>
            </w:r>
            <w:r>
              <w:rPr>
                <w:color w:val="000000" w:themeColor="text1"/>
                <w:sz w:val="16"/>
                <w:szCs w:val="16"/>
              </w:rPr>
              <w:t>i</w:t>
            </w:r>
            <w:r w:rsidRPr="00AC60FD">
              <w:rPr>
                <w:color w:val="000000" w:themeColor="text1"/>
                <w:sz w:val="16"/>
                <w:szCs w:val="16"/>
              </w:rPr>
              <w:t xml:space="preserve"> ostali izvori financiranja</w:t>
            </w:r>
          </w:p>
        </w:tc>
      </w:tr>
      <w:tr w:rsidR="0046330D" w:rsidRPr="00C27F27" w14:paraId="45327637" w14:textId="77777777" w:rsidTr="00575855">
        <w:trPr>
          <w:trHeight w:val="601"/>
        </w:trPr>
        <w:tc>
          <w:tcPr>
            <w:tcW w:w="2916" w:type="dxa"/>
          </w:tcPr>
          <w:p w14:paraId="1CDE4EFE" w14:textId="77777777" w:rsidR="0046330D" w:rsidRPr="00B8781D" w:rsidRDefault="0046330D" w:rsidP="00575855">
            <w:pPr>
              <w:pBdr>
                <w:top w:val="nil"/>
                <w:left w:val="nil"/>
                <w:bottom w:val="nil"/>
                <w:right w:val="nil"/>
                <w:between w:val="nil"/>
              </w:pBdr>
              <w:jc w:val="left"/>
              <w:rPr>
                <w:rFonts w:cs="Calibri"/>
                <w:color w:val="000000" w:themeColor="text1"/>
                <w:sz w:val="16"/>
                <w:szCs w:val="16"/>
              </w:rPr>
            </w:pPr>
            <w:r w:rsidRPr="00B8781D">
              <w:rPr>
                <w:rFonts w:cs="Calibri"/>
                <w:color w:val="000000" w:themeColor="text1"/>
                <w:sz w:val="16"/>
                <w:szCs w:val="16"/>
              </w:rPr>
              <w:t>Razvoj projekta Karlovačka kulturna iskaznica</w:t>
            </w:r>
          </w:p>
        </w:tc>
        <w:tc>
          <w:tcPr>
            <w:tcW w:w="2123" w:type="dxa"/>
          </w:tcPr>
          <w:p w14:paraId="178934BA" w14:textId="77777777" w:rsidR="0046330D" w:rsidRPr="00B8781D" w:rsidRDefault="0046330D" w:rsidP="00575855">
            <w:pPr>
              <w:jc w:val="left"/>
              <w:rPr>
                <w:color w:val="000000" w:themeColor="text1"/>
                <w:sz w:val="16"/>
                <w:szCs w:val="16"/>
              </w:rPr>
            </w:pPr>
            <w:r w:rsidRPr="00B8781D">
              <w:rPr>
                <w:color w:val="000000" w:themeColor="text1"/>
                <w:sz w:val="16"/>
                <w:szCs w:val="16"/>
              </w:rPr>
              <w:t>UO za društvene djelatnosti</w:t>
            </w:r>
          </w:p>
        </w:tc>
        <w:tc>
          <w:tcPr>
            <w:tcW w:w="1790" w:type="dxa"/>
          </w:tcPr>
          <w:p w14:paraId="05B87DDE" w14:textId="77777777" w:rsidR="0046330D" w:rsidRPr="00B8781D" w:rsidRDefault="0046330D" w:rsidP="00575855">
            <w:pPr>
              <w:jc w:val="left"/>
              <w:rPr>
                <w:rFonts w:cs="Calibri"/>
                <w:bCs/>
                <w:color w:val="000000" w:themeColor="text1"/>
                <w:sz w:val="16"/>
                <w:szCs w:val="16"/>
              </w:rPr>
            </w:pPr>
            <w:r w:rsidRPr="00B8781D">
              <w:rPr>
                <w:rFonts w:cs="Calibri"/>
                <w:bCs/>
                <w:color w:val="000000" w:themeColor="text1"/>
                <w:sz w:val="16"/>
                <w:szCs w:val="16"/>
              </w:rPr>
              <w:t>Ustanove kulture, osnovne škole i srednje škole na području grada</w:t>
            </w:r>
          </w:p>
        </w:tc>
        <w:tc>
          <w:tcPr>
            <w:tcW w:w="1938" w:type="dxa"/>
          </w:tcPr>
          <w:p w14:paraId="11C16D44" w14:textId="77777777" w:rsidR="0046330D" w:rsidRPr="00B8781D" w:rsidRDefault="0046330D" w:rsidP="00575855">
            <w:pPr>
              <w:jc w:val="left"/>
              <w:rPr>
                <w:rFonts w:cs="Calibri"/>
                <w:color w:val="000000" w:themeColor="text1"/>
                <w:sz w:val="16"/>
                <w:szCs w:val="16"/>
              </w:rPr>
            </w:pPr>
            <w:r w:rsidRPr="00B8781D">
              <w:rPr>
                <w:rFonts w:cs="Calibri"/>
                <w:color w:val="000000" w:themeColor="text1"/>
                <w:sz w:val="16"/>
                <w:szCs w:val="16"/>
              </w:rPr>
              <w:t>Novouključeni programi i</w:t>
            </w:r>
          </w:p>
          <w:p w14:paraId="44898559" w14:textId="77777777" w:rsidR="0046330D" w:rsidRPr="00C96126" w:rsidRDefault="0046330D" w:rsidP="00575855">
            <w:pPr>
              <w:jc w:val="left"/>
              <w:rPr>
                <w:rFonts w:cs="Calibri"/>
                <w:color w:val="FF0000"/>
                <w:sz w:val="16"/>
                <w:szCs w:val="16"/>
              </w:rPr>
            </w:pPr>
            <w:r w:rsidRPr="00B8781D">
              <w:rPr>
                <w:rFonts w:cs="Calibri"/>
                <w:color w:val="000000" w:themeColor="text1"/>
                <w:sz w:val="16"/>
                <w:szCs w:val="16"/>
              </w:rPr>
              <w:t>novouključene ustanove</w:t>
            </w:r>
          </w:p>
        </w:tc>
        <w:tc>
          <w:tcPr>
            <w:tcW w:w="1575" w:type="dxa"/>
            <w:gridSpan w:val="2"/>
          </w:tcPr>
          <w:p w14:paraId="6ACD7149" w14:textId="77777777" w:rsidR="0046330D" w:rsidRPr="00C96126" w:rsidRDefault="0046330D" w:rsidP="00575855">
            <w:pPr>
              <w:jc w:val="center"/>
              <w:rPr>
                <w:bCs/>
                <w:color w:val="FF0000"/>
                <w:sz w:val="16"/>
                <w:szCs w:val="16"/>
              </w:rPr>
            </w:pPr>
            <w:r w:rsidRPr="00B8781D">
              <w:rPr>
                <w:bCs/>
                <w:color w:val="000000" w:themeColor="text1"/>
                <w:sz w:val="16"/>
                <w:szCs w:val="16"/>
              </w:rPr>
              <w:t>2026.</w:t>
            </w:r>
          </w:p>
        </w:tc>
        <w:tc>
          <w:tcPr>
            <w:tcW w:w="1742" w:type="dxa"/>
            <w:gridSpan w:val="2"/>
          </w:tcPr>
          <w:p w14:paraId="667FE212" w14:textId="77777777" w:rsidR="0046330D" w:rsidRPr="00B8781D" w:rsidRDefault="0046330D" w:rsidP="00575855">
            <w:pPr>
              <w:jc w:val="center"/>
              <w:rPr>
                <w:color w:val="000000" w:themeColor="text1"/>
                <w:sz w:val="16"/>
                <w:szCs w:val="16"/>
              </w:rPr>
            </w:pPr>
            <w:r w:rsidRPr="00B8781D">
              <w:rPr>
                <w:color w:val="000000" w:themeColor="text1"/>
                <w:sz w:val="16"/>
                <w:szCs w:val="16"/>
              </w:rPr>
              <w:t>godišnje</w:t>
            </w:r>
          </w:p>
        </w:tc>
        <w:tc>
          <w:tcPr>
            <w:tcW w:w="1864" w:type="dxa"/>
          </w:tcPr>
          <w:p w14:paraId="5310C3C0" w14:textId="77777777" w:rsidR="0046330D" w:rsidRPr="00B8781D" w:rsidRDefault="0046330D" w:rsidP="00575855">
            <w:pPr>
              <w:jc w:val="left"/>
              <w:rPr>
                <w:color w:val="000000" w:themeColor="text1"/>
                <w:sz w:val="16"/>
                <w:szCs w:val="16"/>
              </w:rPr>
            </w:pPr>
            <w:r w:rsidRPr="00B8781D">
              <w:rPr>
                <w:color w:val="000000" w:themeColor="text1"/>
                <w:sz w:val="16"/>
                <w:szCs w:val="16"/>
              </w:rPr>
              <w:t>Proračun Grada Karlovca i ostali izvori financiranja</w:t>
            </w:r>
          </w:p>
        </w:tc>
      </w:tr>
      <w:tr w:rsidR="0046330D" w:rsidRPr="00F45444" w14:paraId="324A12FB" w14:textId="77777777" w:rsidTr="00575855">
        <w:tc>
          <w:tcPr>
            <w:tcW w:w="13948" w:type="dxa"/>
            <w:gridSpan w:val="9"/>
          </w:tcPr>
          <w:p w14:paraId="3BEDF12D" w14:textId="77777777" w:rsidR="0046330D" w:rsidRPr="00F45444" w:rsidRDefault="0046330D" w:rsidP="00575855">
            <w:pPr>
              <w:rPr>
                <w:rFonts w:asciiTheme="majorHAnsi" w:hAnsiTheme="majorHAnsi" w:cstheme="majorHAnsi"/>
                <w:b/>
                <w:sz w:val="24"/>
                <w:szCs w:val="24"/>
              </w:rPr>
            </w:pPr>
            <w:r w:rsidRPr="00F45444">
              <w:rPr>
                <w:rFonts w:asciiTheme="majorHAnsi" w:hAnsiTheme="majorHAnsi" w:cstheme="majorHAnsi"/>
                <w:b/>
                <w:sz w:val="24"/>
                <w:szCs w:val="24"/>
              </w:rPr>
              <w:t>Mjera 9.2 Poticanje programa koji uključuju kulturnu raznolikost i suradnju</w:t>
            </w:r>
          </w:p>
        </w:tc>
      </w:tr>
      <w:tr w:rsidR="0046330D" w:rsidRPr="00C27F27" w14:paraId="692035CA" w14:textId="77777777" w:rsidTr="00575855">
        <w:tc>
          <w:tcPr>
            <w:tcW w:w="2916" w:type="dxa"/>
            <w:vMerge w:val="restart"/>
          </w:tcPr>
          <w:p w14:paraId="5EC6F389" w14:textId="77777777" w:rsidR="0046330D" w:rsidRPr="00C27F27" w:rsidRDefault="0046330D" w:rsidP="00575855">
            <w:pPr>
              <w:jc w:val="left"/>
            </w:pPr>
            <w:r w:rsidRPr="00AC60FD">
              <w:rPr>
                <w:rFonts w:cs="Calibri"/>
                <w:color w:val="000000" w:themeColor="text1"/>
                <w:sz w:val="16"/>
                <w:szCs w:val="16"/>
              </w:rPr>
              <w:t xml:space="preserve">Potpora kulturnim programima za integraciju migranata, stranih radnika, hrvatskih iseljenika i inozemnih doseljenika </w:t>
            </w:r>
          </w:p>
        </w:tc>
        <w:tc>
          <w:tcPr>
            <w:tcW w:w="2123" w:type="dxa"/>
            <w:vMerge w:val="restart"/>
          </w:tcPr>
          <w:p w14:paraId="1179AC22" w14:textId="77777777" w:rsidR="0046330D" w:rsidRDefault="0046330D" w:rsidP="00575855">
            <w:pPr>
              <w:jc w:val="left"/>
              <w:rPr>
                <w:sz w:val="16"/>
                <w:szCs w:val="16"/>
              </w:rPr>
            </w:pPr>
            <w:r w:rsidRPr="00C27F27">
              <w:rPr>
                <w:sz w:val="16"/>
                <w:szCs w:val="16"/>
              </w:rPr>
              <w:t>UO za društvene djelatnosti</w:t>
            </w:r>
          </w:p>
          <w:p w14:paraId="03CD5445" w14:textId="77777777" w:rsidR="0046330D" w:rsidRPr="00C27F27" w:rsidRDefault="0046330D" w:rsidP="00575855">
            <w:pPr>
              <w:jc w:val="left"/>
              <w:rPr>
                <w:sz w:val="16"/>
                <w:szCs w:val="16"/>
              </w:rPr>
            </w:pPr>
            <w:r w:rsidRPr="006E5A21">
              <w:rPr>
                <w:color w:val="000000" w:themeColor="text1"/>
                <w:sz w:val="16"/>
                <w:szCs w:val="16"/>
              </w:rPr>
              <w:t>UO za poslove gradonačelnika</w:t>
            </w:r>
          </w:p>
        </w:tc>
        <w:tc>
          <w:tcPr>
            <w:tcW w:w="1790" w:type="dxa"/>
            <w:vMerge w:val="restart"/>
          </w:tcPr>
          <w:p w14:paraId="77268C37" w14:textId="77777777" w:rsidR="0046330D" w:rsidRPr="00C27F27" w:rsidRDefault="0046330D" w:rsidP="00575855">
            <w:pPr>
              <w:jc w:val="left"/>
              <w:rPr>
                <w:sz w:val="16"/>
                <w:szCs w:val="16"/>
              </w:rPr>
            </w:pPr>
            <w:r w:rsidRPr="00AC60FD">
              <w:rPr>
                <w:color w:val="000000" w:themeColor="text1"/>
                <w:sz w:val="16"/>
                <w:szCs w:val="16"/>
              </w:rPr>
              <w:t xml:space="preserve">Ostali dionici </w:t>
            </w:r>
          </w:p>
        </w:tc>
        <w:tc>
          <w:tcPr>
            <w:tcW w:w="1938" w:type="dxa"/>
          </w:tcPr>
          <w:p w14:paraId="1CDE202E" w14:textId="77777777" w:rsidR="0046330D" w:rsidRPr="00C27F27" w:rsidRDefault="0046330D" w:rsidP="00575855">
            <w:pPr>
              <w:jc w:val="left"/>
              <w:rPr>
                <w:sz w:val="16"/>
                <w:szCs w:val="16"/>
              </w:rPr>
            </w:pPr>
            <w:r w:rsidRPr="00C27F27">
              <w:rPr>
                <w:sz w:val="16"/>
                <w:szCs w:val="16"/>
              </w:rPr>
              <w:t>Broj financiranih programa za integraciju</w:t>
            </w:r>
            <w:r>
              <w:rPr>
                <w:sz w:val="16"/>
                <w:szCs w:val="16"/>
              </w:rPr>
              <w:t xml:space="preserve"> posebnih skupina</w:t>
            </w:r>
          </w:p>
        </w:tc>
        <w:tc>
          <w:tcPr>
            <w:tcW w:w="1575" w:type="dxa"/>
            <w:gridSpan w:val="2"/>
          </w:tcPr>
          <w:p w14:paraId="1085447A" w14:textId="77777777" w:rsidR="0046330D" w:rsidRPr="00C27F27" w:rsidRDefault="0046330D" w:rsidP="00575855">
            <w:pPr>
              <w:jc w:val="center"/>
              <w:rPr>
                <w:sz w:val="16"/>
                <w:szCs w:val="16"/>
              </w:rPr>
            </w:pPr>
            <w:r w:rsidRPr="00C27F27">
              <w:rPr>
                <w:sz w:val="16"/>
                <w:szCs w:val="16"/>
              </w:rPr>
              <w:t>2029.</w:t>
            </w:r>
          </w:p>
        </w:tc>
        <w:tc>
          <w:tcPr>
            <w:tcW w:w="1742" w:type="dxa"/>
            <w:gridSpan w:val="2"/>
          </w:tcPr>
          <w:p w14:paraId="63A0C5E6" w14:textId="77777777" w:rsidR="0046330D" w:rsidRPr="00C27F27" w:rsidRDefault="0046330D" w:rsidP="00575855">
            <w:pPr>
              <w:jc w:val="center"/>
              <w:rPr>
                <w:sz w:val="16"/>
                <w:szCs w:val="16"/>
              </w:rPr>
            </w:pPr>
            <w:r w:rsidRPr="00C27F27">
              <w:rPr>
                <w:sz w:val="16"/>
                <w:szCs w:val="16"/>
              </w:rPr>
              <w:t>godišnje</w:t>
            </w:r>
          </w:p>
        </w:tc>
        <w:tc>
          <w:tcPr>
            <w:tcW w:w="1864" w:type="dxa"/>
            <w:vMerge w:val="restart"/>
          </w:tcPr>
          <w:p w14:paraId="29D4F0A2" w14:textId="77777777" w:rsidR="0046330D" w:rsidRPr="00C27F27" w:rsidRDefault="0046330D" w:rsidP="00575855">
            <w:pPr>
              <w:jc w:val="left"/>
              <w:rPr>
                <w:sz w:val="16"/>
                <w:szCs w:val="16"/>
              </w:rPr>
            </w:pPr>
            <w:r w:rsidRPr="00C27F27">
              <w:rPr>
                <w:sz w:val="16"/>
                <w:szCs w:val="16"/>
              </w:rPr>
              <w:t>Proračun Grada Karlovca</w:t>
            </w:r>
            <w:r w:rsidRPr="001717E1">
              <w:rPr>
                <w:color w:val="FF0000"/>
                <w:sz w:val="16"/>
                <w:szCs w:val="16"/>
              </w:rPr>
              <w:t xml:space="preserve"> </w:t>
            </w:r>
            <w:r w:rsidRPr="00D34802">
              <w:rPr>
                <w:color w:val="000000" w:themeColor="text1"/>
                <w:sz w:val="16"/>
                <w:szCs w:val="16"/>
              </w:rPr>
              <w:t xml:space="preserve">i ostali </w:t>
            </w:r>
            <w:r w:rsidRPr="00AC60FD">
              <w:rPr>
                <w:color w:val="000000" w:themeColor="text1"/>
                <w:sz w:val="16"/>
                <w:szCs w:val="16"/>
              </w:rPr>
              <w:t>izvori financiranja</w:t>
            </w:r>
          </w:p>
        </w:tc>
      </w:tr>
      <w:tr w:rsidR="0046330D" w:rsidRPr="00C27F27" w14:paraId="21B59A53" w14:textId="77777777" w:rsidTr="00575855">
        <w:tc>
          <w:tcPr>
            <w:tcW w:w="2916" w:type="dxa"/>
            <w:vMerge/>
          </w:tcPr>
          <w:p w14:paraId="13BC7667" w14:textId="77777777" w:rsidR="0046330D" w:rsidRPr="00C27F27" w:rsidRDefault="0046330D" w:rsidP="00575855">
            <w:pPr>
              <w:jc w:val="left"/>
              <w:rPr>
                <w:sz w:val="16"/>
                <w:szCs w:val="16"/>
              </w:rPr>
            </w:pPr>
          </w:p>
        </w:tc>
        <w:tc>
          <w:tcPr>
            <w:tcW w:w="2123" w:type="dxa"/>
            <w:vMerge/>
          </w:tcPr>
          <w:p w14:paraId="40171619" w14:textId="77777777" w:rsidR="0046330D" w:rsidRPr="00C27F27" w:rsidRDefault="0046330D" w:rsidP="00575855">
            <w:pPr>
              <w:jc w:val="left"/>
              <w:rPr>
                <w:sz w:val="16"/>
                <w:szCs w:val="16"/>
              </w:rPr>
            </w:pPr>
          </w:p>
        </w:tc>
        <w:tc>
          <w:tcPr>
            <w:tcW w:w="1790" w:type="dxa"/>
            <w:vMerge/>
          </w:tcPr>
          <w:p w14:paraId="50B79E43" w14:textId="77777777" w:rsidR="0046330D" w:rsidRPr="00C27F27" w:rsidRDefault="0046330D" w:rsidP="00575855">
            <w:pPr>
              <w:jc w:val="left"/>
              <w:rPr>
                <w:sz w:val="16"/>
                <w:szCs w:val="16"/>
              </w:rPr>
            </w:pPr>
          </w:p>
        </w:tc>
        <w:tc>
          <w:tcPr>
            <w:tcW w:w="1938" w:type="dxa"/>
          </w:tcPr>
          <w:p w14:paraId="2F3F60BC" w14:textId="77777777" w:rsidR="0046330D" w:rsidRPr="00C27F27" w:rsidRDefault="0046330D" w:rsidP="00575855">
            <w:pPr>
              <w:jc w:val="left"/>
              <w:rPr>
                <w:sz w:val="16"/>
                <w:szCs w:val="16"/>
              </w:rPr>
            </w:pPr>
            <w:r w:rsidRPr="00C27F27">
              <w:rPr>
                <w:sz w:val="16"/>
                <w:szCs w:val="16"/>
              </w:rPr>
              <w:t>Broj polaznika programa za integraciju</w:t>
            </w:r>
            <w:r>
              <w:rPr>
                <w:sz w:val="16"/>
                <w:szCs w:val="16"/>
              </w:rPr>
              <w:t xml:space="preserve"> posebnih skupina</w:t>
            </w:r>
          </w:p>
        </w:tc>
        <w:tc>
          <w:tcPr>
            <w:tcW w:w="1575" w:type="dxa"/>
            <w:gridSpan w:val="2"/>
          </w:tcPr>
          <w:p w14:paraId="2D6ED175" w14:textId="77777777" w:rsidR="0046330D" w:rsidRPr="00C27F27" w:rsidRDefault="0046330D" w:rsidP="00575855">
            <w:pPr>
              <w:jc w:val="center"/>
              <w:rPr>
                <w:sz w:val="16"/>
                <w:szCs w:val="16"/>
              </w:rPr>
            </w:pPr>
            <w:r w:rsidRPr="00C27F27">
              <w:rPr>
                <w:sz w:val="16"/>
                <w:szCs w:val="16"/>
              </w:rPr>
              <w:t>2029.</w:t>
            </w:r>
          </w:p>
        </w:tc>
        <w:tc>
          <w:tcPr>
            <w:tcW w:w="1742" w:type="dxa"/>
            <w:gridSpan w:val="2"/>
          </w:tcPr>
          <w:p w14:paraId="0F664215" w14:textId="77777777" w:rsidR="0046330D" w:rsidRPr="00C27F27" w:rsidRDefault="0046330D" w:rsidP="00575855">
            <w:pPr>
              <w:jc w:val="center"/>
              <w:rPr>
                <w:sz w:val="16"/>
                <w:szCs w:val="16"/>
              </w:rPr>
            </w:pPr>
            <w:r w:rsidRPr="00C27F27">
              <w:rPr>
                <w:sz w:val="16"/>
                <w:szCs w:val="16"/>
              </w:rPr>
              <w:t>godišnje</w:t>
            </w:r>
          </w:p>
        </w:tc>
        <w:tc>
          <w:tcPr>
            <w:tcW w:w="1864" w:type="dxa"/>
            <w:vMerge/>
          </w:tcPr>
          <w:p w14:paraId="6101EB88" w14:textId="77777777" w:rsidR="0046330D" w:rsidRPr="00C27F27" w:rsidRDefault="0046330D" w:rsidP="00575855">
            <w:pPr>
              <w:jc w:val="left"/>
              <w:rPr>
                <w:sz w:val="16"/>
                <w:szCs w:val="16"/>
              </w:rPr>
            </w:pPr>
          </w:p>
        </w:tc>
      </w:tr>
    </w:tbl>
    <w:p w14:paraId="52CA1E26" w14:textId="77777777" w:rsidR="0046330D" w:rsidRDefault="0046330D">
      <w:pPr>
        <w:jc w:val="left"/>
        <w:rPr>
          <w:rFonts w:ascii="Calibri Light" w:eastAsia="Times New Roman" w:hAnsi="Calibri Light"/>
          <w:b/>
          <w:color w:val="385623"/>
          <w:sz w:val="32"/>
          <w:szCs w:val="32"/>
          <w:lang w:eastAsia="x-none"/>
        </w:rPr>
        <w:sectPr w:rsidR="0046330D" w:rsidSect="00A26039">
          <w:pgSz w:w="16838" w:h="11906" w:orient="landscape"/>
          <w:pgMar w:top="1440" w:right="1440" w:bottom="1440" w:left="1440" w:header="708" w:footer="708" w:gutter="0"/>
          <w:cols w:space="720"/>
          <w:docGrid w:linePitch="299"/>
        </w:sectPr>
      </w:pPr>
    </w:p>
    <w:p w14:paraId="5FC36824" w14:textId="7562A317" w:rsidR="006B44D4" w:rsidRDefault="006B44D4" w:rsidP="003D4515">
      <w:pPr>
        <w:pStyle w:val="Heading1"/>
        <w:numPr>
          <w:ilvl w:val="0"/>
          <w:numId w:val="1"/>
        </w:numPr>
        <w:ind w:left="0" w:firstLine="0"/>
        <w:rPr>
          <w:lang w:val="hr-HR"/>
        </w:rPr>
      </w:pPr>
      <w:bookmarkStart w:id="16" w:name="_Toc183420327"/>
      <w:r w:rsidRPr="00FA4969">
        <w:rPr>
          <w:lang w:val="hr-HR"/>
        </w:rPr>
        <w:lastRenderedPageBreak/>
        <w:t>Terminski plan provedbe strateških projekata</w:t>
      </w:r>
      <w:bookmarkEnd w:id="16"/>
    </w:p>
    <w:p w14:paraId="25C0D9DF" w14:textId="77777777" w:rsidR="006B44D4" w:rsidRDefault="006B44D4" w:rsidP="006B44D4">
      <w:pPr>
        <w:rPr>
          <w:lang w:eastAsia="x-none"/>
        </w:rPr>
      </w:pPr>
    </w:p>
    <w:p w14:paraId="1DE5BCF6" w14:textId="77777777" w:rsidR="006B44D4" w:rsidRDefault="006B44D4" w:rsidP="006B44D4">
      <w:pPr>
        <w:rPr>
          <w:rFonts w:cstheme="minorHAnsi"/>
          <w:color w:val="000000" w:themeColor="text1"/>
        </w:rPr>
      </w:pPr>
      <w:r>
        <w:rPr>
          <w:rFonts w:cstheme="minorHAnsi"/>
          <w:color w:val="000000" w:themeColor="text1"/>
        </w:rPr>
        <w:t>Tri su prioritetna s</w:t>
      </w:r>
      <w:r w:rsidRPr="0091228A">
        <w:rPr>
          <w:rFonts w:cstheme="minorHAnsi"/>
          <w:color w:val="000000" w:themeColor="text1"/>
        </w:rPr>
        <w:t>tratešk</w:t>
      </w:r>
      <w:r>
        <w:rPr>
          <w:rFonts w:cstheme="minorHAnsi"/>
          <w:color w:val="000000" w:themeColor="text1"/>
        </w:rPr>
        <w:t>a</w:t>
      </w:r>
      <w:r w:rsidRPr="0091228A">
        <w:rPr>
          <w:rFonts w:cstheme="minorHAnsi"/>
          <w:color w:val="000000" w:themeColor="text1"/>
        </w:rPr>
        <w:t xml:space="preserve"> projekt</w:t>
      </w:r>
      <w:r>
        <w:rPr>
          <w:rFonts w:cstheme="minorHAnsi"/>
          <w:color w:val="000000" w:themeColor="text1"/>
        </w:rPr>
        <w:t>a</w:t>
      </w:r>
      <w:r w:rsidRPr="0091228A">
        <w:rPr>
          <w:rFonts w:cstheme="minorHAnsi"/>
          <w:color w:val="000000" w:themeColor="text1"/>
        </w:rPr>
        <w:t xml:space="preserve"> </w:t>
      </w:r>
      <w:r>
        <w:rPr>
          <w:rFonts w:cstheme="minorHAnsi"/>
          <w:color w:val="000000" w:themeColor="text1"/>
        </w:rPr>
        <w:t>predviđena za provedbu</w:t>
      </w:r>
      <w:r w:rsidRPr="0091228A">
        <w:rPr>
          <w:rFonts w:cstheme="minorHAnsi"/>
          <w:color w:val="000000" w:themeColor="text1"/>
        </w:rPr>
        <w:t xml:space="preserve"> u razdoblju </w:t>
      </w:r>
      <w:r>
        <w:rPr>
          <w:rFonts w:cstheme="minorHAnsi"/>
          <w:color w:val="000000" w:themeColor="text1"/>
        </w:rPr>
        <w:t xml:space="preserve">od </w:t>
      </w:r>
      <w:r w:rsidRPr="0091228A">
        <w:rPr>
          <w:rFonts w:cstheme="minorHAnsi"/>
          <w:color w:val="000000" w:themeColor="text1"/>
        </w:rPr>
        <w:t>202</w:t>
      </w:r>
      <w:r>
        <w:rPr>
          <w:rFonts w:cstheme="minorHAnsi"/>
          <w:color w:val="000000" w:themeColor="text1"/>
        </w:rPr>
        <w:t>5</w:t>
      </w:r>
      <w:r w:rsidRPr="0091228A">
        <w:rPr>
          <w:rFonts w:cstheme="minorHAnsi"/>
          <w:color w:val="000000" w:themeColor="text1"/>
        </w:rPr>
        <w:t>. do 20</w:t>
      </w:r>
      <w:r>
        <w:rPr>
          <w:rFonts w:cstheme="minorHAnsi"/>
          <w:color w:val="000000" w:themeColor="text1"/>
        </w:rPr>
        <w:t>29.</w:t>
      </w:r>
      <w:r w:rsidRPr="0091228A">
        <w:rPr>
          <w:rFonts w:cstheme="minorHAnsi"/>
          <w:color w:val="000000" w:themeColor="text1"/>
        </w:rPr>
        <w:t xml:space="preserve"> godine</w:t>
      </w:r>
      <w:r>
        <w:rPr>
          <w:rFonts w:cstheme="minorHAnsi"/>
          <w:color w:val="000000" w:themeColor="text1"/>
        </w:rPr>
        <w:t>:</w:t>
      </w:r>
    </w:p>
    <w:p w14:paraId="118EE35D" w14:textId="77777777" w:rsidR="006B44D4" w:rsidRDefault="006B44D4" w:rsidP="006B44D4">
      <w:pPr>
        <w:rPr>
          <w:rFonts w:cstheme="minorHAnsi"/>
          <w:color w:val="000000" w:themeColor="text1"/>
        </w:rPr>
      </w:pPr>
      <w:r>
        <w:rPr>
          <w:rFonts w:cstheme="minorHAnsi"/>
          <w:color w:val="000000" w:themeColor="text1"/>
        </w:rPr>
        <w:t>1. Revitalizacija Zvijezde</w:t>
      </w:r>
    </w:p>
    <w:p w14:paraId="31B530E4" w14:textId="77777777" w:rsidR="006B44D4" w:rsidRDefault="006B44D4" w:rsidP="006B44D4">
      <w:pPr>
        <w:rPr>
          <w:rFonts w:cstheme="minorHAnsi"/>
          <w:color w:val="000000" w:themeColor="text1"/>
        </w:rPr>
      </w:pPr>
      <w:r>
        <w:rPr>
          <w:rFonts w:cstheme="minorHAnsi"/>
          <w:color w:val="000000" w:themeColor="text1"/>
        </w:rPr>
        <w:t>2. Hrvatski dom</w:t>
      </w:r>
    </w:p>
    <w:p w14:paraId="0F2166F5" w14:textId="77777777" w:rsidR="006B44D4" w:rsidRDefault="006B44D4" w:rsidP="006B44D4">
      <w:pPr>
        <w:rPr>
          <w:rFonts w:cstheme="minorHAnsi"/>
          <w:color w:val="000000" w:themeColor="text1"/>
        </w:rPr>
      </w:pPr>
      <w:r>
        <w:rPr>
          <w:rFonts w:cstheme="minorHAnsi"/>
          <w:color w:val="000000" w:themeColor="text1"/>
        </w:rPr>
        <w:t>3</w:t>
      </w:r>
      <w:r w:rsidRPr="0091228A">
        <w:rPr>
          <w:rFonts w:cstheme="minorHAnsi"/>
          <w:color w:val="000000" w:themeColor="text1"/>
        </w:rPr>
        <w:t>.</w:t>
      </w:r>
      <w:r>
        <w:rPr>
          <w:rFonts w:cstheme="minorHAnsi"/>
          <w:color w:val="000000" w:themeColor="text1"/>
        </w:rPr>
        <w:t xml:space="preserve"> </w:t>
      </w:r>
      <w:r w:rsidRPr="008376A1">
        <w:rPr>
          <w:rFonts w:cstheme="minorHAnsi"/>
          <w:color w:val="000000" w:themeColor="text1"/>
        </w:rPr>
        <w:t>Karlovački kulturni kalendar</w:t>
      </w:r>
    </w:p>
    <w:p w14:paraId="0F778D76" w14:textId="77777777" w:rsidR="006B44D4" w:rsidRDefault="006B44D4" w:rsidP="006B44D4">
      <w:pPr>
        <w:rPr>
          <w:rFonts w:cstheme="minorHAnsi"/>
          <w:color w:val="000000" w:themeColor="text1"/>
        </w:rPr>
      </w:pPr>
    </w:p>
    <w:p w14:paraId="787AB424" w14:textId="77777777" w:rsidR="006B44D4" w:rsidRPr="0091228A" w:rsidRDefault="006B44D4" w:rsidP="006B44D4">
      <w:pPr>
        <w:rPr>
          <w:rFonts w:cstheme="minorHAnsi"/>
          <w:color w:val="000000" w:themeColor="text1"/>
        </w:rPr>
      </w:pPr>
      <w:r w:rsidRPr="0091228A">
        <w:rPr>
          <w:rFonts w:cstheme="minorHAnsi"/>
          <w:color w:val="000000" w:themeColor="text1"/>
        </w:rPr>
        <w:t xml:space="preserve">Ovi projekti važni su za razvoj </w:t>
      </w:r>
      <w:r>
        <w:rPr>
          <w:rFonts w:cstheme="minorHAnsi"/>
          <w:color w:val="000000" w:themeColor="text1"/>
        </w:rPr>
        <w:t>Grada Karlovca</w:t>
      </w:r>
      <w:r w:rsidRPr="0091228A">
        <w:rPr>
          <w:rFonts w:cstheme="minorHAnsi"/>
          <w:color w:val="000000" w:themeColor="text1"/>
        </w:rPr>
        <w:t xml:space="preserve"> te izravno doprinose ostvarenju posebnih ciljeva utvrđenih u </w:t>
      </w:r>
      <w:r>
        <w:rPr>
          <w:rFonts w:cstheme="minorHAnsi"/>
          <w:color w:val="000000" w:themeColor="text1"/>
        </w:rPr>
        <w:t>ovom Programu</w:t>
      </w:r>
      <w:r w:rsidRPr="0091228A">
        <w:rPr>
          <w:rFonts w:cstheme="minorHAnsi"/>
          <w:color w:val="000000" w:themeColor="text1"/>
        </w:rPr>
        <w:t>. S</w:t>
      </w:r>
      <w:r>
        <w:rPr>
          <w:rFonts w:cstheme="minorHAnsi"/>
          <w:color w:val="000000" w:themeColor="text1"/>
        </w:rPr>
        <w:t>vi s</w:t>
      </w:r>
      <w:r w:rsidRPr="0091228A">
        <w:rPr>
          <w:rFonts w:cstheme="minorHAnsi"/>
          <w:color w:val="000000" w:themeColor="text1"/>
        </w:rPr>
        <w:t xml:space="preserve">trateški projekti u nadležnosti </w:t>
      </w:r>
      <w:r>
        <w:rPr>
          <w:rFonts w:cstheme="minorHAnsi"/>
          <w:color w:val="000000" w:themeColor="text1"/>
        </w:rPr>
        <w:t>Grada Karlovca i izravno su vezani uz kulturu.</w:t>
      </w:r>
      <w:r w:rsidRPr="0091228A">
        <w:rPr>
          <w:rFonts w:cstheme="minorHAnsi"/>
          <w:color w:val="000000" w:themeColor="text1"/>
        </w:rPr>
        <w:t xml:space="preserve"> </w:t>
      </w:r>
    </w:p>
    <w:p w14:paraId="165DC5D6" w14:textId="77777777" w:rsidR="006B44D4" w:rsidRDefault="006B44D4" w:rsidP="006B44D4">
      <w:pPr>
        <w:rPr>
          <w:rFonts w:cstheme="minorHAnsi"/>
          <w:color w:val="000000" w:themeColor="text1"/>
        </w:rPr>
      </w:pPr>
    </w:p>
    <w:p w14:paraId="267B66DB" w14:textId="77777777" w:rsidR="006B44D4" w:rsidRDefault="006B44D4" w:rsidP="006B44D4">
      <w:pPr>
        <w:rPr>
          <w:rFonts w:cstheme="minorHAnsi"/>
          <w:iCs/>
          <w:color w:val="000000" w:themeColor="text1"/>
        </w:rPr>
      </w:pPr>
      <w:r w:rsidRPr="0091228A">
        <w:rPr>
          <w:rFonts w:cstheme="minorHAnsi"/>
          <w:color w:val="000000" w:themeColor="text1"/>
        </w:rPr>
        <w:t xml:space="preserve">U tablicama koje slijede za svaki strateški projekt naznačeni </w:t>
      </w:r>
      <w:r>
        <w:rPr>
          <w:rFonts w:cstheme="minorHAnsi"/>
          <w:color w:val="000000" w:themeColor="text1"/>
        </w:rPr>
        <w:t xml:space="preserve">su </w:t>
      </w:r>
      <w:r w:rsidRPr="0091228A">
        <w:rPr>
          <w:rFonts w:cstheme="minorHAnsi"/>
          <w:color w:val="000000" w:themeColor="text1"/>
        </w:rPr>
        <w:t>nazivi, krat</w:t>
      </w:r>
      <w:r>
        <w:rPr>
          <w:rFonts w:cstheme="minorHAnsi"/>
          <w:color w:val="000000" w:themeColor="text1"/>
        </w:rPr>
        <w:t>a</w:t>
      </w:r>
      <w:r w:rsidRPr="0091228A">
        <w:rPr>
          <w:rFonts w:cstheme="minorHAnsi"/>
          <w:color w:val="000000" w:themeColor="text1"/>
        </w:rPr>
        <w:t xml:space="preserve">k opis, informacija o nositelju i lokaciji provedbe, podaci o planiranim rokovima početka i završetka provedbe, </w:t>
      </w:r>
      <w:r>
        <w:rPr>
          <w:rFonts w:cstheme="minorHAnsi"/>
          <w:color w:val="000000" w:themeColor="text1"/>
        </w:rPr>
        <w:t xml:space="preserve">tip projekta, njegova </w:t>
      </w:r>
      <w:r w:rsidRPr="0091228A">
        <w:rPr>
          <w:rFonts w:cstheme="minorHAnsi"/>
          <w:iCs/>
          <w:color w:val="000000" w:themeColor="text1"/>
        </w:rPr>
        <w:t>ukupna procijenjena vrijednost i planirani izvor</w:t>
      </w:r>
      <w:r>
        <w:rPr>
          <w:rFonts w:cstheme="minorHAnsi"/>
          <w:iCs/>
          <w:color w:val="000000" w:themeColor="text1"/>
        </w:rPr>
        <w:t>i</w:t>
      </w:r>
      <w:r w:rsidRPr="0091228A">
        <w:rPr>
          <w:rFonts w:cstheme="minorHAnsi"/>
          <w:iCs/>
          <w:color w:val="000000" w:themeColor="text1"/>
        </w:rPr>
        <w:t xml:space="preserve"> financiranja.</w:t>
      </w:r>
    </w:p>
    <w:p w14:paraId="6725974E" w14:textId="77777777" w:rsidR="006B44D4" w:rsidRDefault="006B44D4" w:rsidP="006B44D4">
      <w:pPr>
        <w:rPr>
          <w:rFonts w:cstheme="minorHAnsi"/>
          <w:iCs/>
          <w:color w:val="000000" w:themeColor="text1"/>
        </w:rPr>
      </w:pPr>
    </w:p>
    <w:tbl>
      <w:tblPr>
        <w:tblW w:w="9016" w:type="dxa"/>
        <w:tblCellMar>
          <w:left w:w="10" w:type="dxa"/>
          <w:right w:w="10" w:type="dxa"/>
        </w:tblCellMar>
        <w:tblLook w:val="04A0" w:firstRow="1" w:lastRow="0" w:firstColumn="1" w:lastColumn="0" w:noHBand="0" w:noVBand="1"/>
      </w:tblPr>
      <w:tblGrid>
        <w:gridCol w:w="3404"/>
        <w:gridCol w:w="5612"/>
      </w:tblGrid>
      <w:tr w:rsidR="006B44D4" w:rsidRPr="00784212" w14:paraId="0D30FE56" w14:textId="77777777" w:rsidTr="00575855">
        <w:tc>
          <w:tcPr>
            <w:tcW w:w="340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282A6A92" w14:textId="77777777" w:rsidR="006B44D4" w:rsidRPr="00784212" w:rsidRDefault="006B44D4" w:rsidP="00575855">
            <w:pPr>
              <w:spacing w:line="276" w:lineRule="auto"/>
              <w:rPr>
                <w:rFonts w:eastAsia="Times New Roman" w:cs="Tahoma"/>
                <w:b/>
                <w:bCs/>
              </w:rPr>
            </w:pPr>
            <w:r w:rsidRPr="00784212">
              <w:rPr>
                <w:rFonts w:eastAsia="Times New Roman" w:cs="Tahoma"/>
                <w:b/>
                <w:bCs/>
              </w:rPr>
              <w:t xml:space="preserve">Naziv projekta </w:t>
            </w: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4737B4" w14:textId="77777777" w:rsidR="006B44D4" w:rsidRPr="00784212" w:rsidRDefault="006B44D4" w:rsidP="00575855">
            <w:pPr>
              <w:contextualSpacing/>
              <w:rPr>
                <w:b/>
                <w:bCs/>
              </w:rPr>
            </w:pPr>
            <w:r>
              <w:rPr>
                <w:rFonts w:cs="Calibri"/>
                <w:b/>
                <w:bCs/>
                <w:color w:val="538135" w:themeColor="accent6" w:themeShade="BF"/>
                <w:sz w:val="24"/>
                <w:szCs w:val="24"/>
              </w:rPr>
              <w:t xml:space="preserve">Revitalizacija Zvijezde </w:t>
            </w:r>
          </w:p>
        </w:tc>
      </w:tr>
      <w:tr w:rsidR="006B44D4" w:rsidRPr="00784212" w14:paraId="2B87E6D2" w14:textId="77777777" w:rsidTr="00575855">
        <w:trPr>
          <w:trHeight w:val="841"/>
        </w:trPr>
        <w:tc>
          <w:tcPr>
            <w:tcW w:w="340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2B99EC28" w14:textId="77777777" w:rsidR="006B44D4" w:rsidRPr="00784212" w:rsidRDefault="006B44D4" w:rsidP="00575855">
            <w:pPr>
              <w:spacing w:line="276" w:lineRule="auto"/>
              <w:rPr>
                <w:rFonts w:eastAsia="Times New Roman" w:cs="Tahoma"/>
                <w:b/>
                <w:bCs/>
              </w:rPr>
            </w:pPr>
            <w:r w:rsidRPr="00784212">
              <w:rPr>
                <w:rFonts w:eastAsia="Times New Roman" w:cs="Tahoma"/>
                <w:b/>
                <w:bCs/>
              </w:rPr>
              <w:t>Kratki opis projekta</w:t>
            </w:r>
            <w:r w:rsidRPr="00784212">
              <w:rPr>
                <w:rFonts w:eastAsia="Times New Roman" w:cs="Tahoma"/>
                <w:b/>
                <w:bCs/>
              </w:rPr>
              <w:tab/>
            </w: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0575E0" w14:textId="66203539" w:rsidR="006B44D4" w:rsidRPr="00784212" w:rsidRDefault="006B44D4" w:rsidP="00575855">
            <w:pPr>
              <w:rPr>
                <w:rFonts w:eastAsia="Times New Roman" w:cs="Tahoma"/>
              </w:rPr>
            </w:pPr>
            <w:r>
              <w:rPr>
                <w:rFonts w:eastAsia="Times New Roman" w:cs="Tahoma"/>
              </w:rPr>
              <w:t xml:space="preserve">Uređenje i aktivacija (osmišljavanje i poticanje kulturnih događanja) u kulturno-povijesnoj cjelini Zvijezde; </w:t>
            </w:r>
            <w:r w:rsidR="006B63D0">
              <w:rPr>
                <w:rFonts w:eastAsia="Times New Roman" w:cs="Tahoma"/>
              </w:rPr>
              <w:t>u</w:t>
            </w:r>
            <w:r>
              <w:rPr>
                <w:rFonts w:eastAsia="Times New Roman" w:cs="Tahoma"/>
              </w:rPr>
              <w:t xml:space="preserve">ređenje </w:t>
            </w:r>
            <w:r w:rsidR="006B63D0">
              <w:rPr>
                <w:rFonts w:eastAsia="Times New Roman" w:cs="Tahoma"/>
              </w:rPr>
              <w:t>trg</w:t>
            </w:r>
            <w:r>
              <w:rPr>
                <w:rFonts w:eastAsia="Times New Roman" w:cs="Tahoma"/>
              </w:rPr>
              <w:t>a i vraćanje sadržaja i funkcije javnih objekata u Zvijezdi</w:t>
            </w:r>
          </w:p>
        </w:tc>
      </w:tr>
      <w:tr w:rsidR="006B44D4" w:rsidRPr="00784212" w14:paraId="383E4213" w14:textId="77777777" w:rsidTr="00575855">
        <w:trPr>
          <w:trHeight w:val="345"/>
        </w:trPr>
        <w:tc>
          <w:tcPr>
            <w:tcW w:w="340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17AED4F7" w14:textId="77777777" w:rsidR="006B44D4" w:rsidRPr="00784212" w:rsidRDefault="006B44D4" w:rsidP="00575855">
            <w:pPr>
              <w:spacing w:line="276" w:lineRule="auto"/>
              <w:rPr>
                <w:rFonts w:eastAsia="Times New Roman" w:cs="Tahoma"/>
                <w:b/>
                <w:bCs/>
              </w:rPr>
            </w:pPr>
            <w:r w:rsidRPr="00784212">
              <w:rPr>
                <w:rFonts w:eastAsia="Times New Roman" w:cs="Tahoma"/>
                <w:b/>
                <w:bCs/>
              </w:rPr>
              <w:t>Nositelj projekta/partneri</w:t>
            </w:r>
            <w:r w:rsidRPr="00784212">
              <w:rPr>
                <w:rFonts w:eastAsia="Times New Roman" w:cs="Tahoma"/>
                <w:b/>
                <w:bCs/>
              </w:rPr>
              <w:tab/>
            </w: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2CD6EE" w14:textId="77777777" w:rsidR="006B44D4" w:rsidRPr="00784212" w:rsidRDefault="006B44D4" w:rsidP="00575855">
            <w:pPr>
              <w:spacing w:line="276" w:lineRule="auto"/>
              <w:rPr>
                <w:rFonts w:eastAsia="Times New Roman" w:cs="Tahoma"/>
              </w:rPr>
            </w:pPr>
            <w:r w:rsidRPr="00784212">
              <w:rPr>
                <w:rFonts w:eastAsia="Times New Roman" w:cs="Tahoma"/>
              </w:rPr>
              <w:t>Grad</w:t>
            </w:r>
            <w:r>
              <w:rPr>
                <w:rFonts w:eastAsia="Times New Roman" w:cs="Tahoma"/>
              </w:rPr>
              <w:t xml:space="preserve"> Karlovac</w:t>
            </w:r>
            <w:r w:rsidRPr="00784212">
              <w:rPr>
                <w:rFonts w:eastAsia="Times New Roman" w:cs="Tahoma"/>
              </w:rPr>
              <w:t xml:space="preserve"> </w:t>
            </w:r>
          </w:p>
        </w:tc>
      </w:tr>
      <w:tr w:rsidR="006B44D4" w:rsidRPr="00784212" w14:paraId="4AC2BE7F" w14:textId="77777777" w:rsidTr="00575855">
        <w:tc>
          <w:tcPr>
            <w:tcW w:w="340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4779B608" w14:textId="77777777" w:rsidR="006B44D4" w:rsidRPr="00784212" w:rsidRDefault="006B44D4" w:rsidP="00575855">
            <w:pPr>
              <w:spacing w:line="276" w:lineRule="auto"/>
              <w:rPr>
                <w:rFonts w:eastAsia="Times New Roman" w:cs="Tahoma"/>
                <w:b/>
                <w:bCs/>
              </w:rPr>
            </w:pPr>
            <w:r w:rsidRPr="00784212">
              <w:rPr>
                <w:rFonts w:eastAsia="Times New Roman" w:cs="Tahoma"/>
                <w:b/>
                <w:bCs/>
              </w:rPr>
              <w:t xml:space="preserve">Lokacija provedbe </w:t>
            </w: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4936A9" w14:textId="77777777" w:rsidR="006B44D4" w:rsidRPr="00784212" w:rsidRDefault="006B44D4" w:rsidP="00575855">
            <w:pPr>
              <w:spacing w:line="276" w:lineRule="auto"/>
              <w:rPr>
                <w:rFonts w:eastAsia="Times New Roman" w:cs="Tahoma"/>
              </w:rPr>
            </w:pPr>
            <w:r>
              <w:rPr>
                <w:rFonts w:eastAsia="Times New Roman" w:cs="Tahoma"/>
              </w:rPr>
              <w:t>Zvijezda</w:t>
            </w:r>
          </w:p>
        </w:tc>
      </w:tr>
      <w:tr w:rsidR="006B44D4" w:rsidRPr="00784212" w14:paraId="47D25A1A" w14:textId="77777777" w:rsidTr="00575855">
        <w:tc>
          <w:tcPr>
            <w:tcW w:w="340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2C12E475" w14:textId="77777777" w:rsidR="006B44D4" w:rsidRPr="00784212" w:rsidRDefault="006B44D4" w:rsidP="00575855">
            <w:pPr>
              <w:spacing w:line="276" w:lineRule="auto"/>
              <w:rPr>
                <w:rFonts w:eastAsia="Times New Roman" w:cs="Tahoma"/>
                <w:b/>
                <w:bCs/>
              </w:rPr>
            </w:pPr>
            <w:r w:rsidRPr="00784212">
              <w:rPr>
                <w:rFonts w:eastAsia="Times New Roman" w:cs="Tahoma"/>
                <w:b/>
                <w:bCs/>
              </w:rPr>
              <w:t>Terminski plan provedbe projekta</w:t>
            </w:r>
          </w:p>
          <w:p w14:paraId="6BD31991" w14:textId="77777777" w:rsidR="006B44D4" w:rsidRPr="00784212" w:rsidRDefault="006B44D4" w:rsidP="00575855">
            <w:pPr>
              <w:spacing w:line="276" w:lineRule="auto"/>
              <w:rPr>
                <w:rFonts w:eastAsia="Times New Roman" w:cs="Tahoma"/>
                <w:b/>
                <w:bCs/>
              </w:rPr>
            </w:pP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88D14E" w14:textId="77777777" w:rsidR="006B44D4" w:rsidRPr="00784212" w:rsidRDefault="006B44D4" w:rsidP="00575855">
            <w:pPr>
              <w:spacing w:line="276" w:lineRule="auto"/>
              <w:rPr>
                <w:rFonts w:eastAsia="Times New Roman" w:cs="Tahoma"/>
              </w:rPr>
            </w:pPr>
            <w:r>
              <w:rPr>
                <w:rFonts w:eastAsia="Times New Roman" w:cs="Tahoma"/>
              </w:rPr>
              <w:t>2025.-2029.</w:t>
            </w:r>
          </w:p>
        </w:tc>
      </w:tr>
      <w:tr w:rsidR="006B44D4" w:rsidRPr="00784212" w14:paraId="00D228E3" w14:textId="77777777" w:rsidTr="00575855">
        <w:tc>
          <w:tcPr>
            <w:tcW w:w="340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6BD77D32" w14:textId="77777777" w:rsidR="006B44D4" w:rsidRPr="00784212" w:rsidRDefault="006B44D4" w:rsidP="00575855">
            <w:pPr>
              <w:spacing w:line="276" w:lineRule="auto"/>
              <w:jc w:val="left"/>
              <w:rPr>
                <w:rFonts w:eastAsia="Times New Roman" w:cs="Tahoma"/>
                <w:b/>
                <w:bCs/>
              </w:rPr>
            </w:pPr>
            <w:r w:rsidRPr="00784212">
              <w:rPr>
                <w:rFonts w:eastAsia="Times New Roman" w:cs="Tahoma"/>
                <w:b/>
                <w:bCs/>
              </w:rPr>
              <w:t>Tip projekta (infrastrukturni/soft/kombinirano)</w:t>
            </w: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EADAA1" w14:textId="77777777" w:rsidR="006B44D4" w:rsidRPr="00784212" w:rsidRDefault="006B44D4" w:rsidP="00575855">
            <w:pPr>
              <w:spacing w:line="276" w:lineRule="auto"/>
              <w:rPr>
                <w:rFonts w:eastAsia="Times New Roman" w:cs="Arial"/>
              </w:rPr>
            </w:pPr>
            <w:r w:rsidRPr="00784212">
              <w:rPr>
                <w:rFonts w:eastAsia="Times New Roman" w:cs="Arial"/>
              </w:rPr>
              <w:t>Kombinirano</w:t>
            </w:r>
          </w:p>
        </w:tc>
      </w:tr>
      <w:tr w:rsidR="006B44D4" w:rsidRPr="00784212" w14:paraId="6E6F5B6A" w14:textId="77777777" w:rsidTr="00575855">
        <w:tc>
          <w:tcPr>
            <w:tcW w:w="340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19772A24" w14:textId="77777777" w:rsidR="006B44D4" w:rsidRPr="00784212" w:rsidRDefault="006B44D4" w:rsidP="00575855">
            <w:pPr>
              <w:spacing w:line="276" w:lineRule="auto"/>
              <w:jc w:val="left"/>
              <w:rPr>
                <w:b/>
                <w:bCs/>
              </w:rPr>
            </w:pPr>
            <w:r w:rsidRPr="00784212">
              <w:rPr>
                <w:rFonts w:eastAsia="Times New Roman" w:cs="Calibri"/>
                <w:b/>
                <w:bCs/>
              </w:rPr>
              <w:t>Ukupna procijenjena vrijednost projekta</w:t>
            </w: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9857DC" w14:textId="5534C2D2" w:rsidR="006B44D4" w:rsidRPr="00784212" w:rsidRDefault="006B44D4" w:rsidP="00575855">
            <w:pPr>
              <w:spacing w:after="200" w:line="276" w:lineRule="auto"/>
              <w:rPr>
                <w:rFonts w:eastAsia="Times New Roman" w:cs="Arial"/>
              </w:rPr>
            </w:pPr>
          </w:p>
        </w:tc>
      </w:tr>
      <w:tr w:rsidR="006B44D4" w:rsidRPr="00784212" w14:paraId="06E56BD0" w14:textId="77777777" w:rsidTr="00575855">
        <w:trPr>
          <w:trHeight w:val="480"/>
        </w:trPr>
        <w:tc>
          <w:tcPr>
            <w:tcW w:w="340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4112D473" w14:textId="77777777" w:rsidR="006B44D4" w:rsidRPr="00784212" w:rsidRDefault="006B44D4" w:rsidP="00575855">
            <w:pPr>
              <w:spacing w:line="276" w:lineRule="auto"/>
              <w:rPr>
                <w:b/>
                <w:bCs/>
              </w:rPr>
            </w:pPr>
            <w:r w:rsidRPr="00784212">
              <w:rPr>
                <w:rFonts w:eastAsia="Times New Roman" w:cs="Calibri"/>
                <w:b/>
                <w:bCs/>
              </w:rPr>
              <w:t>Planirani izvori financiranja</w:t>
            </w:r>
            <w:r w:rsidRPr="00784212">
              <w:rPr>
                <w:rFonts w:eastAsia="Times New Roman" w:cs="Tahoma"/>
                <w:b/>
                <w:bCs/>
              </w:rPr>
              <w:t xml:space="preserve"> </w:t>
            </w: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8D7C47" w14:textId="4D333461" w:rsidR="00AD5663" w:rsidRPr="00AD5663" w:rsidRDefault="00AD5663" w:rsidP="00575855">
            <w:pPr>
              <w:spacing w:line="276" w:lineRule="auto"/>
              <w:rPr>
                <w:rFonts w:eastAsia="Times New Roman" w:cs="Arial"/>
              </w:rPr>
            </w:pPr>
            <w:r w:rsidRPr="00AD5663">
              <w:rPr>
                <w:rFonts w:eastAsia="Times New Roman" w:cs="Arial"/>
              </w:rPr>
              <w:t>Državni proračun, Nacionalni plan oporavka i otpornosti</w:t>
            </w:r>
            <w:r w:rsidR="00C42498">
              <w:rPr>
                <w:rFonts w:eastAsia="Times New Roman" w:cs="Arial"/>
              </w:rPr>
              <w:t>,</w:t>
            </w:r>
            <w:r w:rsidRPr="00AD5663">
              <w:rPr>
                <w:rFonts w:eastAsia="Times New Roman" w:cs="Arial"/>
              </w:rPr>
              <w:t xml:space="preserve"> Fond solidarnosti Europske unije</w:t>
            </w:r>
            <w:r w:rsidR="00C42498">
              <w:rPr>
                <w:rFonts w:eastAsia="Times New Roman" w:cs="Arial"/>
              </w:rPr>
              <w:t xml:space="preserve">, </w:t>
            </w:r>
            <w:r w:rsidR="00C42498" w:rsidRPr="00A26039">
              <w:rPr>
                <w:rFonts w:eastAsia="Times New Roman" w:cs="Arial"/>
              </w:rPr>
              <w:t>Proračun Grada Karlovca, ITU mehanizam</w:t>
            </w:r>
          </w:p>
        </w:tc>
      </w:tr>
    </w:tbl>
    <w:p w14:paraId="2A65D0FF" w14:textId="77777777" w:rsidR="006B44D4" w:rsidRPr="0091228A" w:rsidRDefault="006B44D4" w:rsidP="006B44D4">
      <w:pPr>
        <w:rPr>
          <w:rFonts w:cstheme="minorHAnsi"/>
          <w:iCs/>
          <w:color w:val="000000" w:themeColor="text1"/>
        </w:rPr>
      </w:pPr>
    </w:p>
    <w:p w14:paraId="1F0F9696" w14:textId="77777777" w:rsidR="006B44D4" w:rsidRDefault="006B44D4" w:rsidP="006B44D4"/>
    <w:tbl>
      <w:tblPr>
        <w:tblW w:w="9016" w:type="dxa"/>
        <w:tblCellMar>
          <w:left w:w="10" w:type="dxa"/>
          <w:right w:w="10" w:type="dxa"/>
        </w:tblCellMar>
        <w:tblLook w:val="04A0" w:firstRow="1" w:lastRow="0" w:firstColumn="1" w:lastColumn="0" w:noHBand="0" w:noVBand="1"/>
      </w:tblPr>
      <w:tblGrid>
        <w:gridCol w:w="3404"/>
        <w:gridCol w:w="5612"/>
      </w:tblGrid>
      <w:tr w:rsidR="006B44D4" w:rsidRPr="00784212" w14:paraId="700F5337" w14:textId="77777777" w:rsidTr="00575855">
        <w:tc>
          <w:tcPr>
            <w:tcW w:w="340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3410CB10" w14:textId="77777777" w:rsidR="006B44D4" w:rsidRPr="00784212" w:rsidRDefault="006B44D4" w:rsidP="00575855">
            <w:pPr>
              <w:spacing w:line="276" w:lineRule="auto"/>
              <w:rPr>
                <w:rFonts w:eastAsia="Times New Roman" w:cs="Tahoma"/>
                <w:b/>
                <w:bCs/>
              </w:rPr>
            </w:pPr>
            <w:r w:rsidRPr="00784212">
              <w:rPr>
                <w:rFonts w:eastAsia="Times New Roman" w:cs="Tahoma"/>
                <w:b/>
                <w:bCs/>
              </w:rPr>
              <w:t xml:space="preserve">Naziv projekta </w:t>
            </w: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4B0519" w14:textId="77777777" w:rsidR="006B44D4" w:rsidRPr="00784212" w:rsidRDefault="006B44D4" w:rsidP="00575855">
            <w:pPr>
              <w:contextualSpacing/>
              <w:rPr>
                <w:b/>
                <w:bCs/>
              </w:rPr>
            </w:pPr>
            <w:r w:rsidRPr="00D5513F">
              <w:rPr>
                <w:rFonts w:cs="Calibri"/>
                <w:b/>
                <w:bCs/>
                <w:color w:val="538135" w:themeColor="accent6" w:themeShade="BF"/>
                <w:sz w:val="24"/>
                <w:szCs w:val="24"/>
              </w:rPr>
              <w:t>Hrvatski dom</w:t>
            </w:r>
            <w:r>
              <w:rPr>
                <w:rFonts w:cs="Calibri"/>
                <w:b/>
                <w:bCs/>
                <w:color w:val="538135" w:themeColor="accent6" w:themeShade="BF"/>
                <w:sz w:val="24"/>
                <w:szCs w:val="24"/>
              </w:rPr>
              <w:t xml:space="preserve">  </w:t>
            </w:r>
          </w:p>
        </w:tc>
      </w:tr>
      <w:tr w:rsidR="006B44D4" w:rsidRPr="00784212" w14:paraId="0ADE3812" w14:textId="77777777" w:rsidTr="00575855">
        <w:trPr>
          <w:trHeight w:val="841"/>
        </w:trPr>
        <w:tc>
          <w:tcPr>
            <w:tcW w:w="340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16F85B99" w14:textId="77777777" w:rsidR="006B44D4" w:rsidRPr="00784212" w:rsidRDefault="006B44D4" w:rsidP="00575855">
            <w:pPr>
              <w:spacing w:line="276" w:lineRule="auto"/>
              <w:rPr>
                <w:rFonts w:eastAsia="Times New Roman" w:cs="Tahoma"/>
                <w:b/>
                <w:bCs/>
              </w:rPr>
            </w:pPr>
            <w:r w:rsidRPr="00784212">
              <w:rPr>
                <w:rFonts w:eastAsia="Times New Roman" w:cs="Tahoma"/>
                <w:b/>
                <w:bCs/>
              </w:rPr>
              <w:t>Kratki opis projekta</w:t>
            </w:r>
            <w:r w:rsidRPr="00784212">
              <w:rPr>
                <w:rFonts w:eastAsia="Times New Roman" w:cs="Tahoma"/>
                <w:b/>
                <w:bCs/>
              </w:rPr>
              <w:tab/>
            </w: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DEB54D" w14:textId="77777777" w:rsidR="006B44D4" w:rsidRPr="00784212" w:rsidRDefault="006B44D4" w:rsidP="00575855">
            <w:pPr>
              <w:rPr>
                <w:rFonts w:eastAsia="Times New Roman" w:cs="Tahoma"/>
              </w:rPr>
            </w:pPr>
            <w:r>
              <w:rPr>
                <w:rFonts w:eastAsia="Times New Roman" w:cs="Tahoma"/>
              </w:rPr>
              <w:t xml:space="preserve">Uređenje zgrade Hrvatskog doma, osnivanje ustanove i povezivanje s Bosanskim magazinom </w:t>
            </w:r>
          </w:p>
        </w:tc>
      </w:tr>
      <w:tr w:rsidR="006B44D4" w:rsidRPr="00784212" w14:paraId="0052F7C7" w14:textId="77777777" w:rsidTr="00575855">
        <w:trPr>
          <w:trHeight w:val="345"/>
        </w:trPr>
        <w:tc>
          <w:tcPr>
            <w:tcW w:w="340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0A19D000" w14:textId="77777777" w:rsidR="006B44D4" w:rsidRPr="00784212" w:rsidRDefault="006B44D4" w:rsidP="00575855">
            <w:pPr>
              <w:spacing w:line="276" w:lineRule="auto"/>
              <w:rPr>
                <w:rFonts w:eastAsia="Times New Roman" w:cs="Tahoma"/>
                <w:b/>
                <w:bCs/>
              </w:rPr>
            </w:pPr>
            <w:r w:rsidRPr="00784212">
              <w:rPr>
                <w:rFonts w:eastAsia="Times New Roman" w:cs="Tahoma"/>
                <w:b/>
                <w:bCs/>
              </w:rPr>
              <w:t>Nositelj projekta/partneri</w:t>
            </w:r>
            <w:r w:rsidRPr="00784212">
              <w:rPr>
                <w:rFonts w:eastAsia="Times New Roman" w:cs="Tahoma"/>
                <w:b/>
                <w:bCs/>
              </w:rPr>
              <w:tab/>
            </w: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4D5217" w14:textId="77777777" w:rsidR="006B44D4" w:rsidRPr="00784212" w:rsidRDefault="006B44D4" w:rsidP="00575855">
            <w:pPr>
              <w:spacing w:line="276" w:lineRule="auto"/>
              <w:rPr>
                <w:rFonts w:eastAsia="Times New Roman" w:cs="Tahoma"/>
              </w:rPr>
            </w:pPr>
            <w:r w:rsidRPr="00784212">
              <w:rPr>
                <w:rFonts w:eastAsia="Times New Roman" w:cs="Tahoma"/>
              </w:rPr>
              <w:t>Grad</w:t>
            </w:r>
            <w:r>
              <w:rPr>
                <w:rFonts w:eastAsia="Times New Roman" w:cs="Tahoma"/>
              </w:rPr>
              <w:t xml:space="preserve"> Karlovac</w:t>
            </w:r>
            <w:r w:rsidRPr="00784212">
              <w:rPr>
                <w:rFonts w:eastAsia="Times New Roman" w:cs="Tahoma"/>
              </w:rPr>
              <w:t xml:space="preserve"> </w:t>
            </w:r>
          </w:p>
        </w:tc>
      </w:tr>
      <w:tr w:rsidR="006B44D4" w:rsidRPr="00784212" w14:paraId="295296A2" w14:textId="77777777" w:rsidTr="00575855">
        <w:tc>
          <w:tcPr>
            <w:tcW w:w="340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09F84259" w14:textId="77777777" w:rsidR="006B44D4" w:rsidRPr="00784212" w:rsidRDefault="006B44D4" w:rsidP="00575855">
            <w:pPr>
              <w:spacing w:line="276" w:lineRule="auto"/>
              <w:rPr>
                <w:rFonts w:eastAsia="Times New Roman" w:cs="Tahoma"/>
                <w:b/>
                <w:bCs/>
              </w:rPr>
            </w:pPr>
            <w:r w:rsidRPr="00784212">
              <w:rPr>
                <w:rFonts w:eastAsia="Times New Roman" w:cs="Tahoma"/>
                <w:b/>
                <w:bCs/>
              </w:rPr>
              <w:t xml:space="preserve">Lokacija provedbe </w:t>
            </w: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15F487" w14:textId="77777777" w:rsidR="006B44D4" w:rsidRPr="00784212" w:rsidRDefault="006B44D4" w:rsidP="00575855">
            <w:pPr>
              <w:spacing w:line="276" w:lineRule="auto"/>
              <w:rPr>
                <w:rFonts w:eastAsia="Times New Roman" w:cs="Tahoma"/>
              </w:rPr>
            </w:pPr>
            <w:r>
              <w:rPr>
                <w:rFonts w:eastAsia="Times New Roman" w:cs="Tahoma"/>
              </w:rPr>
              <w:t>Zgrada Hrvatskog doma, Gradska četvrt Zvijezda</w:t>
            </w:r>
          </w:p>
        </w:tc>
      </w:tr>
      <w:tr w:rsidR="006B44D4" w:rsidRPr="00784212" w14:paraId="7CF6949C" w14:textId="77777777" w:rsidTr="00575855">
        <w:tc>
          <w:tcPr>
            <w:tcW w:w="340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606986E6" w14:textId="77777777" w:rsidR="006B44D4" w:rsidRPr="00784212" w:rsidRDefault="006B44D4" w:rsidP="00575855">
            <w:pPr>
              <w:spacing w:line="276" w:lineRule="auto"/>
              <w:rPr>
                <w:rFonts w:eastAsia="Times New Roman" w:cs="Tahoma"/>
                <w:b/>
                <w:bCs/>
              </w:rPr>
            </w:pPr>
            <w:r w:rsidRPr="00784212">
              <w:rPr>
                <w:rFonts w:eastAsia="Times New Roman" w:cs="Tahoma"/>
                <w:b/>
                <w:bCs/>
              </w:rPr>
              <w:t>Terminski plan provedbe projekta</w:t>
            </w:r>
          </w:p>
          <w:p w14:paraId="4B691709" w14:textId="77777777" w:rsidR="006B44D4" w:rsidRPr="00784212" w:rsidRDefault="006B44D4" w:rsidP="00575855">
            <w:pPr>
              <w:spacing w:line="276" w:lineRule="auto"/>
              <w:rPr>
                <w:rFonts w:eastAsia="Times New Roman" w:cs="Tahoma"/>
                <w:b/>
                <w:bCs/>
              </w:rPr>
            </w:pP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A57E9A" w14:textId="77777777" w:rsidR="006B44D4" w:rsidRPr="00CE7708" w:rsidRDefault="006B44D4" w:rsidP="00575855">
            <w:pPr>
              <w:rPr>
                <w:rFonts w:cs="Tahoma"/>
              </w:rPr>
            </w:pPr>
            <w:r w:rsidRPr="00CE7708">
              <w:rPr>
                <w:rFonts w:cs="Tahoma"/>
              </w:rPr>
              <w:t>2026.</w:t>
            </w:r>
          </w:p>
        </w:tc>
      </w:tr>
      <w:tr w:rsidR="006B44D4" w:rsidRPr="00784212" w14:paraId="422231EB" w14:textId="77777777" w:rsidTr="00575855">
        <w:tc>
          <w:tcPr>
            <w:tcW w:w="340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1AB02D7E" w14:textId="77777777" w:rsidR="006B44D4" w:rsidRPr="00784212" w:rsidRDefault="006B44D4" w:rsidP="00575855">
            <w:pPr>
              <w:spacing w:line="276" w:lineRule="auto"/>
              <w:jc w:val="left"/>
              <w:rPr>
                <w:rFonts w:eastAsia="Times New Roman" w:cs="Tahoma"/>
                <w:b/>
                <w:bCs/>
              </w:rPr>
            </w:pPr>
            <w:r w:rsidRPr="00784212">
              <w:rPr>
                <w:rFonts w:eastAsia="Times New Roman" w:cs="Tahoma"/>
                <w:b/>
                <w:bCs/>
              </w:rPr>
              <w:t>Tip projekta (infrastrukturni/soft/kombinirano)</w:t>
            </w: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CE0852" w14:textId="77777777" w:rsidR="006B44D4" w:rsidRPr="00784212" w:rsidRDefault="006B44D4" w:rsidP="00575855">
            <w:pPr>
              <w:spacing w:line="276" w:lineRule="auto"/>
              <w:rPr>
                <w:rFonts w:eastAsia="Times New Roman" w:cs="Arial"/>
              </w:rPr>
            </w:pPr>
            <w:r w:rsidRPr="00784212">
              <w:rPr>
                <w:rFonts w:eastAsia="Times New Roman" w:cs="Arial"/>
              </w:rPr>
              <w:t>Kombinirano</w:t>
            </w:r>
          </w:p>
        </w:tc>
      </w:tr>
      <w:tr w:rsidR="006B44D4" w:rsidRPr="00784212" w14:paraId="4D812924" w14:textId="77777777" w:rsidTr="00575855">
        <w:tc>
          <w:tcPr>
            <w:tcW w:w="340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34E1CF3A" w14:textId="77777777" w:rsidR="006B44D4" w:rsidRPr="00784212" w:rsidRDefault="006B44D4" w:rsidP="00575855">
            <w:pPr>
              <w:spacing w:line="276" w:lineRule="auto"/>
              <w:jc w:val="left"/>
              <w:rPr>
                <w:b/>
                <w:bCs/>
              </w:rPr>
            </w:pPr>
            <w:r w:rsidRPr="00784212">
              <w:rPr>
                <w:rFonts w:eastAsia="Times New Roman" w:cs="Calibri"/>
                <w:b/>
                <w:bCs/>
              </w:rPr>
              <w:t>Ukupna procijenjena vrijednost projekta</w:t>
            </w: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73E5DF" w14:textId="2738F684" w:rsidR="00AD5663" w:rsidRPr="006B63D0" w:rsidRDefault="00AD5663" w:rsidP="00AD5663">
            <w:pPr>
              <w:spacing w:line="276" w:lineRule="auto"/>
              <w:rPr>
                <w:rFonts w:eastAsia="Times New Roman" w:cs="Tahoma"/>
              </w:rPr>
            </w:pPr>
            <w:r w:rsidRPr="006B63D0">
              <w:rPr>
                <w:rFonts w:eastAsia="Times New Roman" w:cs="Tahoma"/>
              </w:rPr>
              <w:t>12.084.775,21 €  (projekt</w:t>
            </w:r>
            <w:r>
              <w:rPr>
                <w:rFonts w:eastAsia="Times New Roman" w:cs="Tahoma"/>
              </w:rPr>
              <w:t>na</w:t>
            </w:r>
            <w:r w:rsidRPr="006B63D0">
              <w:rPr>
                <w:rFonts w:eastAsia="Times New Roman" w:cs="Tahoma"/>
              </w:rPr>
              <w:t xml:space="preserve"> dokumentacija i mjere zaštite) za projekt „Izrada projektne dokumentacije i provedba mjera zaštite zgrade Hrvatskog doma, Ulica Frana Kurelca 4, Karlovac“</w:t>
            </w:r>
          </w:p>
          <w:p w14:paraId="55D7A927" w14:textId="6422C888" w:rsidR="006B44D4" w:rsidRPr="00784212" w:rsidRDefault="006B44D4" w:rsidP="00575855">
            <w:pPr>
              <w:spacing w:after="200" w:line="276" w:lineRule="auto"/>
              <w:rPr>
                <w:rFonts w:eastAsia="Times New Roman" w:cs="Arial"/>
              </w:rPr>
            </w:pPr>
          </w:p>
        </w:tc>
      </w:tr>
      <w:tr w:rsidR="006B44D4" w:rsidRPr="00784212" w14:paraId="2C485C93" w14:textId="77777777" w:rsidTr="00575855">
        <w:trPr>
          <w:trHeight w:val="480"/>
        </w:trPr>
        <w:tc>
          <w:tcPr>
            <w:tcW w:w="340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6F141A19" w14:textId="77777777" w:rsidR="006B44D4" w:rsidRPr="00784212" w:rsidRDefault="006B44D4" w:rsidP="00575855">
            <w:pPr>
              <w:spacing w:line="276" w:lineRule="auto"/>
              <w:rPr>
                <w:b/>
                <w:bCs/>
              </w:rPr>
            </w:pPr>
            <w:r w:rsidRPr="00784212">
              <w:rPr>
                <w:rFonts w:eastAsia="Times New Roman" w:cs="Calibri"/>
                <w:b/>
                <w:bCs/>
              </w:rPr>
              <w:lastRenderedPageBreak/>
              <w:t>Planirani izvori financiranja</w:t>
            </w:r>
            <w:r w:rsidRPr="00784212">
              <w:rPr>
                <w:rFonts w:eastAsia="Times New Roman" w:cs="Tahoma"/>
                <w:b/>
                <w:bCs/>
              </w:rPr>
              <w:t xml:space="preserve"> </w:t>
            </w: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54C00D" w14:textId="2936E6E2" w:rsidR="00AD5663" w:rsidRPr="00AD5663" w:rsidRDefault="00AD5663" w:rsidP="00575855">
            <w:pPr>
              <w:spacing w:line="276" w:lineRule="auto"/>
              <w:rPr>
                <w:rFonts w:eastAsia="Times New Roman" w:cs="Tahoma"/>
              </w:rPr>
            </w:pPr>
            <w:r w:rsidRPr="006B63D0">
              <w:rPr>
                <w:rFonts w:eastAsia="Times New Roman" w:cs="Tahoma"/>
              </w:rPr>
              <w:t>Državni proračun, Nacionalni plan oporavka i otpornosti i Fond solidarnosti Europske unije</w:t>
            </w:r>
          </w:p>
          <w:p w14:paraId="60760FC8" w14:textId="77777777" w:rsidR="006B44D4" w:rsidRPr="00784212" w:rsidRDefault="006B44D4" w:rsidP="00575855">
            <w:pPr>
              <w:spacing w:line="276" w:lineRule="auto"/>
            </w:pPr>
            <w:r w:rsidRPr="00784212">
              <w:rPr>
                <w:rFonts w:eastAsia="Times New Roman" w:cs="Calibri"/>
              </w:rPr>
              <w:t xml:space="preserve"> </w:t>
            </w:r>
          </w:p>
        </w:tc>
      </w:tr>
    </w:tbl>
    <w:p w14:paraId="6F1442F9" w14:textId="77777777" w:rsidR="006B44D4" w:rsidRDefault="006B44D4" w:rsidP="006B44D4"/>
    <w:p w14:paraId="775A46E9" w14:textId="77777777" w:rsidR="006B44D4" w:rsidRDefault="006B44D4" w:rsidP="006B44D4"/>
    <w:tbl>
      <w:tblPr>
        <w:tblW w:w="9016" w:type="dxa"/>
        <w:tblCellMar>
          <w:left w:w="10" w:type="dxa"/>
          <w:right w:w="10" w:type="dxa"/>
        </w:tblCellMar>
        <w:tblLook w:val="04A0" w:firstRow="1" w:lastRow="0" w:firstColumn="1" w:lastColumn="0" w:noHBand="0" w:noVBand="1"/>
      </w:tblPr>
      <w:tblGrid>
        <w:gridCol w:w="3404"/>
        <w:gridCol w:w="5612"/>
      </w:tblGrid>
      <w:tr w:rsidR="006B44D4" w:rsidRPr="00784212" w14:paraId="73F15885" w14:textId="77777777" w:rsidTr="00575855">
        <w:tc>
          <w:tcPr>
            <w:tcW w:w="340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5D5F4D9B" w14:textId="77777777" w:rsidR="006B44D4" w:rsidRPr="00784212" w:rsidRDefault="006B44D4" w:rsidP="00575855">
            <w:pPr>
              <w:spacing w:line="276" w:lineRule="auto"/>
              <w:rPr>
                <w:rFonts w:eastAsia="Times New Roman" w:cs="Tahoma"/>
                <w:b/>
                <w:bCs/>
              </w:rPr>
            </w:pPr>
            <w:r w:rsidRPr="00784212">
              <w:rPr>
                <w:rFonts w:eastAsia="Times New Roman" w:cs="Tahoma"/>
                <w:b/>
                <w:bCs/>
              </w:rPr>
              <w:t xml:space="preserve">Naziv projekta </w:t>
            </w: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3121FB" w14:textId="77777777" w:rsidR="006B44D4" w:rsidRPr="00784212" w:rsidRDefault="006B44D4" w:rsidP="00575855">
            <w:pPr>
              <w:contextualSpacing/>
              <w:rPr>
                <w:b/>
                <w:bCs/>
              </w:rPr>
            </w:pPr>
            <w:r>
              <w:rPr>
                <w:b/>
                <w:bCs/>
              </w:rPr>
              <w:t>Karlovački kulturni kalendar</w:t>
            </w:r>
          </w:p>
        </w:tc>
      </w:tr>
      <w:tr w:rsidR="006B44D4" w:rsidRPr="00784212" w14:paraId="6B17152C" w14:textId="77777777" w:rsidTr="00575855">
        <w:trPr>
          <w:trHeight w:val="841"/>
        </w:trPr>
        <w:tc>
          <w:tcPr>
            <w:tcW w:w="340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0CDDEB51" w14:textId="77777777" w:rsidR="006B44D4" w:rsidRPr="00784212" w:rsidRDefault="006B44D4" w:rsidP="00575855">
            <w:pPr>
              <w:spacing w:line="276" w:lineRule="auto"/>
              <w:rPr>
                <w:rFonts w:eastAsia="Times New Roman" w:cs="Tahoma"/>
                <w:b/>
                <w:bCs/>
              </w:rPr>
            </w:pPr>
            <w:r w:rsidRPr="00784212">
              <w:rPr>
                <w:rFonts w:eastAsia="Times New Roman" w:cs="Tahoma"/>
                <w:b/>
                <w:bCs/>
              </w:rPr>
              <w:t>Kratki opis projekta</w:t>
            </w:r>
            <w:r w:rsidRPr="00784212">
              <w:rPr>
                <w:rFonts w:eastAsia="Times New Roman" w:cs="Tahoma"/>
                <w:b/>
                <w:bCs/>
              </w:rPr>
              <w:tab/>
            </w: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9945C9" w14:textId="77777777" w:rsidR="006B44D4" w:rsidRPr="00784212" w:rsidRDefault="006B44D4" w:rsidP="00575855">
            <w:pPr>
              <w:rPr>
                <w:rFonts w:eastAsia="Times New Roman" w:cs="Tahoma"/>
              </w:rPr>
            </w:pPr>
            <w:r>
              <w:rPr>
                <w:rFonts w:eastAsia="Times New Roman" w:cs="Tahoma"/>
              </w:rPr>
              <w:t xml:space="preserve">Uspostava i redovito ažuriranje kulturnog kalendara i komuniciranje kulturnih događanja široj javnosti </w:t>
            </w:r>
          </w:p>
        </w:tc>
      </w:tr>
      <w:tr w:rsidR="006B44D4" w:rsidRPr="00784212" w14:paraId="4FAE7B76" w14:textId="77777777" w:rsidTr="00575855">
        <w:trPr>
          <w:trHeight w:val="345"/>
        </w:trPr>
        <w:tc>
          <w:tcPr>
            <w:tcW w:w="340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6F941B10" w14:textId="77777777" w:rsidR="006B44D4" w:rsidRPr="00784212" w:rsidRDefault="006B44D4" w:rsidP="00575855">
            <w:pPr>
              <w:spacing w:line="276" w:lineRule="auto"/>
              <w:rPr>
                <w:rFonts w:eastAsia="Times New Roman" w:cs="Tahoma"/>
                <w:b/>
                <w:bCs/>
              </w:rPr>
            </w:pPr>
            <w:r w:rsidRPr="00784212">
              <w:rPr>
                <w:rFonts w:eastAsia="Times New Roman" w:cs="Tahoma"/>
                <w:b/>
                <w:bCs/>
              </w:rPr>
              <w:t>Nositelj projekta/partneri</w:t>
            </w:r>
            <w:r w:rsidRPr="00784212">
              <w:rPr>
                <w:rFonts w:eastAsia="Times New Roman" w:cs="Tahoma"/>
                <w:b/>
                <w:bCs/>
              </w:rPr>
              <w:tab/>
            </w: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DF2C2D" w14:textId="77777777" w:rsidR="006B44D4" w:rsidRPr="00784212" w:rsidRDefault="006B44D4" w:rsidP="00575855">
            <w:pPr>
              <w:spacing w:line="276" w:lineRule="auto"/>
              <w:rPr>
                <w:rFonts w:eastAsia="Times New Roman" w:cs="Tahoma"/>
              </w:rPr>
            </w:pPr>
            <w:r w:rsidRPr="00784212">
              <w:rPr>
                <w:rFonts w:eastAsia="Times New Roman" w:cs="Tahoma"/>
              </w:rPr>
              <w:t>Grad</w:t>
            </w:r>
            <w:r>
              <w:rPr>
                <w:rFonts w:eastAsia="Times New Roman" w:cs="Tahoma"/>
              </w:rPr>
              <w:t xml:space="preserve"> Karlovac</w:t>
            </w:r>
            <w:r w:rsidRPr="00784212">
              <w:rPr>
                <w:rFonts w:eastAsia="Times New Roman" w:cs="Tahoma"/>
              </w:rPr>
              <w:t xml:space="preserve"> </w:t>
            </w:r>
            <w:r>
              <w:rPr>
                <w:rFonts w:eastAsia="Times New Roman" w:cs="Tahoma"/>
              </w:rPr>
              <w:t xml:space="preserve">/ </w:t>
            </w:r>
            <w:r w:rsidRPr="00C42498">
              <w:rPr>
                <w:rFonts w:eastAsia="Times New Roman" w:cs="Calibri"/>
              </w:rPr>
              <w:t>Turistička zajednica grada Karlovca</w:t>
            </w:r>
          </w:p>
        </w:tc>
      </w:tr>
      <w:tr w:rsidR="006B44D4" w:rsidRPr="00784212" w14:paraId="6B8C3DB3" w14:textId="77777777" w:rsidTr="00575855">
        <w:tc>
          <w:tcPr>
            <w:tcW w:w="340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73C331C9" w14:textId="77777777" w:rsidR="006B44D4" w:rsidRPr="00784212" w:rsidRDefault="006B44D4" w:rsidP="00575855">
            <w:pPr>
              <w:spacing w:line="276" w:lineRule="auto"/>
              <w:rPr>
                <w:rFonts w:eastAsia="Times New Roman" w:cs="Tahoma"/>
                <w:b/>
                <w:bCs/>
              </w:rPr>
            </w:pPr>
            <w:r w:rsidRPr="00784212">
              <w:rPr>
                <w:rFonts w:eastAsia="Times New Roman" w:cs="Tahoma"/>
                <w:b/>
                <w:bCs/>
              </w:rPr>
              <w:t xml:space="preserve">Lokacija provedbe </w:t>
            </w: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59D6A5" w14:textId="77777777" w:rsidR="006B44D4" w:rsidRPr="00784212" w:rsidRDefault="006B44D4" w:rsidP="00575855">
            <w:pPr>
              <w:spacing w:line="276" w:lineRule="auto"/>
              <w:rPr>
                <w:rFonts w:eastAsia="Times New Roman" w:cs="Tahoma"/>
              </w:rPr>
            </w:pPr>
          </w:p>
        </w:tc>
      </w:tr>
      <w:tr w:rsidR="006B44D4" w:rsidRPr="00784212" w14:paraId="2BF8C7BE" w14:textId="77777777" w:rsidTr="00575855">
        <w:tc>
          <w:tcPr>
            <w:tcW w:w="340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7E27D9FC" w14:textId="77777777" w:rsidR="006B44D4" w:rsidRPr="00784212" w:rsidRDefault="006B44D4" w:rsidP="00575855">
            <w:pPr>
              <w:spacing w:line="276" w:lineRule="auto"/>
              <w:rPr>
                <w:rFonts w:eastAsia="Times New Roman" w:cs="Tahoma"/>
                <w:b/>
                <w:bCs/>
              </w:rPr>
            </w:pPr>
            <w:r w:rsidRPr="00784212">
              <w:rPr>
                <w:rFonts w:eastAsia="Times New Roman" w:cs="Tahoma"/>
                <w:b/>
                <w:bCs/>
              </w:rPr>
              <w:t>Terminski plan provedbe projekta</w:t>
            </w:r>
          </w:p>
          <w:p w14:paraId="59E2905B" w14:textId="77777777" w:rsidR="006B44D4" w:rsidRPr="00784212" w:rsidRDefault="006B44D4" w:rsidP="00575855">
            <w:pPr>
              <w:spacing w:line="276" w:lineRule="auto"/>
              <w:rPr>
                <w:rFonts w:eastAsia="Times New Roman" w:cs="Tahoma"/>
                <w:b/>
                <w:bCs/>
              </w:rPr>
            </w:pP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C8DDFB" w14:textId="77777777" w:rsidR="006B44D4" w:rsidRPr="00784212" w:rsidRDefault="006B44D4" w:rsidP="00575855">
            <w:pPr>
              <w:spacing w:line="276" w:lineRule="auto"/>
              <w:rPr>
                <w:rFonts w:eastAsia="Times New Roman" w:cs="Tahoma"/>
              </w:rPr>
            </w:pPr>
            <w:r>
              <w:rPr>
                <w:rFonts w:eastAsia="Times New Roman" w:cs="Tahoma"/>
              </w:rPr>
              <w:t>2026.</w:t>
            </w:r>
          </w:p>
        </w:tc>
      </w:tr>
      <w:tr w:rsidR="006B44D4" w:rsidRPr="00784212" w14:paraId="68B3F09A" w14:textId="77777777" w:rsidTr="00575855">
        <w:tc>
          <w:tcPr>
            <w:tcW w:w="340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02138A89" w14:textId="77777777" w:rsidR="006B44D4" w:rsidRPr="00784212" w:rsidRDefault="006B44D4" w:rsidP="00575855">
            <w:pPr>
              <w:spacing w:line="276" w:lineRule="auto"/>
              <w:jc w:val="left"/>
              <w:rPr>
                <w:rFonts w:eastAsia="Times New Roman" w:cs="Tahoma"/>
                <w:b/>
                <w:bCs/>
              </w:rPr>
            </w:pPr>
            <w:r w:rsidRPr="00784212">
              <w:rPr>
                <w:rFonts w:eastAsia="Times New Roman" w:cs="Tahoma"/>
                <w:b/>
                <w:bCs/>
              </w:rPr>
              <w:t>Tip projekta (infrastrukturni/soft/kombinirano)</w:t>
            </w: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B65A53" w14:textId="77777777" w:rsidR="006B44D4" w:rsidRPr="00784212" w:rsidRDefault="006B44D4" w:rsidP="00575855">
            <w:pPr>
              <w:spacing w:line="276" w:lineRule="auto"/>
              <w:rPr>
                <w:rFonts w:eastAsia="Times New Roman" w:cs="Arial"/>
              </w:rPr>
            </w:pPr>
            <w:r>
              <w:rPr>
                <w:rFonts w:eastAsia="Times New Roman" w:cs="Arial"/>
              </w:rPr>
              <w:t>soft</w:t>
            </w:r>
          </w:p>
        </w:tc>
      </w:tr>
      <w:tr w:rsidR="006B44D4" w:rsidRPr="00784212" w14:paraId="620AF52C" w14:textId="77777777" w:rsidTr="00575855">
        <w:tc>
          <w:tcPr>
            <w:tcW w:w="340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5A223B9B" w14:textId="77777777" w:rsidR="006B44D4" w:rsidRPr="00784212" w:rsidRDefault="006B44D4" w:rsidP="00575855">
            <w:pPr>
              <w:spacing w:line="276" w:lineRule="auto"/>
              <w:jc w:val="left"/>
              <w:rPr>
                <w:b/>
                <w:bCs/>
              </w:rPr>
            </w:pPr>
            <w:r w:rsidRPr="00784212">
              <w:rPr>
                <w:rFonts w:eastAsia="Times New Roman" w:cs="Calibri"/>
                <w:b/>
                <w:bCs/>
              </w:rPr>
              <w:t>Ukupna procijenjena vrijednost projekta</w:t>
            </w: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558638" w14:textId="61C99F7B" w:rsidR="006B44D4" w:rsidRPr="00784212" w:rsidRDefault="008376A1" w:rsidP="00575855">
            <w:pPr>
              <w:spacing w:after="200" w:line="276" w:lineRule="auto"/>
              <w:rPr>
                <w:rFonts w:eastAsia="Times New Roman" w:cs="Arial"/>
              </w:rPr>
            </w:pPr>
            <w:r>
              <w:rPr>
                <w:rFonts w:eastAsia="Times New Roman" w:cs="Arial"/>
              </w:rPr>
              <w:t>1.500</w:t>
            </w:r>
            <w:r w:rsidR="006B44D4" w:rsidRPr="00784212">
              <w:rPr>
                <w:rFonts w:eastAsia="Times New Roman" w:cs="Arial"/>
              </w:rPr>
              <w:t xml:space="preserve"> €</w:t>
            </w:r>
            <w:r>
              <w:rPr>
                <w:rFonts w:eastAsia="Times New Roman" w:cs="Arial"/>
              </w:rPr>
              <w:t xml:space="preserve"> mjesečno</w:t>
            </w:r>
            <w:r w:rsidR="006B44D4" w:rsidRPr="00784212">
              <w:rPr>
                <w:rFonts w:eastAsia="Times New Roman" w:cs="Arial"/>
              </w:rPr>
              <w:t xml:space="preserve"> </w:t>
            </w:r>
          </w:p>
        </w:tc>
      </w:tr>
      <w:tr w:rsidR="006B44D4" w:rsidRPr="00784212" w14:paraId="34574E8D" w14:textId="77777777" w:rsidTr="00575855">
        <w:trPr>
          <w:trHeight w:val="480"/>
        </w:trPr>
        <w:tc>
          <w:tcPr>
            <w:tcW w:w="340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hideMark/>
          </w:tcPr>
          <w:p w14:paraId="596C894D" w14:textId="77777777" w:rsidR="006B44D4" w:rsidRPr="00784212" w:rsidRDefault="006B44D4" w:rsidP="00575855">
            <w:pPr>
              <w:spacing w:line="276" w:lineRule="auto"/>
              <w:rPr>
                <w:b/>
                <w:bCs/>
              </w:rPr>
            </w:pPr>
            <w:r w:rsidRPr="00784212">
              <w:rPr>
                <w:rFonts w:eastAsia="Times New Roman" w:cs="Calibri"/>
                <w:b/>
                <w:bCs/>
              </w:rPr>
              <w:t>Planirani izvori financiranja</w:t>
            </w:r>
            <w:r w:rsidRPr="00784212">
              <w:rPr>
                <w:rFonts w:eastAsia="Times New Roman" w:cs="Tahoma"/>
                <w:b/>
                <w:bCs/>
              </w:rPr>
              <w:t xml:space="preserve"> </w:t>
            </w: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DC3387" w14:textId="77777777" w:rsidR="006B44D4" w:rsidRPr="00784212" w:rsidRDefault="006B44D4" w:rsidP="00575855">
            <w:pPr>
              <w:spacing w:line="276" w:lineRule="auto"/>
              <w:rPr>
                <w:rFonts w:eastAsia="Times New Roman" w:cs="Calibri"/>
              </w:rPr>
            </w:pPr>
            <w:r w:rsidRPr="00784212">
              <w:rPr>
                <w:rFonts w:eastAsia="Times New Roman" w:cs="Calibri"/>
              </w:rPr>
              <w:t xml:space="preserve">Proračun Grada </w:t>
            </w:r>
            <w:r>
              <w:rPr>
                <w:rFonts w:eastAsia="Times New Roman" w:cs="Calibri"/>
              </w:rPr>
              <w:t>Karlovc</w:t>
            </w:r>
            <w:r w:rsidRPr="00784212">
              <w:rPr>
                <w:rFonts w:eastAsia="Times New Roman" w:cs="Calibri"/>
              </w:rPr>
              <w:t xml:space="preserve">a, </w:t>
            </w:r>
            <w:r>
              <w:rPr>
                <w:rFonts w:eastAsia="Times New Roman" w:cs="Calibri"/>
              </w:rPr>
              <w:t>Turistička zajednica grada Karlovca</w:t>
            </w:r>
          </w:p>
          <w:p w14:paraId="21B192BE" w14:textId="77777777" w:rsidR="006B44D4" w:rsidRPr="00784212" w:rsidRDefault="006B44D4" w:rsidP="00575855">
            <w:pPr>
              <w:spacing w:line="276" w:lineRule="auto"/>
            </w:pPr>
            <w:r w:rsidRPr="00784212">
              <w:rPr>
                <w:rFonts w:eastAsia="Times New Roman" w:cs="Calibri"/>
              </w:rPr>
              <w:t xml:space="preserve"> </w:t>
            </w:r>
          </w:p>
        </w:tc>
      </w:tr>
    </w:tbl>
    <w:p w14:paraId="391CB8AE" w14:textId="77777777" w:rsidR="006B44D4" w:rsidRPr="006B44D4" w:rsidRDefault="006B44D4" w:rsidP="006B44D4">
      <w:pPr>
        <w:rPr>
          <w:lang w:eastAsia="x-none"/>
        </w:rPr>
      </w:pPr>
    </w:p>
    <w:p w14:paraId="3A1E67D4" w14:textId="77777777" w:rsidR="006B44D4" w:rsidRDefault="006B44D4">
      <w:pPr>
        <w:jc w:val="left"/>
        <w:rPr>
          <w:rFonts w:ascii="Calibri Light" w:eastAsia="Times New Roman" w:hAnsi="Calibri Light"/>
          <w:b/>
          <w:color w:val="385623"/>
          <w:sz w:val="32"/>
          <w:szCs w:val="32"/>
          <w:lang w:eastAsia="x-none"/>
        </w:rPr>
      </w:pPr>
      <w:r>
        <w:br w:type="page"/>
      </w:r>
    </w:p>
    <w:p w14:paraId="4D34B010" w14:textId="1C851FB7" w:rsidR="00EF4EC8" w:rsidRDefault="00EF4EC8" w:rsidP="003D4515">
      <w:pPr>
        <w:pStyle w:val="Heading1"/>
        <w:numPr>
          <w:ilvl w:val="0"/>
          <w:numId w:val="1"/>
        </w:numPr>
        <w:ind w:left="0" w:firstLine="0"/>
        <w:rPr>
          <w:lang w:val="hr-HR"/>
        </w:rPr>
      </w:pPr>
      <w:bookmarkStart w:id="17" w:name="_Toc183420328"/>
      <w:r>
        <w:rPr>
          <w:lang w:val="hr-HR"/>
        </w:rPr>
        <w:lastRenderedPageBreak/>
        <w:t>Usklađenost P</w:t>
      </w:r>
      <w:r w:rsidR="0042293F">
        <w:rPr>
          <w:lang w:val="hr-HR"/>
        </w:rPr>
        <w:t>rogram</w:t>
      </w:r>
      <w:r w:rsidRPr="00EF4EC8">
        <w:rPr>
          <w:lang w:val="hr-HR"/>
        </w:rPr>
        <w:t xml:space="preserve">a razvoja </w:t>
      </w:r>
      <w:r>
        <w:rPr>
          <w:lang w:val="hr-HR"/>
        </w:rPr>
        <w:t xml:space="preserve">kulture </w:t>
      </w:r>
      <w:r w:rsidRPr="00EF4EC8">
        <w:rPr>
          <w:lang w:val="hr-HR"/>
        </w:rPr>
        <w:t>s relevantnim strateškim dokumentima</w:t>
      </w:r>
      <w:bookmarkEnd w:id="17"/>
    </w:p>
    <w:p w14:paraId="128A0C6C" w14:textId="77777777" w:rsidR="00EF4EC8" w:rsidRDefault="00EF4EC8" w:rsidP="00EF4EC8">
      <w:pPr>
        <w:rPr>
          <w:lang w:eastAsia="x-none"/>
        </w:rPr>
      </w:pPr>
    </w:p>
    <w:p w14:paraId="1E9E01A2" w14:textId="68043B53" w:rsidR="00EF4EC8" w:rsidRDefault="00307150" w:rsidP="00EF4EC8">
      <w:pPr>
        <w:rPr>
          <w:rFonts w:cs="Calibri"/>
          <w:bCs/>
          <w:color w:val="000000"/>
        </w:rPr>
      </w:pPr>
      <w:r>
        <w:rPr>
          <w:rFonts w:cstheme="minorHAnsi"/>
          <w:color w:val="000000" w:themeColor="text1"/>
        </w:rPr>
        <w:t xml:space="preserve">Kako bi ovaj Program doprinio sveobuhvatnom kulturnom i općem razvoju, usklađuje se s </w:t>
      </w:r>
      <w:r w:rsidR="00EF4EC8" w:rsidRPr="00EF4EC8">
        <w:rPr>
          <w:rFonts w:cstheme="minorHAnsi"/>
          <w:color w:val="000000" w:themeColor="text1"/>
        </w:rPr>
        <w:t>akt</w:t>
      </w:r>
      <w:r>
        <w:rPr>
          <w:rFonts w:cstheme="minorHAnsi"/>
          <w:color w:val="000000" w:themeColor="text1"/>
        </w:rPr>
        <w:t>ima</w:t>
      </w:r>
      <w:r w:rsidR="00EF4EC8" w:rsidRPr="00EF4EC8">
        <w:rPr>
          <w:rFonts w:cstheme="minorHAnsi"/>
          <w:color w:val="000000" w:themeColor="text1"/>
        </w:rPr>
        <w:t xml:space="preserve"> strateškog planiranja više razine. </w:t>
      </w:r>
      <w:r>
        <w:rPr>
          <w:rFonts w:cstheme="minorHAnsi"/>
          <w:color w:val="000000" w:themeColor="text1"/>
        </w:rPr>
        <w:t>To podrazumijeva</w:t>
      </w:r>
      <w:r w:rsidR="00EF4EC8" w:rsidRPr="00EF4EC8">
        <w:rPr>
          <w:rFonts w:cstheme="minorHAnsi"/>
          <w:color w:val="000000" w:themeColor="text1"/>
        </w:rPr>
        <w:t xml:space="preserve"> uskla</w:t>
      </w:r>
      <w:r>
        <w:rPr>
          <w:rFonts w:cstheme="minorHAnsi"/>
          <w:color w:val="000000" w:themeColor="text1"/>
        </w:rPr>
        <w:t>đivan</w:t>
      </w:r>
      <w:r w:rsidR="00EF4EC8" w:rsidRPr="00EF4EC8">
        <w:rPr>
          <w:rFonts w:cstheme="minorHAnsi"/>
          <w:color w:val="000000" w:themeColor="text1"/>
        </w:rPr>
        <w:t>je s</w:t>
      </w:r>
      <w:r w:rsidR="00525270">
        <w:rPr>
          <w:rFonts w:cstheme="minorHAnsi"/>
          <w:color w:val="000000" w:themeColor="text1"/>
        </w:rPr>
        <w:t xml:space="preserve"> </w:t>
      </w:r>
      <w:r w:rsidR="00525270" w:rsidRPr="00525270">
        <w:rPr>
          <w:rFonts w:cstheme="minorHAnsi"/>
          <w:b/>
          <w:bCs/>
          <w:color w:val="000000" w:themeColor="text1"/>
        </w:rPr>
        <w:t>Planom razvoja grada Karlovca 2021.-203</w:t>
      </w:r>
      <w:r w:rsidR="00C058AD">
        <w:rPr>
          <w:rFonts w:cstheme="minorHAnsi"/>
          <w:b/>
          <w:bCs/>
          <w:color w:val="000000" w:themeColor="text1"/>
        </w:rPr>
        <w:t>0</w:t>
      </w:r>
      <w:r w:rsidR="00525270" w:rsidRPr="00525270">
        <w:rPr>
          <w:rFonts w:cstheme="minorHAnsi"/>
          <w:b/>
          <w:bCs/>
          <w:color w:val="000000" w:themeColor="text1"/>
        </w:rPr>
        <w:t xml:space="preserve">. </w:t>
      </w:r>
      <w:r w:rsidR="00525270">
        <w:rPr>
          <w:rFonts w:cs="Calibri"/>
          <w:bCs/>
          <w:color w:val="000000"/>
        </w:rPr>
        <w:t>kao dokument</w:t>
      </w:r>
      <w:r w:rsidR="001B64D5">
        <w:rPr>
          <w:rFonts w:cs="Calibri"/>
          <w:bCs/>
          <w:color w:val="000000"/>
        </w:rPr>
        <w:t>o</w:t>
      </w:r>
      <w:r w:rsidR="00525270">
        <w:rPr>
          <w:rFonts w:cs="Calibri"/>
          <w:bCs/>
          <w:color w:val="000000"/>
        </w:rPr>
        <w:t xml:space="preserve">m vertikalno višeg reda </w:t>
      </w:r>
      <w:r w:rsidR="00EF4EC8">
        <w:rPr>
          <w:rFonts w:cs="Calibri"/>
          <w:bCs/>
          <w:color w:val="000000"/>
        </w:rPr>
        <w:t xml:space="preserve">odnosno s </w:t>
      </w:r>
      <w:r w:rsidR="00EF4EC8">
        <w:rPr>
          <w:rFonts w:cs="Calibri"/>
          <w:b/>
          <w:color w:val="000000"/>
        </w:rPr>
        <w:t>Nacionalnim planom razvoja kulture</w:t>
      </w:r>
      <w:r w:rsidR="00C058AD">
        <w:rPr>
          <w:rFonts w:cs="Calibri"/>
          <w:b/>
          <w:color w:val="000000"/>
        </w:rPr>
        <w:t xml:space="preserve"> i medija za razdoblje od 2023. do 2027. godine</w:t>
      </w:r>
      <w:r w:rsidR="00EF4EC8">
        <w:rPr>
          <w:rFonts w:cs="Calibri"/>
          <w:bCs/>
          <w:color w:val="000000"/>
        </w:rPr>
        <w:t xml:space="preserve">, kao sektorski nadređenim dokumentom. </w:t>
      </w:r>
      <w:r w:rsidR="00A6504B">
        <w:rPr>
          <w:rFonts w:cs="Calibri"/>
          <w:bCs/>
          <w:color w:val="000000"/>
        </w:rPr>
        <w:t>Sažet</w:t>
      </w:r>
      <w:r w:rsidR="00EF4EC8">
        <w:rPr>
          <w:rFonts w:cs="Calibri"/>
          <w:bCs/>
          <w:color w:val="000000"/>
        </w:rPr>
        <w:t>a analiza usklađenosti pre</w:t>
      </w:r>
      <w:r w:rsidR="00574A6D">
        <w:rPr>
          <w:rFonts w:cs="Calibri"/>
          <w:bCs/>
          <w:color w:val="000000"/>
        </w:rPr>
        <w:t>d</w:t>
      </w:r>
      <w:r w:rsidR="00EF4EC8">
        <w:rPr>
          <w:rFonts w:cs="Calibri"/>
          <w:bCs/>
          <w:color w:val="000000"/>
        </w:rPr>
        <w:t xml:space="preserve">stavljena je </w:t>
      </w:r>
      <w:r w:rsidR="00A6504B">
        <w:rPr>
          <w:rFonts w:cs="Calibri"/>
          <w:bCs/>
          <w:color w:val="000000"/>
        </w:rPr>
        <w:t xml:space="preserve">i </w:t>
      </w:r>
      <w:r w:rsidR="00EF4EC8">
        <w:rPr>
          <w:rFonts w:cs="Calibri"/>
          <w:bCs/>
          <w:color w:val="000000"/>
        </w:rPr>
        <w:t xml:space="preserve">u Annexu </w:t>
      </w:r>
      <w:r w:rsidR="004837D4">
        <w:rPr>
          <w:rFonts w:cs="Calibri"/>
          <w:bCs/>
          <w:color w:val="000000"/>
        </w:rPr>
        <w:t>1</w:t>
      </w:r>
      <w:r w:rsidR="00EF4EC8">
        <w:rPr>
          <w:rFonts w:cs="Calibri"/>
          <w:bCs/>
          <w:color w:val="000000"/>
        </w:rPr>
        <w:t xml:space="preserve">: Osnovna analiza s ocjenom </w:t>
      </w:r>
      <w:r w:rsidR="00EF4EC8" w:rsidRPr="006835D8">
        <w:rPr>
          <w:rFonts w:cs="Calibri"/>
          <w:bCs/>
          <w:color w:val="000000"/>
        </w:rPr>
        <w:t xml:space="preserve">stanja u poglavlju </w:t>
      </w:r>
      <w:r w:rsidRPr="006835D8">
        <w:rPr>
          <w:rFonts w:cs="Calibri"/>
          <w:bCs/>
          <w:color w:val="000000"/>
        </w:rPr>
        <w:t>3</w:t>
      </w:r>
      <w:r w:rsidR="001B64D5" w:rsidRPr="006835D8">
        <w:rPr>
          <w:rFonts w:cs="Calibri"/>
          <w:bCs/>
          <w:color w:val="000000"/>
        </w:rPr>
        <w:t>,</w:t>
      </w:r>
      <w:r w:rsidR="001B64D5">
        <w:rPr>
          <w:rFonts w:cs="Calibri"/>
          <w:bCs/>
          <w:color w:val="000000"/>
        </w:rPr>
        <w:t xml:space="preserve"> a ovdje predstavljamo usklađenost</w:t>
      </w:r>
      <w:r w:rsidR="00410460">
        <w:rPr>
          <w:rFonts w:cs="Calibri"/>
          <w:bCs/>
          <w:color w:val="000000"/>
        </w:rPr>
        <w:t xml:space="preserve"> prioritetnih područja Programa rzvoja kulture grada Karlovca 2025.-2029. s navedenim dokumentima</w:t>
      </w:r>
      <w:r w:rsidR="00EF4EC8">
        <w:rPr>
          <w:rFonts w:cs="Calibri"/>
          <w:bCs/>
          <w:color w:val="000000"/>
        </w:rPr>
        <w:t>.</w:t>
      </w:r>
    </w:p>
    <w:p w14:paraId="3F32F8DB" w14:textId="77777777" w:rsidR="00410460" w:rsidRDefault="00410460" w:rsidP="00EF4EC8">
      <w:pPr>
        <w:rPr>
          <w:rFonts w:cs="Calibri"/>
          <w:bCs/>
          <w:color w:val="000000"/>
        </w:rPr>
      </w:pPr>
    </w:p>
    <w:p w14:paraId="565C46B4" w14:textId="77777777" w:rsidR="00ED7F51" w:rsidRDefault="00410460" w:rsidP="00EF4EC8">
      <w:r>
        <w:t>Plan razvoja grada Karlovca 2021.-2030. kulturu vidi kao dio</w:t>
      </w:r>
      <w:r w:rsidR="00ED7F51">
        <w:t xml:space="preserve"> sljedećih Prioriteta odnosno Posebnih ciljeva:</w:t>
      </w:r>
    </w:p>
    <w:p w14:paraId="55A1DC02" w14:textId="77777777" w:rsidR="00ED7F51" w:rsidRDefault="00ED7F51" w:rsidP="00EF4EC8"/>
    <w:p w14:paraId="2E741C44" w14:textId="77777777" w:rsidR="00ED7F51" w:rsidRDefault="00410460" w:rsidP="003D4515">
      <w:pPr>
        <w:pStyle w:val="ListParagraph"/>
        <w:numPr>
          <w:ilvl w:val="0"/>
          <w:numId w:val="5"/>
        </w:numPr>
      </w:pPr>
      <w:r>
        <w:t xml:space="preserve">Prioritet 1. </w:t>
      </w:r>
      <w:r w:rsidRPr="009C510A">
        <w:t>Konkurentno i inovativno gospodarstvo na postulatima</w:t>
      </w:r>
      <w:r>
        <w:t xml:space="preserve"> </w:t>
      </w:r>
      <w:r w:rsidRPr="009C510A">
        <w:t>održivog razvoja</w:t>
      </w:r>
    </w:p>
    <w:p w14:paraId="4B5A70F6" w14:textId="5F53D736" w:rsidR="00ED7F51" w:rsidRDefault="00410460" w:rsidP="003D4515">
      <w:pPr>
        <w:pStyle w:val="ListParagraph"/>
        <w:numPr>
          <w:ilvl w:val="1"/>
          <w:numId w:val="5"/>
        </w:numPr>
      </w:pPr>
      <w:r w:rsidRPr="009C510A">
        <w:t>Posebni cilj 1.2. Razvoj kontinentalnog turizma</w:t>
      </w:r>
    </w:p>
    <w:p w14:paraId="70C36E73" w14:textId="77777777" w:rsidR="00ED7F51" w:rsidRDefault="00410460" w:rsidP="003D4515">
      <w:pPr>
        <w:pStyle w:val="ListParagraph"/>
        <w:numPr>
          <w:ilvl w:val="0"/>
          <w:numId w:val="5"/>
        </w:numPr>
      </w:pPr>
      <w:r w:rsidRPr="009C510A">
        <w:t>Prioritet 2. Kvalitetno življenje i dostupne javne usluge</w:t>
      </w:r>
    </w:p>
    <w:p w14:paraId="7D63B751" w14:textId="77777777" w:rsidR="00ED7F51" w:rsidRDefault="00410460" w:rsidP="003D4515">
      <w:pPr>
        <w:pStyle w:val="ListParagraph"/>
        <w:numPr>
          <w:ilvl w:val="1"/>
          <w:numId w:val="5"/>
        </w:numPr>
      </w:pPr>
      <w:r w:rsidRPr="009C510A">
        <w:t>Posebni cilj 2.1. Poticanje uključivosti i razvoja društvene i socijalne</w:t>
      </w:r>
      <w:r>
        <w:t xml:space="preserve"> </w:t>
      </w:r>
      <w:r w:rsidRPr="009C510A">
        <w:t>infrastrukture</w:t>
      </w:r>
    </w:p>
    <w:p w14:paraId="46DBCF4F" w14:textId="77777777" w:rsidR="00ED7F51" w:rsidRDefault="00ED7F51" w:rsidP="00ED7F51">
      <w:pPr>
        <w:ind w:firstLine="720"/>
      </w:pPr>
    </w:p>
    <w:p w14:paraId="263E097A" w14:textId="547A4C37" w:rsidR="004B6757" w:rsidRPr="005A2BDF" w:rsidRDefault="00410460" w:rsidP="005A2BDF">
      <w:pPr>
        <w:rPr>
          <w:rFonts w:cs="Calibri"/>
          <w:bCs/>
          <w:color w:val="000000"/>
        </w:rPr>
      </w:pPr>
      <w:r>
        <w:t>Kultura</w:t>
      </w:r>
      <w:r w:rsidR="00ED7F51">
        <w:t>, dakle,</w:t>
      </w:r>
      <w:r>
        <w:t xml:space="preserve"> u tom Planu nije izrijekom spomenuta u vidu posebnog cilja, ali</w:t>
      </w:r>
      <w:r w:rsidR="00ED7F51">
        <w:t xml:space="preserve"> je značajno naglašena kroz ulogu u razvoju kontinentalnog turizma odnosno u smislu poboljšanja kvalitete života.</w:t>
      </w:r>
    </w:p>
    <w:p w14:paraId="1201D88A" w14:textId="77777777" w:rsidR="00711ADC" w:rsidRPr="00711ADC" w:rsidRDefault="00711ADC" w:rsidP="00711ADC">
      <w:pPr>
        <w:rPr>
          <w:rFonts w:cs="Calibri"/>
          <w:bCs/>
          <w:color w:val="000000"/>
        </w:rPr>
      </w:pPr>
    </w:p>
    <w:p w14:paraId="5F8408AC" w14:textId="70FEAB60" w:rsidR="004B6757" w:rsidRDefault="005A2BDF" w:rsidP="00EF4EC8">
      <w:pPr>
        <w:rPr>
          <w:rFonts w:cs="Calibri"/>
          <w:bCs/>
          <w:color w:val="000000"/>
        </w:rPr>
      </w:pPr>
      <w:r>
        <w:rPr>
          <w:rFonts w:cs="Calibri"/>
          <w:bCs/>
          <w:color w:val="000000"/>
        </w:rPr>
        <w:t>S</w:t>
      </w:r>
      <w:r w:rsidR="004B6757">
        <w:rPr>
          <w:rFonts w:cs="Calibri"/>
          <w:bCs/>
          <w:color w:val="000000"/>
        </w:rPr>
        <w:t>ljedeć</w:t>
      </w:r>
      <w:r>
        <w:rPr>
          <w:rFonts w:cs="Calibri"/>
          <w:bCs/>
          <w:color w:val="000000"/>
        </w:rPr>
        <w:t>a</w:t>
      </w:r>
      <w:r w:rsidR="004B6757">
        <w:rPr>
          <w:rFonts w:cs="Calibri"/>
          <w:bCs/>
          <w:color w:val="000000"/>
        </w:rPr>
        <w:t xml:space="preserve"> tablic</w:t>
      </w:r>
      <w:r>
        <w:rPr>
          <w:rFonts w:cs="Calibri"/>
          <w:bCs/>
          <w:color w:val="000000"/>
        </w:rPr>
        <w:t>a</w:t>
      </w:r>
      <w:r w:rsidR="004B6757">
        <w:rPr>
          <w:rFonts w:cs="Calibri"/>
          <w:bCs/>
          <w:color w:val="000000"/>
        </w:rPr>
        <w:t xml:space="preserve"> predstavlja usklađenost priorite</w:t>
      </w:r>
      <w:r w:rsidR="00D8687C">
        <w:rPr>
          <w:rFonts w:cs="Calibri"/>
          <w:bCs/>
          <w:color w:val="000000"/>
        </w:rPr>
        <w:t>tnih područja</w:t>
      </w:r>
      <w:r w:rsidR="00CD19EE">
        <w:rPr>
          <w:rFonts w:cs="Calibri"/>
          <w:bCs/>
          <w:color w:val="000000"/>
        </w:rPr>
        <w:t xml:space="preserve"> </w:t>
      </w:r>
      <w:r>
        <w:rPr>
          <w:rFonts w:cs="Calibri"/>
          <w:bCs/>
          <w:color w:val="000000"/>
        </w:rPr>
        <w:t xml:space="preserve">ovog Programa </w:t>
      </w:r>
      <w:r w:rsidR="00D8687C">
        <w:rPr>
          <w:rFonts w:cs="Calibri"/>
          <w:bCs/>
          <w:color w:val="000000"/>
        </w:rPr>
        <w:t xml:space="preserve">s </w:t>
      </w:r>
      <w:r w:rsidRPr="00525270">
        <w:rPr>
          <w:rFonts w:cstheme="minorHAnsi"/>
          <w:b/>
          <w:bCs/>
          <w:color w:val="000000" w:themeColor="text1"/>
        </w:rPr>
        <w:t>Planom razvoja grada Karlovca 2021.-203</w:t>
      </w:r>
      <w:r>
        <w:rPr>
          <w:rFonts w:cstheme="minorHAnsi"/>
          <w:b/>
          <w:bCs/>
          <w:color w:val="000000" w:themeColor="text1"/>
        </w:rPr>
        <w:t>0</w:t>
      </w:r>
      <w:r w:rsidRPr="00525270">
        <w:rPr>
          <w:rFonts w:cstheme="minorHAnsi"/>
          <w:b/>
          <w:bCs/>
          <w:color w:val="000000" w:themeColor="text1"/>
        </w:rPr>
        <w:t>.</w:t>
      </w:r>
    </w:p>
    <w:p w14:paraId="0F438B70" w14:textId="77777777" w:rsidR="004B6757" w:rsidRDefault="004B6757" w:rsidP="00EF4EC8">
      <w:pPr>
        <w:rPr>
          <w:rFonts w:cs="Calibri"/>
          <w:bCs/>
          <w:color w:val="000000"/>
        </w:rPr>
      </w:pPr>
    </w:p>
    <w:tbl>
      <w:tblPr>
        <w:tblW w:w="85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091"/>
        <w:gridCol w:w="2798"/>
        <w:gridCol w:w="3611"/>
      </w:tblGrid>
      <w:tr w:rsidR="00711ADC" w14:paraId="610ACBD0" w14:textId="77777777" w:rsidTr="00575855">
        <w:tc>
          <w:tcPr>
            <w:tcW w:w="8500" w:type="dxa"/>
            <w:gridSpan w:val="3"/>
            <w:shd w:val="clear" w:color="auto" w:fill="auto"/>
          </w:tcPr>
          <w:p w14:paraId="0062956B" w14:textId="77777777" w:rsidR="00711ADC" w:rsidRPr="00D45E2A" w:rsidRDefault="00711ADC" w:rsidP="00575855">
            <w:pPr>
              <w:shd w:val="clear" w:color="auto" w:fill="C5E0B3" w:themeFill="accent6" w:themeFillTint="66"/>
              <w:jc w:val="center"/>
              <w:rPr>
                <w:b/>
                <w:bCs/>
              </w:rPr>
            </w:pPr>
            <w:r>
              <w:rPr>
                <w:b/>
                <w:bCs/>
              </w:rPr>
              <w:t>Vizija</w:t>
            </w:r>
          </w:p>
        </w:tc>
      </w:tr>
      <w:tr w:rsidR="00711ADC" w14:paraId="5312AE22" w14:textId="77777777" w:rsidTr="00575855">
        <w:tc>
          <w:tcPr>
            <w:tcW w:w="8500" w:type="dxa"/>
            <w:gridSpan w:val="3"/>
            <w:shd w:val="clear" w:color="auto" w:fill="auto"/>
          </w:tcPr>
          <w:p w14:paraId="7639CF44" w14:textId="20D47597" w:rsidR="005D3A45" w:rsidRDefault="00C058AD" w:rsidP="005D3A45">
            <w:pPr>
              <w:shd w:val="clear" w:color="auto" w:fill="C5E0B3" w:themeFill="accent6" w:themeFillTint="66"/>
              <w:jc w:val="center"/>
              <w:rPr>
                <w:i/>
              </w:rPr>
            </w:pPr>
            <w:r>
              <w:rPr>
                <w:b/>
                <w:bCs/>
              </w:rPr>
              <w:t>K</w:t>
            </w:r>
            <w:r w:rsidR="005D3A45">
              <w:rPr>
                <w:b/>
                <w:bCs/>
              </w:rPr>
              <w:t>ultura života s višestoljetnom baštinom i međunarodno prepoznatljivim suvremenim kulturnim razvojem temeljena na znanju i zajedništvu u raznolikosti.</w:t>
            </w:r>
          </w:p>
          <w:p w14:paraId="22D150BA" w14:textId="0CE20AC1" w:rsidR="00711ADC" w:rsidRDefault="00711ADC" w:rsidP="00575855">
            <w:pPr>
              <w:rPr>
                <w:i/>
              </w:rPr>
            </w:pPr>
          </w:p>
        </w:tc>
      </w:tr>
      <w:tr w:rsidR="00711ADC" w14:paraId="4EA1C21B" w14:textId="77777777" w:rsidTr="00575855">
        <w:tc>
          <w:tcPr>
            <w:tcW w:w="2091" w:type="dxa"/>
            <w:shd w:val="clear" w:color="auto" w:fill="E2EFD9" w:themeFill="accent6" w:themeFillTint="33"/>
          </w:tcPr>
          <w:p w14:paraId="0EAF41E5" w14:textId="27EDAF30" w:rsidR="00711ADC" w:rsidRPr="00D8687C" w:rsidRDefault="00711ADC" w:rsidP="00575855">
            <w:pPr>
              <w:rPr>
                <w:b/>
                <w:bCs/>
              </w:rPr>
            </w:pPr>
            <w:r>
              <w:rPr>
                <w:b/>
                <w:bCs/>
              </w:rPr>
              <w:t>Prioritetna područja Programa razvoja kulture G</w:t>
            </w:r>
            <w:r w:rsidR="005A2BDF">
              <w:rPr>
                <w:b/>
                <w:bCs/>
              </w:rPr>
              <w:t>K</w:t>
            </w:r>
            <w:r>
              <w:rPr>
                <w:b/>
                <w:bCs/>
              </w:rPr>
              <w:t xml:space="preserve"> 202</w:t>
            </w:r>
            <w:r w:rsidR="005A2BDF">
              <w:rPr>
                <w:b/>
                <w:bCs/>
              </w:rPr>
              <w:t>5</w:t>
            </w:r>
            <w:r>
              <w:rPr>
                <w:b/>
                <w:bCs/>
              </w:rPr>
              <w:t>.-20</w:t>
            </w:r>
            <w:r w:rsidR="005A2BDF">
              <w:rPr>
                <w:b/>
                <w:bCs/>
              </w:rPr>
              <w:t>29</w:t>
            </w:r>
            <w:r>
              <w:rPr>
                <w:b/>
                <w:bCs/>
              </w:rPr>
              <w:t>.</w:t>
            </w:r>
          </w:p>
        </w:tc>
        <w:tc>
          <w:tcPr>
            <w:tcW w:w="2798" w:type="dxa"/>
            <w:shd w:val="clear" w:color="auto" w:fill="E2EFD9" w:themeFill="accent6" w:themeFillTint="33"/>
          </w:tcPr>
          <w:p w14:paraId="747FA51C" w14:textId="2900C239" w:rsidR="00711ADC" w:rsidRPr="00D8687C" w:rsidRDefault="00711ADC" w:rsidP="00575855">
            <w:pPr>
              <w:jc w:val="center"/>
              <w:rPr>
                <w:b/>
                <w:bCs/>
                <w:i/>
              </w:rPr>
            </w:pPr>
            <w:r w:rsidRPr="004F3E48">
              <w:rPr>
                <w:b/>
                <w:bCs/>
                <w:iCs/>
              </w:rPr>
              <w:t>Posebni ciljevi</w:t>
            </w:r>
            <w:r>
              <w:rPr>
                <w:b/>
                <w:bCs/>
                <w:i/>
              </w:rPr>
              <w:t xml:space="preserve"> </w:t>
            </w:r>
            <w:r>
              <w:rPr>
                <w:b/>
                <w:bCs/>
              </w:rPr>
              <w:t>Programa razvoja kulture G</w:t>
            </w:r>
            <w:r w:rsidR="005A2BDF">
              <w:rPr>
                <w:b/>
                <w:bCs/>
              </w:rPr>
              <w:t>K</w:t>
            </w:r>
            <w:r>
              <w:rPr>
                <w:b/>
                <w:bCs/>
              </w:rPr>
              <w:t xml:space="preserve"> 202</w:t>
            </w:r>
            <w:r w:rsidR="005A2BDF">
              <w:rPr>
                <w:b/>
                <w:bCs/>
              </w:rPr>
              <w:t>5</w:t>
            </w:r>
            <w:r>
              <w:rPr>
                <w:b/>
                <w:bCs/>
              </w:rPr>
              <w:t>.-20</w:t>
            </w:r>
            <w:r w:rsidR="005A2BDF">
              <w:rPr>
                <w:b/>
                <w:bCs/>
              </w:rPr>
              <w:t>29</w:t>
            </w:r>
            <w:r>
              <w:rPr>
                <w:b/>
                <w:bCs/>
              </w:rPr>
              <w:t>.</w:t>
            </w:r>
          </w:p>
        </w:tc>
        <w:tc>
          <w:tcPr>
            <w:tcW w:w="3611" w:type="dxa"/>
            <w:shd w:val="clear" w:color="auto" w:fill="E2EFD9" w:themeFill="accent6" w:themeFillTint="33"/>
          </w:tcPr>
          <w:p w14:paraId="5FEE28D8" w14:textId="41C60D9B" w:rsidR="00711ADC" w:rsidRPr="004F3E48" w:rsidRDefault="00711ADC" w:rsidP="00575855">
            <w:pPr>
              <w:jc w:val="center"/>
              <w:rPr>
                <w:b/>
                <w:bCs/>
                <w:iCs/>
              </w:rPr>
            </w:pPr>
            <w:r w:rsidRPr="004F3E48">
              <w:rPr>
                <w:b/>
                <w:bCs/>
                <w:iCs/>
              </w:rPr>
              <w:t>Povezanost s</w:t>
            </w:r>
            <w:r>
              <w:rPr>
                <w:b/>
                <w:bCs/>
                <w:iCs/>
              </w:rPr>
              <w:t xml:space="preserve"> prioritetima</w:t>
            </w:r>
            <w:r w:rsidRPr="004F3E48">
              <w:rPr>
                <w:b/>
                <w:bCs/>
                <w:iCs/>
              </w:rPr>
              <w:t xml:space="preserve"> </w:t>
            </w:r>
            <w:r w:rsidR="005A2BDF" w:rsidRPr="00525270">
              <w:rPr>
                <w:rFonts w:cstheme="minorHAnsi"/>
                <w:b/>
                <w:bCs/>
                <w:color w:val="000000" w:themeColor="text1"/>
              </w:rPr>
              <w:t>Plan</w:t>
            </w:r>
            <w:r w:rsidR="005A2BDF">
              <w:rPr>
                <w:rFonts w:cstheme="minorHAnsi"/>
                <w:b/>
                <w:bCs/>
                <w:color w:val="000000" w:themeColor="text1"/>
              </w:rPr>
              <w:t>a</w:t>
            </w:r>
            <w:r w:rsidR="005A2BDF" w:rsidRPr="00525270">
              <w:rPr>
                <w:rFonts w:cstheme="minorHAnsi"/>
                <w:b/>
                <w:bCs/>
                <w:color w:val="000000" w:themeColor="text1"/>
              </w:rPr>
              <w:t xml:space="preserve"> razvoja grada Karlovca 2021.-20</w:t>
            </w:r>
            <w:r w:rsidR="005A2BDF">
              <w:rPr>
                <w:rFonts w:cstheme="minorHAnsi"/>
                <w:b/>
                <w:bCs/>
                <w:color w:val="000000" w:themeColor="text1"/>
              </w:rPr>
              <w:t>30</w:t>
            </w:r>
            <w:r w:rsidR="005A2BDF" w:rsidRPr="00525270">
              <w:rPr>
                <w:rFonts w:cstheme="minorHAnsi"/>
                <w:b/>
                <w:bCs/>
                <w:color w:val="000000" w:themeColor="text1"/>
              </w:rPr>
              <w:t>.</w:t>
            </w:r>
          </w:p>
        </w:tc>
      </w:tr>
      <w:tr w:rsidR="00DE7895" w14:paraId="2CDC03AB" w14:textId="77777777" w:rsidTr="00DE7895">
        <w:trPr>
          <w:trHeight w:val="786"/>
        </w:trPr>
        <w:tc>
          <w:tcPr>
            <w:tcW w:w="2091" w:type="dxa"/>
            <w:vMerge w:val="restart"/>
            <w:shd w:val="clear" w:color="auto" w:fill="E2EFD9" w:themeFill="accent6" w:themeFillTint="33"/>
          </w:tcPr>
          <w:p w14:paraId="2EA06545" w14:textId="0D92833C" w:rsidR="00DE7895" w:rsidRPr="00D8687C" w:rsidRDefault="00DE7895" w:rsidP="00554472">
            <w:r>
              <w:t>PP1 Zajedništvo kroz kulturu</w:t>
            </w:r>
          </w:p>
        </w:tc>
        <w:tc>
          <w:tcPr>
            <w:tcW w:w="2798" w:type="dxa"/>
          </w:tcPr>
          <w:p w14:paraId="5A59CB47" w14:textId="237FD5CE" w:rsidR="00DE7895" w:rsidRPr="00DE7895" w:rsidRDefault="00DE7895" w:rsidP="00575855">
            <w:r>
              <w:t>PC 1: Jačati suradnju profesionalne (institucionalne i nezavisne) i amaterske kulture te poticati umrežavanje</w:t>
            </w:r>
          </w:p>
        </w:tc>
        <w:tc>
          <w:tcPr>
            <w:tcW w:w="3611" w:type="dxa"/>
          </w:tcPr>
          <w:p w14:paraId="621C8D40" w14:textId="77777777" w:rsidR="001D4F82" w:rsidRDefault="001D4F82" w:rsidP="001D4F82">
            <w:r>
              <w:t xml:space="preserve">P1: </w:t>
            </w:r>
            <w:r w:rsidRPr="009C510A">
              <w:t>Konkurentno i inovativno gospodarstvo na postulatima</w:t>
            </w:r>
            <w:r>
              <w:t xml:space="preserve"> </w:t>
            </w:r>
            <w:r w:rsidRPr="009C510A">
              <w:t>održivog razvoja</w:t>
            </w:r>
          </w:p>
          <w:p w14:paraId="7C63B237" w14:textId="77777777" w:rsidR="001D4F82" w:rsidRDefault="001D4F82" w:rsidP="001D4F82"/>
          <w:p w14:paraId="009D47E6" w14:textId="17B8E7F6" w:rsidR="00DE7895" w:rsidRDefault="001D4F82" w:rsidP="001D4F82">
            <w:r>
              <w:t xml:space="preserve">P2: </w:t>
            </w:r>
            <w:r w:rsidRPr="009C510A">
              <w:t>Kvalitetno življenje i dostupne javne usluge</w:t>
            </w:r>
          </w:p>
        </w:tc>
      </w:tr>
      <w:tr w:rsidR="00DE7895" w14:paraId="2D1AAEBD" w14:textId="77777777" w:rsidTr="00575855">
        <w:trPr>
          <w:trHeight w:val="786"/>
        </w:trPr>
        <w:tc>
          <w:tcPr>
            <w:tcW w:w="2091" w:type="dxa"/>
            <w:vMerge/>
            <w:shd w:val="clear" w:color="auto" w:fill="E2EFD9" w:themeFill="accent6" w:themeFillTint="33"/>
          </w:tcPr>
          <w:p w14:paraId="0893F35F" w14:textId="77777777" w:rsidR="00DE7895" w:rsidRDefault="00DE7895" w:rsidP="00554472"/>
        </w:tc>
        <w:tc>
          <w:tcPr>
            <w:tcW w:w="2798" w:type="dxa"/>
          </w:tcPr>
          <w:p w14:paraId="2EEC36D7" w14:textId="7A39FFBF" w:rsidR="00DE7895" w:rsidRDefault="00DE7895" w:rsidP="00575855">
            <w:r>
              <w:t>PC 2: Jačati suradnju unutar gradske uprave</w:t>
            </w:r>
          </w:p>
        </w:tc>
        <w:tc>
          <w:tcPr>
            <w:tcW w:w="3611" w:type="dxa"/>
          </w:tcPr>
          <w:p w14:paraId="370099D7" w14:textId="1ABDE0E1" w:rsidR="00DE7895" w:rsidRDefault="001D4F82" w:rsidP="00575855">
            <w:r>
              <w:t xml:space="preserve">P2: </w:t>
            </w:r>
            <w:r w:rsidRPr="009C510A">
              <w:t>Kvalitetno življenje i dostupne javne usluge</w:t>
            </w:r>
          </w:p>
        </w:tc>
      </w:tr>
      <w:tr w:rsidR="00DE7895" w14:paraId="718E4E47" w14:textId="77777777" w:rsidTr="00DE7895">
        <w:trPr>
          <w:trHeight w:val="492"/>
        </w:trPr>
        <w:tc>
          <w:tcPr>
            <w:tcW w:w="2091" w:type="dxa"/>
            <w:vMerge w:val="restart"/>
            <w:shd w:val="clear" w:color="auto" w:fill="E2EFD9" w:themeFill="accent6" w:themeFillTint="33"/>
          </w:tcPr>
          <w:p w14:paraId="2170758F" w14:textId="3958E1DF" w:rsidR="00DE7895" w:rsidRDefault="00DE7895" w:rsidP="00554472">
            <w:r>
              <w:t>PP</w:t>
            </w:r>
            <w:r w:rsidRPr="00106488">
              <w:t>2</w:t>
            </w:r>
            <w:r>
              <w:t xml:space="preserve"> Dobro upravljanje kulturom</w:t>
            </w:r>
          </w:p>
          <w:p w14:paraId="0F858B0C" w14:textId="725AA306" w:rsidR="00DE7895" w:rsidRPr="00CD19EE" w:rsidRDefault="00DE7895" w:rsidP="00575855">
            <w:pPr>
              <w:ind w:left="22"/>
            </w:pPr>
          </w:p>
        </w:tc>
        <w:tc>
          <w:tcPr>
            <w:tcW w:w="2798" w:type="dxa"/>
          </w:tcPr>
          <w:p w14:paraId="1133F4C3" w14:textId="27C2C1CA" w:rsidR="00DE7895" w:rsidRPr="00DE7895" w:rsidRDefault="00DE7895" w:rsidP="00575855">
            <w:r>
              <w:t xml:space="preserve">PC 3: Jačati kompetencije nositelja kulturne </w:t>
            </w:r>
            <w:r w:rsidRPr="006835D8">
              <w:t>ponude te educirati lokalnu zajednicu</w:t>
            </w:r>
          </w:p>
        </w:tc>
        <w:tc>
          <w:tcPr>
            <w:tcW w:w="3611" w:type="dxa"/>
          </w:tcPr>
          <w:p w14:paraId="68FE1FCC" w14:textId="77777777" w:rsidR="001D4F82" w:rsidRDefault="001D4F82" w:rsidP="001D4F82">
            <w:r>
              <w:t xml:space="preserve">P1: </w:t>
            </w:r>
            <w:r w:rsidRPr="009C510A">
              <w:t>Konkurentno i inovativno gospodarstvo na postulatima</w:t>
            </w:r>
            <w:r>
              <w:t xml:space="preserve"> </w:t>
            </w:r>
            <w:r w:rsidRPr="009C510A">
              <w:t>održivog razvoja</w:t>
            </w:r>
          </w:p>
          <w:p w14:paraId="1A76FE9B" w14:textId="77777777" w:rsidR="00DE7895" w:rsidRDefault="00DE7895" w:rsidP="00575855"/>
          <w:p w14:paraId="62124282" w14:textId="52581F0A" w:rsidR="00DE7895" w:rsidRDefault="001D4F82" w:rsidP="00575855">
            <w:r>
              <w:lastRenderedPageBreak/>
              <w:t xml:space="preserve">P2: </w:t>
            </w:r>
            <w:r w:rsidRPr="009C510A">
              <w:t>Kvalitetno življenje i dostupne javne usluge</w:t>
            </w:r>
          </w:p>
        </w:tc>
      </w:tr>
      <w:tr w:rsidR="00DE7895" w14:paraId="5793810F" w14:textId="77777777" w:rsidTr="00575855">
        <w:trPr>
          <w:trHeight w:val="492"/>
        </w:trPr>
        <w:tc>
          <w:tcPr>
            <w:tcW w:w="2091" w:type="dxa"/>
            <w:vMerge/>
            <w:shd w:val="clear" w:color="auto" w:fill="E2EFD9" w:themeFill="accent6" w:themeFillTint="33"/>
          </w:tcPr>
          <w:p w14:paraId="0D7A8499" w14:textId="77777777" w:rsidR="00DE7895" w:rsidRDefault="00DE7895" w:rsidP="00554472"/>
        </w:tc>
        <w:tc>
          <w:tcPr>
            <w:tcW w:w="2798" w:type="dxa"/>
          </w:tcPr>
          <w:p w14:paraId="303D9D00" w14:textId="30397824" w:rsidR="00DE7895" w:rsidRDefault="00DE7895" w:rsidP="00575855">
            <w:r>
              <w:t>PC 4: Osnažiti i optimizirati upravljanje sektorom kulture</w:t>
            </w:r>
          </w:p>
        </w:tc>
        <w:tc>
          <w:tcPr>
            <w:tcW w:w="3611" w:type="dxa"/>
          </w:tcPr>
          <w:p w14:paraId="7ACFA5B8" w14:textId="77777777" w:rsidR="001D4F82" w:rsidRDefault="001D4F82" w:rsidP="001D4F82">
            <w:r>
              <w:t xml:space="preserve">P1: </w:t>
            </w:r>
            <w:r w:rsidRPr="009C510A">
              <w:t>Konkurentno i inovativno gospodarstvo na postulatima</w:t>
            </w:r>
            <w:r>
              <w:t xml:space="preserve"> </w:t>
            </w:r>
            <w:r w:rsidRPr="009C510A">
              <w:t>održivog razvoja</w:t>
            </w:r>
          </w:p>
          <w:p w14:paraId="038AB1B2" w14:textId="77777777" w:rsidR="001D4F82" w:rsidRDefault="001D4F82" w:rsidP="00575855"/>
          <w:p w14:paraId="46BCE46A" w14:textId="68042EF7" w:rsidR="00DE7895" w:rsidRDefault="001D4F82" w:rsidP="00575855">
            <w:r>
              <w:t xml:space="preserve">P2: </w:t>
            </w:r>
            <w:r w:rsidRPr="009C510A">
              <w:t>Kvalitetno življenje i dostupne javne usluge</w:t>
            </w:r>
          </w:p>
        </w:tc>
      </w:tr>
      <w:tr w:rsidR="00711ADC" w14:paraId="728FB8F4" w14:textId="77777777" w:rsidTr="00575855">
        <w:trPr>
          <w:trHeight w:val="1005"/>
        </w:trPr>
        <w:tc>
          <w:tcPr>
            <w:tcW w:w="2091" w:type="dxa"/>
            <w:vMerge w:val="restart"/>
            <w:shd w:val="clear" w:color="auto" w:fill="E2EFD9" w:themeFill="accent6" w:themeFillTint="33"/>
          </w:tcPr>
          <w:p w14:paraId="1DFE77C0" w14:textId="50B89291" w:rsidR="00554472" w:rsidRDefault="00711ADC" w:rsidP="00554472">
            <w:r>
              <w:t xml:space="preserve">PP3 </w:t>
            </w:r>
            <w:r w:rsidR="00554472" w:rsidRPr="00106488">
              <w:t xml:space="preserve">Održiva </w:t>
            </w:r>
            <w:r w:rsidR="00554472">
              <w:t xml:space="preserve">kulturna </w:t>
            </w:r>
            <w:r w:rsidR="00554472" w:rsidRPr="00312310">
              <w:t>infrastruktura</w:t>
            </w:r>
          </w:p>
          <w:p w14:paraId="7B5DE23D" w14:textId="4644C708" w:rsidR="00711ADC" w:rsidRDefault="00711ADC" w:rsidP="00575855">
            <w:pPr>
              <w:jc w:val="left"/>
            </w:pPr>
          </w:p>
        </w:tc>
        <w:tc>
          <w:tcPr>
            <w:tcW w:w="2798" w:type="dxa"/>
          </w:tcPr>
          <w:p w14:paraId="5BBD4674" w14:textId="68FE6E56" w:rsidR="00711ADC" w:rsidRPr="00CF58B4" w:rsidRDefault="00711ADC" w:rsidP="00575855">
            <w:r>
              <w:t xml:space="preserve">PC </w:t>
            </w:r>
            <w:r w:rsidR="00554472">
              <w:t>5</w:t>
            </w:r>
            <w:r>
              <w:t xml:space="preserve">: </w:t>
            </w:r>
            <w:r w:rsidR="00554472">
              <w:t>Osigurati bolje tehničke i prostorne uvjete za rad kulturnog sektora</w:t>
            </w:r>
          </w:p>
        </w:tc>
        <w:tc>
          <w:tcPr>
            <w:tcW w:w="3611" w:type="dxa"/>
          </w:tcPr>
          <w:p w14:paraId="4925F40B" w14:textId="77777777" w:rsidR="00711ADC" w:rsidRDefault="001D4F82" w:rsidP="00575855">
            <w:r>
              <w:t xml:space="preserve">P1: </w:t>
            </w:r>
            <w:r w:rsidRPr="009C510A">
              <w:t>Konkurentno i inovativno gospodarstvo na postulatima</w:t>
            </w:r>
            <w:r>
              <w:t xml:space="preserve"> </w:t>
            </w:r>
            <w:r w:rsidRPr="009C510A">
              <w:t>održivog razvoja</w:t>
            </w:r>
          </w:p>
          <w:p w14:paraId="057A8FA0" w14:textId="77777777" w:rsidR="001D4F82" w:rsidRDefault="001D4F82" w:rsidP="00575855"/>
          <w:p w14:paraId="0744B992" w14:textId="1749CE43" w:rsidR="001D4F82" w:rsidRDefault="001D4F82" w:rsidP="00575855">
            <w:r>
              <w:t xml:space="preserve">P2: </w:t>
            </w:r>
            <w:r w:rsidRPr="009C510A">
              <w:t>Kvalitetno življenje i dostupne javne usluge</w:t>
            </w:r>
          </w:p>
        </w:tc>
      </w:tr>
      <w:tr w:rsidR="00711ADC" w14:paraId="09B86CCF" w14:textId="77777777" w:rsidTr="00575855">
        <w:trPr>
          <w:trHeight w:val="1005"/>
        </w:trPr>
        <w:tc>
          <w:tcPr>
            <w:tcW w:w="2091" w:type="dxa"/>
            <w:vMerge/>
            <w:shd w:val="clear" w:color="auto" w:fill="E2EFD9" w:themeFill="accent6" w:themeFillTint="33"/>
          </w:tcPr>
          <w:p w14:paraId="0EB75B36" w14:textId="77777777" w:rsidR="00711ADC" w:rsidRDefault="00711ADC" w:rsidP="00575855">
            <w:pPr>
              <w:jc w:val="left"/>
            </w:pPr>
          </w:p>
        </w:tc>
        <w:tc>
          <w:tcPr>
            <w:tcW w:w="2798" w:type="dxa"/>
          </w:tcPr>
          <w:p w14:paraId="2B32CFC1" w14:textId="24766F54" w:rsidR="00711ADC" w:rsidRDefault="00711ADC" w:rsidP="00575855">
            <w:r>
              <w:t xml:space="preserve">PC </w:t>
            </w:r>
            <w:r w:rsidR="00554472">
              <w:t>6</w:t>
            </w:r>
            <w:r>
              <w:t xml:space="preserve">: </w:t>
            </w:r>
            <w:r w:rsidR="00554472">
              <w:t>Osigurati održivost postojeće infrastrukture</w:t>
            </w:r>
          </w:p>
        </w:tc>
        <w:tc>
          <w:tcPr>
            <w:tcW w:w="3611" w:type="dxa"/>
          </w:tcPr>
          <w:p w14:paraId="2713A6BC" w14:textId="77777777" w:rsidR="001D4F82" w:rsidRDefault="001D4F82" w:rsidP="001D4F82">
            <w:r>
              <w:t xml:space="preserve">P1: </w:t>
            </w:r>
            <w:r w:rsidRPr="009C510A">
              <w:t>Konkurentno i inovativno gospodarstvo na postulatima</w:t>
            </w:r>
            <w:r>
              <w:t xml:space="preserve"> </w:t>
            </w:r>
            <w:r w:rsidRPr="009C510A">
              <w:t>održivog razvoja</w:t>
            </w:r>
          </w:p>
          <w:p w14:paraId="7250F6A9" w14:textId="77777777" w:rsidR="001D4F82" w:rsidRDefault="001D4F82" w:rsidP="00575855"/>
          <w:p w14:paraId="5758EE3D" w14:textId="1D9EDB54" w:rsidR="00711ADC" w:rsidRDefault="001D4F82" w:rsidP="00575855">
            <w:r>
              <w:t xml:space="preserve">P2: </w:t>
            </w:r>
            <w:r w:rsidRPr="009C510A">
              <w:t>Kvalitetno življenje i dostupne javne usluge</w:t>
            </w:r>
          </w:p>
        </w:tc>
      </w:tr>
      <w:tr w:rsidR="00554472" w14:paraId="57BF5550" w14:textId="77777777" w:rsidTr="00554472">
        <w:trPr>
          <w:trHeight w:val="398"/>
        </w:trPr>
        <w:tc>
          <w:tcPr>
            <w:tcW w:w="2091" w:type="dxa"/>
            <w:vMerge w:val="restart"/>
            <w:shd w:val="clear" w:color="auto" w:fill="E2EFD9" w:themeFill="accent6" w:themeFillTint="33"/>
          </w:tcPr>
          <w:p w14:paraId="03330217" w14:textId="4140885B" w:rsidR="00554472" w:rsidRDefault="00554472" w:rsidP="00575855">
            <w:pPr>
              <w:jc w:val="left"/>
            </w:pPr>
            <w:r>
              <w:t>PP4</w:t>
            </w:r>
            <w:r w:rsidRPr="00312310">
              <w:t xml:space="preserve"> </w:t>
            </w:r>
            <w:r>
              <w:t>Snažna kulturna ponuda</w:t>
            </w:r>
          </w:p>
        </w:tc>
        <w:tc>
          <w:tcPr>
            <w:tcW w:w="2798" w:type="dxa"/>
          </w:tcPr>
          <w:p w14:paraId="22B31DB7" w14:textId="18F4AE79" w:rsidR="00554472" w:rsidRPr="00ED4A9F" w:rsidRDefault="00554472" w:rsidP="00765F28">
            <w:r w:rsidRPr="00ED4A9F">
              <w:t xml:space="preserve">PC </w:t>
            </w:r>
            <w:r>
              <w:t>7: Pozicionirati Zvijezdu kao ishodište kulturnih sadržaja</w:t>
            </w:r>
          </w:p>
          <w:p w14:paraId="56E3EB5E" w14:textId="20100C43" w:rsidR="00554472" w:rsidRPr="004F3E48" w:rsidRDefault="00554472" w:rsidP="00575855">
            <w:pPr>
              <w:rPr>
                <w:iCs/>
              </w:rPr>
            </w:pPr>
          </w:p>
        </w:tc>
        <w:tc>
          <w:tcPr>
            <w:tcW w:w="3611" w:type="dxa"/>
          </w:tcPr>
          <w:p w14:paraId="10FB7F83" w14:textId="77777777" w:rsidR="001D4F82" w:rsidRDefault="001D4F82" w:rsidP="001D4F82">
            <w:r>
              <w:t xml:space="preserve">P1: </w:t>
            </w:r>
            <w:r w:rsidRPr="009C510A">
              <w:t>Konkurentno i inovativno gospodarstvo na postulatima</w:t>
            </w:r>
            <w:r>
              <w:t xml:space="preserve"> </w:t>
            </w:r>
            <w:r w:rsidRPr="009C510A">
              <w:t>održivog razvoja</w:t>
            </w:r>
          </w:p>
          <w:p w14:paraId="1B5784F5" w14:textId="77777777" w:rsidR="001D4F82" w:rsidRDefault="001D4F82" w:rsidP="001D4F82"/>
          <w:p w14:paraId="0768BA4A" w14:textId="07945F9B" w:rsidR="00554472" w:rsidRDefault="001D4F82" w:rsidP="001D4F82">
            <w:r>
              <w:t xml:space="preserve">P2: </w:t>
            </w:r>
            <w:r w:rsidRPr="009C510A">
              <w:t>Kvalitetno življenje i dostupne javne usluge</w:t>
            </w:r>
          </w:p>
        </w:tc>
      </w:tr>
      <w:tr w:rsidR="00554472" w14:paraId="2662DF0C" w14:textId="77777777" w:rsidTr="00575855">
        <w:trPr>
          <w:trHeight w:val="396"/>
        </w:trPr>
        <w:tc>
          <w:tcPr>
            <w:tcW w:w="2091" w:type="dxa"/>
            <w:vMerge/>
            <w:shd w:val="clear" w:color="auto" w:fill="E2EFD9" w:themeFill="accent6" w:themeFillTint="33"/>
          </w:tcPr>
          <w:p w14:paraId="64115887" w14:textId="77777777" w:rsidR="00554472" w:rsidRDefault="00554472" w:rsidP="00575855">
            <w:pPr>
              <w:jc w:val="left"/>
            </w:pPr>
          </w:p>
        </w:tc>
        <w:tc>
          <w:tcPr>
            <w:tcW w:w="2798" w:type="dxa"/>
          </w:tcPr>
          <w:p w14:paraId="087E18B9" w14:textId="4E61A4B9" w:rsidR="00554472" w:rsidRPr="00ED4A9F" w:rsidRDefault="00554472" w:rsidP="00765F28">
            <w:r>
              <w:t>PC 8: Razvijati nove i podizati kvalitetu i vidljivost postojećih kulturnih programa</w:t>
            </w:r>
          </w:p>
        </w:tc>
        <w:tc>
          <w:tcPr>
            <w:tcW w:w="3611" w:type="dxa"/>
          </w:tcPr>
          <w:p w14:paraId="3ABCDF0B" w14:textId="77777777" w:rsidR="001D4F82" w:rsidRDefault="001D4F82" w:rsidP="001D4F82">
            <w:r>
              <w:t xml:space="preserve">P1: </w:t>
            </w:r>
            <w:r w:rsidRPr="009C510A">
              <w:t>Konkurentno i inovativno gospodarstvo na postulatima</w:t>
            </w:r>
            <w:r>
              <w:t xml:space="preserve"> </w:t>
            </w:r>
            <w:r w:rsidRPr="009C510A">
              <w:t>održivog razvoja</w:t>
            </w:r>
          </w:p>
          <w:p w14:paraId="7B8CD8A2" w14:textId="77777777" w:rsidR="00554472" w:rsidRDefault="00554472" w:rsidP="00575855"/>
          <w:p w14:paraId="68873756" w14:textId="655FCA11" w:rsidR="001D4F82" w:rsidRDefault="001D4F82" w:rsidP="00575855">
            <w:r>
              <w:t xml:space="preserve">P2: </w:t>
            </w:r>
            <w:r w:rsidRPr="009C510A">
              <w:t>Kvalitetno življenje i dostupne javne usluge</w:t>
            </w:r>
          </w:p>
        </w:tc>
      </w:tr>
      <w:tr w:rsidR="00554472" w14:paraId="2AD282B9" w14:textId="77777777" w:rsidTr="00575855">
        <w:trPr>
          <w:trHeight w:val="396"/>
        </w:trPr>
        <w:tc>
          <w:tcPr>
            <w:tcW w:w="2091" w:type="dxa"/>
            <w:vMerge/>
            <w:shd w:val="clear" w:color="auto" w:fill="E2EFD9" w:themeFill="accent6" w:themeFillTint="33"/>
          </w:tcPr>
          <w:p w14:paraId="3A138C0D" w14:textId="77777777" w:rsidR="00554472" w:rsidRDefault="00554472" w:rsidP="00575855">
            <w:pPr>
              <w:jc w:val="left"/>
            </w:pPr>
          </w:p>
        </w:tc>
        <w:tc>
          <w:tcPr>
            <w:tcW w:w="2798" w:type="dxa"/>
          </w:tcPr>
          <w:p w14:paraId="1AF0AD82" w14:textId="544A9E1D" w:rsidR="00554472" w:rsidRPr="00ED4A9F" w:rsidRDefault="00554472" w:rsidP="00765F28">
            <w:r>
              <w:t>PC 9: Razvijati publiku</w:t>
            </w:r>
          </w:p>
        </w:tc>
        <w:tc>
          <w:tcPr>
            <w:tcW w:w="3611" w:type="dxa"/>
          </w:tcPr>
          <w:p w14:paraId="41F57289" w14:textId="77777777" w:rsidR="00554472" w:rsidRDefault="001D4F82" w:rsidP="00575855">
            <w:r>
              <w:t xml:space="preserve">P1: </w:t>
            </w:r>
            <w:r w:rsidRPr="009C510A">
              <w:t>Konkurentno i inovativno gospodarstvo na postulatima</w:t>
            </w:r>
            <w:r>
              <w:t xml:space="preserve"> </w:t>
            </w:r>
            <w:r w:rsidRPr="009C510A">
              <w:t>održivog razvoja</w:t>
            </w:r>
          </w:p>
          <w:p w14:paraId="771236C6" w14:textId="77777777" w:rsidR="001D4F82" w:rsidRDefault="001D4F82" w:rsidP="00575855"/>
          <w:p w14:paraId="1E3D2574" w14:textId="10CC36F4" w:rsidR="001D4F82" w:rsidRDefault="001D4F82" w:rsidP="00575855">
            <w:r>
              <w:t xml:space="preserve">P2: </w:t>
            </w:r>
            <w:r w:rsidRPr="009C510A">
              <w:t>Kvalitetno življenje i dostupne javne usluge</w:t>
            </w:r>
          </w:p>
        </w:tc>
      </w:tr>
    </w:tbl>
    <w:p w14:paraId="5DB46B03" w14:textId="77777777" w:rsidR="004B6757" w:rsidRDefault="004B6757" w:rsidP="00EF4EC8">
      <w:pPr>
        <w:rPr>
          <w:rFonts w:cs="Calibri"/>
          <w:bCs/>
          <w:color w:val="000000"/>
        </w:rPr>
      </w:pPr>
    </w:p>
    <w:p w14:paraId="62220162" w14:textId="32257B90" w:rsidR="00624EFD" w:rsidRDefault="00624EFD" w:rsidP="00EF4EC8">
      <w:r>
        <w:rPr>
          <w:rFonts w:cs="Calibri"/>
          <w:bCs/>
          <w:color w:val="000000"/>
        </w:rPr>
        <w:t xml:space="preserve">Pored toga, pojedina prioritetna područja ovog Programa usklađena su i s posebnim </w:t>
      </w:r>
      <w:r w:rsidR="00AD718F">
        <w:rPr>
          <w:rFonts w:cs="Calibri"/>
          <w:bCs/>
          <w:color w:val="000000"/>
        </w:rPr>
        <w:t xml:space="preserve">horizontalnim </w:t>
      </w:r>
      <w:r>
        <w:rPr>
          <w:rFonts w:cs="Calibri"/>
          <w:bCs/>
          <w:color w:val="000000"/>
        </w:rPr>
        <w:t xml:space="preserve">strateškim dokumentima. Primjerice,  </w:t>
      </w:r>
      <w:r w:rsidR="00AD718F" w:rsidRPr="00DD76DE">
        <w:rPr>
          <w:b/>
          <w:bCs/>
        </w:rPr>
        <w:t>Plan upravljanja Zvijezdom GGK 11/18</w:t>
      </w:r>
      <w:r w:rsidR="00AD718F">
        <w:t xml:space="preserve"> </w:t>
      </w:r>
      <w:r w:rsidR="00AD718F" w:rsidRPr="007E5720">
        <w:t>utvrđuje način upravljanja revitalizacijom stare gradske jezgre Karlovca</w:t>
      </w:r>
      <w:r w:rsidR="00AD718F">
        <w:t xml:space="preserve"> kroz fizičku, gospodarsku i društvenu revitalizaciju, a PC 7 ovog Programa tome izravno doprinosi.</w:t>
      </w:r>
    </w:p>
    <w:p w14:paraId="6150A7EB" w14:textId="77777777" w:rsidR="00AD718F" w:rsidRDefault="00AD718F" w:rsidP="00EF4EC8">
      <w:pPr>
        <w:rPr>
          <w:rFonts w:cs="Calibri"/>
          <w:bCs/>
          <w:color w:val="000000"/>
        </w:rPr>
      </w:pPr>
    </w:p>
    <w:p w14:paraId="47DDF377" w14:textId="440CC0C9" w:rsidR="00404B2A" w:rsidRDefault="00711ADC" w:rsidP="00404B2A">
      <w:pPr>
        <w:pBdr>
          <w:top w:val="nil"/>
          <w:left w:val="nil"/>
          <w:bottom w:val="nil"/>
          <w:right w:val="nil"/>
          <w:between w:val="nil"/>
        </w:pBdr>
        <w:rPr>
          <w:rFonts w:cs="Calibri"/>
          <w:color w:val="000000"/>
        </w:rPr>
      </w:pPr>
      <w:r>
        <w:rPr>
          <w:rFonts w:cs="Calibri"/>
          <w:bCs/>
          <w:color w:val="000000"/>
        </w:rPr>
        <w:t xml:space="preserve">Usklađenost dokumenta s </w:t>
      </w:r>
      <w:r w:rsidR="00404B2A" w:rsidRPr="0051487C">
        <w:rPr>
          <w:rFonts w:cs="Calibri"/>
          <w:b/>
          <w:bCs/>
          <w:color w:val="000000"/>
        </w:rPr>
        <w:t>Nacionalni</w:t>
      </w:r>
      <w:r w:rsidR="00404B2A">
        <w:rPr>
          <w:rFonts w:cs="Calibri"/>
          <w:b/>
          <w:bCs/>
          <w:color w:val="000000"/>
        </w:rPr>
        <w:t>m</w:t>
      </w:r>
      <w:r w:rsidR="00404B2A" w:rsidRPr="0051487C">
        <w:rPr>
          <w:rFonts w:cs="Calibri"/>
          <w:b/>
          <w:bCs/>
          <w:color w:val="000000"/>
        </w:rPr>
        <w:t xml:space="preserve"> plan</w:t>
      </w:r>
      <w:r w:rsidR="00404B2A">
        <w:rPr>
          <w:rFonts w:cs="Calibri"/>
          <w:b/>
          <w:bCs/>
          <w:color w:val="000000"/>
        </w:rPr>
        <w:t>om</w:t>
      </w:r>
      <w:r w:rsidR="00404B2A" w:rsidRPr="0051487C">
        <w:rPr>
          <w:rFonts w:cs="Calibri"/>
          <w:b/>
          <w:bCs/>
          <w:color w:val="000000"/>
        </w:rPr>
        <w:t xml:space="preserve"> razvoja kulture i medija za razdoblje od 2023. do 2027. </w:t>
      </w:r>
      <w:r w:rsidR="00C058AD">
        <w:rPr>
          <w:rFonts w:cs="Calibri"/>
          <w:b/>
          <w:bCs/>
          <w:color w:val="000000"/>
        </w:rPr>
        <w:t xml:space="preserve"> godine </w:t>
      </w:r>
      <w:r w:rsidR="00404B2A" w:rsidRPr="00404B2A">
        <w:rPr>
          <w:rFonts w:cs="Calibri"/>
          <w:color w:val="000000"/>
        </w:rPr>
        <w:t xml:space="preserve">vidljiva je </w:t>
      </w:r>
      <w:r w:rsidR="00404B2A">
        <w:rPr>
          <w:rFonts w:cs="Calibri"/>
          <w:color w:val="000000"/>
        </w:rPr>
        <w:t>u tri posebna cilja</w:t>
      </w:r>
      <w:r w:rsidR="00C058AD">
        <w:rPr>
          <w:rFonts w:cs="Calibri"/>
          <w:color w:val="000000"/>
        </w:rPr>
        <w:t xml:space="preserve"> i pripadajućih mjera</w:t>
      </w:r>
      <w:r w:rsidR="00404B2A">
        <w:rPr>
          <w:rFonts w:cs="Calibri"/>
          <w:color w:val="000000"/>
        </w:rPr>
        <w:t>:</w:t>
      </w:r>
    </w:p>
    <w:p w14:paraId="53A000C2" w14:textId="77777777" w:rsidR="00C058AD" w:rsidRDefault="00C058AD" w:rsidP="003D4515">
      <w:pPr>
        <w:pStyle w:val="ListParagraph"/>
        <w:numPr>
          <w:ilvl w:val="0"/>
          <w:numId w:val="3"/>
        </w:numPr>
        <w:pBdr>
          <w:top w:val="nil"/>
          <w:left w:val="nil"/>
          <w:bottom w:val="nil"/>
          <w:right w:val="nil"/>
          <w:between w:val="nil"/>
        </w:pBdr>
        <w:spacing w:after="0" w:line="240" w:lineRule="auto"/>
        <w:rPr>
          <w:rFonts w:cs="Calibri"/>
          <w:color w:val="000000"/>
          <w:sz w:val="22"/>
          <w:szCs w:val="22"/>
        </w:rPr>
      </w:pPr>
      <w:r>
        <w:rPr>
          <w:rFonts w:cs="Calibri"/>
          <w:color w:val="000000"/>
          <w:sz w:val="22"/>
          <w:szCs w:val="22"/>
          <w:lang w:val="hr-HR"/>
        </w:rPr>
        <w:t>PC 1. R</w:t>
      </w:r>
      <w:r w:rsidR="00404B2A" w:rsidRPr="0051487C">
        <w:rPr>
          <w:rFonts w:cs="Calibri"/>
          <w:color w:val="000000"/>
          <w:sz w:val="22"/>
          <w:szCs w:val="22"/>
        </w:rPr>
        <w:t>azvoj kulturnog stvaralaštva, produkcije i distribucije</w:t>
      </w:r>
    </w:p>
    <w:p w14:paraId="2F8B67D4" w14:textId="77777777" w:rsidR="00C058AD" w:rsidRPr="00C058AD" w:rsidRDefault="00C058AD" w:rsidP="003D4515">
      <w:pPr>
        <w:pStyle w:val="ListParagraph"/>
        <w:numPr>
          <w:ilvl w:val="1"/>
          <w:numId w:val="3"/>
        </w:numPr>
        <w:pBdr>
          <w:top w:val="nil"/>
          <w:left w:val="nil"/>
          <w:bottom w:val="nil"/>
          <w:right w:val="nil"/>
          <w:between w:val="nil"/>
        </w:pBdr>
        <w:spacing w:after="0" w:line="240" w:lineRule="auto"/>
        <w:rPr>
          <w:rFonts w:cs="Calibri"/>
          <w:color w:val="000000"/>
          <w:sz w:val="22"/>
          <w:szCs w:val="22"/>
        </w:rPr>
      </w:pPr>
      <w:r w:rsidRPr="00C058AD">
        <w:rPr>
          <w:rFonts w:cs="Calibri"/>
          <w:color w:val="000000"/>
        </w:rPr>
        <w:t>Unaprjeđenje statusa umjetnika i podrška umjetničkom stvaralaštvu</w:t>
      </w:r>
    </w:p>
    <w:p w14:paraId="37600DBF" w14:textId="77777777" w:rsidR="00C058AD" w:rsidRPr="00C058AD" w:rsidRDefault="00C058AD" w:rsidP="003D4515">
      <w:pPr>
        <w:pStyle w:val="ListParagraph"/>
        <w:numPr>
          <w:ilvl w:val="1"/>
          <w:numId w:val="3"/>
        </w:numPr>
        <w:pBdr>
          <w:top w:val="nil"/>
          <w:left w:val="nil"/>
          <w:bottom w:val="nil"/>
          <w:right w:val="nil"/>
          <w:between w:val="nil"/>
        </w:pBdr>
        <w:spacing w:after="0" w:line="240" w:lineRule="auto"/>
        <w:rPr>
          <w:rFonts w:cs="Calibri"/>
          <w:color w:val="000000"/>
          <w:sz w:val="22"/>
          <w:szCs w:val="22"/>
        </w:rPr>
      </w:pPr>
      <w:r w:rsidRPr="00C058AD">
        <w:rPr>
          <w:rFonts w:cs="Calibri"/>
          <w:color w:val="000000"/>
        </w:rPr>
        <w:t>Osiguravanje prostora za rad za potrebe kulture i umjetničkog stvaralaštva</w:t>
      </w:r>
    </w:p>
    <w:p w14:paraId="0A9F42FB" w14:textId="77777777" w:rsidR="00C058AD" w:rsidRPr="00C058AD" w:rsidRDefault="00C058AD" w:rsidP="003D4515">
      <w:pPr>
        <w:pStyle w:val="ListParagraph"/>
        <w:numPr>
          <w:ilvl w:val="1"/>
          <w:numId w:val="3"/>
        </w:numPr>
        <w:pBdr>
          <w:top w:val="nil"/>
          <w:left w:val="nil"/>
          <w:bottom w:val="nil"/>
          <w:right w:val="nil"/>
          <w:between w:val="nil"/>
        </w:pBdr>
        <w:spacing w:after="0" w:line="240" w:lineRule="auto"/>
        <w:rPr>
          <w:rFonts w:cs="Calibri"/>
          <w:color w:val="000000"/>
          <w:sz w:val="22"/>
          <w:szCs w:val="22"/>
        </w:rPr>
      </w:pPr>
      <w:r w:rsidRPr="00C058AD">
        <w:rPr>
          <w:rFonts w:cs="Calibri"/>
          <w:color w:val="000000"/>
        </w:rPr>
        <w:t>Poticanje produkcije i distribucije kulturnih sadržaja</w:t>
      </w:r>
    </w:p>
    <w:p w14:paraId="5E0E511C" w14:textId="7FFC3C39" w:rsidR="00C058AD" w:rsidRPr="00C058AD" w:rsidRDefault="00C058AD" w:rsidP="003D4515">
      <w:pPr>
        <w:pStyle w:val="ListParagraph"/>
        <w:numPr>
          <w:ilvl w:val="1"/>
          <w:numId w:val="3"/>
        </w:numPr>
        <w:pBdr>
          <w:top w:val="nil"/>
          <w:left w:val="nil"/>
          <w:bottom w:val="nil"/>
          <w:right w:val="nil"/>
          <w:between w:val="nil"/>
        </w:pBdr>
        <w:spacing w:after="0" w:line="240" w:lineRule="auto"/>
        <w:rPr>
          <w:rFonts w:cs="Calibri"/>
          <w:color w:val="000000"/>
          <w:sz w:val="22"/>
          <w:szCs w:val="22"/>
        </w:rPr>
      </w:pPr>
      <w:r w:rsidRPr="00C058AD">
        <w:rPr>
          <w:rFonts w:cs="Calibri"/>
          <w:color w:val="000000"/>
        </w:rPr>
        <w:t>Osiguravanje pristupa i sudjelovanja u kulturi</w:t>
      </w:r>
    </w:p>
    <w:p w14:paraId="17CEB9C0" w14:textId="63FE6172" w:rsidR="00404B2A" w:rsidRDefault="00C058AD" w:rsidP="003D4515">
      <w:pPr>
        <w:pStyle w:val="ListParagraph"/>
        <w:numPr>
          <w:ilvl w:val="0"/>
          <w:numId w:val="3"/>
        </w:numPr>
        <w:pBdr>
          <w:top w:val="nil"/>
          <w:left w:val="nil"/>
          <w:bottom w:val="nil"/>
          <w:right w:val="nil"/>
          <w:between w:val="nil"/>
        </w:pBdr>
        <w:spacing w:after="0" w:line="240" w:lineRule="auto"/>
        <w:rPr>
          <w:rFonts w:cs="Calibri"/>
          <w:color w:val="000000"/>
          <w:sz w:val="22"/>
          <w:szCs w:val="22"/>
        </w:rPr>
      </w:pPr>
      <w:r>
        <w:rPr>
          <w:rFonts w:cs="Calibri"/>
          <w:color w:val="000000"/>
          <w:sz w:val="22"/>
          <w:szCs w:val="22"/>
          <w:lang w:val="hr-HR"/>
        </w:rPr>
        <w:lastRenderedPageBreak/>
        <w:t>PC 2. O</w:t>
      </w:r>
      <w:r w:rsidR="00404B2A" w:rsidRPr="0051487C">
        <w:rPr>
          <w:rFonts w:cs="Calibri"/>
          <w:color w:val="000000"/>
          <w:sz w:val="22"/>
          <w:szCs w:val="22"/>
        </w:rPr>
        <w:t>čuvanje i održivo korištenje kulturne baštine</w:t>
      </w:r>
    </w:p>
    <w:p w14:paraId="51D04669" w14:textId="77777777" w:rsidR="00C058AD" w:rsidRPr="00C058AD" w:rsidRDefault="00C058AD" w:rsidP="003D4515">
      <w:pPr>
        <w:pStyle w:val="ListParagraph"/>
        <w:numPr>
          <w:ilvl w:val="1"/>
          <w:numId w:val="3"/>
        </w:numPr>
        <w:pBdr>
          <w:top w:val="nil"/>
          <w:left w:val="nil"/>
          <w:bottom w:val="nil"/>
          <w:right w:val="nil"/>
          <w:between w:val="nil"/>
        </w:pBdr>
        <w:spacing w:after="0" w:line="240" w:lineRule="auto"/>
        <w:rPr>
          <w:rFonts w:cs="Calibri"/>
          <w:color w:val="000000"/>
          <w:sz w:val="22"/>
          <w:szCs w:val="22"/>
        </w:rPr>
      </w:pPr>
      <w:r>
        <w:t>Osiguravanje istraživanja, zaštite i očuvanja kulturne baštine</w:t>
      </w:r>
    </w:p>
    <w:p w14:paraId="52BE9B7B" w14:textId="45510F99" w:rsidR="00C058AD" w:rsidRDefault="00C058AD" w:rsidP="003D4515">
      <w:pPr>
        <w:pStyle w:val="ListParagraph"/>
        <w:numPr>
          <w:ilvl w:val="1"/>
          <w:numId w:val="3"/>
        </w:numPr>
        <w:pBdr>
          <w:top w:val="nil"/>
          <w:left w:val="nil"/>
          <w:bottom w:val="nil"/>
          <w:right w:val="nil"/>
          <w:between w:val="nil"/>
        </w:pBdr>
        <w:spacing w:after="0" w:line="240" w:lineRule="auto"/>
        <w:rPr>
          <w:rFonts w:cs="Calibri"/>
          <w:color w:val="000000"/>
          <w:sz w:val="22"/>
          <w:szCs w:val="22"/>
        </w:rPr>
      </w:pPr>
      <w:r>
        <w:t>Podrška valorizaciji, interpretaciji, promociji i održivom upravljanju kulturnom baštinom</w:t>
      </w:r>
    </w:p>
    <w:p w14:paraId="6C0A562D" w14:textId="77777777" w:rsidR="00C058AD" w:rsidRDefault="00C058AD" w:rsidP="003D4515">
      <w:pPr>
        <w:pStyle w:val="ListParagraph"/>
        <w:numPr>
          <w:ilvl w:val="0"/>
          <w:numId w:val="3"/>
        </w:numPr>
        <w:pBdr>
          <w:top w:val="nil"/>
          <w:left w:val="nil"/>
          <w:bottom w:val="nil"/>
          <w:right w:val="nil"/>
          <w:between w:val="nil"/>
        </w:pBdr>
        <w:spacing w:after="0" w:line="240" w:lineRule="auto"/>
        <w:rPr>
          <w:rFonts w:cs="Calibri"/>
          <w:color w:val="000000"/>
          <w:sz w:val="22"/>
          <w:szCs w:val="22"/>
        </w:rPr>
      </w:pPr>
      <w:r>
        <w:rPr>
          <w:rFonts w:cs="Calibri"/>
          <w:color w:val="000000"/>
          <w:sz w:val="22"/>
          <w:szCs w:val="22"/>
          <w:lang w:val="hr-HR"/>
        </w:rPr>
        <w:t>PC 3. R</w:t>
      </w:r>
      <w:r w:rsidR="00404B2A" w:rsidRPr="0051487C">
        <w:rPr>
          <w:rFonts w:cs="Calibri"/>
          <w:color w:val="000000"/>
          <w:sz w:val="22"/>
          <w:szCs w:val="22"/>
        </w:rPr>
        <w:t>azvoj sustava arhiva, knjižnica i muzeja</w:t>
      </w:r>
    </w:p>
    <w:p w14:paraId="61F3CFE2" w14:textId="6756D55D" w:rsidR="00C058AD" w:rsidRPr="00C058AD" w:rsidRDefault="00C058AD" w:rsidP="003D4515">
      <w:pPr>
        <w:pStyle w:val="ListParagraph"/>
        <w:numPr>
          <w:ilvl w:val="1"/>
          <w:numId w:val="3"/>
        </w:numPr>
        <w:pBdr>
          <w:top w:val="nil"/>
          <w:left w:val="nil"/>
          <w:bottom w:val="nil"/>
          <w:right w:val="nil"/>
          <w:between w:val="nil"/>
        </w:pBdr>
        <w:spacing w:after="0" w:line="240" w:lineRule="auto"/>
        <w:rPr>
          <w:rFonts w:cs="Calibri"/>
          <w:color w:val="000000"/>
          <w:sz w:val="22"/>
          <w:szCs w:val="22"/>
        </w:rPr>
      </w:pPr>
      <w:r>
        <w:t>Unaprjeđenje prikupljanja, obrade, zaštite, očuvanja, dostupnosti, korištenja</w:t>
      </w:r>
      <w:r w:rsidR="00DD76DE">
        <w:t xml:space="preserve"> </w:t>
      </w:r>
      <w:r>
        <w:t>i interpretacije građe u arhivima, knjižnicama i muzejima</w:t>
      </w:r>
    </w:p>
    <w:p w14:paraId="034E7F23" w14:textId="1FD24D7F" w:rsidR="002802EE" w:rsidRPr="00C058AD" w:rsidRDefault="00C058AD" w:rsidP="003D4515">
      <w:pPr>
        <w:pStyle w:val="ListParagraph"/>
        <w:numPr>
          <w:ilvl w:val="1"/>
          <w:numId w:val="3"/>
        </w:numPr>
        <w:pBdr>
          <w:top w:val="nil"/>
          <w:left w:val="nil"/>
          <w:bottom w:val="nil"/>
          <w:right w:val="nil"/>
          <w:between w:val="nil"/>
        </w:pBdr>
        <w:spacing w:after="0" w:line="240" w:lineRule="auto"/>
        <w:rPr>
          <w:rFonts w:cs="Calibri"/>
          <w:color w:val="000000"/>
          <w:sz w:val="22"/>
          <w:szCs w:val="22"/>
        </w:rPr>
      </w:pPr>
      <w:r>
        <w:t>Razvoj stručnih i infrastrukturnih kapaciteta arhiva, knjižnica i muzeja</w:t>
      </w:r>
      <w:r w:rsidR="00404B2A" w:rsidRPr="00404B2A">
        <w:rPr>
          <w:rFonts w:cs="Calibri"/>
          <w:color w:val="000000"/>
        </w:rPr>
        <w:t>.</w:t>
      </w:r>
    </w:p>
    <w:p w14:paraId="620C5CE3" w14:textId="2EFB4F1E" w:rsidR="00DD76DE" w:rsidRPr="00DD76DE" w:rsidRDefault="00DD76DE" w:rsidP="003D4515">
      <w:pPr>
        <w:pStyle w:val="ListParagraph"/>
        <w:numPr>
          <w:ilvl w:val="0"/>
          <w:numId w:val="3"/>
        </w:numPr>
        <w:pBdr>
          <w:top w:val="nil"/>
          <w:left w:val="nil"/>
          <w:bottom w:val="nil"/>
          <w:right w:val="nil"/>
          <w:between w:val="nil"/>
        </w:pBdr>
        <w:spacing w:after="0" w:line="240" w:lineRule="auto"/>
        <w:rPr>
          <w:rFonts w:cs="Calibri"/>
          <w:color w:val="000000"/>
          <w:sz w:val="22"/>
          <w:szCs w:val="22"/>
          <w:lang w:val="hr-HR"/>
        </w:rPr>
      </w:pPr>
      <w:r w:rsidRPr="00DD76DE">
        <w:rPr>
          <w:rFonts w:cs="Calibri"/>
          <w:color w:val="000000"/>
          <w:sz w:val="22"/>
          <w:szCs w:val="22"/>
          <w:lang w:val="hr-HR"/>
        </w:rPr>
        <w:t>PC 5.</w:t>
      </w:r>
      <w:r>
        <w:rPr>
          <w:rFonts w:cs="Calibri"/>
          <w:color w:val="000000"/>
          <w:sz w:val="22"/>
          <w:szCs w:val="22"/>
          <w:lang w:val="hr-HR"/>
        </w:rPr>
        <w:t xml:space="preserve"> Učinkovita podrška kulturnom i medijskom sektoru</w:t>
      </w:r>
    </w:p>
    <w:p w14:paraId="30D0B510" w14:textId="77777777" w:rsidR="00DD76DE" w:rsidRDefault="00DD76DE" w:rsidP="003D4515">
      <w:pPr>
        <w:pStyle w:val="ListParagraph"/>
        <w:numPr>
          <w:ilvl w:val="1"/>
          <w:numId w:val="3"/>
        </w:numPr>
        <w:pBdr>
          <w:top w:val="nil"/>
          <w:left w:val="nil"/>
          <w:bottom w:val="nil"/>
          <w:right w:val="nil"/>
          <w:between w:val="nil"/>
        </w:pBdr>
        <w:spacing w:after="0" w:line="240" w:lineRule="auto"/>
      </w:pPr>
      <w:r w:rsidRPr="00DD76DE">
        <w:t>Razvoj ljudskih potencijala, sustava podrške i otpornosti na rizike</w:t>
      </w:r>
    </w:p>
    <w:p w14:paraId="511F4A2F" w14:textId="77777777" w:rsidR="00DD76DE" w:rsidRDefault="00DD76DE" w:rsidP="003D4515">
      <w:pPr>
        <w:pStyle w:val="ListParagraph"/>
        <w:numPr>
          <w:ilvl w:val="1"/>
          <w:numId w:val="3"/>
        </w:numPr>
        <w:pBdr>
          <w:top w:val="nil"/>
          <w:left w:val="nil"/>
          <w:bottom w:val="nil"/>
          <w:right w:val="nil"/>
          <w:between w:val="nil"/>
        </w:pBdr>
        <w:spacing w:after="0" w:line="240" w:lineRule="auto"/>
      </w:pPr>
      <w:r w:rsidRPr="00DD76DE">
        <w:t>Unaprjeđivanje strateškog, normativnog i financijskog okvira</w:t>
      </w:r>
    </w:p>
    <w:p w14:paraId="7566E5CA" w14:textId="1153A64B" w:rsidR="00DD76DE" w:rsidRPr="00DD76DE" w:rsidRDefault="00DD76DE" w:rsidP="003D4515">
      <w:pPr>
        <w:pStyle w:val="ListParagraph"/>
        <w:numPr>
          <w:ilvl w:val="1"/>
          <w:numId w:val="3"/>
        </w:numPr>
        <w:pBdr>
          <w:top w:val="nil"/>
          <w:left w:val="nil"/>
          <w:bottom w:val="nil"/>
          <w:right w:val="nil"/>
          <w:between w:val="nil"/>
        </w:pBdr>
        <w:spacing w:after="0" w:line="240" w:lineRule="auto"/>
      </w:pPr>
      <w:r w:rsidRPr="00DD76DE">
        <w:t>Poticanje mobilnosti, transfera znanja i međunarodne suradnje</w:t>
      </w:r>
    </w:p>
    <w:p w14:paraId="69C7AA66" w14:textId="77777777" w:rsidR="00DD76DE" w:rsidRDefault="00DD76DE" w:rsidP="00C058AD">
      <w:pPr>
        <w:pBdr>
          <w:top w:val="nil"/>
          <w:left w:val="nil"/>
          <w:bottom w:val="nil"/>
          <w:right w:val="nil"/>
          <w:between w:val="nil"/>
        </w:pBdr>
        <w:rPr>
          <w:rFonts w:cs="Calibri"/>
          <w:bCs/>
          <w:color w:val="000000"/>
        </w:rPr>
      </w:pPr>
    </w:p>
    <w:p w14:paraId="2A7C0144" w14:textId="386DDD18" w:rsidR="00C058AD" w:rsidRDefault="00C058AD" w:rsidP="00C058AD">
      <w:pPr>
        <w:pBdr>
          <w:top w:val="nil"/>
          <w:left w:val="nil"/>
          <w:bottom w:val="nil"/>
          <w:right w:val="nil"/>
          <w:between w:val="nil"/>
        </w:pBdr>
        <w:rPr>
          <w:rFonts w:cs="Calibri"/>
          <w:color w:val="000000"/>
        </w:rPr>
      </w:pPr>
      <w:r>
        <w:rPr>
          <w:rFonts w:cs="Calibri"/>
          <w:bCs/>
          <w:color w:val="000000"/>
        </w:rPr>
        <w:t xml:space="preserve">Sljedeća tablica predstavlja usklađenost prioritetnih područja ovog Programa s </w:t>
      </w:r>
      <w:r w:rsidRPr="0051487C">
        <w:rPr>
          <w:rFonts w:cs="Calibri"/>
          <w:b/>
          <w:bCs/>
          <w:color w:val="000000"/>
        </w:rPr>
        <w:t>Nacionalni</w:t>
      </w:r>
      <w:r>
        <w:rPr>
          <w:rFonts w:cs="Calibri"/>
          <w:b/>
          <w:bCs/>
          <w:color w:val="000000"/>
        </w:rPr>
        <w:t>m</w:t>
      </w:r>
      <w:r w:rsidRPr="0051487C">
        <w:rPr>
          <w:rFonts w:cs="Calibri"/>
          <w:b/>
          <w:bCs/>
          <w:color w:val="000000"/>
        </w:rPr>
        <w:t xml:space="preserve"> plan</w:t>
      </w:r>
      <w:r>
        <w:rPr>
          <w:rFonts w:cs="Calibri"/>
          <w:b/>
          <w:bCs/>
          <w:color w:val="000000"/>
        </w:rPr>
        <w:t>om</w:t>
      </w:r>
      <w:r w:rsidRPr="0051487C">
        <w:rPr>
          <w:rFonts w:cs="Calibri"/>
          <w:b/>
          <w:bCs/>
          <w:color w:val="000000"/>
        </w:rPr>
        <w:t xml:space="preserve"> razvoja kulture i medija za razdoblje od 2023. do 2027. </w:t>
      </w:r>
      <w:r>
        <w:rPr>
          <w:rFonts w:cs="Calibri"/>
          <w:b/>
          <w:bCs/>
          <w:color w:val="000000"/>
        </w:rPr>
        <w:t xml:space="preserve"> godine</w:t>
      </w:r>
      <w:r>
        <w:rPr>
          <w:rFonts w:cs="Calibri"/>
          <w:color w:val="000000"/>
        </w:rPr>
        <w:t>.</w:t>
      </w:r>
    </w:p>
    <w:p w14:paraId="5EA9B4B5" w14:textId="77777777" w:rsidR="00C058AD" w:rsidRDefault="00C058AD" w:rsidP="00C058AD">
      <w:pPr>
        <w:pBdr>
          <w:top w:val="nil"/>
          <w:left w:val="nil"/>
          <w:bottom w:val="nil"/>
          <w:right w:val="nil"/>
          <w:between w:val="nil"/>
        </w:pBdr>
        <w:rPr>
          <w:rFonts w:cs="Calibri"/>
          <w:color w:val="000000"/>
        </w:rPr>
      </w:pPr>
    </w:p>
    <w:tbl>
      <w:tblPr>
        <w:tblW w:w="85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091"/>
        <w:gridCol w:w="2798"/>
        <w:gridCol w:w="3611"/>
      </w:tblGrid>
      <w:tr w:rsidR="00DD76DE" w14:paraId="673A0D3C" w14:textId="77777777" w:rsidTr="00575855">
        <w:tc>
          <w:tcPr>
            <w:tcW w:w="8500" w:type="dxa"/>
            <w:gridSpan w:val="3"/>
            <w:shd w:val="clear" w:color="auto" w:fill="auto"/>
          </w:tcPr>
          <w:p w14:paraId="723E9DD6" w14:textId="77777777" w:rsidR="00DD76DE" w:rsidRPr="00D45E2A" w:rsidRDefault="00DD76DE" w:rsidP="00575855">
            <w:pPr>
              <w:shd w:val="clear" w:color="auto" w:fill="C5E0B3" w:themeFill="accent6" w:themeFillTint="66"/>
              <w:jc w:val="center"/>
              <w:rPr>
                <w:b/>
                <w:bCs/>
              </w:rPr>
            </w:pPr>
            <w:r>
              <w:rPr>
                <w:b/>
                <w:bCs/>
              </w:rPr>
              <w:t>Vizija</w:t>
            </w:r>
          </w:p>
        </w:tc>
      </w:tr>
      <w:tr w:rsidR="00DD76DE" w14:paraId="1DFCE38C" w14:textId="77777777" w:rsidTr="00575855">
        <w:tc>
          <w:tcPr>
            <w:tcW w:w="8500" w:type="dxa"/>
            <w:gridSpan w:val="3"/>
            <w:shd w:val="clear" w:color="auto" w:fill="auto"/>
          </w:tcPr>
          <w:p w14:paraId="391A9655" w14:textId="77777777" w:rsidR="00DD76DE" w:rsidRDefault="00DD76DE" w:rsidP="00575855">
            <w:pPr>
              <w:shd w:val="clear" w:color="auto" w:fill="C5E0B3" w:themeFill="accent6" w:themeFillTint="66"/>
              <w:jc w:val="center"/>
              <w:rPr>
                <w:i/>
              </w:rPr>
            </w:pPr>
            <w:r>
              <w:rPr>
                <w:b/>
                <w:bCs/>
              </w:rPr>
              <w:t>Kultura života s višestoljetnom baštinom i međunarodno prepoznatljivim suvremenim kulturnim razvojem temeljena na znanju i zajedništvu u raznolikosti.</w:t>
            </w:r>
          </w:p>
          <w:p w14:paraId="4C06050F" w14:textId="77777777" w:rsidR="00DD76DE" w:rsidRDefault="00DD76DE" w:rsidP="00575855">
            <w:pPr>
              <w:rPr>
                <w:i/>
              </w:rPr>
            </w:pPr>
          </w:p>
        </w:tc>
      </w:tr>
      <w:tr w:rsidR="00DD76DE" w14:paraId="67C7A3E6" w14:textId="77777777" w:rsidTr="00575855">
        <w:tc>
          <w:tcPr>
            <w:tcW w:w="2091" w:type="dxa"/>
            <w:shd w:val="clear" w:color="auto" w:fill="E2EFD9" w:themeFill="accent6" w:themeFillTint="33"/>
          </w:tcPr>
          <w:p w14:paraId="09B23633" w14:textId="77777777" w:rsidR="00DD76DE" w:rsidRPr="00D8687C" w:rsidRDefault="00DD76DE" w:rsidP="00575855">
            <w:pPr>
              <w:rPr>
                <w:b/>
                <w:bCs/>
              </w:rPr>
            </w:pPr>
            <w:r>
              <w:rPr>
                <w:b/>
                <w:bCs/>
              </w:rPr>
              <w:t>Prioritetna područja Programa razvoja kulture GK 2025.-2029.</w:t>
            </w:r>
          </w:p>
        </w:tc>
        <w:tc>
          <w:tcPr>
            <w:tcW w:w="2798" w:type="dxa"/>
            <w:shd w:val="clear" w:color="auto" w:fill="E2EFD9" w:themeFill="accent6" w:themeFillTint="33"/>
          </w:tcPr>
          <w:p w14:paraId="14D5E8D2" w14:textId="77777777" w:rsidR="00DD76DE" w:rsidRPr="00D8687C" w:rsidRDefault="00DD76DE" w:rsidP="00575855">
            <w:pPr>
              <w:jc w:val="center"/>
              <w:rPr>
                <w:b/>
                <w:bCs/>
                <w:i/>
              </w:rPr>
            </w:pPr>
            <w:r w:rsidRPr="004F3E48">
              <w:rPr>
                <w:b/>
                <w:bCs/>
                <w:iCs/>
              </w:rPr>
              <w:t>Posebni ciljevi</w:t>
            </w:r>
            <w:r>
              <w:rPr>
                <w:b/>
                <w:bCs/>
                <w:i/>
              </w:rPr>
              <w:t xml:space="preserve"> </w:t>
            </w:r>
            <w:r>
              <w:rPr>
                <w:b/>
                <w:bCs/>
              </w:rPr>
              <w:t>Programa razvoja kulture GK 2025.-2029.</w:t>
            </w:r>
          </w:p>
        </w:tc>
        <w:tc>
          <w:tcPr>
            <w:tcW w:w="3611" w:type="dxa"/>
            <w:shd w:val="clear" w:color="auto" w:fill="E2EFD9" w:themeFill="accent6" w:themeFillTint="33"/>
          </w:tcPr>
          <w:p w14:paraId="6D516CCB" w14:textId="3F70F986" w:rsidR="00DD76DE" w:rsidRPr="004F3E48" w:rsidRDefault="00DD76DE" w:rsidP="00575855">
            <w:pPr>
              <w:jc w:val="center"/>
              <w:rPr>
                <w:b/>
                <w:bCs/>
                <w:iCs/>
              </w:rPr>
            </w:pPr>
            <w:r w:rsidRPr="004F3E48">
              <w:rPr>
                <w:b/>
                <w:bCs/>
                <w:iCs/>
              </w:rPr>
              <w:t>Povezanost s</w:t>
            </w:r>
            <w:r>
              <w:rPr>
                <w:b/>
                <w:bCs/>
                <w:iCs/>
              </w:rPr>
              <w:t xml:space="preserve"> posebnim ciljevima</w:t>
            </w:r>
            <w:r w:rsidRPr="004F3E48">
              <w:rPr>
                <w:b/>
                <w:bCs/>
                <w:iCs/>
              </w:rPr>
              <w:t xml:space="preserve"> </w:t>
            </w:r>
            <w:r w:rsidRPr="0051487C">
              <w:rPr>
                <w:rFonts w:cs="Calibri"/>
                <w:b/>
                <w:bCs/>
                <w:color w:val="000000"/>
              </w:rPr>
              <w:t>Nacionaln</w:t>
            </w:r>
            <w:r>
              <w:rPr>
                <w:rFonts w:cs="Calibri"/>
                <w:b/>
                <w:bCs/>
                <w:color w:val="000000"/>
              </w:rPr>
              <w:t>og</w:t>
            </w:r>
            <w:r w:rsidRPr="0051487C">
              <w:rPr>
                <w:rFonts w:cs="Calibri"/>
                <w:b/>
                <w:bCs/>
                <w:color w:val="000000"/>
              </w:rPr>
              <w:t xml:space="preserve"> plan</w:t>
            </w:r>
            <w:r>
              <w:rPr>
                <w:rFonts w:cs="Calibri"/>
                <w:b/>
                <w:bCs/>
                <w:color w:val="000000"/>
              </w:rPr>
              <w:t>a</w:t>
            </w:r>
            <w:r w:rsidRPr="0051487C">
              <w:rPr>
                <w:rFonts w:cs="Calibri"/>
                <w:b/>
                <w:bCs/>
                <w:color w:val="000000"/>
              </w:rPr>
              <w:t xml:space="preserve"> razvoja kulture i medija za razdoblje od 2023. do 2027. </w:t>
            </w:r>
            <w:r>
              <w:rPr>
                <w:rFonts w:cs="Calibri"/>
                <w:b/>
                <w:bCs/>
                <w:color w:val="000000"/>
              </w:rPr>
              <w:t xml:space="preserve"> godine</w:t>
            </w:r>
          </w:p>
        </w:tc>
      </w:tr>
      <w:tr w:rsidR="00DD76DE" w14:paraId="417F11D7" w14:textId="77777777" w:rsidTr="00575855">
        <w:trPr>
          <w:trHeight w:val="786"/>
        </w:trPr>
        <w:tc>
          <w:tcPr>
            <w:tcW w:w="2091" w:type="dxa"/>
            <w:vMerge w:val="restart"/>
            <w:shd w:val="clear" w:color="auto" w:fill="E2EFD9" w:themeFill="accent6" w:themeFillTint="33"/>
          </w:tcPr>
          <w:p w14:paraId="70E7AE01" w14:textId="77777777" w:rsidR="00DD76DE" w:rsidRPr="00D8687C" w:rsidRDefault="00DD76DE" w:rsidP="00575855">
            <w:r>
              <w:t>PP1 Zajedništvo kroz kulturu</w:t>
            </w:r>
          </w:p>
        </w:tc>
        <w:tc>
          <w:tcPr>
            <w:tcW w:w="2798" w:type="dxa"/>
          </w:tcPr>
          <w:p w14:paraId="030B5B72" w14:textId="77777777" w:rsidR="00DD76DE" w:rsidRPr="00DE7895" w:rsidRDefault="00DD76DE" w:rsidP="00575855">
            <w:r>
              <w:t>PC 1: Jačati suradnju profesionalne (institucionalne i nezavisne) i amaterske kulture te poticati umrežavanje</w:t>
            </w:r>
          </w:p>
        </w:tc>
        <w:tc>
          <w:tcPr>
            <w:tcW w:w="3611" w:type="dxa"/>
          </w:tcPr>
          <w:p w14:paraId="5DC52B96" w14:textId="77777777" w:rsidR="00DD76DE" w:rsidRDefault="00DD76DE" w:rsidP="00575855">
            <w:pPr>
              <w:rPr>
                <w:rFonts w:cs="Calibri"/>
                <w:color w:val="000000"/>
              </w:rPr>
            </w:pPr>
            <w:r>
              <w:rPr>
                <w:rFonts w:cs="Calibri"/>
                <w:color w:val="000000"/>
              </w:rPr>
              <w:t>PC 1: R</w:t>
            </w:r>
            <w:r w:rsidRPr="0051487C">
              <w:rPr>
                <w:rFonts w:cs="Calibri"/>
                <w:color w:val="000000"/>
              </w:rPr>
              <w:t>azvoj kulturnog stvaralaštva, produkcije i distribucije</w:t>
            </w:r>
          </w:p>
          <w:p w14:paraId="6F0FB6AD" w14:textId="77777777" w:rsidR="003305F8" w:rsidRDefault="003305F8" w:rsidP="00575855">
            <w:pPr>
              <w:rPr>
                <w:rFonts w:cs="Calibri"/>
                <w:color w:val="000000"/>
              </w:rPr>
            </w:pPr>
          </w:p>
          <w:p w14:paraId="51633987" w14:textId="66A2CCA7" w:rsidR="003305F8" w:rsidRDefault="003305F8" w:rsidP="00575855">
            <w:pPr>
              <w:rPr>
                <w:rFonts w:cs="Calibri"/>
                <w:color w:val="000000"/>
              </w:rPr>
            </w:pPr>
            <w:r>
              <w:rPr>
                <w:rFonts w:cs="Calibri"/>
                <w:color w:val="000000"/>
              </w:rPr>
              <w:t>PC 3. R</w:t>
            </w:r>
            <w:r w:rsidRPr="0051487C">
              <w:rPr>
                <w:rFonts w:cs="Calibri"/>
                <w:color w:val="000000"/>
              </w:rPr>
              <w:t>azvoj sustava arhiva, knjižnica i muzeja</w:t>
            </w:r>
          </w:p>
          <w:p w14:paraId="7AA7500B" w14:textId="77777777" w:rsidR="00B344BB" w:rsidRDefault="00B344BB" w:rsidP="00575855">
            <w:pPr>
              <w:rPr>
                <w:rFonts w:cs="Calibri"/>
                <w:color w:val="000000"/>
              </w:rPr>
            </w:pPr>
          </w:p>
          <w:p w14:paraId="2BC1B665" w14:textId="7FB6A902" w:rsidR="00B344BB" w:rsidRDefault="00B344BB" w:rsidP="00575855">
            <w:r w:rsidRPr="00DD76DE">
              <w:rPr>
                <w:rFonts w:cs="Calibri"/>
                <w:color w:val="000000"/>
              </w:rPr>
              <w:t>PC 5. Učinkovita podrška kulturnom i medijskom sektoru</w:t>
            </w:r>
          </w:p>
        </w:tc>
      </w:tr>
      <w:tr w:rsidR="00DD76DE" w14:paraId="10E418EE" w14:textId="77777777" w:rsidTr="00575855">
        <w:trPr>
          <w:trHeight w:val="786"/>
        </w:trPr>
        <w:tc>
          <w:tcPr>
            <w:tcW w:w="2091" w:type="dxa"/>
            <w:vMerge/>
            <w:shd w:val="clear" w:color="auto" w:fill="E2EFD9" w:themeFill="accent6" w:themeFillTint="33"/>
          </w:tcPr>
          <w:p w14:paraId="42DC3414" w14:textId="77777777" w:rsidR="00DD76DE" w:rsidRDefault="00DD76DE" w:rsidP="00575855"/>
        </w:tc>
        <w:tc>
          <w:tcPr>
            <w:tcW w:w="2798" w:type="dxa"/>
          </w:tcPr>
          <w:p w14:paraId="14C6CE57" w14:textId="77777777" w:rsidR="00DD76DE" w:rsidRDefault="00DD76DE" w:rsidP="00575855">
            <w:r>
              <w:t>PC 2: Jačati suradnju unutar gradske uprave</w:t>
            </w:r>
          </w:p>
        </w:tc>
        <w:tc>
          <w:tcPr>
            <w:tcW w:w="3611" w:type="dxa"/>
          </w:tcPr>
          <w:p w14:paraId="29E6A8BD" w14:textId="2650F363" w:rsidR="00DD76DE" w:rsidRPr="00DD76DE" w:rsidRDefault="00DD76DE" w:rsidP="00DD76DE">
            <w:pPr>
              <w:pBdr>
                <w:top w:val="nil"/>
                <w:left w:val="nil"/>
                <w:bottom w:val="nil"/>
                <w:right w:val="nil"/>
                <w:between w:val="nil"/>
              </w:pBdr>
              <w:rPr>
                <w:rFonts w:cs="Calibri"/>
                <w:color w:val="000000"/>
              </w:rPr>
            </w:pPr>
            <w:r w:rsidRPr="00DD76DE">
              <w:rPr>
                <w:rFonts w:cs="Calibri"/>
                <w:color w:val="000000"/>
              </w:rPr>
              <w:t>PC 5. Učinkovita podrška kulturnom i medijskom sektoru</w:t>
            </w:r>
          </w:p>
        </w:tc>
      </w:tr>
      <w:tr w:rsidR="00DD76DE" w14:paraId="7099D218" w14:textId="77777777" w:rsidTr="00575855">
        <w:trPr>
          <w:trHeight w:val="492"/>
        </w:trPr>
        <w:tc>
          <w:tcPr>
            <w:tcW w:w="2091" w:type="dxa"/>
            <w:vMerge w:val="restart"/>
            <w:shd w:val="clear" w:color="auto" w:fill="E2EFD9" w:themeFill="accent6" w:themeFillTint="33"/>
          </w:tcPr>
          <w:p w14:paraId="199D13C4" w14:textId="77777777" w:rsidR="00DD76DE" w:rsidRDefault="00DD76DE" w:rsidP="00575855">
            <w:r>
              <w:t>PP</w:t>
            </w:r>
            <w:r w:rsidRPr="00106488">
              <w:t>2</w:t>
            </w:r>
            <w:r>
              <w:t xml:space="preserve"> Dobro upravljanje kulturom</w:t>
            </w:r>
          </w:p>
          <w:p w14:paraId="3A0C0D9C" w14:textId="77777777" w:rsidR="00DD76DE" w:rsidRPr="00CD19EE" w:rsidRDefault="00DD76DE" w:rsidP="00575855">
            <w:pPr>
              <w:ind w:left="22"/>
            </w:pPr>
          </w:p>
        </w:tc>
        <w:tc>
          <w:tcPr>
            <w:tcW w:w="2798" w:type="dxa"/>
          </w:tcPr>
          <w:p w14:paraId="7B72F77B" w14:textId="77777777" w:rsidR="00DD76DE" w:rsidRPr="00DE7895" w:rsidRDefault="00DD76DE" w:rsidP="00575855">
            <w:r>
              <w:t xml:space="preserve">PC 3: Jačati kompetencije nositelja kulturne ponude </w:t>
            </w:r>
            <w:r w:rsidRPr="006835D8">
              <w:t>te educirati lokalnu zajednicu</w:t>
            </w:r>
          </w:p>
        </w:tc>
        <w:tc>
          <w:tcPr>
            <w:tcW w:w="3611" w:type="dxa"/>
          </w:tcPr>
          <w:p w14:paraId="235AFD30" w14:textId="77777777" w:rsidR="00DD76DE" w:rsidRDefault="00B344BB" w:rsidP="00575855">
            <w:pPr>
              <w:rPr>
                <w:rFonts w:cs="Calibri"/>
                <w:color w:val="000000"/>
              </w:rPr>
            </w:pPr>
            <w:r>
              <w:rPr>
                <w:rFonts w:cs="Calibri"/>
                <w:color w:val="000000"/>
              </w:rPr>
              <w:t>PC 1: R</w:t>
            </w:r>
            <w:r w:rsidRPr="0051487C">
              <w:rPr>
                <w:rFonts w:cs="Calibri"/>
                <w:color w:val="000000"/>
              </w:rPr>
              <w:t>azvoj kulturnog stvaralaštva, produkcije i distribucije</w:t>
            </w:r>
          </w:p>
          <w:p w14:paraId="184492A1" w14:textId="77777777" w:rsidR="00B344BB" w:rsidRDefault="00B344BB" w:rsidP="00575855">
            <w:pPr>
              <w:rPr>
                <w:rFonts w:cs="Calibri"/>
                <w:color w:val="000000"/>
              </w:rPr>
            </w:pPr>
          </w:p>
          <w:p w14:paraId="6533030C" w14:textId="77777777" w:rsidR="00B344BB" w:rsidRDefault="00B344BB" w:rsidP="00B344BB">
            <w:pPr>
              <w:pBdr>
                <w:top w:val="nil"/>
                <w:left w:val="nil"/>
                <w:bottom w:val="nil"/>
                <w:right w:val="nil"/>
                <w:between w:val="nil"/>
              </w:pBdr>
              <w:rPr>
                <w:rFonts w:cs="Calibri"/>
                <w:color w:val="000000"/>
              </w:rPr>
            </w:pPr>
            <w:r w:rsidRPr="00B344BB">
              <w:rPr>
                <w:rFonts w:cs="Calibri"/>
                <w:color w:val="000000"/>
              </w:rPr>
              <w:t>PC 2. Očuvanje i održivo korištenje kulturne baštine</w:t>
            </w:r>
          </w:p>
          <w:p w14:paraId="7C9062AC" w14:textId="77777777" w:rsidR="003305F8" w:rsidRDefault="003305F8" w:rsidP="00B344BB">
            <w:pPr>
              <w:pBdr>
                <w:top w:val="nil"/>
                <w:left w:val="nil"/>
                <w:bottom w:val="nil"/>
                <w:right w:val="nil"/>
                <w:between w:val="nil"/>
              </w:pBdr>
              <w:rPr>
                <w:rFonts w:cs="Calibri"/>
                <w:color w:val="000000"/>
              </w:rPr>
            </w:pPr>
          </w:p>
          <w:p w14:paraId="1572CFC7" w14:textId="4A2655E6" w:rsidR="003305F8" w:rsidRPr="00B344BB" w:rsidRDefault="003305F8" w:rsidP="00B344BB">
            <w:pPr>
              <w:pBdr>
                <w:top w:val="nil"/>
                <w:left w:val="nil"/>
                <w:bottom w:val="nil"/>
                <w:right w:val="nil"/>
                <w:between w:val="nil"/>
              </w:pBdr>
              <w:rPr>
                <w:rFonts w:cs="Calibri"/>
                <w:color w:val="000000"/>
              </w:rPr>
            </w:pPr>
            <w:r>
              <w:rPr>
                <w:rFonts w:cs="Calibri"/>
                <w:color w:val="000000"/>
              </w:rPr>
              <w:t>PC 3. R</w:t>
            </w:r>
            <w:r w:rsidRPr="0051487C">
              <w:rPr>
                <w:rFonts w:cs="Calibri"/>
                <w:color w:val="000000"/>
              </w:rPr>
              <w:t>azvoj sustava arhiva, knjižnica i muzeja</w:t>
            </w:r>
          </w:p>
        </w:tc>
      </w:tr>
      <w:tr w:rsidR="00DD76DE" w14:paraId="0CB4EEB2" w14:textId="77777777" w:rsidTr="00575855">
        <w:trPr>
          <w:trHeight w:val="492"/>
        </w:trPr>
        <w:tc>
          <w:tcPr>
            <w:tcW w:w="2091" w:type="dxa"/>
            <w:vMerge/>
            <w:shd w:val="clear" w:color="auto" w:fill="E2EFD9" w:themeFill="accent6" w:themeFillTint="33"/>
          </w:tcPr>
          <w:p w14:paraId="581DC386" w14:textId="77777777" w:rsidR="00DD76DE" w:rsidRDefault="00DD76DE" w:rsidP="00575855"/>
        </w:tc>
        <w:tc>
          <w:tcPr>
            <w:tcW w:w="2798" w:type="dxa"/>
          </w:tcPr>
          <w:p w14:paraId="08E2DF99" w14:textId="77777777" w:rsidR="00DD76DE" w:rsidRDefault="00DD76DE" w:rsidP="00575855">
            <w:r>
              <w:t>PC 4: Osnažiti i optimizirati upravljanje sektorom kulture</w:t>
            </w:r>
          </w:p>
        </w:tc>
        <w:tc>
          <w:tcPr>
            <w:tcW w:w="3611" w:type="dxa"/>
          </w:tcPr>
          <w:p w14:paraId="314705C4" w14:textId="5D4D8724" w:rsidR="00DD76DE" w:rsidRDefault="00B344BB" w:rsidP="00575855">
            <w:r w:rsidRPr="00DD76DE">
              <w:rPr>
                <w:rFonts w:cs="Calibri"/>
                <w:color w:val="000000"/>
              </w:rPr>
              <w:t>PC 5. Učinkovita podrška kulturnom i medijskom sektoru</w:t>
            </w:r>
          </w:p>
        </w:tc>
      </w:tr>
      <w:tr w:rsidR="00DD76DE" w14:paraId="095628A8" w14:textId="77777777" w:rsidTr="00575855">
        <w:trPr>
          <w:trHeight w:val="1005"/>
        </w:trPr>
        <w:tc>
          <w:tcPr>
            <w:tcW w:w="2091" w:type="dxa"/>
            <w:vMerge w:val="restart"/>
            <w:shd w:val="clear" w:color="auto" w:fill="E2EFD9" w:themeFill="accent6" w:themeFillTint="33"/>
          </w:tcPr>
          <w:p w14:paraId="1435E8E0" w14:textId="77777777" w:rsidR="00DD76DE" w:rsidRDefault="00DD76DE" w:rsidP="00575855">
            <w:r>
              <w:t xml:space="preserve">PP3 </w:t>
            </w:r>
            <w:r w:rsidRPr="00106488">
              <w:t xml:space="preserve">Održiva </w:t>
            </w:r>
            <w:r>
              <w:t xml:space="preserve">kulturna </w:t>
            </w:r>
            <w:r w:rsidRPr="00312310">
              <w:t>infrastruktura</w:t>
            </w:r>
          </w:p>
          <w:p w14:paraId="7333946A" w14:textId="77777777" w:rsidR="00DD76DE" w:rsidRDefault="00DD76DE" w:rsidP="00575855">
            <w:pPr>
              <w:jc w:val="left"/>
            </w:pPr>
          </w:p>
        </w:tc>
        <w:tc>
          <w:tcPr>
            <w:tcW w:w="2798" w:type="dxa"/>
          </w:tcPr>
          <w:p w14:paraId="1CD1ABCF" w14:textId="77777777" w:rsidR="00DD76DE" w:rsidRPr="00CF58B4" w:rsidRDefault="00DD76DE" w:rsidP="00575855">
            <w:r>
              <w:t>PC 5: Osigurati bolje tehničke i prostorne uvjete za rad kulturnog sektora</w:t>
            </w:r>
          </w:p>
        </w:tc>
        <w:tc>
          <w:tcPr>
            <w:tcW w:w="3611" w:type="dxa"/>
          </w:tcPr>
          <w:p w14:paraId="12CA7035" w14:textId="77777777" w:rsidR="00DD76DE" w:rsidRDefault="00B344BB" w:rsidP="00575855">
            <w:pPr>
              <w:rPr>
                <w:rFonts w:cs="Calibri"/>
                <w:color w:val="000000"/>
              </w:rPr>
            </w:pPr>
            <w:r w:rsidRPr="00B344BB">
              <w:rPr>
                <w:rFonts w:cs="Calibri"/>
                <w:color w:val="000000"/>
              </w:rPr>
              <w:t>PC 2. Očuvanje i održivo korištenje kulturne baštine</w:t>
            </w:r>
          </w:p>
          <w:p w14:paraId="472C80E8" w14:textId="77777777" w:rsidR="003305F8" w:rsidRDefault="003305F8" w:rsidP="00575855">
            <w:pPr>
              <w:rPr>
                <w:rFonts w:cs="Calibri"/>
                <w:color w:val="000000"/>
              </w:rPr>
            </w:pPr>
          </w:p>
          <w:p w14:paraId="6F1164D5" w14:textId="5AF4F995" w:rsidR="003305F8" w:rsidRDefault="003305F8" w:rsidP="00575855">
            <w:r>
              <w:rPr>
                <w:rFonts w:cs="Calibri"/>
                <w:color w:val="000000"/>
              </w:rPr>
              <w:t>PC 3. R</w:t>
            </w:r>
            <w:r w:rsidRPr="0051487C">
              <w:rPr>
                <w:rFonts w:cs="Calibri"/>
                <w:color w:val="000000"/>
              </w:rPr>
              <w:t>azvoj sustava arhiva, knjižnica i muzeja</w:t>
            </w:r>
          </w:p>
        </w:tc>
      </w:tr>
      <w:tr w:rsidR="00DD76DE" w14:paraId="16E9E171" w14:textId="77777777" w:rsidTr="00575855">
        <w:trPr>
          <w:trHeight w:val="1005"/>
        </w:trPr>
        <w:tc>
          <w:tcPr>
            <w:tcW w:w="2091" w:type="dxa"/>
            <w:vMerge/>
            <w:shd w:val="clear" w:color="auto" w:fill="E2EFD9" w:themeFill="accent6" w:themeFillTint="33"/>
          </w:tcPr>
          <w:p w14:paraId="49627073" w14:textId="77777777" w:rsidR="00DD76DE" w:rsidRDefault="00DD76DE" w:rsidP="00575855">
            <w:pPr>
              <w:jc w:val="left"/>
            </w:pPr>
          </w:p>
        </w:tc>
        <w:tc>
          <w:tcPr>
            <w:tcW w:w="2798" w:type="dxa"/>
          </w:tcPr>
          <w:p w14:paraId="6080C730" w14:textId="77777777" w:rsidR="00DD76DE" w:rsidRDefault="00DD76DE" w:rsidP="00575855">
            <w:r>
              <w:t>PC 6: Osigurati održivost postojeće infrastrukture</w:t>
            </w:r>
          </w:p>
        </w:tc>
        <w:tc>
          <w:tcPr>
            <w:tcW w:w="3611" w:type="dxa"/>
          </w:tcPr>
          <w:p w14:paraId="61911BF1" w14:textId="2B13557C" w:rsidR="00DD76DE" w:rsidRDefault="00B344BB" w:rsidP="00575855">
            <w:r w:rsidRPr="00B344BB">
              <w:rPr>
                <w:rFonts w:cs="Calibri"/>
                <w:color w:val="000000"/>
              </w:rPr>
              <w:t>PC 2. Očuvanje i održivo korištenje kulturne baštine</w:t>
            </w:r>
          </w:p>
        </w:tc>
      </w:tr>
      <w:tr w:rsidR="00DD76DE" w14:paraId="6E7128D9" w14:textId="77777777" w:rsidTr="00575855">
        <w:trPr>
          <w:trHeight w:val="398"/>
        </w:trPr>
        <w:tc>
          <w:tcPr>
            <w:tcW w:w="2091" w:type="dxa"/>
            <w:vMerge w:val="restart"/>
            <w:shd w:val="clear" w:color="auto" w:fill="E2EFD9" w:themeFill="accent6" w:themeFillTint="33"/>
          </w:tcPr>
          <w:p w14:paraId="257A6D51" w14:textId="77777777" w:rsidR="00DD76DE" w:rsidRDefault="00DD76DE" w:rsidP="00575855">
            <w:pPr>
              <w:jc w:val="left"/>
            </w:pPr>
            <w:r>
              <w:t>PP4</w:t>
            </w:r>
            <w:r w:rsidRPr="00312310">
              <w:t xml:space="preserve"> </w:t>
            </w:r>
            <w:r>
              <w:t>Snažna kulturna ponuda</w:t>
            </w:r>
          </w:p>
        </w:tc>
        <w:tc>
          <w:tcPr>
            <w:tcW w:w="2798" w:type="dxa"/>
          </w:tcPr>
          <w:p w14:paraId="64C077EB" w14:textId="77777777" w:rsidR="00DD76DE" w:rsidRPr="00ED4A9F" w:rsidRDefault="00DD76DE" w:rsidP="00575855">
            <w:r w:rsidRPr="00ED4A9F">
              <w:t xml:space="preserve">PC </w:t>
            </w:r>
            <w:r>
              <w:t>7: Pozicionirati Zvijezdu kao ishodište kulturnih sadržaja</w:t>
            </w:r>
          </w:p>
          <w:p w14:paraId="46C554C0" w14:textId="77777777" w:rsidR="00DD76DE" w:rsidRPr="004F3E48" w:rsidRDefault="00DD76DE" w:rsidP="00575855">
            <w:pPr>
              <w:rPr>
                <w:iCs/>
              </w:rPr>
            </w:pPr>
          </w:p>
        </w:tc>
        <w:tc>
          <w:tcPr>
            <w:tcW w:w="3611" w:type="dxa"/>
          </w:tcPr>
          <w:p w14:paraId="3838CE66" w14:textId="77777777" w:rsidR="003305F8" w:rsidRDefault="003305F8" w:rsidP="003305F8">
            <w:pPr>
              <w:rPr>
                <w:rFonts w:cs="Calibri"/>
                <w:color w:val="000000"/>
              </w:rPr>
            </w:pPr>
            <w:r>
              <w:rPr>
                <w:rFonts w:cs="Calibri"/>
                <w:color w:val="000000"/>
              </w:rPr>
              <w:t>PC 1. R</w:t>
            </w:r>
            <w:r w:rsidRPr="0051487C">
              <w:rPr>
                <w:rFonts w:cs="Calibri"/>
                <w:color w:val="000000"/>
              </w:rPr>
              <w:t>azvoj kulturnog stvaralaštva, produkcije i distribucije</w:t>
            </w:r>
          </w:p>
          <w:p w14:paraId="3B25E7C2" w14:textId="77777777" w:rsidR="003305F8" w:rsidRDefault="003305F8" w:rsidP="00575855">
            <w:pPr>
              <w:rPr>
                <w:rFonts w:cs="Calibri"/>
                <w:color w:val="000000"/>
              </w:rPr>
            </w:pPr>
          </w:p>
          <w:p w14:paraId="2C0F9FC6" w14:textId="65E5C791" w:rsidR="00DD76DE" w:rsidRDefault="00B344BB" w:rsidP="00575855">
            <w:r w:rsidRPr="00B344BB">
              <w:rPr>
                <w:rFonts w:cs="Calibri"/>
                <w:color w:val="000000"/>
              </w:rPr>
              <w:t>PC 2. Očuvanje i održivo korištenje kulturne baštine</w:t>
            </w:r>
          </w:p>
        </w:tc>
      </w:tr>
      <w:tr w:rsidR="00DD76DE" w14:paraId="79D471AF" w14:textId="77777777" w:rsidTr="00575855">
        <w:trPr>
          <w:trHeight w:val="396"/>
        </w:trPr>
        <w:tc>
          <w:tcPr>
            <w:tcW w:w="2091" w:type="dxa"/>
            <w:vMerge/>
            <w:shd w:val="clear" w:color="auto" w:fill="E2EFD9" w:themeFill="accent6" w:themeFillTint="33"/>
          </w:tcPr>
          <w:p w14:paraId="0638F656" w14:textId="77777777" w:rsidR="00DD76DE" w:rsidRDefault="00DD76DE" w:rsidP="00575855">
            <w:pPr>
              <w:jc w:val="left"/>
            </w:pPr>
          </w:p>
        </w:tc>
        <w:tc>
          <w:tcPr>
            <w:tcW w:w="2798" w:type="dxa"/>
          </w:tcPr>
          <w:p w14:paraId="524EEB20" w14:textId="77777777" w:rsidR="00DD76DE" w:rsidRPr="00ED4A9F" w:rsidRDefault="00DD76DE" w:rsidP="00575855">
            <w:r>
              <w:t>PC 8: Razvijati nove i podizati kvalitetu i vidljivost postojećih kulturnih programa</w:t>
            </w:r>
          </w:p>
        </w:tc>
        <w:tc>
          <w:tcPr>
            <w:tcW w:w="3611" w:type="dxa"/>
          </w:tcPr>
          <w:p w14:paraId="4E67A93D" w14:textId="3A303172" w:rsidR="00DD76DE" w:rsidRPr="003305F8" w:rsidRDefault="003305F8" w:rsidP="00575855">
            <w:pPr>
              <w:rPr>
                <w:rFonts w:cs="Calibri"/>
                <w:color w:val="000000"/>
              </w:rPr>
            </w:pPr>
            <w:r>
              <w:rPr>
                <w:rFonts w:cs="Calibri"/>
                <w:color w:val="000000"/>
              </w:rPr>
              <w:t>PC 1. R</w:t>
            </w:r>
            <w:r w:rsidRPr="0051487C">
              <w:rPr>
                <w:rFonts w:cs="Calibri"/>
                <w:color w:val="000000"/>
              </w:rPr>
              <w:t>azvoj kulturnog stvaralaštva, produkcije i distribucije</w:t>
            </w:r>
          </w:p>
        </w:tc>
      </w:tr>
      <w:tr w:rsidR="00DD76DE" w14:paraId="5A258042" w14:textId="77777777" w:rsidTr="00575855">
        <w:trPr>
          <w:trHeight w:val="396"/>
        </w:trPr>
        <w:tc>
          <w:tcPr>
            <w:tcW w:w="2091" w:type="dxa"/>
            <w:vMerge/>
            <w:shd w:val="clear" w:color="auto" w:fill="E2EFD9" w:themeFill="accent6" w:themeFillTint="33"/>
          </w:tcPr>
          <w:p w14:paraId="661A2F52" w14:textId="77777777" w:rsidR="00DD76DE" w:rsidRDefault="00DD76DE" w:rsidP="00575855">
            <w:pPr>
              <w:jc w:val="left"/>
            </w:pPr>
          </w:p>
        </w:tc>
        <w:tc>
          <w:tcPr>
            <w:tcW w:w="2798" w:type="dxa"/>
          </w:tcPr>
          <w:p w14:paraId="15965A99" w14:textId="77777777" w:rsidR="00DD76DE" w:rsidRPr="00ED4A9F" w:rsidRDefault="00DD76DE" w:rsidP="00575855">
            <w:r>
              <w:t>PC 9: Razvijati publiku</w:t>
            </w:r>
          </w:p>
        </w:tc>
        <w:tc>
          <w:tcPr>
            <w:tcW w:w="3611" w:type="dxa"/>
          </w:tcPr>
          <w:p w14:paraId="5916D5A2" w14:textId="55BC02D7" w:rsidR="003305F8" w:rsidRDefault="003305F8" w:rsidP="00575855">
            <w:pPr>
              <w:rPr>
                <w:rFonts w:cs="Calibri"/>
                <w:color w:val="000000"/>
              </w:rPr>
            </w:pPr>
            <w:r>
              <w:rPr>
                <w:rFonts w:cs="Calibri"/>
                <w:color w:val="000000"/>
              </w:rPr>
              <w:t>PC 1. R</w:t>
            </w:r>
            <w:r w:rsidRPr="0051487C">
              <w:rPr>
                <w:rFonts w:cs="Calibri"/>
                <w:color w:val="000000"/>
              </w:rPr>
              <w:t>azvoj kulturnog stvaralaštva, produkcije i distribucije</w:t>
            </w:r>
          </w:p>
          <w:p w14:paraId="5E937612" w14:textId="5B86AFE5" w:rsidR="00DD76DE" w:rsidRDefault="003305F8" w:rsidP="00575855">
            <w:r w:rsidRPr="00B344BB">
              <w:rPr>
                <w:rFonts w:cs="Calibri"/>
                <w:color w:val="000000"/>
              </w:rPr>
              <w:t>PC 2. Očuvanje i održivo korištenje kulturne baštine</w:t>
            </w:r>
          </w:p>
        </w:tc>
      </w:tr>
    </w:tbl>
    <w:p w14:paraId="235F7B54" w14:textId="77777777" w:rsidR="00C058AD" w:rsidRDefault="00C058AD" w:rsidP="00C058AD">
      <w:pPr>
        <w:pBdr>
          <w:top w:val="nil"/>
          <w:left w:val="nil"/>
          <w:bottom w:val="nil"/>
          <w:right w:val="nil"/>
          <w:between w:val="nil"/>
        </w:pBdr>
        <w:rPr>
          <w:rFonts w:cs="Calibri"/>
          <w:color w:val="000000"/>
        </w:rPr>
      </w:pPr>
    </w:p>
    <w:p w14:paraId="51D0E126" w14:textId="77777777" w:rsidR="006835D8" w:rsidRDefault="006835D8">
      <w:pPr>
        <w:jc w:val="left"/>
        <w:rPr>
          <w:rFonts w:ascii="Calibri Light" w:eastAsia="Times New Roman" w:hAnsi="Calibri Light"/>
          <w:b/>
          <w:color w:val="385623"/>
          <w:sz w:val="32"/>
          <w:szCs w:val="32"/>
          <w:lang w:eastAsia="x-none"/>
        </w:rPr>
      </w:pPr>
      <w:r>
        <w:br w:type="page"/>
      </w:r>
    </w:p>
    <w:p w14:paraId="2362F71B" w14:textId="3EC26F15" w:rsidR="00FA4969" w:rsidRDefault="00C876E9" w:rsidP="003D4515">
      <w:pPr>
        <w:pStyle w:val="Heading1"/>
        <w:numPr>
          <w:ilvl w:val="0"/>
          <w:numId w:val="1"/>
        </w:numPr>
        <w:ind w:left="0" w:firstLine="0"/>
        <w:rPr>
          <w:lang w:val="hr-HR"/>
        </w:rPr>
      </w:pPr>
      <w:bookmarkStart w:id="18" w:name="_Toc183420329"/>
      <w:r>
        <w:rPr>
          <w:lang w:val="hr-HR"/>
        </w:rPr>
        <w:lastRenderedPageBreak/>
        <w:t>O</w:t>
      </w:r>
      <w:r w:rsidR="00FA4969" w:rsidRPr="00FA4969">
        <w:rPr>
          <w:lang w:val="hr-HR"/>
        </w:rPr>
        <w:t>kvir za praćenje i vrednovanje P</w:t>
      </w:r>
      <w:r w:rsidR="00440F7D">
        <w:rPr>
          <w:lang w:val="hr-HR"/>
        </w:rPr>
        <w:t>rogram</w:t>
      </w:r>
      <w:r w:rsidR="00FA4969" w:rsidRPr="00FA4969">
        <w:rPr>
          <w:lang w:val="hr-HR"/>
        </w:rPr>
        <w:t>a</w:t>
      </w:r>
      <w:bookmarkEnd w:id="18"/>
    </w:p>
    <w:p w14:paraId="29B4BB66" w14:textId="1585FE57" w:rsidR="00FA4969" w:rsidRDefault="00FA4969" w:rsidP="00FA4969">
      <w:pPr>
        <w:rPr>
          <w:lang w:eastAsia="x-none"/>
        </w:rPr>
      </w:pPr>
    </w:p>
    <w:p w14:paraId="70A95151" w14:textId="3B1CF35D" w:rsidR="00440F7D" w:rsidRDefault="00DC61A5" w:rsidP="00144520">
      <w:pPr>
        <w:spacing w:before="100" w:beforeAutospacing="1" w:after="100" w:afterAutospacing="1"/>
      </w:pPr>
      <w:r>
        <w:t xml:space="preserve">Praćenje provedbe Programa podrazumijeva proces prikupljanja, analize i usporedbe pokazatelja kojima se sustavno prati uspješnost provedbe definiranih mjera i ostvarivanje postavljenih ciljeva. </w:t>
      </w:r>
      <w:r w:rsidR="00144520" w:rsidRPr="00144520">
        <w:t>Praćenje i vrednovanje omoguć</w:t>
      </w:r>
      <w:r w:rsidR="00144520">
        <w:t>u</w:t>
      </w:r>
      <w:r w:rsidR="00144520" w:rsidRPr="00144520">
        <w:t>ju uvid u napredak u ostvarivanju postavljenih ciljeva te ocjenu doprinos</w:t>
      </w:r>
      <w:r w:rsidR="00144520">
        <w:t>a</w:t>
      </w:r>
      <w:r w:rsidR="00144520" w:rsidRPr="00144520">
        <w:t xml:space="preserve"> provedenih aktivnosti </w:t>
      </w:r>
      <w:r w:rsidR="00144520">
        <w:t>napretku</w:t>
      </w:r>
      <w:r w:rsidR="00144520" w:rsidRPr="00144520">
        <w:t xml:space="preserve"> u sektoru kulture.</w:t>
      </w:r>
      <w:r w:rsidR="00144520">
        <w:t xml:space="preserve"> </w:t>
      </w:r>
      <w:r w:rsidR="00144520" w:rsidRPr="00144520">
        <w:t>Provod</w:t>
      </w:r>
      <w:r>
        <w:t>i</w:t>
      </w:r>
      <w:r w:rsidR="00144520" w:rsidRPr="00144520">
        <w:t xml:space="preserve"> se na godišnjoj razini</w:t>
      </w:r>
      <w:r>
        <w:t>,</w:t>
      </w:r>
      <w:r w:rsidR="00144520" w:rsidRPr="00144520">
        <w:t xml:space="preserve"> obveza je donositelja Programa</w:t>
      </w:r>
      <w:r>
        <w:t xml:space="preserve"> te je u skladu sa zakonodavnim okvirom sustava strateškog planiranja i upravljanja razvojem Republike Hrvatske</w:t>
      </w:r>
      <w:r w:rsidR="00144520" w:rsidRPr="00144520">
        <w:t>. Kroz prikupljanje pokazatelja o izvršenju pojedine aktivnosti omoguć</w:t>
      </w:r>
      <w:r w:rsidR="00144520">
        <w:t>uje</w:t>
      </w:r>
      <w:r w:rsidR="00144520" w:rsidRPr="00144520">
        <w:t xml:space="preserve"> se uvid u napredak u provedbi </w:t>
      </w:r>
      <w:r w:rsidR="00144520">
        <w:t>P</w:t>
      </w:r>
      <w:r w:rsidR="00144520" w:rsidRPr="00144520">
        <w:t>rograma. Na taj se način omoguć</w:t>
      </w:r>
      <w:r w:rsidR="00144520">
        <w:t>uje</w:t>
      </w:r>
      <w:r w:rsidR="00144520" w:rsidRPr="00144520">
        <w:t xml:space="preserve"> kontrola uspješnosti provedbe planiranih aktivnosti te osiguranje transparentnosti i odgovornosti za korištenj</w:t>
      </w:r>
      <w:r w:rsidR="00144520">
        <w:t>e</w:t>
      </w:r>
      <w:r w:rsidR="00144520" w:rsidRPr="00144520">
        <w:t xml:space="preserve"> javnih sredstava. </w:t>
      </w:r>
      <w:r>
        <w:t>Praćenje</w:t>
      </w:r>
      <w:r w:rsidR="00FC7BD1">
        <w:t xml:space="preserve"> prethodi vrednovanju Programa.</w:t>
      </w:r>
    </w:p>
    <w:p w14:paraId="1EB7B827" w14:textId="4F935623" w:rsidR="00FA4969" w:rsidRDefault="00144520" w:rsidP="00144520">
      <w:pPr>
        <w:spacing w:before="100" w:beforeAutospacing="1" w:after="100" w:afterAutospacing="1"/>
      </w:pPr>
      <w:r w:rsidRPr="00144520">
        <w:t>Vrednovanje predstavlja postupak  ocjene provedbe Programa. Provode ga neovisni stručnjaci tijekom provedbe programa  (srednjoročno vrednovanje) ili nakon provedbe Programa (naknadno vrednovanje)</w:t>
      </w:r>
      <w:r>
        <w:t>.</w:t>
      </w:r>
      <w:r w:rsidRPr="00144520">
        <w:t xml:space="preserve"> Ovim postupkom ocjenjuje se  relevantnost, efikasnost, efektivnost i održivost provedbe postavljenih ciljeva u Programu te se omoguć</w:t>
      </w:r>
      <w:r>
        <w:t>uje</w:t>
      </w:r>
      <w:r w:rsidRPr="00144520">
        <w:t xml:space="preserve"> usklađivanje dokumenta </w:t>
      </w:r>
      <w:r>
        <w:t xml:space="preserve">s </w:t>
      </w:r>
      <w:r w:rsidRPr="00144520">
        <w:t>promjenama i  očekivanjima u okruženju.</w:t>
      </w:r>
      <w:r>
        <w:t xml:space="preserve"> </w:t>
      </w:r>
      <w:r w:rsidR="00170159" w:rsidRPr="002C5330">
        <w:rPr>
          <w:color w:val="000000" w:themeColor="text1"/>
        </w:rPr>
        <w:t>Upravn</w:t>
      </w:r>
      <w:r w:rsidR="00605C3D">
        <w:rPr>
          <w:color w:val="000000" w:themeColor="text1"/>
        </w:rPr>
        <w:t>i</w:t>
      </w:r>
      <w:r w:rsidR="00170159" w:rsidRPr="002C5330">
        <w:rPr>
          <w:color w:val="000000" w:themeColor="text1"/>
        </w:rPr>
        <w:t xml:space="preserve"> odjel za društvene djelatnosti</w:t>
      </w:r>
      <w:r w:rsidR="00170159" w:rsidRPr="00144520">
        <w:t xml:space="preserve"> </w:t>
      </w:r>
      <w:r w:rsidR="009318E0" w:rsidRPr="00144520">
        <w:t xml:space="preserve">zadužen </w:t>
      </w:r>
      <w:r w:rsidRPr="00144520">
        <w:t xml:space="preserve">je </w:t>
      </w:r>
      <w:r w:rsidR="009318E0" w:rsidRPr="00144520">
        <w:t>za angažiranje tima za vrednovanje, t</w:t>
      </w:r>
      <w:r w:rsidRPr="00144520">
        <w:t>e</w:t>
      </w:r>
      <w:r w:rsidR="009318E0" w:rsidRPr="00144520">
        <w:t xml:space="preserve"> odobrava metodologiju i završni izvještaj</w:t>
      </w:r>
      <w:r>
        <w:t>.</w:t>
      </w:r>
    </w:p>
    <w:p w14:paraId="1D86BC7F" w14:textId="06347E17" w:rsidR="00272716" w:rsidRDefault="00272716" w:rsidP="00FA4969">
      <w:pPr>
        <w:rPr>
          <w:lang w:eastAsia="x-none"/>
        </w:rPr>
      </w:pPr>
    </w:p>
    <w:p w14:paraId="26D5DC53" w14:textId="77777777" w:rsidR="00272716" w:rsidRDefault="00272716" w:rsidP="00FA4969">
      <w:pPr>
        <w:rPr>
          <w:lang w:eastAsia="x-none"/>
        </w:rPr>
      </w:pPr>
    </w:p>
    <w:p w14:paraId="5737A6C2" w14:textId="77777777" w:rsidR="00272716" w:rsidRDefault="00272716" w:rsidP="00FA4969">
      <w:pPr>
        <w:rPr>
          <w:lang w:eastAsia="x-none"/>
        </w:rPr>
        <w:sectPr w:rsidR="00272716" w:rsidSect="00A26039">
          <w:pgSz w:w="11906" w:h="16838"/>
          <w:pgMar w:top="1440" w:right="1440" w:bottom="1440" w:left="1440" w:header="708" w:footer="708" w:gutter="0"/>
          <w:cols w:space="720"/>
        </w:sectPr>
      </w:pPr>
    </w:p>
    <w:p w14:paraId="1D2ECB6D" w14:textId="757216D1" w:rsidR="00092E9C" w:rsidRDefault="00092E9C">
      <w:pPr>
        <w:jc w:val="left"/>
        <w:rPr>
          <w:rFonts w:ascii="Calibri Light" w:eastAsia="Times New Roman" w:hAnsi="Calibri Light"/>
          <w:b/>
          <w:color w:val="385623"/>
          <w:sz w:val="32"/>
          <w:szCs w:val="32"/>
          <w:lang w:eastAsia="x-none"/>
        </w:rPr>
      </w:pPr>
    </w:p>
    <w:p w14:paraId="0F176E60" w14:textId="6B270347" w:rsidR="00FA4969" w:rsidRDefault="00FA4969" w:rsidP="003D4515">
      <w:pPr>
        <w:pStyle w:val="Heading1"/>
        <w:numPr>
          <w:ilvl w:val="0"/>
          <w:numId w:val="1"/>
        </w:numPr>
        <w:ind w:left="0" w:firstLine="0"/>
        <w:rPr>
          <w:lang w:val="hr-HR"/>
        </w:rPr>
      </w:pPr>
      <w:bookmarkStart w:id="19" w:name="_Toc183420330"/>
      <w:r w:rsidRPr="00FA4969">
        <w:rPr>
          <w:lang w:val="hr-HR"/>
        </w:rPr>
        <w:t xml:space="preserve">Annex </w:t>
      </w:r>
      <w:r w:rsidR="00DA3ABB">
        <w:rPr>
          <w:lang w:val="hr-HR"/>
        </w:rPr>
        <w:t>1</w:t>
      </w:r>
      <w:r w:rsidRPr="00FA4969">
        <w:rPr>
          <w:lang w:val="hr-HR"/>
        </w:rPr>
        <w:t xml:space="preserve">: </w:t>
      </w:r>
      <w:r w:rsidR="00092E9C">
        <w:rPr>
          <w:lang w:val="hr-HR"/>
        </w:rPr>
        <w:t>Osnovna a</w:t>
      </w:r>
      <w:r w:rsidRPr="00FA4969">
        <w:rPr>
          <w:lang w:val="hr-HR"/>
        </w:rPr>
        <w:t xml:space="preserve">naliza </w:t>
      </w:r>
      <w:r w:rsidR="00092E9C">
        <w:rPr>
          <w:lang w:val="hr-HR"/>
        </w:rPr>
        <w:t xml:space="preserve">s ocjenom </w:t>
      </w:r>
      <w:r w:rsidRPr="00FA4969">
        <w:rPr>
          <w:lang w:val="hr-HR"/>
        </w:rPr>
        <w:t>stanja</w:t>
      </w:r>
      <w:bookmarkEnd w:id="19"/>
    </w:p>
    <w:p w14:paraId="15FA0344" w14:textId="335BF437" w:rsidR="00FA4969" w:rsidRDefault="00FA4969" w:rsidP="00FA4969">
      <w:pPr>
        <w:rPr>
          <w:lang w:eastAsia="x-none"/>
        </w:rPr>
      </w:pPr>
    </w:p>
    <w:p w14:paraId="780D645F" w14:textId="77777777" w:rsidR="0091171F" w:rsidRPr="00521920" w:rsidRDefault="0091171F" w:rsidP="0091171F">
      <w:pPr>
        <w:rPr>
          <w:color w:val="70AD47" w:themeColor="accent6"/>
        </w:rPr>
      </w:pPr>
      <w:r w:rsidRPr="00521920">
        <w:rPr>
          <w:color w:val="70AD47" w:themeColor="accent6"/>
        </w:rPr>
        <w:t>Sadržaj</w:t>
      </w:r>
    </w:p>
    <w:p w14:paraId="34D078F6" w14:textId="7DA26F03" w:rsidR="0091171F" w:rsidRDefault="0091171F" w:rsidP="0091171F">
      <w:pPr>
        <w:pStyle w:val="TOC2"/>
        <w:tabs>
          <w:tab w:val="left" w:pos="720"/>
          <w:tab w:val="right" w:leader="dot" w:pos="9350"/>
        </w:tabs>
        <w:rPr>
          <w:rFonts w:eastAsiaTheme="minorEastAsia"/>
          <w:noProof/>
        </w:rPr>
      </w:pPr>
      <w:r>
        <w:rPr>
          <w:color w:val="000000" w:themeColor="text1"/>
        </w:rPr>
        <w:fldChar w:fldCharType="begin"/>
      </w:r>
      <w:r>
        <w:rPr>
          <w:color w:val="000000" w:themeColor="text1"/>
        </w:rPr>
        <w:instrText xml:space="preserve"> TOC \o "1-3" \h \z \u </w:instrText>
      </w:r>
      <w:r>
        <w:rPr>
          <w:color w:val="000000" w:themeColor="text1"/>
        </w:rPr>
        <w:fldChar w:fldCharType="separate"/>
      </w:r>
      <w:hyperlink w:anchor="_Toc175753454" w:history="1">
        <w:r w:rsidRPr="00721470">
          <w:rPr>
            <w:rStyle w:val="Hyperlink"/>
            <w:noProof/>
          </w:rPr>
          <w:t>1.</w:t>
        </w:r>
        <w:r>
          <w:rPr>
            <w:rFonts w:eastAsiaTheme="minorEastAsia"/>
            <w:noProof/>
          </w:rPr>
          <w:tab/>
        </w:r>
        <w:r w:rsidRPr="00721470">
          <w:rPr>
            <w:rStyle w:val="Hyperlink"/>
            <w:noProof/>
          </w:rPr>
          <w:t>Osnovna obilježja grada Karlovca</w:t>
        </w:r>
        <w:r>
          <w:rPr>
            <w:noProof/>
            <w:webHidden/>
          </w:rPr>
          <w:tab/>
        </w:r>
        <w:r>
          <w:rPr>
            <w:noProof/>
            <w:webHidden/>
          </w:rPr>
          <w:fldChar w:fldCharType="begin"/>
        </w:r>
        <w:r>
          <w:rPr>
            <w:noProof/>
            <w:webHidden/>
          </w:rPr>
          <w:instrText xml:space="preserve"> PAGEREF _Toc175753454 \h </w:instrText>
        </w:r>
        <w:r>
          <w:rPr>
            <w:noProof/>
            <w:webHidden/>
          </w:rPr>
        </w:r>
        <w:r>
          <w:rPr>
            <w:noProof/>
            <w:webHidden/>
          </w:rPr>
          <w:fldChar w:fldCharType="separate"/>
        </w:r>
        <w:r w:rsidR="00765E31">
          <w:rPr>
            <w:noProof/>
            <w:webHidden/>
          </w:rPr>
          <w:t>38</w:t>
        </w:r>
        <w:r>
          <w:rPr>
            <w:noProof/>
            <w:webHidden/>
          </w:rPr>
          <w:fldChar w:fldCharType="end"/>
        </w:r>
      </w:hyperlink>
    </w:p>
    <w:p w14:paraId="3CBD574D" w14:textId="18B54728" w:rsidR="0091171F" w:rsidRDefault="0091171F" w:rsidP="0091171F">
      <w:pPr>
        <w:pStyle w:val="TOC3"/>
        <w:tabs>
          <w:tab w:val="right" w:leader="dot" w:pos="9350"/>
        </w:tabs>
        <w:rPr>
          <w:rFonts w:eastAsiaTheme="minorEastAsia"/>
          <w:noProof/>
        </w:rPr>
      </w:pPr>
      <w:hyperlink w:anchor="_Toc175753455" w:history="1">
        <w:r w:rsidRPr="00721470">
          <w:rPr>
            <w:rStyle w:val="Hyperlink"/>
            <w:noProof/>
            <w:lang w:val="hr-HR"/>
          </w:rPr>
          <w:t>Povijest</w:t>
        </w:r>
        <w:r>
          <w:rPr>
            <w:noProof/>
            <w:webHidden/>
          </w:rPr>
          <w:tab/>
        </w:r>
        <w:r>
          <w:rPr>
            <w:noProof/>
            <w:webHidden/>
          </w:rPr>
          <w:fldChar w:fldCharType="begin"/>
        </w:r>
        <w:r>
          <w:rPr>
            <w:noProof/>
            <w:webHidden/>
          </w:rPr>
          <w:instrText xml:space="preserve"> PAGEREF _Toc175753455 \h </w:instrText>
        </w:r>
        <w:r>
          <w:rPr>
            <w:noProof/>
            <w:webHidden/>
          </w:rPr>
        </w:r>
        <w:r>
          <w:rPr>
            <w:noProof/>
            <w:webHidden/>
          </w:rPr>
          <w:fldChar w:fldCharType="separate"/>
        </w:r>
        <w:r w:rsidR="00765E31">
          <w:rPr>
            <w:noProof/>
            <w:webHidden/>
          </w:rPr>
          <w:t>38</w:t>
        </w:r>
        <w:r>
          <w:rPr>
            <w:noProof/>
            <w:webHidden/>
          </w:rPr>
          <w:fldChar w:fldCharType="end"/>
        </w:r>
      </w:hyperlink>
    </w:p>
    <w:p w14:paraId="46CAE7F5" w14:textId="5FD89D3B" w:rsidR="0091171F" w:rsidRDefault="0091171F" w:rsidP="0091171F">
      <w:pPr>
        <w:pStyle w:val="TOC3"/>
        <w:tabs>
          <w:tab w:val="right" w:leader="dot" w:pos="9350"/>
        </w:tabs>
        <w:rPr>
          <w:rFonts w:eastAsiaTheme="minorEastAsia"/>
          <w:noProof/>
        </w:rPr>
      </w:pPr>
      <w:hyperlink w:anchor="_Toc175753456" w:history="1">
        <w:r w:rsidRPr="00721470">
          <w:rPr>
            <w:rStyle w:val="Hyperlink"/>
            <w:noProof/>
            <w:lang w:val="hr-HR"/>
          </w:rPr>
          <w:t>Položaj i ustroj</w:t>
        </w:r>
        <w:r>
          <w:rPr>
            <w:noProof/>
            <w:webHidden/>
          </w:rPr>
          <w:tab/>
        </w:r>
        <w:r>
          <w:rPr>
            <w:noProof/>
            <w:webHidden/>
          </w:rPr>
          <w:fldChar w:fldCharType="begin"/>
        </w:r>
        <w:r>
          <w:rPr>
            <w:noProof/>
            <w:webHidden/>
          </w:rPr>
          <w:instrText xml:space="preserve"> PAGEREF _Toc175753456 \h </w:instrText>
        </w:r>
        <w:r>
          <w:rPr>
            <w:noProof/>
            <w:webHidden/>
          </w:rPr>
        </w:r>
        <w:r>
          <w:rPr>
            <w:noProof/>
            <w:webHidden/>
          </w:rPr>
          <w:fldChar w:fldCharType="separate"/>
        </w:r>
        <w:r w:rsidR="00765E31">
          <w:rPr>
            <w:noProof/>
            <w:webHidden/>
          </w:rPr>
          <w:t>38</w:t>
        </w:r>
        <w:r>
          <w:rPr>
            <w:noProof/>
            <w:webHidden/>
          </w:rPr>
          <w:fldChar w:fldCharType="end"/>
        </w:r>
      </w:hyperlink>
    </w:p>
    <w:p w14:paraId="71318AAD" w14:textId="69408E75" w:rsidR="0091171F" w:rsidRDefault="0091171F" w:rsidP="0091171F">
      <w:pPr>
        <w:pStyle w:val="TOC3"/>
        <w:tabs>
          <w:tab w:val="right" w:leader="dot" w:pos="9350"/>
        </w:tabs>
        <w:rPr>
          <w:rFonts w:eastAsiaTheme="minorEastAsia"/>
          <w:noProof/>
        </w:rPr>
      </w:pPr>
      <w:hyperlink w:anchor="_Toc175753457" w:history="1">
        <w:r w:rsidRPr="00721470">
          <w:rPr>
            <w:rStyle w:val="Hyperlink"/>
            <w:noProof/>
            <w:lang w:val="hr-HR"/>
          </w:rPr>
          <w:t>Demografija</w:t>
        </w:r>
        <w:r>
          <w:rPr>
            <w:noProof/>
            <w:webHidden/>
          </w:rPr>
          <w:tab/>
        </w:r>
        <w:r>
          <w:rPr>
            <w:noProof/>
            <w:webHidden/>
          </w:rPr>
          <w:fldChar w:fldCharType="begin"/>
        </w:r>
        <w:r>
          <w:rPr>
            <w:noProof/>
            <w:webHidden/>
          </w:rPr>
          <w:instrText xml:space="preserve"> PAGEREF _Toc175753457 \h </w:instrText>
        </w:r>
        <w:r>
          <w:rPr>
            <w:noProof/>
            <w:webHidden/>
          </w:rPr>
        </w:r>
        <w:r>
          <w:rPr>
            <w:noProof/>
            <w:webHidden/>
          </w:rPr>
          <w:fldChar w:fldCharType="separate"/>
        </w:r>
        <w:r w:rsidR="00765E31">
          <w:rPr>
            <w:noProof/>
            <w:webHidden/>
          </w:rPr>
          <w:t>38</w:t>
        </w:r>
        <w:r>
          <w:rPr>
            <w:noProof/>
            <w:webHidden/>
          </w:rPr>
          <w:fldChar w:fldCharType="end"/>
        </w:r>
      </w:hyperlink>
    </w:p>
    <w:p w14:paraId="14A20589" w14:textId="339BF3F2" w:rsidR="0091171F" w:rsidRDefault="0091171F" w:rsidP="0091171F">
      <w:pPr>
        <w:pStyle w:val="TOC3"/>
        <w:tabs>
          <w:tab w:val="right" w:leader="dot" w:pos="9350"/>
        </w:tabs>
        <w:rPr>
          <w:rFonts w:eastAsiaTheme="minorEastAsia"/>
          <w:noProof/>
        </w:rPr>
      </w:pPr>
      <w:hyperlink w:anchor="_Toc175753458" w:history="1">
        <w:r w:rsidRPr="00721470">
          <w:rPr>
            <w:rStyle w:val="Hyperlink"/>
            <w:noProof/>
            <w:lang w:val="hr-HR"/>
          </w:rPr>
          <w:t>Gospodarstvo</w:t>
        </w:r>
        <w:r>
          <w:rPr>
            <w:noProof/>
            <w:webHidden/>
          </w:rPr>
          <w:tab/>
        </w:r>
        <w:r>
          <w:rPr>
            <w:noProof/>
            <w:webHidden/>
          </w:rPr>
          <w:fldChar w:fldCharType="begin"/>
        </w:r>
        <w:r>
          <w:rPr>
            <w:noProof/>
            <w:webHidden/>
          </w:rPr>
          <w:instrText xml:space="preserve"> PAGEREF _Toc175753458 \h </w:instrText>
        </w:r>
        <w:r>
          <w:rPr>
            <w:noProof/>
            <w:webHidden/>
          </w:rPr>
        </w:r>
        <w:r>
          <w:rPr>
            <w:noProof/>
            <w:webHidden/>
          </w:rPr>
          <w:fldChar w:fldCharType="separate"/>
        </w:r>
        <w:r w:rsidR="00765E31">
          <w:rPr>
            <w:noProof/>
            <w:webHidden/>
          </w:rPr>
          <w:t>39</w:t>
        </w:r>
        <w:r>
          <w:rPr>
            <w:noProof/>
            <w:webHidden/>
          </w:rPr>
          <w:fldChar w:fldCharType="end"/>
        </w:r>
      </w:hyperlink>
    </w:p>
    <w:p w14:paraId="26BB27D2" w14:textId="4845B235" w:rsidR="0091171F" w:rsidRDefault="0091171F" w:rsidP="0091171F">
      <w:pPr>
        <w:pStyle w:val="TOC3"/>
        <w:tabs>
          <w:tab w:val="right" w:leader="dot" w:pos="9350"/>
        </w:tabs>
        <w:rPr>
          <w:rFonts w:eastAsiaTheme="minorEastAsia"/>
          <w:noProof/>
        </w:rPr>
      </w:pPr>
      <w:hyperlink w:anchor="_Toc175753459" w:history="1">
        <w:r w:rsidRPr="00721470">
          <w:rPr>
            <w:rStyle w:val="Hyperlink"/>
            <w:noProof/>
            <w:lang w:val="hr-HR"/>
          </w:rPr>
          <w:t>Okolnosti i izazovi kulture</w:t>
        </w:r>
        <w:r>
          <w:rPr>
            <w:noProof/>
            <w:webHidden/>
          </w:rPr>
          <w:tab/>
        </w:r>
        <w:r>
          <w:rPr>
            <w:noProof/>
            <w:webHidden/>
          </w:rPr>
          <w:fldChar w:fldCharType="begin"/>
        </w:r>
        <w:r>
          <w:rPr>
            <w:noProof/>
            <w:webHidden/>
          </w:rPr>
          <w:instrText xml:space="preserve"> PAGEREF _Toc175753459 \h </w:instrText>
        </w:r>
        <w:r>
          <w:rPr>
            <w:noProof/>
            <w:webHidden/>
          </w:rPr>
        </w:r>
        <w:r>
          <w:rPr>
            <w:noProof/>
            <w:webHidden/>
          </w:rPr>
          <w:fldChar w:fldCharType="separate"/>
        </w:r>
        <w:r w:rsidR="00765E31">
          <w:rPr>
            <w:noProof/>
            <w:webHidden/>
          </w:rPr>
          <w:t>39</w:t>
        </w:r>
        <w:r>
          <w:rPr>
            <w:noProof/>
            <w:webHidden/>
          </w:rPr>
          <w:fldChar w:fldCharType="end"/>
        </w:r>
      </w:hyperlink>
    </w:p>
    <w:p w14:paraId="74F36EF7" w14:textId="590120EC" w:rsidR="0091171F" w:rsidRDefault="0091171F" w:rsidP="0091171F">
      <w:pPr>
        <w:pStyle w:val="TOC2"/>
        <w:tabs>
          <w:tab w:val="left" w:pos="720"/>
          <w:tab w:val="right" w:leader="dot" w:pos="9350"/>
        </w:tabs>
        <w:rPr>
          <w:rFonts w:eastAsiaTheme="minorEastAsia"/>
          <w:noProof/>
        </w:rPr>
      </w:pPr>
      <w:hyperlink w:anchor="_Toc175753460" w:history="1">
        <w:r w:rsidRPr="00721470">
          <w:rPr>
            <w:rStyle w:val="Hyperlink"/>
            <w:noProof/>
          </w:rPr>
          <w:t>2.</w:t>
        </w:r>
        <w:r>
          <w:rPr>
            <w:rFonts w:eastAsiaTheme="minorEastAsia"/>
            <w:noProof/>
          </w:rPr>
          <w:tab/>
        </w:r>
        <w:r w:rsidRPr="00721470">
          <w:rPr>
            <w:rStyle w:val="Hyperlink"/>
            <w:noProof/>
          </w:rPr>
          <w:t>Dosadašnja kulturna politika</w:t>
        </w:r>
        <w:r>
          <w:rPr>
            <w:noProof/>
            <w:webHidden/>
          </w:rPr>
          <w:tab/>
        </w:r>
        <w:r>
          <w:rPr>
            <w:noProof/>
            <w:webHidden/>
          </w:rPr>
          <w:fldChar w:fldCharType="begin"/>
        </w:r>
        <w:r>
          <w:rPr>
            <w:noProof/>
            <w:webHidden/>
          </w:rPr>
          <w:instrText xml:space="preserve"> PAGEREF _Toc175753460 \h </w:instrText>
        </w:r>
        <w:r>
          <w:rPr>
            <w:noProof/>
            <w:webHidden/>
          </w:rPr>
        </w:r>
        <w:r>
          <w:rPr>
            <w:noProof/>
            <w:webHidden/>
          </w:rPr>
          <w:fldChar w:fldCharType="separate"/>
        </w:r>
        <w:r w:rsidR="00765E31">
          <w:rPr>
            <w:noProof/>
            <w:webHidden/>
          </w:rPr>
          <w:t>40</w:t>
        </w:r>
        <w:r>
          <w:rPr>
            <w:noProof/>
            <w:webHidden/>
          </w:rPr>
          <w:fldChar w:fldCharType="end"/>
        </w:r>
      </w:hyperlink>
    </w:p>
    <w:p w14:paraId="39F4E51A" w14:textId="7DABD643" w:rsidR="0091171F" w:rsidRDefault="0091171F" w:rsidP="0091171F">
      <w:pPr>
        <w:pStyle w:val="TOC2"/>
        <w:tabs>
          <w:tab w:val="left" w:pos="720"/>
          <w:tab w:val="right" w:leader="dot" w:pos="9350"/>
        </w:tabs>
        <w:rPr>
          <w:rFonts w:eastAsiaTheme="minorEastAsia"/>
          <w:noProof/>
        </w:rPr>
      </w:pPr>
      <w:hyperlink w:anchor="_Toc175753461" w:history="1">
        <w:r w:rsidRPr="00721470">
          <w:rPr>
            <w:rStyle w:val="Hyperlink"/>
            <w:noProof/>
          </w:rPr>
          <w:t>3.</w:t>
        </w:r>
        <w:r>
          <w:rPr>
            <w:rFonts w:eastAsiaTheme="minorEastAsia"/>
            <w:noProof/>
          </w:rPr>
          <w:tab/>
        </w:r>
        <w:r w:rsidRPr="00721470">
          <w:rPr>
            <w:rStyle w:val="Hyperlink"/>
            <w:noProof/>
          </w:rPr>
          <w:t>Upravljanje kulturom, strateški i planski okvir razvoja kulture</w:t>
        </w:r>
        <w:r>
          <w:rPr>
            <w:noProof/>
            <w:webHidden/>
          </w:rPr>
          <w:tab/>
        </w:r>
        <w:r>
          <w:rPr>
            <w:noProof/>
            <w:webHidden/>
          </w:rPr>
          <w:fldChar w:fldCharType="begin"/>
        </w:r>
        <w:r>
          <w:rPr>
            <w:noProof/>
            <w:webHidden/>
          </w:rPr>
          <w:instrText xml:space="preserve"> PAGEREF _Toc175753461 \h </w:instrText>
        </w:r>
        <w:r>
          <w:rPr>
            <w:noProof/>
            <w:webHidden/>
          </w:rPr>
        </w:r>
        <w:r>
          <w:rPr>
            <w:noProof/>
            <w:webHidden/>
          </w:rPr>
          <w:fldChar w:fldCharType="separate"/>
        </w:r>
        <w:r w:rsidR="00765E31">
          <w:rPr>
            <w:noProof/>
            <w:webHidden/>
          </w:rPr>
          <w:t>41</w:t>
        </w:r>
        <w:r>
          <w:rPr>
            <w:noProof/>
            <w:webHidden/>
          </w:rPr>
          <w:fldChar w:fldCharType="end"/>
        </w:r>
      </w:hyperlink>
    </w:p>
    <w:p w14:paraId="0305FB87" w14:textId="61CBFB8B" w:rsidR="0091171F" w:rsidRDefault="0091171F" w:rsidP="0091171F">
      <w:pPr>
        <w:pStyle w:val="TOC3"/>
        <w:tabs>
          <w:tab w:val="right" w:leader="dot" w:pos="9350"/>
        </w:tabs>
        <w:rPr>
          <w:rFonts w:eastAsiaTheme="minorEastAsia"/>
          <w:noProof/>
        </w:rPr>
      </w:pPr>
      <w:hyperlink w:anchor="_Toc175753462" w:history="1">
        <w:r w:rsidRPr="00721470">
          <w:rPr>
            <w:rStyle w:val="Hyperlink"/>
            <w:noProof/>
            <w:lang w:val="hr-HR"/>
          </w:rPr>
          <w:t>3.1. Nacionalni strateški okvir</w:t>
        </w:r>
        <w:r>
          <w:rPr>
            <w:noProof/>
            <w:webHidden/>
          </w:rPr>
          <w:tab/>
        </w:r>
        <w:r>
          <w:rPr>
            <w:noProof/>
            <w:webHidden/>
          </w:rPr>
          <w:fldChar w:fldCharType="begin"/>
        </w:r>
        <w:r>
          <w:rPr>
            <w:noProof/>
            <w:webHidden/>
          </w:rPr>
          <w:instrText xml:space="preserve"> PAGEREF _Toc175753462 \h </w:instrText>
        </w:r>
        <w:r>
          <w:rPr>
            <w:noProof/>
            <w:webHidden/>
          </w:rPr>
        </w:r>
        <w:r>
          <w:rPr>
            <w:noProof/>
            <w:webHidden/>
          </w:rPr>
          <w:fldChar w:fldCharType="separate"/>
        </w:r>
        <w:r w:rsidR="00765E31">
          <w:rPr>
            <w:noProof/>
            <w:webHidden/>
          </w:rPr>
          <w:t>43</w:t>
        </w:r>
        <w:r>
          <w:rPr>
            <w:noProof/>
            <w:webHidden/>
          </w:rPr>
          <w:fldChar w:fldCharType="end"/>
        </w:r>
      </w:hyperlink>
    </w:p>
    <w:p w14:paraId="178F1ECC" w14:textId="5B15CC5F" w:rsidR="0091171F" w:rsidRDefault="0091171F" w:rsidP="0091171F">
      <w:pPr>
        <w:pStyle w:val="TOC3"/>
        <w:tabs>
          <w:tab w:val="right" w:leader="dot" w:pos="9350"/>
        </w:tabs>
        <w:rPr>
          <w:rFonts w:eastAsiaTheme="minorEastAsia"/>
          <w:noProof/>
        </w:rPr>
      </w:pPr>
      <w:hyperlink w:anchor="_Toc175753463" w:history="1">
        <w:r w:rsidRPr="00721470">
          <w:rPr>
            <w:rStyle w:val="Hyperlink"/>
            <w:noProof/>
            <w:lang w:val="hr-HR"/>
          </w:rPr>
          <w:t>3.2. Županijski strateški okvir</w:t>
        </w:r>
        <w:r>
          <w:rPr>
            <w:noProof/>
            <w:webHidden/>
          </w:rPr>
          <w:tab/>
        </w:r>
        <w:r>
          <w:rPr>
            <w:noProof/>
            <w:webHidden/>
          </w:rPr>
          <w:fldChar w:fldCharType="begin"/>
        </w:r>
        <w:r>
          <w:rPr>
            <w:noProof/>
            <w:webHidden/>
          </w:rPr>
          <w:instrText xml:space="preserve"> PAGEREF _Toc175753463 \h </w:instrText>
        </w:r>
        <w:r>
          <w:rPr>
            <w:noProof/>
            <w:webHidden/>
          </w:rPr>
        </w:r>
        <w:r>
          <w:rPr>
            <w:noProof/>
            <w:webHidden/>
          </w:rPr>
          <w:fldChar w:fldCharType="separate"/>
        </w:r>
        <w:r w:rsidR="00765E31">
          <w:rPr>
            <w:noProof/>
            <w:webHidden/>
          </w:rPr>
          <w:t>44</w:t>
        </w:r>
        <w:r>
          <w:rPr>
            <w:noProof/>
            <w:webHidden/>
          </w:rPr>
          <w:fldChar w:fldCharType="end"/>
        </w:r>
      </w:hyperlink>
    </w:p>
    <w:p w14:paraId="689D26CA" w14:textId="71627F6A" w:rsidR="0091171F" w:rsidRDefault="0091171F" w:rsidP="0091171F">
      <w:pPr>
        <w:pStyle w:val="TOC3"/>
        <w:tabs>
          <w:tab w:val="right" w:leader="dot" w:pos="9350"/>
        </w:tabs>
        <w:rPr>
          <w:rFonts w:eastAsiaTheme="minorEastAsia"/>
          <w:noProof/>
        </w:rPr>
      </w:pPr>
      <w:hyperlink w:anchor="_Toc175753464" w:history="1">
        <w:r w:rsidRPr="00721470">
          <w:rPr>
            <w:rStyle w:val="Hyperlink"/>
            <w:noProof/>
            <w:lang w:val="hr-HR"/>
          </w:rPr>
          <w:t>3.3. Lokalni okvir kulturnih politika</w:t>
        </w:r>
        <w:r>
          <w:rPr>
            <w:noProof/>
            <w:webHidden/>
          </w:rPr>
          <w:tab/>
        </w:r>
        <w:r>
          <w:rPr>
            <w:noProof/>
            <w:webHidden/>
          </w:rPr>
          <w:fldChar w:fldCharType="begin"/>
        </w:r>
        <w:r>
          <w:rPr>
            <w:noProof/>
            <w:webHidden/>
          </w:rPr>
          <w:instrText xml:space="preserve"> PAGEREF _Toc175753464 \h </w:instrText>
        </w:r>
        <w:r>
          <w:rPr>
            <w:noProof/>
            <w:webHidden/>
          </w:rPr>
        </w:r>
        <w:r>
          <w:rPr>
            <w:noProof/>
            <w:webHidden/>
          </w:rPr>
          <w:fldChar w:fldCharType="separate"/>
        </w:r>
        <w:r w:rsidR="00765E31">
          <w:rPr>
            <w:noProof/>
            <w:webHidden/>
          </w:rPr>
          <w:t>44</w:t>
        </w:r>
        <w:r>
          <w:rPr>
            <w:noProof/>
            <w:webHidden/>
          </w:rPr>
          <w:fldChar w:fldCharType="end"/>
        </w:r>
      </w:hyperlink>
    </w:p>
    <w:p w14:paraId="6FE60A71" w14:textId="684A0888" w:rsidR="0091171F" w:rsidRDefault="0091171F" w:rsidP="0091171F">
      <w:pPr>
        <w:pStyle w:val="TOC2"/>
        <w:tabs>
          <w:tab w:val="left" w:pos="720"/>
          <w:tab w:val="right" w:leader="dot" w:pos="9350"/>
        </w:tabs>
        <w:rPr>
          <w:rFonts w:eastAsiaTheme="minorEastAsia"/>
          <w:noProof/>
        </w:rPr>
      </w:pPr>
      <w:hyperlink w:anchor="_Toc175753465" w:history="1">
        <w:r w:rsidRPr="00721470">
          <w:rPr>
            <w:rStyle w:val="Hyperlink"/>
            <w:noProof/>
          </w:rPr>
          <w:t>4.</w:t>
        </w:r>
        <w:r>
          <w:rPr>
            <w:rFonts w:eastAsiaTheme="minorEastAsia"/>
            <w:noProof/>
          </w:rPr>
          <w:tab/>
        </w:r>
        <w:r w:rsidRPr="00721470">
          <w:rPr>
            <w:rStyle w:val="Hyperlink"/>
            <w:noProof/>
          </w:rPr>
          <w:t>Institucionalni okvir</w:t>
        </w:r>
        <w:r>
          <w:rPr>
            <w:noProof/>
            <w:webHidden/>
          </w:rPr>
          <w:tab/>
        </w:r>
        <w:r>
          <w:rPr>
            <w:noProof/>
            <w:webHidden/>
          </w:rPr>
          <w:fldChar w:fldCharType="begin"/>
        </w:r>
        <w:r>
          <w:rPr>
            <w:noProof/>
            <w:webHidden/>
          </w:rPr>
          <w:instrText xml:space="preserve"> PAGEREF _Toc175753465 \h </w:instrText>
        </w:r>
        <w:r>
          <w:rPr>
            <w:noProof/>
            <w:webHidden/>
          </w:rPr>
        </w:r>
        <w:r>
          <w:rPr>
            <w:noProof/>
            <w:webHidden/>
          </w:rPr>
          <w:fldChar w:fldCharType="separate"/>
        </w:r>
        <w:r w:rsidR="00765E31">
          <w:rPr>
            <w:noProof/>
            <w:webHidden/>
          </w:rPr>
          <w:t>45</w:t>
        </w:r>
        <w:r>
          <w:rPr>
            <w:noProof/>
            <w:webHidden/>
          </w:rPr>
          <w:fldChar w:fldCharType="end"/>
        </w:r>
      </w:hyperlink>
    </w:p>
    <w:p w14:paraId="672B82F1" w14:textId="7BBD5823" w:rsidR="0091171F" w:rsidRDefault="0091171F" w:rsidP="0091171F">
      <w:pPr>
        <w:pStyle w:val="TOC3"/>
        <w:tabs>
          <w:tab w:val="right" w:leader="dot" w:pos="9350"/>
        </w:tabs>
        <w:rPr>
          <w:rFonts w:eastAsiaTheme="minorEastAsia"/>
          <w:noProof/>
        </w:rPr>
      </w:pPr>
      <w:hyperlink w:anchor="_Toc175753466" w:history="1">
        <w:r w:rsidRPr="00721470">
          <w:rPr>
            <w:rStyle w:val="Hyperlink"/>
            <w:noProof/>
            <w:lang w:val="hr-HR"/>
          </w:rPr>
          <w:t>4.1. Javne ustanove u kulturi</w:t>
        </w:r>
        <w:r>
          <w:rPr>
            <w:noProof/>
            <w:webHidden/>
          </w:rPr>
          <w:tab/>
        </w:r>
        <w:r>
          <w:rPr>
            <w:noProof/>
            <w:webHidden/>
          </w:rPr>
          <w:fldChar w:fldCharType="begin"/>
        </w:r>
        <w:r>
          <w:rPr>
            <w:noProof/>
            <w:webHidden/>
          </w:rPr>
          <w:instrText xml:space="preserve"> PAGEREF _Toc175753466 \h </w:instrText>
        </w:r>
        <w:r>
          <w:rPr>
            <w:noProof/>
            <w:webHidden/>
          </w:rPr>
        </w:r>
        <w:r>
          <w:rPr>
            <w:noProof/>
            <w:webHidden/>
          </w:rPr>
          <w:fldChar w:fldCharType="separate"/>
        </w:r>
        <w:r w:rsidR="00765E31">
          <w:rPr>
            <w:noProof/>
            <w:webHidden/>
          </w:rPr>
          <w:t>45</w:t>
        </w:r>
        <w:r>
          <w:rPr>
            <w:noProof/>
            <w:webHidden/>
          </w:rPr>
          <w:fldChar w:fldCharType="end"/>
        </w:r>
      </w:hyperlink>
    </w:p>
    <w:p w14:paraId="0B4B34FD" w14:textId="6FCA7A00" w:rsidR="0091171F" w:rsidRDefault="0091171F" w:rsidP="0091171F">
      <w:pPr>
        <w:pStyle w:val="TOC3"/>
        <w:tabs>
          <w:tab w:val="right" w:leader="dot" w:pos="9350"/>
        </w:tabs>
        <w:rPr>
          <w:rFonts w:eastAsiaTheme="minorEastAsia"/>
          <w:noProof/>
        </w:rPr>
      </w:pPr>
      <w:hyperlink w:anchor="_Toc175753467" w:history="1">
        <w:r w:rsidRPr="00721470">
          <w:rPr>
            <w:rStyle w:val="Hyperlink"/>
            <w:noProof/>
            <w:lang w:val="hr-HR"/>
          </w:rPr>
          <w:t>4.2. Civilni sektor u kulturi</w:t>
        </w:r>
        <w:r>
          <w:rPr>
            <w:noProof/>
            <w:webHidden/>
          </w:rPr>
          <w:tab/>
        </w:r>
        <w:r>
          <w:rPr>
            <w:noProof/>
            <w:webHidden/>
          </w:rPr>
          <w:fldChar w:fldCharType="begin"/>
        </w:r>
        <w:r>
          <w:rPr>
            <w:noProof/>
            <w:webHidden/>
          </w:rPr>
          <w:instrText xml:space="preserve"> PAGEREF _Toc175753467 \h </w:instrText>
        </w:r>
        <w:r>
          <w:rPr>
            <w:noProof/>
            <w:webHidden/>
          </w:rPr>
        </w:r>
        <w:r>
          <w:rPr>
            <w:noProof/>
            <w:webHidden/>
          </w:rPr>
          <w:fldChar w:fldCharType="separate"/>
        </w:r>
        <w:r w:rsidR="00765E31">
          <w:rPr>
            <w:noProof/>
            <w:webHidden/>
          </w:rPr>
          <w:t>46</w:t>
        </w:r>
        <w:r>
          <w:rPr>
            <w:noProof/>
            <w:webHidden/>
          </w:rPr>
          <w:fldChar w:fldCharType="end"/>
        </w:r>
      </w:hyperlink>
    </w:p>
    <w:p w14:paraId="5F3C94CA" w14:textId="344A7547" w:rsidR="0091171F" w:rsidRDefault="0091171F" w:rsidP="0091171F">
      <w:pPr>
        <w:pStyle w:val="TOC3"/>
        <w:tabs>
          <w:tab w:val="right" w:leader="dot" w:pos="9350"/>
        </w:tabs>
        <w:rPr>
          <w:rFonts w:eastAsiaTheme="minorEastAsia"/>
          <w:noProof/>
        </w:rPr>
      </w:pPr>
      <w:hyperlink w:anchor="_Toc175753468" w:history="1">
        <w:r w:rsidRPr="00721470">
          <w:rPr>
            <w:rStyle w:val="Hyperlink"/>
            <w:noProof/>
            <w:lang w:val="hr-HR"/>
          </w:rPr>
          <w:t>4.3. Privatni sektor u kulturi</w:t>
        </w:r>
        <w:r>
          <w:rPr>
            <w:noProof/>
            <w:webHidden/>
          </w:rPr>
          <w:tab/>
        </w:r>
        <w:r>
          <w:rPr>
            <w:noProof/>
            <w:webHidden/>
          </w:rPr>
          <w:fldChar w:fldCharType="begin"/>
        </w:r>
        <w:r>
          <w:rPr>
            <w:noProof/>
            <w:webHidden/>
          </w:rPr>
          <w:instrText xml:space="preserve"> PAGEREF _Toc175753468 \h </w:instrText>
        </w:r>
        <w:r>
          <w:rPr>
            <w:noProof/>
            <w:webHidden/>
          </w:rPr>
        </w:r>
        <w:r>
          <w:rPr>
            <w:noProof/>
            <w:webHidden/>
          </w:rPr>
          <w:fldChar w:fldCharType="separate"/>
        </w:r>
        <w:r w:rsidR="00765E31">
          <w:rPr>
            <w:noProof/>
            <w:webHidden/>
          </w:rPr>
          <w:t>47</w:t>
        </w:r>
        <w:r>
          <w:rPr>
            <w:noProof/>
            <w:webHidden/>
          </w:rPr>
          <w:fldChar w:fldCharType="end"/>
        </w:r>
      </w:hyperlink>
    </w:p>
    <w:p w14:paraId="32250324" w14:textId="6B70D79F" w:rsidR="0091171F" w:rsidRDefault="0091171F" w:rsidP="0091171F">
      <w:pPr>
        <w:pStyle w:val="TOC2"/>
        <w:tabs>
          <w:tab w:val="left" w:pos="720"/>
          <w:tab w:val="right" w:leader="dot" w:pos="9350"/>
        </w:tabs>
        <w:rPr>
          <w:rFonts w:eastAsiaTheme="minorEastAsia"/>
          <w:noProof/>
        </w:rPr>
      </w:pPr>
      <w:hyperlink w:anchor="_Toc175753469" w:history="1">
        <w:r w:rsidRPr="00721470">
          <w:rPr>
            <w:rStyle w:val="Hyperlink"/>
            <w:noProof/>
          </w:rPr>
          <w:t>5.</w:t>
        </w:r>
        <w:r>
          <w:rPr>
            <w:rFonts w:eastAsiaTheme="minorEastAsia"/>
            <w:noProof/>
          </w:rPr>
          <w:tab/>
        </w:r>
        <w:r w:rsidRPr="00721470">
          <w:rPr>
            <w:rStyle w:val="Hyperlink"/>
            <w:noProof/>
          </w:rPr>
          <w:t>Djelatnosti kulture  i kulturna produkcija</w:t>
        </w:r>
        <w:r>
          <w:rPr>
            <w:noProof/>
            <w:webHidden/>
          </w:rPr>
          <w:tab/>
        </w:r>
        <w:r>
          <w:rPr>
            <w:noProof/>
            <w:webHidden/>
          </w:rPr>
          <w:fldChar w:fldCharType="begin"/>
        </w:r>
        <w:r>
          <w:rPr>
            <w:noProof/>
            <w:webHidden/>
          </w:rPr>
          <w:instrText xml:space="preserve"> PAGEREF _Toc175753469 \h </w:instrText>
        </w:r>
        <w:r>
          <w:rPr>
            <w:noProof/>
            <w:webHidden/>
          </w:rPr>
        </w:r>
        <w:r>
          <w:rPr>
            <w:noProof/>
            <w:webHidden/>
          </w:rPr>
          <w:fldChar w:fldCharType="separate"/>
        </w:r>
        <w:r w:rsidR="00765E31">
          <w:rPr>
            <w:noProof/>
            <w:webHidden/>
          </w:rPr>
          <w:t>50</w:t>
        </w:r>
        <w:r>
          <w:rPr>
            <w:noProof/>
            <w:webHidden/>
          </w:rPr>
          <w:fldChar w:fldCharType="end"/>
        </w:r>
      </w:hyperlink>
    </w:p>
    <w:p w14:paraId="50F65C49" w14:textId="5725CC8F" w:rsidR="0091171F" w:rsidRDefault="0091171F" w:rsidP="0091171F">
      <w:pPr>
        <w:pStyle w:val="TOC2"/>
        <w:tabs>
          <w:tab w:val="left" w:pos="720"/>
          <w:tab w:val="right" w:leader="dot" w:pos="9350"/>
        </w:tabs>
        <w:rPr>
          <w:rFonts w:eastAsiaTheme="minorEastAsia"/>
          <w:noProof/>
        </w:rPr>
      </w:pPr>
      <w:hyperlink w:anchor="_Toc175753470" w:history="1">
        <w:r w:rsidRPr="00721470">
          <w:rPr>
            <w:rStyle w:val="Hyperlink"/>
            <w:noProof/>
          </w:rPr>
          <w:t>6.</w:t>
        </w:r>
        <w:r>
          <w:rPr>
            <w:rFonts w:eastAsiaTheme="minorEastAsia"/>
            <w:noProof/>
          </w:rPr>
          <w:tab/>
        </w:r>
        <w:r w:rsidRPr="00721470">
          <w:rPr>
            <w:rStyle w:val="Hyperlink"/>
            <w:noProof/>
          </w:rPr>
          <w:t>Kulturna infrastruktura</w:t>
        </w:r>
        <w:r>
          <w:rPr>
            <w:noProof/>
            <w:webHidden/>
          </w:rPr>
          <w:tab/>
        </w:r>
        <w:r>
          <w:rPr>
            <w:noProof/>
            <w:webHidden/>
          </w:rPr>
          <w:fldChar w:fldCharType="begin"/>
        </w:r>
        <w:r>
          <w:rPr>
            <w:noProof/>
            <w:webHidden/>
          </w:rPr>
          <w:instrText xml:space="preserve"> PAGEREF _Toc175753470 \h </w:instrText>
        </w:r>
        <w:r>
          <w:rPr>
            <w:noProof/>
            <w:webHidden/>
          </w:rPr>
        </w:r>
        <w:r>
          <w:rPr>
            <w:noProof/>
            <w:webHidden/>
          </w:rPr>
          <w:fldChar w:fldCharType="separate"/>
        </w:r>
        <w:r w:rsidR="00765E31">
          <w:rPr>
            <w:noProof/>
            <w:webHidden/>
          </w:rPr>
          <w:t>55</w:t>
        </w:r>
        <w:r>
          <w:rPr>
            <w:noProof/>
            <w:webHidden/>
          </w:rPr>
          <w:fldChar w:fldCharType="end"/>
        </w:r>
      </w:hyperlink>
    </w:p>
    <w:p w14:paraId="163F3F0E" w14:textId="7B113708" w:rsidR="0091171F" w:rsidRDefault="0091171F" w:rsidP="0091171F">
      <w:pPr>
        <w:pStyle w:val="TOC2"/>
        <w:tabs>
          <w:tab w:val="left" w:pos="720"/>
          <w:tab w:val="right" w:leader="dot" w:pos="9350"/>
        </w:tabs>
        <w:rPr>
          <w:rFonts w:eastAsiaTheme="minorEastAsia"/>
          <w:noProof/>
        </w:rPr>
      </w:pPr>
      <w:hyperlink w:anchor="_Toc175753471" w:history="1">
        <w:r w:rsidRPr="00721470">
          <w:rPr>
            <w:rStyle w:val="Hyperlink"/>
            <w:noProof/>
          </w:rPr>
          <w:t>7.</w:t>
        </w:r>
        <w:r>
          <w:rPr>
            <w:rFonts w:eastAsiaTheme="minorEastAsia"/>
            <w:noProof/>
          </w:rPr>
          <w:tab/>
        </w:r>
        <w:r w:rsidRPr="00721470">
          <w:rPr>
            <w:rStyle w:val="Hyperlink"/>
            <w:noProof/>
          </w:rPr>
          <w:t>Kulturna baština</w:t>
        </w:r>
        <w:r>
          <w:rPr>
            <w:noProof/>
            <w:webHidden/>
          </w:rPr>
          <w:tab/>
        </w:r>
        <w:r>
          <w:rPr>
            <w:noProof/>
            <w:webHidden/>
          </w:rPr>
          <w:fldChar w:fldCharType="begin"/>
        </w:r>
        <w:r>
          <w:rPr>
            <w:noProof/>
            <w:webHidden/>
          </w:rPr>
          <w:instrText xml:space="preserve"> PAGEREF _Toc175753471 \h </w:instrText>
        </w:r>
        <w:r>
          <w:rPr>
            <w:noProof/>
            <w:webHidden/>
          </w:rPr>
        </w:r>
        <w:r>
          <w:rPr>
            <w:noProof/>
            <w:webHidden/>
          </w:rPr>
          <w:fldChar w:fldCharType="separate"/>
        </w:r>
        <w:r w:rsidR="00765E31">
          <w:rPr>
            <w:noProof/>
            <w:webHidden/>
          </w:rPr>
          <w:t>57</w:t>
        </w:r>
        <w:r>
          <w:rPr>
            <w:noProof/>
            <w:webHidden/>
          </w:rPr>
          <w:fldChar w:fldCharType="end"/>
        </w:r>
      </w:hyperlink>
    </w:p>
    <w:p w14:paraId="1362AA18" w14:textId="7A96009F" w:rsidR="0091171F" w:rsidRDefault="0091171F" w:rsidP="0091171F">
      <w:pPr>
        <w:pStyle w:val="TOC2"/>
        <w:tabs>
          <w:tab w:val="left" w:pos="720"/>
          <w:tab w:val="right" w:leader="dot" w:pos="9350"/>
        </w:tabs>
        <w:rPr>
          <w:rFonts w:eastAsiaTheme="minorEastAsia"/>
          <w:noProof/>
        </w:rPr>
      </w:pPr>
      <w:hyperlink w:anchor="_Toc175753472" w:history="1">
        <w:r w:rsidRPr="00721470">
          <w:rPr>
            <w:rStyle w:val="Hyperlink"/>
            <w:noProof/>
          </w:rPr>
          <w:t>8.</w:t>
        </w:r>
        <w:r>
          <w:rPr>
            <w:rFonts w:eastAsiaTheme="minorEastAsia"/>
            <w:noProof/>
          </w:rPr>
          <w:tab/>
        </w:r>
        <w:r w:rsidRPr="00721470">
          <w:rPr>
            <w:rStyle w:val="Hyperlink"/>
            <w:noProof/>
          </w:rPr>
          <w:t>Financiranje kulture</w:t>
        </w:r>
        <w:r>
          <w:rPr>
            <w:noProof/>
            <w:webHidden/>
          </w:rPr>
          <w:tab/>
        </w:r>
        <w:r>
          <w:rPr>
            <w:noProof/>
            <w:webHidden/>
          </w:rPr>
          <w:fldChar w:fldCharType="begin"/>
        </w:r>
        <w:r>
          <w:rPr>
            <w:noProof/>
            <w:webHidden/>
          </w:rPr>
          <w:instrText xml:space="preserve"> PAGEREF _Toc175753472 \h </w:instrText>
        </w:r>
        <w:r>
          <w:rPr>
            <w:noProof/>
            <w:webHidden/>
          </w:rPr>
        </w:r>
        <w:r>
          <w:rPr>
            <w:noProof/>
            <w:webHidden/>
          </w:rPr>
          <w:fldChar w:fldCharType="separate"/>
        </w:r>
        <w:r w:rsidR="00765E31">
          <w:rPr>
            <w:noProof/>
            <w:webHidden/>
          </w:rPr>
          <w:t>59</w:t>
        </w:r>
        <w:r>
          <w:rPr>
            <w:noProof/>
            <w:webHidden/>
          </w:rPr>
          <w:fldChar w:fldCharType="end"/>
        </w:r>
      </w:hyperlink>
    </w:p>
    <w:p w14:paraId="4B24226D" w14:textId="6337FA76" w:rsidR="0091171F" w:rsidRDefault="0091171F" w:rsidP="0091171F">
      <w:pPr>
        <w:pStyle w:val="TOC2"/>
        <w:tabs>
          <w:tab w:val="left" w:pos="720"/>
          <w:tab w:val="right" w:leader="dot" w:pos="9350"/>
        </w:tabs>
        <w:rPr>
          <w:rFonts w:eastAsiaTheme="minorEastAsia"/>
          <w:noProof/>
        </w:rPr>
      </w:pPr>
      <w:hyperlink w:anchor="_Toc175753473" w:history="1">
        <w:r w:rsidRPr="00721470">
          <w:rPr>
            <w:rStyle w:val="Hyperlink"/>
            <w:noProof/>
          </w:rPr>
          <w:t>9.</w:t>
        </w:r>
        <w:r>
          <w:rPr>
            <w:rFonts w:eastAsiaTheme="minorEastAsia"/>
            <w:noProof/>
          </w:rPr>
          <w:tab/>
        </w:r>
        <w:r w:rsidRPr="00721470">
          <w:rPr>
            <w:rStyle w:val="Hyperlink"/>
            <w:noProof/>
          </w:rPr>
          <w:t>Zaposlenost u sektoru kulture</w:t>
        </w:r>
        <w:r>
          <w:rPr>
            <w:noProof/>
            <w:webHidden/>
          </w:rPr>
          <w:tab/>
        </w:r>
        <w:r>
          <w:rPr>
            <w:noProof/>
            <w:webHidden/>
          </w:rPr>
          <w:fldChar w:fldCharType="begin"/>
        </w:r>
        <w:r>
          <w:rPr>
            <w:noProof/>
            <w:webHidden/>
          </w:rPr>
          <w:instrText xml:space="preserve"> PAGEREF _Toc175753473 \h </w:instrText>
        </w:r>
        <w:r>
          <w:rPr>
            <w:noProof/>
            <w:webHidden/>
          </w:rPr>
        </w:r>
        <w:r>
          <w:rPr>
            <w:noProof/>
            <w:webHidden/>
          </w:rPr>
          <w:fldChar w:fldCharType="separate"/>
        </w:r>
        <w:r w:rsidR="00765E31">
          <w:rPr>
            <w:noProof/>
            <w:webHidden/>
          </w:rPr>
          <w:t>64</w:t>
        </w:r>
        <w:r>
          <w:rPr>
            <w:noProof/>
            <w:webHidden/>
          </w:rPr>
          <w:fldChar w:fldCharType="end"/>
        </w:r>
      </w:hyperlink>
    </w:p>
    <w:p w14:paraId="444982EB" w14:textId="76346607" w:rsidR="0091171F" w:rsidRDefault="0091171F" w:rsidP="0091171F">
      <w:pPr>
        <w:pStyle w:val="TOC3"/>
        <w:tabs>
          <w:tab w:val="right" w:leader="dot" w:pos="9350"/>
        </w:tabs>
        <w:rPr>
          <w:rFonts w:eastAsiaTheme="minorEastAsia"/>
          <w:noProof/>
        </w:rPr>
      </w:pPr>
      <w:hyperlink w:anchor="_Toc175753474" w:history="1">
        <w:r w:rsidRPr="00721470">
          <w:rPr>
            <w:rStyle w:val="Hyperlink"/>
            <w:noProof/>
            <w:lang w:val="es-ES"/>
          </w:rPr>
          <w:t>9.1. Zaposlenost u javnim ustanovama u kulturi</w:t>
        </w:r>
        <w:r>
          <w:rPr>
            <w:noProof/>
            <w:webHidden/>
          </w:rPr>
          <w:tab/>
        </w:r>
        <w:r>
          <w:rPr>
            <w:noProof/>
            <w:webHidden/>
          </w:rPr>
          <w:fldChar w:fldCharType="begin"/>
        </w:r>
        <w:r>
          <w:rPr>
            <w:noProof/>
            <w:webHidden/>
          </w:rPr>
          <w:instrText xml:space="preserve"> PAGEREF _Toc175753474 \h </w:instrText>
        </w:r>
        <w:r>
          <w:rPr>
            <w:noProof/>
            <w:webHidden/>
          </w:rPr>
        </w:r>
        <w:r>
          <w:rPr>
            <w:noProof/>
            <w:webHidden/>
          </w:rPr>
          <w:fldChar w:fldCharType="separate"/>
        </w:r>
        <w:r w:rsidR="00765E31">
          <w:rPr>
            <w:noProof/>
            <w:webHidden/>
          </w:rPr>
          <w:t>64</w:t>
        </w:r>
        <w:r>
          <w:rPr>
            <w:noProof/>
            <w:webHidden/>
          </w:rPr>
          <w:fldChar w:fldCharType="end"/>
        </w:r>
      </w:hyperlink>
    </w:p>
    <w:p w14:paraId="53304A9C" w14:textId="4904398D" w:rsidR="0091171F" w:rsidRDefault="0091171F" w:rsidP="0091171F">
      <w:pPr>
        <w:pStyle w:val="TOC3"/>
        <w:tabs>
          <w:tab w:val="right" w:leader="dot" w:pos="9350"/>
        </w:tabs>
        <w:rPr>
          <w:rFonts w:eastAsiaTheme="minorEastAsia"/>
          <w:noProof/>
        </w:rPr>
      </w:pPr>
      <w:hyperlink w:anchor="_Toc175753475" w:history="1">
        <w:r w:rsidRPr="00721470">
          <w:rPr>
            <w:rStyle w:val="Hyperlink"/>
            <w:noProof/>
            <w:lang w:val="hr-HR"/>
          </w:rPr>
          <w:t>9.2. Zaposlenost u civilnom kulturnom sektoru</w:t>
        </w:r>
        <w:r>
          <w:rPr>
            <w:noProof/>
            <w:webHidden/>
          </w:rPr>
          <w:tab/>
        </w:r>
        <w:r>
          <w:rPr>
            <w:noProof/>
            <w:webHidden/>
          </w:rPr>
          <w:fldChar w:fldCharType="begin"/>
        </w:r>
        <w:r>
          <w:rPr>
            <w:noProof/>
            <w:webHidden/>
          </w:rPr>
          <w:instrText xml:space="preserve"> PAGEREF _Toc175753475 \h </w:instrText>
        </w:r>
        <w:r>
          <w:rPr>
            <w:noProof/>
            <w:webHidden/>
          </w:rPr>
        </w:r>
        <w:r>
          <w:rPr>
            <w:noProof/>
            <w:webHidden/>
          </w:rPr>
          <w:fldChar w:fldCharType="separate"/>
        </w:r>
        <w:r w:rsidR="00765E31">
          <w:rPr>
            <w:noProof/>
            <w:webHidden/>
          </w:rPr>
          <w:t>65</w:t>
        </w:r>
        <w:r>
          <w:rPr>
            <w:noProof/>
            <w:webHidden/>
          </w:rPr>
          <w:fldChar w:fldCharType="end"/>
        </w:r>
      </w:hyperlink>
    </w:p>
    <w:p w14:paraId="7EAB2952" w14:textId="015FAE5A" w:rsidR="0091171F" w:rsidRDefault="0091171F" w:rsidP="0091171F">
      <w:pPr>
        <w:pStyle w:val="TOC3"/>
        <w:tabs>
          <w:tab w:val="right" w:leader="dot" w:pos="9350"/>
        </w:tabs>
        <w:rPr>
          <w:rFonts w:eastAsiaTheme="minorEastAsia"/>
          <w:noProof/>
        </w:rPr>
      </w:pPr>
      <w:hyperlink w:anchor="_Toc175753476" w:history="1">
        <w:r w:rsidRPr="00721470">
          <w:rPr>
            <w:rStyle w:val="Hyperlink"/>
            <w:noProof/>
            <w:lang w:val="hr-HR"/>
          </w:rPr>
          <w:t>9.3. Zaposlenost u privatnom kulturnom sektoru</w:t>
        </w:r>
        <w:r>
          <w:rPr>
            <w:noProof/>
            <w:webHidden/>
          </w:rPr>
          <w:tab/>
        </w:r>
        <w:r>
          <w:rPr>
            <w:noProof/>
            <w:webHidden/>
          </w:rPr>
          <w:fldChar w:fldCharType="begin"/>
        </w:r>
        <w:r>
          <w:rPr>
            <w:noProof/>
            <w:webHidden/>
          </w:rPr>
          <w:instrText xml:space="preserve"> PAGEREF _Toc175753476 \h </w:instrText>
        </w:r>
        <w:r>
          <w:rPr>
            <w:noProof/>
            <w:webHidden/>
          </w:rPr>
        </w:r>
        <w:r>
          <w:rPr>
            <w:noProof/>
            <w:webHidden/>
          </w:rPr>
          <w:fldChar w:fldCharType="separate"/>
        </w:r>
        <w:r w:rsidR="00765E31">
          <w:rPr>
            <w:noProof/>
            <w:webHidden/>
          </w:rPr>
          <w:t>65</w:t>
        </w:r>
        <w:r>
          <w:rPr>
            <w:noProof/>
            <w:webHidden/>
          </w:rPr>
          <w:fldChar w:fldCharType="end"/>
        </w:r>
      </w:hyperlink>
    </w:p>
    <w:p w14:paraId="075D2927" w14:textId="47313A43" w:rsidR="0091171F" w:rsidRDefault="0091171F" w:rsidP="0091171F">
      <w:pPr>
        <w:pStyle w:val="TOC2"/>
        <w:tabs>
          <w:tab w:val="left" w:pos="960"/>
          <w:tab w:val="right" w:leader="dot" w:pos="9350"/>
        </w:tabs>
        <w:rPr>
          <w:rFonts w:eastAsiaTheme="minorEastAsia"/>
          <w:noProof/>
        </w:rPr>
      </w:pPr>
      <w:hyperlink w:anchor="_Toc175753477" w:history="1">
        <w:r w:rsidRPr="00721470">
          <w:rPr>
            <w:rStyle w:val="Hyperlink"/>
            <w:noProof/>
          </w:rPr>
          <w:t>10.</w:t>
        </w:r>
        <w:r>
          <w:rPr>
            <w:rFonts w:eastAsiaTheme="minorEastAsia"/>
            <w:noProof/>
          </w:rPr>
          <w:tab/>
        </w:r>
        <w:r w:rsidRPr="00721470">
          <w:rPr>
            <w:rStyle w:val="Hyperlink"/>
            <w:noProof/>
          </w:rPr>
          <w:t>Ekonomski pokazatelji poslovanja u sektoru kulture</w:t>
        </w:r>
        <w:r>
          <w:rPr>
            <w:noProof/>
            <w:webHidden/>
          </w:rPr>
          <w:tab/>
        </w:r>
        <w:r>
          <w:rPr>
            <w:noProof/>
            <w:webHidden/>
          </w:rPr>
          <w:fldChar w:fldCharType="begin"/>
        </w:r>
        <w:r>
          <w:rPr>
            <w:noProof/>
            <w:webHidden/>
          </w:rPr>
          <w:instrText xml:space="preserve"> PAGEREF _Toc175753477 \h </w:instrText>
        </w:r>
        <w:r>
          <w:rPr>
            <w:noProof/>
            <w:webHidden/>
          </w:rPr>
        </w:r>
        <w:r>
          <w:rPr>
            <w:noProof/>
            <w:webHidden/>
          </w:rPr>
          <w:fldChar w:fldCharType="separate"/>
        </w:r>
        <w:r w:rsidR="00765E31">
          <w:rPr>
            <w:noProof/>
            <w:webHidden/>
          </w:rPr>
          <w:t>67</w:t>
        </w:r>
        <w:r>
          <w:rPr>
            <w:noProof/>
            <w:webHidden/>
          </w:rPr>
          <w:fldChar w:fldCharType="end"/>
        </w:r>
      </w:hyperlink>
    </w:p>
    <w:p w14:paraId="1C00621C" w14:textId="21CD1085" w:rsidR="0091171F" w:rsidRDefault="0091171F" w:rsidP="0091171F">
      <w:pPr>
        <w:pStyle w:val="TOC3"/>
        <w:tabs>
          <w:tab w:val="right" w:leader="dot" w:pos="9350"/>
        </w:tabs>
        <w:rPr>
          <w:rFonts w:eastAsiaTheme="minorEastAsia"/>
          <w:noProof/>
        </w:rPr>
      </w:pPr>
      <w:hyperlink w:anchor="_Toc175753478" w:history="1">
        <w:r w:rsidRPr="00721470">
          <w:rPr>
            <w:rStyle w:val="Hyperlink"/>
            <w:noProof/>
            <w:lang w:val="hr-HR"/>
          </w:rPr>
          <w:t>10.1. Prihod javnog kulturnog sektora</w:t>
        </w:r>
        <w:r>
          <w:rPr>
            <w:noProof/>
            <w:webHidden/>
          </w:rPr>
          <w:tab/>
        </w:r>
        <w:r>
          <w:rPr>
            <w:noProof/>
            <w:webHidden/>
          </w:rPr>
          <w:fldChar w:fldCharType="begin"/>
        </w:r>
        <w:r>
          <w:rPr>
            <w:noProof/>
            <w:webHidden/>
          </w:rPr>
          <w:instrText xml:space="preserve"> PAGEREF _Toc175753478 \h </w:instrText>
        </w:r>
        <w:r>
          <w:rPr>
            <w:noProof/>
            <w:webHidden/>
          </w:rPr>
        </w:r>
        <w:r>
          <w:rPr>
            <w:noProof/>
            <w:webHidden/>
          </w:rPr>
          <w:fldChar w:fldCharType="separate"/>
        </w:r>
        <w:r w:rsidR="00765E31">
          <w:rPr>
            <w:noProof/>
            <w:webHidden/>
          </w:rPr>
          <w:t>68</w:t>
        </w:r>
        <w:r>
          <w:rPr>
            <w:noProof/>
            <w:webHidden/>
          </w:rPr>
          <w:fldChar w:fldCharType="end"/>
        </w:r>
      </w:hyperlink>
    </w:p>
    <w:p w14:paraId="55C094B4" w14:textId="729888E0" w:rsidR="0091171F" w:rsidRDefault="0091171F" w:rsidP="0091171F">
      <w:pPr>
        <w:pStyle w:val="TOC3"/>
        <w:tabs>
          <w:tab w:val="right" w:leader="dot" w:pos="9350"/>
        </w:tabs>
        <w:rPr>
          <w:rFonts w:eastAsiaTheme="minorEastAsia"/>
          <w:noProof/>
        </w:rPr>
      </w:pPr>
      <w:hyperlink w:anchor="_Toc175753479" w:history="1">
        <w:r w:rsidRPr="00721470">
          <w:rPr>
            <w:rStyle w:val="Hyperlink"/>
            <w:noProof/>
            <w:lang w:val="hr-HR"/>
          </w:rPr>
          <w:t>10.2. Prihod civilnog kulturnog sektora</w:t>
        </w:r>
        <w:r>
          <w:rPr>
            <w:noProof/>
            <w:webHidden/>
          </w:rPr>
          <w:tab/>
        </w:r>
        <w:r>
          <w:rPr>
            <w:noProof/>
            <w:webHidden/>
          </w:rPr>
          <w:fldChar w:fldCharType="begin"/>
        </w:r>
        <w:r>
          <w:rPr>
            <w:noProof/>
            <w:webHidden/>
          </w:rPr>
          <w:instrText xml:space="preserve"> PAGEREF _Toc175753479 \h </w:instrText>
        </w:r>
        <w:r>
          <w:rPr>
            <w:noProof/>
            <w:webHidden/>
          </w:rPr>
        </w:r>
        <w:r>
          <w:rPr>
            <w:noProof/>
            <w:webHidden/>
          </w:rPr>
          <w:fldChar w:fldCharType="separate"/>
        </w:r>
        <w:r w:rsidR="00765E31">
          <w:rPr>
            <w:noProof/>
            <w:webHidden/>
          </w:rPr>
          <w:t>69</w:t>
        </w:r>
        <w:r>
          <w:rPr>
            <w:noProof/>
            <w:webHidden/>
          </w:rPr>
          <w:fldChar w:fldCharType="end"/>
        </w:r>
      </w:hyperlink>
    </w:p>
    <w:p w14:paraId="581590A3" w14:textId="25E9CFEF" w:rsidR="0091171F" w:rsidRDefault="0091171F" w:rsidP="0091171F">
      <w:pPr>
        <w:pStyle w:val="TOC3"/>
        <w:tabs>
          <w:tab w:val="right" w:leader="dot" w:pos="9350"/>
        </w:tabs>
        <w:rPr>
          <w:rFonts w:eastAsiaTheme="minorEastAsia"/>
          <w:noProof/>
        </w:rPr>
      </w:pPr>
      <w:hyperlink w:anchor="_Toc175753480" w:history="1">
        <w:r w:rsidRPr="00721470">
          <w:rPr>
            <w:rStyle w:val="Hyperlink"/>
            <w:noProof/>
            <w:lang w:val="hr-HR"/>
          </w:rPr>
          <w:t>10.3. Prihod privatnog kulturnog sektora</w:t>
        </w:r>
        <w:r>
          <w:rPr>
            <w:noProof/>
            <w:webHidden/>
          </w:rPr>
          <w:tab/>
        </w:r>
        <w:r>
          <w:rPr>
            <w:noProof/>
            <w:webHidden/>
          </w:rPr>
          <w:fldChar w:fldCharType="begin"/>
        </w:r>
        <w:r>
          <w:rPr>
            <w:noProof/>
            <w:webHidden/>
          </w:rPr>
          <w:instrText xml:space="preserve"> PAGEREF _Toc175753480 \h </w:instrText>
        </w:r>
        <w:r>
          <w:rPr>
            <w:noProof/>
            <w:webHidden/>
          </w:rPr>
        </w:r>
        <w:r>
          <w:rPr>
            <w:noProof/>
            <w:webHidden/>
          </w:rPr>
          <w:fldChar w:fldCharType="separate"/>
        </w:r>
        <w:r w:rsidR="00765E31">
          <w:rPr>
            <w:noProof/>
            <w:webHidden/>
          </w:rPr>
          <w:t>69</w:t>
        </w:r>
        <w:r>
          <w:rPr>
            <w:noProof/>
            <w:webHidden/>
          </w:rPr>
          <w:fldChar w:fldCharType="end"/>
        </w:r>
      </w:hyperlink>
    </w:p>
    <w:p w14:paraId="4E5A8F7C" w14:textId="52280219" w:rsidR="0091171F" w:rsidRDefault="0091171F" w:rsidP="0091171F">
      <w:pPr>
        <w:pStyle w:val="TOC2"/>
        <w:tabs>
          <w:tab w:val="left" w:pos="960"/>
          <w:tab w:val="right" w:leader="dot" w:pos="9350"/>
        </w:tabs>
        <w:rPr>
          <w:rFonts w:eastAsiaTheme="minorEastAsia"/>
          <w:noProof/>
        </w:rPr>
      </w:pPr>
      <w:hyperlink w:anchor="_Toc175753481" w:history="1">
        <w:r w:rsidRPr="00721470">
          <w:rPr>
            <w:rStyle w:val="Hyperlink"/>
            <w:noProof/>
          </w:rPr>
          <w:t>11.</w:t>
        </w:r>
        <w:r>
          <w:rPr>
            <w:rFonts w:eastAsiaTheme="minorEastAsia"/>
            <w:noProof/>
          </w:rPr>
          <w:tab/>
        </w:r>
        <w:r w:rsidRPr="00721470">
          <w:rPr>
            <w:rStyle w:val="Hyperlink"/>
            <w:noProof/>
          </w:rPr>
          <w:t>Kulturna participacija i sudjelovanje u kulturi</w:t>
        </w:r>
        <w:r>
          <w:rPr>
            <w:noProof/>
            <w:webHidden/>
          </w:rPr>
          <w:tab/>
        </w:r>
        <w:r>
          <w:rPr>
            <w:noProof/>
            <w:webHidden/>
          </w:rPr>
          <w:fldChar w:fldCharType="begin"/>
        </w:r>
        <w:r>
          <w:rPr>
            <w:noProof/>
            <w:webHidden/>
          </w:rPr>
          <w:instrText xml:space="preserve"> PAGEREF _Toc175753481 \h </w:instrText>
        </w:r>
        <w:r>
          <w:rPr>
            <w:noProof/>
            <w:webHidden/>
          </w:rPr>
        </w:r>
        <w:r>
          <w:rPr>
            <w:noProof/>
            <w:webHidden/>
          </w:rPr>
          <w:fldChar w:fldCharType="separate"/>
        </w:r>
        <w:r w:rsidR="00765E31">
          <w:rPr>
            <w:noProof/>
            <w:webHidden/>
          </w:rPr>
          <w:t>71</w:t>
        </w:r>
        <w:r>
          <w:rPr>
            <w:noProof/>
            <w:webHidden/>
          </w:rPr>
          <w:fldChar w:fldCharType="end"/>
        </w:r>
      </w:hyperlink>
    </w:p>
    <w:p w14:paraId="033F72D3" w14:textId="075B1AE0" w:rsidR="0091171F" w:rsidRDefault="0091171F" w:rsidP="0091171F">
      <w:pPr>
        <w:pStyle w:val="TOC2"/>
        <w:tabs>
          <w:tab w:val="left" w:pos="960"/>
          <w:tab w:val="right" w:leader="dot" w:pos="9350"/>
        </w:tabs>
        <w:rPr>
          <w:rFonts w:eastAsiaTheme="minorEastAsia"/>
          <w:noProof/>
        </w:rPr>
      </w:pPr>
      <w:hyperlink w:anchor="_Toc175753482" w:history="1">
        <w:r w:rsidRPr="00721470">
          <w:rPr>
            <w:rStyle w:val="Hyperlink"/>
            <w:noProof/>
          </w:rPr>
          <w:t>12.</w:t>
        </w:r>
        <w:r>
          <w:rPr>
            <w:rFonts w:eastAsiaTheme="minorEastAsia"/>
            <w:noProof/>
          </w:rPr>
          <w:tab/>
        </w:r>
        <w:r w:rsidRPr="00721470">
          <w:rPr>
            <w:rStyle w:val="Hyperlink"/>
            <w:noProof/>
          </w:rPr>
          <w:t>Kulturna suradnja</w:t>
        </w:r>
        <w:r>
          <w:rPr>
            <w:noProof/>
            <w:webHidden/>
          </w:rPr>
          <w:tab/>
        </w:r>
        <w:r>
          <w:rPr>
            <w:noProof/>
            <w:webHidden/>
          </w:rPr>
          <w:fldChar w:fldCharType="begin"/>
        </w:r>
        <w:r>
          <w:rPr>
            <w:noProof/>
            <w:webHidden/>
          </w:rPr>
          <w:instrText xml:space="preserve"> PAGEREF _Toc175753482 \h </w:instrText>
        </w:r>
        <w:r>
          <w:rPr>
            <w:noProof/>
            <w:webHidden/>
          </w:rPr>
        </w:r>
        <w:r>
          <w:rPr>
            <w:noProof/>
            <w:webHidden/>
          </w:rPr>
          <w:fldChar w:fldCharType="separate"/>
        </w:r>
        <w:r w:rsidR="00765E31">
          <w:rPr>
            <w:noProof/>
            <w:webHidden/>
          </w:rPr>
          <w:t>74</w:t>
        </w:r>
        <w:r>
          <w:rPr>
            <w:noProof/>
            <w:webHidden/>
          </w:rPr>
          <w:fldChar w:fldCharType="end"/>
        </w:r>
      </w:hyperlink>
    </w:p>
    <w:p w14:paraId="3424B5E9" w14:textId="3D56A04B" w:rsidR="0091171F" w:rsidRDefault="0091171F" w:rsidP="0091171F">
      <w:pPr>
        <w:pStyle w:val="TOC2"/>
        <w:tabs>
          <w:tab w:val="left" w:pos="960"/>
          <w:tab w:val="right" w:leader="dot" w:pos="9350"/>
        </w:tabs>
        <w:rPr>
          <w:rFonts w:eastAsiaTheme="minorEastAsia"/>
          <w:noProof/>
        </w:rPr>
      </w:pPr>
      <w:hyperlink w:anchor="_Toc175753483" w:history="1">
        <w:r w:rsidRPr="00721470">
          <w:rPr>
            <w:rStyle w:val="Hyperlink"/>
            <w:noProof/>
          </w:rPr>
          <w:t>13.</w:t>
        </w:r>
        <w:r>
          <w:rPr>
            <w:rFonts w:eastAsiaTheme="minorEastAsia"/>
            <w:noProof/>
          </w:rPr>
          <w:tab/>
        </w:r>
        <w:r w:rsidRPr="00721470">
          <w:rPr>
            <w:rStyle w:val="Hyperlink"/>
            <w:noProof/>
          </w:rPr>
          <w:t>Kultura i ostali sektori</w:t>
        </w:r>
        <w:r>
          <w:rPr>
            <w:noProof/>
            <w:webHidden/>
          </w:rPr>
          <w:tab/>
        </w:r>
        <w:r>
          <w:rPr>
            <w:noProof/>
            <w:webHidden/>
          </w:rPr>
          <w:fldChar w:fldCharType="begin"/>
        </w:r>
        <w:r>
          <w:rPr>
            <w:noProof/>
            <w:webHidden/>
          </w:rPr>
          <w:instrText xml:space="preserve"> PAGEREF _Toc175753483 \h </w:instrText>
        </w:r>
        <w:r>
          <w:rPr>
            <w:noProof/>
            <w:webHidden/>
          </w:rPr>
        </w:r>
        <w:r>
          <w:rPr>
            <w:noProof/>
            <w:webHidden/>
          </w:rPr>
          <w:fldChar w:fldCharType="separate"/>
        </w:r>
        <w:r w:rsidR="00765E31">
          <w:rPr>
            <w:noProof/>
            <w:webHidden/>
          </w:rPr>
          <w:t>76</w:t>
        </w:r>
        <w:r>
          <w:rPr>
            <w:noProof/>
            <w:webHidden/>
          </w:rPr>
          <w:fldChar w:fldCharType="end"/>
        </w:r>
      </w:hyperlink>
    </w:p>
    <w:p w14:paraId="7F637A65" w14:textId="2078F75B" w:rsidR="0091171F" w:rsidRDefault="0091171F" w:rsidP="0091171F">
      <w:pPr>
        <w:pStyle w:val="TOC3"/>
        <w:tabs>
          <w:tab w:val="right" w:leader="dot" w:pos="9350"/>
        </w:tabs>
        <w:rPr>
          <w:rFonts w:eastAsiaTheme="minorEastAsia"/>
          <w:noProof/>
        </w:rPr>
      </w:pPr>
      <w:hyperlink w:anchor="_Toc175753484" w:history="1">
        <w:r w:rsidRPr="00721470">
          <w:rPr>
            <w:rStyle w:val="Hyperlink"/>
            <w:noProof/>
          </w:rPr>
          <w:t>13.1. Kultura i obrazovanje</w:t>
        </w:r>
        <w:r>
          <w:rPr>
            <w:noProof/>
            <w:webHidden/>
          </w:rPr>
          <w:tab/>
        </w:r>
        <w:r>
          <w:rPr>
            <w:noProof/>
            <w:webHidden/>
          </w:rPr>
          <w:fldChar w:fldCharType="begin"/>
        </w:r>
        <w:r>
          <w:rPr>
            <w:noProof/>
            <w:webHidden/>
          </w:rPr>
          <w:instrText xml:space="preserve"> PAGEREF _Toc175753484 \h </w:instrText>
        </w:r>
        <w:r>
          <w:rPr>
            <w:noProof/>
            <w:webHidden/>
          </w:rPr>
        </w:r>
        <w:r>
          <w:rPr>
            <w:noProof/>
            <w:webHidden/>
          </w:rPr>
          <w:fldChar w:fldCharType="separate"/>
        </w:r>
        <w:r w:rsidR="00765E31">
          <w:rPr>
            <w:noProof/>
            <w:webHidden/>
          </w:rPr>
          <w:t>76</w:t>
        </w:r>
        <w:r>
          <w:rPr>
            <w:noProof/>
            <w:webHidden/>
          </w:rPr>
          <w:fldChar w:fldCharType="end"/>
        </w:r>
      </w:hyperlink>
    </w:p>
    <w:p w14:paraId="265B61DD" w14:textId="6732F669" w:rsidR="0091171F" w:rsidRDefault="0091171F" w:rsidP="0091171F">
      <w:pPr>
        <w:pStyle w:val="TOC3"/>
        <w:tabs>
          <w:tab w:val="right" w:leader="dot" w:pos="9350"/>
        </w:tabs>
        <w:rPr>
          <w:rFonts w:eastAsiaTheme="minorEastAsia"/>
          <w:noProof/>
        </w:rPr>
      </w:pPr>
      <w:hyperlink w:anchor="_Toc175753485" w:history="1">
        <w:r w:rsidRPr="00721470">
          <w:rPr>
            <w:rStyle w:val="Hyperlink"/>
            <w:noProof/>
          </w:rPr>
          <w:t>13.2. Kultura i turizam</w:t>
        </w:r>
        <w:r>
          <w:rPr>
            <w:noProof/>
            <w:webHidden/>
          </w:rPr>
          <w:tab/>
        </w:r>
        <w:r>
          <w:rPr>
            <w:noProof/>
            <w:webHidden/>
          </w:rPr>
          <w:fldChar w:fldCharType="begin"/>
        </w:r>
        <w:r>
          <w:rPr>
            <w:noProof/>
            <w:webHidden/>
          </w:rPr>
          <w:instrText xml:space="preserve"> PAGEREF _Toc175753485 \h </w:instrText>
        </w:r>
        <w:r>
          <w:rPr>
            <w:noProof/>
            <w:webHidden/>
          </w:rPr>
        </w:r>
        <w:r>
          <w:rPr>
            <w:noProof/>
            <w:webHidden/>
          </w:rPr>
          <w:fldChar w:fldCharType="separate"/>
        </w:r>
        <w:r w:rsidR="00765E31">
          <w:rPr>
            <w:noProof/>
            <w:webHidden/>
          </w:rPr>
          <w:t>77</w:t>
        </w:r>
        <w:r>
          <w:rPr>
            <w:noProof/>
            <w:webHidden/>
          </w:rPr>
          <w:fldChar w:fldCharType="end"/>
        </w:r>
      </w:hyperlink>
    </w:p>
    <w:p w14:paraId="1AC627CA" w14:textId="77777777" w:rsidR="0091171F" w:rsidRDefault="0091171F" w:rsidP="0091171F">
      <w:pPr>
        <w:rPr>
          <w:color w:val="000000" w:themeColor="text1"/>
        </w:rPr>
      </w:pPr>
      <w:r>
        <w:rPr>
          <w:color w:val="000000" w:themeColor="text1"/>
        </w:rPr>
        <w:fldChar w:fldCharType="end"/>
      </w:r>
    </w:p>
    <w:p w14:paraId="3EF13551" w14:textId="77777777" w:rsidR="0091171F" w:rsidRDefault="0091171F" w:rsidP="0091171F">
      <w:pPr>
        <w:rPr>
          <w:color w:val="000000" w:themeColor="text1"/>
        </w:rPr>
      </w:pPr>
      <w:r>
        <w:rPr>
          <w:color w:val="000000" w:themeColor="text1"/>
        </w:rPr>
        <w:br w:type="page"/>
      </w:r>
    </w:p>
    <w:p w14:paraId="46974276" w14:textId="77777777" w:rsidR="0091171F" w:rsidRDefault="0091171F" w:rsidP="0091171F">
      <w:pPr>
        <w:rPr>
          <w:color w:val="000000" w:themeColor="text1"/>
        </w:rPr>
      </w:pPr>
    </w:p>
    <w:p w14:paraId="33DD8122" w14:textId="77777777" w:rsidR="0091171F" w:rsidRPr="00F52C32" w:rsidRDefault="0091171F" w:rsidP="00765E31">
      <w:pPr>
        <w:rPr>
          <w:b/>
          <w:color w:val="000000" w:themeColor="text1"/>
        </w:rPr>
      </w:pPr>
      <w:r w:rsidRPr="00F52C32">
        <w:rPr>
          <w:b/>
          <w:color w:val="000000" w:themeColor="text1"/>
        </w:rPr>
        <w:t>Popis tablica</w:t>
      </w:r>
    </w:p>
    <w:p w14:paraId="53AFCE24" w14:textId="5C97D905" w:rsidR="0091171F" w:rsidRDefault="0091171F" w:rsidP="00765E31">
      <w:pPr>
        <w:pStyle w:val="TableofFigures"/>
        <w:tabs>
          <w:tab w:val="right" w:leader="dot" w:pos="9350"/>
        </w:tabs>
        <w:spacing w:after="0"/>
        <w:rPr>
          <w:rFonts w:eastAsiaTheme="minorEastAsia"/>
          <w:noProof/>
        </w:rPr>
      </w:pPr>
      <w:r>
        <w:rPr>
          <w:color w:val="000000" w:themeColor="text1"/>
        </w:rPr>
        <w:fldChar w:fldCharType="begin"/>
      </w:r>
      <w:r>
        <w:rPr>
          <w:color w:val="000000" w:themeColor="text1"/>
        </w:rPr>
        <w:instrText xml:space="preserve"> TOC \h \z \c "Tablica" </w:instrText>
      </w:r>
      <w:r>
        <w:rPr>
          <w:color w:val="000000" w:themeColor="text1"/>
        </w:rPr>
        <w:fldChar w:fldCharType="separate"/>
      </w:r>
      <w:hyperlink w:anchor="_Toc174478345" w:history="1">
        <w:r w:rsidRPr="006777E1">
          <w:rPr>
            <w:rStyle w:val="Hyperlink"/>
            <w:noProof/>
          </w:rPr>
          <w:t>Tablica 1. Projekti predviđeni dosad važećom Strategijom te njihova realizacija</w:t>
        </w:r>
        <w:r>
          <w:rPr>
            <w:noProof/>
            <w:webHidden/>
          </w:rPr>
          <w:tab/>
        </w:r>
        <w:r>
          <w:rPr>
            <w:noProof/>
            <w:webHidden/>
          </w:rPr>
          <w:fldChar w:fldCharType="begin"/>
        </w:r>
        <w:r>
          <w:rPr>
            <w:noProof/>
            <w:webHidden/>
          </w:rPr>
          <w:instrText xml:space="preserve"> PAGEREF _Toc174478345 \h </w:instrText>
        </w:r>
        <w:r>
          <w:rPr>
            <w:noProof/>
            <w:webHidden/>
          </w:rPr>
        </w:r>
        <w:r>
          <w:rPr>
            <w:noProof/>
            <w:webHidden/>
          </w:rPr>
          <w:fldChar w:fldCharType="separate"/>
        </w:r>
        <w:r w:rsidR="00765E31">
          <w:rPr>
            <w:noProof/>
            <w:webHidden/>
          </w:rPr>
          <w:t>39</w:t>
        </w:r>
        <w:r>
          <w:rPr>
            <w:noProof/>
            <w:webHidden/>
          </w:rPr>
          <w:fldChar w:fldCharType="end"/>
        </w:r>
      </w:hyperlink>
    </w:p>
    <w:p w14:paraId="1A841E49" w14:textId="2A5E62FD" w:rsidR="0091171F" w:rsidRDefault="0091171F" w:rsidP="00765E31">
      <w:pPr>
        <w:pStyle w:val="TableofFigures"/>
        <w:tabs>
          <w:tab w:val="right" w:leader="dot" w:pos="9350"/>
        </w:tabs>
        <w:spacing w:after="0"/>
        <w:rPr>
          <w:rFonts w:eastAsiaTheme="minorEastAsia"/>
          <w:noProof/>
        </w:rPr>
      </w:pPr>
      <w:hyperlink w:anchor="_Toc174478346" w:history="1">
        <w:r w:rsidRPr="006777E1">
          <w:rPr>
            <w:rStyle w:val="Hyperlink"/>
            <w:noProof/>
          </w:rPr>
          <w:t>Tablica 2. Javne ustanove u kulturi u Gradu Karlovcu</w:t>
        </w:r>
        <w:r>
          <w:rPr>
            <w:noProof/>
            <w:webHidden/>
          </w:rPr>
          <w:tab/>
        </w:r>
        <w:r>
          <w:rPr>
            <w:noProof/>
            <w:webHidden/>
          </w:rPr>
          <w:fldChar w:fldCharType="begin"/>
        </w:r>
        <w:r>
          <w:rPr>
            <w:noProof/>
            <w:webHidden/>
          </w:rPr>
          <w:instrText xml:space="preserve"> PAGEREF _Toc174478346 \h </w:instrText>
        </w:r>
        <w:r>
          <w:rPr>
            <w:noProof/>
            <w:webHidden/>
          </w:rPr>
        </w:r>
        <w:r>
          <w:rPr>
            <w:noProof/>
            <w:webHidden/>
          </w:rPr>
          <w:fldChar w:fldCharType="separate"/>
        </w:r>
        <w:r w:rsidR="00765E31">
          <w:rPr>
            <w:noProof/>
            <w:webHidden/>
          </w:rPr>
          <w:t>45</w:t>
        </w:r>
        <w:r>
          <w:rPr>
            <w:noProof/>
            <w:webHidden/>
          </w:rPr>
          <w:fldChar w:fldCharType="end"/>
        </w:r>
      </w:hyperlink>
    </w:p>
    <w:p w14:paraId="598A9CE0" w14:textId="234AA095" w:rsidR="0091171F" w:rsidRDefault="0091171F" w:rsidP="00765E31">
      <w:pPr>
        <w:pStyle w:val="TableofFigures"/>
        <w:tabs>
          <w:tab w:val="right" w:leader="dot" w:pos="9350"/>
        </w:tabs>
        <w:spacing w:after="0"/>
        <w:rPr>
          <w:rFonts w:eastAsiaTheme="minorEastAsia"/>
          <w:noProof/>
        </w:rPr>
      </w:pPr>
      <w:hyperlink w:anchor="_Toc174478347" w:history="1">
        <w:r w:rsidRPr="006777E1">
          <w:rPr>
            <w:rStyle w:val="Hyperlink"/>
            <w:noProof/>
          </w:rPr>
          <w:t>Tablica 3. Aktivne udruge u kulturi u Gradu Karlovcu, lipanj 2024.</w:t>
        </w:r>
        <w:r>
          <w:rPr>
            <w:noProof/>
            <w:webHidden/>
          </w:rPr>
          <w:tab/>
        </w:r>
        <w:r>
          <w:rPr>
            <w:noProof/>
            <w:webHidden/>
          </w:rPr>
          <w:fldChar w:fldCharType="begin"/>
        </w:r>
        <w:r>
          <w:rPr>
            <w:noProof/>
            <w:webHidden/>
          </w:rPr>
          <w:instrText xml:space="preserve"> PAGEREF _Toc174478347 \h </w:instrText>
        </w:r>
        <w:r>
          <w:rPr>
            <w:noProof/>
            <w:webHidden/>
          </w:rPr>
        </w:r>
        <w:r>
          <w:rPr>
            <w:noProof/>
            <w:webHidden/>
          </w:rPr>
          <w:fldChar w:fldCharType="separate"/>
        </w:r>
        <w:r w:rsidR="00765E31">
          <w:rPr>
            <w:noProof/>
            <w:webHidden/>
          </w:rPr>
          <w:t>45</w:t>
        </w:r>
        <w:r>
          <w:rPr>
            <w:noProof/>
            <w:webHidden/>
          </w:rPr>
          <w:fldChar w:fldCharType="end"/>
        </w:r>
      </w:hyperlink>
    </w:p>
    <w:p w14:paraId="35B12CB8" w14:textId="6A4FABCC" w:rsidR="0091171F" w:rsidRDefault="0091171F" w:rsidP="00765E31">
      <w:pPr>
        <w:pStyle w:val="TableofFigures"/>
        <w:tabs>
          <w:tab w:val="right" w:leader="dot" w:pos="9350"/>
        </w:tabs>
        <w:spacing w:after="0"/>
        <w:rPr>
          <w:rFonts w:eastAsiaTheme="minorEastAsia"/>
          <w:noProof/>
        </w:rPr>
      </w:pPr>
      <w:hyperlink w:anchor="_Toc174478348" w:history="1">
        <w:r w:rsidRPr="006777E1">
          <w:rPr>
            <w:rStyle w:val="Hyperlink"/>
            <w:noProof/>
          </w:rPr>
          <w:t>Tablica 4. Broj registriranih privatnih subjekata u odabranim djelatnostima kulture</w:t>
        </w:r>
        <w:r>
          <w:rPr>
            <w:noProof/>
            <w:webHidden/>
          </w:rPr>
          <w:tab/>
        </w:r>
        <w:r>
          <w:rPr>
            <w:noProof/>
            <w:webHidden/>
          </w:rPr>
          <w:fldChar w:fldCharType="begin"/>
        </w:r>
        <w:r>
          <w:rPr>
            <w:noProof/>
            <w:webHidden/>
          </w:rPr>
          <w:instrText xml:space="preserve"> PAGEREF _Toc174478348 \h </w:instrText>
        </w:r>
        <w:r>
          <w:rPr>
            <w:noProof/>
            <w:webHidden/>
          </w:rPr>
        </w:r>
        <w:r>
          <w:rPr>
            <w:noProof/>
            <w:webHidden/>
          </w:rPr>
          <w:fldChar w:fldCharType="separate"/>
        </w:r>
        <w:r w:rsidR="00765E31">
          <w:rPr>
            <w:noProof/>
            <w:webHidden/>
          </w:rPr>
          <w:t>47</w:t>
        </w:r>
        <w:r>
          <w:rPr>
            <w:noProof/>
            <w:webHidden/>
          </w:rPr>
          <w:fldChar w:fldCharType="end"/>
        </w:r>
      </w:hyperlink>
    </w:p>
    <w:p w14:paraId="690D6589" w14:textId="14FE6500" w:rsidR="0091171F" w:rsidRDefault="0091171F" w:rsidP="00765E31">
      <w:pPr>
        <w:pStyle w:val="TableofFigures"/>
        <w:tabs>
          <w:tab w:val="right" w:leader="dot" w:pos="9350"/>
        </w:tabs>
        <w:spacing w:after="0"/>
        <w:rPr>
          <w:rFonts w:eastAsiaTheme="minorEastAsia"/>
          <w:noProof/>
        </w:rPr>
      </w:pPr>
      <w:hyperlink w:anchor="_Toc174478349" w:history="1">
        <w:r w:rsidRPr="006777E1">
          <w:rPr>
            <w:rStyle w:val="Hyperlink"/>
            <w:noProof/>
          </w:rPr>
          <w:t>Tablica 5. Broj registriranih obrta u odabranim djelatnostima kulture, lipanj 2024.</w:t>
        </w:r>
        <w:r>
          <w:rPr>
            <w:noProof/>
            <w:webHidden/>
          </w:rPr>
          <w:tab/>
        </w:r>
        <w:r>
          <w:rPr>
            <w:noProof/>
            <w:webHidden/>
          </w:rPr>
          <w:fldChar w:fldCharType="begin"/>
        </w:r>
        <w:r>
          <w:rPr>
            <w:noProof/>
            <w:webHidden/>
          </w:rPr>
          <w:instrText xml:space="preserve"> PAGEREF _Toc174478349 \h </w:instrText>
        </w:r>
        <w:r>
          <w:rPr>
            <w:noProof/>
            <w:webHidden/>
          </w:rPr>
        </w:r>
        <w:r>
          <w:rPr>
            <w:noProof/>
            <w:webHidden/>
          </w:rPr>
          <w:fldChar w:fldCharType="separate"/>
        </w:r>
        <w:r w:rsidR="00765E31">
          <w:rPr>
            <w:noProof/>
            <w:webHidden/>
          </w:rPr>
          <w:t>48</w:t>
        </w:r>
        <w:r>
          <w:rPr>
            <w:noProof/>
            <w:webHidden/>
          </w:rPr>
          <w:fldChar w:fldCharType="end"/>
        </w:r>
      </w:hyperlink>
    </w:p>
    <w:p w14:paraId="41FD18AE" w14:textId="3BE0FF41" w:rsidR="0091171F" w:rsidRDefault="0091171F" w:rsidP="00765E31">
      <w:pPr>
        <w:pStyle w:val="TableofFigures"/>
        <w:tabs>
          <w:tab w:val="right" w:leader="dot" w:pos="9350"/>
        </w:tabs>
        <w:spacing w:after="0"/>
        <w:rPr>
          <w:rFonts w:eastAsiaTheme="minorEastAsia"/>
          <w:noProof/>
        </w:rPr>
      </w:pPr>
      <w:hyperlink w:anchor="_Toc174478350" w:history="1">
        <w:r w:rsidRPr="006777E1">
          <w:rPr>
            <w:rStyle w:val="Hyperlink"/>
            <w:noProof/>
          </w:rPr>
          <w:t>Tablica 6. Programi Gradske knjižnice Ivan Goran Kovačić u razdoblju 2021.-2023.</w:t>
        </w:r>
        <w:r>
          <w:rPr>
            <w:noProof/>
            <w:webHidden/>
          </w:rPr>
          <w:tab/>
        </w:r>
        <w:r>
          <w:rPr>
            <w:noProof/>
            <w:webHidden/>
          </w:rPr>
          <w:fldChar w:fldCharType="begin"/>
        </w:r>
        <w:r>
          <w:rPr>
            <w:noProof/>
            <w:webHidden/>
          </w:rPr>
          <w:instrText xml:space="preserve"> PAGEREF _Toc174478350 \h </w:instrText>
        </w:r>
        <w:r>
          <w:rPr>
            <w:noProof/>
            <w:webHidden/>
          </w:rPr>
        </w:r>
        <w:r>
          <w:rPr>
            <w:noProof/>
            <w:webHidden/>
          </w:rPr>
          <w:fldChar w:fldCharType="separate"/>
        </w:r>
        <w:r w:rsidR="00765E31">
          <w:rPr>
            <w:noProof/>
            <w:webHidden/>
          </w:rPr>
          <w:t>50</w:t>
        </w:r>
        <w:r>
          <w:rPr>
            <w:noProof/>
            <w:webHidden/>
          </w:rPr>
          <w:fldChar w:fldCharType="end"/>
        </w:r>
      </w:hyperlink>
    </w:p>
    <w:p w14:paraId="25A891DF" w14:textId="5B224932" w:rsidR="0091171F" w:rsidRDefault="0091171F" w:rsidP="00765E31">
      <w:pPr>
        <w:pStyle w:val="TableofFigures"/>
        <w:tabs>
          <w:tab w:val="right" w:leader="dot" w:pos="9350"/>
        </w:tabs>
        <w:spacing w:after="0"/>
        <w:rPr>
          <w:rFonts w:eastAsiaTheme="minorEastAsia"/>
          <w:noProof/>
        </w:rPr>
      </w:pPr>
      <w:hyperlink w:anchor="_Toc174478351" w:history="1">
        <w:r w:rsidRPr="006777E1">
          <w:rPr>
            <w:rStyle w:val="Hyperlink"/>
            <w:noProof/>
          </w:rPr>
          <w:t>Tablica 7. Programi Muzeja Grada Karlovca u razdoblju 2021.-2023.</w:t>
        </w:r>
        <w:r>
          <w:rPr>
            <w:noProof/>
            <w:webHidden/>
          </w:rPr>
          <w:tab/>
        </w:r>
        <w:r>
          <w:rPr>
            <w:noProof/>
            <w:webHidden/>
          </w:rPr>
          <w:fldChar w:fldCharType="begin"/>
        </w:r>
        <w:r>
          <w:rPr>
            <w:noProof/>
            <w:webHidden/>
          </w:rPr>
          <w:instrText xml:space="preserve"> PAGEREF _Toc174478351 \h </w:instrText>
        </w:r>
        <w:r>
          <w:rPr>
            <w:noProof/>
            <w:webHidden/>
          </w:rPr>
        </w:r>
        <w:r>
          <w:rPr>
            <w:noProof/>
            <w:webHidden/>
          </w:rPr>
          <w:fldChar w:fldCharType="separate"/>
        </w:r>
        <w:r w:rsidR="00765E31">
          <w:rPr>
            <w:noProof/>
            <w:webHidden/>
          </w:rPr>
          <w:t>50</w:t>
        </w:r>
        <w:r>
          <w:rPr>
            <w:noProof/>
            <w:webHidden/>
          </w:rPr>
          <w:fldChar w:fldCharType="end"/>
        </w:r>
      </w:hyperlink>
    </w:p>
    <w:p w14:paraId="4EF0D680" w14:textId="4A3242DD" w:rsidR="0091171F" w:rsidRDefault="0091171F" w:rsidP="00765E31">
      <w:pPr>
        <w:pStyle w:val="TableofFigures"/>
        <w:tabs>
          <w:tab w:val="right" w:leader="dot" w:pos="9350"/>
        </w:tabs>
        <w:spacing w:after="0"/>
        <w:rPr>
          <w:rFonts w:eastAsiaTheme="minorEastAsia"/>
          <w:noProof/>
        </w:rPr>
      </w:pPr>
      <w:hyperlink w:anchor="_Toc174478352" w:history="1">
        <w:r w:rsidRPr="006777E1">
          <w:rPr>
            <w:rStyle w:val="Hyperlink"/>
            <w:noProof/>
          </w:rPr>
          <w:t>Tablica 8. Programi Gradskog kazališta Zorin dom u razdoblju 2021.-2023.</w:t>
        </w:r>
        <w:r>
          <w:rPr>
            <w:noProof/>
            <w:webHidden/>
          </w:rPr>
          <w:tab/>
        </w:r>
        <w:r>
          <w:rPr>
            <w:noProof/>
            <w:webHidden/>
          </w:rPr>
          <w:fldChar w:fldCharType="begin"/>
        </w:r>
        <w:r>
          <w:rPr>
            <w:noProof/>
            <w:webHidden/>
          </w:rPr>
          <w:instrText xml:space="preserve"> PAGEREF _Toc174478352 \h </w:instrText>
        </w:r>
        <w:r>
          <w:rPr>
            <w:noProof/>
            <w:webHidden/>
          </w:rPr>
        </w:r>
        <w:r>
          <w:rPr>
            <w:noProof/>
            <w:webHidden/>
          </w:rPr>
          <w:fldChar w:fldCharType="separate"/>
        </w:r>
        <w:r w:rsidR="00765E31">
          <w:rPr>
            <w:noProof/>
            <w:webHidden/>
          </w:rPr>
          <w:t>51</w:t>
        </w:r>
        <w:r>
          <w:rPr>
            <w:noProof/>
            <w:webHidden/>
          </w:rPr>
          <w:fldChar w:fldCharType="end"/>
        </w:r>
      </w:hyperlink>
    </w:p>
    <w:p w14:paraId="0861D913" w14:textId="03C46AF7" w:rsidR="0091171F" w:rsidRDefault="0091171F" w:rsidP="00765E31">
      <w:pPr>
        <w:pStyle w:val="TableofFigures"/>
        <w:tabs>
          <w:tab w:val="right" w:leader="dot" w:pos="9350"/>
        </w:tabs>
        <w:spacing w:after="0"/>
        <w:rPr>
          <w:rFonts w:eastAsiaTheme="minorEastAsia"/>
          <w:noProof/>
        </w:rPr>
      </w:pPr>
      <w:hyperlink w:anchor="_Toc174478353" w:history="1">
        <w:r w:rsidRPr="006777E1">
          <w:rPr>
            <w:rStyle w:val="Hyperlink"/>
            <w:noProof/>
          </w:rPr>
          <w:t>Tablica 9. Kulturni programi Kina Edison u 2023. godini</w:t>
        </w:r>
        <w:r>
          <w:rPr>
            <w:noProof/>
            <w:webHidden/>
          </w:rPr>
          <w:tab/>
        </w:r>
        <w:r>
          <w:rPr>
            <w:noProof/>
            <w:webHidden/>
          </w:rPr>
          <w:fldChar w:fldCharType="begin"/>
        </w:r>
        <w:r>
          <w:rPr>
            <w:noProof/>
            <w:webHidden/>
          </w:rPr>
          <w:instrText xml:space="preserve"> PAGEREF _Toc174478353 \h </w:instrText>
        </w:r>
        <w:r>
          <w:rPr>
            <w:noProof/>
            <w:webHidden/>
          </w:rPr>
        </w:r>
        <w:r>
          <w:rPr>
            <w:noProof/>
            <w:webHidden/>
          </w:rPr>
          <w:fldChar w:fldCharType="separate"/>
        </w:r>
        <w:r w:rsidR="00765E31">
          <w:rPr>
            <w:noProof/>
            <w:webHidden/>
          </w:rPr>
          <w:t>51</w:t>
        </w:r>
        <w:r>
          <w:rPr>
            <w:noProof/>
            <w:webHidden/>
          </w:rPr>
          <w:fldChar w:fldCharType="end"/>
        </w:r>
      </w:hyperlink>
    </w:p>
    <w:p w14:paraId="2CD168F3" w14:textId="0987BA48" w:rsidR="0091171F" w:rsidRDefault="0091171F" w:rsidP="00765E31">
      <w:pPr>
        <w:pStyle w:val="TableofFigures"/>
        <w:tabs>
          <w:tab w:val="right" w:leader="dot" w:pos="9350"/>
        </w:tabs>
        <w:spacing w:after="0"/>
        <w:rPr>
          <w:rFonts w:eastAsiaTheme="minorEastAsia"/>
          <w:noProof/>
        </w:rPr>
      </w:pPr>
      <w:hyperlink w:anchor="_Toc174478354" w:history="1">
        <w:r w:rsidRPr="006777E1">
          <w:rPr>
            <w:rStyle w:val="Hyperlink"/>
            <w:noProof/>
          </w:rPr>
          <w:t>Tablica 10. Kapaciteti gradskih ustanova</w:t>
        </w:r>
        <w:r>
          <w:rPr>
            <w:noProof/>
            <w:webHidden/>
          </w:rPr>
          <w:tab/>
        </w:r>
        <w:r>
          <w:rPr>
            <w:noProof/>
            <w:webHidden/>
          </w:rPr>
          <w:fldChar w:fldCharType="begin"/>
        </w:r>
        <w:r>
          <w:rPr>
            <w:noProof/>
            <w:webHidden/>
          </w:rPr>
          <w:instrText xml:space="preserve"> PAGEREF _Toc174478354 \h </w:instrText>
        </w:r>
        <w:r>
          <w:rPr>
            <w:noProof/>
            <w:webHidden/>
          </w:rPr>
        </w:r>
        <w:r>
          <w:rPr>
            <w:noProof/>
            <w:webHidden/>
          </w:rPr>
          <w:fldChar w:fldCharType="separate"/>
        </w:r>
        <w:r w:rsidR="00765E31">
          <w:rPr>
            <w:noProof/>
            <w:webHidden/>
          </w:rPr>
          <w:t>54</w:t>
        </w:r>
        <w:r>
          <w:rPr>
            <w:noProof/>
            <w:webHidden/>
          </w:rPr>
          <w:fldChar w:fldCharType="end"/>
        </w:r>
      </w:hyperlink>
    </w:p>
    <w:p w14:paraId="78B3EAD8" w14:textId="5DF48901" w:rsidR="0091171F" w:rsidRDefault="0091171F" w:rsidP="00765E31">
      <w:pPr>
        <w:pStyle w:val="TableofFigures"/>
        <w:tabs>
          <w:tab w:val="right" w:leader="dot" w:pos="9350"/>
        </w:tabs>
        <w:spacing w:after="0"/>
        <w:rPr>
          <w:rFonts w:eastAsiaTheme="minorEastAsia"/>
          <w:noProof/>
        </w:rPr>
      </w:pPr>
      <w:hyperlink w:anchor="_Toc174478355" w:history="1">
        <w:r w:rsidRPr="006777E1">
          <w:rPr>
            <w:rStyle w:val="Hyperlink"/>
            <w:noProof/>
          </w:rPr>
          <w:t>Tablica 11. Zaštićena kulturna dobra Grada Karlovca, 10.6.2024.</w:t>
        </w:r>
        <w:r>
          <w:rPr>
            <w:noProof/>
            <w:webHidden/>
          </w:rPr>
          <w:tab/>
        </w:r>
        <w:r>
          <w:rPr>
            <w:noProof/>
            <w:webHidden/>
          </w:rPr>
          <w:fldChar w:fldCharType="begin"/>
        </w:r>
        <w:r>
          <w:rPr>
            <w:noProof/>
            <w:webHidden/>
          </w:rPr>
          <w:instrText xml:space="preserve"> PAGEREF _Toc174478355 \h </w:instrText>
        </w:r>
        <w:r>
          <w:rPr>
            <w:noProof/>
            <w:webHidden/>
          </w:rPr>
        </w:r>
        <w:r>
          <w:rPr>
            <w:noProof/>
            <w:webHidden/>
          </w:rPr>
          <w:fldChar w:fldCharType="separate"/>
        </w:r>
        <w:r w:rsidR="00765E31">
          <w:rPr>
            <w:noProof/>
            <w:webHidden/>
          </w:rPr>
          <w:t>56</w:t>
        </w:r>
        <w:r>
          <w:rPr>
            <w:noProof/>
            <w:webHidden/>
          </w:rPr>
          <w:fldChar w:fldCharType="end"/>
        </w:r>
      </w:hyperlink>
    </w:p>
    <w:p w14:paraId="294565FE" w14:textId="6179FD59" w:rsidR="0091171F" w:rsidRDefault="0091171F" w:rsidP="00765E31">
      <w:pPr>
        <w:pStyle w:val="TableofFigures"/>
        <w:tabs>
          <w:tab w:val="right" w:leader="dot" w:pos="9350"/>
        </w:tabs>
        <w:spacing w:after="0"/>
        <w:rPr>
          <w:rFonts w:eastAsiaTheme="minorEastAsia"/>
          <w:noProof/>
        </w:rPr>
      </w:pPr>
      <w:hyperlink w:anchor="_Toc174478356" w:history="1">
        <w:r w:rsidRPr="006777E1">
          <w:rPr>
            <w:rStyle w:val="Hyperlink"/>
            <w:noProof/>
          </w:rPr>
          <w:t>Tablica 12. Proračun Grada Karlovca za kulturu za 2024. godinu</w:t>
        </w:r>
        <w:r>
          <w:rPr>
            <w:noProof/>
            <w:webHidden/>
          </w:rPr>
          <w:tab/>
        </w:r>
        <w:r>
          <w:rPr>
            <w:noProof/>
            <w:webHidden/>
          </w:rPr>
          <w:fldChar w:fldCharType="begin"/>
        </w:r>
        <w:r>
          <w:rPr>
            <w:noProof/>
            <w:webHidden/>
          </w:rPr>
          <w:instrText xml:space="preserve"> PAGEREF _Toc174478356 \h </w:instrText>
        </w:r>
        <w:r>
          <w:rPr>
            <w:noProof/>
            <w:webHidden/>
          </w:rPr>
        </w:r>
        <w:r>
          <w:rPr>
            <w:noProof/>
            <w:webHidden/>
          </w:rPr>
          <w:fldChar w:fldCharType="separate"/>
        </w:r>
        <w:r w:rsidR="00765E31">
          <w:rPr>
            <w:noProof/>
            <w:webHidden/>
          </w:rPr>
          <w:t>58</w:t>
        </w:r>
        <w:r>
          <w:rPr>
            <w:noProof/>
            <w:webHidden/>
          </w:rPr>
          <w:fldChar w:fldCharType="end"/>
        </w:r>
      </w:hyperlink>
    </w:p>
    <w:p w14:paraId="66668F1F" w14:textId="63C8F895" w:rsidR="0091171F" w:rsidRDefault="0091171F" w:rsidP="00765E31">
      <w:pPr>
        <w:pStyle w:val="TableofFigures"/>
        <w:tabs>
          <w:tab w:val="right" w:leader="dot" w:pos="9350"/>
        </w:tabs>
        <w:spacing w:after="0"/>
        <w:rPr>
          <w:rFonts w:eastAsiaTheme="minorEastAsia"/>
          <w:noProof/>
        </w:rPr>
      </w:pPr>
      <w:hyperlink w:anchor="_Toc174478357" w:history="1">
        <w:r w:rsidRPr="006777E1">
          <w:rPr>
            <w:rStyle w:val="Hyperlink"/>
            <w:noProof/>
          </w:rPr>
          <w:t>Tablica 13. Izvršenje Javnih potreba u kulturi Grada Karlovca po djelatnostima za razdoblje 2021.-2023.</w:t>
        </w:r>
        <w:r>
          <w:rPr>
            <w:noProof/>
            <w:webHidden/>
          </w:rPr>
          <w:tab/>
        </w:r>
        <w:r>
          <w:rPr>
            <w:noProof/>
            <w:webHidden/>
          </w:rPr>
          <w:fldChar w:fldCharType="begin"/>
        </w:r>
        <w:r>
          <w:rPr>
            <w:noProof/>
            <w:webHidden/>
          </w:rPr>
          <w:instrText xml:space="preserve"> PAGEREF _Toc174478357 \h </w:instrText>
        </w:r>
        <w:r>
          <w:rPr>
            <w:noProof/>
            <w:webHidden/>
          </w:rPr>
        </w:r>
        <w:r>
          <w:rPr>
            <w:noProof/>
            <w:webHidden/>
          </w:rPr>
          <w:fldChar w:fldCharType="separate"/>
        </w:r>
        <w:r w:rsidR="00765E31">
          <w:rPr>
            <w:noProof/>
            <w:webHidden/>
          </w:rPr>
          <w:t>59</w:t>
        </w:r>
        <w:r>
          <w:rPr>
            <w:noProof/>
            <w:webHidden/>
          </w:rPr>
          <w:fldChar w:fldCharType="end"/>
        </w:r>
      </w:hyperlink>
    </w:p>
    <w:p w14:paraId="078D8DE7" w14:textId="54718C58" w:rsidR="0091171F" w:rsidRDefault="0091171F" w:rsidP="00765E31">
      <w:pPr>
        <w:pStyle w:val="TableofFigures"/>
        <w:tabs>
          <w:tab w:val="right" w:leader="dot" w:pos="9350"/>
        </w:tabs>
        <w:spacing w:after="0"/>
        <w:rPr>
          <w:rFonts w:eastAsiaTheme="minorEastAsia"/>
          <w:noProof/>
        </w:rPr>
      </w:pPr>
      <w:hyperlink w:anchor="_Toc174478358" w:history="1">
        <w:r w:rsidRPr="006777E1">
          <w:rPr>
            <w:rStyle w:val="Hyperlink"/>
            <w:noProof/>
          </w:rPr>
          <w:t>Tablica 14. Izvršenje Javnih potreba u kulturi Grada Karlovca po korisnicima za razdoblje 2021.-2023.</w:t>
        </w:r>
        <w:r>
          <w:rPr>
            <w:noProof/>
            <w:webHidden/>
          </w:rPr>
          <w:tab/>
        </w:r>
        <w:r>
          <w:rPr>
            <w:noProof/>
            <w:webHidden/>
          </w:rPr>
          <w:fldChar w:fldCharType="begin"/>
        </w:r>
        <w:r>
          <w:rPr>
            <w:noProof/>
            <w:webHidden/>
          </w:rPr>
          <w:instrText xml:space="preserve"> PAGEREF _Toc174478358 \h </w:instrText>
        </w:r>
        <w:r>
          <w:rPr>
            <w:noProof/>
            <w:webHidden/>
          </w:rPr>
        </w:r>
        <w:r>
          <w:rPr>
            <w:noProof/>
            <w:webHidden/>
          </w:rPr>
          <w:fldChar w:fldCharType="separate"/>
        </w:r>
        <w:r w:rsidR="00765E31">
          <w:rPr>
            <w:noProof/>
            <w:webHidden/>
          </w:rPr>
          <w:t>60</w:t>
        </w:r>
        <w:r>
          <w:rPr>
            <w:noProof/>
            <w:webHidden/>
          </w:rPr>
          <w:fldChar w:fldCharType="end"/>
        </w:r>
      </w:hyperlink>
    </w:p>
    <w:p w14:paraId="5C899123" w14:textId="0A586907" w:rsidR="0091171F" w:rsidRDefault="0091171F" w:rsidP="00765E31">
      <w:pPr>
        <w:pStyle w:val="TableofFigures"/>
        <w:tabs>
          <w:tab w:val="right" w:leader="dot" w:pos="9350"/>
        </w:tabs>
        <w:spacing w:after="0"/>
        <w:rPr>
          <w:rFonts w:eastAsiaTheme="minorEastAsia"/>
          <w:noProof/>
        </w:rPr>
      </w:pPr>
      <w:hyperlink w:anchor="_Toc174478359" w:history="1">
        <w:r w:rsidRPr="006777E1">
          <w:rPr>
            <w:rStyle w:val="Hyperlink"/>
            <w:noProof/>
          </w:rPr>
          <w:t>Tablica 15. Javne potrebe u kulturi Karlovačke županije 2022.-2024.</w:t>
        </w:r>
        <w:r>
          <w:rPr>
            <w:noProof/>
            <w:webHidden/>
          </w:rPr>
          <w:tab/>
        </w:r>
        <w:r>
          <w:rPr>
            <w:noProof/>
            <w:webHidden/>
          </w:rPr>
          <w:fldChar w:fldCharType="begin"/>
        </w:r>
        <w:r>
          <w:rPr>
            <w:noProof/>
            <w:webHidden/>
          </w:rPr>
          <w:instrText xml:space="preserve"> PAGEREF _Toc174478359 \h </w:instrText>
        </w:r>
        <w:r>
          <w:rPr>
            <w:noProof/>
            <w:webHidden/>
          </w:rPr>
        </w:r>
        <w:r>
          <w:rPr>
            <w:noProof/>
            <w:webHidden/>
          </w:rPr>
          <w:fldChar w:fldCharType="separate"/>
        </w:r>
        <w:r w:rsidR="00765E31">
          <w:rPr>
            <w:noProof/>
            <w:webHidden/>
          </w:rPr>
          <w:t>60</w:t>
        </w:r>
        <w:r>
          <w:rPr>
            <w:noProof/>
            <w:webHidden/>
          </w:rPr>
          <w:fldChar w:fldCharType="end"/>
        </w:r>
      </w:hyperlink>
    </w:p>
    <w:p w14:paraId="2491CABA" w14:textId="270CB9F4" w:rsidR="0091171F" w:rsidRDefault="0091171F" w:rsidP="00765E31">
      <w:pPr>
        <w:pStyle w:val="TableofFigures"/>
        <w:tabs>
          <w:tab w:val="right" w:leader="dot" w:pos="9350"/>
        </w:tabs>
        <w:spacing w:after="0"/>
        <w:rPr>
          <w:rFonts w:eastAsiaTheme="minorEastAsia"/>
          <w:noProof/>
        </w:rPr>
      </w:pPr>
      <w:hyperlink w:anchor="_Toc174478360" w:history="1">
        <w:r w:rsidRPr="006777E1">
          <w:rPr>
            <w:rStyle w:val="Hyperlink"/>
            <w:noProof/>
          </w:rPr>
          <w:t>Tablica 16. Financiranje kulture u gradu Karlovcu iz državnog proračuna</w:t>
        </w:r>
        <w:r>
          <w:rPr>
            <w:noProof/>
            <w:webHidden/>
          </w:rPr>
          <w:tab/>
        </w:r>
        <w:r>
          <w:rPr>
            <w:noProof/>
            <w:webHidden/>
          </w:rPr>
          <w:fldChar w:fldCharType="begin"/>
        </w:r>
        <w:r>
          <w:rPr>
            <w:noProof/>
            <w:webHidden/>
          </w:rPr>
          <w:instrText xml:space="preserve"> PAGEREF _Toc174478360 \h </w:instrText>
        </w:r>
        <w:r>
          <w:rPr>
            <w:noProof/>
            <w:webHidden/>
          </w:rPr>
        </w:r>
        <w:r>
          <w:rPr>
            <w:noProof/>
            <w:webHidden/>
          </w:rPr>
          <w:fldChar w:fldCharType="separate"/>
        </w:r>
        <w:r w:rsidR="00765E31">
          <w:rPr>
            <w:noProof/>
            <w:webHidden/>
          </w:rPr>
          <w:t>61</w:t>
        </w:r>
        <w:r>
          <w:rPr>
            <w:noProof/>
            <w:webHidden/>
          </w:rPr>
          <w:fldChar w:fldCharType="end"/>
        </w:r>
      </w:hyperlink>
    </w:p>
    <w:p w14:paraId="081B0157" w14:textId="3997459A" w:rsidR="0091171F" w:rsidRDefault="0091171F" w:rsidP="00765E31">
      <w:pPr>
        <w:pStyle w:val="TableofFigures"/>
        <w:tabs>
          <w:tab w:val="right" w:leader="dot" w:pos="9350"/>
        </w:tabs>
        <w:spacing w:after="0"/>
        <w:rPr>
          <w:rFonts w:eastAsiaTheme="minorEastAsia"/>
          <w:noProof/>
        </w:rPr>
      </w:pPr>
      <w:hyperlink w:anchor="_Toc174478361" w:history="1">
        <w:r w:rsidRPr="006777E1">
          <w:rPr>
            <w:rStyle w:val="Hyperlink"/>
            <w:noProof/>
          </w:rPr>
          <w:t>Tablica 17. Financiranje kulture grada Karlovca iz EU sredstava</w:t>
        </w:r>
        <w:r>
          <w:rPr>
            <w:noProof/>
            <w:webHidden/>
          </w:rPr>
          <w:tab/>
        </w:r>
        <w:r>
          <w:rPr>
            <w:noProof/>
            <w:webHidden/>
          </w:rPr>
          <w:fldChar w:fldCharType="begin"/>
        </w:r>
        <w:r>
          <w:rPr>
            <w:noProof/>
            <w:webHidden/>
          </w:rPr>
          <w:instrText xml:space="preserve"> PAGEREF _Toc174478361 \h </w:instrText>
        </w:r>
        <w:r>
          <w:rPr>
            <w:noProof/>
            <w:webHidden/>
          </w:rPr>
        </w:r>
        <w:r>
          <w:rPr>
            <w:noProof/>
            <w:webHidden/>
          </w:rPr>
          <w:fldChar w:fldCharType="separate"/>
        </w:r>
        <w:r w:rsidR="00765E31">
          <w:rPr>
            <w:noProof/>
            <w:webHidden/>
          </w:rPr>
          <w:t>62</w:t>
        </w:r>
        <w:r>
          <w:rPr>
            <w:noProof/>
            <w:webHidden/>
          </w:rPr>
          <w:fldChar w:fldCharType="end"/>
        </w:r>
      </w:hyperlink>
    </w:p>
    <w:p w14:paraId="0F0F09D3" w14:textId="4BEB43A7" w:rsidR="0091171F" w:rsidRDefault="0091171F" w:rsidP="00765E31">
      <w:pPr>
        <w:pStyle w:val="TableofFigures"/>
        <w:tabs>
          <w:tab w:val="right" w:leader="dot" w:pos="9350"/>
        </w:tabs>
        <w:spacing w:after="0"/>
        <w:rPr>
          <w:rFonts w:eastAsiaTheme="minorEastAsia"/>
          <w:noProof/>
        </w:rPr>
      </w:pPr>
      <w:hyperlink w:anchor="_Toc174478362" w:history="1">
        <w:r w:rsidRPr="006777E1">
          <w:rPr>
            <w:rStyle w:val="Hyperlink"/>
            <w:noProof/>
          </w:rPr>
          <w:t>Tablica 18. Zaposlenost u javnim ustanovama u kulturi Grada Karlovca 2021.-2024.</w:t>
        </w:r>
        <w:r>
          <w:rPr>
            <w:noProof/>
            <w:webHidden/>
          </w:rPr>
          <w:tab/>
        </w:r>
        <w:r>
          <w:rPr>
            <w:noProof/>
            <w:webHidden/>
          </w:rPr>
          <w:fldChar w:fldCharType="begin"/>
        </w:r>
        <w:r>
          <w:rPr>
            <w:noProof/>
            <w:webHidden/>
          </w:rPr>
          <w:instrText xml:space="preserve"> PAGEREF _Toc174478362 \h </w:instrText>
        </w:r>
        <w:r>
          <w:rPr>
            <w:noProof/>
            <w:webHidden/>
          </w:rPr>
        </w:r>
        <w:r>
          <w:rPr>
            <w:noProof/>
            <w:webHidden/>
          </w:rPr>
          <w:fldChar w:fldCharType="separate"/>
        </w:r>
        <w:r w:rsidR="00765E31">
          <w:rPr>
            <w:noProof/>
            <w:webHidden/>
          </w:rPr>
          <w:t>64</w:t>
        </w:r>
        <w:r>
          <w:rPr>
            <w:noProof/>
            <w:webHidden/>
          </w:rPr>
          <w:fldChar w:fldCharType="end"/>
        </w:r>
      </w:hyperlink>
    </w:p>
    <w:p w14:paraId="4EF8A55D" w14:textId="17484BA0" w:rsidR="0091171F" w:rsidRDefault="0091171F" w:rsidP="00765E31">
      <w:pPr>
        <w:pStyle w:val="TableofFigures"/>
        <w:tabs>
          <w:tab w:val="right" w:leader="dot" w:pos="9350"/>
        </w:tabs>
        <w:spacing w:after="0"/>
        <w:rPr>
          <w:rFonts w:eastAsiaTheme="minorEastAsia"/>
          <w:noProof/>
        </w:rPr>
      </w:pPr>
      <w:hyperlink w:anchor="_Toc174478363" w:history="1">
        <w:r w:rsidRPr="006777E1">
          <w:rPr>
            <w:rStyle w:val="Hyperlink"/>
            <w:noProof/>
          </w:rPr>
          <w:t>Tablica 19. Zaposlenost u civilnom kulturnom sektoru u gradu Karlovcu</w:t>
        </w:r>
        <w:r>
          <w:rPr>
            <w:noProof/>
            <w:webHidden/>
          </w:rPr>
          <w:tab/>
        </w:r>
        <w:r>
          <w:rPr>
            <w:noProof/>
            <w:webHidden/>
          </w:rPr>
          <w:fldChar w:fldCharType="begin"/>
        </w:r>
        <w:r>
          <w:rPr>
            <w:noProof/>
            <w:webHidden/>
          </w:rPr>
          <w:instrText xml:space="preserve"> PAGEREF _Toc174478363 \h </w:instrText>
        </w:r>
        <w:r>
          <w:rPr>
            <w:noProof/>
            <w:webHidden/>
          </w:rPr>
        </w:r>
        <w:r>
          <w:rPr>
            <w:noProof/>
            <w:webHidden/>
          </w:rPr>
          <w:fldChar w:fldCharType="separate"/>
        </w:r>
        <w:r w:rsidR="00765E31">
          <w:rPr>
            <w:noProof/>
            <w:webHidden/>
          </w:rPr>
          <w:t>64</w:t>
        </w:r>
        <w:r>
          <w:rPr>
            <w:noProof/>
            <w:webHidden/>
          </w:rPr>
          <w:fldChar w:fldCharType="end"/>
        </w:r>
      </w:hyperlink>
    </w:p>
    <w:p w14:paraId="33ECC617" w14:textId="56660D19" w:rsidR="0091171F" w:rsidRDefault="0091171F" w:rsidP="00765E31">
      <w:pPr>
        <w:pStyle w:val="TableofFigures"/>
        <w:tabs>
          <w:tab w:val="right" w:leader="dot" w:pos="9350"/>
        </w:tabs>
        <w:spacing w:after="0"/>
        <w:rPr>
          <w:rFonts w:eastAsiaTheme="minorEastAsia"/>
          <w:noProof/>
        </w:rPr>
      </w:pPr>
      <w:hyperlink w:anchor="_Toc174478364" w:history="1">
        <w:r w:rsidRPr="006777E1">
          <w:rPr>
            <w:rStyle w:val="Hyperlink"/>
            <w:noProof/>
          </w:rPr>
          <w:t>Tablica 20. Zaposlenost u privatnom kulturnom sektoru Karlovca 2021.-2024.</w:t>
        </w:r>
        <w:r>
          <w:rPr>
            <w:noProof/>
            <w:webHidden/>
          </w:rPr>
          <w:tab/>
        </w:r>
        <w:r>
          <w:rPr>
            <w:noProof/>
            <w:webHidden/>
          </w:rPr>
          <w:fldChar w:fldCharType="begin"/>
        </w:r>
        <w:r>
          <w:rPr>
            <w:noProof/>
            <w:webHidden/>
          </w:rPr>
          <w:instrText xml:space="preserve"> PAGEREF _Toc174478364 \h </w:instrText>
        </w:r>
        <w:r>
          <w:rPr>
            <w:noProof/>
            <w:webHidden/>
          </w:rPr>
        </w:r>
        <w:r>
          <w:rPr>
            <w:noProof/>
            <w:webHidden/>
          </w:rPr>
          <w:fldChar w:fldCharType="separate"/>
        </w:r>
        <w:r w:rsidR="00765E31">
          <w:rPr>
            <w:noProof/>
            <w:webHidden/>
          </w:rPr>
          <w:t>65</w:t>
        </w:r>
        <w:r>
          <w:rPr>
            <w:noProof/>
            <w:webHidden/>
          </w:rPr>
          <w:fldChar w:fldCharType="end"/>
        </w:r>
      </w:hyperlink>
    </w:p>
    <w:p w14:paraId="1D782A03" w14:textId="1BADF4B3" w:rsidR="0091171F" w:rsidRDefault="0091171F" w:rsidP="00765E31">
      <w:pPr>
        <w:pStyle w:val="TableofFigures"/>
        <w:tabs>
          <w:tab w:val="right" w:leader="dot" w:pos="9350"/>
        </w:tabs>
        <w:spacing w:after="0"/>
        <w:rPr>
          <w:rFonts w:eastAsiaTheme="minorEastAsia"/>
          <w:noProof/>
        </w:rPr>
      </w:pPr>
      <w:hyperlink w:anchor="_Toc174478365" w:history="1">
        <w:r w:rsidRPr="006777E1">
          <w:rPr>
            <w:rStyle w:val="Hyperlink"/>
            <w:noProof/>
          </w:rPr>
          <w:t>Tablica 21. Prihodi javnnih ustanova u kulturi 2021.-2024.</w:t>
        </w:r>
        <w:r>
          <w:rPr>
            <w:noProof/>
            <w:webHidden/>
          </w:rPr>
          <w:tab/>
        </w:r>
        <w:r>
          <w:rPr>
            <w:noProof/>
            <w:webHidden/>
          </w:rPr>
          <w:fldChar w:fldCharType="begin"/>
        </w:r>
        <w:r>
          <w:rPr>
            <w:noProof/>
            <w:webHidden/>
          </w:rPr>
          <w:instrText xml:space="preserve"> PAGEREF _Toc174478365 \h </w:instrText>
        </w:r>
        <w:r>
          <w:rPr>
            <w:noProof/>
            <w:webHidden/>
          </w:rPr>
        </w:r>
        <w:r>
          <w:rPr>
            <w:noProof/>
            <w:webHidden/>
          </w:rPr>
          <w:fldChar w:fldCharType="separate"/>
        </w:r>
        <w:r w:rsidR="00765E31">
          <w:rPr>
            <w:noProof/>
            <w:webHidden/>
          </w:rPr>
          <w:t>67</w:t>
        </w:r>
        <w:r>
          <w:rPr>
            <w:noProof/>
            <w:webHidden/>
          </w:rPr>
          <w:fldChar w:fldCharType="end"/>
        </w:r>
      </w:hyperlink>
    </w:p>
    <w:p w14:paraId="25F07DC6" w14:textId="1299BBB4" w:rsidR="0091171F" w:rsidRDefault="0091171F" w:rsidP="00765E31">
      <w:pPr>
        <w:pStyle w:val="TableofFigures"/>
        <w:tabs>
          <w:tab w:val="right" w:leader="dot" w:pos="9350"/>
        </w:tabs>
        <w:spacing w:after="0"/>
        <w:rPr>
          <w:rFonts w:eastAsiaTheme="minorEastAsia"/>
          <w:noProof/>
        </w:rPr>
      </w:pPr>
      <w:hyperlink w:anchor="_Toc174478366" w:history="1">
        <w:r w:rsidRPr="006777E1">
          <w:rPr>
            <w:rStyle w:val="Hyperlink"/>
            <w:noProof/>
          </w:rPr>
          <w:t>Tablica 22. Prihodi civilnog sektora u kulturi u gradu Karlovcu</w:t>
        </w:r>
        <w:r>
          <w:rPr>
            <w:noProof/>
            <w:webHidden/>
          </w:rPr>
          <w:tab/>
        </w:r>
        <w:r>
          <w:rPr>
            <w:noProof/>
            <w:webHidden/>
          </w:rPr>
          <w:fldChar w:fldCharType="begin"/>
        </w:r>
        <w:r>
          <w:rPr>
            <w:noProof/>
            <w:webHidden/>
          </w:rPr>
          <w:instrText xml:space="preserve"> PAGEREF _Toc174478366 \h </w:instrText>
        </w:r>
        <w:r>
          <w:rPr>
            <w:noProof/>
            <w:webHidden/>
          </w:rPr>
        </w:r>
        <w:r>
          <w:rPr>
            <w:noProof/>
            <w:webHidden/>
          </w:rPr>
          <w:fldChar w:fldCharType="separate"/>
        </w:r>
        <w:r w:rsidR="00765E31">
          <w:rPr>
            <w:noProof/>
            <w:webHidden/>
          </w:rPr>
          <w:t>68</w:t>
        </w:r>
        <w:r>
          <w:rPr>
            <w:noProof/>
            <w:webHidden/>
          </w:rPr>
          <w:fldChar w:fldCharType="end"/>
        </w:r>
      </w:hyperlink>
    </w:p>
    <w:p w14:paraId="1615CFC0" w14:textId="0CE103CE" w:rsidR="0091171F" w:rsidRDefault="0091171F" w:rsidP="00765E31">
      <w:pPr>
        <w:pStyle w:val="TableofFigures"/>
        <w:tabs>
          <w:tab w:val="right" w:leader="dot" w:pos="9350"/>
        </w:tabs>
        <w:spacing w:after="0"/>
        <w:rPr>
          <w:rFonts w:eastAsiaTheme="minorEastAsia"/>
          <w:noProof/>
        </w:rPr>
      </w:pPr>
      <w:hyperlink w:anchor="_Toc174478367" w:history="1">
        <w:r w:rsidRPr="006777E1">
          <w:rPr>
            <w:rStyle w:val="Hyperlink"/>
            <w:noProof/>
          </w:rPr>
          <w:t>Tablica 23. Prihodi privatnog sektora u kulturi 2021.-2024.</w:t>
        </w:r>
        <w:r>
          <w:rPr>
            <w:noProof/>
            <w:webHidden/>
          </w:rPr>
          <w:tab/>
        </w:r>
        <w:r>
          <w:rPr>
            <w:noProof/>
            <w:webHidden/>
          </w:rPr>
          <w:fldChar w:fldCharType="begin"/>
        </w:r>
        <w:r>
          <w:rPr>
            <w:noProof/>
            <w:webHidden/>
          </w:rPr>
          <w:instrText xml:space="preserve"> PAGEREF _Toc174478367 \h </w:instrText>
        </w:r>
        <w:r>
          <w:rPr>
            <w:noProof/>
            <w:webHidden/>
          </w:rPr>
        </w:r>
        <w:r>
          <w:rPr>
            <w:noProof/>
            <w:webHidden/>
          </w:rPr>
          <w:fldChar w:fldCharType="separate"/>
        </w:r>
        <w:r w:rsidR="00765E31">
          <w:rPr>
            <w:noProof/>
            <w:webHidden/>
          </w:rPr>
          <w:t>68</w:t>
        </w:r>
        <w:r>
          <w:rPr>
            <w:noProof/>
            <w:webHidden/>
          </w:rPr>
          <w:fldChar w:fldCharType="end"/>
        </w:r>
      </w:hyperlink>
    </w:p>
    <w:p w14:paraId="5DCFC2C7" w14:textId="251705B1" w:rsidR="0091171F" w:rsidRDefault="0091171F" w:rsidP="00765E31">
      <w:pPr>
        <w:pStyle w:val="TableofFigures"/>
        <w:tabs>
          <w:tab w:val="right" w:leader="dot" w:pos="9350"/>
        </w:tabs>
        <w:spacing w:after="0"/>
        <w:rPr>
          <w:rFonts w:eastAsiaTheme="minorEastAsia"/>
          <w:noProof/>
        </w:rPr>
      </w:pPr>
      <w:hyperlink w:anchor="_Toc174478368" w:history="1">
        <w:r w:rsidRPr="006777E1">
          <w:rPr>
            <w:rStyle w:val="Hyperlink"/>
            <w:noProof/>
          </w:rPr>
          <w:t>Tablica 24. Posjećenost programa Gradske knjižnice Ivan Goran Kovačić</w:t>
        </w:r>
        <w:r>
          <w:rPr>
            <w:noProof/>
            <w:webHidden/>
          </w:rPr>
          <w:tab/>
        </w:r>
        <w:r>
          <w:rPr>
            <w:noProof/>
            <w:webHidden/>
          </w:rPr>
          <w:fldChar w:fldCharType="begin"/>
        </w:r>
        <w:r>
          <w:rPr>
            <w:noProof/>
            <w:webHidden/>
          </w:rPr>
          <w:instrText xml:space="preserve"> PAGEREF _Toc174478368 \h </w:instrText>
        </w:r>
        <w:r>
          <w:rPr>
            <w:noProof/>
            <w:webHidden/>
          </w:rPr>
        </w:r>
        <w:r>
          <w:rPr>
            <w:noProof/>
            <w:webHidden/>
          </w:rPr>
          <w:fldChar w:fldCharType="separate"/>
        </w:r>
        <w:r w:rsidR="00765E31">
          <w:rPr>
            <w:noProof/>
            <w:webHidden/>
          </w:rPr>
          <w:t>70</w:t>
        </w:r>
        <w:r>
          <w:rPr>
            <w:noProof/>
            <w:webHidden/>
          </w:rPr>
          <w:fldChar w:fldCharType="end"/>
        </w:r>
      </w:hyperlink>
    </w:p>
    <w:p w14:paraId="067037D2" w14:textId="71C597F8" w:rsidR="0091171F" w:rsidRDefault="0091171F" w:rsidP="00765E31">
      <w:pPr>
        <w:pStyle w:val="TableofFigures"/>
        <w:tabs>
          <w:tab w:val="right" w:leader="dot" w:pos="9350"/>
        </w:tabs>
        <w:spacing w:after="0"/>
        <w:rPr>
          <w:rFonts w:eastAsiaTheme="minorEastAsia"/>
          <w:noProof/>
        </w:rPr>
      </w:pPr>
      <w:hyperlink w:anchor="_Toc174478369" w:history="1">
        <w:r w:rsidRPr="006777E1">
          <w:rPr>
            <w:rStyle w:val="Hyperlink"/>
            <w:noProof/>
          </w:rPr>
          <w:t>Tablica 25. Posjećenost sastavnica Muzeja Grada Karlovca</w:t>
        </w:r>
        <w:r>
          <w:rPr>
            <w:noProof/>
            <w:webHidden/>
          </w:rPr>
          <w:tab/>
        </w:r>
        <w:r>
          <w:rPr>
            <w:noProof/>
            <w:webHidden/>
          </w:rPr>
          <w:fldChar w:fldCharType="begin"/>
        </w:r>
        <w:r>
          <w:rPr>
            <w:noProof/>
            <w:webHidden/>
          </w:rPr>
          <w:instrText xml:space="preserve"> PAGEREF _Toc174478369 \h </w:instrText>
        </w:r>
        <w:r>
          <w:rPr>
            <w:noProof/>
            <w:webHidden/>
          </w:rPr>
        </w:r>
        <w:r>
          <w:rPr>
            <w:noProof/>
            <w:webHidden/>
          </w:rPr>
          <w:fldChar w:fldCharType="separate"/>
        </w:r>
        <w:r w:rsidR="00765E31">
          <w:rPr>
            <w:noProof/>
            <w:webHidden/>
          </w:rPr>
          <w:t>71</w:t>
        </w:r>
        <w:r>
          <w:rPr>
            <w:noProof/>
            <w:webHidden/>
          </w:rPr>
          <w:fldChar w:fldCharType="end"/>
        </w:r>
      </w:hyperlink>
    </w:p>
    <w:p w14:paraId="1A1A1981" w14:textId="7A013571" w:rsidR="0091171F" w:rsidRDefault="0091171F" w:rsidP="00765E31">
      <w:pPr>
        <w:pStyle w:val="TableofFigures"/>
        <w:tabs>
          <w:tab w:val="right" w:leader="dot" w:pos="9350"/>
        </w:tabs>
        <w:spacing w:after="0"/>
        <w:rPr>
          <w:rFonts w:eastAsiaTheme="minorEastAsia"/>
          <w:noProof/>
        </w:rPr>
      </w:pPr>
      <w:hyperlink w:anchor="_Toc174478370" w:history="1">
        <w:r w:rsidRPr="006777E1">
          <w:rPr>
            <w:rStyle w:val="Hyperlink"/>
            <w:noProof/>
          </w:rPr>
          <w:t>Tablica 26. Posjećenost Gradskog kazališta Zorin dom</w:t>
        </w:r>
        <w:r>
          <w:rPr>
            <w:noProof/>
            <w:webHidden/>
          </w:rPr>
          <w:tab/>
        </w:r>
        <w:r>
          <w:rPr>
            <w:noProof/>
            <w:webHidden/>
          </w:rPr>
          <w:fldChar w:fldCharType="begin"/>
        </w:r>
        <w:r>
          <w:rPr>
            <w:noProof/>
            <w:webHidden/>
          </w:rPr>
          <w:instrText xml:space="preserve"> PAGEREF _Toc174478370 \h </w:instrText>
        </w:r>
        <w:r>
          <w:rPr>
            <w:noProof/>
            <w:webHidden/>
          </w:rPr>
        </w:r>
        <w:r>
          <w:rPr>
            <w:noProof/>
            <w:webHidden/>
          </w:rPr>
          <w:fldChar w:fldCharType="separate"/>
        </w:r>
        <w:r w:rsidR="00765E31">
          <w:rPr>
            <w:noProof/>
            <w:webHidden/>
          </w:rPr>
          <w:t>71</w:t>
        </w:r>
        <w:r>
          <w:rPr>
            <w:noProof/>
            <w:webHidden/>
          </w:rPr>
          <w:fldChar w:fldCharType="end"/>
        </w:r>
      </w:hyperlink>
    </w:p>
    <w:p w14:paraId="765135C3" w14:textId="615C04A0" w:rsidR="0091171F" w:rsidRDefault="0091171F" w:rsidP="00765E31">
      <w:pPr>
        <w:pStyle w:val="TableofFigures"/>
        <w:tabs>
          <w:tab w:val="right" w:leader="dot" w:pos="9350"/>
        </w:tabs>
        <w:spacing w:after="0"/>
        <w:rPr>
          <w:rFonts w:eastAsiaTheme="minorEastAsia"/>
          <w:noProof/>
        </w:rPr>
      </w:pPr>
      <w:hyperlink w:anchor="_Toc174478371" w:history="1">
        <w:r w:rsidRPr="006777E1">
          <w:rPr>
            <w:rStyle w:val="Hyperlink"/>
            <w:noProof/>
          </w:rPr>
          <w:t>Tablica 27. Posjećenost kina Edison</w:t>
        </w:r>
        <w:r>
          <w:rPr>
            <w:noProof/>
            <w:webHidden/>
          </w:rPr>
          <w:tab/>
        </w:r>
        <w:r>
          <w:rPr>
            <w:noProof/>
            <w:webHidden/>
          </w:rPr>
          <w:fldChar w:fldCharType="begin"/>
        </w:r>
        <w:r>
          <w:rPr>
            <w:noProof/>
            <w:webHidden/>
          </w:rPr>
          <w:instrText xml:space="preserve"> PAGEREF _Toc174478371 \h </w:instrText>
        </w:r>
        <w:r>
          <w:rPr>
            <w:noProof/>
            <w:webHidden/>
          </w:rPr>
        </w:r>
        <w:r>
          <w:rPr>
            <w:noProof/>
            <w:webHidden/>
          </w:rPr>
          <w:fldChar w:fldCharType="separate"/>
        </w:r>
        <w:r w:rsidR="00765E31">
          <w:rPr>
            <w:noProof/>
            <w:webHidden/>
          </w:rPr>
          <w:t>71</w:t>
        </w:r>
        <w:r>
          <w:rPr>
            <w:noProof/>
            <w:webHidden/>
          </w:rPr>
          <w:fldChar w:fldCharType="end"/>
        </w:r>
      </w:hyperlink>
    </w:p>
    <w:p w14:paraId="24887A1E" w14:textId="46F122FE" w:rsidR="0091171F" w:rsidRDefault="0091171F" w:rsidP="00765E31">
      <w:pPr>
        <w:pStyle w:val="TableofFigures"/>
        <w:tabs>
          <w:tab w:val="right" w:leader="dot" w:pos="9350"/>
        </w:tabs>
        <w:spacing w:after="0"/>
        <w:rPr>
          <w:rFonts w:eastAsiaTheme="minorEastAsia"/>
          <w:noProof/>
        </w:rPr>
      </w:pPr>
      <w:hyperlink w:anchor="_Toc174478372" w:history="1">
        <w:r w:rsidRPr="006777E1">
          <w:rPr>
            <w:rStyle w:val="Hyperlink"/>
            <w:noProof/>
          </w:rPr>
          <w:t>Tablica 28. Kulturna participacija u gradu Karlovcu po djelatnostima</w:t>
        </w:r>
        <w:r>
          <w:rPr>
            <w:noProof/>
            <w:webHidden/>
          </w:rPr>
          <w:tab/>
        </w:r>
        <w:r>
          <w:rPr>
            <w:noProof/>
            <w:webHidden/>
          </w:rPr>
          <w:fldChar w:fldCharType="begin"/>
        </w:r>
        <w:r>
          <w:rPr>
            <w:noProof/>
            <w:webHidden/>
          </w:rPr>
          <w:instrText xml:space="preserve"> PAGEREF _Toc174478372 \h </w:instrText>
        </w:r>
        <w:r>
          <w:rPr>
            <w:noProof/>
            <w:webHidden/>
          </w:rPr>
        </w:r>
        <w:r>
          <w:rPr>
            <w:noProof/>
            <w:webHidden/>
          </w:rPr>
          <w:fldChar w:fldCharType="separate"/>
        </w:r>
        <w:r w:rsidR="00765E31">
          <w:rPr>
            <w:noProof/>
            <w:webHidden/>
          </w:rPr>
          <w:t>72</w:t>
        </w:r>
        <w:r>
          <w:rPr>
            <w:noProof/>
            <w:webHidden/>
          </w:rPr>
          <w:fldChar w:fldCharType="end"/>
        </w:r>
      </w:hyperlink>
    </w:p>
    <w:p w14:paraId="22C1A98A" w14:textId="043EBE8C" w:rsidR="0091171F" w:rsidRDefault="0091171F" w:rsidP="00765E31">
      <w:pPr>
        <w:pStyle w:val="TableofFigures"/>
        <w:tabs>
          <w:tab w:val="right" w:leader="dot" w:pos="9350"/>
        </w:tabs>
        <w:spacing w:after="0"/>
        <w:rPr>
          <w:rFonts w:eastAsiaTheme="minorEastAsia"/>
          <w:noProof/>
        </w:rPr>
      </w:pPr>
      <w:hyperlink w:anchor="_Toc174478373" w:history="1">
        <w:r w:rsidRPr="006777E1">
          <w:rPr>
            <w:rStyle w:val="Hyperlink"/>
            <w:noProof/>
          </w:rPr>
          <w:t>Tablica 29. Dolasci i noćenja turista u Karlovcu</w:t>
        </w:r>
        <w:r>
          <w:rPr>
            <w:noProof/>
            <w:webHidden/>
          </w:rPr>
          <w:tab/>
        </w:r>
        <w:r>
          <w:rPr>
            <w:noProof/>
            <w:webHidden/>
          </w:rPr>
          <w:fldChar w:fldCharType="begin"/>
        </w:r>
        <w:r>
          <w:rPr>
            <w:noProof/>
            <w:webHidden/>
          </w:rPr>
          <w:instrText xml:space="preserve"> PAGEREF _Toc174478373 \h </w:instrText>
        </w:r>
        <w:r>
          <w:rPr>
            <w:noProof/>
            <w:webHidden/>
          </w:rPr>
        </w:r>
        <w:r>
          <w:rPr>
            <w:noProof/>
            <w:webHidden/>
          </w:rPr>
          <w:fldChar w:fldCharType="separate"/>
        </w:r>
        <w:r w:rsidR="00765E31">
          <w:rPr>
            <w:noProof/>
            <w:webHidden/>
          </w:rPr>
          <w:t>76</w:t>
        </w:r>
        <w:r>
          <w:rPr>
            <w:noProof/>
            <w:webHidden/>
          </w:rPr>
          <w:fldChar w:fldCharType="end"/>
        </w:r>
      </w:hyperlink>
    </w:p>
    <w:p w14:paraId="7A91E866" w14:textId="1DF77ACF" w:rsidR="0091171F" w:rsidRDefault="0091171F" w:rsidP="00765E31">
      <w:pPr>
        <w:pStyle w:val="TableofFigures"/>
        <w:tabs>
          <w:tab w:val="right" w:leader="dot" w:pos="9350"/>
        </w:tabs>
        <w:spacing w:after="0"/>
        <w:rPr>
          <w:rFonts w:eastAsiaTheme="minorEastAsia"/>
          <w:noProof/>
        </w:rPr>
      </w:pPr>
      <w:hyperlink w:anchor="_Toc174478374" w:history="1">
        <w:r w:rsidRPr="006777E1">
          <w:rPr>
            <w:rStyle w:val="Hyperlink"/>
            <w:noProof/>
          </w:rPr>
          <w:t>Tablica 30. Dolazak turista u Karlovac prema zemljama porijekla</w:t>
        </w:r>
        <w:r>
          <w:rPr>
            <w:noProof/>
            <w:webHidden/>
          </w:rPr>
          <w:tab/>
        </w:r>
        <w:r>
          <w:rPr>
            <w:noProof/>
            <w:webHidden/>
          </w:rPr>
          <w:fldChar w:fldCharType="begin"/>
        </w:r>
        <w:r>
          <w:rPr>
            <w:noProof/>
            <w:webHidden/>
          </w:rPr>
          <w:instrText xml:space="preserve"> PAGEREF _Toc174478374 \h </w:instrText>
        </w:r>
        <w:r>
          <w:rPr>
            <w:noProof/>
            <w:webHidden/>
          </w:rPr>
        </w:r>
        <w:r>
          <w:rPr>
            <w:noProof/>
            <w:webHidden/>
          </w:rPr>
          <w:fldChar w:fldCharType="separate"/>
        </w:r>
        <w:r w:rsidR="00765E31">
          <w:rPr>
            <w:noProof/>
            <w:webHidden/>
          </w:rPr>
          <w:t>77</w:t>
        </w:r>
        <w:r>
          <w:rPr>
            <w:noProof/>
            <w:webHidden/>
          </w:rPr>
          <w:fldChar w:fldCharType="end"/>
        </w:r>
      </w:hyperlink>
    </w:p>
    <w:p w14:paraId="4A8D8604" w14:textId="20DDC4B5" w:rsidR="0091171F" w:rsidRDefault="0091171F" w:rsidP="00765E31">
      <w:pPr>
        <w:pStyle w:val="TableofFigures"/>
        <w:tabs>
          <w:tab w:val="right" w:leader="dot" w:pos="9350"/>
        </w:tabs>
        <w:spacing w:after="0"/>
        <w:rPr>
          <w:rFonts w:eastAsiaTheme="minorEastAsia"/>
          <w:noProof/>
        </w:rPr>
      </w:pPr>
      <w:hyperlink w:anchor="_Toc174478375" w:history="1">
        <w:r w:rsidRPr="006777E1">
          <w:rPr>
            <w:rStyle w:val="Hyperlink"/>
            <w:noProof/>
          </w:rPr>
          <w:t>Tablica 31. Smještajni kapaciteti u gradu Karlovcu</w:t>
        </w:r>
        <w:r>
          <w:rPr>
            <w:noProof/>
            <w:webHidden/>
          </w:rPr>
          <w:tab/>
        </w:r>
        <w:r>
          <w:rPr>
            <w:noProof/>
            <w:webHidden/>
          </w:rPr>
          <w:fldChar w:fldCharType="begin"/>
        </w:r>
        <w:r>
          <w:rPr>
            <w:noProof/>
            <w:webHidden/>
          </w:rPr>
          <w:instrText xml:space="preserve"> PAGEREF _Toc174478375 \h </w:instrText>
        </w:r>
        <w:r>
          <w:rPr>
            <w:noProof/>
            <w:webHidden/>
          </w:rPr>
        </w:r>
        <w:r>
          <w:rPr>
            <w:noProof/>
            <w:webHidden/>
          </w:rPr>
          <w:fldChar w:fldCharType="separate"/>
        </w:r>
        <w:r w:rsidR="00765E31">
          <w:rPr>
            <w:noProof/>
            <w:webHidden/>
          </w:rPr>
          <w:t>77</w:t>
        </w:r>
        <w:r>
          <w:rPr>
            <w:noProof/>
            <w:webHidden/>
          </w:rPr>
          <w:fldChar w:fldCharType="end"/>
        </w:r>
      </w:hyperlink>
    </w:p>
    <w:p w14:paraId="325B3620" w14:textId="77777777" w:rsidR="0091171F" w:rsidRDefault="0091171F" w:rsidP="00765E31">
      <w:pPr>
        <w:rPr>
          <w:color w:val="000000" w:themeColor="text1"/>
        </w:rPr>
      </w:pPr>
      <w:r>
        <w:rPr>
          <w:color w:val="000000" w:themeColor="text1"/>
        </w:rPr>
        <w:fldChar w:fldCharType="end"/>
      </w:r>
    </w:p>
    <w:p w14:paraId="703827F6" w14:textId="77777777" w:rsidR="0091171F" w:rsidRDefault="0091171F" w:rsidP="0091171F">
      <w:pPr>
        <w:rPr>
          <w:color w:val="000000" w:themeColor="text1"/>
        </w:rPr>
      </w:pPr>
    </w:p>
    <w:p w14:paraId="35620D5E" w14:textId="77777777" w:rsidR="0091171F" w:rsidRPr="00F52C32" w:rsidRDefault="0091171F" w:rsidP="0091171F">
      <w:pPr>
        <w:rPr>
          <w:b/>
          <w:color w:val="000000" w:themeColor="text1"/>
        </w:rPr>
      </w:pPr>
      <w:r w:rsidRPr="00F52C32">
        <w:rPr>
          <w:b/>
          <w:color w:val="000000" w:themeColor="text1"/>
        </w:rPr>
        <w:t>Popis slika</w:t>
      </w:r>
    </w:p>
    <w:p w14:paraId="0DA79283" w14:textId="0321E53C" w:rsidR="0091171F" w:rsidRDefault="0091171F" w:rsidP="0091171F">
      <w:pPr>
        <w:pStyle w:val="TableofFigures"/>
        <w:tabs>
          <w:tab w:val="right" w:leader="dot" w:pos="9350"/>
        </w:tabs>
        <w:rPr>
          <w:rFonts w:eastAsiaTheme="minorEastAsia"/>
          <w:noProof/>
          <w:sz w:val="22"/>
          <w:szCs w:val="22"/>
        </w:rPr>
      </w:pPr>
      <w:r>
        <w:rPr>
          <w:color w:val="000000" w:themeColor="text1"/>
        </w:rPr>
        <w:fldChar w:fldCharType="begin"/>
      </w:r>
      <w:r>
        <w:rPr>
          <w:color w:val="000000" w:themeColor="text1"/>
        </w:rPr>
        <w:instrText xml:space="preserve"> TOC \h \z \c "Slika" </w:instrText>
      </w:r>
      <w:r>
        <w:rPr>
          <w:color w:val="000000" w:themeColor="text1"/>
        </w:rPr>
        <w:fldChar w:fldCharType="separate"/>
      </w:r>
      <w:hyperlink w:anchor="_Toc173157870" w:history="1">
        <w:r w:rsidRPr="00D34819">
          <w:rPr>
            <w:rStyle w:val="Hyperlink"/>
            <w:noProof/>
          </w:rPr>
          <w:t>Slika 1. Shema upravljanja kulturom u Gradu Karlovcu</w:t>
        </w:r>
        <w:r>
          <w:rPr>
            <w:noProof/>
            <w:webHidden/>
          </w:rPr>
          <w:tab/>
        </w:r>
        <w:r>
          <w:rPr>
            <w:noProof/>
            <w:webHidden/>
          </w:rPr>
          <w:fldChar w:fldCharType="begin"/>
        </w:r>
        <w:r>
          <w:rPr>
            <w:noProof/>
            <w:webHidden/>
          </w:rPr>
          <w:instrText xml:space="preserve"> PAGEREF _Toc173157870 \h </w:instrText>
        </w:r>
        <w:r>
          <w:rPr>
            <w:noProof/>
            <w:webHidden/>
          </w:rPr>
        </w:r>
        <w:r>
          <w:rPr>
            <w:noProof/>
            <w:webHidden/>
          </w:rPr>
          <w:fldChar w:fldCharType="separate"/>
        </w:r>
        <w:r w:rsidR="00765E31">
          <w:rPr>
            <w:noProof/>
            <w:webHidden/>
          </w:rPr>
          <w:t>41</w:t>
        </w:r>
        <w:r>
          <w:rPr>
            <w:noProof/>
            <w:webHidden/>
          </w:rPr>
          <w:fldChar w:fldCharType="end"/>
        </w:r>
      </w:hyperlink>
    </w:p>
    <w:p w14:paraId="70AC6A61" w14:textId="77777777" w:rsidR="0091171F" w:rsidRDefault="0091171F" w:rsidP="0091171F">
      <w:pPr>
        <w:rPr>
          <w:color w:val="000000" w:themeColor="text1"/>
        </w:rPr>
      </w:pPr>
      <w:r>
        <w:rPr>
          <w:color w:val="000000" w:themeColor="text1"/>
        </w:rPr>
        <w:fldChar w:fldCharType="end"/>
      </w:r>
      <w:r>
        <w:rPr>
          <w:color w:val="000000" w:themeColor="text1"/>
        </w:rPr>
        <w:br w:type="page"/>
      </w:r>
    </w:p>
    <w:p w14:paraId="2179ED52" w14:textId="77777777" w:rsidR="0091171F" w:rsidRPr="00007B1E" w:rsidRDefault="0091171F" w:rsidP="0091171F">
      <w:pPr>
        <w:rPr>
          <w:color w:val="000000" w:themeColor="text1"/>
        </w:rPr>
      </w:pPr>
      <w:r>
        <w:rPr>
          <w:color w:val="000000" w:themeColor="text1"/>
        </w:rPr>
        <w:lastRenderedPageBreak/>
        <w:t>A</w:t>
      </w:r>
      <w:r w:rsidRPr="00007B1E">
        <w:rPr>
          <w:color w:val="000000" w:themeColor="text1"/>
        </w:rPr>
        <w:t>n</w:t>
      </w:r>
      <w:r>
        <w:rPr>
          <w:color w:val="000000" w:themeColor="text1"/>
        </w:rPr>
        <w:t xml:space="preserve">aliza stanja sektora kulture grada Karlovca temelji se na analizi dostupne dokumentacije i pripremljena je </w:t>
      </w:r>
      <w:r>
        <w:rPr>
          <w:i/>
          <w:iCs/>
          <w:color w:val="000000" w:themeColor="text1"/>
        </w:rPr>
        <w:t xml:space="preserve">desk research </w:t>
      </w:r>
      <w:r>
        <w:rPr>
          <w:color w:val="000000" w:themeColor="text1"/>
        </w:rPr>
        <w:t>metodom, odnosno na analizi dobivenoj putem metode intervjua s ključnim kulturnim akterima, a tiče se javnog, civilnog i privatnog sektora u kulturi.</w:t>
      </w:r>
    </w:p>
    <w:p w14:paraId="5D9233C9" w14:textId="77777777" w:rsidR="0091171F" w:rsidRPr="00007B1E" w:rsidRDefault="0091171F" w:rsidP="0091171F">
      <w:pPr>
        <w:rPr>
          <w:color w:val="000000" w:themeColor="text1"/>
        </w:rPr>
      </w:pPr>
    </w:p>
    <w:p w14:paraId="4CD98D6C" w14:textId="77777777" w:rsidR="0091171F" w:rsidRDefault="0091171F" w:rsidP="003D4515">
      <w:pPr>
        <w:pStyle w:val="Heading2"/>
        <w:numPr>
          <w:ilvl w:val="0"/>
          <w:numId w:val="24"/>
        </w:numPr>
        <w:ind w:left="454" w:hanging="454"/>
      </w:pPr>
      <w:bookmarkStart w:id="20" w:name="_Toc175753454"/>
      <w:bookmarkStart w:id="21" w:name="_Toc183420331"/>
      <w:r>
        <w:t>Osnovna obilježja grada Karlovca</w:t>
      </w:r>
      <w:bookmarkEnd w:id="20"/>
      <w:bookmarkEnd w:id="21"/>
    </w:p>
    <w:p w14:paraId="5113352F" w14:textId="77777777" w:rsidR="0091171F" w:rsidRDefault="0091171F" w:rsidP="0091171F"/>
    <w:p w14:paraId="68EC3AD1" w14:textId="77777777" w:rsidR="0091171F" w:rsidRDefault="0091171F" w:rsidP="0091171F">
      <w:pPr>
        <w:pStyle w:val="Heading3"/>
      </w:pPr>
      <w:bookmarkStart w:id="22" w:name="_Toc175753455"/>
      <w:bookmarkStart w:id="23" w:name="_Toc183420332"/>
      <w:r>
        <w:t>Povijest</w:t>
      </w:r>
      <w:bookmarkEnd w:id="22"/>
      <w:bookmarkEnd w:id="23"/>
    </w:p>
    <w:p w14:paraId="49994F99" w14:textId="77777777" w:rsidR="0091171F" w:rsidRDefault="0091171F" w:rsidP="0091171F"/>
    <w:p w14:paraId="198F7B19" w14:textId="77777777" w:rsidR="0091171F" w:rsidRDefault="0091171F" w:rsidP="0091171F">
      <w:pPr>
        <w:rPr>
          <w:color w:val="000000" w:themeColor="text1"/>
        </w:rPr>
      </w:pPr>
      <w:r w:rsidRPr="00F531C2">
        <w:rPr>
          <w:color w:val="000000" w:themeColor="text1"/>
        </w:rPr>
        <w:t>Grad Karlovac osnovan je 13. srpnja 1579. godine po naredbi Karla II. Štajerskog, po kojem je dobio ime. Osnovan je kao tvrđava za obranu od turskih osvajanja te je izgrađen prema zamisli idealnog renesansnog grada u obliku šesterokrake zvijezde sa središnjim trgom i ulicama koje se sijeku pod pravim kutom. Do 1</w:t>
      </w:r>
      <w:r>
        <w:rPr>
          <w:color w:val="000000" w:themeColor="text1"/>
        </w:rPr>
        <w:t>6</w:t>
      </w:r>
      <w:r w:rsidRPr="00F531C2">
        <w:rPr>
          <w:color w:val="000000" w:themeColor="text1"/>
        </w:rPr>
        <w:t>93. godine Karlovac je bio pod vojnom upravom, a tada dobiva ograničenu samoupravu. 1776. godine postaje slobodni kraljevski grad.</w:t>
      </w:r>
    </w:p>
    <w:p w14:paraId="307231BE" w14:textId="77777777" w:rsidR="0091171F" w:rsidRDefault="0091171F" w:rsidP="0091171F">
      <w:pPr>
        <w:rPr>
          <w:color w:val="000000" w:themeColor="text1"/>
        </w:rPr>
      </w:pPr>
    </w:p>
    <w:p w14:paraId="27EB20B0" w14:textId="77777777" w:rsidR="0091171F" w:rsidRPr="00F531C2" w:rsidRDefault="0091171F" w:rsidP="0091171F">
      <w:pPr>
        <w:rPr>
          <w:color w:val="000000" w:themeColor="text1"/>
        </w:rPr>
      </w:pPr>
      <w:r w:rsidRPr="004C2E8C">
        <w:rPr>
          <w:color w:val="000000" w:themeColor="text1"/>
        </w:rPr>
        <w:t>Karlovac ima još jedno, pomalo skriveno, rodoslovlje. Naime, renesansni grad izgrađen je na za tu priliku kupljen</w:t>
      </w:r>
      <w:r>
        <w:rPr>
          <w:color w:val="000000" w:themeColor="text1"/>
        </w:rPr>
        <w:t>om</w:t>
      </w:r>
      <w:r w:rsidRPr="004C2E8C">
        <w:rPr>
          <w:color w:val="000000" w:themeColor="text1"/>
        </w:rPr>
        <w:t xml:space="preserve"> vlastelinstvu Zrinskih, Dubovcu. Počeci urbanizacije, potaknuti prije svega razvijenom trgovinom, zbivaju se pod starim gradom još u srednjem vijeku, a dokazana je i stalna naseljenost u prapovijesti. Među prve Karlovčane ubrajaju se i izbjegli Dubovčani.</w:t>
      </w:r>
    </w:p>
    <w:p w14:paraId="0251D18A" w14:textId="77777777" w:rsidR="0091171F" w:rsidRPr="00F531C2" w:rsidRDefault="0091171F" w:rsidP="0091171F">
      <w:pPr>
        <w:rPr>
          <w:color w:val="000000" w:themeColor="text1"/>
        </w:rPr>
      </w:pPr>
    </w:p>
    <w:p w14:paraId="17E04732" w14:textId="77777777" w:rsidR="0091171F" w:rsidRPr="00F531C2" w:rsidRDefault="0091171F" w:rsidP="0091171F">
      <w:pPr>
        <w:rPr>
          <w:color w:val="000000" w:themeColor="text1"/>
        </w:rPr>
      </w:pPr>
      <w:r w:rsidRPr="00F531C2">
        <w:rPr>
          <w:color w:val="000000" w:themeColor="text1"/>
        </w:rPr>
        <w:t xml:space="preserve">Tijekom 18. i 19. stoljeća došlo je do procvata trgovine i lađarstva na Kupi čime Karlovac postaje jedan od najbogatijih i najrazvijenijih hrvatskih gradova. Početkom 20. stoljeća razvija se u industrijskom smislu i izdavaštvu. Unatoč posljedicama Prvog i Drugog svjetskog, kao i Domovinskog rata, tijekom 20. stoljeća uspio </w:t>
      </w:r>
      <w:r>
        <w:rPr>
          <w:color w:val="000000" w:themeColor="text1"/>
        </w:rPr>
        <w:t xml:space="preserve">je </w:t>
      </w:r>
      <w:r w:rsidRPr="00F531C2">
        <w:rPr>
          <w:color w:val="000000" w:themeColor="text1"/>
        </w:rPr>
        <w:t xml:space="preserve">razviti kulturni život, ali i osnovati nove kulturne </w:t>
      </w:r>
      <w:r>
        <w:rPr>
          <w:color w:val="000000" w:themeColor="text1"/>
        </w:rPr>
        <w:t>ustanov</w:t>
      </w:r>
      <w:r w:rsidRPr="00F531C2">
        <w:rPr>
          <w:color w:val="000000" w:themeColor="text1"/>
        </w:rPr>
        <w:t xml:space="preserve">e, a ulaskom Republike Hrvatske u Europsku uniju 1. srpnja 2013. godine otvorene su dodatne prilike za daljnji kulturni razvoj </w:t>
      </w:r>
      <w:r>
        <w:rPr>
          <w:color w:val="000000" w:themeColor="text1"/>
        </w:rPr>
        <w:t>grada</w:t>
      </w:r>
      <w:r w:rsidRPr="00F531C2">
        <w:rPr>
          <w:color w:val="000000" w:themeColor="text1"/>
        </w:rPr>
        <w:t xml:space="preserve">. </w:t>
      </w:r>
    </w:p>
    <w:p w14:paraId="1217F527" w14:textId="77777777" w:rsidR="0091171F" w:rsidRDefault="0091171F" w:rsidP="0091171F">
      <w:pPr>
        <w:rPr>
          <w:color w:val="538135" w:themeColor="accent6" w:themeShade="BF"/>
        </w:rPr>
      </w:pPr>
    </w:p>
    <w:p w14:paraId="3C249530" w14:textId="77777777" w:rsidR="0091171F" w:rsidRDefault="0091171F" w:rsidP="0091171F">
      <w:pPr>
        <w:pStyle w:val="Heading3"/>
      </w:pPr>
      <w:bookmarkStart w:id="24" w:name="_Toc175753456"/>
      <w:bookmarkStart w:id="25" w:name="_Toc183420333"/>
      <w:r>
        <w:t>Položaj i ustroj</w:t>
      </w:r>
      <w:bookmarkEnd w:id="24"/>
      <w:bookmarkEnd w:id="25"/>
    </w:p>
    <w:p w14:paraId="627C18DE" w14:textId="77777777" w:rsidR="0091171F" w:rsidRDefault="0091171F" w:rsidP="0091171F">
      <w:pPr>
        <w:rPr>
          <w:color w:val="538135" w:themeColor="accent6" w:themeShade="BF"/>
        </w:rPr>
      </w:pPr>
    </w:p>
    <w:p w14:paraId="4DD2F2F6" w14:textId="77777777" w:rsidR="0091171F" w:rsidRPr="00F531C2" w:rsidRDefault="0091171F" w:rsidP="0091171F">
      <w:pPr>
        <w:rPr>
          <w:color w:val="000000" w:themeColor="text1"/>
        </w:rPr>
      </w:pPr>
      <w:r w:rsidRPr="00F531C2">
        <w:rPr>
          <w:color w:val="000000" w:themeColor="text1"/>
        </w:rPr>
        <w:t xml:space="preserve">Karlovac je smješten u središnjoj Hrvatskoj, na dinarskom rubu Panonske nizine, u najužem dijelu Hrvatske. Od Zagreba je udaljen oko 50 km, a od glavne hrvatske morske luke Rijeke oko 90 km. U blizini je glavnih gradova regije – 104 km od Ljubljane, 386 km od Sarajeva, oko 400 km od Budimpešte te 410 km od Beča. </w:t>
      </w:r>
    </w:p>
    <w:p w14:paraId="30BF99F0" w14:textId="77777777" w:rsidR="0091171F" w:rsidRPr="00F531C2" w:rsidRDefault="0091171F" w:rsidP="0091171F">
      <w:pPr>
        <w:rPr>
          <w:color w:val="000000" w:themeColor="text1"/>
        </w:rPr>
      </w:pPr>
    </w:p>
    <w:p w14:paraId="41816C78" w14:textId="77777777" w:rsidR="0091171F" w:rsidRPr="00F531C2" w:rsidRDefault="0091171F" w:rsidP="0091171F">
      <w:pPr>
        <w:rPr>
          <w:color w:val="000000" w:themeColor="text1"/>
        </w:rPr>
      </w:pPr>
      <w:r w:rsidRPr="00F531C2">
        <w:rPr>
          <w:color w:val="000000" w:themeColor="text1"/>
        </w:rPr>
        <w:t xml:space="preserve">Grad je upravno, političko, gospodarsko, kulturno i sportsko središte Karlovačke županije. Sastoji se od 52 naselja; na području grada 12 je gradskih četvrti i 26 mjesnih odbora. </w:t>
      </w:r>
    </w:p>
    <w:p w14:paraId="1D2B2118" w14:textId="77777777" w:rsidR="0091171F" w:rsidRDefault="0091171F" w:rsidP="0091171F">
      <w:pPr>
        <w:rPr>
          <w:color w:val="538135" w:themeColor="accent6" w:themeShade="BF"/>
        </w:rPr>
      </w:pPr>
    </w:p>
    <w:p w14:paraId="1AA165F8" w14:textId="77777777" w:rsidR="0091171F" w:rsidRDefault="0091171F" w:rsidP="0091171F">
      <w:pPr>
        <w:pStyle w:val="Heading3"/>
      </w:pPr>
      <w:bookmarkStart w:id="26" w:name="_Toc175753457"/>
      <w:bookmarkStart w:id="27" w:name="_Toc183420334"/>
      <w:r>
        <w:t>Demografija</w:t>
      </w:r>
      <w:bookmarkEnd w:id="26"/>
      <w:bookmarkEnd w:id="27"/>
    </w:p>
    <w:p w14:paraId="3CD1A32D" w14:textId="77777777" w:rsidR="0091171F" w:rsidRDefault="0091171F" w:rsidP="0091171F">
      <w:pPr>
        <w:rPr>
          <w:color w:val="538135" w:themeColor="accent6" w:themeShade="BF"/>
        </w:rPr>
      </w:pPr>
    </w:p>
    <w:p w14:paraId="516DC525" w14:textId="77777777" w:rsidR="0091171F" w:rsidRPr="00F531C2" w:rsidRDefault="0091171F" w:rsidP="0091171F">
      <w:pPr>
        <w:rPr>
          <w:color w:val="000000" w:themeColor="text1"/>
        </w:rPr>
      </w:pPr>
      <w:r w:rsidRPr="00F531C2">
        <w:rPr>
          <w:color w:val="000000" w:themeColor="text1"/>
        </w:rPr>
        <w:t>Prema Popisu stanovništva iz 2021. godine, u Karlovcu živi 49.377 stanovnika, što je u odnosu na prethodni popis pad za 11,36%. Na području Karlovca ukupno je 19.453 kućanstava, od čega su 19.407 privatna kućanstva te 26.356 stambenih jedinica pri čem</w:t>
      </w:r>
      <w:r>
        <w:rPr>
          <w:color w:val="000000" w:themeColor="text1"/>
        </w:rPr>
        <w:t>u</w:t>
      </w:r>
      <w:r w:rsidRPr="00F531C2">
        <w:rPr>
          <w:color w:val="000000" w:themeColor="text1"/>
        </w:rPr>
        <w:t xml:space="preserve"> se 25.117 stanova koristi za stalno stanovanje. </w:t>
      </w:r>
    </w:p>
    <w:p w14:paraId="7B310770" w14:textId="77777777" w:rsidR="0091171F" w:rsidRPr="00F531C2" w:rsidRDefault="0091171F" w:rsidP="0091171F">
      <w:pPr>
        <w:rPr>
          <w:color w:val="000000" w:themeColor="text1"/>
        </w:rPr>
      </w:pPr>
    </w:p>
    <w:p w14:paraId="22F73C37" w14:textId="77777777" w:rsidR="0091171F" w:rsidRPr="00F531C2" w:rsidRDefault="0091171F" w:rsidP="0091171F">
      <w:pPr>
        <w:rPr>
          <w:color w:val="000000" w:themeColor="text1"/>
        </w:rPr>
      </w:pPr>
      <w:r w:rsidRPr="00F531C2">
        <w:rPr>
          <w:color w:val="000000" w:themeColor="text1"/>
        </w:rPr>
        <w:t>Od ukupnog broja stanovnika Karlovca, 26.207, odnosno 53,1% su žene. Prema dobnim kontingentima, najveći broj stanovnika Karlovca 30.869 (62,55%) su u dobi od 15-64 godine, 12.267 (24,8%) stariji od 65 godina te 6.241 (12,6%)</w:t>
      </w:r>
      <w:r>
        <w:rPr>
          <w:color w:val="000000" w:themeColor="text1"/>
        </w:rPr>
        <w:t xml:space="preserve"> </w:t>
      </w:r>
      <w:r w:rsidRPr="002E64E2">
        <w:rPr>
          <w:color w:val="000000" w:themeColor="text1"/>
        </w:rPr>
        <w:t>mlađi od 15 godina</w:t>
      </w:r>
      <w:r w:rsidRPr="00F531C2">
        <w:rPr>
          <w:color w:val="000000" w:themeColor="text1"/>
        </w:rPr>
        <w:t xml:space="preserve">. Prosječna dob stanovnika Karlovca je 46,2 godine, čime je stanovništvo grada Karlovca starije od prosječne dobi stanovnika Hrvatske koja iznosi 44,3. </w:t>
      </w:r>
    </w:p>
    <w:p w14:paraId="01CDCC72" w14:textId="77777777" w:rsidR="0091171F" w:rsidRDefault="0091171F" w:rsidP="0091171F">
      <w:pPr>
        <w:rPr>
          <w:color w:val="538135" w:themeColor="accent6" w:themeShade="BF"/>
        </w:rPr>
      </w:pPr>
    </w:p>
    <w:p w14:paraId="4F28E94F" w14:textId="77777777" w:rsidR="0091171F" w:rsidRPr="00F531C2" w:rsidRDefault="0091171F" w:rsidP="0091171F">
      <w:pPr>
        <w:rPr>
          <w:color w:val="000000" w:themeColor="text1"/>
        </w:rPr>
      </w:pPr>
      <w:r w:rsidRPr="00F531C2">
        <w:rPr>
          <w:color w:val="000000" w:themeColor="text1"/>
        </w:rPr>
        <w:lastRenderedPageBreak/>
        <w:t xml:space="preserve">U školskoj godini 2022./2023. godini u dječje vrtiće bilo je upisano 1.648 djece, što je rast od 4,8% u odnosu na prethodnu školsku godinu, u osnovnim školama bilo je 3.652 djece, odnosno 1,7% manje nego u prethodnoj godini, dok je u srednje škole bilo upisano 2.933 učenika, što je pad od 1% u odnosu na školsku godinu 2021./2022. Na visokim učilištima 2022./2023. godine bilo je upisano 1.861 studenata, 3,4% manje nego 2021./2022. </w:t>
      </w:r>
    </w:p>
    <w:p w14:paraId="6F8B68DF" w14:textId="77777777" w:rsidR="0091171F" w:rsidRPr="00F531C2" w:rsidRDefault="0091171F" w:rsidP="0091171F">
      <w:pPr>
        <w:rPr>
          <w:color w:val="000000" w:themeColor="text1"/>
        </w:rPr>
      </w:pPr>
    </w:p>
    <w:p w14:paraId="52431671" w14:textId="77777777" w:rsidR="0091171F" w:rsidRPr="00F531C2" w:rsidRDefault="0091171F" w:rsidP="0091171F">
      <w:pPr>
        <w:rPr>
          <w:color w:val="000000" w:themeColor="text1"/>
        </w:rPr>
      </w:pPr>
      <w:r w:rsidRPr="00F531C2">
        <w:rPr>
          <w:color w:val="000000" w:themeColor="text1"/>
        </w:rPr>
        <w:t xml:space="preserve">Prema podacima Državnog zavoda za statistiku, u Karlovcu je u 2023. bilo ukupno 19.189 zaposlenih u pravnim osobama. Prema podacima Hrvatskog zavoda za zapošljavanje, na području područnog ureda Karlovac u lipnju 2024. godine bilo je ukupno 852 nezaposlenih, 3,8% manje u odnosu na svibanj 2024., te 11,7% u odnosu na lipanj 2023. godine. </w:t>
      </w:r>
    </w:p>
    <w:p w14:paraId="72C0C863" w14:textId="77777777" w:rsidR="0091171F" w:rsidRDefault="0091171F" w:rsidP="0091171F">
      <w:pPr>
        <w:rPr>
          <w:color w:val="538135" w:themeColor="accent6" w:themeShade="BF"/>
        </w:rPr>
      </w:pPr>
    </w:p>
    <w:p w14:paraId="68D467E9" w14:textId="77777777" w:rsidR="0091171F" w:rsidRDefault="0091171F" w:rsidP="0091171F">
      <w:pPr>
        <w:pStyle w:val="Heading3"/>
      </w:pPr>
      <w:bookmarkStart w:id="28" w:name="_Toc175753458"/>
      <w:bookmarkStart w:id="29" w:name="_Toc183420335"/>
      <w:r>
        <w:t>Gospodarstvo</w:t>
      </w:r>
      <w:bookmarkEnd w:id="28"/>
      <w:bookmarkEnd w:id="29"/>
    </w:p>
    <w:p w14:paraId="37A34FDA" w14:textId="77777777" w:rsidR="0091171F" w:rsidRDefault="0091171F" w:rsidP="0091171F">
      <w:pPr>
        <w:rPr>
          <w:color w:val="538135" w:themeColor="accent6" w:themeShade="BF"/>
        </w:rPr>
      </w:pPr>
    </w:p>
    <w:p w14:paraId="0F3B41DA" w14:textId="77777777" w:rsidR="0091171F" w:rsidRPr="00F531C2" w:rsidRDefault="0091171F" w:rsidP="0091171F">
      <w:pPr>
        <w:rPr>
          <w:color w:val="000000" w:themeColor="text1"/>
        </w:rPr>
      </w:pPr>
      <w:r w:rsidRPr="00F531C2">
        <w:rPr>
          <w:color w:val="000000" w:themeColor="text1"/>
        </w:rPr>
        <w:t xml:space="preserve">Povoljan prometni i geografski položaj grada Karlovca potaknuo je razvoj gospodarstva u smjeru trgovine, što dokazuju i povijesne ceste Karolina, Jozefina i Lujzijana koje su povezivale Karlovac s jadranskim lukama i omogućile mu da bude važno prometno i trgovačko, ali i vojno središte. </w:t>
      </w:r>
    </w:p>
    <w:p w14:paraId="6F5A11FF" w14:textId="77777777" w:rsidR="0091171F" w:rsidRPr="00F531C2" w:rsidRDefault="0091171F" w:rsidP="0091171F">
      <w:pPr>
        <w:rPr>
          <w:color w:val="000000" w:themeColor="text1"/>
        </w:rPr>
      </w:pPr>
    </w:p>
    <w:p w14:paraId="6D71609D" w14:textId="77777777" w:rsidR="0091171F" w:rsidRPr="00F531C2" w:rsidRDefault="0091171F" w:rsidP="0091171F">
      <w:pPr>
        <w:rPr>
          <w:color w:val="000000" w:themeColor="text1"/>
        </w:rPr>
      </w:pPr>
      <w:r w:rsidRPr="00F531C2">
        <w:rPr>
          <w:color w:val="000000" w:themeColor="text1"/>
        </w:rPr>
        <w:t>Razvojem industrije nakon Drugog svjetskog rata u Karlovcu se osnivaju brojne tvornice i industrijska postrojenja od kojih neka posluju i danas. Danas najznačajnije gospodarske djelatnosti uključuju prehrambenu industriju, proizvodnju metalnih proizvoda, proizvodnju pića, proizvodnju strojeva i uređaja, ali i proizvodnju ostalih nemetalnih mineralnih sirovina i prijevoz. Najznačajniji poslovni subjekti u gradu Karlovcu su PPK d.d.; HS Produkt d.o.o.; HEINEKEN Hrvatska d.o.o.; Kim d.o.o.; General Electric Hrvatska d.o.o. i Lana – Karlovačka tiskara d.d.</w:t>
      </w:r>
    </w:p>
    <w:p w14:paraId="31946657" w14:textId="77777777" w:rsidR="0091171F" w:rsidRPr="00F531C2" w:rsidRDefault="0091171F" w:rsidP="0091171F">
      <w:pPr>
        <w:rPr>
          <w:color w:val="000000" w:themeColor="text1"/>
        </w:rPr>
      </w:pPr>
    </w:p>
    <w:p w14:paraId="2526E276" w14:textId="77777777" w:rsidR="0091171F" w:rsidRPr="00F531C2" w:rsidRDefault="0091171F" w:rsidP="0091171F">
      <w:pPr>
        <w:rPr>
          <w:color w:val="000000" w:themeColor="text1"/>
        </w:rPr>
      </w:pPr>
      <w:r w:rsidRPr="00F531C2">
        <w:rPr>
          <w:color w:val="000000" w:themeColor="text1"/>
        </w:rPr>
        <w:t xml:space="preserve">Položaj grada Karlovca na četiri rijeke, kao i veliki broj rječica i potoka govore o razvijenoj hidrografskoj mreži i bogatim ribolovnim područjima. Također, Karlovac je bogat zelenim površinama, parkovima i šetnicama, a više od 30% površine Karlovca zauzimaju šume koje predstavljaju resurs u industrijskoj proizvodnji, ali i temelj za razvoj lovstva i turizma. Na području grada nalazi se i 11 lovišta. </w:t>
      </w:r>
    </w:p>
    <w:p w14:paraId="5FCA8DF3" w14:textId="77777777" w:rsidR="0091171F" w:rsidRPr="00F531C2" w:rsidRDefault="0091171F" w:rsidP="0091171F">
      <w:pPr>
        <w:rPr>
          <w:color w:val="000000" w:themeColor="text1"/>
        </w:rPr>
      </w:pPr>
    </w:p>
    <w:p w14:paraId="78B48F3F" w14:textId="77777777" w:rsidR="0091171F" w:rsidRPr="00F531C2" w:rsidRDefault="0091171F" w:rsidP="0091171F">
      <w:pPr>
        <w:rPr>
          <w:color w:val="000000" w:themeColor="text1"/>
        </w:rPr>
      </w:pPr>
      <w:r w:rsidRPr="00F531C2">
        <w:rPr>
          <w:color w:val="000000" w:themeColor="text1"/>
        </w:rPr>
        <w:t>Bogata prirodna baština koja uključuje 14 područja u ekološkoj mreži NATURA 2000, 13 zaštićenih kulturno-povijesnih i 2 arheološka lokaliteta, kao i ostali spomenici kulture te povoljan geoprome</w:t>
      </w:r>
      <w:r>
        <w:rPr>
          <w:color w:val="000000" w:themeColor="text1"/>
        </w:rPr>
        <w:t>t</w:t>
      </w:r>
      <w:r w:rsidRPr="00F531C2">
        <w:rPr>
          <w:color w:val="000000" w:themeColor="text1"/>
        </w:rPr>
        <w:t xml:space="preserve">ni položaj predstavljaju temelj za daljnji razvoj turizma. </w:t>
      </w:r>
    </w:p>
    <w:p w14:paraId="41E85A46" w14:textId="77777777" w:rsidR="0091171F" w:rsidRDefault="0091171F" w:rsidP="0091171F">
      <w:pPr>
        <w:rPr>
          <w:color w:val="538135" w:themeColor="accent6" w:themeShade="BF"/>
        </w:rPr>
      </w:pPr>
    </w:p>
    <w:p w14:paraId="09DC08F9" w14:textId="77777777" w:rsidR="0091171F" w:rsidRDefault="0091171F" w:rsidP="0091171F">
      <w:pPr>
        <w:pStyle w:val="Heading3"/>
      </w:pPr>
      <w:bookmarkStart w:id="30" w:name="_Toc175753459"/>
      <w:bookmarkStart w:id="31" w:name="_Toc183420336"/>
      <w:r>
        <w:t>Okolnosti i izazovi kulture</w:t>
      </w:r>
      <w:bookmarkEnd w:id="30"/>
      <w:bookmarkEnd w:id="31"/>
    </w:p>
    <w:p w14:paraId="5950EE41" w14:textId="77777777" w:rsidR="0091171F" w:rsidRDefault="0091171F" w:rsidP="0091171F"/>
    <w:p w14:paraId="10D11D7D" w14:textId="77777777" w:rsidR="0091171F" w:rsidRPr="00F531C2" w:rsidRDefault="0091171F" w:rsidP="0091171F">
      <w:pPr>
        <w:rPr>
          <w:color w:val="000000" w:themeColor="text1"/>
        </w:rPr>
      </w:pPr>
      <w:r w:rsidRPr="00F531C2">
        <w:rPr>
          <w:color w:val="000000" w:themeColor="text1"/>
        </w:rPr>
        <w:t>Karlovac ima bogatu kulturnu prošlost čemu svjedoči prva glazbena škola u Hrvatskoj u ovom dijelu Europe, prvo hrvatsko pjevačko društvo Zora te jedna od prvih hrvatskih čitaonica. Također, povijesna urbanistička cjelina Zvijezda spomenik je od nacionalnog značaja. Nadalje, spomenici kulturne baštine uključuju i Stari grad Dubovac, nacionalno svetište sv. Josipa s bogatom sakralnom zbirkom, Vojni kompleks Turanj, Muzej franjevačkog samostana i ostale.</w:t>
      </w:r>
    </w:p>
    <w:p w14:paraId="41651123" w14:textId="77777777" w:rsidR="0091171F" w:rsidRDefault="0091171F" w:rsidP="0091171F">
      <w:pPr>
        <w:rPr>
          <w:color w:val="538135" w:themeColor="accent6" w:themeShade="BF"/>
        </w:rPr>
      </w:pPr>
    </w:p>
    <w:p w14:paraId="5D4F458D" w14:textId="77777777" w:rsidR="0091171F" w:rsidRPr="007A403D" w:rsidRDefault="0091171F" w:rsidP="0091171F">
      <w:pPr>
        <w:rPr>
          <w:color w:val="000000" w:themeColor="text1"/>
        </w:rPr>
      </w:pPr>
      <w:r w:rsidRPr="007A403D">
        <w:rPr>
          <w:color w:val="000000" w:themeColor="text1"/>
        </w:rPr>
        <w:t xml:space="preserve">Grad Karlovac kulturnu ponudu obogaćuje i brojnim manifestacijama poput Karlovačkih dana piva, Zvjezdanog ljeta, Međunarodnog festivala folklora, Four River Film Festivala, Adventa i ostalih. </w:t>
      </w:r>
    </w:p>
    <w:p w14:paraId="452C2A42" w14:textId="77777777" w:rsidR="0091171F" w:rsidRDefault="0091171F" w:rsidP="0091171F">
      <w:pPr>
        <w:rPr>
          <w:color w:val="000000" w:themeColor="text1"/>
        </w:rPr>
      </w:pPr>
    </w:p>
    <w:p w14:paraId="4A5DFF5E" w14:textId="77777777" w:rsidR="0091171F" w:rsidRPr="007A403D" w:rsidRDefault="0091171F" w:rsidP="0091171F">
      <w:pPr>
        <w:rPr>
          <w:color w:val="000000" w:themeColor="text1"/>
        </w:rPr>
      </w:pPr>
      <w:r w:rsidRPr="007A403D">
        <w:rPr>
          <w:color w:val="000000" w:themeColor="text1"/>
        </w:rPr>
        <w:t xml:space="preserve">Obilježje kulture grada Karlovca je aktivan kulturni amaterizam na području tradicijske kulture i očuvanja nematerijalne kulture. </w:t>
      </w:r>
    </w:p>
    <w:p w14:paraId="131A8760" w14:textId="77777777" w:rsidR="0091171F" w:rsidRPr="007A403D" w:rsidRDefault="0091171F" w:rsidP="0091171F">
      <w:pPr>
        <w:rPr>
          <w:color w:val="000000" w:themeColor="text1"/>
        </w:rPr>
      </w:pPr>
    </w:p>
    <w:p w14:paraId="7BC839A0" w14:textId="77777777" w:rsidR="0091171F" w:rsidRPr="007A403D" w:rsidRDefault="0091171F" w:rsidP="0091171F">
      <w:pPr>
        <w:rPr>
          <w:color w:val="000000" w:themeColor="text1"/>
        </w:rPr>
      </w:pPr>
      <w:r w:rsidRPr="007A403D">
        <w:rPr>
          <w:color w:val="000000" w:themeColor="text1"/>
        </w:rPr>
        <w:t xml:space="preserve">Ipak, kulturni razvoj u gradu Karlovcu susreće se s brojnim izazovima poput nedostatka jasnog smjera razvoja kulture, nedostatka jasnog brendiranja kulturnog razvoja i nedovoljnog broja sadržaja visoke kulture. U prethodnom razdoblju u gradu Karlovcu napravljeni su značajni pomaci po pitanju razvoja i </w:t>
      </w:r>
      <w:r w:rsidRPr="007A403D">
        <w:rPr>
          <w:color w:val="000000" w:themeColor="text1"/>
        </w:rPr>
        <w:lastRenderedPageBreak/>
        <w:t xml:space="preserve">obnove kulturne infrastrukture te je </w:t>
      </w:r>
      <w:r>
        <w:rPr>
          <w:color w:val="000000" w:themeColor="text1"/>
        </w:rPr>
        <w:t xml:space="preserve">za očekivati danji intenzivniji razvoj </w:t>
      </w:r>
      <w:r w:rsidRPr="007A403D">
        <w:rPr>
          <w:color w:val="000000" w:themeColor="text1"/>
        </w:rPr>
        <w:t xml:space="preserve"> </w:t>
      </w:r>
      <w:r>
        <w:rPr>
          <w:color w:val="000000" w:themeColor="text1"/>
        </w:rPr>
        <w:t xml:space="preserve">i ponuda </w:t>
      </w:r>
      <w:r w:rsidRPr="007A403D">
        <w:rPr>
          <w:color w:val="000000" w:themeColor="text1"/>
        </w:rPr>
        <w:t>kulturni</w:t>
      </w:r>
      <w:r>
        <w:rPr>
          <w:color w:val="000000" w:themeColor="text1"/>
        </w:rPr>
        <w:t>h</w:t>
      </w:r>
      <w:r w:rsidRPr="007A403D">
        <w:rPr>
          <w:color w:val="000000" w:themeColor="text1"/>
        </w:rPr>
        <w:t xml:space="preserve"> sadržaj</w:t>
      </w:r>
      <w:r>
        <w:rPr>
          <w:color w:val="000000" w:themeColor="text1"/>
        </w:rPr>
        <w:t>a</w:t>
      </w:r>
      <w:r w:rsidRPr="007A403D">
        <w:rPr>
          <w:color w:val="000000" w:themeColor="text1"/>
        </w:rPr>
        <w:t xml:space="preserve"> koji će privući ra</w:t>
      </w:r>
      <w:r>
        <w:rPr>
          <w:color w:val="000000" w:themeColor="text1"/>
        </w:rPr>
        <w:t>z</w:t>
      </w:r>
      <w:r w:rsidRPr="007A403D">
        <w:rPr>
          <w:color w:val="000000" w:themeColor="text1"/>
        </w:rPr>
        <w:t>ličite vrste publike.</w:t>
      </w:r>
      <w:r>
        <w:rPr>
          <w:color w:val="000000" w:themeColor="text1"/>
        </w:rPr>
        <w:t xml:space="preserve"> </w:t>
      </w:r>
      <w:r w:rsidRPr="004C2E8C">
        <w:rPr>
          <w:color w:val="000000" w:themeColor="text1"/>
        </w:rPr>
        <w:t>Ovo područje neodređenosti zapravo je stjecište različitih kulturnih praksa: tradicionalne, alte</w:t>
      </w:r>
      <w:r>
        <w:rPr>
          <w:color w:val="000000" w:themeColor="text1"/>
        </w:rPr>
        <w:t>r</w:t>
      </w:r>
      <w:r w:rsidRPr="004C2E8C">
        <w:rPr>
          <w:color w:val="000000" w:themeColor="text1"/>
        </w:rPr>
        <w:t>nativne i popularne kulture, institucionalne i nezavisne kulture, amaterizma…</w:t>
      </w:r>
      <w:r>
        <w:rPr>
          <w:color w:val="000000" w:themeColor="text1"/>
        </w:rPr>
        <w:t xml:space="preserve"> </w:t>
      </w:r>
      <w:r w:rsidRPr="004C2E8C">
        <w:rPr>
          <w:color w:val="000000" w:themeColor="text1"/>
        </w:rPr>
        <w:t>Premda je Karlovac nevelik, obilježavaju ga raznolike kulturne prakse i s njima povezani segementi lokalne zajednice. Ipak postoje jasno izražena očekivanja o ulozi kulture u razvoju grada, prije svega turizmu.</w:t>
      </w:r>
    </w:p>
    <w:p w14:paraId="4B57A177" w14:textId="77777777" w:rsidR="0091171F" w:rsidRPr="007B4250" w:rsidRDefault="0091171F" w:rsidP="0091171F">
      <w:pPr>
        <w:rPr>
          <w:rFonts w:cstheme="minorHAnsi"/>
          <w:color w:val="538135" w:themeColor="accent6" w:themeShade="BF"/>
          <w:sz w:val="28"/>
          <w:szCs w:val="28"/>
        </w:rPr>
      </w:pPr>
    </w:p>
    <w:p w14:paraId="7BDA3342" w14:textId="77777777" w:rsidR="0091171F" w:rsidRPr="007B4250" w:rsidRDefault="0091171F" w:rsidP="0091171F">
      <w:pPr>
        <w:rPr>
          <w:rFonts w:cstheme="minorHAnsi"/>
          <w:color w:val="538135" w:themeColor="accent6" w:themeShade="BF"/>
          <w:sz w:val="28"/>
          <w:szCs w:val="28"/>
        </w:rPr>
      </w:pPr>
    </w:p>
    <w:p w14:paraId="7CED73CB" w14:textId="77777777" w:rsidR="0091171F" w:rsidRDefault="0091171F" w:rsidP="003D4515">
      <w:pPr>
        <w:pStyle w:val="Heading2"/>
        <w:numPr>
          <w:ilvl w:val="0"/>
          <w:numId w:val="24"/>
        </w:numPr>
        <w:tabs>
          <w:tab w:val="num" w:pos="360"/>
        </w:tabs>
        <w:ind w:left="454" w:hanging="454"/>
      </w:pPr>
      <w:bookmarkStart w:id="32" w:name="_Toc175753460"/>
      <w:bookmarkStart w:id="33" w:name="_Toc183420337"/>
      <w:bookmarkStart w:id="34" w:name="_Toc130546446"/>
      <w:r>
        <w:t>Dosadašnja kulturna politika</w:t>
      </w:r>
      <w:bookmarkEnd w:id="32"/>
      <w:bookmarkEnd w:id="33"/>
    </w:p>
    <w:p w14:paraId="3C8026A9" w14:textId="77777777" w:rsidR="0091171F" w:rsidRDefault="0091171F" w:rsidP="0091171F"/>
    <w:p w14:paraId="1B57FB3C" w14:textId="77777777" w:rsidR="0091171F" w:rsidRDefault="0091171F" w:rsidP="0091171F">
      <w:pPr>
        <w:spacing w:after="120"/>
      </w:pPr>
      <w:r w:rsidRPr="00DA4ACB">
        <w:t xml:space="preserve">Temelj kulturne politike Grada Karlovca u </w:t>
      </w:r>
      <w:r>
        <w:t>prethodnih deset godina</w:t>
      </w:r>
      <w:r w:rsidRPr="00DA4ACB">
        <w:t xml:space="preserve"> bila je Strategija kulturnog razvoja Grada Karlovca 2014.-2024. </w:t>
      </w:r>
      <w:r>
        <w:t>G</w:t>
      </w:r>
      <w:r w:rsidRPr="00DA4ACB">
        <w:t xml:space="preserve">lavni razlog za donošenje Strategije bila je prepoznata potreba za sustavnim i promišljenim pristupom u razvoju karlovačke kulture, odnosno potreba da se postojeći resursi koriste u skladu s potrebama. </w:t>
      </w:r>
      <w:r>
        <w:t xml:space="preserve"> </w:t>
      </w:r>
    </w:p>
    <w:p w14:paraId="194DFE79" w14:textId="77777777" w:rsidR="0091171F" w:rsidRDefault="0091171F" w:rsidP="0091171F">
      <w:pPr>
        <w:spacing w:after="120"/>
      </w:pPr>
      <w:r>
        <w:t xml:space="preserve">Koncem </w:t>
      </w:r>
      <w:r w:rsidRPr="002E10A3">
        <w:t>2023. godine provedeno je naknadno vrednovanje provedbe Strategije kulturnog razvoja Grada Karlovca 2014.-2024. s ciljem usporedbe očekivanih i ostvarenih rezultata, ishoda i učinaka provedbe Strategije te kao temelj za daljnje strateško planiranje. Rezultati vrednovanja pokazali su da</w:t>
      </w:r>
      <w:r>
        <w:t xml:space="preserve"> je većina planiranih aktivnosti ostvarena. Pregled strateških ciljeva, planiranih aktivnosti i njihova realizacija prikazan je u tablici 1.  </w:t>
      </w:r>
      <w:r w:rsidRPr="002E10A3">
        <w:t xml:space="preserve"> </w:t>
      </w:r>
    </w:p>
    <w:p w14:paraId="60281AFB" w14:textId="77777777" w:rsidR="0091171F" w:rsidRDefault="0091171F" w:rsidP="0091171F">
      <w:pPr>
        <w:spacing w:after="120"/>
      </w:pPr>
    </w:p>
    <w:p w14:paraId="7DA003C5" w14:textId="77777777" w:rsidR="0091171F" w:rsidRPr="007B4250" w:rsidRDefault="0091171F" w:rsidP="0091171F">
      <w:pPr>
        <w:pStyle w:val="Caption"/>
        <w:keepNext/>
      </w:pPr>
      <w:bookmarkStart w:id="35" w:name="_Toc174478345"/>
      <w:r w:rsidRPr="007B4250">
        <w:t xml:space="preserve">Tablica </w:t>
      </w:r>
      <w:r>
        <w:rPr>
          <w:noProof/>
        </w:rPr>
        <w:fldChar w:fldCharType="begin"/>
      </w:r>
      <w:r w:rsidRPr="007B4250">
        <w:rPr>
          <w:noProof/>
        </w:rPr>
        <w:instrText xml:space="preserve"> SEQ Tablica \* ARABIC </w:instrText>
      </w:r>
      <w:r>
        <w:rPr>
          <w:noProof/>
        </w:rPr>
        <w:fldChar w:fldCharType="separate"/>
      </w:r>
      <w:r>
        <w:rPr>
          <w:noProof/>
        </w:rPr>
        <w:t>1</w:t>
      </w:r>
      <w:r>
        <w:rPr>
          <w:noProof/>
        </w:rPr>
        <w:fldChar w:fldCharType="end"/>
      </w:r>
      <w:r w:rsidRPr="007B4250">
        <w:t>.</w:t>
      </w:r>
      <w:r w:rsidRPr="00B87EFD">
        <w:t xml:space="preserve"> </w:t>
      </w:r>
      <w:r>
        <w:t>Projekti predviđeni dosad važećom Strategijom te njihova realizacija</w:t>
      </w:r>
      <w:bookmarkEnd w:id="35"/>
    </w:p>
    <w:tbl>
      <w:tblPr>
        <w:tblStyle w:val="TableGrid"/>
        <w:tblW w:w="0" w:type="auto"/>
        <w:tblLook w:val="04A0" w:firstRow="1" w:lastRow="0" w:firstColumn="1" w:lastColumn="0" w:noHBand="0" w:noVBand="1"/>
      </w:tblPr>
      <w:tblGrid>
        <w:gridCol w:w="3359"/>
        <w:gridCol w:w="4210"/>
        <w:gridCol w:w="1447"/>
      </w:tblGrid>
      <w:tr w:rsidR="0091171F" w:rsidRPr="00F00708" w14:paraId="66F89716" w14:textId="77777777" w:rsidTr="00575855">
        <w:trPr>
          <w:tblHeader/>
        </w:trPr>
        <w:tc>
          <w:tcPr>
            <w:tcW w:w="0" w:type="auto"/>
            <w:shd w:val="clear" w:color="auto" w:fill="A8D08D" w:themeFill="accent6" w:themeFillTint="99"/>
          </w:tcPr>
          <w:p w14:paraId="7EBD8EAE" w14:textId="77777777" w:rsidR="0091171F" w:rsidRPr="004E446F" w:rsidRDefault="0091171F" w:rsidP="00575855">
            <w:pPr>
              <w:jc w:val="center"/>
              <w:rPr>
                <w:rFonts w:cstheme="minorHAnsi"/>
                <w:b/>
                <w:bCs/>
              </w:rPr>
            </w:pPr>
            <w:r w:rsidRPr="004E446F">
              <w:rPr>
                <w:rFonts w:cstheme="minorHAnsi"/>
                <w:b/>
                <w:bCs/>
              </w:rPr>
              <w:t>STRATEŠKI CILJ</w:t>
            </w:r>
          </w:p>
        </w:tc>
        <w:tc>
          <w:tcPr>
            <w:tcW w:w="0" w:type="auto"/>
            <w:shd w:val="clear" w:color="auto" w:fill="A8D08D" w:themeFill="accent6" w:themeFillTint="99"/>
          </w:tcPr>
          <w:p w14:paraId="49179BA0" w14:textId="77777777" w:rsidR="0091171F" w:rsidRPr="004E446F" w:rsidRDefault="0091171F" w:rsidP="00575855">
            <w:pPr>
              <w:jc w:val="center"/>
              <w:rPr>
                <w:rFonts w:cstheme="minorHAnsi"/>
                <w:b/>
                <w:bCs/>
              </w:rPr>
            </w:pPr>
            <w:r>
              <w:rPr>
                <w:rFonts w:cstheme="minorHAnsi"/>
                <w:b/>
                <w:bCs/>
              </w:rPr>
              <w:t>ATIVNOSTI</w:t>
            </w:r>
          </w:p>
        </w:tc>
        <w:tc>
          <w:tcPr>
            <w:tcW w:w="0" w:type="auto"/>
            <w:shd w:val="clear" w:color="auto" w:fill="A8D08D" w:themeFill="accent6" w:themeFillTint="99"/>
          </w:tcPr>
          <w:p w14:paraId="29BA310D" w14:textId="77777777" w:rsidR="0091171F" w:rsidRPr="004E446F" w:rsidRDefault="0091171F" w:rsidP="00575855">
            <w:pPr>
              <w:jc w:val="center"/>
              <w:rPr>
                <w:rFonts w:cstheme="minorHAnsi"/>
                <w:b/>
                <w:bCs/>
              </w:rPr>
            </w:pPr>
            <w:r w:rsidRPr="004E446F">
              <w:rPr>
                <w:rFonts w:cstheme="minorHAnsi"/>
                <w:b/>
                <w:bCs/>
              </w:rPr>
              <w:t>REALIZIRANO</w:t>
            </w:r>
          </w:p>
        </w:tc>
      </w:tr>
      <w:tr w:rsidR="0091171F" w:rsidRPr="00F00708" w14:paraId="5656DA15" w14:textId="77777777" w:rsidTr="00575855">
        <w:tc>
          <w:tcPr>
            <w:tcW w:w="0" w:type="auto"/>
            <w:vMerge w:val="restart"/>
            <w:shd w:val="clear" w:color="auto" w:fill="A8D08D" w:themeFill="accent6" w:themeFillTint="99"/>
          </w:tcPr>
          <w:p w14:paraId="69C91F40" w14:textId="77777777" w:rsidR="0091171F" w:rsidRPr="004E446F" w:rsidRDefault="0091171F" w:rsidP="00575855">
            <w:pPr>
              <w:rPr>
                <w:rFonts w:cstheme="minorHAnsi"/>
              </w:rPr>
            </w:pPr>
            <w:r w:rsidRPr="004E446F">
              <w:rPr>
                <w:rFonts w:cstheme="minorHAnsi"/>
              </w:rPr>
              <w:t>1. Osnivanje Karlovačkog kulturnog klastera</w:t>
            </w:r>
          </w:p>
        </w:tc>
        <w:tc>
          <w:tcPr>
            <w:tcW w:w="0" w:type="auto"/>
            <w:shd w:val="clear" w:color="auto" w:fill="A8D08D" w:themeFill="accent6" w:themeFillTint="99"/>
          </w:tcPr>
          <w:p w14:paraId="63C0C88B" w14:textId="77777777" w:rsidR="0091171F" w:rsidRPr="00F04DAB" w:rsidRDefault="0091171F" w:rsidP="00575855">
            <w:pPr>
              <w:rPr>
                <w:rFonts w:cstheme="minorHAnsi"/>
              </w:rPr>
            </w:pPr>
            <w:r w:rsidRPr="004E446F">
              <w:rPr>
                <w:rFonts w:cstheme="minorHAnsi"/>
                <w:color w:val="1A1A18"/>
              </w:rPr>
              <w:t>1.1 Karlovački kulturni kalendar</w:t>
            </w:r>
          </w:p>
        </w:tc>
        <w:tc>
          <w:tcPr>
            <w:tcW w:w="0" w:type="auto"/>
            <w:shd w:val="clear" w:color="auto" w:fill="A8D08D" w:themeFill="accent6" w:themeFillTint="99"/>
          </w:tcPr>
          <w:p w14:paraId="75DA64B8" w14:textId="77777777" w:rsidR="0091171F" w:rsidRPr="004E446F" w:rsidRDefault="0091171F" w:rsidP="00575855">
            <w:pPr>
              <w:jc w:val="center"/>
              <w:rPr>
                <w:rFonts w:cstheme="minorHAnsi"/>
              </w:rPr>
            </w:pPr>
            <w:r>
              <w:rPr>
                <w:rFonts w:cstheme="minorHAnsi"/>
              </w:rPr>
              <w:t>NE</w:t>
            </w:r>
          </w:p>
        </w:tc>
      </w:tr>
      <w:tr w:rsidR="0091171F" w:rsidRPr="00F00708" w14:paraId="53CB2309" w14:textId="77777777" w:rsidTr="00575855">
        <w:tc>
          <w:tcPr>
            <w:tcW w:w="0" w:type="auto"/>
            <w:vMerge/>
            <w:shd w:val="clear" w:color="auto" w:fill="FFF2CC" w:themeFill="accent4" w:themeFillTint="33"/>
          </w:tcPr>
          <w:p w14:paraId="5CF93F8E" w14:textId="77777777" w:rsidR="0091171F" w:rsidRPr="004E446F" w:rsidRDefault="0091171F" w:rsidP="00575855">
            <w:pPr>
              <w:rPr>
                <w:rFonts w:cstheme="minorHAnsi"/>
              </w:rPr>
            </w:pPr>
          </w:p>
        </w:tc>
        <w:tc>
          <w:tcPr>
            <w:tcW w:w="0" w:type="auto"/>
          </w:tcPr>
          <w:p w14:paraId="610801F3" w14:textId="77777777" w:rsidR="0091171F" w:rsidRPr="00F04DAB" w:rsidRDefault="0091171F" w:rsidP="00575855">
            <w:pPr>
              <w:rPr>
                <w:rFonts w:cstheme="minorHAnsi"/>
              </w:rPr>
            </w:pPr>
            <w:r w:rsidRPr="004E446F">
              <w:rPr>
                <w:rFonts w:cstheme="minorHAnsi"/>
                <w:color w:val="1A1A18"/>
              </w:rPr>
              <w:t>1.2 Upravljanje kvalitetom kulturnih događanja i holistički marketing</w:t>
            </w:r>
          </w:p>
        </w:tc>
        <w:tc>
          <w:tcPr>
            <w:tcW w:w="0" w:type="auto"/>
          </w:tcPr>
          <w:p w14:paraId="0B3FBF8A" w14:textId="77777777" w:rsidR="0091171F" w:rsidRDefault="0091171F" w:rsidP="00575855">
            <w:pPr>
              <w:jc w:val="center"/>
              <w:rPr>
                <w:rFonts w:cstheme="minorHAnsi"/>
              </w:rPr>
            </w:pPr>
            <w:r>
              <w:rPr>
                <w:rFonts w:cstheme="minorHAnsi"/>
              </w:rPr>
              <w:t>NE</w:t>
            </w:r>
          </w:p>
          <w:p w14:paraId="27A3D911" w14:textId="77777777" w:rsidR="0091171F" w:rsidRPr="004E446F" w:rsidRDefault="0091171F" w:rsidP="00575855">
            <w:pPr>
              <w:jc w:val="center"/>
              <w:rPr>
                <w:rFonts w:cstheme="minorHAnsi"/>
              </w:rPr>
            </w:pPr>
          </w:p>
        </w:tc>
      </w:tr>
      <w:tr w:rsidR="0091171F" w:rsidRPr="00F00708" w14:paraId="4770E2E2" w14:textId="77777777" w:rsidTr="00575855">
        <w:tc>
          <w:tcPr>
            <w:tcW w:w="0" w:type="auto"/>
            <w:vMerge/>
            <w:shd w:val="clear" w:color="auto" w:fill="FFF2CC" w:themeFill="accent4" w:themeFillTint="33"/>
          </w:tcPr>
          <w:p w14:paraId="330C0383" w14:textId="77777777" w:rsidR="0091171F" w:rsidRPr="004E446F" w:rsidRDefault="0091171F" w:rsidP="00575855">
            <w:pPr>
              <w:rPr>
                <w:rFonts w:cstheme="minorHAnsi"/>
              </w:rPr>
            </w:pPr>
          </w:p>
        </w:tc>
        <w:tc>
          <w:tcPr>
            <w:tcW w:w="0" w:type="auto"/>
          </w:tcPr>
          <w:p w14:paraId="6EEF7A00" w14:textId="77777777" w:rsidR="0091171F" w:rsidRPr="00F04DAB" w:rsidRDefault="0091171F" w:rsidP="00575855">
            <w:pPr>
              <w:rPr>
                <w:rFonts w:cstheme="minorHAnsi"/>
              </w:rPr>
            </w:pPr>
            <w:r w:rsidRPr="004E446F">
              <w:rPr>
                <w:rFonts w:cstheme="minorHAnsi"/>
                <w:color w:val="1A1A18"/>
              </w:rPr>
              <w:t>1.3 Karlovački kulturni prostori</w:t>
            </w:r>
          </w:p>
        </w:tc>
        <w:tc>
          <w:tcPr>
            <w:tcW w:w="0" w:type="auto"/>
          </w:tcPr>
          <w:p w14:paraId="742841CA" w14:textId="77777777" w:rsidR="0091171F" w:rsidRPr="004E446F" w:rsidRDefault="0091171F" w:rsidP="00575855">
            <w:pPr>
              <w:jc w:val="center"/>
              <w:rPr>
                <w:rFonts w:cstheme="minorHAnsi"/>
              </w:rPr>
            </w:pPr>
            <w:r>
              <w:rPr>
                <w:rFonts w:cstheme="minorHAnsi"/>
              </w:rPr>
              <w:t>DJELOMIČNO</w:t>
            </w:r>
          </w:p>
        </w:tc>
      </w:tr>
      <w:tr w:rsidR="0091171F" w:rsidRPr="00F00708" w14:paraId="2A3752EA" w14:textId="77777777" w:rsidTr="00575855">
        <w:tc>
          <w:tcPr>
            <w:tcW w:w="0" w:type="auto"/>
            <w:vMerge/>
            <w:shd w:val="clear" w:color="auto" w:fill="FFF2CC" w:themeFill="accent4" w:themeFillTint="33"/>
          </w:tcPr>
          <w:p w14:paraId="50BCE5B9" w14:textId="77777777" w:rsidR="0091171F" w:rsidRPr="004E446F" w:rsidRDefault="0091171F" w:rsidP="00575855">
            <w:pPr>
              <w:rPr>
                <w:rFonts w:cstheme="minorHAnsi"/>
              </w:rPr>
            </w:pPr>
          </w:p>
        </w:tc>
        <w:tc>
          <w:tcPr>
            <w:tcW w:w="0" w:type="auto"/>
          </w:tcPr>
          <w:p w14:paraId="79C5BA14" w14:textId="77777777" w:rsidR="0091171F" w:rsidRPr="00F04DAB" w:rsidRDefault="0091171F" w:rsidP="00575855">
            <w:pPr>
              <w:rPr>
                <w:rFonts w:cstheme="minorHAnsi"/>
              </w:rPr>
            </w:pPr>
            <w:r w:rsidRPr="004E446F">
              <w:rPr>
                <w:rFonts w:cstheme="minorHAnsi"/>
                <w:color w:val="1A1A18"/>
              </w:rPr>
              <w:t>1.4 „Know-how“ centar</w:t>
            </w:r>
          </w:p>
        </w:tc>
        <w:tc>
          <w:tcPr>
            <w:tcW w:w="0" w:type="auto"/>
          </w:tcPr>
          <w:p w14:paraId="3180833C" w14:textId="77777777" w:rsidR="0091171F" w:rsidRPr="004E446F" w:rsidRDefault="0091171F" w:rsidP="00575855">
            <w:pPr>
              <w:jc w:val="center"/>
              <w:rPr>
                <w:rFonts w:cstheme="minorHAnsi"/>
              </w:rPr>
            </w:pPr>
            <w:r>
              <w:rPr>
                <w:rFonts w:cstheme="minorHAnsi"/>
              </w:rPr>
              <w:t>NE</w:t>
            </w:r>
          </w:p>
        </w:tc>
      </w:tr>
      <w:tr w:rsidR="0091171F" w:rsidRPr="00F00708" w14:paraId="3E81F03E" w14:textId="77777777" w:rsidTr="00575855">
        <w:tc>
          <w:tcPr>
            <w:tcW w:w="0" w:type="auto"/>
            <w:vMerge/>
            <w:shd w:val="clear" w:color="auto" w:fill="FFF2CC" w:themeFill="accent4" w:themeFillTint="33"/>
          </w:tcPr>
          <w:p w14:paraId="2774A4BD" w14:textId="77777777" w:rsidR="0091171F" w:rsidRPr="004E446F" w:rsidRDefault="0091171F" w:rsidP="00575855">
            <w:pPr>
              <w:rPr>
                <w:rFonts w:cstheme="minorHAnsi"/>
              </w:rPr>
            </w:pPr>
          </w:p>
        </w:tc>
        <w:tc>
          <w:tcPr>
            <w:tcW w:w="0" w:type="auto"/>
          </w:tcPr>
          <w:p w14:paraId="40E0B64F" w14:textId="77777777" w:rsidR="0091171F" w:rsidRPr="004E446F" w:rsidRDefault="0091171F" w:rsidP="00575855">
            <w:pPr>
              <w:autoSpaceDE w:val="0"/>
              <w:autoSpaceDN w:val="0"/>
              <w:adjustRightInd w:val="0"/>
              <w:rPr>
                <w:rFonts w:cstheme="minorHAnsi"/>
                <w:i/>
                <w:iCs/>
              </w:rPr>
            </w:pPr>
            <w:r w:rsidRPr="004E446F">
              <w:rPr>
                <w:rFonts w:cstheme="minorHAnsi"/>
                <w:color w:val="1A1A18"/>
              </w:rPr>
              <w:t>1.5 Upravljanje međunarodnim kulturnim projektima i programima</w:t>
            </w:r>
          </w:p>
        </w:tc>
        <w:tc>
          <w:tcPr>
            <w:tcW w:w="0" w:type="auto"/>
          </w:tcPr>
          <w:p w14:paraId="07BED1C4" w14:textId="77777777" w:rsidR="0091171F" w:rsidRPr="004E446F" w:rsidRDefault="0091171F" w:rsidP="00575855">
            <w:pPr>
              <w:jc w:val="center"/>
              <w:rPr>
                <w:rFonts w:cstheme="minorHAnsi"/>
              </w:rPr>
            </w:pPr>
            <w:r>
              <w:rPr>
                <w:rFonts w:cstheme="minorHAnsi"/>
              </w:rPr>
              <w:t>NE</w:t>
            </w:r>
          </w:p>
        </w:tc>
      </w:tr>
      <w:tr w:rsidR="0091171F" w:rsidRPr="00F00708" w14:paraId="3DA7BFBD" w14:textId="77777777" w:rsidTr="00575855">
        <w:trPr>
          <w:trHeight w:val="315"/>
        </w:trPr>
        <w:tc>
          <w:tcPr>
            <w:tcW w:w="0" w:type="auto"/>
            <w:vMerge w:val="restart"/>
            <w:shd w:val="clear" w:color="auto" w:fill="A8D08D" w:themeFill="accent6" w:themeFillTint="99"/>
          </w:tcPr>
          <w:p w14:paraId="19EA6287" w14:textId="77777777" w:rsidR="0091171F" w:rsidRPr="004E446F" w:rsidRDefault="0091171F" w:rsidP="00575855">
            <w:pPr>
              <w:rPr>
                <w:rFonts w:cstheme="minorHAnsi"/>
              </w:rPr>
            </w:pPr>
            <w:r w:rsidRPr="004E446F">
              <w:rPr>
                <w:rFonts w:cstheme="minorHAnsi"/>
              </w:rPr>
              <w:t xml:space="preserve">2. </w:t>
            </w:r>
            <w:r w:rsidRPr="004E446F">
              <w:rPr>
                <w:rFonts w:cstheme="minorHAnsi"/>
                <w:color w:val="1A1A18"/>
              </w:rPr>
              <w:t>Očuvanje i revitalizacija kulturne baštine</w:t>
            </w:r>
          </w:p>
        </w:tc>
        <w:tc>
          <w:tcPr>
            <w:tcW w:w="0" w:type="auto"/>
            <w:tcBorders>
              <w:left w:val="single" w:sz="4" w:space="0" w:color="auto"/>
            </w:tcBorders>
          </w:tcPr>
          <w:p w14:paraId="4FD28D04" w14:textId="77777777" w:rsidR="0091171F" w:rsidRPr="00F04DAB" w:rsidRDefault="0091171F" w:rsidP="00575855">
            <w:pPr>
              <w:rPr>
                <w:rFonts w:cstheme="minorHAnsi"/>
                <w:color w:val="1A1A18"/>
              </w:rPr>
            </w:pPr>
            <w:r w:rsidRPr="004E446F">
              <w:rPr>
                <w:rFonts w:cstheme="minorHAnsi"/>
                <w:color w:val="1A1A18"/>
              </w:rPr>
              <w:t>2.1 Obnova i revitalizacija karlovačke Zvijezde</w:t>
            </w:r>
          </w:p>
        </w:tc>
        <w:tc>
          <w:tcPr>
            <w:tcW w:w="0" w:type="auto"/>
          </w:tcPr>
          <w:p w14:paraId="5B78A03A" w14:textId="77777777" w:rsidR="0091171F" w:rsidRPr="004E446F" w:rsidRDefault="0091171F" w:rsidP="00575855">
            <w:pPr>
              <w:jc w:val="center"/>
              <w:rPr>
                <w:rFonts w:cstheme="minorHAnsi"/>
              </w:rPr>
            </w:pPr>
            <w:r>
              <w:rPr>
                <w:rFonts w:cstheme="minorHAnsi"/>
              </w:rPr>
              <w:t>DJELOMIČNO</w:t>
            </w:r>
          </w:p>
        </w:tc>
      </w:tr>
      <w:tr w:rsidR="0091171F" w:rsidRPr="00F00708" w14:paraId="48447680" w14:textId="77777777" w:rsidTr="00575855">
        <w:trPr>
          <w:trHeight w:val="251"/>
        </w:trPr>
        <w:tc>
          <w:tcPr>
            <w:tcW w:w="0" w:type="auto"/>
            <w:vMerge/>
            <w:shd w:val="clear" w:color="auto" w:fill="A8D08D" w:themeFill="accent6" w:themeFillTint="99"/>
          </w:tcPr>
          <w:p w14:paraId="67739A5D" w14:textId="77777777" w:rsidR="0091171F" w:rsidRPr="004E446F" w:rsidRDefault="0091171F" w:rsidP="00575855">
            <w:pPr>
              <w:rPr>
                <w:rFonts w:cstheme="minorHAnsi"/>
              </w:rPr>
            </w:pPr>
          </w:p>
        </w:tc>
        <w:tc>
          <w:tcPr>
            <w:tcW w:w="0" w:type="auto"/>
            <w:tcBorders>
              <w:left w:val="single" w:sz="4" w:space="0" w:color="auto"/>
            </w:tcBorders>
          </w:tcPr>
          <w:p w14:paraId="58F5C06B" w14:textId="77777777" w:rsidR="0091171F" w:rsidRPr="00F04DAB" w:rsidRDefault="0091171F" w:rsidP="00575855">
            <w:pPr>
              <w:rPr>
                <w:rFonts w:cstheme="minorHAnsi"/>
                <w:color w:val="1A1A18"/>
              </w:rPr>
            </w:pPr>
            <w:r w:rsidRPr="004E446F">
              <w:rPr>
                <w:rFonts w:cstheme="minorHAnsi"/>
                <w:color w:val="1A1A18"/>
              </w:rPr>
              <w:t>2.2 Revitalizacija Starog grada Dubovca</w:t>
            </w:r>
          </w:p>
        </w:tc>
        <w:tc>
          <w:tcPr>
            <w:tcW w:w="0" w:type="auto"/>
          </w:tcPr>
          <w:p w14:paraId="66E3B285" w14:textId="77777777" w:rsidR="0091171F" w:rsidRPr="004E446F" w:rsidRDefault="0091171F" w:rsidP="00575855">
            <w:pPr>
              <w:jc w:val="center"/>
              <w:rPr>
                <w:rFonts w:cstheme="minorHAnsi"/>
              </w:rPr>
            </w:pPr>
            <w:r>
              <w:rPr>
                <w:rFonts w:cstheme="minorHAnsi"/>
              </w:rPr>
              <w:t>DJELOMIČNO</w:t>
            </w:r>
          </w:p>
        </w:tc>
      </w:tr>
      <w:tr w:rsidR="0091171F" w:rsidRPr="00F00708" w14:paraId="439464C2" w14:textId="77777777" w:rsidTr="00575855">
        <w:trPr>
          <w:trHeight w:val="673"/>
        </w:trPr>
        <w:tc>
          <w:tcPr>
            <w:tcW w:w="0" w:type="auto"/>
            <w:vMerge/>
            <w:shd w:val="clear" w:color="auto" w:fill="A8D08D" w:themeFill="accent6" w:themeFillTint="99"/>
          </w:tcPr>
          <w:p w14:paraId="0582F2B5" w14:textId="77777777" w:rsidR="0091171F" w:rsidRPr="004E446F" w:rsidRDefault="0091171F" w:rsidP="00575855">
            <w:pPr>
              <w:rPr>
                <w:rFonts w:cstheme="minorHAnsi"/>
              </w:rPr>
            </w:pPr>
          </w:p>
        </w:tc>
        <w:tc>
          <w:tcPr>
            <w:tcW w:w="0" w:type="auto"/>
            <w:tcBorders>
              <w:left w:val="single" w:sz="4" w:space="0" w:color="auto"/>
            </w:tcBorders>
          </w:tcPr>
          <w:p w14:paraId="0BA5B3F1" w14:textId="77777777" w:rsidR="0091171F" w:rsidRPr="00F04DAB" w:rsidRDefault="0091171F" w:rsidP="00575855">
            <w:pPr>
              <w:rPr>
                <w:rFonts w:cstheme="minorHAnsi"/>
                <w:color w:val="1A1A18"/>
              </w:rPr>
            </w:pPr>
            <w:r w:rsidRPr="004E446F">
              <w:rPr>
                <w:rFonts w:cstheme="minorHAnsi"/>
                <w:color w:val="1A1A18"/>
              </w:rPr>
              <w:t>2.3 Pretvaranje arheoloških lokaliteta u arheološke parkove</w:t>
            </w:r>
          </w:p>
        </w:tc>
        <w:tc>
          <w:tcPr>
            <w:tcW w:w="0" w:type="auto"/>
          </w:tcPr>
          <w:p w14:paraId="6EF4E224" w14:textId="77777777" w:rsidR="0091171F" w:rsidRPr="004E446F" w:rsidRDefault="0091171F" w:rsidP="00575855">
            <w:pPr>
              <w:jc w:val="center"/>
              <w:rPr>
                <w:rFonts w:cstheme="minorHAnsi"/>
              </w:rPr>
            </w:pPr>
            <w:r>
              <w:rPr>
                <w:rFonts w:cstheme="minorHAnsi"/>
              </w:rPr>
              <w:t>NE</w:t>
            </w:r>
          </w:p>
        </w:tc>
      </w:tr>
      <w:tr w:rsidR="0091171F" w:rsidRPr="00F00708" w14:paraId="31A8B00F" w14:textId="77777777" w:rsidTr="00575855">
        <w:trPr>
          <w:trHeight w:val="452"/>
        </w:trPr>
        <w:tc>
          <w:tcPr>
            <w:tcW w:w="0" w:type="auto"/>
            <w:vMerge/>
            <w:shd w:val="clear" w:color="auto" w:fill="A8D08D" w:themeFill="accent6" w:themeFillTint="99"/>
          </w:tcPr>
          <w:p w14:paraId="2EEA2CB0" w14:textId="77777777" w:rsidR="0091171F" w:rsidRPr="004E446F" w:rsidRDefault="0091171F" w:rsidP="00575855">
            <w:pPr>
              <w:rPr>
                <w:rFonts w:cstheme="minorHAnsi"/>
              </w:rPr>
            </w:pPr>
          </w:p>
        </w:tc>
        <w:tc>
          <w:tcPr>
            <w:tcW w:w="0" w:type="auto"/>
            <w:tcBorders>
              <w:left w:val="single" w:sz="4" w:space="0" w:color="auto"/>
            </w:tcBorders>
          </w:tcPr>
          <w:p w14:paraId="68C116FB" w14:textId="77777777" w:rsidR="0091171F" w:rsidRPr="004E446F" w:rsidRDefault="0091171F" w:rsidP="00575855">
            <w:pPr>
              <w:autoSpaceDE w:val="0"/>
              <w:autoSpaceDN w:val="0"/>
              <w:adjustRightInd w:val="0"/>
              <w:rPr>
                <w:rFonts w:cstheme="minorHAnsi"/>
                <w:i/>
                <w:iCs/>
              </w:rPr>
            </w:pPr>
            <w:r w:rsidRPr="004E446F">
              <w:rPr>
                <w:rFonts w:cstheme="minorHAnsi"/>
                <w:color w:val="1A1A18"/>
              </w:rPr>
              <w:t>2.4 Obnova i revitalizacija pojedinačnih nepokretnih kulturnih dobara</w:t>
            </w:r>
          </w:p>
        </w:tc>
        <w:tc>
          <w:tcPr>
            <w:tcW w:w="0" w:type="auto"/>
          </w:tcPr>
          <w:p w14:paraId="529B7A1E" w14:textId="77777777" w:rsidR="0091171F" w:rsidRPr="004E446F" w:rsidRDefault="0091171F" w:rsidP="00575855">
            <w:pPr>
              <w:jc w:val="center"/>
              <w:rPr>
                <w:rFonts w:cstheme="minorHAnsi"/>
              </w:rPr>
            </w:pPr>
            <w:r>
              <w:rPr>
                <w:rFonts w:cstheme="minorHAnsi"/>
              </w:rPr>
              <w:t>DJELOMIČNO</w:t>
            </w:r>
          </w:p>
        </w:tc>
      </w:tr>
      <w:tr w:rsidR="0091171F" w:rsidRPr="00F00708" w14:paraId="4C757933" w14:textId="77777777" w:rsidTr="00575855">
        <w:tc>
          <w:tcPr>
            <w:tcW w:w="0" w:type="auto"/>
            <w:vMerge w:val="restart"/>
            <w:shd w:val="clear" w:color="auto" w:fill="A8D08D" w:themeFill="accent6" w:themeFillTint="99"/>
          </w:tcPr>
          <w:p w14:paraId="2F76FD27" w14:textId="77777777" w:rsidR="0091171F" w:rsidRPr="00F00708" w:rsidRDefault="0091171F" w:rsidP="00575855">
            <w:pPr>
              <w:rPr>
                <w:rFonts w:ascii="Roboto" w:hAnsi="Roboto"/>
              </w:rPr>
            </w:pPr>
            <w:r w:rsidRPr="004E446F">
              <w:rPr>
                <w:rFonts w:cstheme="minorHAnsi"/>
                <w:color w:val="1A1A18"/>
              </w:rPr>
              <w:t>3. Razvoj i unapređenje kulturne infrastrukture</w:t>
            </w:r>
          </w:p>
        </w:tc>
        <w:tc>
          <w:tcPr>
            <w:tcW w:w="0" w:type="auto"/>
          </w:tcPr>
          <w:p w14:paraId="02DA8282" w14:textId="77777777" w:rsidR="0091171F" w:rsidRPr="00F04DAB" w:rsidRDefault="0091171F" w:rsidP="00575855">
            <w:pPr>
              <w:rPr>
                <w:rFonts w:cstheme="minorHAnsi"/>
                <w:color w:val="1A1A18"/>
              </w:rPr>
            </w:pPr>
            <w:r w:rsidRPr="004E446F">
              <w:rPr>
                <w:rFonts w:cstheme="minorHAnsi"/>
                <w:color w:val="1A1A18"/>
              </w:rPr>
              <w:t>3.1 Prostorno rješenje Gradskog muzeja Karlovac</w:t>
            </w:r>
          </w:p>
        </w:tc>
        <w:tc>
          <w:tcPr>
            <w:tcW w:w="0" w:type="auto"/>
          </w:tcPr>
          <w:p w14:paraId="13CD77B1" w14:textId="77777777" w:rsidR="0091171F" w:rsidRPr="004E446F" w:rsidRDefault="0091171F" w:rsidP="00575855">
            <w:pPr>
              <w:jc w:val="center"/>
              <w:rPr>
                <w:rFonts w:cstheme="minorHAnsi"/>
              </w:rPr>
            </w:pPr>
            <w:r>
              <w:rPr>
                <w:rFonts w:cstheme="minorHAnsi"/>
              </w:rPr>
              <w:t>DJELOMIČNO</w:t>
            </w:r>
          </w:p>
        </w:tc>
      </w:tr>
      <w:tr w:rsidR="0091171F" w:rsidRPr="00F00708" w14:paraId="6E2A872E" w14:textId="77777777" w:rsidTr="00575855">
        <w:tc>
          <w:tcPr>
            <w:tcW w:w="0" w:type="auto"/>
            <w:vMerge/>
            <w:shd w:val="clear" w:color="auto" w:fill="A8D08D" w:themeFill="accent6" w:themeFillTint="99"/>
          </w:tcPr>
          <w:p w14:paraId="51B77756" w14:textId="77777777" w:rsidR="0091171F" w:rsidRPr="00F00708" w:rsidRDefault="0091171F" w:rsidP="00575855">
            <w:pPr>
              <w:rPr>
                <w:rFonts w:ascii="Roboto" w:hAnsi="Roboto"/>
              </w:rPr>
            </w:pPr>
          </w:p>
        </w:tc>
        <w:tc>
          <w:tcPr>
            <w:tcW w:w="0" w:type="auto"/>
          </w:tcPr>
          <w:p w14:paraId="066A07F8" w14:textId="77777777" w:rsidR="0091171F" w:rsidRPr="00F04DAB" w:rsidRDefault="0091171F" w:rsidP="00575855">
            <w:pPr>
              <w:rPr>
                <w:rFonts w:cstheme="minorHAnsi"/>
                <w:color w:val="1A1A18"/>
              </w:rPr>
            </w:pPr>
            <w:r w:rsidRPr="004E446F">
              <w:rPr>
                <w:rFonts w:cstheme="minorHAnsi"/>
                <w:color w:val="1A1A18"/>
              </w:rPr>
              <w:t>3.2 Osiguravanje prostora za nezavisnu kulturu</w:t>
            </w:r>
          </w:p>
        </w:tc>
        <w:tc>
          <w:tcPr>
            <w:tcW w:w="0" w:type="auto"/>
          </w:tcPr>
          <w:p w14:paraId="2CC073E3" w14:textId="77777777" w:rsidR="0091171F" w:rsidRPr="004E446F" w:rsidRDefault="0091171F" w:rsidP="00575855">
            <w:pPr>
              <w:jc w:val="center"/>
              <w:rPr>
                <w:rFonts w:cstheme="minorHAnsi"/>
              </w:rPr>
            </w:pPr>
            <w:r>
              <w:rPr>
                <w:rFonts w:cstheme="minorHAnsi"/>
              </w:rPr>
              <w:t>DA</w:t>
            </w:r>
          </w:p>
        </w:tc>
      </w:tr>
      <w:tr w:rsidR="0091171F" w:rsidRPr="00F00708" w14:paraId="71D852E9" w14:textId="77777777" w:rsidTr="00575855">
        <w:trPr>
          <w:trHeight w:val="651"/>
        </w:trPr>
        <w:tc>
          <w:tcPr>
            <w:tcW w:w="0" w:type="auto"/>
            <w:vMerge/>
            <w:shd w:val="clear" w:color="auto" w:fill="A8D08D" w:themeFill="accent6" w:themeFillTint="99"/>
          </w:tcPr>
          <w:p w14:paraId="7090E6FE" w14:textId="77777777" w:rsidR="0091171F" w:rsidRPr="00F00708" w:rsidRDefault="0091171F" w:rsidP="00575855">
            <w:pPr>
              <w:rPr>
                <w:rFonts w:ascii="Roboto" w:hAnsi="Roboto"/>
              </w:rPr>
            </w:pPr>
          </w:p>
        </w:tc>
        <w:tc>
          <w:tcPr>
            <w:tcW w:w="0" w:type="auto"/>
          </w:tcPr>
          <w:p w14:paraId="01FAA513" w14:textId="77777777" w:rsidR="0091171F" w:rsidRPr="00F04DAB" w:rsidRDefault="0091171F" w:rsidP="00575855">
            <w:pPr>
              <w:rPr>
                <w:rFonts w:cstheme="minorHAnsi"/>
              </w:rPr>
            </w:pPr>
            <w:r w:rsidRPr="004E446F">
              <w:rPr>
                <w:rFonts w:cstheme="minorHAnsi"/>
              </w:rPr>
              <w:t>3.3 Opremanje i uređenje Gradskog kazališta „Zorin dom“, Hrvatskog doma i otvorenih karlovačkih kulturnih prostora</w:t>
            </w:r>
          </w:p>
        </w:tc>
        <w:tc>
          <w:tcPr>
            <w:tcW w:w="0" w:type="auto"/>
          </w:tcPr>
          <w:p w14:paraId="079B74B1" w14:textId="77777777" w:rsidR="0091171F" w:rsidRPr="004E446F" w:rsidRDefault="0091171F" w:rsidP="00575855">
            <w:pPr>
              <w:jc w:val="center"/>
              <w:rPr>
                <w:rFonts w:cstheme="minorHAnsi"/>
              </w:rPr>
            </w:pPr>
            <w:r>
              <w:rPr>
                <w:rFonts w:cstheme="minorHAnsi"/>
              </w:rPr>
              <w:t>DJELOMIČNO</w:t>
            </w:r>
          </w:p>
        </w:tc>
      </w:tr>
      <w:tr w:rsidR="0091171F" w:rsidRPr="00F00708" w14:paraId="7A4702F4" w14:textId="77777777" w:rsidTr="00575855">
        <w:tc>
          <w:tcPr>
            <w:tcW w:w="0" w:type="auto"/>
            <w:vMerge/>
            <w:shd w:val="clear" w:color="auto" w:fill="A8D08D" w:themeFill="accent6" w:themeFillTint="99"/>
          </w:tcPr>
          <w:p w14:paraId="12F1B6B7" w14:textId="77777777" w:rsidR="0091171F" w:rsidRPr="00F00708" w:rsidRDefault="0091171F" w:rsidP="00575855">
            <w:pPr>
              <w:rPr>
                <w:rFonts w:ascii="Roboto" w:hAnsi="Roboto"/>
              </w:rPr>
            </w:pPr>
          </w:p>
        </w:tc>
        <w:tc>
          <w:tcPr>
            <w:tcW w:w="0" w:type="auto"/>
          </w:tcPr>
          <w:p w14:paraId="5DFB3B68" w14:textId="77777777" w:rsidR="0091171F" w:rsidRPr="004E446F" w:rsidRDefault="0091171F" w:rsidP="00575855">
            <w:pPr>
              <w:autoSpaceDE w:val="0"/>
              <w:autoSpaceDN w:val="0"/>
              <w:adjustRightInd w:val="0"/>
              <w:rPr>
                <w:rFonts w:cstheme="minorHAnsi"/>
                <w:i/>
                <w:iCs/>
                <w:color w:val="1A1A18"/>
              </w:rPr>
            </w:pPr>
            <w:r w:rsidRPr="004E446F">
              <w:rPr>
                <w:rFonts w:cstheme="minorHAnsi"/>
                <w:color w:val="1A1A18"/>
              </w:rPr>
              <w:t>3.4 Osiguravanje uvjeta za uspostavu miniplex kina</w:t>
            </w:r>
          </w:p>
        </w:tc>
        <w:tc>
          <w:tcPr>
            <w:tcW w:w="0" w:type="auto"/>
          </w:tcPr>
          <w:p w14:paraId="0A22F614" w14:textId="77777777" w:rsidR="0091171F" w:rsidRPr="004E446F" w:rsidRDefault="0091171F" w:rsidP="00575855">
            <w:pPr>
              <w:jc w:val="center"/>
              <w:rPr>
                <w:rFonts w:cstheme="minorHAnsi"/>
              </w:rPr>
            </w:pPr>
            <w:r>
              <w:rPr>
                <w:rFonts w:cstheme="minorHAnsi"/>
              </w:rPr>
              <w:t>DA</w:t>
            </w:r>
          </w:p>
        </w:tc>
      </w:tr>
      <w:tr w:rsidR="0091171F" w:rsidRPr="00F00708" w14:paraId="6BC773B3" w14:textId="77777777" w:rsidTr="00575855">
        <w:tc>
          <w:tcPr>
            <w:tcW w:w="0" w:type="auto"/>
            <w:vMerge w:val="restart"/>
            <w:shd w:val="clear" w:color="auto" w:fill="A8D08D" w:themeFill="accent6" w:themeFillTint="99"/>
          </w:tcPr>
          <w:p w14:paraId="1149327F" w14:textId="77777777" w:rsidR="0091171F" w:rsidRPr="00F00708" w:rsidRDefault="0091171F" w:rsidP="00575855">
            <w:pPr>
              <w:rPr>
                <w:rFonts w:ascii="Roboto" w:hAnsi="Roboto"/>
              </w:rPr>
            </w:pPr>
            <w:r w:rsidRPr="004E446F">
              <w:rPr>
                <w:rFonts w:cstheme="minorHAnsi"/>
                <w:color w:val="1A1A18"/>
              </w:rPr>
              <w:t>4. Poticanje umjetničkog i kulturnog stvaralaštva i razvoj poduzetništva u kulturi</w:t>
            </w:r>
          </w:p>
        </w:tc>
        <w:tc>
          <w:tcPr>
            <w:tcW w:w="0" w:type="auto"/>
          </w:tcPr>
          <w:p w14:paraId="4022DC52" w14:textId="77777777" w:rsidR="0091171F" w:rsidRPr="00F04DAB" w:rsidRDefault="0091171F" w:rsidP="00575855">
            <w:pPr>
              <w:rPr>
                <w:rFonts w:cstheme="minorHAnsi"/>
                <w:color w:val="1A1A18"/>
              </w:rPr>
            </w:pPr>
            <w:r w:rsidRPr="004E446F">
              <w:rPr>
                <w:rFonts w:cstheme="minorHAnsi"/>
                <w:color w:val="1A1A18"/>
              </w:rPr>
              <w:t>4.1 Program unapređenja menadžmenta u kulturi</w:t>
            </w:r>
          </w:p>
        </w:tc>
        <w:tc>
          <w:tcPr>
            <w:tcW w:w="0" w:type="auto"/>
          </w:tcPr>
          <w:p w14:paraId="146B19BF" w14:textId="77777777" w:rsidR="0091171F" w:rsidRPr="004E446F" w:rsidRDefault="0091171F" w:rsidP="00575855">
            <w:pPr>
              <w:jc w:val="center"/>
              <w:rPr>
                <w:rFonts w:cstheme="minorHAnsi"/>
              </w:rPr>
            </w:pPr>
            <w:r>
              <w:rPr>
                <w:rFonts w:cstheme="minorHAnsi"/>
              </w:rPr>
              <w:t>NE</w:t>
            </w:r>
          </w:p>
        </w:tc>
      </w:tr>
      <w:tr w:rsidR="0091171F" w:rsidRPr="00F00708" w14:paraId="124EF16E" w14:textId="77777777" w:rsidTr="00575855">
        <w:tc>
          <w:tcPr>
            <w:tcW w:w="0" w:type="auto"/>
            <w:vMerge/>
            <w:shd w:val="clear" w:color="auto" w:fill="A8D08D" w:themeFill="accent6" w:themeFillTint="99"/>
          </w:tcPr>
          <w:p w14:paraId="5DAE8686" w14:textId="77777777" w:rsidR="0091171F" w:rsidRPr="00F00708" w:rsidRDefault="0091171F" w:rsidP="00575855">
            <w:pPr>
              <w:rPr>
                <w:rFonts w:ascii="Roboto" w:hAnsi="Roboto"/>
              </w:rPr>
            </w:pPr>
          </w:p>
        </w:tc>
        <w:tc>
          <w:tcPr>
            <w:tcW w:w="0" w:type="auto"/>
          </w:tcPr>
          <w:p w14:paraId="0B6B9D1F" w14:textId="77777777" w:rsidR="0091171F" w:rsidRPr="00F04DAB" w:rsidRDefault="0091171F" w:rsidP="00575855">
            <w:pPr>
              <w:rPr>
                <w:rFonts w:cstheme="minorHAnsi"/>
                <w:color w:val="1A1A18"/>
              </w:rPr>
            </w:pPr>
            <w:r w:rsidRPr="004E446F">
              <w:rPr>
                <w:rFonts w:cstheme="minorHAnsi"/>
                <w:color w:val="1A1A18"/>
              </w:rPr>
              <w:t>4.2 Program razvoja e-kulture grada</w:t>
            </w:r>
          </w:p>
        </w:tc>
        <w:tc>
          <w:tcPr>
            <w:tcW w:w="0" w:type="auto"/>
          </w:tcPr>
          <w:p w14:paraId="3A776AF4" w14:textId="77777777" w:rsidR="0091171F" w:rsidRPr="004E446F" w:rsidRDefault="0091171F" w:rsidP="00575855">
            <w:pPr>
              <w:jc w:val="center"/>
              <w:rPr>
                <w:rFonts w:cstheme="minorHAnsi"/>
              </w:rPr>
            </w:pPr>
            <w:r>
              <w:rPr>
                <w:rFonts w:cstheme="minorHAnsi"/>
              </w:rPr>
              <w:t>DA</w:t>
            </w:r>
          </w:p>
        </w:tc>
      </w:tr>
      <w:tr w:rsidR="0091171F" w:rsidRPr="00F00708" w14:paraId="5E434257" w14:textId="77777777" w:rsidTr="00575855">
        <w:tc>
          <w:tcPr>
            <w:tcW w:w="0" w:type="auto"/>
            <w:vMerge/>
            <w:shd w:val="clear" w:color="auto" w:fill="A8D08D" w:themeFill="accent6" w:themeFillTint="99"/>
          </w:tcPr>
          <w:p w14:paraId="7990B3D1" w14:textId="77777777" w:rsidR="0091171F" w:rsidRPr="00F00708" w:rsidRDefault="0091171F" w:rsidP="00575855">
            <w:pPr>
              <w:rPr>
                <w:rFonts w:ascii="Roboto" w:hAnsi="Roboto"/>
              </w:rPr>
            </w:pPr>
          </w:p>
        </w:tc>
        <w:tc>
          <w:tcPr>
            <w:tcW w:w="0" w:type="auto"/>
          </w:tcPr>
          <w:p w14:paraId="3F4F553B" w14:textId="77777777" w:rsidR="0091171F" w:rsidRPr="00F04DAB" w:rsidRDefault="0091171F" w:rsidP="00575855">
            <w:pPr>
              <w:rPr>
                <w:rFonts w:cstheme="minorHAnsi"/>
                <w:color w:val="1A1A18"/>
              </w:rPr>
            </w:pPr>
            <w:r w:rsidRPr="004E446F">
              <w:rPr>
                <w:rFonts w:cstheme="minorHAnsi"/>
                <w:color w:val="1A1A18"/>
              </w:rPr>
              <w:t>4.3 Program unapređenja postojećih programa i kreiranje novih</w:t>
            </w:r>
          </w:p>
        </w:tc>
        <w:tc>
          <w:tcPr>
            <w:tcW w:w="0" w:type="auto"/>
          </w:tcPr>
          <w:p w14:paraId="61859F75" w14:textId="77777777" w:rsidR="0091171F" w:rsidRPr="004E446F" w:rsidRDefault="0091171F" w:rsidP="00575855">
            <w:pPr>
              <w:jc w:val="center"/>
              <w:rPr>
                <w:rFonts w:cstheme="minorHAnsi"/>
              </w:rPr>
            </w:pPr>
            <w:r>
              <w:rPr>
                <w:rFonts w:cstheme="minorHAnsi"/>
              </w:rPr>
              <w:t>DJELOMIČNO</w:t>
            </w:r>
          </w:p>
        </w:tc>
      </w:tr>
      <w:tr w:rsidR="0091171F" w:rsidRPr="00F00708" w14:paraId="3551C758" w14:textId="77777777" w:rsidTr="00575855">
        <w:tc>
          <w:tcPr>
            <w:tcW w:w="0" w:type="auto"/>
            <w:vMerge/>
            <w:shd w:val="clear" w:color="auto" w:fill="A8D08D" w:themeFill="accent6" w:themeFillTint="99"/>
          </w:tcPr>
          <w:p w14:paraId="5554E097" w14:textId="77777777" w:rsidR="0091171F" w:rsidRPr="00F00708" w:rsidRDefault="0091171F" w:rsidP="00575855">
            <w:pPr>
              <w:rPr>
                <w:rFonts w:ascii="Roboto" w:hAnsi="Roboto"/>
              </w:rPr>
            </w:pPr>
          </w:p>
        </w:tc>
        <w:tc>
          <w:tcPr>
            <w:tcW w:w="0" w:type="auto"/>
          </w:tcPr>
          <w:p w14:paraId="3438EAA8" w14:textId="77777777" w:rsidR="0091171F" w:rsidRPr="004E446F" w:rsidRDefault="0091171F" w:rsidP="00575855">
            <w:pPr>
              <w:autoSpaceDE w:val="0"/>
              <w:autoSpaceDN w:val="0"/>
              <w:adjustRightInd w:val="0"/>
              <w:rPr>
                <w:rFonts w:cstheme="minorHAnsi"/>
                <w:i/>
                <w:iCs/>
              </w:rPr>
            </w:pPr>
            <w:r w:rsidRPr="004E446F">
              <w:rPr>
                <w:rFonts w:cstheme="minorHAnsi"/>
                <w:color w:val="1A1A18"/>
              </w:rPr>
              <w:t>4.4 Program ostvarivanja sinergije između kulture, turizma i poduzetništva u cilju stvaranja kulturno-turističkog proizvoda</w:t>
            </w:r>
          </w:p>
        </w:tc>
        <w:tc>
          <w:tcPr>
            <w:tcW w:w="0" w:type="auto"/>
          </w:tcPr>
          <w:p w14:paraId="068EF4CB" w14:textId="77777777" w:rsidR="0091171F" w:rsidRPr="004E446F" w:rsidRDefault="0091171F" w:rsidP="00575855">
            <w:pPr>
              <w:jc w:val="center"/>
              <w:rPr>
                <w:rFonts w:cstheme="minorHAnsi"/>
              </w:rPr>
            </w:pPr>
            <w:r>
              <w:rPr>
                <w:rFonts w:cstheme="minorHAnsi"/>
              </w:rPr>
              <w:t>DJELOMIČNO</w:t>
            </w:r>
          </w:p>
        </w:tc>
      </w:tr>
      <w:tr w:rsidR="0091171F" w:rsidRPr="00F00708" w14:paraId="55CEE487" w14:textId="77777777" w:rsidTr="00575855">
        <w:trPr>
          <w:trHeight w:val="668"/>
        </w:trPr>
        <w:tc>
          <w:tcPr>
            <w:tcW w:w="0" w:type="auto"/>
            <w:vMerge w:val="restart"/>
            <w:shd w:val="clear" w:color="auto" w:fill="A8D08D" w:themeFill="accent6" w:themeFillTint="99"/>
          </w:tcPr>
          <w:p w14:paraId="1D594C45" w14:textId="77777777" w:rsidR="0091171F" w:rsidRPr="004E446F" w:rsidRDefault="0091171F" w:rsidP="00575855">
            <w:pPr>
              <w:rPr>
                <w:rFonts w:cstheme="minorHAnsi"/>
                <w:color w:val="1A1A18"/>
              </w:rPr>
            </w:pPr>
            <w:r w:rsidRPr="004E446F">
              <w:rPr>
                <w:rFonts w:cstheme="minorHAnsi"/>
                <w:color w:val="1A1A18"/>
              </w:rPr>
              <w:t>5. Razvoj kulturnog br</w:t>
            </w:r>
            <w:r>
              <w:rPr>
                <w:rFonts w:cstheme="minorHAnsi"/>
                <w:color w:val="1A1A18"/>
              </w:rPr>
              <w:t>e</w:t>
            </w:r>
            <w:r w:rsidRPr="004E446F">
              <w:rPr>
                <w:rFonts w:cstheme="minorHAnsi"/>
                <w:color w:val="1A1A18"/>
              </w:rPr>
              <w:t>nda i suradnja i partnerstvo na nacionalnoj i međunarodnoj razini</w:t>
            </w:r>
          </w:p>
        </w:tc>
        <w:tc>
          <w:tcPr>
            <w:tcW w:w="0" w:type="auto"/>
          </w:tcPr>
          <w:p w14:paraId="05CFA99E" w14:textId="77777777" w:rsidR="0091171F" w:rsidRPr="00172B8C" w:rsidRDefault="0091171F" w:rsidP="00575855">
            <w:pPr>
              <w:rPr>
                <w:rFonts w:cstheme="minorHAnsi"/>
              </w:rPr>
            </w:pPr>
            <w:r w:rsidRPr="004E446F">
              <w:rPr>
                <w:rFonts w:cstheme="minorHAnsi"/>
                <w:color w:val="1A1A18"/>
              </w:rPr>
              <w:t>5.1 Dan grada Karlovca</w:t>
            </w:r>
            <w:r>
              <w:rPr>
                <w:rFonts w:cstheme="minorHAnsi"/>
                <w:color w:val="1A1A18"/>
              </w:rPr>
              <w:t xml:space="preserve"> (</w:t>
            </w:r>
            <w:r w:rsidRPr="001E2173">
              <w:rPr>
                <w:rFonts w:cstheme="minorHAnsi"/>
                <w:color w:val="1A1A18"/>
              </w:rPr>
              <w:t>Zvjezdano ljeto)</w:t>
            </w:r>
          </w:p>
        </w:tc>
        <w:tc>
          <w:tcPr>
            <w:tcW w:w="0" w:type="auto"/>
          </w:tcPr>
          <w:p w14:paraId="0AAACEDF" w14:textId="77777777" w:rsidR="0091171F" w:rsidRPr="004E446F" w:rsidRDefault="0091171F" w:rsidP="00575855">
            <w:pPr>
              <w:jc w:val="center"/>
              <w:rPr>
                <w:rFonts w:cstheme="minorHAnsi"/>
              </w:rPr>
            </w:pPr>
            <w:r>
              <w:rPr>
                <w:rFonts w:cstheme="minorHAnsi"/>
              </w:rPr>
              <w:t>DA</w:t>
            </w:r>
          </w:p>
        </w:tc>
      </w:tr>
      <w:tr w:rsidR="0091171F" w:rsidRPr="00F00708" w14:paraId="74F50226" w14:textId="77777777" w:rsidTr="00575855">
        <w:trPr>
          <w:trHeight w:val="538"/>
        </w:trPr>
        <w:tc>
          <w:tcPr>
            <w:tcW w:w="0" w:type="auto"/>
            <w:vMerge/>
            <w:shd w:val="clear" w:color="auto" w:fill="A8D08D" w:themeFill="accent6" w:themeFillTint="99"/>
          </w:tcPr>
          <w:p w14:paraId="7D21ECA0" w14:textId="77777777" w:rsidR="0091171F" w:rsidRPr="00F00708" w:rsidRDefault="0091171F" w:rsidP="00575855">
            <w:pPr>
              <w:rPr>
                <w:rFonts w:ascii="Roboto" w:hAnsi="Roboto"/>
              </w:rPr>
            </w:pPr>
          </w:p>
        </w:tc>
        <w:tc>
          <w:tcPr>
            <w:tcW w:w="0" w:type="auto"/>
          </w:tcPr>
          <w:p w14:paraId="197FB14F" w14:textId="77777777" w:rsidR="0091171F" w:rsidRPr="00172B8C" w:rsidRDefault="0091171F" w:rsidP="00575855">
            <w:pPr>
              <w:rPr>
                <w:rFonts w:cstheme="minorHAnsi"/>
              </w:rPr>
            </w:pPr>
            <w:r w:rsidRPr="004E446F">
              <w:rPr>
                <w:rFonts w:cstheme="minorHAnsi"/>
                <w:color w:val="1A1A18"/>
              </w:rPr>
              <w:t>5.2 Karlovački susreti kulture</w:t>
            </w:r>
          </w:p>
        </w:tc>
        <w:tc>
          <w:tcPr>
            <w:tcW w:w="0" w:type="auto"/>
          </w:tcPr>
          <w:p w14:paraId="52C1EEDA" w14:textId="77777777" w:rsidR="0091171F" w:rsidRPr="004E446F" w:rsidRDefault="0091171F" w:rsidP="00575855">
            <w:pPr>
              <w:jc w:val="center"/>
              <w:rPr>
                <w:rFonts w:cstheme="minorHAnsi"/>
              </w:rPr>
            </w:pPr>
            <w:r>
              <w:rPr>
                <w:rFonts w:cstheme="minorHAnsi"/>
              </w:rPr>
              <w:t>DA</w:t>
            </w:r>
          </w:p>
        </w:tc>
      </w:tr>
      <w:tr w:rsidR="0091171F" w:rsidRPr="00F00708" w14:paraId="4EEF15F0" w14:textId="77777777" w:rsidTr="00575855">
        <w:tc>
          <w:tcPr>
            <w:tcW w:w="0" w:type="auto"/>
            <w:vMerge/>
            <w:shd w:val="clear" w:color="auto" w:fill="A8D08D" w:themeFill="accent6" w:themeFillTint="99"/>
          </w:tcPr>
          <w:p w14:paraId="76606DA7" w14:textId="77777777" w:rsidR="0091171F" w:rsidRPr="00F00708" w:rsidRDefault="0091171F" w:rsidP="00575855">
            <w:pPr>
              <w:rPr>
                <w:rFonts w:ascii="Roboto" w:hAnsi="Roboto"/>
              </w:rPr>
            </w:pPr>
          </w:p>
        </w:tc>
        <w:tc>
          <w:tcPr>
            <w:tcW w:w="0" w:type="auto"/>
          </w:tcPr>
          <w:p w14:paraId="6C5B97A0" w14:textId="77777777" w:rsidR="0091171F" w:rsidRPr="00172B8C" w:rsidRDefault="0091171F" w:rsidP="00575855">
            <w:pPr>
              <w:rPr>
                <w:rFonts w:cstheme="minorHAnsi"/>
              </w:rPr>
            </w:pPr>
            <w:r w:rsidRPr="004E446F">
              <w:rPr>
                <w:rFonts w:cstheme="minorHAnsi"/>
                <w:color w:val="1A1A18"/>
              </w:rPr>
              <w:t>5.3 Dan svetog Josipa zaštitnika grada Karlovca (19. 3.)</w:t>
            </w:r>
          </w:p>
        </w:tc>
        <w:tc>
          <w:tcPr>
            <w:tcW w:w="0" w:type="auto"/>
          </w:tcPr>
          <w:p w14:paraId="10D4CDFD" w14:textId="77777777" w:rsidR="0091171F" w:rsidRPr="004E446F" w:rsidRDefault="0091171F" w:rsidP="00575855">
            <w:pPr>
              <w:jc w:val="center"/>
              <w:rPr>
                <w:rFonts w:cstheme="minorHAnsi"/>
              </w:rPr>
            </w:pPr>
            <w:r>
              <w:rPr>
                <w:rFonts w:cstheme="minorHAnsi"/>
              </w:rPr>
              <w:t>DA</w:t>
            </w:r>
          </w:p>
        </w:tc>
      </w:tr>
      <w:tr w:rsidR="0091171F" w:rsidRPr="00F00708" w14:paraId="61A25E4E" w14:textId="77777777" w:rsidTr="00575855">
        <w:tc>
          <w:tcPr>
            <w:tcW w:w="0" w:type="auto"/>
            <w:vMerge/>
            <w:shd w:val="clear" w:color="auto" w:fill="A8D08D" w:themeFill="accent6" w:themeFillTint="99"/>
          </w:tcPr>
          <w:p w14:paraId="4529666A" w14:textId="77777777" w:rsidR="0091171F" w:rsidRPr="00F00708" w:rsidRDefault="0091171F" w:rsidP="00575855">
            <w:pPr>
              <w:rPr>
                <w:rFonts w:ascii="Roboto" w:hAnsi="Roboto"/>
              </w:rPr>
            </w:pPr>
          </w:p>
        </w:tc>
        <w:tc>
          <w:tcPr>
            <w:tcW w:w="0" w:type="auto"/>
          </w:tcPr>
          <w:p w14:paraId="604ABC42" w14:textId="77777777" w:rsidR="0091171F" w:rsidRPr="00172B8C" w:rsidRDefault="0091171F" w:rsidP="00575855">
            <w:pPr>
              <w:rPr>
                <w:rFonts w:cstheme="minorHAnsi"/>
              </w:rPr>
            </w:pPr>
            <w:r w:rsidRPr="004E446F">
              <w:rPr>
                <w:rFonts w:cstheme="minorHAnsi"/>
                <w:color w:val="1A1A18"/>
              </w:rPr>
              <w:t>5.4 Znanstveno-stručni skupovi o gradu Karlovcu</w:t>
            </w:r>
          </w:p>
        </w:tc>
        <w:tc>
          <w:tcPr>
            <w:tcW w:w="0" w:type="auto"/>
          </w:tcPr>
          <w:p w14:paraId="2E252252" w14:textId="77777777" w:rsidR="0091171F" w:rsidRPr="004E446F" w:rsidRDefault="0091171F" w:rsidP="00575855">
            <w:pPr>
              <w:jc w:val="center"/>
              <w:rPr>
                <w:rFonts w:cstheme="minorHAnsi"/>
              </w:rPr>
            </w:pPr>
            <w:r>
              <w:rPr>
                <w:rFonts w:cstheme="minorHAnsi"/>
              </w:rPr>
              <w:t>DJELOMIČNO</w:t>
            </w:r>
          </w:p>
        </w:tc>
      </w:tr>
      <w:tr w:rsidR="0091171F" w:rsidRPr="00F00708" w14:paraId="2281402A" w14:textId="77777777" w:rsidTr="00575855">
        <w:tc>
          <w:tcPr>
            <w:tcW w:w="0" w:type="auto"/>
            <w:vMerge/>
            <w:shd w:val="clear" w:color="auto" w:fill="A8D08D" w:themeFill="accent6" w:themeFillTint="99"/>
          </w:tcPr>
          <w:p w14:paraId="2D08D138" w14:textId="77777777" w:rsidR="0091171F" w:rsidRPr="00F00708" w:rsidRDefault="0091171F" w:rsidP="00575855">
            <w:pPr>
              <w:rPr>
                <w:rFonts w:ascii="Roboto" w:hAnsi="Roboto"/>
              </w:rPr>
            </w:pPr>
          </w:p>
        </w:tc>
        <w:tc>
          <w:tcPr>
            <w:tcW w:w="0" w:type="auto"/>
          </w:tcPr>
          <w:p w14:paraId="464F26FD" w14:textId="77777777" w:rsidR="0091171F" w:rsidRPr="004E446F" w:rsidRDefault="0091171F" w:rsidP="00575855">
            <w:pPr>
              <w:rPr>
                <w:rFonts w:cstheme="minorHAnsi"/>
                <w:color w:val="1A1A18"/>
              </w:rPr>
            </w:pPr>
            <w:r w:rsidRPr="004E446F">
              <w:rPr>
                <w:rFonts w:cstheme="minorHAnsi"/>
                <w:color w:val="1A1A18"/>
              </w:rPr>
              <w:t>5.5 Povijesne osobe grada Karlovca</w:t>
            </w:r>
          </w:p>
          <w:p w14:paraId="659782FD" w14:textId="77777777" w:rsidR="0091171F" w:rsidRPr="004E446F" w:rsidRDefault="0091171F" w:rsidP="00575855">
            <w:pPr>
              <w:rPr>
                <w:rFonts w:cstheme="minorHAnsi"/>
                <w:i/>
                <w:iCs/>
              </w:rPr>
            </w:pPr>
          </w:p>
        </w:tc>
        <w:tc>
          <w:tcPr>
            <w:tcW w:w="0" w:type="auto"/>
          </w:tcPr>
          <w:p w14:paraId="0088FDE7" w14:textId="77777777" w:rsidR="0091171F" w:rsidRPr="004E446F" w:rsidRDefault="0091171F" w:rsidP="00575855">
            <w:pPr>
              <w:jc w:val="center"/>
              <w:rPr>
                <w:rFonts w:cstheme="minorHAnsi"/>
              </w:rPr>
            </w:pPr>
            <w:r>
              <w:rPr>
                <w:rFonts w:cstheme="minorHAnsi"/>
              </w:rPr>
              <w:t>DJELOMIČNO</w:t>
            </w:r>
          </w:p>
        </w:tc>
      </w:tr>
      <w:tr w:rsidR="0091171F" w:rsidRPr="00F00708" w14:paraId="5F0B73D9" w14:textId="77777777" w:rsidTr="00575855">
        <w:tc>
          <w:tcPr>
            <w:tcW w:w="0" w:type="auto"/>
            <w:vMerge/>
            <w:shd w:val="clear" w:color="auto" w:fill="A8D08D" w:themeFill="accent6" w:themeFillTint="99"/>
          </w:tcPr>
          <w:p w14:paraId="53875C68" w14:textId="77777777" w:rsidR="0091171F" w:rsidRPr="00F00708" w:rsidRDefault="0091171F" w:rsidP="00575855">
            <w:pPr>
              <w:rPr>
                <w:rFonts w:ascii="Roboto" w:hAnsi="Roboto"/>
              </w:rPr>
            </w:pPr>
          </w:p>
        </w:tc>
        <w:tc>
          <w:tcPr>
            <w:tcW w:w="0" w:type="auto"/>
          </w:tcPr>
          <w:p w14:paraId="0AF0DC43" w14:textId="77777777" w:rsidR="0091171F" w:rsidRPr="004E446F" w:rsidRDefault="0091171F" w:rsidP="00575855">
            <w:pPr>
              <w:rPr>
                <w:rFonts w:cstheme="minorHAnsi"/>
                <w:color w:val="1A1A18"/>
              </w:rPr>
            </w:pPr>
            <w:r w:rsidRPr="004E446F">
              <w:rPr>
                <w:rFonts w:cstheme="minorHAnsi"/>
                <w:color w:val="1A1A18"/>
              </w:rPr>
              <w:t>5.6 Projekti u suradnji s gradovima i županijama u Republici Hrvatskoj</w:t>
            </w:r>
          </w:p>
        </w:tc>
        <w:tc>
          <w:tcPr>
            <w:tcW w:w="0" w:type="auto"/>
          </w:tcPr>
          <w:p w14:paraId="553EA34C" w14:textId="77777777" w:rsidR="0091171F" w:rsidRPr="004E446F" w:rsidRDefault="0091171F" w:rsidP="00575855">
            <w:pPr>
              <w:jc w:val="center"/>
              <w:rPr>
                <w:rFonts w:cstheme="minorHAnsi"/>
              </w:rPr>
            </w:pPr>
            <w:r>
              <w:rPr>
                <w:rFonts w:cstheme="minorHAnsi"/>
              </w:rPr>
              <w:t>DJELOMIČNO</w:t>
            </w:r>
          </w:p>
        </w:tc>
      </w:tr>
      <w:tr w:rsidR="0091171F" w:rsidRPr="00F00708" w14:paraId="2F61EAA2" w14:textId="77777777" w:rsidTr="00575855">
        <w:tc>
          <w:tcPr>
            <w:tcW w:w="0" w:type="auto"/>
            <w:vMerge/>
            <w:shd w:val="clear" w:color="auto" w:fill="A8D08D" w:themeFill="accent6" w:themeFillTint="99"/>
          </w:tcPr>
          <w:p w14:paraId="5568327C" w14:textId="77777777" w:rsidR="0091171F" w:rsidRPr="00F00708" w:rsidRDefault="0091171F" w:rsidP="00575855">
            <w:pPr>
              <w:rPr>
                <w:rFonts w:ascii="Roboto" w:hAnsi="Roboto"/>
              </w:rPr>
            </w:pPr>
          </w:p>
        </w:tc>
        <w:tc>
          <w:tcPr>
            <w:tcW w:w="0" w:type="auto"/>
          </w:tcPr>
          <w:p w14:paraId="1965930B" w14:textId="77777777" w:rsidR="0091171F" w:rsidRPr="004E446F" w:rsidRDefault="0091171F" w:rsidP="00575855">
            <w:pPr>
              <w:rPr>
                <w:rFonts w:cstheme="minorHAnsi"/>
                <w:color w:val="1A1A18"/>
              </w:rPr>
            </w:pPr>
            <w:r w:rsidRPr="004E446F">
              <w:rPr>
                <w:rFonts w:cstheme="minorHAnsi"/>
                <w:color w:val="1A1A18"/>
              </w:rPr>
              <w:t>5.7 Projekti na nacionalnoj razini</w:t>
            </w:r>
          </w:p>
        </w:tc>
        <w:tc>
          <w:tcPr>
            <w:tcW w:w="0" w:type="auto"/>
          </w:tcPr>
          <w:p w14:paraId="68C6D839" w14:textId="77777777" w:rsidR="0091171F" w:rsidRPr="004E446F" w:rsidRDefault="0091171F" w:rsidP="00575855">
            <w:pPr>
              <w:jc w:val="center"/>
              <w:rPr>
                <w:rFonts w:cstheme="minorHAnsi"/>
              </w:rPr>
            </w:pPr>
            <w:r>
              <w:rPr>
                <w:rFonts w:cstheme="minorHAnsi"/>
              </w:rPr>
              <w:t>DJELOMIČNO</w:t>
            </w:r>
          </w:p>
        </w:tc>
      </w:tr>
      <w:tr w:rsidR="0091171F" w:rsidRPr="00F00708" w14:paraId="0493DA5F" w14:textId="77777777" w:rsidTr="00575855">
        <w:tc>
          <w:tcPr>
            <w:tcW w:w="0" w:type="auto"/>
            <w:vMerge/>
            <w:shd w:val="clear" w:color="auto" w:fill="A8D08D" w:themeFill="accent6" w:themeFillTint="99"/>
          </w:tcPr>
          <w:p w14:paraId="5A732037" w14:textId="77777777" w:rsidR="0091171F" w:rsidRPr="00F00708" w:rsidRDefault="0091171F" w:rsidP="00575855">
            <w:pPr>
              <w:rPr>
                <w:rFonts w:ascii="Roboto" w:hAnsi="Roboto"/>
              </w:rPr>
            </w:pPr>
          </w:p>
        </w:tc>
        <w:tc>
          <w:tcPr>
            <w:tcW w:w="0" w:type="auto"/>
          </w:tcPr>
          <w:p w14:paraId="0DA7D63E" w14:textId="77777777" w:rsidR="0091171F" w:rsidRPr="00085022" w:rsidRDefault="0091171F" w:rsidP="00575855">
            <w:pPr>
              <w:rPr>
                <w:rFonts w:cstheme="minorHAnsi"/>
              </w:rPr>
            </w:pPr>
            <w:r w:rsidRPr="004E446F">
              <w:rPr>
                <w:rFonts w:cstheme="minorHAnsi"/>
                <w:color w:val="1A1A18"/>
              </w:rPr>
              <w:t>5.8 EU projekti</w:t>
            </w:r>
          </w:p>
        </w:tc>
        <w:tc>
          <w:tcPr>
            <w:tcW w:w="0" w:type="auto"/>
          </w:tcPr>
          <w:p w14:paraId="7AD2D074" w14:textId="77777777" w:rsidR="0091171F" w:rsidRPr="004E446F" w:rsidRDefault="0091171F" w:rsidP="00575855">
            <w:pPr>
              <w:jc w:val="center"/>
              <w:rPr>
                <w:rFonts w:cstheme="minorHAnsi"/>
              </w:rPr>
            </w:pPr>
            <w:r>
              <w:rPr>
                <w:rFonts w:cstheme="minorHAnsi"/>
              </w:rPr>
              <w:t>DJELOMIČNO</w:t>
            </w:r>
          </w:p>
        </w:tc>
      </w:tr>
      <w:tr w:rsidR="0091171F" w:rsidRPr="00F00708" w14:paraId="54DDAAAA" w14:textId="77777777" w:rsidTr="00575855">
        <w:tc>
          <w:tcPr>
            <w:tcW w:w="0" w:type="auto"/>
            <w:vMerge/>
            <w:shd w:val="clear" w:color="auto" w:fill="A8D08D" w:themeFill="accent6" w:themeFillTint="99"/>
          </w:tcPr>
          <w:p w14:paraId="372D151A" w14:textId="77777777" w:rsidR="0091171F" w:rsidRPr="00F00708" w:rsidRDefault="0091171F" w:rsidP="00575855">
            <w:pPr>
              <w:rPr>
                <w:rFonts w:ascii="Roboto" w:hAnsi="Roboto"/>
              </w:rPr>
            </w:pPr>
          </w:p>
        </w:tc>
        <w:tc>
          <w:tcPr>
            <w:tcW w:w="0" w:type="auto"/>
          </w:tcPr>
          <w:p w14:paraId="578F4ED3" w14:textId="77777777" w:rsidR="0091171F" w:rsidRPr="004E446F" w:rsidRDefault="0091171F" w:rsidP="00575855">
            <w:pPr>
              <w:rPr>
                <w:rFonts w:cstheme="minorHAnsi"/>
                <w:color w:val="1A1A18"/>
              </w:rPr>
            </w:pPr>
            <w:r w:rsidRPr="004E446F">
              <w:rPr>
                <w:rFonts w:cstheme="minorHAnsi"/>
                <w:color w:val="1A1A18"/>
              </w:rPr>
              <w:t>5.9 Međunarodni projekti i suradnja s međunarodnim institucijama</w:t>
            </w:r>
          </w:p>
        </w:tc>
        <w:tc>
          <w:tcPr>
            <w:tcW w:w="0" w:type="auto"/>
          </w:tcPr>
          <w:p w14:paraId="2FCFE053" w14:textId="77777777" w:rsidR="0091171F" w:rsidRPr="004E446F" w:rsidRDefault="0091171F" w:rsidP="00575855">
            <w:pPr>
              <w:jc w:val="center"/>
              <w:rPr>
                <w:rFonts w:cstheme="minorHAnsi"/>
              </w:rPr>
            </w:pPr>
            <w:r>
              <w:rPr>
                <w:rFonts w:cstheme="minorHAnsi"/>
              </w:rPr>
              <w:t>DA</w:t>
            </w:r>
          </w:p>
        </w:tc>
      </w:tr>
    </w:tbl>
    <w:p w14:paraId="56E925C8" w14:textId="77777777" w:rsidR="0091171F" w:rsidRPr="00F00708" w:rsidRDefault="0091171F" w:rsidP="0091171F">
      <w:pPr>
        <w:rPr>
          <w:rFonts w:ascii="Roboto" w:hAnsi="Roboto"/>
        </w:rPr>
      </w:pPr>
    </w:p>
    <w:p w14:paraId="495B4452" w14:textId="77777777" w:rsidR="0091171F" w:rsidRPr="004E446F" w:rsidRDefault="0091171F" w:rsidP="0091171F"/>
    <w:p w14:paraId="4D58CF63" w14:textId="77777777" w:rsidR="0091171F" w:rsidRPr="007B4250" w:rsidRDefault="0091171F" w:rsidP="0091171F">
      <w:pPr>
        <w:spacing w:after="120"/>
        <w:rPr>
          <w:rFonts w:cstheme="minorHAnsi"/>
        </w:rPr>
      </w:pPr>
      <w:r w:rsidRPr="007E5720">
        <w:t>Nalazi vrednovanja ukazali su na neke izazove u provedbi Strategije. Kao ključni problemi identificirani su preveliki broj planiranih projekata, nejasno definiranje</w:t>
      </w:r>
      <w:r w:rsidRPr="007E5720">
        <w:rPr>
          <w:rFonts w:cstheme="minorHAnsi"/>
        </w:rPr>
        <w:t xml:space="preserve"> ključnih dionika, nj</w:t>
      </w:r>
      <w:r>
        <w:rPr>
          <w:rFonts w:cstheme="minorHAnsi"/>
        </w:rPr>
        <w:t>i</w:t>
      </w:r>
      <w:r w:rsidRPr="007E5720">
        <w:rPr>
          <w:rFonts w:cstheme="minorHAnsi"/>
        </w:rPr>
        <w:t>hove odgovornosti i uloga, izostanak jasnog financijskog okvira za provedu pre</w:t>
      </w:r>
      <w:r>
        <w:rPr>
          <w:rFonts w:cstheme="minorHAnsi"/>
        </w:rPr>
        <w:t>d</w:t>
      </w:r>
      <w:r w:rsidRPr="007E5720">
        <w:rPr>
          <w:rFonts w:cstheme="minorHAnsi"/>
        </w:rPr>
        <w:t>loženih ciljeva i izostanak kontinuiranog praćenja provedbe planiranih aktivnosti kako bi se pravovremeno identificirali problemi i strategija prilagodila novonastaloj situaciji i potrebama.</w:t>
      </w:r>
      <w:r>
        <w:rPr>
          <w:rFonts w:cstheme="minorHAnsi"/>
        </w:rPr>
        <w:t xml:space="preserve"> Također, tu je i </w:t>
      </w:r>
      <w:r w:rsidRPr="001E2173">
        <w:t xml:space="preserve">problem različitih nadležnosti </w:t>
      </w:r>
      <w:r>
        <w:t>pojedin</w:t>
      </w:r>
      <w:r w:rsidRPr="001E2173">
        <w:t xml:space="preserve">ih upravnih odjela kad je u pitanju provedba </w:t>
      </w:r>
      <w:r>
        <w:t>određe</w:t>
      </w:r>
      <w:r w:rsidRPr="001E2173">
        <w:t>nih projekata</w:t>
      </w:r>
      <w:r>
        <w:t>.</w:t>
      </w:r>
    </w:p>
    <w:p w14:paraId="6318DB62" w14:textId="77777777" w:rsidR="0091171F" w:rsidRDefault="0091171F" w:rsidP="0091171F">
      <w:pPr>
        <w:spacing w:after="120"/>
      </w:pPr>
    </w:p>
    <w:p w14:paraId="4BA53750" w14:textId="77777777" w:rsidR="0091171F" w:rsidRDefault="0091171F" w:rsidP="0091171F">
      <w:pPr>
        <w:spacing w:after="120"/>
      </w:pPr>
    </w:p>
    <w:p w14:paraId="1C47C371" w14:textId="77777777" w:rsidR="0091171F" w:rsidRPr="00C43FC9" w:rsidRDefault="0091171F" w:rsidP="0091171F">
      <w:pPr>
        <w:spacing w:after="120"/>
      </w:pPr>
    </w:p>
    <w:p w14:paraId="0821958E" w14:textId="77777777" w:rsidR="0091171F" w:rsidRDefault="0091171F" w:rsidP="003D4515">
      <w:pPr>
        <w:pStyle w:val="Heading2"/>
        <w:numPr>
          <w:ilvl w:val="0"/>
          <w:numId w:val="24"/>
        </w:numPr>
        <w:tabs>
          <w:tab w:val="num" w:pos="360"/>
        </w:tabs>
        <w:ind w:left="454" w:hanging="454"/>
      </w:pPr>
      <w:bookmarkStart w:id="36" w:name="_Toc175753461"/>
      <w:bookmarkStart w:id="37" w:name="_Toc183420338"/>
      <w:r w:rsidRPr="0036323F">
        <w:t>Upravljanje kulturom</w:t>
      </w:r>
      <w:bookmarkEnd w:id="34"/>
      <w:r>
        <w:t>, strateški i planski okvir razvoja kulture</w:t>
      </w:r>
      <w:bookmarkEnd w:id="36"/>
      <w:bookmarkEnd w:id="37"/>
    </w:p>
    <w:p w14:paraId="0B73115A" w14:textId="77777777" w:rsidR="0091171F" w:rsidRDefault="0091171F" w:rsidP="0091171F">
      <w:pPr>
        <w:spacing w:after="120"/>
        <w:rPr>
          <w:color w:val="538135" w:themeColor="accent6" w:themeShade="BF"/>
        </w:rPr>
      </w:pPr>
    </w:p>
    <w:p w14:paraId="586D55FA" w14:textId="77777777" w:rsidR="0091171F" w:rsidRPr="002C5330" w:rsidRDefault="0091171F" w:rsidP="0091171F">
      <w:pPr>
        <w:spacing w:after="120"/>
        <w:rPr>
          <w:color w:val="000000" w:themeColor="text1"/>
        </w:rPr>
      </w:pPr>
      <w:r w:rsidRPr="002C5330">
        <w:rPr>
          <w:color w:val="000000" w:themeColor="text1"/>
        </w:rPr>
        <w:t xml:space="preserve">Upravljanje kulturom Grada Karlovca uloga je Odsjeka za </w:t>
      </w:r>
      <w:r>
        <w:rPr>
          <w:color w:val="000000" w:themeColor="text1"/>
        </w:rPr>
        <w:t xml:space="preserve">mlade, sport, </w:t>
      </w:r>
      <w:r w:rsidRPr="002C5330">
        <w:rPr>
          <w:color w:val="000000" w:themeColor="text1"/>
        </w:rPr>
        <w:t xml:space="preserve">kulturu i </w:t>
      </w:r>
      <w:r>
        <w:rPr>
          <w:color w:val="000000" w:themeColor="text1"/>
        </w:rPr>
        <w:t>tehničku kulturu</w:t>
      </w:r>
      <w:r w:rsidRPr="002C5330">
        <w:rPr>
          <w:color w:val="000000" w:themeColor="text1"/>
        </w:rPr>
        <w:t xml:space="preserve"> koji se nalazi u okviru Upravnog odjela za društvene djelatnosti. Shema upravljanja kulturom prikazana je na Slici 1.</w:t>
      </w:r>
    </w:p>
    <w:p w14:paraId="75883F12" w14:textId="77777777" w:rsidR="0091171F" w:rsidRPr="00EC781B" w:rsidRDefault="0091171F" w:rsidP="0091171F">
      <w:pPr>
        <w:pStyle w:val="Caption"/>
        <w:keepNext/>
        <w:jc w:val="both"/>
      </w:pPr>
      <w:bookmarkStart w:id="38" w:name="_Toc173157870"/>
      <w:r w:rsidRPr="00EC781B">
        <w:lastRenderedPageBreak/>
        <w:t xml:space="preserve">Slika </w:t>
      </w:r>
      <w:r w:rsidR="00575855">
        <w:rPr>
          <w:noProof/>
        </w:rPr>
        <w:fldChar w:fldCharType="begin"/>
      </w:r>
      <w:r w:rsidR="00575855">
        <w:rPr>
          <w:noProof/>
        </w:rPr>
        <w:instrText xml:space="preserve"> SEQ Slika \* ARABIC </w:instrText>
      </w:r>
      <w:r w:rsidR="00575855">
        <w:rPr>
          <w:noProof/>
        </w:rPr>
        <w:fldChar w:fldCharType="separate"/>
      </w:r>
      <w:r>
        <w:rPr>
          <w:noProof/>
        </w:rPr>
        <w:t>1</w:t>
      </w:r>
      <w:r w:rsidR="00575855">
        <w:rPr>
          <w:noProof/>
        </w:rPr>
        <w:fldChar w:fldCharType="end"/>
      </w:r>
      <w:r>
        <w:t>. Shema upravljanja kulturom u Gradu Karlovcu</w:t>
      </w:r>
      <w:bookmarkEnd w:id="38"/>
    </w:p>
    <w:p w14:paraId="06E87AEC" w14:textId="77777777" w:rsidR="0091171F" w:rsidRDefault="0091171F" w:rsidP="0091171F">
      <w:pPr>
        <w:spacing w:after="120"/>
      </w:pPr>
      <w:r>
        <w:rPr>
          <w:noProof/>
        </w:rPr>
        <w:drawing>
          <wp:inline distT="0" distB="0" distL="0" distR="0" wp14:anchorId="66A03EB3" wp14:editId="2C9250FD">
            <wp:extent cx="5486400" cy="3200400"/>
            <wp:effectExtent l="38100" t="0" r="57150" b="0"/>
            <wp:docPr id="1477855544" name="Diagram 14778555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1FC05A12" w14:textId="77777777" w:rsidR="0091171F" w:rsidRDefault="0091171F" w:rsidP="0091171F">
      <w:pPr>
        <w:spacing w:after="120"/>
      </w:pPr>
      <w:r w:rsidRPr="00007B1E">
        <w:rPr>
          <w:i/>
          <w:iCs/>
        </w:rPr>
        <w:t>Izvor:</w:t>
      </w:r>
      <w:r>
        <w:t xml:space="preserve"> Grad Karlovac</w:t>
      </w:r>
    </w:p>
    <w:p w14:paraId="314C3011" w14:textId="77777777" w:rsidR="0091171F" w:rsidRDefault="0091171F" w:rsidP="0091171F">
      <w:pPr>
        <w:rPr>
          <w:color w:val="000000" w:themeColor="text1"/>
        </w:rPr>
      </w:pPr>
      <w:r w:rsidRPr="00B67191">
        <w:rPr>
          <w:color w:val="000000" w:themeColor="text1"/>
        </w:rPr>
        <w:t xml:space="preserve">Jedna od uloga Odsjeka za </w:t>
      </w:r>
      <w:r>
        <w:rPr>
          <w:color w:val="000000" w:themeColor="text1"/>
        </w:rPr>
        <w:t xml:space="preserve">mlade, sport, </w:t>
      </w:r>
      <w:r w:rsidRPr="00B67191">
        <w:rPr>
          <w:color w:val="000000" w:themeColor="text1"/>
        </w:rPr>
        <w:t xml:space="preserve">kulturu i </w:t>
      </w:r>
      <w:r>
        <w:rPr>
          <w:color w:val="000000" w:themeColor="text1"/>
        </w:rPr>
        <w:t xml:space="preserve">tehničku </w:t>
      </w:r>
      <w:r w:rsidRPr="00B67191">
        <w:rPr>
          <w:color w:val="000000" w:themeColor="text1"/>
        </w:rPr>
        <w:t xml:space="preserve">kulturu Grada Karlovca je i raspisivanje poziva Javne potrebe u kulturi. Nakon prijava programa na raspisane pozive, osim što </w:t>
      </w:r>
      <w:r w:rsidRPr="00BE11BF">
        <w:rPr>
          <w:color w:val="000000" w:themeColor="text1"/>
        </w:rPr>
        <w:t xml:space="preserve">Odsjek </w:t>
      </w:r>
      <w:r w:rsidRPr="00B67191">
        <w:rPr>
          <w:color w:val="000000" w:themeColor="text1"/>
        </w:rPr>
        <w:t xml:space="preserve">ocjenjuje prijavljene programe, kvalitativnu ocjenu programa provodi i pet Kulturnih vijeća </w:t>
      </w:r>
      <w:r>
        <w:rPr>
          <w:color w:val="000000" w:themeColor="text1"/>
        </w:rPr>
        <w:t>G</w:t>
      </w:r>
      <w:r w:rsidRPr="00B67191">
        <w:rPr>
          <w:color w:val="000000" w:themeColor="text1"/>
        </w:rPr>
        <w:t>rada Karlovca koja se sastoje od 25 osoba</w:t>
      </w:r>
      <w:r w:rsidRPr="008446C0">
        <w:t>: Kulturno vijeće za dramsku i plesnu umjetnost, te izvedbene umjetnosti; Kulturno vijeće za glazbenu i glazbeno-scenske djelatnosti; Kulturno vijeće za knjižnu, nakladničku i knjižarsku djelatnost; Kulturno vijeće za vizualne umjetnosti; te Kulturno vijeće za inovativne umjetničke i kulturne prakse i međunarodnu kulturnu suradnju.</w:t>
      </w:r>
      <w:r>
        <w:rPr>
          <w:color w:val="4472C4" w:themeColor="accent1"/>
        </w:rPr>
        <w:t xml:space="preserve"> </w:t>
      </w:r>
      <w:r w:rsidRPr="00B67191">
        <w:rPr>
          <w:color w:val="000000" w:themeColor="text1"/>
        </w:rPr>
        <w:t>Osim ocjene programa, Kulturna vijeća imaju ulogu u donošenju drugih odluka o pitanjima koja su trenutno aktualna. Primjerice, od 2023. godine, Javne ustanove grada Karlovca nemaju više obvezu javljati se na pozive Javne potrebe u kulturi nego krajem godine javne ustanove u okviru proračunskih sredstava sastavljaju svoj plan i program za narednu godinu, a uloga Kulturnih vijeća je dati suglasnost Planovima i programima rada javnih ustanova. Trenutno je u planu osnovati samo jedno Kulturno vijeće.</w:t>
      </w:r>
    </w:p>
    <w:p w14:paraId="52DCD99C" w14:textId="77777777" w:rsidR="0091171F" w:rsidRDefault="0091171F" w:rsidP="0091171F">
      <w:pPr>
        <w:spacing w:after="120"/>
        <w:rPr>
          <w:color w:val="4472C4" w:themeColor="accent1"/>
        </w:rPr>
      </w:pPr>
    </w:p>
    <w:p w14:paraId="7D9522EA" w14:textId="77777777" w:rsidR="0091171F" w:rsidRPr="008446C0" w:rsidRDefault="0091171F" w:rsidP="0091171F">
      <w:pPr>
        <w:spacing w:after="120"/>
      </w:pPr>
      <w:r w:rsidRPr="008446C0">
        <w:t xml:space="preserve">Analiza financiranih programa pokazala je njihovu raznolikost: podržavaju se kako programi visoke kulture, tako i kulturno-umjetnički amaterizam. </w:t>
      </w:r>
      <w:r>
        <w:t>N</w:t>
      </w:r>
      <w:r w:rsidRPr="008446C0">
        <w:t xml:space="preserve">ačin odlučivanja o dodjeli financijskih sredstava projektima kroz Program javnih potreba u kulturi preuzet je s nacionalne razine te koristi sastav Kulturnih vijeća kao stručnih osoba kojima je zadatak dodijeljen. To odgovara britanskom modelu (tzv. </w:t>
      </w:r>
      <w:r w:rsidRPr="008446C0">
        <w:rPr>
          <w:i/>
          <w:iCs/>
        </w:rPr>
        <w:t>arm's length</w:t>
      </w:r>
      <w:r w:rsidRPr="008446C0">
        <w:t xml:space="preserve"> odnosno produžena ruka donositelja odluka), financiraju se naj</w:t>
      </w:r>
      <w:r>
        <w:t>kvalitetnij</w:t>
      </w:r>
      <w:r w:rsidRPr="008446C0">
        <w:t>i programi, a što se odlučuje kroz najvažniji kriterij njihove izvrsnosti</w:t>
      </w:r>
      <w:r w:rsidRPr="008446C0">
        <w:rPr>
          <w:rStyle w:val="FootnoteReference"/>
        </w:rPr>
        <w:footnoteReference w:id="2"/>
      </w:r>
      <w:r w:rsidRPr="008446C0">
        <w:t>. S druge pak strane, dobar dio financiranih programa odnosi se na amatersku kulturu, što je u skladu s djelatnošću Upravnog odjela za društvene djelatnosti. Kultura u tom smislu ima širu društvenu ulogu kroz angažman zajednice u slobodno vrijeme</w:t>
      </w:r>
      <w:r>
        <w:t>, no ne posjeduje visoku profesionalizaciju</w:t>
      </w:r>
      <w:r w:rsidRPr="008446C0">
        <w:t xml:space="preserve">. </w:t>
      </w:r>
      <w:r>
        <w:t>K</w:t>
      </w:r>
      <w:r w:rsidRPr="008446C0">
        <w:t>ulturn</w:t>
      </w:r>
      <w:r>
        <w:t>a</w:t>
      </w:r>
      <w:r w:rsidRPr="008446C0">
        <w:t xml:space="preserve"> politik</w:t>
      </w:r>
      <w:r>
        <w:t>a</w:t>
      </w:r>
      <w:r w:rsidRPr="008446C0">
        <w:t xml:space="preserve">, </w:t>
      </w:r>
      <w:r>
        <w:t>tako,</w:t>
      </w:r>
      <w:r w:rsidRPr="008446C0">
        <w:t xml:space="preserve"> </w:t>
      </w:r>
      <w:r>
        <w:t>podržava</w:t>
      </w:r>
      <w:r w:rsidRPr="008446C0">
        <w:t xml:space="preserve"> ulogu kultur</w:t>
      </w:r>
      <w:r>
        <w:t xml:space="preserve">e </w:t>
      </w:r>
      <w:r w:rsidRPr="008446C0">
        <w:t xml:space="preserve">u društvenom životu zajednice kroz, primjerice, usmjerenje mladih na kulturni život. </w:t>
      </w:r>
      <w:r>
        <w:t>Iako je to u raskoraku</w:t>
      </w:r>
      <w:r w:rsidRPr="008446C0">
        <w:t xml:space="preserve"> s istovremenim određenjem o kulturnoj izvrsnosti</w:t>
      </w:r>
      <w:r>
        <w:t xml:space="preserve"> koja je najčešće vezana za kulturni </w:t>
      </w:r>
      <w:r>
        <w:lastRenderedPageBreak/>
        <w:t>profesionalizam, kulturna politika Grada Karlovca odredila se za suživot profesionalizma i amaterizma jer takva raznolikost obogaćuje kulturnu ponudu.</w:t>
      </w:r>
    </w:p>
    <w:p w14:paraId="5D6964C4" w14:textId="77777777" w:rsidR="0091171F" w:rsidRPr="005D4236" w:rsidRDefault="0091171F" w:rsidP="0091171F">
      <w:pPr>
        <w:spacing w:after="120"/>
      </w:pPr>
      <w:r w:rsidRPr="00B67191">
        <w:rPr>
          <w:color w:val="000000" w:themeColor="text1"/>
        </w:rPr>
        <w:t xml:space="preserve">Upravljanje kulturom grada Karlovca vrši se u skladu sa strateškim i planskim okvirom razvoja kulture, koji uključuje </w:t>
      </w:r>
      <w:r w:rsidRPr="005D4236">
        <w:t>nacionalne, županijske i lokalne stratešk</w:t>
      </w:r>
      <w:r>
        <w:t>e</w:t>
      </w:r>
      <w:r w:rsidRPr="005D4236">
        <w:t xml:space="preserve"> dokumente, a to su:</w:t>
      </w:r>
    </w:p>
    <w:p w14:paraId="2F4B937D" w14:textId="77777777" w:rsidR="0091171F" w:rsidRDefault="0091171F" w:rsidP="003D4515">
      <w:pPr>
        <w:pStyle w:val="ListParagraph"/>
        <w:numPr>
          <w:ilvl w:val="0"/>
          <w:numId w:val="25"/>
        </w:numPr>
        <w:spacing w:after="120" w:line="240" w:lineRule="auto"/>
        <w:contextualSpacing/>
        <w:rPr>
          <w:rFonts w:asciiTheme="minorHAnsi" w:hAnsiTheme="minorHAnsi" w:cstheme="minorHAnsi"/>
        </w:rPr>
      </w:pPr>
      <w:r w:rsidRPr="005D4236">
        <w:rPr>
          <w:rFonts w:asciiTheme="minorHAnsi" w:hAnsiTheme="minorHAnsi" w:cstheme="minorHAnsi"/>
        </w:rPr>
        <w:t xml:space="preserve">Nacionalna </w:t>
      </w:r>
      <w:r>
        <w:rPr>
          <w:rFonts w:asciiTheme="minorHAnsi" w:hAnsiTheme="minorHAnsi" w:cstheme="minorHAnsi"/>
        </w:rPr>
        <w:t>razvojna strategija Republike Hrvatske do 2030.</w:t>
      </w:r>
    </w:p>
    <w:p w14:paraId="0165E58D" w14:textId="77777777" w:rsidR="0091171F" w:rsidRPr="005D4236" w:rsidRDefault="0091171F" w:rsidP="003D4515">
      <w:pPr>
        <w:pStyle w:val="ListParagraph"/>
        <w:numPr>
          <w:ilvl w:val="0"/>
          <w:numId w:val="25"/>
        </w:numPr>
        <w:spacing w:after="120" w:line="240" w:lineRule="auto"/>
        <w:contextualSpacing/>
        <w:rPr>
          <w:rFonts w:asciiTheme="minorHAnsi" w:hAnsiTheme="minorHAnsi" w:cstheme="minorHAnsi"/>
        </w:rPr>
      </w:pPr>
      <w:r w:rsidRPr="00DB5C99">
        <w:rPr>
          <w:rFonts w:asciiTheme="minorHAnsi" w:hAnsiTheme="minorHAnsi" w:cstheme="minorHAnsi"/>
        </w:rPr>
        <w:t>Nacionalni plan razvoja kulture i  medija za razdoblje od 2023. do 2027. godine</w:t>
      </w:r>
    </w:p>
    <w:p w14:paraId="3D23FC1C" w14:textId="77777777" w:rsidR="0091171F" w:rsidRDefault="0091171F" w:rsidP="003D4515">
      <w:pPr>
        <w:pStyle w:val="ListParagraph"/>
        <w:numPr>
          <w:ilvl w:val="0"/>
          <w:numId w:val="25"/>
        </w:numPr>
        <w:spacing w:after="120" w:line="240" w:lineRule="auto"/>
        <w:contextualSpacing/>
        <w:rPr>
          <w:rFonts w:asciiTheme="minorHAnsi" w:hAnsiTheme="minorHAnsi" w:cstheme="minorHAnsi"/>
        </w:rPr>
      </w:pPr>
      <w:r w:rsidRPr="00DB5C99">
        <w:rPr>
          <w:rFonts w:asciiTheme="minorHAnsi" w:hAnsiTheme="minorHAnsi" w:cstheme="minorHAnsi"/>
        </w:rPr>
        <w:t>Strategij</w:t>
      </w:r>
      <w:r>
        <w:rPr>
          <w:rFonts w:asciiTheme="minorHAnsi" w:hAnsiTheme="minorHAnsi" w:cstheme="minorHAnsi"/>
        </w:rPr>
        <w:t>a</w:t>
      </w:r>
      <w:r w:rsidRPr="00DB5C99">
        <w:rPr>
          <w:rFonts w:asciiTheme="minorHAnsi" w:hAnsiTheme="minorHAnsi" w:cstheme="minorHAnsi"/>
        </w:rPr>
        <w:t xml:space="preserve"> razvoja održivog turizma do 2030. godine</w:t>
      </w:r>
    </w:p>
    <w:p w14:paraId="288B8641" w14:textId="77777777" w:rsidR="0091171F" w:rsidRDefault="0091171F" w:rsidP="003D4515">
      <w:pPr>
        <w:pStyle w:val="ListParagraph"/>
        <w:numPr>
          <w:ilvl w:val="0"/>
          <w:numId w:val="25"/>
        </w:numPr>
        <w:spacing w:after="120" w:line="240" w:lineRule="auto"/>
        <w:contextualSpacing/>
        <w:rPr>
          <w:rFonts w:asciiTheme="minorHAnsi" w:hAnsiTheme="minorHAnsi" w:cstheme="minorHAnsi"/>
        </w:rPr>
      </w:pPr>
      <w:r w:rsidRPr="005C3C6F">
        <w:rPr>
          <w:rFonts w:asciiTheme="minorHAnsi" w:hAnsiTheme="minorHAnsi" w:cstheme="minorHAnsi"/>
        </w:rPr>
        <w:t>Plan razvoja Karlovačke županije 2021.-2027. godine</w:t>
      </w:r>
    </w:p>
    <w:p w14:paraId="0BAA46E1" w14:textId="77777777" w:rsidR="0091171F" w:rsidRDefault="0091171F" w:rsidP="003D4515">
      <w:pPr>
        <w:pStyle w:val="ListParagraph"/>
        <w:numPr>
          <w:ilvl w:val="0"/>
          <w:numId w:val="25"/>
        </w:numPr>
        <w:spacing w:after="120" w:line="240" w:lineRule="auto"/>
        <w:contextualSpacing/>
        <w:rPr>
          <w:rFonts w:asciiTheme="minorHAnsi" w:hAnsiTheme="minorHAnsi" w:cstheme="minorHAnsi"/>
        </w:rPr>
      </w:pPr>
      <w:r w:rsidRPr="004A6E19">
        <w:rPr>
          <w:rFonts w:asciiTheme="minorHAnsi" w:hAnsiTheme="minorHAnsi" w:cstheme="minorHAnsi"/>
        </w:rPr>
        <w:t>Krovni interpretacijski plan „Dodir civilizacija“ s planom upravljanja</w:t>
      </w:r>
    </w:p>
    <w:p w14:paraId="1E6DE25C" w14:textId="77777777" w:rsidR="0091171F" w:rsidRDefault="0091171F" w:rsidP="003D4515">
      <w:pPr>
        <w:pStyle w:val="ListParagraph"/>
        <w:numPr>
          <w:ilvl w:val="0"/>
          <w:numId w:val="25"/>
        </w:numPr>
        <w:spacing w:after="120" w:line="240" w:lineRule="auto"/>
        <w:contextualSpacing/>
        <w:rPr>
          <w:rFonts w:asciiTheme="minorHAnsi" w:hAnsiTheme="minorHAnsi" w:cstheme="minorHAnsi"/>
        </w:rPr>
      </w:pPr>
      <w:r>
        <w:rPr>
          <w:rFonts w:asciiTheme="minorHAnsi" w:hAnsiTheme="minorHAnsi" w:cstheme="minorHAnsi"/>
        </w:rPr>
        <w:t>Strategija razvoja većeg urbanog područja Karlovca za razdoblje 2021.-2027.</w:t>
      </w:r>
    </w:p>
    <w:p w14:paraId="789194DF" w14:textId="77777777" w:rsidR="0091171F" w:rsidRPr="00F865A7" w:rsidRDefault="0091171F" w:rsidP="003D4515">
      <w:pPr>
        <w:pStyle w:val="ListParagraph"/>
        <w:numPr>
          <w:ilvl w:val="0"/>
          <w:numId w:val="25"/>
        </w:numPr>
        <w:spacing w:after="120" w:line="240" w:lineRule="auto"/>
        <w:contextualSpacing/>
        <w:rPr>
          <w:rFonts w:asciiTheme="minorHAnsi" w:hAnsiTheme="minorHAnsi" w:cstheme="minorHAnsi"/>
        </w:rPr>
      </w:pPr>
      <w:r>
        <w:rPr>
          <w:rFonts w:asciiTheme="minorHAnsi" w:hAnsiTheme="minorHAnsi" w:cstheme="minorHAnsi"/>
        </w:rPr>
        <w:t>Plan razvoja grada Karlovca 2021.-2030.</w:t>
      </w:r>
    </w:p>
    <w:p w14:paraId="04092AB9" w14:textId="77777777" w:rsidR="0091171F" w:rsidRDefault="0091171F" w:rsidP="0091171F"/>
    <w:p w14:paraId="6EB8AA7C" w14:textId="77777777" w:rsidR="0091171F" w:rsidRPr="009A5F9D" w:rsidRDefault="0091171F" w:rsidP="0091171F">
      <w:pPr>
        <w:rPr>
          <w:rStyle w:val="Heading3Char"/>
        </w:rPr>
      </w:pPr>
      <w:bookmarkStart w:id="39" w:name="_Toc175753462"/>
      <w:bookmarkStart w:id="40" w:name="_Toc183420339"/>
      <w:r>
        <w:rPr>
          <w:rStyle w:val="Heading3Char"/>
        </w:rPr>
        <w:t>3</w:t>
      </w:r>
      <w:r w:rsidRPr="009A5F9D">
        <w:rPr>
          <w:rStyle w:val="Heading3Char"/>
        </w:rPr>
        <w:t>.1. Nacionalni strateški okvir</w:t>
      </w:r>
      <w:bookmarkEnd w:id="39"/>
      <w:bookmarkEnd w:id="40"/>
    </w:p>
    <w:p w14:paraId="3D71487D" w14:textId="77777777" w:rsidR="0091171F" w:rsidRDefault="0091171F" w:rsidP="0091171F"/>
    <w:p w14:paraId="3DF6BD8D" w14:textId="77777777" w:rsidR="0091171F" w:rsidRDefault="0091171F" w:rsidP="0091171F">
      <w:r w:rsidRPr="00D44096">
        <w:t>Krovni strateški dokument u Republici Hrvatskoj, Nacionalna razvojna strategija Republike Hrvatske do 2030. godine</w:t>
      </w:r>
      <w:r>
        <w:t xml:space="preserve"> (NRS)</w:t>
      </w:r>
      <w:r>
        <w:rPr>
          <w:rStyle w:val="FootnoteReference"/>
        </w:rPr>
        <w:footnoteReference w:id="3"/>
      </w:r>
      <w:r>
        <w:t xml:space="preserve"> prepoznaje kulturni kapital i kulturnu baštinu kao temelj identiteta Hrvatske. Stoga je kultura u NRS jedno od područja u okviru Razvojnog smjera 1. Održivo gospodarstvo i društvo, odnosno, Strateškog cilja 1. Inovativno i konkurentno gospodarstvo. U okviru SC 1., razvoj kulturnih i kreativnih industrija, kao i kulturne baštine i otpornog turizma potiče se kroz prioritetna područja javnih politika Razvoj održivog, inovativnog i otpornog turizma te Poticanje razvoja kulture i medija. Prioriteti provedbe javne politike kojima NRS 2030. doprinosi razvoju kulture i medija uključuju jačanje i promicanje hrvatske kulture, umjetničkog stvaralaštva i participacije u kulturi; zaštitu, očuvanje, prezentaciju i ekonomsko vrednovanje kulturne, povijesne i prirodne baštine; ulaganje u kulturne i kreativne industrije; te razvoj medija i medijske pismenosti. </w:t>
      </w:r>
    </w:p>
    <w:p w14:paraId="3DD29168" w14:textId="77777777" w:rsidR="0091171F" w:rsidRDefault="0091171F" w:rsidP="0091171F"/>
    <w:p w14:paraId="52210BB0" w14:textId="77777777" w:rsidR="0091171F" w:rsidRDefault="0091171F" w:rsidP="0091171F">
      <w:r>
        <w:t xml:space="preserve"> Nadalje, kultura je u NRS 2030. prisutna i u ostalim strateškim ciljevima:</w:t>
      </w:r>
    </w:p>
    <w:p w14:paraId="58CA2EA9" w14:textId="77777777" w:rsidR="0091171F" w:rsidRDefault="0091171F" w:rsidP="003D4515">
      <w:pPr>
        <w:pStyle w:val="ListParagraph"/>
        <w:numPr>
          <w:ilvl w:val="0"/>
          <w:numId w:val="25"/>
        </w:numPr>
        <w:spacing w:after="120" w:line="240" w:lineRule="auto"/>
        <w:contextualSpacing/>
        <w:rPr>
          <w:rFonts w:asciiTheme="minorHAnsi" w:hAnsiTheme="minorHAnsi" w:cstheme="minorHAnsi"/>
        </w:rPr>
      </w:pPr>
      <w:r w:rsidRPr="007B5CA7">
        <w:rPr>
          <w:rFonts w:asciiTheme="minorHAnsi" w:hAnsiTheme="minorHAnsi" w:cstheme="minorHAnsi"/>
        </w:rPr>
        <w:t xml:space="preserve">SC 3. Učinkovito i djelotvorno pravosuđe, javna uprava i upravljanje državnom imovinom – borba protiv korupcije u području kulture; </w:t>
      </w:r>
    </w:p>
    <w:p w14:paraId="5F6CED6C" w14:textId="77777777" w:rsidR="0091171F" w:rsidRDefault="0091171F" w:rsidP="003D4515">
      <w:pPr>
        <w:pStyle w:val="ListParagraph"/>
        <w:numPr>
          <w:ilvl w:val="0"/>
          <w:numId w:val="25"/>
        </w:numPr>
        <w:spacing w:after="120" w:line="240" w:lineRule="auto"/>
        <w:contextualSpacing/>
        <w:rPr>
          <w:rFonts w:asciiTheme="minorHAnsi" w:hAnsiTheme="minorHAnsi" w:cstheme="minorHAnsi"/>
        </w:rPr>
      </w:pPr>
      <w:r w:rsidRPr="007B5CA7">
        <w:rPr>
          <w:rFonts w:asciiTheme="minorHAnsi" w:hAnsiTheme="minorHAnsi" w:cstheme="minorHAnsi"/>
        </w:rPr>
        <w:t xml:space="preserve">SC 4. Globalna prepoznatljivost i jačanje međunarodnog položaja i uloge Hrvatske – kultura kao konkurentan identitet; </w:t>
      </w:r>
    </w:p>
    <w:p w14:paraId="70DD34E1" w14:textId="77777777" w:rsidR="0091171F" w:rsidRDefault="0091171F" w:rsidP="003D4515">
      <w:pPr>
        <w:pStyle w:val="ListParagraph"/>
        <w:numPr>
          <w:ilvl w:val="0"/>
          <w:numId w:val="25"/>
        </w:numPr>
        <w:spacing w:after="120" w:line="240" w:lineRule="auto"/>
        <w:contextualSpacing/>
        <w:rPr>
          <w:rFonts w:asciiTheme="minorHAnsi" w:hAnsiTheme="minorHAnsi" w:cstheme="minorHAnsi"/>
        </w:rPr>
      </w:pPr>
      <w:r w:rsidRPr="007B5CA7">
        <w:rPr>
          <w:rFonts w:asciiTheme="minorHAnsi" w:hAnsiTheme="minorHAnsi" w:cstheme="minorHAnsi"/>
        </w:rPr>
        <w:t xml:space="preserve">SC 5. Zdrav, aktivan i kvalitetan život – borba protiv nejednakosti, kulturna participacija, ulaganje u infrastrukturu; </w:t>
      </w:r>
    </w:p>
    <w:p w14:paraId="7142841C" w14:textId="77777777" w:rsidR="0091171F" w:rsidRDefault="0091171F" w:rsidP="003D4515">
      <w:pPr>
        <w:pStyle w:val="ListParagraph"/>
        <w:numPr>
          <w:ilvl w:val="0"/>
          <w:numId w:val="25"/>
        </w:numPr>
        <w:spacing w:after="120" w:line="240" w:lineRule="auto"/>
        <w:contextualSpacing/>
        <w:rPr>
          <w:rFonts w:asciiTheme="minorHAnsi" w:hAnsiTheme="minorHAnsi" w:cstheme="minorHAnsi"/>
        </w:rPr>
      </w:pPr>
      <w:r w:rsidRPr="007B5CA7">
        <w:rPr>
          <w:rFonts w:asciiTheme="minorHAnsi" w:hAnsiTheme="minorHAnsi" w:cstheme="minorHAnsi"/>
        </w:rPr>
        <w:t xml:space="preserve">SC 8. Ekološka i energetska tranzicija za klimatsku neutralnost </w:t>
      </w:r>
      <w:r>
        <w:rPr>
          <w:rFonts w:asciiTheme="minorHAnsi" w:hAnsiTheme="minorHAnsi" w:cstheme="minorHAnsi"/>
        </w:rPr>
        <w:t>–</w:t>
      </w:r>
      <w:r w:rsidRPr="007B5CA7">
        <w:rPr>
          <w:rFonts w:asciiTheme="minorHAnsi" w:hAnsiTheme="minorHAnsi" w:cstheme="minorHAnsi"/>
        </w:rPr>
        <w:t xml:space="preserve"> program</w:t>
      </w:r>
      <w:r>
        <w:rPr>
          <w:rFonts w:asciiTheme="minorHAnsi" w:hAnsiTheme="minorHAnsi" w:cstheme="minorHAnsi"/>
        </w:rPr>
        <w:t xml:space="preserve"> </w:t>
      </w:r>
      <w:r w:rsidRPr="007B5CA7">
        <w:rPr>
          <w:rFonts w:asciiTheme="minorHAnsi" w:hAnsiTheme="minorHAnsi" w:cstheme="minorHAnsi"/>
        </w:rPr>
        <w:t xml:space="preserve">energetske obnove baštine; </w:t>
      </w:r>
    </w:p>
    <w:p w14:paraId="1FD3276D" w14:textId="77777777" w:rsidR="0091171F" w:rsidRDefault="0091171F" w:rsidP="003D4515">
      <w:pPr>
        <w:pStyle w:val="ListParagraph"/>
        <w:numPr>
          <w:ilvl w:val="0"/>
          <w:numId w:val="25"/>
        </w:numPr>
        <w:spacing w:after="120" w:line="240" w:lineRule="auto"/>
        <w:contextualSpacing/>
        <w:rPr>
          <w:rFonts w:asciiTheme="minorHAnsi" w:hAnsiTheme="minorHAnsi" w:cstheme="minorHAnsi"/>
        </w:rPr>
      </w:pPr>
      <w:r w:rsidRPr="007B5CA7">
        <w:rPr>
          <w:rFonts w:asciiTheme="minorHAnsi" w:hAnsiTheme="minorHAnsi" w:cstheme="minorHAnsi"/>
        </w:rPr>
        <w:t xml:space="preserve">SC 9. Samodostatnost u hrani i razvoj biogospodarstva – povezanost sektora proizvodnje hrane s kulturnim i kreativnim industrijama; </w:t>
      </w:r>
    </w:p>
    <w:p w14:paraId="029C40D1" w14:textId="77777777" w:rsidR="0091171F" w:rsidRDefault="0091171F" w:rsidP="003D4515">
      <w:pPr>
        <w:pStyle w:val="ListParagraph"/>
        <w:numPr>
          <w:ilvl w:val="0"/>
          <w:numId w:val="25"/>
        </w:numPr>
        <w:spacing w:after="120" w:line="240" w:lineRule="auto"/>
        <w:contextualSpacing/>
        <w:rPr>
          <w:rFonts w:asciiTheme="minorHAnsi" w:hAnsiTheme="minorHAnsi" w:cstheme="minorHAnsi"/>
        </w:rPr>
      </w:pPr>
      <w:r w:rsidRPr="007B5CA7">
        <w:rPr>
          <w:rFonts w:asciiTheme="minorHAnsi" w:hAnsiTheme="minorHAnsi" w:cstheme="minorHAnsi"/>
        </w:rPr>
        <w:t xml:space="preserve">SC 10. Održiva mobilnost – pristupačnost kulturnim sadržajima; te </w:t>
      </w:r>
    </w:p>
    <w:p w14:paraId="3F6F3897" w14:textId="77777777" w:rsidR="0091171F" w:rsidRPr="007B5CA7" w:rsidRDefault="0091171F" w:rsidP="003D4515">
      <w:pPr>
        <w:pStyle w:val="ListParagraph"/>
        <w:numPr>
          <w:ilvl w:val="0"/>
          <w:numId w:val="25"/>
        </w:numPr>
        <w:spacing w:after="120" w:line="240" w:lineRule="auto"/>
        <w:contextualSpacing/>
        <w:rPr>
          <w:rFonts w:asciiTheme="minorHAnsi" w:hAnsiTheme="minorHAnsi" w:cstheme="minorHAnsi"/>
        </w:rPr>
      </w:pPr>
      <w:r w:rsidRPr="007B5CA7">
        <w:rPr>
          <w:rFonts w:asciiTheme="minorHAnsi" w:hAnsiTheme="minorHAnsi" w:cstheme="minorHAnsi"/>
        </w:rPr>
        <w:t>SC 13. Jačanje regionalne konkurentnosti - turistička valorizacija prirodne i kulturne baštine.</w:t>
      </w:r>
    </w:p>
    <w:p w14:paraId="28DAC835" w14:textId="77777777" w:rsidR="0091171F" w:rsidRDefault="0091171F" w:rsidP="0091171F">
      <w:pPr>
        <w:spacing w:after="120"/>
      </w:pPr>
      <w:r w:rsidRPr="003F2B3C">
        <w:t>Krovni nacionalni strateški do</w:t>
      </w:r>
      <w:r>
        <w:t>k</w:t>
      </w:r>
      <w:r w:rsidRPr="003F2B3C">
        <w:t xml:space="preserve">ument u području </w:t>
      </w:r>
      <w:r>
        <w:t>k</w:t>
      </w:r>
      <w:r w:rsidRPr="003F2B3C">
        <w:t xml:space="preserve">ulture je </w:t>
      </w:r>
      <w:r w:rsidRPr="002F45C8">
        <w:t>Nacionalni plan razvoja kulture</w:t>
      </w:r>
      <w:r>
        <w:t xml:space="preserve"> </w:t>
      </w:r>
      <w:r w:rsidRPr="002F45C8">
        <w:t xml:space="preserve">i </w:t>
      </w:r>
      <w:r>
        <w:t xml:space="preserve"> m</w:t>
      </w:r>
      <w:r w:rsidRPr="002F45C8">
        <w:t>edija za razdoblje od 2023.</w:t>
      </w:r>
      <w:r>
        <w:t xml:space="preserve"> </w:t>
      </w:r>
      <w:r w:rsidRPr="002F45C8">
        <w:t>do 2027. godine</w:t>
      </w:r>
      <w:r w:rsidRPr="00DB5C99">
        <w:rPr>
          <w:vertAlign w:val="superscript"/>
        </w:rPr>
        <w:footnoteReference w:id="4"/>
      </w:r>
      <w:r>
        <w:t xml:space="preserve">, donesen od strane Ministarstva kulture i medija RH kao dio šireg sustava strateškog planiranja. Nacionalni plan razvoja kulture i medija ima pet posebnih ciljeva: (1) Razvoj kulturnog stvaralaštva, produkcije i distribucije; (2) Očuvanje i održivo korištenje kulturne baštine; (3) Razvoj sustava arhiva, knjižnice i muzeja; (4) Unaprjeđenje statusa novinarske profesije, medijskog sektora i poticanje pluralizma; te (5) Učinkovita podrška kulturnom i medijskom sektoru. </w:t>
      </w:r>
    </w:p>
    <w:p w14:paraId="6C3F7171" w14:textId="77777777" w:rsidR="0091171F" w:rsidRDefault="0091171F" w:rsidP="0091171F">
      <w:r>
        <w:lastRenderedPageBreak/>
        <w:t xml:space="preserve">Kultura predstavlja i važan dio </w:t>
      </w:r>
      <w:r w:rsidRPr="000F4390">
        <w:t>Strategij</w:t>
      </w:r>
      <w:r>
        <w:t>e</w:t>
      </w:r>
      <w:r w:rsidRPr="000F4390">
        <w:t xml:space="preserve"> razvoja održivog turizma do 2030. godine</w:t>
      </w:r>
      <w:r>
        <w:rPr>
          <w:rStyle w:val="FootnoteReference"/>
        </w:rPr>
        <w:footnoteReference w:id="5"/>
      </w:r>
      <w:r>
        <w:t xml:space="preserve"> prema kojoj </w:t>
      </w:r>
      <w:r w:rsidRPr="000F4390">
        <w:t>bogata kulturn</w:t>
      </w:r>
      <w:r>
        <w:t>a</w:t>
      </w:r>
      <w:r w:rsidRPr="000F4390">
        <w:t xml:space="preserve"> baštin</w:t>
      </w:r>
      <w:r>
        <w:t>a</w:t>
      </w:r>
      <w:r w:rsidRPr="000F4390">
        <w:t>, dobro očuvan</w:t>
      </w:r>
      <w:r>
        <w:t>o</w:t>
      </w:r>
      <w:r w:rsidRPr="000F4390">
        <w:t xml:space="preserve"> povijesn</w:t>
      </w:r>
      <w:r>
        <w:t>o</w:t>
      </w:r>
      <w:r w:rsidRPr="000F4390">
        <w:t xml:space="preserve"> nasljeđe i razvijen</w:t>
      </w:r>
      <w:r>
        <w:t>e</w:t>
      </w:r>
      <w:r w:rsidRPr="000F4390">
        <w:t xml:space="preserve"> kulturn</w:t>
      </w:r>
      <w:r>
        <w:t>e</w:t>
      </w:r>
      <w:r w:rsidRPr="000F4390">
        <w:t xml:space="preserve"> i kreativn</w:t>
      </w:r>
      <w:r>
        <w:t>e</w:t>
      </w:r>
      <w:r w:rsidRPr="000F4390">
        <w:t xml:space="preserve"> industrij</w:t>
      </w:r>
      <w:r>
        <w:t>e</w:t>
      </w:r>
      <w:r w:rsidRPr="000F4390">
        <w:t xml:space="preserve"> s potencijalom dodatne turističke utilizacije i valorizacije</w:t>
      </w:r>
      <w:r>
        <w:t xml:space="preserve"> predstavljaju temelj za razvoj kulturnog turizma. U Strategiji razvoja održivog turizma do 2030.  godine razvoj kulturnog turizma dio je strateškog cilja 1. Cjelogodišnji i regionalno uravnoteženiji turizam, prioritetno područje 1.3. Razvoj posebnih oblika turizma i strukturirani razvoj proizvoda. </w:t>
      </w:r>
    </w:p>
    <w:p w14:paraId="58EFF43C" w14:textId="77777777" w:rsidR="0091171F" w:rsidRDefault="0091171F" w:rsidP="0091171F"/>
    <w:p w14:paraId="08798920" w14:textId="77777777" w:rsidR="0091171F" w:rsidRPr="001039B9" w:rsidRDefault="0091171F" w:rsidP="0091171F">
      <w:pPr>
        <w:pStyle w:val="Heading3"/>
      </w:pPr>
      <w:bookmarkStart w:id="41" w:name="_Toc175753463"/>
      <w:bookmarkStart w:id="42" w:name="_Toc183420340"/>
      <w:bookmarkStart w:id="43" w:name="_Toc128991068"/>
      <w:bookmarkStart w:id="44" w:name="_Toc131581118"/>
      <w:r>
        <w:t>3</w:t>
      </w:r>
      <w:r w:rsidRPr="001039B9">
        <w:t>.2. Županijski strateški okvir</w:t>
      </w:r>
      <w:bookmarkEnd w:id="41"/>
      <w:bookmarkEnd w:id="42"/>
    </w:p>
    <w:p w14:paraId="398E569C" w14:textId="77777777" w:rsidR="0091171F" w:rsidRPr="001039B9" w:rsidRDefault="0091171F" w:rsidP="0091171F">
      <w:pPr>
        <w:pStyle w:val="ListParagraph"/>
        <w:rPr>
          <w:rFonts w:asciiTheme="minorHAnsi" w:hAnsiTheme="minorHAnsi" w:cstheme="minorHAnsi"/>
          <w:sz w:val="22"/>
          <w:szCs w:val="22"/>
        </w:rPr>
      </w:pPr>
    </w:p>
    <w:p w14:paraId="249D6B2D" w14:textId="77777777" w:rsidR="0091171F" w:rsidRPr="00114F75" w:rsidRDefault="0091171F" w:rsidP="0091171F">
      <w:r w:rsidRPr="007E5720">
        <w:t>Krovni županijski strateški dokument je Plan razvoja Karlovačke županije 2021.-2027. godine.  U Planu se kulturna baština spominje kao jedan od važnih razvojnih resursa Županije u budućnosti, a kao posebni cilj je naveden Razvoj kulturnih djelatnosti i sadržaja.  Također, u Planu se kao jedan od ključnih strateških projekata za Karlovačku županiju navodi projekt „Dodir civilizacija“ s planom</w:t>
      </w:r>
      <w:r w:rsidRPr="00114F75">
        <w:t xml:space="preserve"> upravljanja čiji je cilj detektirati sve kulturne i turističke vrijednosti starih gradova u svrhu održivog gospodarskog iskorištavanja i razvoja. U tom smislu, vidljivo je da se kultura promatra i  kao potencijal u razvoju turizma.</w:t>
      </w:r>
    </w:p>
    <w:p w14:paraId="46256248" w14:textId="77777777" w:rsidR="0091171F" w:rsidRPr="001039B9" w:rsidRDefault="0091171F" w:rsidP="0091171F"/>
    <w:p w14:paraId="23384231" w14:textId="77777777" w:rsidR="0091171F" w:rsidRPr="001039B9" w:rsidRDefault="0091171F" w:rsidP="0091171F">
      <w:pPr>
        <w:pStyle w:val="Heading3"/>
      </w:pPr>
      <w:bookmarkStart w:id="45" w:name="_Toc175753464"/>
      <w:bookmarkStart w:id="46" w:name="_Toc183420341"/>
      <w:r>
        <w:t>3</w:t>
      </w:r>
      <w:r w:rsidRPr="001039B9">
        <w:t>.3. Lokalni okvir kulturnih politika</w:t>
      </w:r>
      <w:bookmarkEnd w:id="43"/>
      <w:bookmarkEnd w:id="44"/>
      <w:bookmarkEnd w:id="45"/>
      <w:bookmarkEnd w:id="46"/>
    </w:p>
    <w:p w14:paraId="40502A11" w14:textId="77777777" w:rsidR="0091171F" w:rsidRPr="007B4250" w:rsidRDefault="0091171F" w:rsidP="0091171F"/>
    <w:p w14:paraId="5E6AA6F7" w14:textId="77777777" w:rsidR="0091171F" w:rsidRDefault="0091171F" w:rsidP="0091171F">
      <w:r>
        <w:t xml:space="preserve">Lokalni strateški dokumenti koji utječu na razvoj kulture u gradu Karlovcu uključuju Strategiju razvoja većeg urbanog područja Karlovac za razdoblje 2021.-2027. i Plan razvoja grada Karlovca 2021.-2030. Cilj </w:t>
      </w:r>
      <w:r w:rsidRPr="00A60328">
        <w:t>Strategij</w:t>
      </w:r>
      <w:r>
        <w:t>e</w:t>
      </w:r>
      <w:r w:rsidRPr="00A60328">
        <w:t xml:space="preserve"> razvoja većeg urbanog područja Karlovac za razdoblje 2021.-2027</w:t>
      </w:r>
      <w:r>
        <w:t>. unaprijediti je funkcionalnu integraciju Karlovca s njegovom urbanom okolinom. Jedan od alata za integraciju je i kultura, odnosno razvoj kulturne infrastrukture za razvoj kulturnih sadržaja koji mogu doprinijeti razvoju kulturnog turizma te sektoru kulturnih i kreativnih industrija (</w:t>
      </w:r>
      <w:r w:rsidRPr="001B23A2">
        <w:t>Strategija razvoja većeg urbanog područja Karlovac za razdoblje 2021.-2027.</w:t>
      </w:r>
      <w:r>
        <w:t xml:space="preserve">, 2023), što predstavlja </w:t>
      </w:r>
      <w:r w:rsidRPr="00B96923">
        <w:t>Posebni cilj 1.2.: Doprinos multifunkcionalnom i policentričnom razvoju funkcija u službi kulture i vitalnosti</w:t>
      </w:r>
      <w:r>
        <w:t xml:space="preserve"> u okviru </w:t>
      </w:r>
      <w:r w:rsidRPr="00B96923">
        <w:t>Prioritet</w:t>
      </w:r>
      <w:r>
        <w:t>a</w:t>
      </w:r>
      <w:r w:rsidRPr="00B96923">
        <w:t xml:space="preserve"> 1.: Osnaživanje društva kroz razvoj dostupnih usluga i rast životnog standarda</w:t>
      </w:r>
      <w:r>
        <w:t>.</w:t>
      </w:r>
    </w:p>
    <w:p w14:paraId="3C9434F0" w14:textId="77777777" w:rsidR="0091171F" w:rsidRDefault="0091171F" w:rsidP="0091171F"/>
    <w:p w14:paraId="1CBFA18C" w14:textId="77777777" w:rsidR="0091171F" w:rsidRDefault="0091171F" w:rsidP="0091171F">
      <w:r>
        <w:t xml:space="preserve">U Planu razvoja grada Karlovca 2021.-2030. kultura je sastavni dio Prioriteta 1. </w:t>
      </w:r>
      <w:r w:rsidRPr="009C510A">
        <w:t>Konkurentno i inovativno gospodarstvo na postulatima</w:t>
      </w:r>
      <w:r>
        <w:t xml:space="preserve"> </w:t>
      </w:r>
      <w:r w:rsidRPr="009C510A">
        <w:t>održivog razvoja</w:t>
      </w:r>
      <w:r>
        <w:t xml:space="preserve">, </w:t>
      </w:r>
      <w:r w:rsidRPr="009C510A">
        <w:t>Posebni cilj 1.2. Razvoj kontinentalnog turizma</w:t>
      </w:r>
      <w:r>
        <w:t xml:space="preserve">; te </w:t>
      </w:r>
      <w:r w:rsidRPr="009C510A">
        <w:t>Prioritet</w:t>
      </w:r>
      <w:r>
        <w:t>a</w:t>
      </w:r>
      <w:r w:rsidRPr="009C510A">
        <w:t xml:space="preserve"> 2. Kvalitetno življenje i dostupne javne usluge</w:t>
      </w:r>
      <w:r>
        <w:t xml:space="preserve">, </w:t>
      </w:r>
      <w:r w:rsidRPr="009C510A">
        <w:t>Posebni cilj 2.1. Poticanje uključivosti i razvoja društvene i socijalne</w:t>
      </w:r>
      <w:r>
        <w:t xml:space="preserve"> </w:t>
      </w:r>
      <w:r w:rsidRPr="009C510A">
        <w:t>infrastrukture</w:t>
      </w:r>
      <w:r>
        <w:t xml:space="preserve">. </w:t>
      </w:r>
    </w:p>
    <w:p w14:paraId="7EA540D6" w14:textId="77777777" w:rsidR="0091171F" w:rsidRPr="007B4250" w:rsidRDefault="0091171F" w:rsidP="0091171F"/>
    <w:p w14:paraId="24B54ECD" w14:textId="77777777" w:rsidR="0091171F" w:rsidRPr="00AE2830" w:rsidRDefault="0091171F" w:rsidP="0091171F">
      <w:r w:rsidRPr="004A6E19">
        <w:t>Osim navedenih, lokalni strate</w:t>
      </w:r>
      <w:r>
        <w:t>š</w:t>
      </w:r>
      <w:r w:rsidRPr="004A6E19">
        <w:t xml:space="preserve">ki dokumenti iz područja </w:t>
      </w:r>
      <w:r>
        <w:t>k</w:t>
      </w:r>
      <w:r w:rsidRPr="004A6E19">
        <w:t xml:space="preserve">ulture </w:t>
      </w:r>
      <w:r>
        <w:t xml:space="preserve">u Gradu Karlovcu uključuju i </w:t>
      </w:r>
      <w:r w:rsidRPr="004A6E19">
        <w:t xml:space="preserve">Plan </w:t>
      </w:r>
      <w:r w:rsidRPr="007E5720">
        <w:t>upravljanja Zvijezdom GGK 11/18 koji utvrđuje način upravljanja revitalizacijom stare gradske jezgre Karlovca kroz planirani 21 razvojni</w:t>
      </w:r>
      <w:r>
        <w:t xml:space="preserve"> projekt, njihovu dinamiku i način realizacije. </w:t>
      </w:r>
      <w:r w:rsidRPr="00AE2830">
        <w:t xml:space="preserve">U Planu upravljanja definirana je vizija razvoja Zvijezde – „Zvijezda – kulturni, turistički i obrazovni centar grada Karlovca“, prema kojoj se kultura, turizam i obrazovanje koriste kao ključni elementi razvoja i pokretači društvene revitalizacije. </w:t>
      </w:r>
    </w:p>
    <w:p w14:paraId="5A9CC817" w14:textId="77777777" w:rsidR="0091171F" w:rsidRPr="00AE2830" w:rsidRDefault="0091171F" w:rsidP="0091171F"/>
    <w:p w14:paraId="4BB50E58" w14:textId="77777777" w:rsidR="0091171F" w:rsidRPr="00AE2830" w:rsidRDefault="0091171F" w:rsidP="0091171F">
      <w:r w:rsidRPr="00AE2830">
        <w:t>Razvoju turizma i kulture na području Zvijezde doprinose sljedeći ciljevi Plana upravljanja Zvijezdom:</w:t>
      </w:r>
    </w:p>
    <w:p w14:paraId="7BF426B3" w14:textId="77777777" w:rsidR="0091171F" w:rsidRPr="00AE2830" w:rsidRDefault="0091171F" w:rsidP="003D4515">
      <w:pPr>
        <w:pStyle w:val="ListParagraph"/>
        <w:numPr>
          <w:ilvl w:val="0"/>
          <w:numId w:val="25"/>
        </w:numPr>
        <w:spacing w:after="120" w:line="240" w:lineRule="auto"/>
        <w:contextualSpacing/>
      </w:pPr>
      <w:r w:rsidRPr="00AE2830">
        <w:rPr>
          <w:rFonts w:asciiTheme="minorHAnsi" w:hAnsiTheme="minorHAnsi" w:cstheme="minorHAnsi"/>
        </w:rPr>
        <w:t>Fizička revitalizacija – Očuvati i obnoviti građevinski fond te prostore javne namjene na način koji doprinosi poboljšanju ambijentalnog ugođaja i identiteta Zvijezde</w:t>
      </w:r>
    </w:p>
    <w:p w14:paraId="607D8DF9" w14:textId="77777777" w:rsidR="0091171F" w:rsidRPr="00AE2830" w:rsidRDefault="0091171F" w:rsidP="003D4515">
      <w:pPr>
        <w:pStyle w:val="ListParagraph"/>
        <w:numPr>
          <w:ilvl w:val="0"/>
          <w:numId w:val="25"/>
        </w:numPr>
        <w:spacing w:after="120" w:line="240" w:lineRule="auto"/>
        <w:contextualSpacing/>
        <w:rPr>
          <w:rFonts w:asciiTheme="minorHAnsi" w:hAnsiTheme="minorHAnsi" w:cstheme="minorHAnsi"/>
        </w:rPr>
      </w:pPr>
      <w:r w:rsidRPr="00AE2830">
        <w:rPr>
          <w:rFonts w:asciiTheme="minorHAnsi" w:hAnsiTheme="minorHAnsi" w:cstheme="minorHAnsi"/>
        </w:rPr>
        <w:t>Gospodarska revitalizacija – Razviti turističku atraktivnost Zvijezde i obogatiti njenu turističku ponudu</w:t>
      </w:r>
    </w:p>
    <w:p w14:paraId="4BBC677E" w14:textId="77777777" w:rsidR="0091171F" w:rsidRPr="00AE2830" w:rsidRDefault="0091171F" w:rsidP="003D4515">
      <w:pPr>
        <w:pStyle w:val="ListParagraph"/>
        <w:numPr>
          <w:ilvl w:val="0"/>
          <w:numId w:val="25"/>
        </w:numPr>
        <w:spacing w:after="120" w:line="240" w:lineRule="auto"/>
        <w:contextualSpacing/>
        <w:rPr>
          <w:rFonts w:asciiTheme="minorHAnsi" w:hAnsiTheme="minorHAnsi" w:cstheme="minorHAnsi"/>
        </w:rPr>
      </w:pPr>
      <w:r w:rsidRPr="00AE2830">
        <w:rPr>
          <w:rFonts w:asciiTheme="minorHAnsi" w:hAnsiTheme="minorHAnsi" w:cstheme="minorHAnsi"/>
        </w:rPr>
        <w:t>Društvena revitalizacija – Jačati javno-civilno-privatne modele dijaloga i upravljanja te  povećati transparentnost i vidljivost revitalizacije Zvijezde.</w:t>
      </w:r>
    </w:p>
    <w:p w14:paraId="15DB250B" w14:textId="77777777" w:rsidR="0091171F" w:rsidRPr="007B4250" w:rsidRDefault="0091171F" w:rsidP="0091171F">
      <w:pPr>
        <w:spacing w:after="120"/>
        <w:rPr>
          <w:rFonts w:cstheme="minorHAnsi"/>
          <w:color w:val="FF0000"/>
        </w:rPr>
      </w:pPr>
    </w:p>
    <w:p w14:paraId="1328C96D" w14:textId="77777777" w:rsidR="0091171F" w:rsidRDefault="0091171F" w:rsidP="0091171F">
      <w:pPr>
        <w:pStyle w:val="ListParagraph"/>
        <w:spacing w:after="120"/>
        <w:ind w:left="0"/>
        <w:rPr>
          <w:rFonts w:cs="Calibri"/>
        </w:rPr>
      </w:pPr>
      <w:r w:rsidRPr="00350D6D">
        <w:rPr>
          <w:rFonts w:asciiTheme="majorHAnsi" w:eastAsiaTheme="majorEastAsia" w:hAnsiTheme="majorHAnsi" w:cstheme="majorBidi"/>
          <w:color w:val="538135" w:themeColor="accent6" w:themeShade="BF"/>
          <w:sz w:val="26"/>
          <w:szCs w:val="26"/>
        </w:rPr>
        <w:t>Ocjena stanja:</w:t>
      </w:r>
    </w:p>
    <w:tbl>
      <w:tblPr>
        <w:tblStyle w:val="TableGrid"/>
        <w:tblW w:w="0" w:type="auto"/>
        <w:shd w:val="clear" w:color="auto" w:fill="FFFFFF" w:themeFill="background1"/>
        <w:tblLook w:val="04A0" w:firstRow="1" w:lastRow="0" w:firstColumn="1" w:lastColumn="0" w:noHBand="0" w:noVBand="1"/>
      </w:tblPr>
      <w:tblGrid>
        <w:gridCol w:w="3146"/>
        <w:gridCol w:w="2726"/>
        <w:gridCol w:w="3144"/>
      </w:tblGrid>
      <w:tr w:rsidR="0091171F" w:rsidRPr="00587589" w14:paraId="34EC8351" w14:textId="77777777" w:rsidTr="00575855">
        <w:tc>
          <w:tcPr>
            <w:tcW w:w="3162" w:type="dxa"/>
            <w:shd w:val="clear" w:color="auto" w:fill="A8D08D" w:themeFill="accent6" w:themeFillTint="99"/>
          </w:tcPr>
          <w:p w14:paraId="1EC41771" w14:textId="77777777" w:rsidR="0091171F" w:rsidRPr="00587589" w:rsidRDefault="0091171F" w:rsidP="00575855">
            <w:pPr>
              <w:rPr>
                <w:rFonts w:cstheme="minorHAnsi"/>
                <w:b/>
                <w:color w:val="000000" w:themeColor="text1"/>
              </w:rPr>
            </w:pPr>
            <w:bookmarkStart w:id="47" w:name="_Hlk169694576"/>
            <w:r w:rsidRPr="00587589">
              <w:rPr>
                <w:rFonts w:cstheme="minorHAnsi"/>
                <w:b/>
                <w:color w:val="000000" w:themeColor="text1"/>
              </w:rPr>
              <w:t>KLJUČNA  OBILJEŽJA</w:t>
            </w:r>
          </w:p>
        </w:tc>
        <w:tc>
          <w:tcPr>
            <w:tcW w:w="2738" w:type="dxa"/>
            <w:shd w:val="clear" w:color="auto" w:fill="A8D08D" w:themeFill="accent6" w:themeFillTint="99"/>
          </w:tcPr>
          <w:p w14:paraId="63C41068" w14:textId="77777777" w:rsidR="0091171F" w:rsidRPr="00587589" w:rsidRDefault="0091171F" w:rsidP="00575855">
            <w:pPr>
              <w:rPr>
                <w:rFonts w:cstheme="minorHAnsi"/>
                <w:b/>
                <w:color w:val="000000" w:themeColor="text1"/>
              </w:rPr>
            </w:pPr>
            <w:r w:rsidRPr="00587589">
              <w:rPr>
                <w:rFonts w:cstheme="minorHAnsi"/>
                <w:b/>
                <w:color w:val="000000" w:themeColor="text1"/>
              </w:rPr>
              <w:t xml:space="preserve">POTENCIJALI </w:t>
            </w:r>
          </w:p>
        </w:tc>
        <w:tc>
          <w:tcPr>
            <w:tcW w:w="3162" w:type="dxa"/>
            <w:shd w:val="clear" w:color="auto" w:fill="A8D08D" w:themeFill="accent6" w:themeFillTint="99"/>
          </w:tcPr>
          <w:p w14:paraId="73B6551F" w14:textId="77777777" w:rsidR="0091171F" w:rsidRPr="00587589" w:rsidRDefault="0091171F" w:rsidP="00575855">
            <w:pPr>
              <w:rPr>
                <w:rFonts w:cstheme="minorHAnsi"/>
                <w:b/>
              </w:rPr>
            </w:pPr>
            <w:r w:rsidRPr="00587589">
              <w:rPr>
                <w:rFonts w:cstheme="minorHAnsi"/>
                <w:b/>
              </w:rPr>
              <w:t>POTREBE</w:t>
            </w:r>
          </w:p>
        </w:tc>
      </w:tr>
      <w:tr w:rsidR="0091171F" w:rsidRPr="007B4250" w14:paraId="585EAD5A" w14:textId="77777777" w:rsidTr="00575855">
        <w:tc>
          <w:tcPr>
            <w:tcW w:w="3162" w:type="dxa"/>
            <w:shd w:val="clear" w:color="auto" w:fill="FFFFFF" w:themeFill="background1"/>
          </w:tcPr>
          <w:p w14:paraId="70769A68" w14:textId="77777777" w:rsidR="0091171F" w:rsidRPr="000A583D" w:rsidRDefault="0091171F" w:rsidP="00575855">
            <w:pPr>
              <w:rPr>
                <w:rFonts w:cstheme="minorHAnsi"/>
                <w:color w:val="000000" w:themeColor="text1"/>
              </w:rPr>
            </w:pPr>
            <w:r w:rsidRPr="000A583D">
              <w:rPr>
                <w:rFonts w:cstheme="minorHAnsi"/>
                <w:color w:val="000000" w:themeColor="text1"/>
              </w:rPr>
              <w:t>Pozitivna</w:t>
            </w:r>
          </w:p>
          <w:p w14:paraId="110E7BC6" w14:textId="77777777" w:rsidR="0091171F" w:rsidRPr="008446C0" w:rsidRDefault="0091171F" w:rsidP="003D4515">
            <w:pPr>
              <w:pStyle w:val="ListParagraph"/>
              <w:numPr>
                <w:ilvl w:val="0"/>
                <w:numId w:val="2"/>
              </w:numPr>
              <w:spacing w:after="0" w:line="240" w:lineRule="auto"/>
              <w:ind w:left="714" w:hanging="357"/>
              <w:contextualSpacing/>
              <w:jc w:val="left"/>
              <w:rPr>
                <w:rFonts w:asciiTheme="minorHAnsi" w:hAnsiTheme="minorHAnsi"/>
              </w:rPr>
            </w:pPr>
            <w:r w:rsidRPr="008446C0">
              <w:rPr>
                <w:rFonts w:asciiTheme="minorHAnsi" w:hAnsiTheme="minorHAnsi"/>
              </w:rPr>
              <w:t>Postojanje planova upravljanja kulturnom baštinom</w:t>
            </w:r>
          </w:p>
          <w:p w14:paraId="73AF154C" w14:textId="77777777" w:rsidR="0091171F" w:rsidRPr="00FD7945" w:rsidRDefault="0091171F" w:rsidP="003D4515">
            <w:pPr>
              <w:pStyle w:val="ListParagraph"/>
              <w:numPr>
                <w:ilvl w:val="0"/>
                <w:numId w:val="2"/>
              </w:numPr>
              <w:spacing w:after="0" w:line="240" w:lineRule="auto"/>
              <w:ind w:left="714" w:hanging="357"/>
              <w:contextualSpacing/>
              <w:jc w:val="left"/>
              <w:rPr>
                <w:rFonts w:asciiTheme="minorHAnsi" w:hAnsiTheme="minorHAnsi"/>
                <w:color w:val="000000" w:themeColor="text1"/>
              </w:rPr>
            </w:pPr>
            <w:r w:rsidRPr="00FD7945">
              <w:rPr>
                <w:rFonts w:asciiTheme="minorHAnsi" w:hAnsiTheme="minorHAnsi"/>
                <w:color w:val="000000" w:themeColor="text1"/>
              </w:rPr>
              <w:t>Na lokalnoj razini prepoznata je uloga kulture u podizanju kvalitete života</w:t>
            </w:r>
          </w:p>
          <w:p w14:paraId="1ED0F18F" w14:textId="77777777" w:rsidR="0091171F" w:rsidRPr="000A583D" w:rsidRDefault="0091171F" w:rsidP="00575855">
            <w:pPr>
              <w:rPr>
                <w:color w:val="000000" w:themeColor="text1"/>
              </w:rPr>
            </w:pPr>
            <w:r w:rsidRPr="6C4AF612">
              <w:rPr>
                <w:color w:val="000000" w:themeColor="text1"/>
              </w:rPr>
              <w:t>Negativna</w:t>
            </w:r>
          </w:p>
          <w:p w14:paraId="50CFB29F" w14:textId="77777777" w:rsidR="0091171F" w:rsidRPr="008446C0" w:rsidRDefault="0091171F" w:rsidP="003D4515">
            <w:pPr>
              <w:pStyle w:val="ListParagraph"/>
              <w:numPr>
                <w:ilvl w:val="0"/>
                <w:numId w:val="2"/>
              </w:numPr>
              <w:spacing w:after="0" w:line="240" w:lineRule="auto"/>
              <w:ind w:left="714" w:hanging="357"/>
              <w:contextualSpacing/>
              <w:jc w:val="left"/>
              <w:rPr>
                <w:rFonts w:asciiTheme="minorHAnsi" w:hAnsiTheme="minorHAnsi"/>
              </w:rPr>
            </w:pPr>
            <w:r w:rsidRPr="008446C0">
              <w:rPr>
                <w:rFonts w:asciiTheme="minorHAnsi" w:hAnsiTheme="minorHAnsi"/>
              </w:rPr>
              <w:t>Nejasno usmjerenje kulturne politike prema sektoru (profesionalna naspram amaterskoj kulturi)</w:t>
            </w:r>
          </w:p>
        </w:tc>
        <w:tc>
          <w:tcPr>
            <w:tcW w:w="2738" w:type="dxa"/>
            <w:shd w:val="clear" w:color="auto" w:fill="FFFFFF" w:themeFill="background1"/>
          </w:tcPr>
          <w:p w14:paraId="4B045607" w14:textId="77777777" w:rsidR="0091171F" w:rsidRPr="002041BA" w:rsidRDefault="0091171F" w:rsidP="003D4515">
            <w:pPr>
              <w:pStyle w:val="ListParagraph"/>
              <w:numPr>
                <w:ilvl w:val="0"/>
                <w:numId w:val="2"/>
              </w:numPr>
              <w:spacing w:after="0" w:line="240" w:lineRule="auto"/>
              <w:ind w:left="714" w:hanging="357"/>
              <w:jc w:val="left"/>
              <w:rPr>
                <w:rFonts w:asciiTheme="minorHAnsi" w:hAnsiTheme="minorHAnsi"/>
                <w:color w:val="000000" w:themeColor="text1"/>
              </w:rPr>
            </w:pPr>
            <w:r>
              <w:rPr>
                <w:rFonts w:asciiTheme="minorHAnsi" w:hAnsiTheme="minorHAnsi"/>
                <w:color w:val="000000" w:themeColor="text1"/>
              </w:rPr>
              <w:t>Postojanje relevantnog strateško planskog okvira na lokalnoj, regionalnoj i nacionalnoj razini</w:t>
            </w:r>
          </w:p>
          <w:p w14:paraId="00652356" w14:textId="77777777" w:rsidR="0091171F" w:rsidRPr="0063774F" w:rsidRDefault="0091171F" w:rsidP="00575855">
            <w:pPr>
              <w:rPr>
                <w:color w:val="000000" w:themeColor="text1"/>
              </w:rPr>
            </w:pPr>
          </w:p>
        </w:tc>
        <w:tc>
          <w:tcPr>
            <w:tcW w:w="3162" w:type="dxa"/>
            <w:shd w:val="clear" w:color="auto" w:fill="FFFFFF" w:themeFill="background1"/>
          </w:tcPr>
          <w:p w14:paraId="43095716" w14:textId="77777777" w:rsidR="0091171F" w:rsidRPr="00D84D2E" w:rsidRDefault="0091171F" w:rsidP="003D4515">
            <w:pPr>
              <w:pStyle w:val="ListParagraph"/>
              <w:numPr>
                <w:ilvl w:val="0"/>
                <w:numId w:val="2"/>
              </w:numPr>
              <w:spacing w:after="0" w:line="240" w:lineRule="auto"/>
              <w:ind w:left="714" w:hanging="357"/>
              <w:jc w:val="left"/>
              <w:rPr>
                <w:rFonts w:asciiTheme="minorHAnsi" w:hAnsiTheme="minorHAnsi"/>
              </w:rPr>
            </w:pPr>
            <w:r>
              <w:rPr>
                <w:rFonts w:asciiTheme="minorHAnsi" w:hAnsiTheme="minorHAnsi"/>
              </w:rPr>
              <w:t>Usklađivanje i povezivanje mjera, inicijativa  i  aktivnosti na regionalnoj i lokalnoj razini</w:t>
            </w:r>
          </w:p>
        </w:tc>
      </w:tr>
      <w:bookmarkEnd w:id="47"/>
    </w:tbl>
    <w:p w14:paraId="432D2D10" w14:textId="77777777" w:rsidR="0091171F" w:rsidRPr="007B4250" w:rsidRDefault="0091171F" w:rsidP="0091171F">
      <w:pPr>
        <w:rPr>
          <w:lang w:val="it-IT"/>
        </w:rPr>
      </w:pPr>
    </w:p>
    <w:p w14:paraId="372690B6" w14:textId="77777777" w:rsidR="0091171F" w:rsidRDefault="0091171F" w:rsidP="003D4515">
      <w:pPr>
        <w:pStyle w:val="Heading2"/>
        <w:numPr>
          <w:ilvl w:val="0"/>
          <w:numId w:val="24"/>
        </w:numPr>
        <w:tabs>
          <w:tab w:val="num" w:pos="360"/>
        </w:tabs>
        <w:ind w:left="454" w:hanging="454"/>
      </w:pPr>
      <w:bookmarkStart w:id="48" w:name="_Toc130546447"/>
      <w:bookmarkStart w:id="49" w:name="_Toc175753465"/>
      <w:bookmarkStart w:id="50" w:name="_Toc183420342"/>
      <w:r w:rsidRPr="0036323F">
        <w:t>Institucionalni okvir</w:t>
      </w:r>
      <w:bookmarkEnd w:id="48"/>
      <w:bookmarkEnd w:id="49"/>
      <w:bookmarkEnd w:id="50"/>
    </w:p>
    <w:p w14:paraId="5D8A5E0C" w14:textId="77777777" w:rsidR="0091171F" w:rsidRDefault="0091171F" w:rsidP="0091171F"/>
    <w:p w14:paraId="2046DA96" w14:textId="77777777" w:rsidR="0091171F" w:rsidRDefault="0091171F" w:rsidP="0091171F">
      <w:r>
        <w:t>Institucionalni okvir odnosi se na javne ustanove kojima je osnivač Grad Karlovac, civilne udruge i umjetničke organizacije koje djeluju u području kulture te privatne poslovne subjekte poput trgovačkih društava, obrta i sl. u kulturi. Pregled institucionalnog okvira u Gradu Karlovcu prikazan je u nastavku.</w:t>
      </w:r>
    </w:p>
    <w:p w14:paraId="593C795E" w14:textId="77777777" w:rsidR="0091171F" w:rsidRDefault="0091171F" w:rsidP="0091171F"/>
    <w:p w14:paraId="0008F2EE" w14:textId="77777777" w:rsidR="0091171F" w:rsidRPr="007B4250" w:rsidRDefault="0091171F" w:rsidP="0091171F">
      <w:pPr>
        <w:rPr>
          <w:lang w:val="es-ES"/>
        </w:rPr>
      </w:pPr>
    </w:p>
    <w:p w14:paraId="725C3786" w14:textId="77777777" w:rsidR="0091171F" w:rsidRPr="00C93178" w:rsidRDefault="0091171F" w:rsidP="0091171F">
      <w:pPr>
        <w:pStyle w:val="Heading3"/>
      </w:pPr>
      <w:bookmarkStart w:id="51" w:name="_Toc175753466"/>
      <w:bookmarkStart w:id="52" w:name="_Toc183420343"/>
      <w:r>
        <w:t>4</w:t>
      </w:r>
      <w:r w:rsidRPr="00C93178">
        <w:t>.1. Javne ustanove u kulturi</w:t>
      </w:r>
      <w:bookmarkEnd w:id="51"/>
      <w:bookmarkEnd w:id="52"/>
    </w:p>
    <w:p w14:paraId="56CB102F" w14:textId="77777777" w:rsidR="0091171F" w:rsidRPr="00C93178" w:rsidRDefault="0091171F" w:rsidP="0091171F"/>
    <w:p w14:paraId="4738AFF8" w14:textId="1F66F227" w:rsidR="0091171F" w:rsidRDefault="0091171F" w:rsidP="0091171F">
      <w:r w:rsidRPr="00C93178">
        <w:t>Na području Grada Karlovca djeluj</w:t>
      </w:r>
      <w:r>
        <w:t>e</w:t>
      </w:r>
      <w:r w:rsidRPr="00C93178">
        <w:t xml:space="preserve"> </w:t>
      </w:r>
      <w:r>
        <w:t>5</w:t>
      </w:r>
      <w:r w:rsidRPr="00C93178">
        <w:t xml:space="preserve"> javn</w:t>
      </w:r>
      <w:r>
        <w:t>ih</w:t>
      </w:r>
      <w:r w:rsidRPr="00C93178">
        <w:t xml:space="preserve"> ustanov</w:t>
      </w:r>
      <w:r>
        <w:t>a</w:t>
      </w:r>
      <w:r w:rsidRPr="00C93178">
        <w:t xml:space="preserve"> u kulturi – Gradsko kazalište Zorin dom, </w:t>
      </w:r>
      <w:r>
        <w:t>M</w:t>
      </w:r>
      <w:r w:rsidRPr="00C93178">
        <w:t>uzej</w:t>
      </w:r>
      <w:r>
        <w:t>i Grada</w:t>
      </w:r>
      <w:r w:rsidRPr="00C93178">
        <w:t xml:space="preserve"> Karlovc</w:t>
      </w:r>
      <w:r>
        <w:t>a</w:t>
      </w:r>
      <w:r w:rsidRPr="00C93178">
        <w:t>, Gradska knjižnic</w:t>
      </w:r>
      <w:r>
        <w:t>a</w:t>
      </w:r>
      <w:r w:rsidRPr="00C93178">
        <w:t xml:space="preserve"> Ivan Goran Kovačić</w:t>
      </w:r>
      <w:r>
        <w:t xml:space="preserve">, </w:t>
      </w:r>
      <w:r w:rsidRPr="00BE11BF">
        <w:rPr>
          <w:color w:val="000000" w:themeColor="text1"/>
        </w:rPr>
        <w:t xml:space="preserve">Kino Edison </w:t>
      </w:r>
      <w:r w:rsidRPr="00C93178">
        <w:t xml:space="preserve">i Državni arhiv Karlovac. Grad Karlovac </w:t>
      </w:r>
      <w:r w:rsidRPr="00AE2830">
        <w:t xml:space="preserve">osnivač je 4 ustanove – Gradskog kazališta Zorin dom, </w:t>
      </w:r>
      <w:r w:rsidR="00C42498">
        <w:t>Muzeja grada Karlovca</w:t>
      </w:r>
      <w:r w:rsidRPr="00AE2830">
        <w:t>, Gradske knjižnice Ivan Goran Kovačić te Kina Edison</w:t>
      </w:r>
      <w:r w:rsidRPr="00C93178">
        <w:t>, dok je osniva</w:t>
      </w:r>
      <w:r>
        <w:t>č</w:t>
      </w:r>
      <w:r w:rsidRPr="00C93178">
        <w:t xml:space="preserve"> Državnog Arhiva Karlovac Republika Hrvatska.</w:t>
      </w:r>
    </w:p>
    <w:p w14:paraId="64C38F37" w14:textId="77777777" w:rsidR="0091171F" w:rsidRDefault="0091171F" w:rsidP="0091171F"/>
    <w:p w14:paraId="3D5A0DD1" w14:textId="77777777" w:rsidR="0091171F" w:rsidRPr="00BE11BF" w:rsidRDefault="0091171F" w:rsidP="0091171F">
      <w:pPr>
        <w:rPr>
          <w:color w:val="000000" w:themeColor="text1"/>
        </w:rPr>
      </w:pPr>
      <w:r w:rsidRPr="00BE11BF">
        <w:rPr>
          <w:color w:val="000000" w:themeColor="text1"/>
        </w:rPr>
        <w:t>Gradsko kazalište Zorin dom jedino je kazalište na području Karlovačke županije. Zgrada Gradskog kazališta Zorin dom izgrađena je još 1892. godine čime Karlovac postaje grad s najjačim i umjetnički vrlo izraženim amaterskim, ali i poluprofesionalnim kazalištem. Od 1945. godine započinje profesionalizacija Kazališta te od 1948. godine do danas Gradsko kazalište Zorin dom predstavlja žarište kulturnog života grada Karlovca i cijele Karlovačke županije.</w:t>
      </w:r>
    </w:p>
    <w:p w14:paraId="42D0E6CA" w14:textId="77777777" w:rsidR="0091171F" w:rsidRDefault="0091171F" w:rsidP="0091171F">
      <w:pPr>
        <w:rPr>
          <w:color w:val="000000" w:themeColor="text1"/>
        </w:rPr>
      </w:pPr>
    </w:p>
    <w:p w14:paraId="6332A162" w14:textId="77777777" w:rsidR="0091171F" w:rsidRPr="00BE11BF" w:rsidRDefault="0091171F" w:rsidP="0091171F">
      <w:pPr>
        <w:rPr>
          <w:color w:val="000000" w:themeColor="text1"/>
        </w:rPr>
      </w:pPr>
      <w:r w:rsidRPr="00BE11BF">
        <w:rPr>
          <w:color w:val="000000" w:themeColor="text1"/>
        </w:rPr>
        <w:t>Muzeji Grada Karlovca djeluju kroz 4 sastavnice – Gradski muzej Karlovac, Muzej domovinskog rata Karlovac – Turanj, Galerija Vjekoslav Karas te Stari grad Dubovac. Gradski muzej Karlovac sjedište je Muzeja grada Karlovca te ima Prirodoslovni, Arheološki, Kulturno-povijesni, Povijesni i Etnografski odjel. Muzej Domovinskog rata Karlovac – Turanj povijesni je muzej koji svjedoči o nastanku suvremene Republike Hrvatske i borbi za neovisnost u Domovinskom ratu na karlovačkom području. Muzej se nalazi na povijesnom lokalitetu Križanić – Turanj koji je od 2013. godine na popisu kulturnih dobara Republike Hrvatske. Galerija „Vjekoslav Karas” jedan je od najatraktivnijih i najopremljenijih izložbenih prostora u Karlovcu u kojem se izmjenjuju likovne i muzejske izložbe.  Stari grad Dubovac najstariji je karlovački spomenik i zbog svoje bogate povijesti te je od 1896. godine u općinskom vlasništvu i otvoren za javnost.</w:t>
      </w:r>
    </w:p>
    <w:p w14:paraId="286609D0" w14:textId="77777777" w:rsidR="0091171F" w:rsidRDefault="0091171F" w:rsidP="0091171F">
      <w:pPr>
        <w:rPr>
          <w:color w:val="000000" w:themeColor="text1"/>
        </w:rPr>
      </w:pPr>
    </w:p>
    <w:p w14:paraId="6D9348E7" w14:textId="77777777" w:rsidR="0091171F" w:rsidRDefault="0091171F" w:rsidP="0091171F">
      <w:pPr>
        <w:rPr>
          <w:color w:val="000000" w:themeColor="text1"/>
        </w:rPr>
      </w:pPr>
      <w:bookmarkStart w:id="53" w:name="_Hlk174702909"/>
      <w:r w:rsidRPr="00BC6694">
        <w:rPr>
          <w:color w:val="000000" w:themeColor="text1"/>
        </w:rPr>
        <w:t>Gradska knjižnica „Ivan Goran Kovačić“ najstarija je ustanova u kulturi grada Karlovca, sljednica „Ilirskoga čitanja društva” osnovanog 1. ožujka 1838. godine. Obavlja funkciju gradske i županijske matične knjižnice kao i Središnje knjižnice Slovenaca. Prema javno dostupnim statističkim podacima</w:t>
      </w:r>
      <w:r w:rsidRPr="00BC6694">
        <w:rPr>
          <w:rStyle w:val="FootnoteReference"/>
          <w:color w:val="000000" w:themeColor="text1"/>
        </w:rPr>
        <w:footnoteReference w:id="6"/>
      </w:r>
      <w:r w:rsidRPr="00BC6694">
        <w:rPr>
          <w:color w:val="000000" w:themeColor="text1"/>
        </w:rPr>
        <w:t xml:space="preserve"> Gradska knjižnica „Ivan Goran Kovačić“ sadrži ukupno 310.050 jedinica građe (knjige, audio vizualna i elektronička građa, igračke, časopisi, novine i drugo), od čega 269.868 svezaka knjiga. Knjižnica pruža usluge i pokretne knjižnice odnosno bibliobusa. Jedna je od rijetkih narodnih knjižnica koja nabavlja građu u digitalnom obliku, digitalizira građu, pruža usluge digitalne knjižnice, sudjeluje u razmjeni metapodataka i umrežavanju. Na platformi  </w:t>
      </w:r>
      <w:hyperlink r:id="rId17" w:history="1">
        <w:r w:rsidRPr="00850928">
          <w:rPr>
            <w:rStyle w:val="Hyperlink"/>
          </w:rPr>
          <w:t>https://digitalna.gkka.hr/</w:t>
        </w:r>
      </w:hyperlink>
      <w:r>
        <w:rPr>
          <w:color w:val="000000" w:themeColor="text1"/>
        </w:rPr>
        <w:t xml:space="preserve"> </w:t>
      </w:r>
      <w:r w:rsidRPr="00BC6694">
        <w:rPr>
          <w:color w:val="000000" w:themeColor="text1"/>
        </w:rPr>
        <w:t>u cjelovitom obliku dostupan je Karlovački tjednik, časopisa „Svjetlo“, knjige iz „Ilirske zbirke“ i druga građa. Od 2023. godine Knjižnica postaje aktivni sudionik sustava eKultura, nacionalnog informacijskog sustava digitalne kulturne baštine.</w:t>
      </w:r>
    </w:p>
    <w:bookmarkEnd w:id="53"/>
    <w:p w14:paraId="4660A5AD" w14:textId="77777777" w:rsidR="0091171F" w:rsidRDefault="0091171F" w:rsidP="0091171F">
      <w:pPr>
        <w:rPr>
          <w:color w:val="000000" w:themeColor="text1"/>
        </w:rPr>
      </w:pPr>
    </w:p>
    <w:p w14:paraId="04C0BD16" w14:textId="77777777" w:rsidR="0091171F" w:rsidRDefault="0091171F" w:rsidP="0091171F">
      <w:pPr>
        <w:rPr>
          <w:color w:val="000000" w:themeColor="text1"/>
        </w:rPr>
      </w:pPr>
      <w:r w:rsidRPr="00C01FD1">
        <w:rPr>
          <w:color w:val="000000" w:themeColor="text1"/>
        </w:rPr>
        <w:t>Kino Edison najnovija je javna ustanova u kulturi u Gradu Karlovcu osnovana 2023. godine nakon obnove i opremanja provedbom projekata „ITU – Obnova brownfield lokacije nekadašnjeg kina Edison“ i „ITU – Revitalizacija nekadašnjeg kina Edison u funkciji pokretanja integriranih turističkih programa u gradu Karlovcu“, sufinanciranih iz Europskog fonda za regionalni razvoj.</w:t>
      </w:r>
      <w:r>
        <w:rPr>
          <w:color w:val="000000" w:themeColor="text1"/>
        </w:rPr>
        <w:t xml:space="preserve"> Kino organizira filmske projekcije, ali i druge vrste programa.</w:t>
      </w:r>
    </w:p>
    <w:p w14:paraId="7122A34C" w14:textId="77777777" w:rsidR="0091171F" w:rsidRDefault="0091171F" w:rsidP="0091171F">
      <w:pPr>
        <w:rPr>
          <w:color w:val="000000" w:themeColor="text1"/>
        </w:rPr>
      </w:pPr>
    </w:p>
    <w:p w14:paraId="58DF7E30" w14:textId="77777777" w:rsidR="0091171F" w:rsidRPr="00C93178" w:rsidRDefault="0091171F" w:rsidP="0091171F">
      <w:r w:rsidRPr="008446C0">
        <w:t xml:space="preserve">Broj javnih ustanova u kulturi je </w:t>
      </w:r>
      <w:r>
        <w:t xml:space="preserve">u skladu s prosjekom javnih ustanova u drugim hrvatskim gradovima te </w:t>
      </w:r>
      <w:r w:rsidRPr="008446C0">
        <w:t xml:space="preserve">odgovara gradovima iste veličine (npr. Varaždin). Ustanove u kulturi kojima je osnivač </w:t>
      </w:r>
      <w:r w:rsidRPr="00C93178">
        <w:t>Grad Karlov</w:t>
      </w:r>
      <w:r>
        <w:t>a</w:t>
      </w:r>
      <w:r w:rsidRPr="00C93178">
        <w:t>c prikazane su u Tablici 1.</w:t>
      </w:r>
    </w:p>
    <w:p w14:paraId="10F8E0B7" w14:textId="77777777" w:rsidR="0091171F" w:rsidRPr="00C93178" w:rsidRDefault="0091171F" w:rsidP="0091171F"/>
    <w:p w14:paraId="36D187D3" w14:textId="77777777" w:rsidR="0091171F" w:rsidRPr="00C93178" w:rsidRDefault="0091171F" w:rsidP="0091171F">
      <w:pPr>
        <w:pStyle w:val="Caption"/>
        <w:keepNext/>
      </w:pPr>
      <w:bookmarkStart w:id="54" w:name="_Toc174478346"/>
      <w:r w:rsidRPr="00C93178">
        <w:t xml:space="preserve">Tablica </w:t>
      </w:r>
      <w:r w:rsidR="00575855">
        <w:rPr>
          <w:noProof/>
        </w:rPr>
        <w:fldChar w:fldCharType="begin"/>
      </w:r>
      <w:r w:rsidR="00575855">
        <w:rPr>
          <w:noProof/>
        </w:rPr>
        <w:instrText xml:space="preserve"> SEQ Tablica \* ARABIC </w:instrText>
      </w:r>
      <w:r w:rsidR="00575855">
        <w:rPr>
          <w:noProof/>
        </w:rPr>
        <w:fldChar w:fldCharType="separate"/>
      </w:r>
      <w:r>
        <w:rPr>
          <w:noProof/>
        </w:rPr>
        <w:t>2</w:t>
      </w:r>
      <w:r w:rsidR="00575855">
        <w:rPr>
          <w:noProof/>
        </w:rPr>
        <w:fldChar w:fldCharType="end"/>
      </w:r>
      <w:r w:rsidRPr="00C93178">
        <w:t>. Javne ustanove u kulturi u Gradu Karlovcu</w:t>
      </w:r>
      <w:bookmarkEnd w:id="54"/>
    </w:p>
    <w:tbl>
      <w:tblPr>
        <w:tblStyle w:val="TableGrid"/>
        <w:tblW w:w="5000" w:type="pct"/>
        <w:shd w:val="clear" w:color="auto" w:fill="FFFFFF" w:themeFill="background1"/>
        <w:tblLook w:val="04A0" w:firstRow="1" w:lastRow="0" w:firstColumn="1" w:lastColumn="0" w:noHBand="0" w:noVBand="1"/>
      </w:tblPr>
      <w:tblGrid>
        <w:gridCol w:w="4146"/>
        <w:gridCol w:w="2600"/>
        <w:gridCol w:w="2270"/>
      </w:tblGrid>
      <w:tr w:rsidR="0091171F" w:rsidRPr="00C93178" w14:paraId="54F1AE76" w14:textId="77777777" w:rsidTr="00575855">
        <w:tc>
          <w:tcPr>
            <w:tcW w:w="2299" w:type="pct"/>
            <w:shd w:val="clear" w:color="auto" w:fill="A8D08D" w:themeFill="accent6" w:themeFillTint="99"/>
          </w:tcPr>
          <w:p w14:paraId="1F547E19" w14:textId="77777777" w:rsidR="0091171F" w:rsidRPr="00C93178" w:rsidRDefault="0091171F" w:rsidP="00575855">
            <w:pPr>
              <w:rPr>
                <w:rFonts w:cstheme="minorHAnsi"/>
                <w:b/>
                <w:color w:val="000000" w:themeColor="text1"/>
              </w:rPr>
            </w:pPr>
            <w:r w:rsidRPr="00C93178">
              <w:rPr>
                <w:rFonts w:cstheme="minorHAnsi"/>
                <w:b/>
                <w:color w:val="000000" w:themeColor="text1"/>
              </w:rPr>
              <w:t>Ustanova</w:t>
            </w:r>
          </w:p>
        </w:tc>
        <w:tc>
          <w:tcPr>
            <w:tcW w:w="1442" w:type="pct"/>
            <w:shd w:val="clear" w:color="auto" w:fill="A8D08D" w:themeFill="accent6" w:themeFillTint="99"/>
          </w:tcPr>
          <w:p w14:paraId="077653C3" w14:textId="77777777" w:rsidR="0091171F" w:rsidRPr="00C93178" w:rsidRDefault="0091171F" w:rsidP="00575855">
            <w:pPr>
              <w:rPr>
                <w:rFonts w:cstheme="minorHAnsi"/>
                <w:b/>
                <w:color w:val="000000" w:themeColor="text1"/>
              </w:rPr>
            </w:pPr>
            <w:r w:rsidRPr="00C93178">
              <w:rPr>
                <w:rFonts w:cstheme="minorHAnsi"/>
                <w:b/>
                <w:color w:val="000000" w:themeColor="text1"/>
              </w:rPr>
              <w:t xml:space="preserve">Djelatnost </w:t>
            </w:r>
          </w:p>
        </w:tc>
        <w:tc>
          <w:tcPr>
            <w:tcW w:w="1259" w:type="pct"/>
            <w:shd w:val="clear" w:color="auto" w:fill="A8D08D" w:themeFill="accent6" w:themeFillTint="99"/>
          </w:tcPr>
          <w:p w14:paraId="617808AD" w14:textId="77777777" w:rsidR="0091171F" w:rsidRPr="00C93178" w:rsidRDefault="0091171F" w:rsidP="00575855">
            <w:pPr>
              <w:rPr>
                <w:rFonts w:cstheme="minorHAnsi"/>
                <w:b/>
                <w:color w:val="000000" w:themeColor="text1"/>
              </w:rPr>
            </w:pPr>
            <w:r w:rsidRPr="00C93178">
              <w:rPr>
                <w:rFonts w:cstheme="minorHAnsi"/>
                <w:b/>
                <w:color w:val="000000" w:themeColor="text1"/>
              </w:rPr>
              <w:t>Osnivač</w:t>
            </w:r>
          </w:p>
        </w:tc>
      </w:tr>
      <w:tr w:rsidR="0091171F" w:rsidRPr="00C93178" w14:paraId="510A365A" w14:textId="77777777" w:rsidTr="00575855">
        <w:tc>
          <w:tcPr>
            <w:tcW w:w="2299" w:type="pct"/>
            <w:shd w:val="clear" w:color="auto" w:fill="FFFFFF" w:themeFill="background1"/>
          </w:tcPr>
          <w:p w14:paraId="56BEC7FF" w14:textId="77777777" w:rsidR="0091171F" w:rsidRPr="00C93178" w:rsidRDefault="0091171F" w:rsidP="00575855">
            <w:pPr>
              <w:rPr>
                <w:color w:val="000000" w:themeColor="text1"/>
              </w:rPr>
            </w:pPr>
            <w:r w:rsidRPr="00C93178">
              <w:rPr>
                <w:color w:val="000000" w:themeColor="text1"/>
              </w:rPr>
              <w:t>Gradsko kazalište Zorin dom</w:t>
            </w:r>
          </w:p>
        </w:tc>
        <w:tc>
          <w:tcPr>
            <w:tcW w:w="1442" w:type="pct"/>
            <w:shd w:val="clear" w:color="auto" w:fill="FFFFFF" w:themeFill="background1"/>
          </w:tcPr>
          <w:p w14:paraId="700B6763" w14:textId="77777777" w:rsidR="0091171F" w:rsidRPr="00C93178" w:rsidRDefault="0091171F" w:rsidP="00575855">
            <w:pPr>
              <w:rPr>
                <w:color w:val="000000" w:themeColor="text1"/>
              </w:rPr>
            </w:pPr>
            <w:r w:rsidRPr="00C93178">
              <w:rPr>
                <w:color w:val="000000" w:themeColor="text1"/>
              </w:rPr>
              <w:t>Kazališna djelatnost</w:t>
            </w:r>
          </w:p>
        </w:tc>
        <w:tc>
          <w:tcPr>
            <w:tcW w:w="1259" w:type="pct"/>
            <w:shd w:val="clear" w:color="auto" w:fill="FFFFFF" w:themeFill="background1"/>
          </w:tcPr>
          <w:p w14:paraId="008A346F" w14:textId="77777777" w:rsidR="0091171F" w:rsidRPr="00C93178" w:rsidRDefault="0091171F" w:rsidP="00575855">
            <w:pPr>
              <w:rPr>
                <w:color w:val="000000" w:themeColor="text1"/>
              </w:rPr>
            </w:pPr>
            <w:r w:rsidRPr="00C93178">
              <w:rPr>
                <w:color w:val="000000" w:themeColor="text1"/>
              </w:rPr>
              <w:t>Grad Karlovac</w:t>
            </w:r>
          </w:p>
        </w:tc>
      </w:tr>
      <w:tr w:rsidR="0091171F" w:rsidRPr="00C93178" w14:paraId="763D905B" w14:textId="77777777" w:rsidTr="00575855">
        <w:tc>
          <w:tcPr>
            <w:tcW w:w="2299" w:type="pct"/>
            <w:shd w:val="clear" w:color="auto" w:fill="FFFFFF" w:themeFill="background1"/>
          </w:tcPr>
          <w:p w14:paraId="0FD40519" w14:textId="77777777" w:rsidR="0091171F" w:rsidRPr="00C93178" w:rsidRDefault="0091171F" w:rsidP="00575855">
            <w:pPr>
              <w:rPr>
                <w:color w:val="000000" w:themeColor="text1"/>
              </w:rPr>
            </w:pPr>
            <w:r w:rsidRPr="00C93178">
              <w:rPr>
                <w:color w:val="000000" w:themeColor="text1"/>
              </w:rPr>
              <w:t>Gradski muzej Karlovac</w:t>
            </w:r>
          </w:p>
        </w:tc>
        <w:tc>
          <w:tcPr>
            <w:tcW w:w="1442" w:type="pct"/>
            <w:shd w:val="clear" w:color="auto" w:fill="FFFFFF" w:themeFill="background1"/>
          </w:tcPr>
          <w:p w14:paraId="53D44C53" w14:textId="77777777" w:rsidR="0091171F" w:rsidRPr="00C93178" w:rsidRDefault="0091171F" w:rsidP="00575855">
            <w:pPr>
              <w:rPr>
                <w:color w:val="000000" w:themeColor="text1"/>
              </w:rPr>
            </w:pPr>
            <w:r w:rsidRPr="00C93178">
              <w:rPr>
                <w:color w:val="000000" w:themeColor="text1"/>
              </w:rPr>
              <w:t>Muzejska djelatnost</w:t>
            </w:r>
          </w:p>
        </w:tc>
        <w:tc>
          <w:tcPr>
            <w:tcW w:w="1259" w:type="pct"/>
            <w:shd w:val="clear" w:color="auto" w:fill="FFFFFF" w:themeFill="background1"/>
          </w:tcPr>
          <w:p w14:paraId="1280E77E" w14:textId="77777777" w:rsidR="0091171F" w:rsidRPr="00C93178" w:rsidRDefault="0091171F" w:rsidP="00575855">
            <w:pPr>
              <w:rPr>
                <w:color w:val="000000" w:themeColor="text1"/>
              </w:rPr>
            </w:pPr>
            <w:r w:rsidRPr="00C93178">
              <w:rPr>
                <w:color w:val="000000" w:themeColor="text1"/>
              </w:rPr>
              <w:t>Grad Karlovac</w:t>
            </w:r>
          </w:p>
        </w:tc>
      </w:tr>
      <w:tr w:rsidR="0091171F" w:rsidRPr="00C93178" w14:paraId="0E7F0D2D" w14:textId="77777777" w:rsidTr="00575855">
        <w:tc>
          <w:tcPr>
            <w:tcW w:w="2299" w:type="pct"/>
            <w:shd w:val="clear" w:color="auto" w:fill="FFFFFF" w:themeFill="background1"/>
          </w:tcPr>
          <w:p w14:paraId="32D7ED1E" w14:textId="77777777" w:rsidR="0091171F" w:rsidRPr="00C93178" w:rsidRDefault="0091171F" w:rsidP="00575855">
            <w:pPr>
              <w:rPr>
                <w:color w:val="000000" w:themeColor="text1"/>
              </w:rPr>
            </w:pPr>
            <w:r w:rsidRPr="00C93178">
              <w:rPr>
                <w:color w:val="000000" w:themeColor="text1"/>
              </w:rPr>
              <w:t>Gradska knjižnica Ivan Goran Kovačić</w:t>
            </w:r>
          </w:p>
        </w:tc>
        <w:tc>
          <w:tcPr>
            <w:tcW w:w="1442" w:type="pct"/>
            <w:shd w:val="clear" w:color="auto" w:fill="FFFFFF" w:themeFill="background1"/>
          </w:tcPr>
          <w:p w14:paraId="20B06DB2" w14:textId="77777777" w:rsidR="0091171F" w:rsidRPr="00C93178" w:rsidRDefault="0091171F" w:rsidP="00575855">
            <w:pPr>
              <w:rPr>
                <w:color w:val="000000" w:themeColor="text1"/>
              </w:rPr>
            </w:pPr>
            <w:r w:rsidRPr="00C93178">
              <w:rPr>
                <w:color w:val="000000" w:themeColor="text1"/>
              </w:rPr>
              <w:t>Knjižnična djelatnost</w:t>
            </w:r>
          </w:p>
        </w:tc>
        <w:tc>
          <w:tcPr>
            <w:tcW w:w="1259" w:type="pct"/>
            <w:shd w:val="clear" w:color="auto" w:fill="FFFFFF" w:themeFill="background1"/>
          </w:tcPr>
          <w:p w14:paraId="2B6CF851" w14:textId="77777777" w:rsidR="0091171F" w:rsidRPr="00C93178" w:rsidRDefault="0091171F" w:rsidP="00575855">
            <w:pPr>
              <w:rPr>
                <w:color w:val="000000" w:themeColor="text1"/>
              </w:rPr>
            </w:pPr>
            <w:r w:rsidRPr="00C93178">
              <w:rPr>
                <w:color w:val="000000" w:themeColor="text1"/>
              </w:rPr>
              <w:t>Grad Karlovac</w:t>
            </w:r>
          </w:p>
        </w:tc>
      </w:tr>
      <w:tr w:rsidR="0091171F" w:rsidRPr="00C93178" w14:paraId="76482B5C" w14:textId="77777777" w:rsidTr="00575855">
        <w:tc>
          <w:tcPr>
            <w:tcW w:w="2299" w:type="pct"/>
            <w:shd w:val="clear" w:color="auto" w:fill="FFFFFF" w:themeFill="background1"/>
          </w:tcPr>
          <w:p w14:paraId="3B293158" w14:textId="77777777" w:rsidR="0091171F" w:rsidRPr="00C93178" w:rsidRDefault="0091171F" w:rsidP="00575855">
            <w:pPr>
              <w:rPr>
                <w:color w:val="000000" w:themeColor="text1"/>
              </w:rPr>
            </w:pPr>
            <w:r>
              <w:rPr>
                <w:color w:val="000000" w:themeColor="text1"/>
              </w:rPr>
              <w:t>Kino Edison</w:t>
            </w:r>
          </w:p>
        </w:tc>
        <w:tc>
          <w:tcPr>
            <w:tcW w:w="1442" w:type="pct"/>
            <w:shd w:val="clear" w:color="auto" w:fill="FFFFFF" w:themeFill="background1"/>
          </w:tcPr>
          <w:p w14:paraId="3656C713" w14:textId="77777777" w:rsidR="0091171F" w:rsidRPr="00C93178" w:rsidRDefault="0091171F" w:rsidP="00575855">
            <w:pPr>
              <w:rPr>
                <w:color w:val="000000" w:themeColor="text1"/>
              </w:rPr>
            </w:pPr>
            <w:r>
              <w:rPr>
                <w:color w:val="000000" w:themeColor="text1"/>
              </w:rPr>
              <w:t>Audiovizualna djelatnost</w:t>
            </w:r>
          </w:p>
        </w:tc>
        <w:tc>
          <w:tcPr>
            <w:tcW w:w="1259" w:type="pct"/>
            <w:shd w:val="clear" w:color="auto" w:fill="FFFFFF" w:themeFill="background1"/>
          </w:tcPr>
          <w:p w14:paraId="3A1FF008" w14:textId="77777777" w:rsidR="0091171F" w:rsidRPr="00C93178" w:rsidRDefault="0091171F" w:rsidP="00575855">
            <w:pPr>
              <w:rPr>
                <w:color w:val="000000" w:themeColor="text1"/>
              </w:rPr>
            </w:pPr>
            <w:r>
              <w:rPr>
                <w:color w:val="000000" w:themeColor="text1"/>
              </w:rPr>
              <w:t>Grad Karlovac</w:t>
            </w:r>
          </w:p>
        </w:tc>
      </w:tr>
    </w:tbl>
    <w:p w14:paraId="49B45B10" w14:textId="77777777" w:rsidR="0091171F" w:rsidRPr="00C93178" w:rsidRDefault="0091171F" w:rsidP="0091171F">
      <w:r w:rsidRPr="00007B1E">
        <w:rPr>
          <w:i/>
          <w:iCs/>
        </w:rPr>
        <w:t>Izvor:</w:t>
      </w:r>
      <w:r w:rsidRPr="00C93178">
        <w:t xml:space="preserve"> </w:t>
      </w:r>
      <w:r>
        <w:t>Turistička zajednica Karlovačke županije</w:t>
      </w:r>
      <w:r w:rsidRPr="00C93178">
        <w:t xml:space="preserve">. Dostupno na: </w:t>
      </w:r>
      <w:hyperlink r:id="rId18" w:history="1">
        <w:r w:rsidRPr="00C93178">
          <w:rPr>
            <w:rStyle w:val="Hyperlink"/>
          </w:rPr>
          <w:t>https://visitkarlovaccounty.hr/kulturne-ustanove/</w:t>
        </w:r>
      </w:hyperlink>
      <w:r w:rsidRPr="00C93178">
        <w:t xml:space="preserve"> </w:t>
      </w:r>
    </w:p>
    <w:p w14:paraId="27164B5B" w14:textId="77777777" w:rsidR="0091171F" w:rsidRPr="00C93178" w:rsidRDefault="0091171F" w:rsidP="0091171F"/>
    <w:p w14:paraId="1D55B408" w14:textId="77777777" w:rsidR="0091171F" w:rsidRPr="00C93178" w:rsidRDefault="0091171F" w:rsidP="0091171F">
      <w:pPr>
        <w:pStyle w:val="Heading3"/>
      </w:pPr>
      <w:bookmarkStart w:id="55" w:name="_Toc175753467"/>
      <w:bookmarkStart w:id="56" w:name="_Toc183420344"/>
      <w:r>
        <w:t>4</w:t>
      </w:r>
      <w:r w:rsidRPr="00C93178">
        <w:t>.2. Civilni sektor u kulturi</w:t>
      </w:r>
      <w:bookmarkEnd w:id="55"/>
      <w:bookmarkEnd w:id="56"/>
    </w:p>
    <w:p w14:paraId="7BE865CD" w14:textId="77777777" w:rsidR="0091171F" w:rsidRDefault="0091171F" w:rsidP="0091171F"/>
    <w:p w14:paraId="1D9673F1" w14:textId="77777777" w:rsidR="0091171F" w:rsidRPr="00C93178" w:rsidRDefault="0091171F" w:rsidP="0091171F">
      <w:r>
        <w:t xml:space="preserve">Prema podacima iz Registra udruga, na području Grada Karlovca aktivno je 109 udruga registriranih za djelatnosti u kulturi u devet područja – audiovizualna umjetnost, interdisciplinarne kulturno-umjetničke djelatnosti, izvedbene umjetnosti, književno-nakladnička djelatnost, kulturna baština, medijska kultura, ostale djelatnosti iz područja kulture i umjetnosti, strukovne udruge u kulturi i umjetnosti te vizualne umjetnosti. Broj udruga u kulturi u Gradu Karlovcu po područjima djelatnosti prikazan je u Tablici 2. Budući da je prilikom registracije udruge u Registar udruga moguće prijaviti obavljanje djelatnosti u više područja, pojedine udruge u prikazanoj tablici se dupliciraju, ali je konačan broj udruga u kulturi u Gradu Karlovcu 109. </w:t>
      </w:r>
    </w:p>
    <w:p w14:paraId="2FEAB1CE" w14:textId="77777777" w:rsidR="0091171F" w:rsidRDefault="0091171F" w:rsidP="0091171F"/>
    <w:p w14:paraId="59B3E9BA" w14:textId="77777777" w:rsidR="0091171F" w:rsidRDefault="0091171F" w:rsidP="0091171F"/>
    <w:p w14:paraId="661A5FC2" w14:textId="77777777" w:rsidR="0091171F" w:rsidRPr="006F642B" w:rsidRDefault="0091171F" w:rsidP="0091171F">
      <w:pPr>
        <w:pStyle w:val="Caption"/>
        <w:keepNext/>
      </w:pPr>
      <w:bookmarkStart w:id="57" w:name="_Toc174478347"/>
      <w:r w:rsidRPr="006F642B">
        <w:t xml:space="preserve">Tablica </w:t>
      </w:r>
      <w:r w:rsidR="00575855">
        <w:rPr>
          <w:noProof/>
        </w:rPr>
        <w:fldChar w:fldCharType="begin"/>
      </w:r>
      <w:r w:rsidR="00575855">
        <w:rPr>
          <w:noProof/>
        </w:rPr>
        <w:instrText xml:space="preserve"> SEQ Tablica \* ARABIC </w:instrText>
      </w:r>
      <w:r w:rsidR="00575855">
        <w:rPr>
          <w:noProof/>
        </w:rPr>
        <w:fldChar w:fldCharType="separate"/>
      </w:r>
      <w:r>
        <w:rPr>
          <w:noProof/>
        </w:rPr>
        <w:t>3</w:t>
      </w:r>
      <w:r w:rsidR="00575855">
        <w:rPr>
          <w:noProof/>
        </w:rPr>
        <w:fldChar w:fldCharType="end"/>
      </w:r>
      <w:r w:rsidRPr="006F642B">
        <w:t>. Aktivne udruge u kulturi u Gradu Karlovcu, lipanj 2024.</w:t>
      </w:r>
      <w:bookmarkEnd w:id="57"/>
    </w:p>
    <w:tbl>
      <w:tblPr>
        <w:tblStyle w:val="TableGrid"/>
        <w:tblW w:w="0" w:type="auto"/>
        <w:jc w:val="center"/>
        <w:shd w:val="clear" w:color="auto" w:fill="FFFFFF" w:themeFill="background1"/>
        <w:tblLook w:val="04A0" w:firstRow="1" w:lastRow="0" w:firstColumn="1" w:lastColumn="0" w:noHBand="0" w:noVBand="1"/>
      </w:tblPr>
      <w:tblGrid>
        <w:gridCol w:w="4658"/>
        <w:gridCol w:w="1287"/>
      </w:tblGrid>
      <w:tr w:rsidR="0091171F" w:rsidRPr="00C93178" w14:paraId="665BBF4C" w14:textId="77777777" w:rsidTr="00575855">
        <w:trPr>
          <w:jc w:val="center"/>
        </w:trPr>
        <w:tc>
          <w:tcPr>
            <w:tcW w:w="0" w:type="auto"/>
            <w:shd w:val="clear" w:color="auto" w:fill="A8D08D" w:themeFill="accent6" w:themeFillTint="99"/>
          </w:tcPr>
          <w:p w14:paraId="1CD8717E" w14:textId="77777777" w:rsidR="0091171F" w:rsidRPr="00C93178" w:rsidRDefault="0091171F" w:rsidP="00575855">
            <w:pPr>
              <w:rPr>
                <w:rFonts w:cstheme="minorHAnsi"/>
                <w:b/>
                <w:color w:val="000000" w:themeColor="text1"/>
              </w:rPr>
            </w:pPr>
            <w:r>
              <w:rPr>
                <w:rFonts w:cstheme="minorHAnsi"/>
                <w:b/>
                <w:color w:val="000000" w:themeColor="text1"/>
              </w:rPr>
              <w:t>Djelatnost</w:t>
            </w:r>
          </w:p>
        </w:tc>
        <w:tc>
          <w:tcPr>
            <w:tcW w:w="0" w:type="auto"/>
            <w:shd w:val="clear" w:color="auto" w:fill="A8D08D" w:themeFill="accent6" w:themeFillTint="99"/>
          </w:tcPr>
          <w:p w14:paraId="3686A459" w14:textId="77777777" w:rsidR="0091171F" w:rsidRPr="00C93178" w:rsidRDefault="0091171F" w:rsidP="00575855">
            <w:pPr>
              <w:rPr>
                <w:rFonts w:cstheme="minorHAnsi"/>
                <w:b/>
                <w:color w:val="000000" w:themeColor="text1"/>
              </w:rPr>
            </w:pPr>
            <w:r>
              <w:rPr>
                <w:rFonts w:cstheme="minorHAnsi"/>
                <w:b/>
                <w:color w:val="000000" w:themeColor="text1"/>
              </w:rPr>
              <w:t>Broj udruga</w:t>
            </w:r>
            <w:r w:rsidRPr="00C93178">
              <w:rPr>
                <w:rFonts w:cstheme="minorHAnsi"/>
                <w:b/>
                <w:color w:val="000000" w:themeColor="text1"/>
              </w:rPr>
              <w:t xml:space="preserve"> </w:t>
            </w:r>
          </w:p>
        </w:tc>
      </w:tr>
      <w:tr w:rsidR="0091171F" w:rsidRPr="00C93178" w14:paraId="711E1347" w14:textId="77777777" w:rsidTr="00575855">
        <w:trPr>
          <w:jc w:val="center"/>
        </w:trPr>
        <w:tc>
          <w:tcPr>
            <w:tcW w:w="0" w:type="auto"/>
            <w:shd w:val="clear" w:color="auto" w:fill="FFFFFF" w:themeFill="background1"/>
          </w:tcPr>
          <w:p w14:paraId="68C6C60F" w14:textId="77777777" w:rsidR="0091171F" w:rsidRPr="00C93178" w:rsidRDefault="0091171F" w:rsidP="00575855">
            <w:pPr>
              <w:rPr>
                <w:color w:val="000000" w:themeColor="text1"/>
              </w:rPr>
            </w:pPr>
            <w:r>
              <w:rPr>
                <w:color w:val="000000" w:themeColor="text1"/>
              </w:rPr>
              <w:lastRenderedPageBreak/>
              <w:t>Audiovizualna djelatnost</w:t>
            </w:r>
          </w:p>
        </w:tc>
        <w:tc>
          <w:tcPr>
            <w:tcW w:w="0" w:type="auto"/>
            <w:shd w:val="clear" w:color="auto" w:fill="FFFFFF" w:themeFill="background1"/>
          </w:tcPr>
          <w:p w14:paraId="2CA92C87" w14:textId="77777777" w:rsidR="0091171F" w:rsidRPr="00C93178" w:rsidRDefault="0091171F" w:rsidP="00575855">
            <w:pPr>
              <w:jc w:val="center"/>
              <w:rPr>
                <w:color w:val="000000" w:themeColor="text1"/>
              </w:rPr>
            </w:pPr>
            <w:r>
              <w:rPr>
                <w:color w:val="000000" w:themeColor="text1"/>
              </w:rPr>
              <w:t>18</w:t>
            </w:r>
          </w:p>
        </w:tc>
      </w:tr>
      <w:tr w:rsidR="0091171F" w:rsidRPr="00C93178" w14:paraId="74C9E63E" w14:textId="77777777" w:rsidTr="00575855">
        <w:trPr>
          <w:jc w:val="center"/>
        </w:trPr>
        <w:tc>
          <w:tcPr>
            <w:tcW w:w="0" w:type="auto"/>
            <w:shd w:val="clear" w:color="auto" w:fill="FFFFFF" w:themeFill="background1"/>
          </w:tcPr>
          <w:p w14:paraId="29D67BA3" w14:textId="77777777" w:rsidR="0091171F" w:rsidRPr="00C93178" w:rsidRDefault="0091171F" w:rsidP="00575855">
            <w:pPr>
              <w:rPr>
                <w:color w:val="000000" w:themeColor="text1"/>
              </w:rPr>
            </w:pPr>
            <w:r>
              <w:rPr>
                <w:color w:val="000000" w:themeColor="text1"/>
              </w:rPr>
              <w:t>Interdisciplinarne kulturno-umjetničke djelatnosti</w:t>
            </w:r>
          </w:p>
        </w:tc>
        <w:tc>
          <w:tcPr>
            <w:tcW w:w="0" w:type="auto"/>
            <w:shd w:val="clear" w:color="auto" w:fill="FFFFFF" w:themeFill="background1"/>
          </w:tcPr>
          <w:p w14:paraId="2451E4F9" w14:textId="77777777" w:rsidR="0091171F" w:rsidRPr="00C93178" w:rsidRDefault="0091171F" w:rsidP="00575855">
            <w:pPr>
              <w:jc w:val="center"/>
              <w:rPr>
                <w:color w:val="000000" w:themeColor="text1"/>
              </w:rPr>
            </w:pPr>
            <w:r>
              <w:rPr>
                <w:color w:val="000000" w:themeColor="text1"/>
              </w:rPr>
              <w:t>6</w:t>
            </w:r>
          </w:p>
        </w:tc>
      </w:tr>
      <w:tr w:rsidR="0091171F" w:rsidRPr="00C93178" w14:paraId="72C0E1DE" w14:textId="77777777" w:rsidTr="00575855">
        <w:trPr>
          <w:jc w:val="center"/>
        </w:trPr>
        <w:tc>
          <w:tcPr>
            <w:tcW w:w="0" w:type="auto"/>
            <w:shd w:val="clear" w:color="auto" w:fill="FFFFFF" w:themeFill="background1"/>
          </w:tcPr>
          <w:p w14:paraId="0092C4CD" w14:textId="77777777" w:rsidR="0091171F" w:rsidRPr="00C93178" w:rsidRDefault="0091171F" w:rsidP="00575855">
            <w:pPr>
              <w:rPr>
                <w:color w:val="000000" w:themeColor="text1"/>
              </w:rPr>
            </w:pPr>
            <w:r>
              <w:rPr>
                <w:color w:val="000000" w:themeColor="text1"/>
              </w:rPr>
              <w:t>Izvedbene umjetnosti</w:t>
            </w:r>
          </w:p>
        </w:tc>
        <w:tc>
          <w:tcPr>
            <w:tcW w:w="0" w:type="auto"/>
            <w:shd w:val="clear" w:color="auto" w:fill="FFFFFF" w:themeFill="background1"/>
          </w:tcPr>
          <w:p w14:paraId="19948BB8" w14:textId="77777777" w:rsidR="0091171F" w:rsidRPr="00C93178" w:rsidRDefault="0091171F" w:rsidP="00575855">
            <w:pPr>
              <w:jc w:val="center"/>
              <w:rPr>
                <w:color w:val="000000" w:themeColor="text1"/>
              </w:rPr>
            </w:pPr>
            <w:r>
              <w:rPr>
                <w:color w:val="000000" w:themeColor="text1"/>
              </w:rPr>
              <w:t>64</w:t>
            </w:r>
          </w:p>
        </w:tc>
      </w:tr>
      <w:tr w:rsidR="0091171F" w:rsidRPr="00C93178" w14:paraId="307F518E" w14:textId="77777777" w:rsidTr="00575855">
        <w:trPr>
          <w:jc w:val="center"/>
        </w:trPr>
        <w:tc>
          <w:tcPr>
            <w:tcW w:w="0" w:type="auto"/>
            <w:shd w:val="clear" w:color="auto" w:fill="FFFFFF" w:themeFill="background1"/>
          </w:tcPr>
          <w:p w14:paraId="6CA5E6B0" w14:textId="77777777" w:rsidR="0091171F" w:rsidRPr="00C93178" w:rsidRDefault="0091171F" w:rsidP="00575855">
            <w:pPr>
              <w:rPr>
                <w:color w:val="000000" w:themeColor="text1"/>
              </w:rPr>
            </w:pPr>
            <w:r>
              <w:rPr>
                <w:color w:val="000000" w:themeColor="text1"/>
              </w:rPr>
              <w:t>Književno-nakladnička djelatnost</w:t>
            </w:r>
          </w:p>
        </w:tc>
        <w:tc>
          <w:tcPr>
            <w:tcW w:w="0" w:type="auto"/>
            <w:shd w:val="clear" w:color="auto" w:fill="FFFFFF" w:themeFill="background1"/>
          </w:tcPr>
          <w:p w14:paraId="338FD8DC" w14:textId="77777777" w:rsidR="0091171F" w:rsidRPr="00C93178" w:rsidRDefault="0091171F" w:rsidP="00575855">
            <w:pPr>
              <w:jc w:val="center"/>
              <w:rPr>
                <w:color w:val="000000" w:themeColor="text1"/>
              </w:rPr>
            </w:pPr>
            <w:r>
              <w:rPr>
                <w:color w:val="000000" w:themeColor="text1"/>
              </w:rPr>
              <w:t>18</w:t>
            </w:r>
          </w:p>
        </w:tc>
      </w:tr>
      <w:tr w:rsidR="0091171F" w:rsidRPr="00C93178" w14:paraId="01039980" w14:textId="77777777" w:rsidTr="00575855">
        <w:trPr>
          <w:jc w:val="center"/>
        </w:trPr>
        <w:tc>
          <w:tcPr>
            <w:tcW w:w="0" w:type="auto"/>
            <w:shd w:val="clear" w:color="auto" w:fill="FFFFFF" w:themeFill="background1"/>
          </w:tcPr>
          <w:p w14:paraId="1F688210" w14:textId="77777777" w:rsidR="0091171F" w:rsidRPr="00C93178" w:rsidRDefault="0091171F" w:rsidP="00575855">
            <w:pPr>
              <w:rPr>
                <w:color w:val="000000" w:themeColor="text1"/>
              </w:rPr>
            </w:pPr>
            <w:r>
              <w:rPr>
                <w:color w:val="000000" w:themeColor="text1"/>
              </w:rPr>
              <w:t>Kulturna baština</w:t>
            </w:r>
          </w:p>
        </w:tc>
        <w:tc>
          <w:tcPr>
            <w:tcW w:w="0" w:type="auto"/>
            <w:shd w:val="clear" w:color="auto" w:fill="FFFFFF" w:themeFill="background1"/>
          </w:tcPr>
          <w:p w14:paraId="0752729D" w14:textId="77777777" w:rsidR="0091171F" w:rsidRPr="00C93178" w:rsidRDefault="0091171F" w:rsidP="00575855">
            <w:pPr>
              <w:jc w:val="center"/>
              <w:rPr>
                <w:color w:val="000000" w:themeColor="text1"/>
              </w:rPr>
            </w:pPr>
            <w:r>
              <w:rPr>
                <w:color w:val="000000" w:themeColor="text1"/>
              </w:rPr>
              <w:t>61</w:t>
            </w:r>
          </w:p>
        </w:tc>
      </w:tr>
      <w:tr w:rsidR="0091171F" w:rsidRPr="00C93178" w14:paraId="0AECC7DB" w14:textId="77777777" w:rsidTr="00575855">
        <w:trPr>
          <w:jc w:val="center"/>
        </w:trPr>
        <w:tc>
          <w:tcPr>
            <w:tcW w:w="0" w:type="auto"/>
            <w:shd w:val="clear" w:color="auto" w:fill="FFFFFF" w:themeFill="background1"/>
          </w:tcPr>
          <w:p w14:paraId="02247A47" w14:textId="77777777" w:rsidR="0091171F" w:rsidRPr="00C93178" w:rsidRDefault="0091171F" w:rsidP="00575855">
            <w:pPr>
              <w:rPr>
                <w:color w:val="000000" w:themeColor="text1"/>
              </w:rPr>
            </w:pPr>
            <w:r>
              <w:rPr>
                <w:color w:val="000000" w:themeColor="text1"/>
              </w:rPr>
              <w:t>Medijska kultura</w:t>
            </w:r>
          </w:p>
        </w:tc>
        <w:tc>
          <w:tcPr>
            <w:tcW w:w="0" w:type="auto"/>
            <w:shd w:val="clear" w:color="auto" w:fill="FFFFFF" w:themeFill="background1"/>
          </w:tcPr>
          <w:p w14:paraId="4C73A0CD" w14:textId="77777777" w:rsidR="0091171F" w:rsidRPr="00C93178" w:rsidRDefault="0091171F" w:rsidP="00575855">
            <w:pPr>
              <w:jc w:val="center"/>
              <w:rPr>
                <w:color w:val="000000" w:themeColor="text1"/>
              </w:rPr>
            </w:pPr>
            <w:r>
              <w:rPr>
                <w:color w:val="000000" w:themeColor="text1"/>
              </w:rPr>
              <w:t>17</w:t>
            </w:r>
          </w:p>
        </w:tc>
      </w:tr>
      <w:tr w:rsidR="0091171F" w:rsidRPr="00C93178" w14:paraId="1CF181F9" w14:textId="77777777" w:rsidTr="00575855">
        <w:trPr>
          <w:jc w:val="center"/>
        </w:trPr>
        <w:tc>
          <w:tcPr>
            <w:tcW w:w="0" w:type="auto"/>
            <w:shd w:val="clear" w:color="auto" w:fill="FFFFFF" w:themeFill="background1"/>
          </w:tcPr>
          <w:p w14:paraId="38BBCC97" w14:textId="77777777" w:rsidR="0091171F" w:rsidRPr="00C93178" w:rsidRDefault="0091171F" w:rsidP="00575855">
            <w:pPr>
              <w:rPr>
                <w:color w:val="000000" w:themeColor="text1"/>
              </w:rPr>
            </w:pPr>
            <w:r>
              <w:rPr>
                <w:color w:val="000000" w:themeColor="text1"/>
              </w:rPr>
              <w:t>Ostale djelatnosti iz područja kulture i umjetnosti</w:t>
            </w:r>
          </w:p>
        </w:tc>
        <w:tc>
          <w:tcPr>
            <w:tcW w:w="0" w:type="auto"/>
            <w:shd w:val="clear" w:color="auto" w:fill="FFFFFF" w:themeFill="background1"/>
          </w:tcPr>
          <w:p w14:paraId="17A480E5" w14:textId="77777777" w:rsidR="0091171F" w:rsidRPr="00C93178" w:rsidRDefault="0091171F" w:rsidP="00575855">
            <w:pPr>
              <w:jc w:val="center"/>
              <w:rPr>
                <w:color w:val="000000" w:themeColor="text1"/>
              </w:rPr>
            </w:pPr>
            <w:r>
              <w:rPr>
                <w:color w:val="000000" w:themeColor="text1"/>
              </w:rPr>
              <w:t>1</w:t>
            </w:r>
          </w:p>
        </w:tc>
      </w:tr>
      <w:tr w:rsidR="0091171F" w:rsidRPr="00C93178" w14:paraId="7CC023B6" w14:textId="77777777" w:rsidTr="00575855">
        <w:trPr>
          <w:jc w:val="center"/>
        </w:trPr>
        <w:tc>
          <w:tcPr>
            <w:tcW w:w="0" w:type="auto"/>
            <w:shd w:val="clear" w:color="auto" w:fill="FFFFFF" w:themeFill="background1"/>
          </w:tcPr>
          <w:p w14:paraId="7813EA72" w14:textId="77777777" w:rsidR="0091171F" w:rsidRPr="00C93178" w:rsidRDefault="0091171F" w:rsidP="00575855">
            <w:pPr>
              <w:rPr>
                <w:color w:val="000000" w:themeColor="text1"/>
              </w:rPr>
            </w:pPr>
            <w:r>
              <w:rPr>
                <w:color w:val="000000" w:themeColor="text1"/>
              </w:rPr>
              <w:t>Strukovne udruge u kulturi i umjetnosti</w:t>
            </w:r>
          </w:p>
        </w:tc>
        <w:tc>
          <w:tcPr>
            <w:tcW w:w="0" w:type="auto"/>
            <w:shd w:val="clear" w:color="auto" w:fill="FFFFFF" w:themeFill="background1"/>
          </w:tcPr>
          <w:p w14:paraId="2F161213" w14:textId="77777777" w:rsidR="0091171F" w:rsidRPr="00C93178" w:rsidRDefault="0091171F" w:rsidP="00575855">
            <w:pPr>
              <w:jc w:val="center"/>
              <w:rPr>
                <w:color w:val="000000" w:themeColor="text1"/>
              </w:rPr>
            </w:pPr>
            <w:r>
              <w:rPr>
                <w:color w:val="000000" w:themeColor="text1"/>
              </w:rPr>
              <w:t>47</w:t>
            </w:r>
          </w:p>
        </w:tc>
      </w:tr>
      <w:tr w:rsidR="0091171F" w:rsidRPr="00C93178" w14:paraId="206C37AA" w14:textId="77777777" w:rsidTr="00575855">
        <w:trPr>
          <w:jc w:val="center"/>
        </w:trPr>
        <w:tc>
          <w:tcPr>
            <w:tcW w:w="0" w:type="auto"/>
            <w:shd w:val="clear" w:color="auto" w:fill="FFFFFF" w:themeFill="background1"/>
          </w:tcPr>
          <w:p w14:paraId="722701E3" w14:textId="77777777" w:rsidR="0091171F" w:rsidRPr="00C93178" w:rsidRDefault="0091171F" w:rsidP="00575855">
            <w:pPr>
              <w:rPr>
                <w:color w:val="000000" w:themeColor="text1"/>
              </w:rPr>
            </w:pPr>
            <w:r>
              <w:rPr>
                <w:color w:val="000000" w:themeColor="text1"/>
              </w:rPr>
              <w:t>Vizualne umjetnosti</w:t>
            </w:r>
          </w:p>
        </w:tc>
        <w:tc>
          <w:tcPr>
            <w:tcW w:w="0" w:type="auto"/>
            <w:shd w:val="clear" w:color="auto" w:fill="FFFFFF" w:themeFill="background1"/>
          </w:tcPr>
          <w:p w14:paraId="5D805C92" w14:textId="77777777" w:rsidR="0091171F" w:rsidRPr="00C93178" w:rsidRDefault="0091171F" w:rsidP="00575855">
            <w:pPr>
              <w:jc w:val="center"/>
              <w:rPr>
                <w:color w:val="000000" w:themeColor="text1"/>
              </w:rPr>
            </w:pPr>
            <w:r>
              <w:rPr>
                <w:color w:val="000000" w:themeColor="text1"/>
              </w:rPr>
              <w:t>28</w:t>
            </w:r>
          </w:p>
        </w:tc>
      </w:tr>
    </w:tbl>
    <w:p w14:paraId="72A03A70" w14:textId="77777777" w:rsidR="0091171F" w:rsidRDefault="0091171F" w:rsidP="0091171F">
      <w:r w:rsidRPr="00007B1E">
        <w:rPr>
          <w:i/>
          <w:iCs/>
        </w:rPr>
        <w:t>Izvor:</w:t>
      </w:r>
      <w:r>
        <w:t xml:space="preserve"> Registar udruga, dostupno na: </w:t>
      </w:r>
      <w:hyperlink r:id="rId19" w:history="1">
        <w:r w:rsidRPr="006F7568">
          <w:rPr>
            <w:rStyle w:val="Hyperlink"/>
          </w:rPr>
          <w:t>https://registri-npo-mpu.gov.hr/</w:t>
        </w:r>
      </w:hyperlink>
    </w:p>
    <w:p w14:paraId="07EED80C" w14:textId="77777777" w:rsidR="0091171F" w:rsidRDefault="0091171F" w:rsidP="0091171F"/>
    <w:p w14:paraId="70E2F37D" w14:textId="77777777" w:rsidR="0091171F" w:rsidRDefault="0091171F" w:rsidP="0091171F">
      <w:r>
        <w:t>Najviše udruga u gradu Karlovcu registrirano je u području izvedbene djelatnosti (64), a slijede kulturna baština (61) te strukovne udruge u umjetnosti i kulturi (47). S druge strane, u ostalim djelatnostima iz područja kulture i umjetnosti registrirana je samo jedna udruga, dok ih je u području interdisciplinarnih kulturno-umjetničkih djelatnosti registrirano tek šest.</w:t>
      </w:r>
    </w:p>
    <w:p w14:paraId="4DA3E5EA" w14:textId="77777777" w:rsidR="0091171F" w:rsidRDefault="0091171F" w:rsidP="0091171F"/>
    <w:p w14:paraId="23B8243E" w14:textId="77777777" w:rsidR="0091171F" w:rsidRDefault="0091171F" w:rsidP="0091171F">
      <w:r>
        <w:t>Nadalje, u Registru umjetničkih organizacija Ministarstva kulture i medija, u Gradu Karlovcu su u lipnju 2024. godine bile registrirane tri umjetničke organizacije – Kazališna družina „Zakon teatar“, Umjetnička organizacija Karlovački klavirski trio te Umjetnička organizacija Lepeza.</w:t>
      </w:r>
    </w:p>
    <w:p w14:paraId="6A531704" w14:textId="77777777" w:rsidR="0091171F" w:rsidRDefault="0091171F" w:rsidP="0091171F"/>
    <w:p w14:paraId="10A6F303" w14:textId="77777777" w:rsidR="0091171F" w:rsidRPr="008446C0" w:rsidRDefault="0091171F" w:rsidP="0091171F">
      <w:r w:rsidRPr="008446C0">
        <w:t>Komparativna analiza broja registriranih udruga pokazuje da je njihov broj u Karlovcu relativno prosječan ili nešto malo manje niži od prosjeka; tako je, primjerice njihov broj za više od 19 puta manji od broja registriranih udruga u Zagrebu, na gotovo jednakoj razini kao u Sisku, 1,4 puta manji od broja udruga u Varaždinu, no gotovo 1,5 puta veći nego u Koprivnici. Dok je broj udruga u Karlovcu teško usporediv s njihovim brojem u Zagrebu, kao središtem kulturnog života u Hrvatskoj te značajno većim brojem stanovnika, Karlovac je prema parametrima populacije vrlo usporediv s Varaždinom, od kojeg pak ima manji broj udruga.</w:t>
      </w:r>
    </w:p>
    <w:p w14:paraId="6FC5658C" w14:textId="77777777" w:rsidR="0091171F" w:rsidRDefault="0091171F" w:rsidP="0091171F"/>
    <w:p w14:paraId="02D59331" w14:textId="77777777" w:rsidR="0091171F" w:rsidRPr="00C93178" w:rsidRDefault="0091171F" w:rsidP="0091171F">
      <w:pPr>
        <w:pStyle w:val="Heading3"/>
      </w:pPr>
      <w:bookmarkStart w:id="58" w:name="_Toc175753468"/>
      <w:bookmarkStart w:id="59" w:name="_Toc183420345"/>
      <w:r>
        <w:t>4</w:t>
      </w:r>
      <w:r w:rsidRPr="00C93178">
        <w:t>.3. Privatni sektor u kulturi</w:t>
      </w:r>
      <w:bookmarkEnd w:id="58"/>
      <w:bookmarkEnd w:id="59"/>
    </w:p>
    <w:p w14:paraId="567C5E7F" w14:textId="77777777" w:rsidR="0091171F" w:rsidRDefault="0091171F" w:rsidP="0091171F"/>
    <w:p w14:paraId="7C42019B" w14:textId="77777777" w:rsidR="0091171F" w:rsidRDefault="0091171F" w:rsidP="0091171F">
      <w:r>
        <w:t>Privatni sektor u kulturi u Gradu Karlovcu sastoji se od privatnih tvrtki (j.d.o.o., d.o.o. i d.d.) registriranih u djelatnostima umjetnosti i kulture te obrta registriranih za obavljanje tih djelatnosti. Područja kulture nejasno su podijeljena prema Nacionalnoj klasifikaciji djelatnosti (NKD) što predstavlja izazov s obzirom na otežanu identifikaciju djelatnosti. Stoga se nastojalo obuhvatiti što homogenije kategorije koje izražavaju kulturnu i kreativnu vrijednost</w:t>
      </w:r>
      <w:r>
        <w:rPr>
          <w:rStyle w:val="FootnoteReference"/>
        </w:rPr>
        <w:footnoteReference w:id="7"/>
      </w:r>
      <w:r>
        <w:t>. Prema podacima Digitalne komore, najveći broj privatnih subjekata u kulturi u Gradu Karlovcu 2023. godine bio je u području Informacija i komunikacija (60) te stručnih, znanstvenih i tehničkih djelatnosti (34</w:t>
      </w:r>
      <w:r w:rsidRPr="008446C0">
        <w:t xml:space="preserve">). Pritom je vidljivo da je najveći broj tvrtki 2023. bio u području računalnog programiranja (32), što spada u sektor kreativne industrije, no vrlo je nizak broj tvrtki koje su usko vezane na uže definiranu kulturu. </w:t>
      </w:r>
      <w:r>
        <w:t xml:space="preserve">U području prerađivačke industrije u kulturi 2023. godine poslovalo je 11 subjekata, a u području umjetnosti, zabave i rekreacije tek 2, dok u ostalim uslužnim djelatnostima u Karlovcu nije poslovao nijedan subjekt. Detaljni prikaz broja privatnih subjekata po područjima NKD-a prikazan je u tablici 3. </w:t>
      </w:r>
    </w:p>
    <w:p w14:paraId="0B44957E" w14:textId="77777777" w:rsidR="0091171F" w:rsidRDefault="0091171F" w:rsidP="0091171F"/>
    <w:p w14:paraId="6127B1C0" w14:textId="77777777" w:rsidR="0091171F" w:rsidRPr="00C0278A" w:rsidRDefault="0091171F" w:rsidP="0091171F">
      <w:pPr>
        <w:pStyle w:val="Caption"/>
        <w:keepNext/>
      </w:pPr>
      <w:bookmarkStart w:id="60" w:name="_Toc174478348"/>
      <w:r w:rsidRPr="00C0278A">
        <w:lastRenderedPageBreak/>
        <w:t xml:space="preserve">Tablica </w:t>
      </w:r>
      <w:r w:rsidR="00575855">
        <w:rPr>
          <w:noProof/>
        </w:rPr>
        <w:fldChar w:fldCharType="begin"/>
      </w:r>
      <w:r w:rsidR="00575855">
        <w:rPr>
          <w:noProof/>
        </w:rPr>
        <w:instrText xml:space="preserve"> SEQ Tablica \* ARABIC </w:instrText>
      </w:r>
      <w:r w:rsidR="00575855">
        <w:rPr>
          <w:noProof/>
        </w:rPr>
        <w:fldChar w:fldCharType="separate"/>
      </w:r>
      <w:r>
        <w:rPr>
          <w:noProof/>
        </w:rPr>
        <w:t>4</w:t>
      </w:r>
      <w:r w:rsidR="00575855">
        <w:rPr>
          <w:noProof/>
        </w:rPr>
        <w:fldChar w:fldCharType="end"/>
      </w:r>
      <w:r w:rsidRPr="00C0278A">
        <w:t>. Broj registriranih privatnih subjekata u odabranim djelatnostima kulture</w:t>
      </w:r>
      <w:bookmarkEnd w:id="60"/>
    </w:p>
    <w:tbl>
      <w:tblPr>
        <w:tblStyle w:val="TableGrid"/>
        <w:tblW w:w="0" w:type="auto"/>
        <w:tblLook w:val="04A0" w:firstRow="1" w:lastRow="0" w:firstColumn="1" w:lastColumn="0" w:noHBand="0" w:noVBand="1"/>
      </w:tblPr>
      <w:tblGrid>
        <w:gridCol w:w="1215"/>
        <w:gridCol w:w="5812"/>
        <w:gridCol w:w="663"/>
        <w:gridCol w:w="663"/>
        <w:gridCol w:w="663"/>
      </w:tblGrid>
      <w:tr w:rsidR="0091171F" w:rsidRPr="00E500DB" w14:paraId="432ACB3A" w14:textId="77777777" w:rsidTr="00575855">
        <w:tc>
          <w:tcPr>
            <w:tcW w:w="0" w:type="auto"/>
            <w:shd w:val="clear" w:color="auto" w:fill="A8D08D" w:themeFill="accent6" w:themeFillTint="99"/>
          </w:tcPr>
          <w:p w14:paraId="4ADB0EAE" w14:textId="77777777" w:rsidR="0091171F" w:rsidRPr="00E500DB" w:rsidRDefault="0091171F" w:rsidP="00575855">
            <w:pPr>
              <w:rPr>
                <w:b/>
              </w:rPr>
            </w:pPr>
            <w:r w:rsidRPr="00E500DB">
              <w:rPr>
                <w:b/>
              </w:rPr>
              <w:t>NKD oznaka</w:t>
            </w:r>
          </w:p>
        </w:tc>
        <w:tc>
          <w:tcPr>
            <w:tcW w:w="0" w:type="auto"/>
            <w:shd w:val="clear" w:color="auto" w:fill="A8D08D" w:themeFill="accent6" w:themeFillTint="99"/>
          </w:tcPr>
          <w:p w14:paraId="50CF13AF" w14:textId="77777777" w:rsidR="0091171F" w:rsidRPr="00E500DB" w:rsidRDefault="0091171F" w:rsidP="00575855">
            <w:pPr>
              <w:rPr>
                <w:b/>
              </w:rPr>
            </w:pPr>
            <w:r w:rsidRPr="00E500DB">
              <w:rPr>
                <w:b/>
              </w:rPr>
              <w:t>Opis</w:t>
            </w:r>
          </w:p>
        </w:tc>
        <w:tc>
          <w:tcPr>
            <w:tcW w:w="0" w:type="auto"/>
            <w:shd w:val="clear" w:color="auto" w:fill="A8D08D" w:themeFill="accent6" w:themeFillTint="99"/>
          </w:tcPr>
          <w:p w14:paraId="3332FEAF" w14:textId="77777777" w:rsidR="0091171F" w:rsidRPr="00E500DB" w:rsidRDefault="0091171F" w:rsidP="00575855">
            <w:pPr>
              <w:rPr>
                <w:b/>
              </w:rPr>
            </w:pPr>
            <w:r>
              <w:rPr>
                <w:b/>
              </w:rPr>
              <w:t>2021</w:t>
            </w:r>
          </w:p>
        </w:tc>
        <w:tc>
          <w:tcPr>
            <w:tcW w:w="0" w:type="auto"/>
            <w:shd w:val="clear" w:color="auto" w:fill="A8D08D" w:themeFill="accent6" w:themeFillTint="99"/>
          </w:tcPr>
          <w:p w14:paraId="46615ECF" w14:textId="77777777" w:rsidR="0091171F" w:rsidRDefault="0091171F" w:rsidP="00575855">
            <w:pPr>
              <w:rPr>
                <w:b/>
              </w:rPr>
            </w:pPr>
            <w:r>
              <w:rPr>
                <w:b/>
              </w:rPr>
              <w:t>2022</w:t>
            </w:r>
          </w:p>
        </w:tc>
        <w:tc>
          <w:tcPr>
            <w:tcW w:w="0" w:type="auto"/>
            <w:shd w:val="clear" w:color="auto" w:fill="A8D08D" w:themeFill="accent6" w:themeFillTint="99"/>
          </w:tcPr>
          <w:p w14:paraId="207EFFDF" w14:textId="77777777" w:rsidR="0091171F" w:rsidRDefault="0091171F" w:rsidP="00575855">
            <w:pPr>
              <w:rPr>
                <w:b/>
              </w:rPr>
            </w:pPr>
            <w:r>
              <w:rPr>
                <w:b/>
              </w:rPr>
              <w:t>2023</w:t>
            </w:r>
          </w:p>
        </w:tc>
      </w:tr>
      <w:tr w:rsidR="0091171F" w:rsidRPr="00E500DB" w14:paraId="773CE54F" w14:textId="77777777" w:rsidTr="00575855">
        <w:tc>
          <w:tcPr>
            <w:tcW w:w="0" w:type="auto"/>
          </w:tcPr>
          <w:p w14:paraId="5BC35945" w14:textId="77777777" w:rsidR="0091171F" w:rsidRPr="00E500DB" w:rsidRDefault="0091171F" w:rsidP="00575855">
            <w:pPr>
              <w:rPr>
                <w:b/>
              </w:rPr>
            </w:pPr>
            <w:r w:rsidRPr="00E500DB">
              <w:rPr>
                <w:b/>
              </w:rPr>
              <w:t>Područje R</w:t>
            </w:r>
          </w:p>
        </w:tc>
        <w:tc>
          <w:tcPr>
            <w:tcW w:w="0" w:type="auto"/>
          </w:tcPr>
          <w:p w14:paraId="704486CD" w14:textId="77777777" w:rsidR="0091171F" w:rsidRPr="00E500DB" w:rsidRDefault="0091171F" w:rsidP="00575855">
            <w:pPr>
              <w:rPr>
                <w:b/>
              </w:rPr>
            </w:pPr>
            <w:r w:rsidRPr="00E500DB">
              <w:rPr>
                <w:b/>
              </w:rPr>
              <w:t>Umjetnost, zabava i rekreacija</w:t>
            </w:r>
          </w:p>
        </w:tc>
        <w:tc>
          <w:tcPr>
            <w:tcW w:w="0" w:type="auto"/>
          </w:tcPr>
          <w:p w14:paraId="0FF46568" w14:textId="77777777" w:rsidR="0091171F" w:rsidRPr="00E500DB" w:rsidRDefault="0091171F" w:rsidP="00575855">
            <w:pPr>
              <w:jc w:val="right"/>
              <w:rPr>
                <w:b/>
              </w:rPr>
            </w:pPr>
            <w:r>
              <w:rPr>
                <w:b/>
              </w:rPr>
              <w:t>3</w:t>
            </w:r>
          </w:p>
        </w:tc>
        <w:tc>
          <w:tcPr>
            <w:tcW w:w="0" w:type="auto"/>
          </w:tcPr>
          <w:p w14:paraId="2DE2EEDF" w14:textId="77777777" w:rsidR="0091171F" w:rsidRPr="00E500DB" w:rsidRDefault="0091171F" w:rsidP="00575855">
            <w:pPr>
              <w:jc w:val="right"/>
              <w:rPr>
                <w:b/>
              </w:rPr>
            </w:pPr>
            <w:r>
              <w:rPr>
                <w:b/>
              </w:rPr>
              <w:t>3</w:t>
            </w:r>
          </w:p>
        </w:tc>
        <w:tc>
          <w:tcPr>
            <w:tcW w:w="0" w:type="auto"/>
          </w:tcPr>
          <w:p w14:paraId="75F29B4E" w14:textId="77777777" w:rsidR="0091171F" w:rsidRPr="00E500DB" w:rsidRDefault="0091171F" w:rsidP="00575855">
            <w:pPr>
              <w:jc w:val="right"/>
              <w:rPr>
                <w:b/>
              </w:rPr>
            </w:pPr>
            <w:r>
              <w:rPr>
                <w:b/>
              </w:rPr>
              <w:t>2</w:t>
            </w:r>
          </w:p>
        </w:tc>
      </w:tr>
      <w:tr w:rsidR="0091171F" w14:paraId="270ED124" w14:textId="77777777" w:rsidTr="00575855">
        <w:tc>
          <w:tcPr>
            <w:tcW w:w="0" w:type="auto"/>
          </w:tcPr>
          <w:p w14:paraId="76361024" w14:textId="77777777" w:rsidR="0091171F" w:rsidRDefault="0091171F" w:rsidP="00575855">
            <w:pPr>
              <w:jc w:val="right"/>
            </w:pPr>
            <w:r>
              <w:t>9001</w:t>
            </w:r>
          </w:p>
        </w:tc>
        <w:tc>
          <w:tcPr>
            <w:tcW w:w="0" w:type="auto"/>
          </w:tcPr>
          <w:p w14:paraId="13162C71" w14:textId="77777777" w:rsidR="0091171F" w:rsidRDefault="0091171F" w:rsidP="00575855">
            <w:r>
              <w:t>Izvođačka umjetnost</w:t>
            </w:r>
          </w:p>
        </w:tc>
        <w:tc>
          <w:tcPr>
            <w:tcW w:w="0" w:type="auto"/>
          </w:tcPr>
          <w:p w14:paraId="54B3AC2A" w14:textId="77777777" w:rsidR="0091171F" w:rsidRDefault="0091171F" w:rsidP="00575855">
            <w:pPr>
              <w:jc w:val="right"/>
            </w:pPr>
            <w:r>
              <w:t>0</w:t>
            </w:r>
          </w:p>
        </w:tc>
        <w:tc>
          <w:tcPr>
            <w:tcW w:w="0" w:type="auto"/>
          </w:tcPr>
          <w:p w14:paraId="0BE09B2E" w14:textId="77777777" w:rsidR="0091171F" w:rsidRDefault="0091171F" w:rsidP="00575855">
            <w:pPr>
              <w:jc w:val="right"/>
            </w:pPr>
            <w:r>
              <w:t>0</w:t>
            </w:r>
          </w:p>
        </w:tc>
        <w:tc>
          <w:tcPr>
            <w:tcW w:w="0" w:type="auto"/>
          </w:tcPr>
          <w:p w14:paraId="42ADF7F9" w14:textId="77777777" w:rsidR="0091171F" w:rsidRDefault="0091171F" w:rsidP="00575855">
            <w:pPr>
              <w:jc w:val="right"/>
            </w:pPr>
            <w:r>
              <w:t>0</w:t>
            </w:r>
          </w:p>
        </w:tc>
      </w:tr>
      <w:tr w:rsidR="0091171F" w14:paraId="72434331" w14:textId="77777777" w:rsidTr="00575855">
        <w:tc>
          <w:tcPr>
            <w:tcW w:w="0" w:type="auto"/>
          </w:tcPr>
          <w:p w14:paraId="7E7A2911" w14:textId="77777777" w:rsidR="0091171F" w:rsidRDefault="0091171F" w:rsidP="00575855">
            <w:pPr>
              <w:jc w:val="right"/>
            </w:pPr>
            <w:r>
              <w:t>9002</w:t>
            </w:r>
          </w:p>
        </w:tc>
        <w:tc>
          <w:tcPr>
            <w:tcW w:w="0" w:type="auto"/>
          </w:tcPr>
          <w:p w14:paraId="2F866CF5" w14:textId="77777777" w:rsidR="0091171F" w:rsidRDefault="0091171F" w:rsidP="00575855">
            <w:r>
              <w:t>Pomoćne djelatnosti u izvođačkoj umjetnosti</w:t>
            </w:r>
          </w:p>
        </w:tc>
        <w:tc>
          <w:tcPr>
            <w:tcW w:w="0" w:type="auto"/>
          </w:tcPr>
          <w:p w14:paraId="530ECF8A" w14:textId="77777777" w:rsidR="0091171F" w:rsidRDefault="0091171F" w:rsidP="00575855">
            <w:pPr>
              <w:jc w:val="right"/>
            </w:pPr>
            <w:r>
              <w:t>3</w:t>
            </w:r>
          </w:p>
        </w:tc>
        <w:tc>
          <w:tcPr>
            <w:tcW w:w="0" w:type="auto"/>
          </w:tcPr>
          <w:p w14:paraId="7A3CC77B" w14:textId="77777777" w:rsidR="0091171F" w:rsidRDefault="0091171F" w:rsidP="00575855">
            <w:pPr>
              <w:jc w:val="right"/>
            </w:pPr>
            <w:r>
              <w:t>3</w:t>
            </w:r>
          </w:p>
        </w:tc>
        <w:tc>
          <w:tcPr>
            <w:tcW w:w="0" w:type="auto"/>
          </w:tcPr>
          <w:p w14:paraId="08BDBE89" w14:textId="77777777" w:rsidR="0091171F" w:rsidRDefault="0091171F" w:rsidP="00575855">
            <w:pPr>
              <w:jc w:val="right"/>
            </w:pPr>
            <w:r>
              <w:t>2</w:t>
            </w:r>
          </w:p>
        </w:tc>
      </w:tr>
      <w:tr w:rsidR="0091171F" w14:paraId="133E1B6B" w14:textId="77777777" w:rsidTr="00575855">
        <w:tc>
          <w:tcPr>
            <w:tcW w:w="0" w:type="auto"/>
          </w:tcPr>
          <w:p w14:paraId="19759C33" w14:textId="77777777" w:rsidR="0091171F" w:rsidRDefault="0091171F" w:rsidP="00575855">
            <w:pPr>
              <w:jc w:val="right"/>
            </w:pPr>
            <w:r>
              <w:t>9003</w:t>
            </w:r>
          </w:p>
        </w:tc>
        <w:tc>
          <w:tcPr>
            <w:tcW w:w="0" w:type="auto"/>
          </w:tcPr>
          <w:p w14:paraId="4FF60B7F" w14:textId="77777777" w:rsidR="0091171F" w:rsidRDefault="0091171F" w:rsidP="00575855">
            <w:r>
              <w:t>Umjetničko stvaralaštvo</w:t>
            </w:r>
          </w:p>
        </w:tc>
        <w:tc>
          <w:tcPr>
            <w:tcW w:w="0" w:type="auto"/>
          </w:tcPr>
          <w:p w14:paraId="2D23DF1B" w14:textId="77777777" w:rsidR="0091171F" w:rsidRDefault="0091171F" w:rsidP="00575855">
            <w:pPr>
              <w:jc w:val="right"/>
            </w:pPr>
            <w:r>
              <w:t>0</w:t>
            </w:r>
          </w:p>
        </w:tc>
        <w:tc>
          <w:tcPr>
            <w:tcW w:w="0" w:type="auto"/>
          </w:tcPr>
          <w:p w14:paraId="5432CBB9" w14:textId="77777777" w:rsidR="0091171F" w:rsidRDefault="0091171F" w:rsidP="00575855">
            <w:pPr>
              <w:jc w:val="right"/>
            </w:pPr>
            <w:r>
              <w:t>0</w:t>
            </w:r>
          </w:p>
        </w:tc>
        <w:tc>
          <w:tcPr>
            <w:tcW w:w="0" w:type="auto"/>
          </w:tcPr>
          <w:p w14:paraId="3BBE6BE6" w14:textId="77777777" w:rsidR="0091171F" w:rsidRDefault="0091171F" w:rsidP="00575855">
            <w:pPr>
              <w:jc w:val="right"/>
            </w:pPr>
            <w:r>
              <w:t>0</w:t>
            </w:r>
          </w:p>
        </w:tc>
      </w:tr>
      <w:tr w:rsidR="0091171F" w14:paraId="15FEA6DD" w14:textId="77777777" w:rsidTr="00575855">
        <w:tc>
          <w:tcPr>
            <w:tcW w:w="0" w:type="auto"/>
          </w:tcPr>
          <w:p w14:paraId="50AE8893" w14:textId="77777777" w:rsidR="0091171F" w:rsidRDefault="0091171F" w:rsidP="00575855">
            <w:pPr>
              <w:jc w:val="right"/>
            </w:pPr>
            <w:r>
              <w:t>9004</w:t>
            </w:r>
          </w:p>
        </w:tc>
        <w:tc>
          <w:tcPr>
            <w:tcW w:w="0" w:type="auto"/>
          </w:tcPr>
          <w:p w14:paraId="52BA4BCA" w14:textId="77777777" w:rsidR="0091171F" w:rsidRDefault="0091171F" w:rsidP="00575855">
            <w:r>
              <w:t>Rad umjetničkih objekata</w:t>
            </w:r>
          </w:p>
        </w:tc>
        <w:tc>
          <w:tcPr>
            <w:tcW w:w="0" w:type="auto"/>
          </w:tcPr>
          <w:p w14:paraId="4FFA5CCC" w14:textId="77777777" w:rsidR="0091171F" w:rsidRDefault="0091171F" w:rsidP="00575855">
            <w:pPr>
              <w:jc w:val="right"/>
            </w:pPr>
            <w:r>
              <w:t>0</w:t>
            </w:r>
          </w:p>
        </w:tc>
        <w:tc>
          <w:tcPr>
            <w:tcW w:w="0" w:type="auto"/>
          </w:tcPr>
          <w:p w14:paraId="52C6E4D6" w14:textId="77777777" w:rsidR="0091171F" w:rsidRDefault="0091171F" w:rsidP="00575855">
            <w:pPr>
              <w:jc w:val="right"/>
            </w:pPr>
            <w:r>
              <w:t>0</w:t>
            </w:r>
          </w:p>
        </w:tc>
        <w:tc>
          <w:tcPr>
            <w:tcW w:w="0" w:type="auto"/>
          </w:tcPr>
          <w:p w14:paraId="3345C0B5" w14:textId="77777777" w:rsidR="0091171F" w:rsidRDefault="0091171F" w:rsidP="00575855">
            <w:pPr>
              <w:jc w:val="right"/>
            </w:pPr>
            <w:r>
              <w:t>0</w:t>
            </w:r>
          </w:p>
        </w:tc>
      </w:tr>
      <w:tr w:rsidR="0091171F" w14:paraId="2233017A" w14:textId="77777777" w:rsidTr="00575855">
        <w:tc>
          <w:tcPr>
            <w:tcW w:w="0" w:type="auto"/>
          </w:tcPr>
          <w:p w14:paraId="65542E38" w14:textId="77777777" w:rsidR="0091171F" w:rsidRDefault="0091171F" w:rsidP="00575855">
            <w:pPr>
              <w:jc w:val="right"/>
            </w:pPr>
            <w:r>
              <w:t>9101</w:t>
            </w:r>
          </w:p>
        </w:tc>
        <w:tc>
          <w:tcPr>
            <w:tcW w:w="0" w:type="auto"/>
          </w:tcPr>
          <w:p w14:paraId="697E148D" w14:textId="77777777" w:rsidR="0091171F" w:rsidRDefault="0091171F" w:rsidP="00575855">
            <w:r>
              <w:t>Djelatnosti knjižnica i arhiva</w:t>
            </w:r>
          </w:p>
        </w:tc>
        <w:tc>
          <w:tcPr>
            <w:tcW w:w="0" w:type="auto"/>
          </w:tcPr>
          <w:p w14:paraId="24E748E1" w14:textId="77777777" w:rsidR="0091171F" w:rsidRDefault="0091171F" w:rsidP="00575855">
            <w:pPr>
              <w:jc w:val="right"/>
            </w:pPr>
            <w:r>
              <w:t>0</w:t>
            </w:r>
          </w:p>
        </w:tc>
        <w:tc>
          <w:tcPr>
            <w:tcW w:w="0" w:type="auto"/>
          </w:tcPr>
          <w:p w14:paraId="57E3A98B" w14:textId="77777777" w:rsidR="0091171F" w:rsidRDefault="0091171F" w:rsidP="00575855">
            <w:pPr>
              <w:jc w:val="right"/>
            </w:pPr>
            <w:r>
              <w:t>0</w:t>
            </w:r>
          </w:p>
        </w:tc>
        <w:tc>
          <w:tcPr>
            <w:tcW w:w="0" w:type="auto"/>
          </w:tcPr>
          <w:p w14:paraId="53EC101D" w14:textId="77777777" w:rsidR="0091171F" w:rsidRDefault="0091171F" w:rsidP="00575855">
            <w:pPr>
              <w:jc w:val="right"/>
            </w:pPr>
            <w:r>
              <w:t>0</w:t>
            </w:r>
          </w:p>
        </w:tc>
      </w:tr>
      <w:tr w:rsidR="0091171F" w14:paraId="6BA341C4" w14:textId="77777777" w:rsidTr="00575855">
        <w:tc>
          <w:tcPr>
            <w:tcW w:w="0" w:type="auto"/>
          </w:tcPr>
          <w:p w14:paraId="19CC701A" w14:textId="77777777" w:rsidR="0091171F" w:rsidRDefault="0091171F" w:rsidP="00575855">
            <w:pPr>
              <w:jc w:val="right"/>
            </w:pPr>
            <w:r>
              <w:t>9102</w:t>
            </w:r>
          </w:p>
        </w:tc>
        <w:tc>
          <w:tcPr>
            <w:tcW w:w="0" w:type="auto"/>
          </w:tcPr>
          <w:p w14:paraId="52F5538F" w14:textId="77777777" w:rsidR="0091171F" w:rsidRDefault="0091171F" w:rsidP="00575855">
            <w:r>
              <w:t>Djelatnosti muzeja</w:t>
            </w:r>
          </w:p>
        </w:tc>
        <w:tc>
          <w:tcPr>
            <w:tcW w:w="0" w:type="auto"/>
          </w:tcPr>
          <w:p w14:paraId="2893850B" w14:textId="77777777" w:rsidR="0091171F" w:rsidRDefault="0091171F" w:rsidP="00575855">
            <w:pPr>
              <w:jc w:val="right"/>
            </w:pPr>
            <w:r>
              <w:t>0</w:t>
            </w:r>
          </w:p>
        </w:tc>
        <w:tc>
          <w:tcPr>
            <w:tcW w:w="0" w:type="auto"/>
          </w:tcPr>
          <w:p w14:paraId="3E63C6A5" w14:textId="77777777" w:rsidR="0091171F" w:rsidRDefault="0091171F" w:rsidP="00575855">
            <w:pPr>
              <w:jc w:val="right"/>
            </w:pPr>
            <w:r>
              <w:t>0</w:t>
            </w:r>
          </w:p>
        </w:tc>
        <w:tc>
          <w:tcPr>
            <w:tcW w:w="0" w:type="auto"/>
          </w:tcPr>
          <w:p w14:paraId="14C88501" w14:textId="77777777" w:rsidR="0091171F" w:rsidRDefault="0091171F" w:rsidP="00575855">
            <w:pPr>
              <w:jc w:val="right"/>
            </w:pPr>
            <w:r>
              <w:t>0</w:t>
            </w:r>
          </w:p>
        </w:tc>
      </w:tr>
      <w:tr w:rsidR="0091171F" w14:paraId="795DE6B5" w14:textId="77777777" w:rsidTr="00575855">
        <w:tc>
          <w:tcPr>
            <w:tcW w:w="0" w:type="auto"/>
          </w:tcPr>
          <w:p w14:paraId="711EE433" w14:textId="77777777" w:rsidR="0091171F" w:rsidRDefault="0091171F" w:rsidP="00575855">
            <w:pPr>
              <w:jc w:val="right"/>
            </w:pPr>
            <w:r>
              <w:t>9103</w:t>
            </w:r>
          </w:p>
        </w:tc>
        <w:tc>
          <w:tcPr>
            <w:tcW w:w="0" w:type="auto"/>
          </w:tcPr>
          <w:p w14:paraId="49257D3A" w14:textId="77777777" w:rsidR="0091171F" w:rsidRDefault="0091171F" w:rsidP="00575855">
            <w:r>
              <w:t>Rad povijesnih mjesta i građevina te sličnih zanimljivosti za posjetitelje</w:t>
            </w:r>
          </w:p>
        </w:tc>
        <w:tc>
          <w:tcPr>
            <w:tcW w:w="0" w:type="auto"/>
          </w:tcPr>
          <w:p w14:paraId="3E41E7EC" w14:textId="77777777" w:rsidR="0091171F" w:rsidRDefault="0091171F" w:rsidP="00575855">
            <w:pPr>
              <w:jc w:val="right"/>
            </w:pPr>
            <w:r>
              <w:t>0</w:t>
            </w:r>
          </w:p>
        </w:tc>
        <w:tc>
          <w:tcPr>
            <w:tcW w:w="0" w:type="auto"/>
          </w:tcPr>
          <w:p w14:paraId="016B1803" w14:textId="77777777" w:rsidR="0091171F" w:rsidRDefault="0091171F" w:rsidP="00575855">
            <w:pPr>
              <w:jc w:val="right"/>
            </w:pPr>
            <w:r>
              <w:t>0</w:t>
            </w:r>
          </w:p>
        </w:tc>
        <w:tc>
          <w:tcPr>
            <w:tcW w:w="0" w:type="auto"/>
          </w:tcPr>
          <w:p w14:paraId="0484E550" w14:textId="77777777" w:rsidR="0091171F" w:rsidRDefault="0091171F" w:rsidP="00575855">
            <w:pPr>
              <w:jc w:val="right"/>
            </w:pPr>
            <w:r>
              <w:t>0</w:t>
            </w:r>
          </w:p>
        </w:tc>
      </w:tr>
      <w:tr w:rsidR="0091171F" w:rsidRPr="002E7211" w14:paraId="2C05CE03" w14:textId="77777777" w:rsidTr="00575855">
        <w:tc>
          <w:tcPr>
            <w:tcW w:w="0" w:type="auto"/>
          </w:tcPr>
          <w:p w14:paraId="22689F61" w14:textId="77777777" w:rsidR="0091171F" w:rsidRPr="002E7211" w:rsidRDefault="0091171F" w:rsidP="00575855">
            <w:pPr>
              <w:rPr>
                <w:b/>
              </w:rPr>
            </w:pPr>
            <w:r w:rsidRPr="002E7211">
              <w:rPr>
                <w:b/>
              </w:rPr>
              <w:t>Područje J</w:t>
            </w:r>
          </w:p>
        </w:tc>
        <w:tc>
          <w:tcPr>
            <w:tcW w:w="0" w:type="auto"/>
          </w:tcPr>
          <w:p w14:paraId="22B71CF0" w14:textId="77777777" w:rsidR="0091171F" w:rsidRPr="002E7211" w:rsidRDefault="0091171F" w:rsidP="00575855">
            <w:pPr>
              <w:rPr>
                <w:b/>
              </w:rPr>
            </w:pPr>
            <w:r w:rsidRPr="002E7211">
              <w:rPr>
                <w:b/>
              </w:rPr>
              <w:t>Informacije i komunikacije</w:t>
            </w:r>
          </w:p>
        </w:tc>
        <w:tc>
          <w:tcPr>
            <w:tcW w:w="0" w:type="auto"/>
          </w:tcPr>
          <w:p w14:paraId="65DDEEB7" w14:textId="77777777" w:rsidR="0091171F" w:rsidRPr="002E7211" w:rsidRDefault="0091171F" w:rsidP="00575855">
            <w:pPr>
              <w:jc w:val="right"/>
              <w:rPr>
                <w:b/>
              </w:rPr>
            </w:pPr>
            <w:r>
              <w:rPr>
                <w:b/>
              </w:rPr>
              <w:t>50</w:t>
            </w:r>
          </w:p>
        </w:tc>
        <w:tc>
          <w:tcPr>
            <w:tcW w:w="0" w:type="auto"/>
          </w:tcPr>
          <w:p w14:paraId="0E1BBFEB" w14:textId="77777777" w:rsidR="0091171F" w:rsidRPr="002E7211" w:rsidRDefault="0091171F" w:rsidP="00575855">
            <w:pPr>
              <w:jc w:val="right"/>
              <w:rPr>
                <w:b/>
              </w:rPr>
            </w:pPr>
            <w:r>
              <w:rPr>
                <w:b/>
              </w:rPr>
              <w:t>52</w:t>
            </w:r>
          </w:p>
        </w:tc>
        <w:tc>
          <w:tcPr>
            <w:tcW w:w="0" w:type="auto"/>
          </w:tcPr>
          <w:p w14:paraId="599E6141" w14:textId="77777777" w:rsidR="0091171F" w:rsidRPr="002E7211" w:rsidRDefault="0091171F" w:rsidP="00575855">
            <w:pPr>
              <w:jc w:val="right"/>
              <w:rPr>
                <w:b/>
              </w:rPr>
            </w:pPr>
            <w:r>
              <w:rPr>
                <w:b/>
              </w:rPr>
              <w:t>60</w:t>
            </w:r>
          </w:p>
        </w:tc>
      </w:tr>
      <w:tr w:rsidR="0091171F" w14:paraId="1DE13463" w14:textId="77777777" w:rsidTr="00575855">
        <w:tc>
          <w:tcPr>
            <w:tcW w:w="0" w:type="auto"/>
          </w:tcPr>
          <w:p w14:paraId="75BD02EE" w14:textId="77777777" w:rsidR="0091171F" w:rsidRDefault="0091171F" w:rsidP="00575855">
            <w:pPr>
              <w:jc w:val="right"/>
            </w:pPr>
            <w:r>
              <w:t>5811</w:t>
            </w:r>
          </w:p>
        </w:tc>
        <w:tc>
          <w:tcPr>
            <w:tcW w:w="0" w:type="auto"/>
          </w:tcPr>
          <w:p w14:paraId="6F266D5A" w14:textId="77777777" w:rsidR="0091171F" w:rsidRDefault="0091171F" w:rsidP="00575855">
            <w:r>
              <w:t>Izdavanje knjiga</w:t>
            </w:r>
          </w:p>
        </w:tc>
        <w:tc>
          <w:tcPr>
            <w:tcW w:w="0" w:type="auto"/>
          </w:tcPr>
          <w:p w14:paraId="303E1081" w14:textId="77777777" w:rsidR="0091171F" w:rsidRDefault="0091171F" w:rsidP="00575855">
            <w:pPr>
              <w:jc w:val="right"/>
            </w:pPr>
            <w:r>
              <w:t>1</w:t>
            </w:r>
          </w:p>
        </w:tc>
        <w:tc>
          <w:tcPr>
            <w:tcW w:w="0" w:type="auto"/>
          </w:tcPr>
          <w:p w14:paraId="580BF39D" w14:textId="77777777" w:rsidR="0091171F" w:rsidRDefault="0091171F" w:rsidP="00575855">
            <w:pPr>
              <w:jc w:val="right"/>
            </w:pPr>
            <w:r>
              <w:t>2</w:t>
            </w:r>
          </w:p>
        </w:tc>
        <w:tc>
          <w:tcPr>
            <w:tcW w:w="0" w:type="auto"/>
          </w:tcPr>
          <w:p w14:paraId="5D8DA434" w14:textId="77777777" w:rsidR="0091171F" w:rsidRDefault="0091171F" w:rsidP="00575855">
            <w:pPr>
              <w:jc w:val="right"/>
            </w:pPr>
            <w:r>
              <w:t>2</w:t>
            </w:r>
          </w:p>
        </w:tc>
      </w:tr>
      <w:tr w:rsidR="0091171F" w14:paraId="2F5CF98D" w14:textId="77777777" w:rsidTr="00575855">
        <w:tc>
          <w:tcPr>
            <w:tcW w:w="0" w:type="auto"/>
          </w:tcPr>
          <w:p w14:paraId="63A3771B" w14:textId="77777777" w:rsidR="0091171F" w:rsidRDefault="0091171F" w:rsidP="00575855">
            <w:pPr>
              <w:jc w:val="right"/>
            </w:pPr>
            <w:r>
              <w:t>5812</w:t>
            </w:r>
          </w:p>
        </w:tc>
        <w:tc>
          <w:tcPr>
            <w:tcW w:w="0" w:type="auto"/>
          </w:tcPr>
          <w:p w14:paraId="111D290B" w14:textId="77777777" w:rsidR="0091171F" w:rsidRDefault="0091171F" w:rsidP="00575855">
            <w:r>
              <w:t>Izdavanje imenika i popisa korisničkih adresa</w:t>
            </w:r>
          </w:p>
        </w:tc>
        <w:tc>
          <w:tcPr>
            <w:tcW w:w="0" w:type="auto"/>
          </w:tcPr>
          <w:p w14:paraId="26BC437E" w14:textId="77777777" w:rsidR="0091171F" w:rsidRDefault="0091171F" w:rsidP="00575855">
            <w:pPr>
              <w:jc w:val="right"/>
            </w:pPr>
            <w:r>
              <w:t>0</w:t>
            </w:r>
          </w:p>
        </w:tc>
        <w:tc>
          <w:tcPr>
            <w:tcW w:w="0" w:type="auto"/>
          </w:tcPr>
          <w:p w14:paraId="1F7610F7" w14:textId="77777777" w:rsidR="0091171F" w:rsidRDefault="0091171F" w:rsidP="00575855">
            <w:pPr>
              <w:jc w:val="right"/>
            </w:pPr>
            <w:r>
              <w:t>0</w:t>
            </w:r>
          </w:p>
        </w:tc>
        <w:tc>
          <w:tcPr>
            <w:tcW w:w="0" w:type="auto"/>
          </w:tcPr>
          <w:p w14:paraId="0F75A58E" w14:textId="77777777" w:rsidR="0091171F" w:rsidRDefault="0091171F" w:rsidP="00575855">
            <w:pPr>
              <w:jc w:val="right"/>
            </w:pPr>
            <w:r>
              <w:t>0</w:t>
            </w:r>
          </w:p>
        </w:tc>
      </w:tr>
      <w:tr w:rsidR="0091171F" w14:paraId="3A9D117B" w14:textId="77777777" w:rsidTr="00575855">
        <w:tc>
          <w:tcPr>
            <w:tcW w:w="0" w:type="auto"/>
          </w:tcPr>
          <w:p w14:paraId="1CDE5C35" w14:textId="77777777" w:rsidR="0091171F" w:rsidRDefault="0091171F" w:rsidP="00575855">
            <w:pPr>
              <w:jc w:val="right"/>
            </w:pPr>
            <w:r>
              <w:t>5813</w:t>
            </w:r>
          </w:p>
        </w:tc>
        <w:tc>
          <w:tcPr>
            <w:tcW w:w="0" w:type="auto"/>
          </w:tcPr>
          <w:p w14:paraId="198429C2" w14:textId="77777777" w:rsidR="0091171F" w:rsidRDefault="0091171F" w:rsidP="00575855">
            <w:r>
              <w:t>Izdavanje novina</w:t>
            </w:r>
          </w:p>
        </w:tc>
        <w:tc>
          <w:tcPr>
            <w:tcW w:w="0" w:type="auto"/>
          </w:tcPr>
          <w:p w14:paraId="7E42BC68" w14:textId="77777777" w:rsidR="0091171F" w:rsidRDefault="0091171F" w:rsidP="00575855">
            <w:pPr>
              <w:jc w:val="right"/>
            </w:pPr>
            <w:r>
              <w:t>0</w:t>
            </w:r>
          </w:p>
        </w:tc>
        <w:tc>
          <w:tcPr>
            <w:tcW w:w="0" w:type="auto"/>
          </w:tcPr>
          <w:p w14:paraId="6142E62E" w14:textId="77777777" w:rsidR="0091171F" w:rsidRDefault="0091171F" w:rsidP="00575855">
            <w:pPr>
              <w:jc w:val="right"/>
            </w:pPr>
            <w:r>
              <w:t>0</w:t>
            </w:r>
          </w:p>
        </w:tc>
        <w:tc>
          <w:tcPr>
            <w:tcW w:w="0" w:type="auto"/>
          </w:tcPr>
          <w:p w14:paraId="5E854B0D" w14:textId="77777777" w:rsidR="0091171F" w:rsidRDefault="0091171F" w:rsidP="00575855">
            <w:pPr>
              <w:jc w:val="right"/>
            </w:pPr>
            <w:r>
              <w:t>0</w:t>
            </w:r>
          </w:p>
        </w:tc>
      </w:tr>
      <w:tr w:rsidR="0091171F" w14:paraId="3BCB3554" w14:textId="77777777" w:rsidTr="00575855">
        <w:tc>
          <w:tcPr>
            <w:tcW w:w="0" w:type="auto"/>
          </w:tcPr>
          <w:p w14:paraId="36B47AC5" w14:textId="77777777" w:rsidR="0091171F" w:rsidRDefault="0091171F" w:rsidP="00575855">
            <w:pPr>
              <w:jc w:val="right"/>
            </w:pPr>
            <w:r>
              <w:t>5814</w:t>
            </w:r>
          </w:p>
        </w:tc>
        <w:tc>
          <w:tcPr>
            <w:tcW w:w="0" w:type="auto"/>
          </w:tcPr>
          <w:p w14:paraId="44D69E4C" w14:textId="77777777" w:rsidR="0091171F" w:rsidRDefault="0091171F" w:rsidP="00575855">
            <w:r>
              <w:t>Izdavanje časopisa i periodičnih publikacija</w:t>
            </w:r>
          </w:p>
        </w:tc>
        <w:tc>
          <w:tcPr>
            <w:tcW w:w="0" w:type="auto"/>
          </w:tcPr>
          <w:p w14:paraId="7883B56E" w14:textId="77777777" w:rsidR="0091171F" w:rsidRDefault="0091171F" w:rsidP="00575855">
            <w:pPr>
              <w:jc w:val="right"/>
            </w:pPr>
            <w:r>
              <w:t>0</w:t>
            </w:r>
          </w:p>
        </w:tc>
        <w:tc>
          <w:tcPr>
            <w:tcW w:w="0" w:type="auto"/>
          </w:tcPr>
          <w:p w14:paraId="6FD42569" w14:textId="77777777" w:rsidR="0091171F" w:rsidRDefault="0091171F" w:rsidP="00575855">
            <w:pPr>
              <w:jc w:val="right"/>
            </w:pPr>
            <w:r>
              <w:t>0</w:t>
            </w:r>
          </w:p>
        </w:tc>
        <w:tc>
          <w:tcPr>
            <w:tcW w:w="0" w:type="auto"/>
          </w:tcPr>
          <w:p w14:paraId="38AC0F14" w14:textId="77777777" w:rsidR="0091171F" w:rsidRDefault="0091171F" w:rsidP="00575855">
            <w:pPr>
              <w:jc w:val="right"/>
            </w:pPr>
            <w:r>
              <w:t>0</w:t>
            </w:r>
          </w:p>
        </w:tc>
      </w:tr>
      <w:tr w:rsidR="0091171F" w14:paraId="19328835" w14:textId="77777777" w:rsidTr="00575855">
        <w:tc>
          <w:tcPr>
            <w:tcW w:w="0" w:type="auto"/>
          </w:tcPr>
          <w:p w14:paraId="7DC9A0CB" w14:textId="77777777" w:rsidR="0091171F" w:rsidRDefault="0091171F" w:rsidP="00575855">
            <w:pPr>
              <w:jc w:val="right"/>
            </w:pPr>
            <w:r>
              <w:t>5819</w:t>
            </w:r>
          </w:p>
        </w:tc>
        <w:tc>
          <w:tcPr>
            <w:tcW w:w="0" w:type="auto"/>
          </w:tcPr>
          <w:p w14:paraId="3B2A7E50" w14:textId="77777777" w:rsidR="0091171F" w:rsidRDefault="0091171F" w:rsidP="00575855">
            <w:r>
              <w:t>Ostala izdavačka djelatnost</w:t>
            </w:r>
          </w:p>
        </w:tc>
        <w:tc>
          <w:tcPr>
            <w:tcW w:w="0" w:type="auto"/>
          </w:tcPr>
          <w:p w14:paraId="683C928F" w14:textId="77777777" w:rsidR="0091171F" w:rsidRDefault="0091171F" w:rsidP="00575855">
            <w:pPr>
              <w:jc w:val="right"/>
            </w:pPr>
            <w:r>
              <w:t>1</w:t>
            </w:r>
          </w:p>
        </w:tc>
        <w:tc>
          <w:tcPr>
            <w:tcW w:w="0" w:type="auto"/>
          </w:tcPr>
          <w:p w14:paraId="76CF6D6F" w14:textId="77777777" w:rsidR="0091171F" w:rsidRDefault="0091171F" w:rsidP="00575855">
            <w:pPr>
              <w:jc w:val="right"/>
            </w:pPr>
            <w:r>
              <w:t>1</w:t>
            </w:r>
          </w:p>
        </w:tc>
        <w:tc>
          <w:tcPr>
            <w:tcW w:w="0" w:type="auto"/>
          </w:tcPr>
          <w:p w14:paraId="0EA63456" w14:textId="77777777" w:rsidR="0091171F" w:rsidRDefault="0091171F" w:rsidP="00575855">
            <w:pPr>
              <w:jc w:val="right"/>
            </w:pPr>
            <w:r>
              <w:t>1</w:t>
            </w:r>
          </w:p>
        </w:tc>
      </w:tr>
      <w:tr w:rsidR="0091171F" w14:paraId="11A5A005" w14:textId="77777777" w:rsidTr="00575855">
        <w:tc>
          <w:tcPr>
            <w:tcW w:w="0" w:type="auto"/>
          </w:tcPr>
          <w:p w14:paraId="42A01F3D" w14:textId="77777777" w:rsidR="0091171F" w:rsidRDefault="0091171F" w:rsidP="00575855">
            <w:pPr>
              <w:jc w:val="right"/>
            </w:pPr>
            <w:r>
              <w:t>5821</w:t>
            </w:r>
          </w:p>
        </w:tc>
        <w:tc>
          <w:tcPr>
            <w:tcW w:w="0" w:type="auto"/>
          </w:tcPr>
          <w:p w14:paraId="13DB33AA" w14:textId="77777777" w:rsidR="0091171F" w:rsidRDefault="0091171F" w:rsidP="00575855">
            <w:r>
              <w:t>Izdavanje računalnih igara</w:t>
            </w:r>
          </w:p>
        </w:tc>
        <w:tc>
          <w:tcPr>
            <w:tcW w:w="0" w:type="auto"/>
          </w:tcPr>
          <w:p w14:paraId="5B59C5B1" w14:textId="77777777" w:rsidR="0091171F" w:rsidRDefault="0091171F" w:rsidP="00575855">
            <w:pPr>
              <w:jc w:val="right"/>
            </w:pPr>
            <w:r>
              <w:t>0</w:t>
            </w:r>
          </w:p>
        </w:tc>
        <w:tc>
          <w:tcPr>
            <w:tcW w:w="0" w:type="auto"/>
          </w:tcPr>
          <w:p w14:paraId="1E01F557" w14:textId="77777777" w:rsidR="0091171F" w:rsidRDefault="0091171F" w:rsidP="00575855">
            <w:pPr>
              <w:jc w:val="right"/>
            </w:pPr>
            <w:r>
              <w:t>0</w:t>
            </w:r>
          </w:p>
        </w:tc>
        <w:tc>
          <w:tcPr>
            <w:tcW w:w="0" w:type="auto"/>
          </w:tcPr>
          <w:p w14:paraId="4C2DBC82" w14:textId="77777777" w:rsidR="0091171F" w:rsidRDefault="0091171F" w:rsidP="00575855">
            <w:pPr>
              <w:jc w:val="right"/>
            </w:pPr>
            <w:r>
              <w:t>0</w:t>
            </w:r>
          </w:p>
        </w:tc>
      </w:tr>
      <w:tr w:rsidR="0091171F" w14:paraId="531FC465" w14:textId="77777777" w:rsidTr="00575855">
        <w:tc>
          <w:tcPr>
            <w:tcW w:w="0" w:type="auto"/>
          </w:tcPr>
          <w:p w14:paraId="19F89CA9" w14:textId="77777777" w:rsidR="0091171F" w:rsidRDefault="0091171F" w:rsidP="00575855">
            <w:pPr>
              <w:jc w:val="right"/>
            </w:pPr>
            <w:r>
              <w:t>5829</w:t>
            </w:r>
          </w:p>
        </w:tc>
        <w:tc>
          <w:tcPr>
            <w:tcW w:w="0" w:type="auto"/>
          </w:tcPr>
          <w:p w14:paraId="719EC5C0" w14:textId="77777777" w:rsidR="0091171F" w:rsidRDefault="0091171F" w:rsidP="00575855">
            <w:r>
              <w:t>Izdavanje ostalog softvera</w:t>
            </w:r>
          </w:p>
        </w:tc>
        <w:tc>
          <w:tcPr>
            <w:tcW w:w="0" w:type="auto"/>
          </w:tcPr>
          <w:p w14:paraId="73154617" w14:textId="77777777" w:rsidR="0091171F" w:rsidRDefault="0091171F" w:rsidP="00575855">
            <w:pPr>
              <w:jc w:val="right"/>
            </w:pPr>
            <w:r>
              <w:t>2</w:t>
            </w:r>
          </w:p>
        </w:tc>
        <w:tc>
          <w:tcPr>
            <w:tcW w:w="0" w:type="auto"/>
          </w:tcPr>
          <w:p w14:paraId="122EDD90" w14:textId="77777777" w:rsidR="0091171F" w:rsidRDefault="0091171F" w:rsidP="00575855">
            <w:pPr>
              <w:jc w:val="right"/>
            </w:pPr>
            <w:r>
              <w:t>2</w:t>
            </w:r>
          </w:p>
        </w:tc>
        <w:tc>
          <w:tcPr>
            <w:tcW w:w="0" w:type="auto"/>
          </w:tcPr>
          <w:p w14:paraId="2AF6A4DF" w14:textId="77777777" w:rsidR="0091171F" w:rsidRDefault="0091171F" w:rsidP="00575855">
            <w:pPr>
              <w:jc w:val="right"/>
            </w:pPr>
            <w:r>
              <w:t>2</w:t>
            </w:r>
          </w:p>
        </w:tc>
      </w:tr>
      <w:tr w:rsidR="0091171F" w14:paraId="4A416B5E" w14:textId="77777777" w:rsidTr="00575855">
        <w:tc>
          <w:tcPr>
            <w:tcW w:w="0" w:type="auto"/>
          </w:tcPr>
          <w:p w14:paraId="04BE382D" w14:textId="77777777" w:rsidR="0091171F" w:rsidRDefault="0091171F" w:rsidP="00575855">
            <w:pPr>
              <w:jc w:val="right"/>
            </w:pPr>
            <w:r>
              <w:t>5911</w:t>
            </w:r>
          </w:p>
        </w:tc>
        <w:tc>
          <w:tcPr>
            <w:tcW w:w="0" w:type="auto"/>
          </w:tcPr>
          <w:p w14:paraId="107DD5E4" w14:textId="77777777" w:rsidR="0091171F" w:rsidRDefault="0091171F" w:rsidP="00575855">
            <w:r>
              <w:t>Proizvodnja filmova, videofilmova i televizijskog programa</w:t>
            </w:r>
          </w:p>
        </w:tc>
        <w:tc>
          <w:tcPr>
            <w:tcW w:w="0" w:type="auto"/>
          </w:tcPr>
          <w:p w14:paraId="46834081" w14:textId="77777777" w:rsidR="0091171F" w:rsidRDefault="0091171F" w:rsidP="00575855">
            <w:pPr>
              <w:jc w:val="right"/>
            </w:pPr>
            <w:r>
              <w:t>2</w:t>
            </w:r>
          </w:p>
        </w:tc>
        <w:tc>
          <w:tcPr>
            <w:tcW w:w="0" w:type="auto"/>
          </w:tcPr>
          <w:p w14:paraId="344E62F1" w14:textId="77777777" w:rsidR="0091171F" w:rsidRDefault="0091171F" w:rsidP="00575855">
            <w:pPr>
              <w:jc w:val="right"/>
            </w:pPr>
            <w:r>
              <w:t>2</w:t>
            </w:r>
          </w:p>
        </w:tc>
        <w:tc>
          <w:tcPr>
            <w:tcW w:w="0" w:type="auto"/>
          </w:tcPr>
          <w:p w14:paraId="3E36755E" w14:textId="77777777" w:rsidR="0091171F" w:rsidRDefault="0091171F" w:rsidP="00575855">
            <w:pPr>
              <w:jc w:val="right"/>
            </w:pPr>
            <w:r>
              <w:t>2</w:t>
            </w:r>
          </w:p>
        </w:tc>
      </w:tr>
      <w:tr w:rsidR="0091171F" w14:paraId="58615571" w14:textId="77777777" w:rsidTr="00575855">
        <w:tc>
          <w:tcPr>
            <w:tcW w:w="0" w:type="auto"/>
          </w:tcPr>
          <w:p w14:paraId="4AC0D548" w14:textId="77777777" w:rsidR="0091171F" w:rsidRDefault="0091171F" w:rsidP="00575855">
            <w:pPr>
              <w:jc w:val="right"/>
            </w:pPr>
            <w:r>
              <w:t>5912</w:t>
            </w:r>
          </w:p>
        </w:tc>
        <w:tc>
          <w:tcPr>
            <w:tcW w:w="0" w:type="auto"/>
          </w:tcPr>
          <w:p w14:paraId="62C306B8" w14:textId="77777777" w:rsidR="0091171F" w:rsidRDefault="0091171F" w:rsidP="00575855">
            <w:r>
              <w:t>Djelatnosti koje slijede nakon proizvodnje filmova, videofilmova i televizijskog programa</w:t>
            </w:r>
          </w:p>
        </w:tc>
        <w:tc>
          <w:tcPr>
            <w:tcW w:w="0" w:type="auto"/>
          </w:tcPr>
          <w:p w14:paraId="6EE59955" w14:textId="77777777" w:rsidR="0091171F" w:rsidRDefault="0091171F" w:rsidP="00575855">
            <w:pPr>
              <w:jc w:val="right"/>
            </w:pPr>
            <w:r>
              <w:t>0</w:t>
            </w:r>
          </w:p>
        </w:tc>
        <w:tc>
          <w:tcPr>
            <w:tcW w:w="0" w:type="auto"/>
          </w:tcPr>
          <w:p w14:paraId="79383F92" w14:textId="77777777" w:rsidR="0091171F" w:rsidRDefault="0091171F" w:rsidP="00575855">
            <w:pPr>
              <w:jc w:val="right"/>
            </w:pPr>
            <w:r>
              <w:t>0</w:t>
            </w:r>
          </w:p>
        </w:tc>
        <w:tc>
          <w:tcPr>
            <w:tcW w:w="0" w:type="auto"/>
          </w:tcPr>
          <w:p w14:paraId="7DEBC13E" w14:textId="77777777" w:rsidR="0091171F" w:rsidRDefault="0091171F" w:rsidP="00575855">
            <w:pPr>
              <w:jc w:val="right"/>
            </w:pPr>
            <w:r>
              <w:t>0</w:t>
            </w:r>
          </w:p>
        </w:tc>
      </w:tr>
      <w:tr w:rsidR="0091171F" w14:paraId="05DE66B5" w14:textId="77777777" w:rsidTr="00575855">
        <w:tc>
          <w:tcPr>
            <w:tcW w:w="0" w:type="auto"/>
          </w:tcPr>
          <w:p w14:paraId="2917BBE0" w14:textId="77777777" w:rsidR="0091171F" w:rsidRDefault="0091171F" w:rsidP="00575855">
            <w:pPr>
              <w:jc w:val="right"/>
            </w:pPr>
            <w:r>
              <w:t>5913</w:t>
            </w:r>
          </w:p>
        </w:tc>
        <w:tc>
          <w:tcPr>
            <w:tcW w:w="0" w:type="auto"/>
          </w:tcPr>
          <w:p w14:paraId="0E8F4277" w14:textId="77777777" w:rsidR="0091171F" w:rsidRDefault="0091171F" w:rsidP="00575855">
            <w:r>
              <w:t>Distribucija filmova, videozapisa i televizijskog programa</w:t>
            </w:r>
          </w:p>
        </w:tc>
        <w:tc>
          <w:tcPr>
            <w:tcW w:w="0" w:type="auto"/>
          </w:tcPr>
          <w:p w14:paraId="28F58AA6" w14:textId="77777777" w:rsidR="0091171F" w:rsidRDefault="0091171F" w:rsidP="00575855">
            <w:pPr>
              <w:jc w:val="right"/>
            </w:pPr>
            <w:r>
              <w:t>0</w:t>
            </w:r>
          </w:p>
        </w:tc>
        <w:tc>
          <w:tcPr>
            <w:tcW w:w="0" w:type="auto"/>
          </w:tcPr>
          <w:p w14:paraId="6ED4DDB7" w14:textId="77777777" w:rsidR="0091171F" w:rsidRDefault="0091171F" w:rsidP="00575855">
            <w:pPr>
              <w:jc w:val="right"/>
            </w:pPr>
            <w:r>
              <w:t>0</w:t>
            </w:r>
          </w:p>
        </w:tc>
        <w:tc>
          <w:tcPr>
            <w:tcW w:w="0" w:type="auto"/>
          </w:tcPr>
          <w:p w14:paraId="774AA665" w14:textId="77777777" w:rsidR="0091171F" w:rsidRDefault="0091171F" w:rsidP="00575855">
            <w:pPr>
              <w:jc w:val="right"/>
            </w:pPr>
            <w:r>
              <w:t>0</w:t>
            </w:r>
          </w:p>
        </w:tc>
      </w:tr>
      <w:tr w:rsidR="0091171F" w14:paraId="029F4C97" w14:textId="77777777" w:rsidTr="00575855">
        <w:tc>
          <w:tcPr>
            <w:tcW w:w="0" w:type="auto"/>
          </w:tcPr>
          <w:p w14:paraId="4016E487" w14:textId="77777777" w:rsidR="0091171F" w:rsidRDefault="0091171F" w:rsidP="00575855">
            <w:pPr>
              <w:jc w:val="right"/>
            </w:pPr>
            <w:r>
              <w:t>5914</w:t>
            </w:r>
          </w:p>
        </w:tc>
        <w:tc>
          <w:tcPr>
            <w:tcW w:w="0" w:type="auto"/>
          </w:tcPr>
          <w:p w14:paraId="4949E06A" w14:textId="77777777" w:rsidR="0091171F" w:rsidRDefault="0091171F" w:rsidP="00575855">
            <w:r>
              <w:t>Djelatnosti prikazivanja filmova</w:t>
            </w:r>
          </w:p>
        </w:tc>
        <w:tc>
          <w:tcPr>
            <w:tcW w:w="0" w:type="auto"/>
          </w:tcPr>
          <w:p w14:paraId="32332663" w14:textId="77777777" w:rsidR="0091171F" w:rsidRDefault="0091171F" w:rsidP="00575855">
            <w:pPr>
              <w:jc w:val="right"/>
            </w:pPr>
            <w:r>
              <w:t>0</w:t>
            </w:r>
          </w:p>
        </w:tc>
        <w:tc>
          <w:tcPr>
            <w:tcW w:w="0" w:type="auto"/>
          </w:tcPr>
          <w:p w14:paraId="6F5482AC" w14:textId="77777777" w:rsidR="0091171F" w:rsidRDefault="0091171F" w:rsidP="00575855">
            <w:pPr>
              <w:jc w:val="right"/>
            </w:pPr>
            <w:r>
              <w:t>0</w:t>
            </w:r>
          </w:p>
        </w:tc>
        <w:tc>
          <w:tcPr>
            <w:tcW w:w="0" w:type="auto"/>
          </w:tcPr>
          <w:p w14:paraId="1825F11B" w14:textId="77777777" w:rsidR="0091171F" w:rsidRDefault="0091171F" w:rsidP="00575855">
            <w:pPr>
              <w:jc w:val="right"/>
            </w:pPr>
            <w:r>
              <w:t>0</w:t>
            </w:r>
          </w:p>
        </w:tc>
      </w:tr>
      <w:tr w:rsidR="0091171F" w14:paraId="0A20FA52" w14:textId="77777777" w:rsidTr="00575855">
        <w:tc>
          <w:tcPr>
            <w:tcW w:w="0" w:type="auto"/>
          </w:tcPr>
          <w:p w14:paraId="3449DDAD" w14:textId="77777777" w:rsidR="0091171F" w:rsidRDefault="0091171F" w:rsidP="00575855">
            <w:pPr>
              <w:jc w:val="right"/>
            </w:pPr>
            <w:r>
              <w:t>5920</w:t>
            </w:r>
          </w:p>
        </w:tc>
        <w:tc>
          <w:tcPr>
            <w:tcW w:w="0" w:type="auto"/>
          </w:tcPr>
          <w:p w14:paraId="10C9FEC2" w14:textId="77777777" w:rsidR="0091171F" w:rsidRDefault="0091171F" w:rsidP="00575855">
            <w:r>
              <w:t>Djelatnosti snimanja zvučnih zapisa i izdavanja glazbenih zapisa</w:t>
            </w:r>
          </w:p>
        </w:tc>
        <w:tc>
          <w:tcPr>
            <w:tcW w:w="0" w:type="auto"/>
          </w:tcPr>
          <w:p w14:paraId="303F18D7" w14:textId="77777777" w:rsidR="0091171F" w:rsidRDefault="0091171F" w:rsidP="00575855">
            <w:pPr>
              <w:jc w:val="right"/>
            </w:pPr>
            <w:r>
              <w:t>0</w:t>
            </w:r>
          </w:p>
        </w:tc>
        <w:tc>
          <w:tcPr>
            <w:tcW w:w="0" w:type="auto"/>
          </w:tcPr>
          <w:p w14:paraId="7FA8CB11" w14:textId="77777777" w:rsidR="0091171F" w:rsidRDefault="0091171F" w:rsidP="00575855">
            <w:pPr>
              <w:jc w:val="right"/>
            </w:pPr>
            <w:r>
              <w:t>0</w:t>
            </w:r>
          </w:p>
        </w:tc>
        <w:tc>
          <w:tcPr>
            <w:tcW w:w="0" w:type="auto"/>
          </w:tcPr>
          <w:p w14:paraId="098338A6" w14:textId="77777777" w:rsidR="0091171F" w:rsidRDefault="0091171F" w:rsidP="00575855">
            <w:pPr>
              <w:jc w:val="right"/>
            </w:pPr>
            <w:r>
              <w:t>0</w:t>
            </w:r>
          </w:p>
        </w:tc>
      </w:tr>
      <w:tr w:rsidR="0091171F" w14:paraId="69CDE064" w14:textId="77777777" w:rsidTr="00575855">
        <w:tc>
          <w:tcPr>
            <w:tcW w:w="0" w:type="auto"/>
          </w:tcPr>
          <w:p w14:paraId="2E2FD03E" w14:textId="77777777" w:rsidR="0091171F" w:rsidRDefault="0091171F" w:rsidP="00575855">
            <w:pPr>
              <w:jc w:val="right"/>
            </w:pPr>
            <w:r>
              <w:t>6010</w:t>
            </w:r>
          </w:p>
        </w:tc>
        <w:tc>
          <w:tcPr>
            <w:tcW w:w="0" w:type="auto"/>
          </w:tcPr>
          <w:p w14:paraId="7B5493B1" w14:textId="77777777" w:rsidR="0091171F" w:rsidRDefault="0091171F" w:rsidP="00575855">
            <w:r>
              <w:t>Emitiranje radijskog programa</w:t>
            </w:r>
          </w:p>
        </w:tc>
        <w:tc>
          <w:tcPr>
            <w:tcW w:w="0" w:type="auto"/>
          </w:tcPr>
          <w:p w14:paraId="76B2DDD7" w14:textId="77777777" w:rsidR="0091171F" w:rsidRDefault="0091171F" w:rsidP="00575855">
            <w:pPr>
              <w:jc w:val="right"/>
            </w:pPr>
            <w:r>
              <w:t>2</w:t>
            </w:r>
          </w:p>
        </w:tc>
        <w:tc>
          <w:tcPr>
            <w:tcW w:w="0" w:type="auto"/>
          </w:tcPr>
          <w:p w14:paraId="46F57AB7" w14:textId="77777777" w:rsidR="0091171F" w:rsidRDefault="0091171F" w:rsidP="00575855">
            <w:pPr>
              <w:jc w:val="right"/>
            </w:pPr>
            <w:r>
              <w:t>2</w:t>
            </w:r>
          </w:p>
        </w:tc>
        <w:tc>
          <w:tcPr>
            <w:tcW w:w="0" w:type="auto"/>
          </w:tcPr>
          <w:p w14:paraId="527190D3" w14:textId="77777777" w:rsidR="0091171F" w:rsidRDefault="0091171F" w:rsidP="00575855">
            <w:pPr>
              <w:jc w:val="right"/>
            </w:pPr>
            <w:r>
              <w:t>2</w:t>
            </w:r>
          </w:p>
        </w:tc>
      </w:tr>
      <w:tr w:rsidR="0091171F" w14:paraId="24292D91" w14:textId="77777777" w:rsidTr="00575855">
        <w:tc>
          <w:tcPr>
            <w:tcW w:w="0" w:type="auto"/>
          </w:tcPr>
          <w:p w14:paraId="1A265231" w14:textId="77777777" w:rsidR="0091171F" w:rsidRDefault="0091171F" w:rsidP="00575855">
            <w:pPr>
              <w:jc w:val="right"/>
            </w:pPr>
            <w:r>
              <w:t>6020</w:t>
            </w:r>
          </w:p>
        </w:tc>
        <w:tc>
          <w:tcPr>
            <w:tcW w:w="0" w:type="auto"/>
          </w:tcPr>
          <w:p w14:paraId="4B2BF0ED" w14:textId="77777777" w:rsidR="0091171F" w:rsidRDefault="0091171F" w:rsidP="00575855">
            <w:r>
              <w:t>Emitiranje televizijskog programa</w:t>
            </w:r>
          </w:p>
        </w:tc>
        <w:tc>
          <w:tcPr>
            <w:tcW w:w="0" w:type="auto"/>
          </w:tcPr>
          <w:p w14:paraId="6FC686BE" w14:textId="77777777" w:rsidR="0091171F" w:rsidRDefault="0091171F" w:rsidP="00575855">
            <w:pPr>
              <w:jc w:val="right"/>
            </w:pPr>
            <w:r>
              <w:t>0</w:t>
            </w:r>
          </w:p>
        </w:tc>
        <w:tc>
          <w:tcPr>
            <w:tcW w:w="0" w:type="auto"/>
          </w:tcPr>
          <w:p w14:paraId="2E2C0E47" w14:textId="77777777" w:rsidR="0091171F" w:rsidRDefault="0091171F" w:rsidP="00575855">
            <w:pPr>
              <w:jc w:val="right"/>
            </w:pPr>
            <w:r>
              <w:t>0</w:t>
            </w:r>
          </w:p>
        </w:tc>
        <w:tc>
          <w:tcPr>
            <w:tcW w:w="0" w:type="auto"/>
          </w:tcPr>
          <w:p w14:paraId="6B2C78F5" w14:textId="77777777" w:rsidR="0091171F" w:rsidRDefault="0091171F" w:rsidP="00575855">
            <w:pPr>
              <w:jc w:val="right"/>
            </w:pPr>
            <w:r>
              <w:t>0</w:t>
            </w:r>
          </w:p>
        </w:tc>
      </w:tr>
      <w:tr w:rsidR="0091171F" w14:paraId="466DBEC6" w14:textId="77777777" w:rsidTr="00575855">
        <w:tc>
          <w:tcPr>
            <w:tcW w:w="0" w:type="auto"/>
          </w:tcPr>
          <w:p w14:paraId="5AC5D024" w14:textId="77777777" w:rsidR="0091171F" w:rsidRDefault="0091171F" w:rsidP="00575855">
            <w:pPr>
              <w:jc w:val="right"/>
            </w:pPr>
            <w:r>
              <w:t>6201</w:t>
            </w:r>
          </w:p>
        </w:tc>
        <w:tc>
          <w:tcPr>
            <w:tcW w:w="0" w:type="auto"/>
          </w:tcPr>
          <w:p w14:paraId="71CEE551" w14:textId="77777777" w:rsidR="0091171F" w:rsidRDefault="0091171F" w:rsidP="00575855">
            <w:r>
              <w:t>Računalno programiranje</w:t>
            </w:r>
          </w:p>
        </w:tc>
        <w:tc>
          <w:tcPr>
            <w:tcW w:w="0" w:type="auto"/>
          </w:tcPr>
          <w:p w14:paraId="29405860" w14:textId="77777777" w:rsidR="0091171F" w:rsidRDefault="0091171F" w:rsidP="00575855">
            <w:pPr>
              <w:jc w:val="right"/>
            </w:pPr>
            <w:r>
              <w:t>21</w:t>
            </w:r>
          </w:p>
        </w:tc>
        <w:tc>
          <w:tcPr>
            <w:tcW w:w="0" w:type="auto"/>
          </w:tcPr>
          <w:p w14:paraId="248B2FC5" w14:textId="77777777" w:rsidR="0091171F" w:rsidRDefault="0091171F" w:rsidP="00575855">
            <w:pPr>
              <w:jc w:val="right"/>
            </w:pPr>
            <w:r>
              <w:t>23</w:t>
            </w:r>
          </w:p>
        </w:tc>
        <w:tc>
          <w:tcPr>
            <w:tcW w:w="0" w:type="auto"/>
          </w:tcPr>
          <w:p w14:paraId="0AB46AB1" w14:textId="77777777" w:rsidR="0091171F" w:rsidRDefault="0091171F" w:rsidP="00575855">
            <w:pPr>
              <w:jc w:val="right"/>
            </w:pPr>
            <w:r>
              <w:t>32</w:t>
            </w:r>
          </w:p>
        </w:tc>
      </w:tr>
      <w:tr w:rsidR="0091171F" w14:paraId="16096510" w14:textId="77777777" w:rsidTr="00575855">
        <w:tc>
          <w:tcPr>
            <w:tcW w:w="0" w:type="auto"/>
          </w:tcPr>
          <w:p w14:paraId="7B3C8DCA" w14:textId="77777777" w:rsidR="0091171F" w:rsidRDefault="0091171F" w:rsidP="00575855">
            <w:pPr>
              <w:jc w:val="right"/>
            </w:pPr>
            <w:r>
              <w:t>6202</w:t>
            </w:r>
          </w:p>
        </w:tc>
        <w:tc>
          <w:tcPr>
            <w:tcW w:w="0" w:type="auto"/>
          </w:tcPr>
          <w:p w14:paraId="5D1872BF" w14:textId="77777777" w:rsidR="0091171F" w:rsidRDefault="0091171F" w:rsidP="00575855">
            <w:r>
              <w:t>Savjetovanje u vezi s računalima</w:t>
            </w:r>
          </w:p>
        </w:tc>
        <w:tc>
          <w:tcPr>
            <w:tcW w:w="0" w:type="auto"/>
          </w:tcPr>
          <w:p w14:paraId="0DF6E6AD" w14:textId="77777777" w:rsidR="0091171F" w:rsidRDefault="0091171F" w:rsidP="00575855">
            <w:pPr>
              <w:jc w:val="right"/>
            </w:pPr>
            <w:r>
              <w:t>5</w:t>
            </w:r>
          </w:p>
        </w:tc>
        <w:tc>
          <w:tcPr>
            <w:tcW w:w="0" w:type="auto"/>
          </w:tcPr>
          <w:p w14:paraId="53FC33CB" w14:textId="77777777" w:rsidR="0091171F" w:rsidRDefault="0091171F" w:rsidP="00575855">
            <w:pPr>
              <w:jc w:val="right"/>
            </w:pPr>
            <w:r>
              <w:t>5</w:t>
            </w:r>
          </w:p>
        </w:tc>
        <w:tc>
          <w:tcPr>
            <w:tcW w:w="0" w:type="auto"/>
          </w:tcPr>
          <w:p w14:paraId="0D5BCE63" w14:textId="77777777" w:rsidR="0091171F" w:rsidRDefault="0091171F" w:rsidP="00575855">
            <w:pPr>
              <w:jc w:val="right"/>
            </w:pPr>
            <w:r>
              <w:t>5</w:t>
            </w:r>
          </w:p>
        </w:tc>
      </w:tr>
      <w:tr w:rsidR="0091171F" w14:paraId="0927BF24" w14:textId="77777777" w:rsidTr="00575855">
        <w:tc>
          <w:tcPr>
            <w:tcW w:w="0" w:type="auto"/>
          </w:tcPr>
          <w:p w14:paraId="0176DA07" w14:textId="77777777" w:rsidR="0091171F" w:rsidRDefault="0091171F" w:rsidP="00575855">
            <w:pPr>
              <w:jc w:val="right"/>
            </w:pPr>
            <w:r>
              <w:t>6203</w:t>
            </w:r>
          </w:p>
        </w:tc>
        <w:tc>
          <w:tcPr>
            <w:tcW w:w="0" w:type="auto"/>
          </w:tcPr>
          <w:p w14:paraId="4796EF65" w14:textId="77777777" w:rsidR="0091171F" w:rsidRDefault="0091171F" w:rsidP="00575855">
            <w:r>
              <w:t>Upravljanje računalnom opremom i sustavom</w:t>
            </w:r>
          </w:p>
        </w:tc>
        <w:tc>
          <w:tcPr>
            <w:tcW w:w="0" w:type="auto"/>
          </w:tcPr>
          <w:p w14:paraId="046AE005" w14:textId="77777777" w:rsidR="0091171F" w:rsidRDefault="0091171F" w:rsidP="00575855">
            <w:pPr>
              <w:jc w:val="right"/>
            </w:pPr>
            <w:r>
              <w:t>2</w:t>
            </w:r>
          </w:p>
        </w:tc>
        <w:tc>
          <w:tcPr>
            <w:tcW w:w="0" w:type="auto"/>
          </w:tcPr>
          <w:p w14:paraId="1320D518" w14:textId="77777777" w:rsidR="0091171F" w:rsidRDefault="0091171F" w:rsidP="00575855">
            <w:pPr>
              <w:jc w:val="right"/>
            </w:pPr>
            <w:r>
              <w:t>2</w:t>
            </w:r>
          </w:p>
        </w:tc>
        <w:tc>
          <w:tcPr>
            <w:tcW w:w="0" w:type="auto"/>
          </w:tcPr>
          <w:p w14:paraId="6D9BB2D0" w14:textId="77777777" w:rsidR="0091171F" w:rsidRDefault="0091171F" w:rsidP="00575855">
            <w:pPr>
              <w:jc w:val="right"/>
            </w:pPr>
            <w:r>
              <w:t>2</w:t>
            </w:r>
          </w:p>
        </w:tc>
      </w:tr>
      <w:tr w:rsidR="0091171F" w14:paraId="4325BCA6" w14:textId="77777777" w:rsidTr="00575855">
        <w:tc>
          <w:tcPr>
            <w:tcW w:w="0" w:type="auto"/>
          </w:tcPr>
          <w:p w14:paraId="54DC7901" w14:textId="77777777" w:rsidR="0091171F" w:rsidRDefault="0091171F" w:rsidP="00575855">
            <w:pPr>
              <w:jc w:val="right"/>
            </w:pPr>
            <w:r>
              <w:t>6209</w:t>
            </w:r>
          </w:p>
        </w:tc>
        <w:tc>
          <w:tcPr>
            <w:tcW w:w="0" w:type="auto"/>
          </w:tcPr>
          <w:p w14:paraId="291B0CA8" w14:textId="77777777" w:rsidR="0091171F" w:rsidRDefault="0091171F" w:rsidP="00575855">
            <w:r>
              <w:t>Ostale uslužne djelatnosti u vezi s informacijskom tehnologijom i računalima</w:t>
            </w:r>
          </w:p>
        </w:tc>
        <w:tc>
          <w:tcPr>
            <w:tcW w:w="0" w:type="auto"/>
          </w:tcPr>
          <w:p w14:paraId="0DC15516" w14:textId="77777777" w:rsidR="0091171F" w:rsidRDefault="0091171F" w:rsidP="00575855">
            <w:pPr>
              <w:jc w:val="right"/>
            </w:pPr>
            <w:r>
              <w:t>14</w:t>
            </w:r>
          </w:p>
        </w:tc>
        <w:tc>
          <w:tcPr>
            <w:tcW w:w="0" w:type="auto"/>
          </w:tcPr>
          <w:p w14:paraId="4CE9EE7B" w14:textId="77777777" w:rsidR="0091171F" w:rsidRDefault="0091171F" w:rsidP="00575855">
            <w:pPr>
              <w:jc w:val="right"/>
            </w:pPr>
            <w:r>
              <w:t>13</w:t>
            </w:r>
          </w:p>
        </w:tc>
        <w:tc>
          <w:tcPr>
            <w:tcW w:w="0" w:type="auto"/>
          </w:tcPr>
          <w:p w14:paraId="456EB515" w14:textId="77777777" w:rsidR="0091171F" w:rsidRDefault="0091171F" w:rsidP="00575855">
            <w:pPr>
              <w:jc w:val="right"/>
            </w:pPr>
            <w:r>
              <w:t>12</w:t>
            </w:r>
          </w:p>
        </w:tc>
      </w:tr>
      <w:tr w:rsidR="0091171F" w14:paraId="001A0C17" w14:textId="77777777" w:rsidTr="00575855">
        <w:tc>
          <w:tcPr>
            <w:tcW w:w="0" w:type="auto"/>
          </w:tcPr>
          <w:p w14:paraId="19C2F3DD" w14:textId="77777777" w:rsidR="0091171F" w:rsidRDefault="0091171F" w:rsidP="00575855">
            <w:pPr>
              <w:jc w:val="right"/>
            </w:pPr>
            <w:r>
              <w:t>6391</w:t>
            </w:r>
          </w:p>
        </w:tc>
        <w:tc>
          <w:tcPr>
            <w:tcW w:w="0" w:type="auto"/>
          </w:tcPr>
          <w:p w14:paraId="67122AAB" w14:textId="77777777" w:rsidR="0091171F" w:rsidRDefault="0091171F" w:rsidP="00575855">
            <w:r>
              <w:t>Djelatnosti novinskih agencija</w:t>
            </w:r>
          </w:p>
        </w:tc>
        <w:tc>
          <w:tcPr>
            <w:tcW w:w="0" w:type="auto"/>
          </w:tcPr>
          <w:p w14:paraId="3EFBC39A" w14:textId="77777777" w:rsidR="0091171F" w:rsidRDefault="0091171F" w:rsidP="00575855">
            <w:pPr>
              <w:jc w:val="right"/>
            </w:pPr>
            <w:r>
              <w:t>0</w:t>
            </w:r>
          </w:p>
        </w:tc>
        <w:tc>
          <w:tcPr>
            <w:tcW w:w="0" w:type="auto"/>
          </w:tcPr>
          <w:p w14:paraId="5B8BD0D9" w14:textId="77777777" w:rsidR="0091171F" w:rsidRDefault="0091171F" w:rsidP="00575855">
            <w:pPr>
              <w:jc w:val="right"/>
            </w:pPr>
            <w:r>
              <w:t>0</w:t>
            </w:r>
          </w:p>
        </w:tc>
        <w:tc>
          <w:tcPr>
            <w:tcW w:w="0" w:type="auto"/>
          </w:tcPr>
          <w:p w14:paraId="1DD7EFDF" w14:textId="77777777" w:rsidR="0091171F" w:rsidRDefault="0091171F" w:rsidP="00575855">
            <w:pPr>
              <w:jc w:val="right"/>
            </w:pPr>
            <w:r>
              <w:t>0</w:t>
            </w:r>
          </w:p>
        </w:tc>
      </w:tr>
      <w:tr w:rsidR="0091171F" w:rsidRPr="002E7211" w14:paraId="7A73121A" w14:textId="77777777" w:rsidTr="00575855">
        <w:tc>
          <w:tcPr>
            <w:tcW w:w="0" w:type="auto"/>
          </w:tcPr>
          <w:p w14:paraId="024E8C2D" w14:textId="77777777" w:rsidR="0091171F" w:rsidRPr="002E7211" w:rsidRDefault="0091171F" w:rsidP="00575855">
            <w:pPr>
              <w:rPr>
                <w:b/>
              </w:rPr>
            </w:pPr>
            <w:r w:rsidRPr="002E7211">
              <w:rPr>
                <w:b/>
              </w:rPr>
              <w:t>Područje M</w:t>
            </w:r>
          </w:p>
        </w:tc>
        <w:tc>
          <w:tcPr>
            <w:tcW w:w="0" w:type="auto"/>
          </w:tcPr>
          <w:p w14:paraId="1A644835" w14:textId="77777777" w:rsidR="0091171F" w:rsidRPr="002E7211" w:rsidRDefault="0091171F" w:rsidP="00575855">
            <w:pPr>
              <w:rPr>
                <w:b/>
              </w:rPr>
            </w:pPr>
            <w:r w:rsidRPr="002E7211">
              <w:rPr>
                <w:b/>
              </w:rPr>
              <w:t>Stručne, znanstvene i tehničke djelatnosti</w:t>
            </w:r>
          </w:p>
        </w:tc>
        <w:tc>
          <w:tcPr>
            <w:tcW w:w="0" w:type="auto"/>
          </w:tcPr>
          <w:p w14:paraId="1432E167" w14:textId="77777777" w:rsidR="0091171F" w:rsidRPr="002E7211" w:rsidRDefault="0091171F" w:rsidP="00575855">
            <w:pPr>
              <w:jc w:val="right"/>
              <w:rPr>
                <w:b/>
              </w:rPr>
            </w:pPr>
            <w:r>
              <w:rPr>
                <w:b/>
              </w:rPr>
              <w:t>33</w:t>
            </w:r>
          </w:p>
        </w:tc>
        <w:tc>
          <w:tcPr>
            <w:tcW w:w="0" w:type="auto"/>
          </w:tcPr>
          <w:p w14:paraId="7EFDDCEE" w14:textId="77777777" w:rsidR="0091171F" w:rsidRPr="002E7211" w:rsidRDefault="0091171F" w:rsidP="00575855">
            <w:pPr>
              <w:jc w:val="right"/>
              <w:rPr>
                <w:b/>
              </w:rPr>
            </w:pPr>
            <w:r>
              <w:rPr>
                <w:b/>
              </w:rPr>
              <w:t>35</w:t>
            </w:r>
          </w:p>
        </w:tc>
        <w:tc>
          <w:tcPr>
            <w:tcW w:w="0" w:type="auto"/>
          </w:tcPr>
          <w:p w14:paraId="6C119AF8" w14:textId="77777777" w:rsidR="0091171F" w:rsidRPr="002E7211" w:rsidRDefault="0091171F" w:rsidP="00575855">
            <w:pPr>
              <w:jc w:val="right"/>
              <w:rPr>
                <w:b/>
              </w:rPr>
            </w:pPr>
            <w:r>
              <w:rPr>
                <w:b/>
              </w:rPr>
              <w:t>34</w:t>
            </w:r>
          </w:p>
        </w:tc>
      </w:tr>
      <w:tr w:rsidR="0091171F" w14:paraId="341864B8" w14:textId="77777777" w:rsidTr="00575855">
        <w:tc>
          <w:tcPr>
            <w:tcW w:w="0" w:type="auto"/>
          </w:tcPr>
          <w:p w14:paraId="2B8A72F2" w14:textId="77777777" w:rsidR="0091171F" w:rsidRDefault="0091171F" w:rsidP="00575855">
            <w:pPr>
              <w:jc w:val="right"/>
            </w:pPr>
            <w:r>
              <w:t>7111</w:t>
            </w:r>
          </w:p>
        </w:tc>
        <w:tc>
          <w:tcPr>
            <w:tcW w:w="0" w:type="auto"/>
          </w:tcPr>
          <w:p w14:paraId="79687F5C" w14:textId="77777777" w:rsidR="0091171F" w:rsidRDefault="0091171F" w:rsidP="00575855">
            <w:r>
              <w:t>Arhitektonske djelatnosti</w:t>
            </w:r>
          </w:p>
        </w:tc>
        <w:tc>
          <w:tcPr>
            <w:tcW w:w="0" w:type="auto"/>
          </w:tcPr>
          <w:p w14:paraId="38EAD745" w14:textId="77777777" w:rsidR="0091171F" w:rsidRDefault="0091171F" w:rsidP="00575855">
            <w:pPr>
              <w:jc w:val="right"/>
            </w:pPr>
            <w:r>
              <w:t>12</w:t>
            </w:r>
          </w:p>
        </w:tc>
        <w:tc>
          <w:tcPr>
            <w:tcW w:w="0" w:type="auto"/>
          </w:tcPr>
          <w:p w14:paraId="24514CCE" w14:textId="77777777" w:rsidR="0091171F" w:rsidRDefault="0091171F" w:rsidP="00575855">
            <w:pPr>
              <w:jc w:val="right"/>
            </w:pPr>
            <w:r>
              <w:t>13</w:t>
            </w:r>
          </w:p>
        </w:tc>
        <w:tc>
          <w:tcPr>
            <w:tcW w:w="0" w:type="auto"/>
          </w:tcPr>
          <w:p w14:paraId="5DFC5366" w14:textId="77777777" w:rsidR="0091171F" w:rsidRDefault="0091171F" w:rsidP="00575855">
            <w:pPr>
              <w:jc w:val="right"/>
            </w:pPr>
            <w:r>
              <w:t>13</w:t>
            </w:r>
          </w:p>
        </w:tc>
      </w:tr>
      <w:tr w:rsidR="0091171F" w14:paraId="59C6DAAF" w14:textId="77777777" w:rsidTr="00575855">
        <w:tc>
          <w:tcPr>
            <w:tcW w:w="0" w:type="auto"/>
          </w:tcPr>
          <w:p w14:paraId="26DCB991" w14:textId="77777777" w:rsidR="0091171F" w:rsidRDefault="0091171F" w:rsidP="00575855">
            <w:pPr>
              <w:jc w:val="right"/>
            </w:pPr>
            <w:r>
              <w:t>7311</w:t>
            </w:r>
          </w:p>
        </w:tc>
        <w:tc>
          <w:tcPr>
            <w:tcW w:w="0" w:type="auto"/>
          </w:tcPr>
          <w:p w14:paraId="7CC7B787" w14:textId="77777777" w:rsidR="0091171F" w:rsidRDefault="0091171F" w:rsidP="00575855">
            <w:r>
              <w:t>Agencije za promidžbu (reklamu i propagandu)</w:t>
            </w:r>
          </w:p>
        </w:tc>
        <w:tc>
          <w:tcPr>
            <w:tcW w:w="0" w:type="auto"/>
          </w:tcPr>
          <w:p w14:paraId="14D8BDAB" w14:textId="77777777" w:rsidR="0091171F" w:rsidRDefault="0091171F" w:rsidP="00575855">
            <w:pPr>
              <w:jc w:val="right"/>
            </w:pPr>
            <w:r>
              <w:t>5</w:t>
            </w:r>
          </w:p>
        </w:tc>
        <w:tc>
          <w:tcPr>
            <w:tcW w:w="0" w:type="auto"/>
          </w:tcPr>
          <w:p w14:paraId="59F0F3E7" w14:textId="77777777" w:rsidR="0091171F" w:rsidRDefault="0091171F" w:rsidP="00575855">
            <w:pPr>
              <w:jc w:val="right"/>
            </w:pPr>
            <w:r>
              <w:t>6</w:t>
            </w:r>
          </w:p>
        </w:tc>
        <w:tc>
          <w:tcPr>
            <w:tcW w:w="0" w:type="auto"/>
          </w:tcPr>
          <w:p w14:paraId="0BC9DA42" w14:textId="77777777" w:rsidR="0091171F" w:rsidRDefault="0091171F" w:rsidP="00575855">
            <w:pPr>
              <w:jc w:val="right"/>
            </w:pPr>
            <w:r>
              <w:t>6</w:t>
            </w:r>
          </w:p>
        </w:tc>
      </w:tr>
      <w:tr w:rsidR="0091171F" w14:paraId="21D3981A" w14:textId="77777777" w:rsidTr="00575855">
        <w:tc>
          <w:tcPr>
            <w:tcW w:w="0" w:type="auto"/>
          </w:tcPr>
          <w:p w14:paraId="3CC05B11" w14:textId="77777777" w:rsidR="0091171F" w:rsidRDefault="0091171F" w:rsidP="00575855">
            <w:pPr>
              <w:jc w:val="right"/>
            </w:pPr>
            <w:r>
              <w:t>7312</w:t>
            </w:r>
          </w:p>
        </w:tc>
        <w:tc>
          <w:tcPr>
            <w:tcW w:w="0" w:type="auto"/>
          </w:tcPr>
          <w:p w14:paraId="3A727FCE" w14:textId="77777777" w:rsidR="0091171F" w:rsidRDefault="0091171F" w:rsidP="00575855">
            <w:r>
              <w:t>Oglašavanje preko medija</w:t>
            </w:r>
          </w:p>
        </w:tc>
        <w:tc>
          <w:tcPr>
            <w:tcW w:w="0" w:type="auto"/>
          </w:tcPr>
          <w:p w14:paraId="559DD980" w14:textId="77777777" w:rsidR="0091171F" w:rsidRDefault="0091171F" w:rsidP="00575855">
            <w:pPr>
              <w:jc w:val="right"/>
            </w:pPr>
            <w:r>
              <w:t>0</w:t>
            </w:r>
          </w:p>
        </w:tc>
        <w:tc>
          <w:tcPr>
            <w:tcW w:w="0" w:type="auto"/>
          </w:tcPr>
          <w:p w14:paraId="23ADF146" w14:textId="77777777" w:rsidR="0091171F" w:rsidRDefault="0091171F" w:rsidP="00575855">
            <w:pPr>
              <w:jc w:val="right"/>
            </w:pPr>
            <w:r>
              <w:t>0</w:t>
            </w:r>
          </w:p>
        </w:tc>
        <w:tc>
          <w:tcPr>
            <w:tcW w:w="0" w:type="auto"/>
          </w:tcPr>
          <w:p w14:paraId="630DC1E0" w14:textId="77777777" w:rsidR="0091171F" w:rsidRDefault="0091171F" w:rsidP="00575855">
            <w:pPr>
              <w:jc w:val="right"/>
            </w:pPr>
            <w:r>
              <w:t>1</w:t>
            </w:r>
          </w:p>
        </w:tc>
      </w:tr>
      <w:tr w:rsidR="0091171F" w14:paraId="5DEA265C" w14:textId="77777777" w:rsidTr="00575855">
        <w:tc>
          <w:tcPr>
            <w:tcW w:w="0" w:type="auto"/>
          </w:tcPr>
          <w:p w14:paraId="4D7EDC3C" w14:textId="77777777" w:rsidR="0091171F" w:rsidRDefault="0091171F" w:rsidP="00575855">
            <w:pPr>
              <w:jc w:val="right"/>
            </w:pPr>
            <w:r>
              <w:t>7410</w:t>
            </w:r>
          </w:p>
        </w:tc>
        <w:tc>
          <w:tcPr>
            <w:tcW w:w="0" w:type="auto"/>
          </w:tcPr>
          <w:p w14:paraId="16D3CBE1" w14:textId="77777777" w:rsidR="0091171F" w:rsidRDefault="0091171F" w:rsidP="00575855">
            <w:r>
              <w:t>Specijalizirane dizajnerske djelatnosti</w:t>
            </w:r>
          </w:p>
        </w:tc>
        <w:tc>
          <w:tcPr>
            <w:tcW w:w="0" w:type="auto"/>
          </w:tcPr>
          <w:p w14:paraId="564147A9" w14:textId="77777777" w:rsidR="0091171F" w:rsidRDefault="0091171F" w:rsidP="00575855">
            <w:pPr>
              <w:jc w:val="right"/>
            </w:pPr>
            <w:r>
              <w:t>11</w:t>
            </w:r>
          </w:p>
        </w:tc>
        <w:tc>
          <w:tcPr>
            <w:tcW w:w="0" w:type="auto"/>
          </w:tcPr>
          <w:p w14:paraId="2166FED4" w14:textId="77777777" w:rsidR="0091171F" w:rsidRDefault="0091171F" w:rsidP="00575855">
            <w:pPr>
              <w:jc w:val="right"/>
            </w:pPr>
            <w:r>
              <w:t>11</w:t>
            </w:r>
          </w:p>
        </w:tc>
        <w:tc>
          <w:tcPr>
            <w:tcW w:w="0" w:type="auto"/>
          </w:tcPr>
          <w:p w14:paraId="074ADC18" w14:textId="77777777" w:rsidR="0091171F" w:rsidRDefault="0091171F" w:rsidP="00575855">
            <w:pPr>
              <w:jc w:val="right"/>
            </w:pPr>
            <w:r>
              <w:t>9</w:t>
            </w:r>
          </w:p>
        </w:tc>
      </w:tr>
      <w:tr w:rsidR="0091171F" w14:paraId="4556D092" w14:textId="77777777" w:rsidTr="00575855">
        <w:tc>
          <w:tcPr>
            <w:tcW w:w="0" w:type="auto"/>
          </w:tcPr>
          <w:p w14:paraId="7ACE869D" w14:textId="77777777" w:rsidR="0091171F" w:rsidRDefault="0091171F" w:rsidP="00575855">
            <w:pPr>
              <w:jc w:val="right"/>
            </w:pPr>
            <w:r>
              <w:t>7420</w:t>
            </w:r>
          </w:p>
        </w:tc>
        <w:tc>
          <w:tcPr>
            <w:tcW w:w="0" w:type="auto"/>
          </w:tcPr>
          <w:p w14:paraId="600F2427" w14:textId="77777777" w:rsidR="0091171F" w:rsidRDefault="0091171F" w:rsidP="00575855">
            <w:r>
              <w:t>Fotografske djelatnosti</w:t>
            </w:r>
          </w:p>
        </w:tc>
        <w:tc>
          <w:tcPr>
            <w:tcW w:w="0" w:type="auto"/>
          </w:tcPr>
          <w:p w14:paraId="3FEAD465" w14:textId="77777777" w:rsidR="0091171F" w:rsidRDefault="0091171F" w:rsidP="00575855">
            <w:pPr>
              <w:jc w:val="right"/>
            </w:pPr>
            <w:r>
              <w:t>5</w:t>
            </w:r>
          </w:p>
        </w:tc>
        <w:tc>
          <w:tcPr>
            <w:tcW w:w="0" w:type="auto"/>
          </w:tcPr>
          <w:p w14:paraId="2EE2F392" w14:textId="77777777" w:rsidR="0091171F" w:rsidRDefault="0091171F" w:rsidP="00575855">
            <w:pPr>
              <w:jc w:val="right"/>
            </w:pPr>
            <w:r>
              <w:t>5</w:t>
            </w:r>
          </w:p>
        </w:tc>
        <w:tc>
          <w:tcPr>
            <w:tcW w:w="0" w:type="auto"/>
          </w:tcPr>
          <w:p w14:paraId="53A6E973" w14:textId="77777777" w:rsidR="0091171F" w:rsidRDefault="0091171F" w:rsidP="00575855">
            <w:pPr>
              <w:jc w:val="right"/>
            </w:pPr>
            <w:r>
              <w:t>5</w:t>
            </w:r>
          </w:p>
        </w:tc>
      </w:tr>
      <w:tr w:rsidR="0091171F" w:rsidRPr="00FF1E2E" w14:paraId="23C18EEF" w14:textId="77777777" w:rsidTr="00575855">
        <w:tc>
          <w:tcPr>
            <w:tcW w:w="0" w:type="auto"/>
          </w:tcPr>
          <w:p w14:paraId="2E8C4B2E" w14:textId="77777777" w:rsidR="0091171F" w:rsidRPr="00FF1E2E" w:rsidRDefault="0091171F" w:rsidP="00575855">
            <w:pPr>
              <w:rPr>
                <w:b/>
              </w:rPr>
            </w:pPr>
            <w:r w:rsidRPr="00FF1E2E">
              <w:rPr>
                <w:b/>
              </w:rPr>
              <w:t>Područje C</w:t>
            </w:r>
          </w:p>
        </w:tc>
        <w:tc>
          <w:tcPr>
            <w:tcW w:w="0" w:type="auto"/>
          </w:tcPr>
          <w:p w14:paraId="572CEAE4" w14:textId="77777777" w:rsidR="0091171F" w:rsidRPr="00FF1E2E" w:rsidRDefault="0091171F" w:rsidP="00575855">
            <w:pPr>
              <w:rPr>
                <w:b/>
              </w:rPr>
            </w:pPr>
            <w:r w:rsidRPr="00FF1E2E">
              <w:rPr>
                <w:b/>
              </w:rPr>
              <w:t>Prerađivačka industrija</w:t>
            </w:r>
          </w:p>
        </w:tc>
        <w:tc>
          <w:tcPr>
            <w:tcW w:w="0" w:type="auto"/>
          </w:tcPr>
          <w:p w14:paraId="713C1C18" w14:textId="77777777" w:rsidR="0091171F" w:rsidRPr="00FF1E2E" w:rsidRDefault="0091171F" w:rsidP="00575855">
            <w:pPr>
              <w:jc w:val="right"/>
              <w:rPr>
                <w:b/>
              </w:rPr>
            </w:pPr>
            <w:r>
              <w:rPr>
                <w:b/>
              </w:rPr>
              <w:t>10</w:t>
            </w:r>
          </w:p>
        </w:tc>
        <w:tc>
          <w:tcPr>
            <w:tcW w:w="0" w:type="auto"/>
          </w:tcPr>
          <w:p w14:paraId="2A0EBACF" w14:textId="77777777" w:rsidR="0091171F" w:rsidRPr="00FF1E2E" w:rsidRDefault="0091171F" w:rsidP="00575855">
            <w:pPr>
              <w:jc w:val="right"/>
              <w:rPr>
                <w:b/>
              </w:rPr>
            </w:pPr>
            <w:r>
              <w:rPr>
                <w:b/>
              </w:rPr>
              <w:t>11</w:t>
            </w:r>
          </w:p>
        </w:tc>
        <w:tc>
          <w:tcPr>
            <w:tcW w:w="0" w:type="auto"/>
          </w:tcPr>
          <w:p w14:paraId="122154DE" w14:textId="77777777" w:rsidR="0091171F" w:rsidRPr="00FF1E2E" w:rsidRDefault="0091171F" w:rsidP="00575855">
            <w:pPr>
              <w:jc w:val="right"/>
              <w:rPr>
                <w:b/>
              </w:rPr>
            </w:pPr>
            <w:r>
              <w:rPr>
                <w:b/>
              </w:rPr>
              <w:t>11</w:t>
            </w:r>
          </w:p>
        </w:tc>
      </w:tr>
      <w:tr w:rsidR="0091171F" w14:paraId="088A8E25" w14:textId="77777777" w:rsidTr="00575855">
        <w:tc>
          <w:tcPr>
            <w:tcW w:w="0" w:type="auto"/>
          </w:tcPr>
          <w:p w14:paraId="539528D6" w14:textId="77777777" w:rsidR="0091171F" w:rsidRDefault="0091171F" w:rsidP="00575855">
            <w:pPr>
              <w:jc w:val="right"/>
            </w:pPr>
            <w:r>
              <w:t>1811</w:t>
            </w:r>
          </w:p>
        </w:tc>
        <w:tc>
          <w:tcPr>
            <w:tcW w:w="0" w:type="auto"/>
          </w:tcPr>
          <w:p w14:paraId="1C4C748F" w14:textId="77777777" w:rsidR="0091171F" w:rsidRDefault="0091171F" w:rsidP="00575855">
            <w:r>
              <w:t>Tiskanje novina</w:t>
            </w:r>
          </w:p>
        </w:tc>
        <w:tc>
          <w:tcPr>
            <w:tcW w:w="0" w:type="auto"/>
          </w:tcPr>
          <w:p w14:paraId="3C204B1F" w14:textId="77777777" w:rsidR="0091171F" w:rsidRDefault="0091171F" w:rsidP="00575855">
            <w:pPr>
              <w:jc w:val="right"/>
            </w:pPr>
            <w:r>
              <w:t>0</w:t>
            </w:r>
          </w:p>
        </w:tc>
        <w:tc>
          <w:tcPr>
            <w:tcW w:w="0" w:type="auto"/>
          </w:tcPr>
          <w:p w14:paraId="3DEEAE71" w14:textId="77777777" w:rsidR="0091171F" w:rsidRDefault="0091171F" w:rsidP="00575855">
            <w:pPr>
              <w:jc w:val="right"/>
            </w:pPr>
            <w:r>
              <w:t>0</w:t>
            </w:r>
          </w:p>
        </w:tc>
        <w:tc>
          <w:tcPr>
            <w:tcW w:w="0" w:type="auto"/>
          </w:tcPr>
          <w:p w14:paraId="08A6F826" w14:textId="77777777" w:rsidR="0091171F" w:rsidRDefault="0091171F" w:rsidP="00575855">
            <w:pPr>
              <w:jc w:val="right"/>
            </w:pPr>
            <w:r>
              <w:t>0</w:t>
            </w:r>
          </w:p>
        </w:tc>
      </w:tr>
      <w:tr w:rsidR="0091171F" w14:paraId="2AC8A708" w14:textId="77777777" w:rsidTr="00575855">
        <w:tc>
          <w:tcPr>
            <w:tcW w:w="0" w:type="auto"/>
          </w:tcPr>
          <w:p w14:paraId="467BC7BB" w14:textId="77777777" w:rsidR="0091171F" w:rsidRDefault="0091171F" w:rsidP="00575855">
            <w:pPr>
              <w:jc w:val="right"/>
            </w:pPr>
            <w:r>
              <w:t>1812</w:t>
            </w:r>
          </w:p>
        </w:tc>
        <w:tc>
          <w:tcPr>
            <w:tcW w:w="0" w:type="auto"/>
          </w:tcPr>
          <w:p w14:paraId="15AA23CF" w14:textId="77777777" w:rsidR="0091171F" w:rsidRDefault="0091171F" w:rsidP="00575855">
            <w:r>
              <w:t>Ostalo tiskanje</w:t>
            </w:r>
          </w:p>
        </w:tc>
        <w:tc>
          <w:tcPr>
            <w:tcW w:w="0" w:type="auto"/>
          </w:tcPr>
          <w:p w14:paraId="3B2C6BA1" w14:textId="77777777" w:rsidR="0091171F" w:rsidRDefault="0091171F" w:rsidP="00575855">
            <w:pPr>
              <w:jc w:val="right"/>
            </w:pPr>
            <w:r>
              <w:t>8</w:t>
            </w:r>
          </w:p>
        </w:tc>
        <w:tc>
          <w:tcPr>
            <w:tcW w:w="0" w:type="auto"/>
          </w:tcPr>
          <w:p w14:paraId="3229D881" w14:textId="77777777" w:rsidR="0091171F" w:rsidRDefault="0091171F" w:rsidP="00575855">
            <w:pPr>
              <w:jc w:val="right"/>
            </w:pPr>
            <w:r>
              <w:t>7</w:t>
            </w:r>
          </w:p>
        </w:tc>
        <w:tc>
          <w:tcPr>
            <w:tcW w:w="0" w:type="auto"/>
          </w:tcPr>
          <w:p w14:paraId="0A639E9D" w14:textId="77777777" w:rsidR="0091171F" w:rsidRDefault="0091171F" w:rsidP="00575855">
            <w:pPr>
              <w:jc w:val="right"/>
            </w:pPr>
            <w:r>
              <w:t>7</w:t>
            </w:r>
          </w:p>
        </w:tc>
      </w:tr>
      <w:tr w:rsidR="0091171F" w14:paraId="77F73237" w14:textId="77777777" w:rsidTr="00575855">
        <w:tc>
          <w:tcPr>
            <w:tcW w:w="0" w:type="auto"/>
          </w:tcPr>
          <w:p w14:paraId="6EBCA802" w14:textId="77777777" w:rsidR="0091171F" w:rsidRDefault="0091171F" w:rsidP="00575855">
            <w:pPr>
              <w:jc w:val="right"/>
            </w:pPr>
            <w:r>
              <w:t>1813</w:t>
            </w:r>
          </w:p>
        </w:tc>
        <w:tc>
          <w:tcPr>
            <w:tcW w:w="0" w:type="auto"/>
          </w:tcPr>
          <w:p w14:paraId="56864737" w14:textId="77777777" w:rsidR="0091171F" w:rsidRDefault="0091171F" w:rsidP="00575855">
            <w:r>
              <w:t>Usluge pripreme za tisak i objavljivanje</w:t>
            </w:r>
          </w:p>
        </w:tc>
        <w:tc>
          <w:tcPr>
            <w:tcW w:w="0" w:type="auto"/>
          </w:tcPr>
          <w:p w14:paraId="7866F7CC" w14:textId="77777777" w:rsidR="0091171F" w:rsidRDefault="0091171F" w:rsidP="00575855">
            <w:pPr>
              <w:jc w:val="right"/>
            </w:pPr>
            <w:r>
              <w:t>2</w:t>
            </w:r>
          </w:p>
        </w:tc>
        <w:tc>
          <w:tcPr>
            <w:tcW w:w="0" w:type="auto"/>
          </w:tcPr>
          <w:p w14:paraId="213D3FC0" w14:textId="77777777" w:rsidR="0091171F" w:rsidRDefault="0091171F" w:rsidP="00575855">
            <w:pPr>
              <w:jc w:val="right"/>
            </w:pPr>
            <w:r>
              <w:t>3</w:t>
            </w:r>
          </w:p>
        </w:tc>
        <w:tc>
          <w:tcPr>
            <w:tcW w:w="0" w:type="auto"/>
          </w:tcPr>
          <w:p w14:paraId="45C37F4B" w14:textId="77777777" w:rsidR="0091171F" w:rsidRDefault="0091171F" w:rsidP="00575855">
            <w:pPr>
              <w:jc w:val="right"/>
            </w:pPr>
            <w:r>
              <w:t>3</w:t>
            </w:r>
          </w:p>
        </w:tc>
      </w:tr>
      <w:tr w:rsidR="0091171F" w14:paraId="02B59B8D" w14:textId="77777777" w:rsidTr="00575855">
        <w:tc>
          <w:tcPr>
            <w:tcW w:w="0" w:type="auto"/>
          </w:tcPr>
          <w:p w14:paraId="614E5D3E" w14:textId="77777777" w:rsidR="0091171F" w:rsidRDefault="0091171F" w:rsidP="00575855">
            <w:pPr>
              <w:jc w:val="right"/>
            </w:pPr>
            <w:r>
              <w:t>1814</w:t>
            </w:r>
          </w:p>
        </w:tc>
        <w:tc>
          <w:tcPr>
            <w:tcW w:w="0" w:type="auto"/>
          </w:tcPr>
          <w:p w14:paraId="165BF7B5" w14:textId="77777777" w:rsidR="0091171F" w:rsidRDefault="0091171F" w:rsidP="00575855">
            <w:r>
              <w:t>Knjigoveške i srodne usluge</w:t>
            </w:r>
          </w:p>
        </w:tc>
        <w:tc>
          <w:tcPr>
            <w:tcW w:w="0" w:type="auto"/>
          </w:tcPr>
          <w:p w14:paraId="613A889C" w14:textId="77777777" w:rsidR="0091171F" w:rsidRDefault="0091171F" w:rsidP="00575855">
            <w:pPr>
              <w:jc w:val="right"/>
            </w:pPr>
            <w:r>
              <w:t>0</w:t>
            </w:r>
          </w:p>
        </w:tc>
        <w:tc>
          <w:tcPr>
            <w:tcW w:w="0" w:type="auto"/>
          </w:tcPr>
          <w:p w14:paraId="1D97A8CF" w14:textId="77777777" w:rsidR="0091171F" w:rsidRDefault="0091171F" w:rsidP="00575855">
            <w:pPr>
              <w:jc w:val="right"/>
            </w:pPr>
            <w:r>
              <w:t>0</w:t>
            </w:r>
          </w:p>
        </w:tc>
        <w:tc>
          <w:tcPr>
            <w:tcW w:w="0" w:type="auto"/>
          </w:tcPr>
          <w:p w14:paraId="5E33C266" w14:textId="77777777" w:rsidR="0091171F" w:rsidRDefault="0091171F" w:rsidP="00575855">
            <w:pPr>
              <w:jc w:val="right"/>
            </w:pPr>
            <w:r>
              <w:t>0</w:t>
            </w:r>
          </w:p>
        </w:tc>
      </w:tr>
      <w:tr w:rsidR="0091171F" w14:paraId="514D246B" w14:textId="77777777" w:rsidTr="00575855">
        <w:tc>
          <w:tcPr>
            <w:tcW w:w="0" w:type="auto"/>
          </w:tcPr>
          <w:p w14:paraId="0C1D1132" w14:textId="77777777" w:rsidR="0091171F" w:rsidRDefault="0091171F" w:rsidP="00575855">
            <w:pPr>
              <w:jc w:val="right"/>
            </w:pPr>
            <w:r>
              <w:t>1820</w:t>
            </w:r>
          </w:p>
        </w:tc>
        <w:tc>
          <w:tcPr>
            <w:tcW w:w="0" w:type="auto"/>
          </w:tcPr>
          <w:p w14:paraId="52295BA5" w14:textId="77777777" w:rsidR="0091171F" w:rsidRDefault="0091171F" w:rsidP="00575855">
            <w:r>
              <w:t>Umnožavanje snimljenih zapisa</w:t>
            </w:r>
          </w:p>
        </w:tc>
        <w:tc>
          <w:tcPr>
            <w:tcW w:w="0" w:type="auto"/>
          </w:tcPr>
          <w:p w14:paraId="17ADA76B" w14:textId="77777777" w:rsidR="0091171F" w:rsidRDefault="0091171F" w:rsidP="00575855">
            <w:pPr>
              <w:jc w:val="right"/>
            </w:pPr>
            <w:r>
              <w:t>0</w:t>
            </w:r>
          </w:p>
        </w:tc>
        <w:tc>
          <w:tcPr>
            <w:tcW w:w="0" w:type="auto"/>
          </w:tcPr>
          <w:p w14:paraId="7BFC804B" w14:textId="77777777" w:rsidR="0091171F" w:rsidRDefault="0091171F" w:rsidP="00575855">
            <w:pPr>
              <w:jc w:val="right"/>
            </w:pPr>
            <w:r>
              <w:t>1</w:t>
            </w:r>
          </w:p>
        </w:tc>
        <w:tc>
          <w:tcPr>
            <w:tcW w:w="0" w:type="auto"/>
          </w:tcPr>
          <w:p w14:paraId="20D2C7F1" w14:textId="77777777" w:rsidR="0091171F" w:rsidRDefault="0091171F" w:rsidP="00575855">
            <w:pPr>
              <w:jc w:val="right"/>
            </w:pPr>
            <w:r>
              <w:t>1</w:t>
            </w:r>
          </w:p>
        </w:tc>
      </w:tr>
      <w:tr w:rsidR="0091171F" w14:paraId="3FD7863B" w14:textId="77777777" w:rsidTr="00575855">
        <w:tc>
          <w:tcPr>
            <w:tcW w:w="0" w:type="auto"/>
          </w:tcPr>
          <w:p w14:paraId="177AFBBC" w14:textId="77777777" w:rsidR="0091171F" w:rsidRDefault="0091171F" w:rsidP="00575855">
            <w:pPr>
              <w:jc w:val="right"/>
            </w:pPr>
            <w:r>
              <w:t>3220</w:t>
            </w:r>
          </w:p>
        </w:tc>
        <w:tc>
          <w:tcPr>
            <w:tcW w:w="0" w:type="auto"/>
          </w:tcPr>
          <w:p w14:paraId="64180D1F" w14:textId="77777777" w:rsidR="0091171F" w:rsidRDefault="0091171F" w:rsidP="00575855">
            <w:r>
              <w:t>Proizvodnja glazbenih instrumenata</w:t>
            </w:r>
          </w:p>
        </w:tc>
        <w:tc>
          <w:tcPr>
            <w:tcW w:w="0" w:type="auto"/>
          </w:tcPr>
          <w:p w14:paraId="09BC5673" w14:textId="77777777" w:rsidR="0091171F" w:rsidRDefault="0091171F" w:rsidP="00575855">
            <w:pPr>
              <w:jc w:val="right"/>
            </w:pPr>
            <w:r>
              <w:t>0</w:t>
            </w:r>
          </w:p>
        </w:tc>
        <w:tc>
          <w:tcPr>
            <w:tcW w:w="0" w:type="auto"/>
          </w:tcPr>
          <w:p w14:paraId="194D3ABE" w14:textId="77777777" w:rsidR="0091171F" w:rsidRDefault="0091171F" w:rsidP="00575855">
            <w:pPr>
              <w:jc w:val="right"/>
            </w:pPr>
            <w:r>
              <w:t>0</w:t>
            </w:r>
          </w:p>
        </w:tc>
        <w:tc>
          <w:tcPr>
            <w:tcW w:w="0" w:type="auto"/>
          </w:tcPr>
          <w:p w14:paraId="42D35102" w14:textId="77777777" w:rsidR="0091171F" w:rsidRDefault="0091171F" w:rsidP="00575855">
            <w:pPr>
              <w:jc w:val="right"/>
            </w:pPr>
            <w:r>
              <w:t>0</w:t>
            </w:r>
          </w:p>
        </w:tc>
      </w:tr>
      <w:tr w:rsidR="0091171F" w:rsidRPr="00FF1E2E" w14:paraId="31ADA5EA" w14:textId="77777777" w:rsidTr="00575855">
        <w:tc>
          <w:tcPr>
            <w:tcW w:w="0" w:type="auto"/>
          </w:tcPr>
          <w:p w14:paraId="4A454A5E" w14:textId="77777777" w:rsidR="0091171F" w:rsidRPr="00FF1E2E" w:rsidRDefault="0091171F" w:rsidP="00575855">
            <w:pPr>
              <w:rPr>
                <w:b/>
              </w:rPr>
            </w:pPr>
            <w:r w:rsidRPr="00FF1E2E">
              <w:rPr>
                <w:b/>
              </w:rPr>
              <w:t>Područje S</w:t>
            </w:r>
          </w:p>
        </w:tc>
        <w:tc>
          <w:tcPr>
            <w:tcW w:w="0" w:type="auto"/>
          </w:tcPr>
          <w:p w14:paraId="5F42D62F" w14:textId="77777777" w:rsidR="0091171F" w:rsidRPr="00FF1E2E" w:rsidRDefault="0091171F" w:rsidP="00575855">
            <w:pPr>
              <w:rPr>
                <w:b/>
              </w:rPr>
            </w:pPr>
            <w:r w:rsidRPr="00FF1E2E">
              <w:rPr>
                <w:b/>
              </w:rPr>
              <w:t>Ostale uslužne djelatnosti</w:t>
            </w:r>
          </w:p>
        </w:tc>
        <w:tc>
          <w:tcPr>
            <w:tcW w:w="0" w:type="auto"/>
          </w:tcPr>
          <w:p w14:paraId="221FA158" w14:textId="77777777" w:rsidR="0091171F" w:rsidRPr="00FF1E2E" w:rsidRDefault="0091171F" w:rsidP="00575855">
            <w:pPr>
              <w:jc w:val="right"/>
              <w:rPr>
                <w:b/>
              </w:rPr>
            </w:pPr>
            <w:r>
              <w:rPr>
                <w:b/>
              </w:rPr>
              <w:t>0</w:t>
            </w:r>
          </w:p>
        </w:tc>
        <w:tc>
          <w:tcPr>
            <w:tcW w:w="0" w:type="auto"/>
          </w:tcPr>
          <w:p w14:paraId="327D5F66" w14:textId="77777777" w:rsidR="0091171F" w:rsidRPr="00FF1E2E" w:rsidRDefault="0091171F" w:rsidP="00575855">
            <w:pPr>
              <w:jc w:val="right"/>
              <w:rPr>
                <w:b/>
              </w:rPr>
            </w:pPr>
            <w:r>
              <w:rPr>
                <w:b/>
              </w:rPr>
              <w:t>0</w:t>
            </w:r>
          </w:p>
        </w:tc>
        <w:tc>
          <w:tcPr>
            <w:tcW w:w="0" w:type="auto"/>
          </w:tcPr>
          <w:p w14:paraId="0EC188E6" w14:textId="77777777" w:rsidR="0091171F" w:rsidRPr="00FF1E2E" w:rsidRDefault="0091171F" w:rsidP="00575855">
            <w:pPr>
              <w:jc w:val="right"/>
              <w:rPr>
                <w:b/>
              </w:rPr>
            </w:pPr>
            <w:r>
              <w:rPr>
                <w:b/>
              </w:rPr>
              <w:t>0</w:t>
            </w:r>
          </w:p>
        </w:tc>
      </w:tr>
      <w:tr w:rsidR="0091171F" w14:paraId="7C1E5B26" w14:textId="77777777" w:rsidTr="00575855">
        <w:tc>
          <w:tcPr>
            <w:tcW w:w="0" w:type="auto"/>
          </w:tcPr>
          <w:p w14:paraId="6DC2CAFC" w14:textId="77777777" w:rsidR="0091171F" w:rsidRDefault="0091171F" w:rsidP="00575855">
            <w:pPr>
              <w:jc w:val="right"/>
            </w:pPr>
            <w:r>
              <w:lastRenderedPageBreak/>
              <w:t>9499</w:t>
            </w:r>
          </w:p>
        </w:tc>
        <w:tc>
          <w:tcPr>
            <w:tcW w:w="0" w:type="auto"/>
          </w:tcPr>
          <w:p w14:paraId="64F2229A" w14:textId="77777777" w:rsidR="0091171F" w:rsidRDefault="0091171F" w:rsidP="00575855">
            <w:r>
              <w:t>Djelatnosti ostalih članskih organizacija n.d.</w:t>
            </w:r>
          </w:p>
        </w:tc>
        <w:tc>
          <w:tcPr>
            <w:tcW w:w="0" w:type="auto"/>
          </w:tcPr>
          <w:p w14:paraId="38264DEE" w14:textId="77777777" w:rsidR="0091171F" w:rsidRDefault="0091171F" w:rsidP="00575855">
            <w:pPr>
              <w:jc w:val="right"/>
            </w:pPr>
            <w:r>
              <w:t>0</w:t>
            </w:r>
          </w:p>
        </w:tc>
        <w:tc>
          <w:tcPr>
            <w:tcW w:w="0" w:type="auto"/>
          </w:tcPr>
          <w:p w14:paraId="30887117" w14:textId="77777777" w:rsidR="0091171F" w:rsidRDefault="0091171F" w:rsidP="00575855">
            <w:pPr>
              <w:jc w:val="right"/>
            </w:pPr>
            <w:r>
              <w:t>0</w:t>
            </w:r>
          </w:p>
        </w:tc>
        <w:tc>
          <w:tcPr>
            <w:tcW w:w="0" w:type="auto"/>
          </w:tcPr>
          <w:p w14:paraId="7D6739B9" w14:textId="77777777" w:rsidR="0091171F" w:rsidRDefault="0091171F" w:rsidP="00575855">
            <w:pPr>
              <w:jc w:val="right"/>
            </w:pPr>
            <w:r>
              <w:t>0</w:t>
            </w:r>
          </w:p>
        </w:tc>
      </w:tr>
    </w:tbl>
    <w:p w14:paraId="339BC534" w14:textId="77777777" w:rsidR="0091171F" w:rsidRDefault="0091171F" w:rsidP="0091171F">
      <w:r w:rsidRPr="00007B1E">
        <w:rPr>
          <w:i/>
          <w:iCs/>
        </w:rPr>
        <w:t>Izvor:</w:t>
      </w:r>
      <w:r>
        <w:t xml:space="preserve"> Hrvatska gospodarska komora, Digitalna komora. Dostupno na: </w:t>
      </w:r>
      <w:hyperlink r:id="rId20" w:history="1">
        <w:r w:rsidRPr="00FF0400">
          <w:rPr>
            <w:rStyle w:val="Hyperlink"/>
          </w:rPr>
          <w:t>https://digitalnakomora.hr/pretraga/statistika</w:t>
        </w:r>
      </w:hyperlink>
      <w:r>
        <w:t xml:space="preserve"> </w:t>
      </w:r>
    </w:p>
    <w:p w14:paraId="79E9343A" w14:textId="77777777" w:rsidR="0091171F" w:rsidRDefault="0091171F" w:rsidP="0091171F"/>
    <w:p w14:paraId="02859B32" w14:textId="77777777" w:rsidR="0091171F" w:rsidRPr="008446C0" w:rsidRDefault="0091171F" w:rsidP="0091171F">
      <w:r>
        <w:t xml:space="preserve">U Karlovcu je u lipnju 2024. godine djelovalo 129 obrta pretežite djelatnosti u kulturi. Najviše obrta, njih 58, registrirano je u stručnim, znanstvenim i tehničkim djelatnostima, a slijede informacije i komunikacije s 56 obrta. U kulturnim djelatnostima koje su povezane s prerađivačkom industrijom registrirano je 8 obrta, a u djelatnosti umjetnosti, zabave i rekreacije njih 7. Detaljan prikaz nalazi se u tablici 4. </w:t>
      </w:r>
      <w:r w:rsidRPr="008446C0">
        <w:t>I ovdje je najveći broj pojedinačno registriranih obrta u području računalnog programiranja (29), a značajan je broj i tvrtki u području specijaliziranih dizajnerskih djelatnosti (26). Kreativna industrija, dakle i ovdje prednjači, ali to sveukupno ukazuje na relativno nizak broj registriranih poduzeća odnosno njihovu veličinu obzirom na način registracije (obrti, a ne tvrtke).</w:t>
      </w:r>
    </w:p>
    <w:p w14:paraId="5A9F8609" w14:textId="77777777" w:rsidR="0091171F" w:rsidRDefault="0091171F" w:rsidP="0091171F"/>
    <w:p w14:paraId="34E5DBF1" w14:textId="77777777" w:rsidR="0091171F" w:rsidRPr="00C0278A" w:rsidRDefault="0091171F" w:rsidP="0091171F">
      <w:pPr>
        <w:pStyle w:val="Caption"/>
        <w:keepNext/>
      </w:pPr>
      <w:bookmarkStart w:id="61" w:name="_Toc174478349"/>
      <w:r w:rsidRPr="00C0278A">
        <w:t xml:space="preserve">Tablica </w:t>
      </w:r>
      <w:r w:rsidR="00575855">
        <w:rPr>
          <w:noProof/>
        </w:rPr>
        <w:fldChar w:fldCharType="begin"/>
      </w:r>
      <w:r w:rsidR="00575855">
        <w:rPr>
          <w:noProof/>
        </w:rPr>
        <w:instrText xml:space="preserve"> SEQ Tablica \* ARABIC </w:instrText>
      </w:r>
      <w:r w:rsidR="00575855">
        <w:rPr>
          <w:noProof/>
        </w:rPr>
        <w:fldChar w:fldCharType="separate"/>
      </w:r>
      <w:r>
        <w:rPr>
          <w:noProof/>
        </w:rPr>
        <w:t>5</w:t>
      </w:r>
      <w:r w:rsidR="00575855">
        <w:rPr>
          <w:noProof/>
        </w:rPr>
        <w:fldChar w:fldCharType="end"/>
      </w:r>
      <w:r w:rsidRPr="00C0278A">
        <w:t xml:space="preserve">. Broj registriranih obrta u odabranim djelatnostima </w:t>
      </w:r>
      <w:r>
        <w:t>k</w:t>
      </w:r>
      <w:r w:rsidRPr="00C0278A">
        <w:t>ulture, lipanj 2024.</w:t>
      </w:r>
      <w:bookmarkEnd w:id="61"/>
    </w:p>
    <w:tbl>
      <w:tblPr>
        <w:tblStyle w:val="TableGrid"/>
        <w:tblW w:w="0" w:type="auto"/>
        <w:tblLook w:val="04A0" w:firstRow="1" w:lastRow="0" w:firstColumn="1" w:lastColumn="0" w:noHBand="0" w:noVBand="1"/>
      </w:tblPr>
      <w:tblGrid>
        <w:gridCol w:w="1204"/>
        <w:gridCol w:w="5484"/>
        <w:gridCol w:w="2328"/>
      </w:tblGrid>
      <w:tr w:rsidR="0091171F" w:rsidRPr="00E500DB" w14:paraId="4A405C37" w14:textId="77777777" w:rsidTr="00575855">
        <w:tc>
          <w:tcPr>
            <w:tcW w:w="0" w:type="auto"/>
            <w:shd w:val="clear" w:color="auto" w:fill="A8D08D" w:themeFill="accent6" w:themeFillTint="99"/>
          </w:tcPr>
          <w:p w14:paraId="713380C4" w14:textId="77777777" w:rsidR="0091171F" w:rsidRPr="00E500DB" w:rsidRDefault="0091171F" w:rsidP="00575855">
            <w:pPr>
              <w:rPr>
                <w:b/>
              </w:rPr>
            </w:pPr>
            <w:r w:rsidRPr="00E500DB">
              <w:rPr>
                <w:b/>
              </w:rPr>
              <w:t>NKD oznaka</w:t>
            </w:r>
          </w:p>
        </w:tc>
        <w:tc>
          <w:tcPr>
            <w:tcW w:w="0" w:type="auto"/>
            <w:shd w:val="clear" w:color="auto" w:fill="A8D08D" w:themeFill="accent6" w:themeFillTint="99"/>
          </w:tcPr>
          <w:p w14:paraId="5FDFE5B3" w14:textId="77777777" w:rsidR="0091171F" w:rsidRPr="00E500DB" w:rsidRDefault="0091171F" w:rsidP="00575855">
            <w:pPr>
              <w:rPr>
                <w:b/>
              </w:rPr>
            </w:pPr>
            <w:r w:rsidRPr="00E500DB">
              <w:rPr>
                <w:b/>
              </w:rPr>
              <w:t>Opis</w:t>
            </w:r>
          </w:p>
        </w:tc>
        <w:tc>
          <w:tcPr>
            <w:tcW w:w="0" w:type="auto"/>
            <w:shd w:val="clear" w:color="auto" w:fill="A8D08D" w:themeFill="accent6" w:themeFillTint="99"/>
          </w:tcPr>
          <w:p w14:paraId="2B7BDFAB" w14:textId="77777777" w:rsidR="0091171F" w:rsidRPr="00E500DB" w:rsidRDefault="0091171F" w:rsidP="00575855">
            <w:pPr>
              <w:rPr>
                <w:b/>
              </w:rPr>
            </w:pPr>
            <w:r w:rsidRPr="00E500DB">
              <w:rPr>
                <w:b/>
              </w:rPr>
              <w:t>Ukupno aktivni na dan 5.6.2024.</w:t>
            </w:r>
          </w:p>
        </w:tc>
      </w:tr>
      <w:tr w:rsidR="0091171F" w:rsidRPr="00E500DB" w14:paraId="0A71A949" w14:textId="77777777" w:rsidTr="00575855">
        <w:tc>
          <w:tcPr>
            <w:tcW w:w="0" w:type="auto"/>
          </w:tcPr>
          <w:p w14:paraId="221E938E" w14:textId="77777777" w:rsidR="0091171F" w:rsidRPr="00E500DB" w:rsidRDefault="0091171F" w:rsidP="00575855">
            <w:pPr>
              <w:rPr>
                <w:b/>
              </w:rPr>
            </w:pPr>
            <w:r w:rsidRPr="00E500DB">
              <w:rPr>
                <w:b/>
              </w:rPr>
              <w:t>Područje R</w:t>
            </w:r>
          </w:p>
        </w:tc>
        <w:tc>
          <w:tcPr>
            <w:tcW w:w="0" w:type="auto"/>
          </w:tcPr>
          <w:p w14:paraId="0A0F85CE" w14:textId="77777777" w:rsidR="0091171F" w:rsidRPr="00E500DB" w:rsidRDefault="0091171F" w:rsidP="00575855">
            <w:pPr>
              <w:rPr>
                <w:b/>
              </w:rPr>
            </w:pPr>
            <w:r w:rsidRPr="00E500DB">
              <w:rPr>
                <w:b/>
              </w:rPr>
              <w:t>Umjetnost, zabava i rekreacija</w:t>
            </w:r>
          </w:p>
        </w:tc>
        <w:tc>
          <w:tcPr>
            <w:tcW w:w="0" w:type="auto"/>
          </w:tcPr>
          <w:p w14:paraId="108CF3CD" w14:textId="77777777" w:rsidR="0091171F" w:rsidRPr="00E500DB" w:rsidRDefault="0091171F" w:rsidP="00575855">
            <w:pPr>
              <w:jc w:val="right"/>
              <w:rPr>
                <w:b/>
              </w:rPr>
            </w:pPr>
            <w:r>
              <w:rPr>
                <w:b/>
              </w:rPr>
              <w:t>7</w:t>
            </w:r>
          </w:p>
        </w:tc>
      </w:tr>
      <w:tr w:rsidR="0091171F" w14:paraId="2EFAA57C" w14:textId="77777777" w:rsidTr="00575855">
        <w:tc>
          <w:tcPr>
            <w:tcW w:w="0" w:type="auto"/>
          </w:tcPr>
          <w:p w14:paraId="457816A2" w14:textId="77777777" w:rsidR="0091171F" w:rsidRDefault="0091171F" w:rsidP="00575855">
            <w:pPr>
              <w:jc w:val="right"/>
            </w:pPr>
            <w:r>
              <w:t>9001</w:t>
            </w:r>
          </w:p>
        </w:tc>
        <w:tc>
          <w:tcPr>
            <w:tcW w:w="0" w:type="auto"/>
          </w:tcPr>
          <w:p w14:paraId="2B0918C6" w14:textId="77777777" w:rsidR="0091171F" w:rsidRDefault="0091171F" w:rsidP="00575855">
            <w:r>
              <w:t>Izvođačka umjetnost</w:t>
            </w:r>
          </w:p>
        </w:tc>
        <w:tc>
          <w:tcPr>
            <w:tcW w:w="0" w:type="auto"/>
          </w:tcPr>
          <w:p w14:paraId="17082831" w14:textId="77777777" w:rsidR="0091171F" w:rsidRDefault="0091171F" w:rsidP="00575855">
            <w:pPr>
              <w:jc w:val="right"/>
            </w:pPr>
            <w:r>
              <w:t>3</w:t>
            </w:r>
          </w:p>
        </w:tc>
      </w:tr>
      <w:tr w:rsidR="0091171F" w14:paraId="4B348B54" w14:textId="77777777" w:rsidTr="00575855">
        <w:tc>
          <w:tcPr>
            <w:tcW w:w="0" w:type="auto"/>
          </w:tcPr>
          <w:p w14:paraId="60AB5D09" w14:textId="77777777" w:rsidR="0091171F" w:rsidRDefault="0091171F" w:rsidP="00575855">
            <w:pPr>
              <w:jc w:val="right"/>
            </w:pPr>
            <w:r>
              <w:t>9002</w:t>
            </w:r>
          </w:p>
        </w:tc>
        <w:tc>
          <w:tcPr>
            <w:tcW w:w="0" w:type="auto"/>
          </w:tcPr>
          <w:p w14:paraId="291D1E0E" w14:textId="77777777" w:rsidR="0091171F" w:rsidRDefault="0091171F" w:rsidP="00575855">
            <w:r>
              <w:t>Pomoćne djelatnosti u izvođačkoj umjetnosti</w:t>
            </w:r>
          </w:p>
        </w:tc>
        <w:tc>
          <w:tcPr>
            <w:tcW w:w="0" w:type="auto"/>
          </w:tcPr>
          <w:p w14:paraId="5D16B542" w14:textId="77777777" w:rsidR="0091171F" w:rsidRDefault="0091171F" w:rsidP="00575855">
            <w:pPr>
              <w:jc w:val="right"/>
            </w:pPr>
            <w:r>
              <w:t>3</w:t>
            </w:r>
          </w:p>
        </w:tc>
      </w:tr>
      <w:tr w:rsidR="0091171F" w14:paraId="52C26CF3" w14:textId="77777777" w:rsidTr="00575855">
        <w:tc>
          <w:tcPr>
            <w:tcW w:w="0" w:type="auto"/>
          </w:tcPr>
          <w:p w14:paraId="39D1F400" w14:textId="77777777" w:rsidR="0091171F" w:rsidRDefault="0091171F" w:rsidP="00575855">
            <w:pPr>
              <w:jc w:val="right"/>
            </w:pPr>
            <w:r>
              <w:t>9003</w:t>
            </w:r>
          </w:p>
        </w:tc>
        <w:tc>
          <w:tcPr>
            <w:tcW w:w="0" w:type="auto"/>
          </w:tcPr>
          <w:p w14:paraId="468A7FB6" w14:textId="77777777" w:rsidR="0091171F" w:rsidRDefault="0091171F" w:rsidP="00575855">
            <w:r>
              <w:t>Umjetničko stvaralaštvo</w:t>
            </w:r>
          </w:p>
        </w:tc>
        <w:tc>
          <w:tcPr>
            <w:tcW w:w="0" w:type="auto"/>
          </w:tcPr>
          <w:p w14:paraId="4A524F8B" w14:textId="77777777" w:rsidR="0091171F" w:rsidRDefault="0091171F" w:rsidP="00575855">
            <w:pPr>
              <w:jc w:val="right"/>
            </w:pPr>
            <w:r>
              <w:t>1</w:t>
            </w:r>
          </w:p>
        </w:tc>
      </w:tr>
      <w:tr w:rsidR="0091171F" w14:paraId="4F51C61A" w14:textId="77777777" w:rsidTr="00575855">
        <w:tc>
          <w:tcPr>
            <w:tcW w:w="0" w:type="auto"/>
          </w:tcPr>
          <w:p w14:paraId="07DA7DDF" w14:textId="77777777" w:rsidR="0091171F" w:rsidRDefault="0091171F" w:rsidP="00575855">
            <w:pPr>
              <w:jc w:val="right"/>
            </w:pPr>
            <w:r>
              <w:t>9004</w:t>
            </w:r>
          </w:p>
        </w:tc>
        <w:tc>
          <w:tcPr>
            <w:tcW w:w="0" w:type="auto"/>
          </w:tcPr>
          <w:p w14:paraId="641B9473" w14:textId="77777777" w:rsidR="0091171F" w:rsidRDefault="0091171F" w:rsidP="00575855">
            <w:r>
              <w:t>Rad umjetničkih objekata</w:t>
            </w:r>
          </w:p>
        </w:tc>
        <w:tc>
          <w:tcPr>
            <w:tcW w:w="0" w:type="auto"/>
          </w:tcPr>
          <w:p w14:paraId="111AE1B6" w14:textId="77777777" w:rsidR="0091171F" w:rsidRDefault="0091171F" w:rsidP="00575855">
            <w:pPr>
              <w:jc w:val="right"/>
            </w:pPr>
            <w:r>
              <w:t>0</w:t>
            </w:r>
          </w:p>
        </w:tc>
      </w:tr>
      <w:tr w:rsidR="0091171F" w14:paraId="7D8FAE2C" w14:textId="77777777" w:rsidTr="00575855">
        <w:tc>
          <w:tcPr>
            <w:tcW w:w="0" w:type="auto"/>
          </w:tcPr>
          <w:p w14:paraId="0F29BC20" w14:textId="77777777" w:rsidR="0091171F" w:rsidRDefault="0091171F" w:rsidP="00575855">
            <w:pPr>
              <w:jc w:val="right"/>
            </w:pPr>
            <w:r>
              <w:t>9101</w:t>
            </w:r>
          </w:p>
        </w:tc>
        <w:tc>
          <w:tcPr>
            <w:tcW w:w="0" w:type="auto"/>
          </w:tcPr>
          <w:p w14:paraId="4F22C196" w14:textId="77777777" w:rsidR="0091171F" w:rsidRDefault="0091171F" w:rsidP="00575855">
            <w:r>
              <w:t>Djelatnosti knjižnica i arhiva</w:t>
            </w:r>
          </w:p>
        </w:tc>
        <w:tc>
          <w:tcPr>
            <w:tcW w:w="0" w:type="auto"/>
          </w:tcPr>
          <w:p w14:paraId="0369668C" w14:textId="77777777" w:rsidR="0091171F" w:rsidRDefault="0091171F" w:rsidP="00575855">
            <w:pPr>
              <w:jc w:val="right"/>
            </w:pPr>
            <w:r>
              <w:t>0</w:t>
            </w:r>
          </w:p>
        </w:tc>
      </w:tr>
      <w:tr w:rsidR="0091171F" w14:paraId="46BB140F" w14:textId="77777777" w:rsidTr="00575855">
        <w:tc>
          <w:tcPr>
            <w:tcW w:w="0" w:type="auto"/>
          </w:tcPr>
          <w:p w14:paraId="0C19B95C" w14:textId="77777777" w:rsidR="0091171F" w:rsidRDefault="0091171F" w:rsidP="00575855">
            <w:pPr>
              <w:jc w:val="right"/>
            </w:pPr>
            <w:r>
              <w:t>9102</w:t>
            </w:r>
          </w:p>
        </w:tc>
        <w:tc>
          <w:tcPr>
            <w:tcW w:w="0" w:type="auto"/>
          </w:tcPr>
          <w:p w14:paraId="51E8BD23" w14:textId="77777777" w:rsidR="0091171F" w:rsidRDefault="0091171F" w:rsidP="00575855">
            <w:r>
              <w:t>Djelatnosti muzeja</w:t>
            </w:r>
          </w:p>
        </w:tc>
        <w:tc>
          <w:tcPr>
            <w:tcW w:w="0" w:type="auto"/>
          </w:tcPr>
          <w:p w14:paraId="68ACC2D3" w14:textId="77777777" w:rsidR="0091171F" w:rsidRDefault="0091171F" w:rsidP="00575855">
            <w:pPr>
              <w:jc w:val="right"/>
            </w:pPr>
            <w:r>
              <w:t>0</w:t>
            </w:r>
          </w:p>
        </w:tc>
      </w:tr>
      <w:tr w:rsidR="0091171F" w14:paraId="0EBDDEE1" w14:textId="77777777" w:rsidTr="00575855">
        <w:tc>
          <w:tcPr>
            <w:tcW w:w="0" w:type="auto"/>
          </w:tcPr>
          <w:p w14:paraId="11FD6383" w14:textId="77777777" w:rsidR="0091171F" w:rsidRDefault="0091171F" w:rsidP="00575855">
            <w:pPr>
              <w:jc w:val="right"/>
            </w:pPr>
            <w:r>
              <w:t>9103</w:t>
            </w:r>
          </w:p>
        </w:tc>
        <w:tc>
          <w:tcPr>
            <w:tcW w:w="0" w:type="auto"/>
          </w:tcPr>
          <w:p w14:paraId="40DF46D2" w14:textId="77777777" w:rsidR="0091171F" w:rsidRDefault="0091171F" w:rsidP="00575855">
            <w:r>
              <w:t>Rad povijesnih mjesta i građevina te sličnih zanimljivosti za posjetitelje</w:t>
            </w:r>
          </w:p>
        </w:tc>
        <w:tc>
          <w:tcPr>
            <w:tcW w:w="0" w:type="auto"/>
          </w:tcPr>
          <w:p w14:paraId="50ACC2E6" w14:textId="77777777" w:rsidR="0091171F" w:rsidRDefault="0091171F" w:rsidP="00575855">
            <w:pPr>
              <w:jc w:val="right"/>
            </w:pPr>
            <w:r>
              <w:t>0</w:t>
            </w:r>
          </w:p>
        </w:tc>
      </w:tr>
      <w:tr w:rsidR="0091171F" w:rsidRPr="002E7211" w14:paraId="5897BB18" w14:textId="77777777" w:rsidTr="00575855">
        <w:tc>
          <w:tcPr>
            <w:tcW w:w="0" w:type="auto"/>
          </w:tcPr>
          <w:p w14:paraId="251C11BE" w14:textId="77777777" w:rsidR="0091171F" w:rsidRPr="002E7211" w:rsidRDefault="0091171F" w:rsidP="00575855">
            <w:pPr>
              <w:rPr>
                <w:b/>
              </w:rPr>
            </w:pPr>
            <w:r w:rsidRPr="002E7211">
              <w:rPr>
                <w:b/>
              </w:rPr>
              <w:t>Područje J</w:t>
            </w:r>
          </w:p>
        </w:tc>
        <w:tc>
          <w:tcPr>
            <w:tcW w:w="0" w:type="auto"/>
          </w:tcPr>
          <w:p w14:paraId="40E15BBF" w14:textId="77777777" w:rsidR="0091171F" w:rsidRPr="002E7211" w:rsidRDefault="0091171F" w:rsidP="00575855">
            <w:pPr>
              <w:rPr>
                <w:b/>
              </w:rPr>
            </w:pPr>
            <w:r w:rsidRPr="002E7211">
              <w:rPr>
                <w:b/>
              </w:rPr>
              <w:t>Informacije i komunikacije</w:t>
            </w:r>
          </w:p>
        </w:tc>
        <w:tc>
          <w:tcPr>
            <w:tcW w:w="0" w:type="auto"/>
          </w:tcPr>
          <w:p w14:paraId="2089914B" w14:textId="77777777" w:rsidR="0091171F" w:rsidRPr="002E7211" w:rsidRDefault="0091171F" w:rsidP="00575855">
            <w:pPr>
              <w:jc w:val="right"/>
              <w:rPr>
                <w:b/>
              </w:rPr>
            </w:pPr>
            <w:r>
              <w:rPr>
                <w:b/>
              </w:rPr>
              <w:t>56</w:t>
            </w:r>
          </w:p>
        </w:tc>
      </w:tr>
      <w:tr w:rsidR="0091171F" w14:paraId="067B4A62" w14:textId="77777777" w:rsidTr="00575855">
        <w:tc>
          <w:tcPr>
            <w:tcW w:w="0" w:type="auto"/>
          </w:tcPr>
          <w:p w14:paraId="4FF1612F" w14:textId="77777777" w:rsidR="0091171F" w:rsidRDefault="0091171F" w:rsidP="00575855">
            <w:pPr>
              <w:jc w:val="right"/>
            </w:pPr>
            <w:r>
              <w:t>5811</w:t>
            </w:r>
          </w:p>
        </w:tc>
        <w:tc>
          <w:tcPr>
            <w:tcW w:w="0" w:type="auto"/>
          </w:tcPr>
          <w:p w14:paraId="7A2A1D44" w14:textId="77777777" w:rsidR="0091171F" w:rsidRDefault="0091171F" w:rsidP="00575855">
            <w:r>
              <w:t>Izdavanje knjiga</w:t>
            </w:r>
          </w:p>
        </w:tc>
        <w:tc>
          <w:tcPr>
            <w:tcW w:w="0" w:type="auto"/>
          </w:tcPr>
          <w:p w14:paraId="3CB1A7B3" w14:textId="77777777" w:rsidR="0091171F" w:rsidRDefault="0091171F" w:rsidP="00575855">
            <w:pPr>
              <w:jc w:val="right"/>
            </w:pPr>
            <w:r>
              <w:t>2</w:t>
            </w:r>
          </w:p>
        </w:tc>
      </w:tr>
      <w:tr w:rsidR="0091171F" w14:paraId="1D09EE86" w14:textId="77777777" w:rsidTr="00575855">
        <w:tc>
          <w:tcPr>
            <w:tcW w:w="0" w:type="auto"/>
          </w:tcPr>
          <w:p w14:paraId="42E14899" w14:textId="77777777" w:rsidR="0091171F" w:rsidRDefault="0091171F" w:rsidP="00575855">
            <w:pPr>
              <w:jc w:val="right"/>
            </w:pPr>
            <w:r>
              <w:t>5812</w:t>
            </w:r>
          </w:p>
        </w:tc>
        <w:tc>
          <w:tcPr>
            <w:tcW w:w="0" w:type="auto"/>
          </w:tcPr>
          <w:p w14:paraId="57AAFBDC" w14:textId="77777777" w:rsidR="0091171F" w:rsidRDefault="0091171F" w:rsidP="00575855">
            <w:r>
              <w:t>Izdavanje imenika i popisa korisničkih adresa</w:t>
            </w:r>
          </w:p>
        </w:tc>
        <w:tc>
          <w:tcPr>
            <w:tcW w:w="0" w:type="auto"/>
          </w:tcPr>
          <w:p w14:paraId="558CFE70" w14:textId="77777777" w:rsidR="0091171F" w:rsidRDefault="0091171F" w:rsidP="00575855">
            <w:pPr>
              <w:jc w:val="right"/>
            </w:pPr>
            <w:r>
              <w:t>0</w:t>
            </w:r>
          </w:p>
        </w:tc>
      </w:tr>
      <w:tr w:rsidR="0091171F" w14:paraId="609CC36E" w14:textId="77777777" w:rsidTr="00575855">
        <w:tc>
          <w:tcPr>
            <w:tcW w:w="0" w:type="auto"/>
          </w:tcPr>
          <w:p w14:paraId="21104A5F" w14:textId="77777777" w:rsidR="0091171F" w:rsidRDefault="0091171F" w:rsidP="00575855">
            <w:pPr>
              <w:jc w:val="right"/>
            </w:pPr>
            <w:r>
              <w:t>5813</w:t>
            </w:r>
          </w:p>
        </w:tc>
        <w:tc>
          <w:tcPr>
            <w:tcW w:w="0" w:type="auto"/>
          </w:tcPr>
          <w:p w14:paraId="0901E120" w14:textId="77777777" w:rsidR="0091171F" w:rsidRDefault="0091171F" w:rsidP="00575855">
            <w:r>
              <w:t>Izdavanje novina</w:t>
            </w:r>
          </w:p>
        </w:tc>
        <w:tc>
          <w:tcPr>
            <w:tcW w:w="0" w:type="auto"/>
          </w:tcPr>
          <w:p w14:paraId="28264E76" w14:textId="77777777" w:rsidR="0091171F" w:rsidRDefault="0091171F" w:rsidP="00575855">
            <w:pPr>
              <w:jc w:val="right"/>
            </w:pPr>
            <w:r>
              <w:t>0</w:t>
            </w:r>
          </w:p>
        </w:tc>
      </w:tr>
      <w:tr w:rsidR="0091171F" w14:paraId="5A719906" w14:textId="77777777" w:rsidTr="00575855">
        <w:tc>
          <w:tcPr>
            <w:tcW w:w="0" w:type="auto"/>
          </w:tcPr>
          <w:p w14:paraId="7902467F" w14:textId="77777777" w:rsidR="0091171F" w:rsidRDefault="0091171F" w:rsidP="00575855">
            <w:pPr>
              <w:jc w:val="right"/>
            </w:pPr>
            <w:r>
              <w:t>5814</w:t>
            </w:r>
          </w:p>
        </w:tc>
        <w:tc>
          <w:tcPr>
            <w:tcW w:w="0" w:type="auto"/>
          </w:tcPr>
          <w:p w14:paraId="675779C9" w14:textId="77777777" w:rsidR="0091171F" w:rsidRDefault="0091171F" w:rsidP="00575855">
            <w:r>
              <w:t>Izdavanje časopisa i periodičnih publikacija</w:t>
            </w:r>
          </w:p>
        </w:tc>
        <w:tc>
          <w:tcPr>
            <w:tcW w:w="0" w:type="auto"/>
          </w:tcPr>
          <w:p w14:paraId="21E7F368" w14:textId="77777777" w:rsidR="0091171F" w:rsidRDefault="0091171F" w:rsidP="00575855">
            <w:pPr>
              <w:jc w:val="right"/>
            </w:pPr>
            <w:r>
              <w:t>0</w:t>
            </w:r>
          </w:p>
        </w:tc>
      </w:tr>
      <w:tr w:rsidR="0091171F" w14:paraId="08D810C2" w14:textId="77777777" w:rsidTr="00575855">
        <w:tc>
          <w:tcPr>
            <w:tcW w:w="0" w:type="auto"/>
          </w:tcPr>
          <w:p w14:paraId="53085684" w14:textId="77777777" w:rsidR="0091171F" w:rsidRDefault="0091171F" w:rsidP="00575855">
            <w:pPr>
              <w:jc w:val="right"/>
            </w:pPr>
            <w:r>
              <w:t>5819</w:t>
            </w:r>
          </w:p>
        </w:tc>
        <w:tc>
          <w:tcPr>
            <w:tcW w:w="0" w:type="auto"/>
          </w:tcPr>
          <w:p w14:paraId="01EBEFE8" w14:textId="77777777" w:rsidR="0091171F" w:rsidRDefault="0091171F" w:rsidP="00575855">
            <w:r>
              <w:t>Ostala izdavačka djelatnost</w:t>
            </w:r>
          </w:p>
        </w:tc>
        <w:tc>
          <w:tcPr>
            <w:tcW w:w="0" w:type="auto"/>
          </w:tcPr>
          <w:p w14:paraId="535F449D" w14:textId="77777777" w:rsidR="0091171F" w:rsidRDefault="0091171F" w:rsidP="00575855">
            <w:pPr>
              <w:jc w:val="right"/>
            </w:pPr>
            <w:r>
              <w:t>1</w:t>
            </w:r>
          </w:p>
        </w:tc>
      </w:tr>
      <w:tr w:rsidR="0091171F" w14:paraId="5D196287" w14:textId="77777777" w:rsidTr="00575855">
        <w:tc>
          <w:tcPr>
            <w:tcW w:w="0" w:type="auto"/>
          </w:tcPr>
          <w:p w14:paraId="6407A529" w14:textId="77777777" w:rsidR="0091171F" w:rsidRDefault="0091171F" w:rsidP="00575855">
            <w:pPr>
              <w:jc w:val="right"/>
            </w:pPr>
            <w:r>
              <w:t>5821</w:t>
            </w:r>
          </w:p>
        </w:tc>
        <w:tc>
          <w:tcPr>
            <w:tcW w:w="0" w:type="auto"/>
          </w:tcPr>
          <w:p w14:paraId="14580910" w14:textId="77777777" w:rsidR="0091171F" w:rsidRDefault="0091171F" w:rsidP="00575855">
            <w:r>
              <w:t>Izdavanje računalnih igara</w:t>
            </w:r>
          </w:p>
        </w:tc>
        <w:tc>
          <w:tcPr>
            <w:tcW w:w="0" w:type="auto"/>
          </w:tcPr>
          <w:p w14:paraId="10606543" w14:textId="77777777" w:rsidR="0091171F" w:rsidRDefault="0091171F" w:rsidP="00575855">
            <w:pPr>
              <w:jc w:val="right"/>
            </w:pPr>
            <w:r>
              <w:t>0</w:t>
            </w:r>
          </w:p>
        </w:tc>
      </w:tr>
      <w:tr w:rsidR="0091171F" w14:paraId="7943E5CF" w14:textId="77777777" w:rsidTr="00575855">
        <w:tc>
          <w:tcPr>
            <w:tcW w:w="0" w:type="auto"/>
          </w:tcPr>
          <w:p w14:paraId="31E5AECF" w14:textId="77777777" w:rsidR="0091171F" w:rsidRDefault="0091171F" w:rsidP="00575855">
            <w:pPr>
              <w:jc w:val="right"/>
            </w:pPr>
            <w:r>
              <w:t>5829</w:t>
            </w:r>
          </w:p>
        </w:tc>
        <w:tc>
          <w:tcPr>
            <w:tcW w:w="0" w:type="auto"/>
          </w:tcPr>
          <w:p w14:paraId="537005E7" w14:textId="77777777" w:rsidR="0091171F" w:rsidRDefault="0091171F" w:rsidP="00575855">
            <w:r>
              <w:t>Izdavanje ostalog softvera</w:t>
            </w:r>
          </w:p>
        </w:tc>
        <w:tc>
          <w:tcPr>
            <w:tcW w:w="0" w:type="auto"/>
          </w:tcPr>
          <w:p w14:paraId="0B9F4C6F" w14:textId="77777777" w:rsidR="0091171F" w:rsidRDefault="0091171F" w:rsidP="00575855">
            <w:pPr>
              <w:jc w:val="right"/>
            </w:pPr>
            <w:r>
              <w:t>0</w:t>
            </w:r>
          </w:p>
        </w:tc>
      </w:tr>
      <w:tr w:rsidR="0091171F" w14:paraId="073C6ACF" w14:textId="77777777" w:rsidTr="00575855">
        <w:tc>
          <w:tcPr>
            <w:tcW w:w="0" w:type="auto"/>
          </w:tcPr>
          <w:p w14:paraId="3CD42BD6" w14:textId="77777777" w:rsidR="0091171F" w:rsidRDefault="0091171F" w:rsidP="00575855">
            <w:pPr>
              <w:jc w:val="right"/>
            </w:pPr>
            <w:r>
              <w:t>5911</w:t>
            </w:r>
          </w:p>
        </w:tc>
        <w:tc>
          <w:tcPr>
            <w:tcW w:w="0" w:type="auto"/>
          </w:tcPr>
          <w:p w14:paraId="32A2917A" w14:textId="77777777" w:rsidR="0091171F" w:rsidRDefault="0091171F" w:rsidP="00575855">
            <w:r>
              <w:t>Proizvodnja filmova, videofilmova i televizijskog programa</w:t>
            </w:r>
          </w:p>
        </w:tc>
        <w:tc>
          <w:tcPr>
            <w:tcW w:w="0" w:type="auto"/>
          </w:tcPr>
          <w:p w14:paraId="21B3BBE8" w14:textId="77777777" w:rsidR="0091171F" w:rsidRDefault="0091171F" w:rsidP="00575855">
            <w:pPr>
              <w:jc w:val="right"/>
            </w:pPr>
            <w:r>
              <w:t>10</w:t>
            </w:r>
          </w:p>
        </w:tc>
      </w:tr>
      <w:tr w:rsidR="0091171F" w14:paraId="2529AF02" w14:textId="77777777" w:rsidTr="00575855">
        <w:tc>
          <w:tcPr>
            <w:tcW w:w="0" w:type="auto"/>
          </w:tcPr>
          <w:p w14:paraId="33DA2B2A" w14:textId="77777777" w:rsidR="0091171F" w:rsidRDefault="0091171F" w:rsidP="00575855">
            <w:pPr>
              <w:jc w:val="right"/>
            </w:pPr>
            <w:r>
              <w:t>5912</w:t>
            </w:r>
          </w:p>
        </w:tc>
        <w:tc>
          <w:tcPr>
            <w:tcW w:w="0" w:type="auto"/>
          </w:tcPr>
          <w:p w14:paraId="53B6CB4A" w14:textId="77777777" w:rsidR="0091171F" w:rsidRDefault="0091171F" w:rsidP="00575855">
            <w:r>
              <w:t>Djelatnosti koje slijede nakon proizvodnje filmova, videofilmova i televizijskog programa</w:t>
            </w:r>
          </w:p>
        </w:tc>
        <w:tc>
          <w:tcPr>
            <w:tcW w:w="0" w:type="auto"/>
          </w:tcPr>
          <w:p w14:paraId="26A1B857" w14:textId="77777777" w:rsidR="0091171F" w:rsidRDefault="0091171F" w:rsidP="00575855">
            <w:pPr>
              <w:jc w:val="right"/>
            </w:pPr>
            <w:r>
              <w:t>0</w:t>
            </w:r>
          </w:p>
        </w:tc>
      </w:tr>
      <w:tr w:rsidR="0091171F" w14:paraId="4CC58D84" w14:textId="77777777" w:rsidTr="00575855">
        <w:tc>
          <w:tcPr>
            <w:tcW w:w="0" w:type="auto"/>
          </w:tcPr>
          <w:p w14:paraId="4B2BAB8E" w14:textId="77777777" w:rsidR="0091171F" w:rsidRDefault="0091171F" w:rsidP="00575855">
            <w:pPr>
              <w:jc w:val="right"/>
            </w:pPr>
            <w:r>
              <w:t>5913</w:t>
            </w:r>
          </w:p>
        </w:tc>
        <w:tc>
          <w:tcPr>
            <w:tcW w:w="0" w:type="auto"/>
          </w:tcPr>
          <w:p w14:paraId="65613988" w14:textId="77777777" w:rsidR="0091171F" w:rsidRDefault="0091171F" w:rsidP="00575855">
            <w:r>
              <w:t>Distribucija filmova, videozapisa i televizijskog programa</w:t>
            </w:r>
          </w:p>
        </w:tc>
        <w:tc>
          <w:tcPr>
            <w:tcW w:w="0" w:type="auto"/>
          </w:tcPr>
          <w:p w14:paraId="5DE8F32A" w14:textId="77777777" w:rsidR="0091171F" w:rsidRDefault="0091171F" w:rsidP="00575855">
            <w:pPr>
              <w:jc w:val="right"/>
            </w:pPr>
            <w:r>
              <w:t>1</w:t>
            </w:r>
          </w:p>
        </w:tc>
      </w:tr>
      <w:tr w:rsidR="0091171F" w14:paraId="2FD6D4AE" w14:textId="77777777" w:rsidTr="00575855">
        <w:tc>
          <w:tcPr>
            <w:tcW w:w="0" w:type="auto"/>
          </w:tcPr>
          <w:p w14:paraId="51D2D313" w14:textId="77777777" w:rsidR="0091171F" w:rsidRDefault="0091171F" w:rsidP="00575855">
            <w:pPr>
              <w:jc w:val="right"/>
            </w:pPr>
            <w:r>
              <w:t>5914</w:t>
            </w:r>
          </w:p>
        </w:tc>
        <w:tc>
          <w:tcPr>
            <w:tcW w:w="0" w:type="auto"/>
          </w:tcPr>
          <w:p w14:paraId="1FF85CBE" w14:textId="77777777" w:rsidR="0091171F" w:rsidRDefault="0091171F" w:rsidP="00575855">
            <w:r>
              <w:t>Djelatnosti prikazivanja filmova</w:t>
            </w:r>
          </w:p>
        </w:tc>
        <w:tc>
          <w:tcPr>
            <w:tcW w:w="0" w:type="auto"/>
          </w:tcPr>
          <w:p w14:paraId="160A9A86" w14:textId="77777777" w:rsidR="0091171F" w:rsidRDefault="0091171F" w:rsidP="00575855">
            <w:pPr>
              <w:jc w:val="right"/>
            </w:pPr>
            <w:r>
              <w:t>0</w:t>
            </w:r>
          </w:p>
        </w:tc>
      </w:tr>
      <w:tr w:rsidR="0091171F" w14:paraId="56F231FA" w14:textId="77777777" w:rsidTr="00575855">
        <w:tc>
          <w:tcPr>
            <w:tcW w:w="0" w:type="auto"/>
          </w:tcPr>
          <w:p w14:paraId="5FA9F46C" w14:textId="77777777" w:rsidR="0091171F" w:rsidRDefault="0091171F" w:rsidP="00575855">
            <w:pPr>
              <w:jc w:val="right"/>
            </w:pPr>
            <w:r>
              <w:t>5920</w:t>
            </w:r>
          </w:p>
        </w:tc>
        <w:tc>
          <w:tcPr>
            <w:tcW w:w="0" w:type="auto"/>
          </w:tcPr>
          <w:p w14:paraId="1612AB94" w14:textId="77777777" w:rsidR="0091171F" w:rsidRDefault="0091171F" w:rsidP="00575855">
            <w:r>
              <w:t>Djelatnosti snimanja zvučnih zapisa i izdavanja glazbenih zapisa</w:t>
            </w:r>
          </w:p>
        </w:tc>
        <w:tc>
          <w:tcPr>
            <w:tcW w:w="0" w:type="auto"/>
          </w:tcPr>
          <w:p w14:paraId="654D0629" w14:textId="77777777" w:rsidR="0091171F" w:rsidRDefault="0091171F" w:rsidP="00575855">
            <w:pPr>
              <w:jc w:val="right"/>
            </w:pPr>
            <w:r>
              <w:t>4</w:t>
            </w:r>
          </w:p>
        </w:tc>
      </w:tr>
      <w:tr w:rsidR="0091171F" w14:paraId="71855C02" w14:textId="77777777" w:rsidTr="00575855">
        <w:tc>
          <w:tcPr>
            <w:tcW w:w="0" w:type="auto"/>
          </w:tcPr>
          <w:p w14:paraId="247430EB" w14:textId="77777777" w:rsidR="0091171F" w:rsidRDefault="0091171F" w:rsidP="00575855">
            <w:pPr>
              <w:jc w:val="right"/>
            </w:pPr>
            <w:r>
              <w:t>6010</w:t>
            </w:r>
          </w:p>
        </w:tc>
        <w:tc>
          <w:tcPr>
            <w:tcW w:w="0" w:type="auto"/>
          </w:tcPr>
          <w:p w14:paraId="18856CD5" w14:textId="77777777" w:rsidR="0091171F" w:rsidRDefault="0091171F" w:rsidP="00575855">
            <w:r>
              <w:t>Emitiranje radijskog programa</w:t>
            </w:r>
          </w:p>
        </w:tc>
        <w:tc>
          <w:tcPr>
            <w:tcW w:w="0" w:type="auto"/>
          </w:tcPr>
          <w:p w14:paraId="51ACE977" w14:textId="77777777" w:rsidR="0091171F" w:rsidRDefault="0091171F" w:rsidP="00575855">
            <w:pPr>
              <w:jc w:val="right"/>
            </w:pPr>
            <w:r>
              <w:t>0</w:t>
            </w:r>
          </w:p>
        </w:tc>
      </w:tr>
      <w:tr w:rsidR="0091171F" w14:paraId="6CDA5C81" w14:textId="77777777" w:rsidTr="00575855">
        <w:tc>
          <w:tcPr>
            <w:tcW w:w="0" w:type="auto"/>
          </w:tcPr>
          <w:p w14:paraId="2427BA81" w14:textId="77777777" w:rsidR="0091171F" w:rsidRDefault="0091171F" w:rsidP="00575855">
            <w:pPr>
              <w:jc w:val="right"/>
            </w:pPr>
            <w:r>
              <w:t>6020</w:t>
            </w:r>
          </w:p>
        </w:tc>
        <w:tc>
          <w:tcPr>
            <w:tcW w:w="0" w:type="auto"/>
          </w:tcPr>
          <w:p w14:paraId="232AB16B" w14:textId="77777777" w:rsidR="0091171F" w:rsidRDefault="0091171F" w:rsidP="00575855">
            <w:r>
              <w:t>Emitiranje televizijskog programa</w:t>
            </w:r>
          </w:p>
        </w:tc>
        <w:tc>
          <w:tcPr>
            <w:tcW w:w="0" w:type="auto"/>
          </w:tcPr>
          <w:p w14:paraId="37E52572" w14:textId="77777777" w:rsidR="0091171F" w:rsidRDefault="0091171F" w:rsidP="00575855">
            <w:pPr>
              <w:jc w:val="right"/>
            </w:pPr>
            <w:r>
              <w:t>0</w:t>
            </w:r>
          </w:p>
        </w:tc>
      </w:tr>
      <w:tr w:rsidR="0091171F" w14:paraId="508CFA50" w14:textId="77777777" w:rsidTr="00575855">
        <w:tc>
          <w:tcPr>
            <w:tcW w:w="0" w:type="auto"/>
          </w:tcPr>
          <w:p w14:paraId="101BB5C1" w14:textId="77777777" w:rsidR="0091171F" w:rsidRDefault="0091171F" w:rsidP="00575855">
            <w:pPr>
              <w:jc w:val="right"/>
            </w:pPr>
            <w:r>
              <w:t>6201</w:t>
            </w:r>
          </w:p>
        </w:tc>
        <w:tc>
          <w:tcPr>
            <w:tcW w:w="0" w:type="auto"/>
          </w:tcPr>
          <w:p w14:paraId="12186E61" w14:textId="77777777" w:rsidR="0091171F" w:rsidRDefault="0091171F" w:rsidP="00575855">
            <w:r>
              <w:t>Računalno programiranje</w:t>
            </w:r>
          </w:p>
        </w:tc>
        <w:tc>
          <w:tcPr>
            <w:tcW w:w="0" w:type="auto"/>
          </w:tcPr>
          <w:p w14:paraId="4E4F3ABB" w14:textId="77777777" w:rsidR="0091171F" w:rsidRDefault="0091171F" w:rsidP="00575855">
            <w:pPr>
              <w:jc w:val="right"/>
            </w:pPr>
            <w:r>
              <w:t>29</w:t>
            </w:r>
          </w:p>
        </w:tc>
      </w:tr>
      <w:tr w:rsidR="0091171F" w14:paraId="380C4390" w14:textId="77777777" w:rsidTr="00575855">
        <w:tc>
          <w:tcPr>
            <w:tcW w:w="0" w:type="auto"/>
          </w:tcPr>
          <w:p w14:paraId="4B6BBBDC" w14:textId="77777777" w:rsidR="0091171F" w:rsidRDefault="0091171F" w:rsidP="00575855">
            <w:pPr>
              <w:jc w:val="right"/>
            </w:pPr>
            <w:r>
              <w:t>6202</w:t>
            </w:r>
          </w:p>
        </w:tc>
        <w:tc>
          <w:tcPr>
            <w:tcW w:w="0" w:type="auto"/>
          </w:tcPr>
          <w:p w14:paraId="7F12B6DE" w14:textId="77777777" w:rsidR="0091171F" w:rsidRDefault="0091171F" w:rsidP="00575855">
            <w:r>
              <w:t>Savjetovanje u vezi s računalima</w:t>
            </w:r>
          </w:p>
        </w:tc>
        <w:tc>
          <w:tcPr>
            <w:tcW w:w="0" w:type="auto"/>
          </w:tcPr>
          <w:p w14:paraId="0BFE5B96" w14:textId="77777777" w:rsidR="0091171F" w:rsidRDefault="0091171F" w:rsidP="00575855">
            <w:pPr>
              <w:jc w:val="right"/>
            </w:pPr>
            <w:r>
              <w:t>5</w:t>
            </w:r>
          </w:p>
        </w:tc>
      </w:tr>
      <w:tr w:rsidR="0091171F" w14:paraId="7123E5A3" w14:textId="77777777" w:rsidTr="00575855">
        <w:tc>
          <w:tcPr>
            <w:tcW w:w="0" w:type="auto"/>
          </w:tcPr>
          <w:p w14:paraId="4988BC62" w14:textId="77777777" w:rsidR="0091171F" w:rsidRDefault="0091171F" w:rsidP="00575855">
            <w:pPr>
              <w:jc w:val="right"/>
            </w:pPr>
            <w:r>
              <w:t>6203</w:t>
            </w:r>
          </w:p>
        </w:tc>
        <w:tc>
          <w:tcPr>
            <w:tcW w:w="0" w:type="auto"/>
          </w:tcPr>
          <w:p w14:paraId="1DAFE9F9" w14:textId="77777777" w:rsidR="0091171F" w:rsidRDefault="0091171F" w:rsidP="00575855">
            <w:r>
              <w:t>Upravljanje računalnom opremom i sustavom</w:t>
            </w:r>
          </w:p>
        </w:tc>
        <w:tc>
          <w:tcPr>
            <w:tcW w:w="0" w:type="auto"/>
          </w:tcPr>
          <w:p w14:paraId="00AFBE4B" w14:textId="77777777" w:rsidR="0091171F" w:rsidRDefault="0091171F" w:rsidP="00575855">
            <w:pPr>
              <w:jc w:val="right"/>
            </w:pPr>
            <w:r>
              <w:t>2</w:t>
            </w:r>
          </w:p>
        </w:tc>
      </w:tr>
      <w:tr w:rsidR="0091171F" w14:paraId="71B10DC3" w14:textId="77777777" w:rsidTr="00575855">
        <w:tc>
          <w:tcPr>
            <w:tcW w:w="0" w:type="auto"/>
          </w:tcPr>
          <w:p w14:paraId="092D865F" w14:textId="77777777" w:rsidR="0091171F" w:rsidRDefault="0091171F" w:rsidP="00575855">
            <w:pPr>
              <w:jc w:val="right"/>
            </w:pPr>
            <w:r>
              <w:t>6209</w:t>
            </w:r>
          </w:p>
        </w:tc>
        <w:tc>
          <w:tcPr>
            <w:tcW w:w="0" w:type="auto"/>
          </w:tcPr>
          <w:p w14:paraId="32889599" w14:textId="77777777" w:rsidR="0091171F" w:rsidRDefault="0091171F" w:rsidP="00575855">
            <w:r>
              <w:t>Ostale uslužne djelatnosti u vezi s informacijskom tehnologijom i računalima</w:t>
            </w:r>
          </w:p>
        </w:tc>
        <w:tc>
          <w:tcPr>
            <w:tcW w:w="0" w:type="auto"/>
          </w:tcPr>
          <w:p w14:paraId="3CDFD311" w14:textId="77777777" w:rsidR="0091171F" w:rsidRDefault="0091171F" w:rsidP="00575855">
            <w:pPr>
              <w:jc w:val="right"/>
            </w:pPr>
            <w:r>
              <w:t>1</w:t>
            </w:r>
          </w:p>
        </w:tc>
      </w:tr>
      <w:tr w:rsidR="0091171F" w14:paraId="72E4F4A7" w14:textId="77777777" w:rsidTr="00575855">
        <w:tc>
          <w:tcPr>
            <w:tcW w:w="0" w:type="auto"/>
          </w:tcPr>
          <w:p w14:paraId="3069E2D5" w14:textId="77777777" w:rsidR="0091171F" w:rsidRDefault="0091171F" w:rsidP="00575855">
            <w:pPr>
              <w:jc w:val="right"/>
            </w:pPr>
            <w:r>
              <w:t>6391</w:t>
            </w:r>
          </w:p>
        </w:tc>
        <w:tc>
          <w:tcPr>
            <w:tcW w:w="0" w:type="auto"/>
          </w:tcPr>
          <w:p w14:paraId="692FDBEB" w14:textId="77777777" w:rsidR="0091171F" w:rsidRDefault="0091171F" w:rsidP="00575855">
            <w:r>
              <w:t>Djelatnosti novinskih agencija</w:t>
            </w:r>
          </w:p>
        </w:tc>
        <w:tc>
          <w:tcPr>
            <w:tcW w:w="0" w:type="auto"/>
          </w:tcPr>
          <w:p w14:paraId="6C14BEB4" w14:textId="77777777" w:rsidR="0091171F" w:rsidRDefault="0091171F" w:rsidP="00575855">
            <w:pPr>
              <w:jc w:val="right"/>
            </w:pPr>
            <w:r>
              <w:t>1</w:t>
            </w:r>
          </w:p>
        </w:tc>
      </w:tr>
      <w:tr w:rsidR="0091171F" w:rsidRPr="002E7211" w14:paraId="38F70803" w14:textId="77777777" w:rsidTr="00575855">
        <w:tc>
          <w:tcPr>
            <w:tcW w:w="0" w:type="auto"/>
          </w:tcPr>
          <w:p w14:paraId="548A8ED9" w14:textId="77777777" w:rsidR="0091171F" w:rsidRPr="002E7211" w:rsidRDefault="0091171F" w:rsidP="00575855">
            <w:pPr>
              <w:rPr>
                <w:b/>
              </w:rPr>
            </w:pPr>
            <w:r w:rsidRPr="002E7211">
              <w:rPr>
                <w:b/>
              </w:rPr>
              <w:t>Područje M</w:t>
            </w:r>
          </w:p>
        </w:tc>
        <w:tc>
          <w:tcPr>
            <w:tcW w:w="0" w:type="auto"/>
          </w:tcPr>
          <w:p w14:paraId="6296EF20" w14:textId="77777777" w:rsidR="0091171F" w:rsidRPr="002E7211" w:rsidRDefault="0091171F" w:rsidP="00575855">
            <w:pPr>
              <w:rPr>
                <w:b/>
              </w:rPr>
            </w:pPr>
            <w:r w:rsidRPr="002E7211">
              <w:rPr>
                <w:b/>
              </w:rPr>
              <w:t>Stručne, znanstvene i tehničke djelatnosti</w:t>
            </w:r>
          </w:p>
        </w:tc>
        <w:tc>
          <w:tcPr>
            <w:tcW w:w="0" w:type="auto"/>
          </w:tcPr>
          <w:p w14:paraId="536085BA" w14:textId="77777777" w:rsidR="0091171F" w:rsidRPr="002E7211" w:rsidRDefault="0091171F" w:rsidP="00575855">
            <w:pPr>
              <w:jc w:val="right"/>
              <w:rPr>
                <w:b/>
              </w:rPr>
            </w:pPr>
            <w:r>
              <w:rPr>
                <w:b/>
              </w:rPr>
              <w:t>58</w:t>
            </w:r>
          </w:p>
        </w:tc>
      </w:tr>
      <w:tr w:rsidR="0091171F" w14:paraId="0CBC0190" w14:textId="77777777" w:rsidTr="00575855">
        <w:tc>
          <w:tcPr>
            <w:tcW w:w="0" w:type="auto"/>
          </w:tcPr>
          <w:p w14:paraId="77FB33F4" w14:textId="77777777" w:rsidR="0091171F" w:rsidRDefault="0091171F" w:rsidP="00575855">
            <w:pPr>
              <w:jc w:val="right"/>
            </w:pPr>
            <w:r>
              <w:lastRenderedPageBreak/>
              <w:t>7111</w:t>
            </w:r>
          </w:p>
        </w:tc>
        <w:tc>
          <w:tcPr>
            <w:tcW w:w="0" w:type="auto"/>
          </w:tcPr>
          <w:p w14:paraId="7B0501D0" w14:textId="77777777" w:rsidR="0091171F" w:rsidRDefault="0091171F" w:rsidP="00575855">
            <w:r>
              <w:t>Arhitektonske djelatnosti</w:t>
            </w:r>
          </w:p>
        </w:tc>
        <w:tc>
          <w:tcPr>
            <w:tcW w:w="0" w:type="auto"/>
          </w:tcPr>
          <w:p w14:paraId="0A23713E" w14:textId="77777777" w:rsidR="0091171F" w:rsidRDefault="0091171F" w:rsidP="00575855">
            <w:pPr>
              <w:jc w:val="right"/>
            </w:pPr>
            <w:r>
              <w:t>0</w:t>
            </w:r>
          </w:p>
        </w:tc>
      </w:tr>
      <w:tr w:rsidR="0091171F" w14:paraId="4B1C4934" w14:textId="77777777" w:rsidTr="00575855">
        <w:tc>
          <w:tcPr>
            <w:tcW w:w="0" w:type="auto"/>
          </w:tcPr>
          <w:p w14:paraId="2394A0F8" w14:textId="77777777" w:rsidR="0091171F" w:rsidRDefault="0091171F" w:rsidP="00575855">
            <w:pPr>
              <w:jc w:val="right"/>
            </w:pPr>
            <w:r>
              <w:t>7311</w:t>
            </w:r>
          </w:p>
        </w:tc>
        <w:tc>
          <w:tcPr>
            <w:tcW w:w="0" w:type="auto"/>
          </w:tcPr>
          <w:p w14:paraId="17F011A7" w14:textId="77777777" w:rsidR="0091171F" w:rsidRDefault="0091171F" w:rsidP="00575855">
            <w:r>
              <w:t>Agencije za promidžbu (reklamu i propagandu)</w:t>
            </w:r>
          </w:p>
        </w:tc>
        <w:tc>
          <w:tcPr>
            <w:tcW w:w="0" w:type="auto"/>
          </w:tcPr>
          <w:p w14:paraId="6FE1F90D" w14:textId="77777777" w:rsidR="0091171F" w:rsidRDefault="0091171F" w:rsidP="00575855">
            <w:pPr>
              <w:jc w:val="right"/>
            </w:pPr>
            <w:r>
              <w:t>20</w:t>
            </w:r>
          </w:p>
        </w:tc>
      </w:tr>
      <w:tr w:rsidR="0091171F" w14:paraId="7228E519" w14:textId="77777777" w:rsidTr="00575855">
        <w:tc>
          <w:tcPr>
            <w:tcW w:w="0" w:type="auto"/>
          </w:tcPr>
          <w:p w14:paraId="173135DF" w14:textId="77777777" w:rsidR="0091171F" w:rsidRDefault="0091171F" w:rsidP="00575855">
            <w:pPr>
              <w:jc w:val="right"/>
            </w:pPr>
            <w:r>
              <w:t>7312</w:t>
            </w:r>
          </w:p>
        </w:tc>
        <w:tc>
          <w:tcPr>
            <w:tcW w:w="0" w:type="auto"/>
          </w:tcPr>
          <w:p w14:paraId="55EC67A7" w14:textId="77777777" w:rsidR="0091171F" w:rsidRDefault="0091171F" w:rsidP="00575855">
            <w:r>
              <w:t>Oglašavanje preko medija</w:t>
            </w:r>
          </w:p>
        </w:tc>
        <w:tc>
          <w:tcPr>
            <w:tcW w:w="0" w:type="auto"/>
          </w:tcPr>
          <w:p w14:paraId="695161FC" w14:textId="77777777" w:rsidR="0091171F" w:rsidRDefault="0091171F" w:rsidP="00575855">
            <w:pPr>
              <w:jc w:val="right"/>
            </w:pPr>
            <w:r>
              <w:t>1</w:t>
            </w:r>
          </w:p>
        </w:tc>
      </w:tr>
      <w:tr w:rsidR="0091171F" w14:paraId="2B8B262E" w14:textId="77777777" w:rsidTr="00575855">
        <w:tc>
          <w:tcPr>
            <w:tcW w:w="0" w:type="auto"/>
          </w:tcPr>
          <w:p w14:paraId="25E9E725" w14:textId="77777777" w:rsidR="0091171F" w:rsidRDefault="0091171F" w:rsidP="00575855">
            <w:pPr>
              <w:jc w:val="right"/>
            </w:pPr>
            <w:r>
              <w:t>7410</w:t>
            </w:r>
          </w:p>
        </w:tc>
        <w:tc>
          <w:tcPr>
            <w:tcW w:w="0" w:type="auto"/>
          </w:tcPr>
          <w:p w14:paraId="1955420C" w14:textId="77777777" w:rsidR="0091171F" w:rsidRDefault="0091171F" w:rsidP="00575855">
            <w:r>
              <w:t>Specijalizirane dizajnerske djelatnosti</w:t>
            </w:r>
          </w:p>
        </w:tc>
        <w:tc>
          <w:tcPr>
            <w:tcW w:w="0" w:type="auto"/>
          </w:tcPr>
          <w:p w14:paraId="76D38466" w14:textId="77777777" w:rsidR="0091171F" w:rsidRDefault="0091171F" w:rsidP="00575855">
            <w:pPr>
              <w:jc w:val="right"/>
            </w:pPr>
            <w:r>
              <w:t>26</w:t>
            </w:r>
          </w:p>
        </w:tc>
      </w:tr>
      <w:tr w:rsidR="0091171F" w14:paraId="35B01222" w14:textId="77777777" w:rsidTr="00575855">
        <w:tc>
          <w:tcPr>
            <w:tcW w:w="0" w:type="auto"/>
          </w:tcPr>
          <w:p w14:paraId="1444868F" w14:textId="77777777" w:rsidR="0091171F" w:rsidRDefault="0091171F" w:rsidP="00575855">
            <w:pPr>
              <w:jc w:val="right"/>
            </w:pPr>
            <w:r>
              <w:t>7420</w:t>
            </w:r>
          </w:p>
        </w:tc>
        <w:tc>
          <w:tcPr>
            <w:tcW w:w="0" w:type="auto"/>
          </w:tcPr>
          <w:p w14:paraId="23EAD93E" w14:textId="77777777" w:rsidR="0091171F" w:rsidRDefault="0091171F" w:rsidP="00575855">
            <w:r>
              <w:t>Fotografske djelatnosti</w:t>
            </w:r>
          </w:p>
        </w:tc>
        <w:tc>
          <w:tcPr>
            <w:tcW w:w="0" w:type="auto"/>
          </w:tcPr>
          <w:p w14:paraId="039CE955" w14:textId="77777777" w:rsidR="0091171F" w:rsidRDefault="0091171F" w:rsidP="00575855">
            <w:pPr>
              <w:jc w:val="right"/>
            </w:pPr>
            <w:r>
              <w:t>11</w:t>
            </w:r>
          </w:p>
        </w:tc>
      </w:tr>
      <w:tr w:rsidR="0091171F" w:rsidRPr="00FF1E2E" w14:paraId="11892E21" w14:textId="77777777" w:rsidTr="00575855">
        <w:tc>
          <w:tcPr>
            <w:tcW w:w="0" w:type="auto"/>
          </w:tcPr>
          <w:p w14:paraId="3EB47B4B" w14:textId="77777777" w:rsidR="0091171F" w:rsidRPr="00FF1E2E" w:rsidRDefault="0091171F" w:rsidP="00575855">
            <w:pPr>
              <w:rPr>
                <w:b/>
              </w:rPr>
            </w:pPr>
            <w:r w:rsidRPr="00FF1E2E">
              <w:rPr>
                <w:b/>
              </w:rPr>
              <w:t>Područje C</w:t>
            </w:r>
          </w:p>
        </w:tc>
        <w:tc>
          <w:tcPr>
            <w:tcW w:w="0" w:type="auto"/>
          </w:tcPr>
          <w:p w14:paraId="2CEAB707" w14:textId="77777777" w:rsidR="0091171F" w:rsidRPr="00FF1E2E" w:rsidRDefault="0091171F" w:rsidP="00575855">
            <w:pPr>
              <w:rPr>
                <w:b/>
              </w:rPr>
            </w:pPr>
            <w:r w:rsidRPr="00FF1E2E">
              <w:rPr>
                <w:b/>
              </w:rPr>
              <w:t>Prerađivačka industrija</w:t>
            </w:r>
          </w:p>
        </w:tc>
        <w:tc>
          <w:tcPr>
            <w:tcW w:w="0" w:type="auto"/>
          </w:tcPr>
          <w:p w14:paraId="437C45A9" w14:textId="77777777" w:rsidR="0091171F" w:rsidRPr="00FF1E2E" w:rsidRDefault="0091171F" w:rsidP="00575855">
            <w:pPr>
              <w:jc w:val="right"/>
              <w:rPr>
                <w:b/>
              </w:rPr>
            </w:pPr>
            <w:r>
              <w:rPr>
                <w:b/>
              </w:rPr>
              <w:t>8</w:t>
            </w:r>
          </w:p>
        </w:tc>
      </w:tr>
      <w:tr w:rsidR="0091171F" w14:paraId="1DD5616D" w14:textId="77777777" w:rsidTr="00575855">
        <w:tc>
          <w:tcPr>
            <w:tcW w:w="0" w:type="auto"/>
          </w:tcPr>
          <w:p w14:paraId="56BB5146" w14:textId="77777777" w:rsidR="0091171F" w:rsidRDefault="0091171F" w:rsidP="00575855">
            <w:pPr>
              <w:jc w:val="right"/>
            </w:pPr>
            <w:r>
              <w:t>1811</w:t>
            </w:r>
          </w:p>
        </w:tc>
        <w:tc>
          <w:tcPr>
            <w:tcW w:w="0" w:type="auto"/>
          </w:tcPr>
          <w:p w14:paraId="6B29C77D" w14:textId="77777777" w:rsidR="0091171F" w:rsidRDefault="0091171F" w:rsidP="00575855">
            <w:r>
              <w:t>Tiskanje novina</w:t>
            </w:r>
          </w:p>
        </w:tc>
        <w:tc>
          <w:tcPr>
            <w:tcW w:w="0" w:type="auto"/>
          </w:tcPr>
          <w:p w14:paraId="3CD6F72E" w14:textId="77777777" w:rsidR="0091171F" w:rsidRDefault="0091171F" w:rsidP="00575855">
            <w:pPr>
              <w:jc w:val="right"/>
            </w:pPr>
            <w:r>
              <w:t>0</w:t>
            </w:r>
          </w:p>
        </w:tc>
      </w:tr>
      <w:tr w:rsidR="0091171F" w14:paraId="395560FF" w14:textId="77777777" w:rsidTr="00575855">
        <w:tc>
          <w:tcPr>
            <w:tcW w:w="0" w:type="auto"/>
          </w:tcPr>
          <w:p w14:paraId="1E07518A" w14:textId="77777777" w:rsidR="0091171F" w:rsidRDefault="0091171F" w:rsidP="00575855">
            <w:pPr>
              <w:jc w:val="right"/>
            </w:pPr>
            <w:r>
              <w:t>1812</w:t>
            </w:r>
          </w:p>
        </w:tc>
        <w:tc>
          <w:tcPr>
            <w:tcW w:w="0" w:type="auto"/>
          </w:tcPr>
          <w:p w14:paraId="19CFE4CA" w14:textId="77777777" w:rsidR="0091171F" w:rsidRDefault="0091171F" w:rsidP="00575855">
            <w:r>
              <w:t>Ostalo tiskanje</w:t>
            </w:r>
          </w:p>
        </w:tc>
        <w:tc>
          <w:tcPr>
            <w:tcW w:w="0" w:type="auto"/>
          </w:tcPr>
          <w:p w14:paraId="5788E210" w14:textId="77777777" w:rsidR="0091171F" w:rsidRDefault="0091171F" w:rsidP="00575855">
            <w:pPr>
              <w:jc w:val="right"/>
            </w:pPr>
            <w:r>
              <w:t>8</w:t>
            </w:r>
          </w:p>
        </w:tc>
      </w:tr>
      <w:tr w:rsidR="0091171F" w14:paraId="00072334" w14:textId="77777777" w:rsidTr="00575855">
        <w:tc>
          <w:tcPr>
            <w:tcW w:w="0" w:type="auto"/>
          </w:tcPr>
          <w:p w14:paraId="1B76E0AB" w14:textId="77777777" w:rsidR="0091171F" w:rsidRDefault="0091171F" w:rsidP="00575855">
            <w:pPr>
              <w:jc w:val="right"/>
            </w:pPr>
            <w:r>
              <w:t>1813</w:t>
            </w:r>
          </w:p>
        </w:tc>
        <w:tc>
          <w:tcPr>
            <w:tcW w:w="0" w:type="auto"/>
          </w:tcPr>
          <w:p w14:paraId="3A95C548" w14:textId="77777777" w:rsidR="0091171F" w:rsidRDefault="0091171F" w:rsidP="00575855">
            <w:r>
              <w:t>Usluge pripreme za tisak i objavljivanje</w:t>
            </w:r>
          </w:p>
        </w:tc>
        <w:tc>
          <w:tcPr>
            <w:tcW w:w="0" w:type="auto"/>
          </w:tcPr>
          <w:p w14:paraId="1EBE27BC" w14:textId="77777777" w:rsidR="0091171F" w:rsidRDefault="0091171F" w:rsidP="00575855">
            <w:pPr>
              <w:jc w:val="right"/>
            </w:pPr>
            <w:r>
              <w:t>0</w:t>
            </w:r>
          </w:p>
        </w:tc>
      </w:tr>
      <w:tr w:rsidR="0091171F" w14:paraId="3A072F1A" w14:textId="77777777" w:rsidTr="00575855">
        <w:tc>
          <w:tcPr>
            <w:tcW w:w="0" w:type="auto"/>
          </w:tcPr>
          <w:p w14:paraId="2CDE3571" w14:textId="77777777" w:rsidR="0091171F" w:rsidRDefault="0091171F" w:rsidP="00575855">
            <w:pPr>
              <w:jc w:val="right"/>
            </w:pPr>
            <w:r>
              <w:t>1814</w:t>
            </w:r>
          </w:p>
        </w:tc>
        <w:tc>
          <w:tcPr>
            <w:tcW w:w="0" w:type="auto"/>
          </w:tcPr>
          <w:p w14:paraId="63B508B1" w14:textId="77777777" w:rsidR="0091171F" w:rsidRDefault="0091171F" w:rsidP="00575855">
            <w:r>
              <w:t>Knjigoveške i srodne usluge</w:t>
            </w:r>
          </w:p>
        </w:tc>
        <w:tc>
          <w:tcPr>
            <w:tcW w:w="0" w:type="auto"/>
          </w:tcPr>
          <w:p w14:paraId="331B5135" w14:textId="77777777" w:rsidR="0091171F" w:rsidRDefault="0091171F" w:rsidP="00575855">
            <w:pPr>
              <w:jc w:val="right"/>
            </w:pPr>
            <w:r>
              <w:t>0</w:t>
            </w:r>
          </w:p>
        </w:tc>
      </w:tr>
      <w:tr w:rsidR="0091171F" w14:paraId="1B65CE04" w14:textId="77777777" w:rsidTr="00575855">
        <w:tc>
          <w:tcPr>
            <w:tcW w:w="0" w:type="auto"/>
          </w:tcPr>
          <w:p w14:paraId="40A6D1E9" w14:textId="77777777" w:rsidR="0091171F" w:rsidRDefault="0091171F" w:rsidP="00575855">
            <w:pPr>
              <w:jc w:val="right"/>
            </w:pPr>
            <w:r>
              <w:t>1820</w:t>
            </w:r>
          </w:p>
        </w:tc>
        <w:tc>
          <w:tcPr>
            <w:tcW w:w="0" w:type="auto"/>
          </w:tcPr>
          <w:p w14:paraId="5ACFACD6" w14:textId="77777777" w:rsidR="0091171F" w:rsidRDefault="0091171F" w:rsidP="00575855">
            <w:r>
              <w:t>Umnožavanje snimljenih zapisa</w:t>
            </w:r>
          </w:p>
        </w:tc>
        <w:tc>
          <w:tcPr>
            <w:tcW w:w="0" w:type="auto"/>
          </w:tcPr>
          <w:p w14:paraId="6C267BBC" w14:textId="77777777" w:rsidR="0091171F" w:rsidRDefault="0091171F" w:rsidP="00575855">
            <w:pPr>
              <w:jc w:val="right"/>
            </w:pPr>
            <w:r>
              <w:t>0</w:t>
            </w:r>
          </w:p>
        </w:tc>
      </w:tr>
      <w:tr w:rsidR="0091171F" w14:paraId="0401E3FC" w14:textId="77777777" w:rsidTr="00575855">
        <w:tc>
          <w:tcPr>
            <w:tcW w:w="0" w:type="auto"/>
          </w:tcPr>
          <w:p w14:paraId="2B9D2687" w14:textId="77777777" w:rsidR="0091171F" w:rsidRDefault="0091171F" w:rsidP="00575855">
            <w:pPr>
              <w:jc w:val="right"/>
            </w:pPr>
            <w:r>
              <w:t>3220</w:t>
            </w:r>
          </w:p>
        </w:tc>
        <w:tc>
          <w:tcPr>
            <w:tcW w:w="0" w:type="auto"/>
          </w:tcPr>
          <w:p w14:paraId="46DBCFED" w14:textId="77777777" w:rsidR="0091171F" w:rsidRDefault="0091171F" w:rsidP="00575855">
            <w:r>
              <w:t>Proizvodnja glazbenih instrumenata</w:t>
            </w:r>
          </w:p>
        </w:tc>
        <w:tc>
          <w:tcPr>
            <w:tcW w:w="0" w:type="auto"/>
          </w:tcPr>
          <w:p w14:paraId="79C48A7D" w14:textId="77777777" w:rsidR="0091171F" w:rsidRDefault="0091171F" w:rsidP="00575855">
            <w:pPr>
              <w:jc w:val="right"/>
            </w:pPr>
            <w:r>
              <w:t>0</w:t>
            </w:r>
          </w:p>
        </w:tc>
      </w:tr>
      <w:tr w:rsidR="0091171F" w:rsidRPr="00FF1E2E" w14:paraId="138BE93E" w14:textId="77777777" w:rsidTr="00575855">
        <w:tc>
          <w:tcPr>
            <w:tcW w:w="0" w:type="auto"/>
          </w:tcPr>
          <w:p w14:paraId="5793F6B7" w14:textId="77777777" w:rsidR="0091171F" w:rsidRPr="00FF1E2E" w:rsidRDefault="0091171F" w:rsidP="00575855">
            <w:pPr>
              <w:rPr>
                <w:b/>
              </w:rPr>
            </w:pPr>
            <w:r w:rsidRPr="00FF1E2E">
              <w:rPr>
                <w:b/>
              </w:rPr>
              <w:t>Područje S</w:t>
            </w:r>
          </w:p>
        </w:tc>
        <w:tc>
          <w:tcPr>
            <w:tcW w:w="0" w:type="auto"/>
          </w:tcPr>
          <w:p w14:paraId="626C9ED9" w14:textId="77777777" w:rsidR="0091171F" w:rsidRPr="00FF1E2E" w:rsidRDefault="0091171F" w:rsidP="00575855">
            <w:pPr>
              <w:rPr>
                <w:b/>
              </w:rPr>
            </w:pPr>
            <w:r w:rsidRPr="00FF1E2E">
              <w:rPr>
                <w:b/>
              </w:rPr>
              <w:t>Ostale uslužne djelatnosti</w:t>
            </w:r>
          </w:p>
        </w:tc>
        <w:tc>
          <w:tcPr>
            <w:tcW w:w="0" w:type="auto"/>
          </w:tcPr>
          <w:p w14:paraId="7C16D8E6" w14:textId="77777777" w:rsidR="0091171F" w:rsidRPr="00FF1E2E" w:rsidRDefault="0091171F" w:rsidP="00575855">
            <w:pPr>
              <w:jc w:val="right"/>
              <w:rPr>
                <w:b/>
              </w:rPr>
            </w:pPr>
            <w:r>
              <w:rPr>
                <w:b/>
              </w:rPr>
              <w:t>0</w:t>
            </w:r>
          </w:p>
        </w:tc>
      </w:tr>
      <w:tr w:rsidR="0091171F" w14:paraId="2BA6A8B9" w14:textId="77777777" w:rsidTr="00575855">
        <w:tc>
          <w:tcPr>
            <w:tcW w:w="0" w:type="auto"/>
          </w:tcPr>
          <w:p w14:paraId="797FA266" w14:textId="77777777" w:rsidR="0091171F" w:rsidRDefault="0091171F" w:rsidP="00575855">
            <w:pPr>
              <w:jc w:val="right"/>
            </w:pPr>
            <w:r>
              <w:t>9499</w:t>
            </w:r>
          </w:p>
        </w:tc>
        <w:tc>
          <w:tcPr>
            <w:tcW w:w="0" w:type="auto"/>
          </w:tcPr>
          <w:p w14:paraId="308609B5" w14:textId="77777777" w:rsidR="0091171F" w:rsidRDefault="0091171F" w:rsidP="00575855">
            <w:r>
              <w:t>Djelatnosti ostalih članskih organizacija n.d.</w:t>
            </w:r>
          </w:p>
        </w:tc>
        <w:tc>
          <w:tcPr>
            <w:tcW w:w="0" w:type="auto"/>
          </w:tcPr>
          <w:p w14:paraId="212F38E7" w14:textId="77777777" w:rsidR="0091171F" w:rsidRDefault="0091171F" w:rsidP="00575855">
            <w:pPr>
              <w:jc w:val="right"/>
            </w:pPr>
            <w:r>
              <w:t>0</w:t>
            </w:r>
          </w:p>
        </w:tc>
      </w:tr>
      <w:tr w:rsidR="0091171F" w:rsidRPr="00FF1E2E" w14:paraId="6D04AAD5" w14:textId="77777777" w:rsidTr="00575855">
        <w:tc>
          <w:tcPr>
            <w:tcW w:w="0" w:type="auto"/>
          </w:tcPr>
          <w:p w14:paraId="33A37A87" w14:textId="77777777" w:rsidR="0091171F" w:rsidRPr="00FF1E2E" w:rsidRDefault="0091171F" w:rsidP="00575855">
            <w:pPr>
              <w:rPr>
                <w:b/>
              </w:rPr>
            </w:pPr>
            <w:r w:rsidRPr="00FF1E2E">
              <w:rPr>
                <w:b/>
              </w:rPr>
              <w:t>UKUPNO</w:t>
            </w:r>
          </w:p>
        </w:tc>
        <w:tc>
          <w:tcPr>
            <w:tcW w:w="0" w:type="auto"/>
          </w:tcPr>
          <w:p w14:paraId="21A06529" w14:textId="77777777" w:rsidR="0091171F" w:rsidRPr="00FF1E2E" w:rsidRDefault="0091171F" w:rsidP="00575855">
            <w:pPr>
              <w:rPr>
                <w:b/>
              </w:rPr>
            </w:pPr>
          </w:p>
        </w:tc>
        <w:tc>
          <w:tcPr>
            <w:tcW w:w="0" w:type="auto"/>
          </w:tcPr>
          <w:p w14:paraId="2155A0C0" w14:textId="77777777" w:rsidR="0091171F" w:rsidRPr="00FF1E2E" w:rsidRDefault="0091171F" w:rsidP="00575855">
            <w:pPr>
              <w:jc w:val="right"/>
              <w:rPr>
                <w:b/>
              </w:rPr>
            </w:pPr>
            <w:r>
              <w:rPr>
                <w:b/>
              </w:rPr>
              <w:t>129</w:t>
            </w:r>
          </w:p>
        </w:tc>
      </w:tr>
    </w:tbl>
    <w:p w14:paraId="671A9959" w14:textId="77777777" w:rsidR="0091171F" w:rsidRDefault="0091171F" w:rsidP="0091171F">
      <w:r w:rsidRPr="00007B1E">
        <w:rPr>
          <w:i/>
          <w:iCs/>
        </w:rPr>
        <w:t>Izvor:</w:t>
      </w:r>
      <w:r>
        <w:t xml:space="preserve"> Ministarstvo gospodarstva i održivog razvoja Portal Obrtnog registra RH. Dostupno na: </w:t>
      </w:r>
      <w:hyperlink r:id="rId21" w:history="1">
        <w:r w:rsidRPr="00FF0400">
          <w:rPr>
            <w:rStyle w:val="Hyperlink"/>
          </w:rPr>
          <w:t>https://pretrazivac-obrta.gov.hr/pretraga</w:t>
        </w:r>
      </w:hyperlink>
      <w:r>
        <w:t xml:space="preserve"> </w:t>
      </w:r>
    </w:p>
    <w:p w14:paraId="0279E1CC" w14:textId="77777777" w:rsidR="0091171F" w:rsidRDefault="0091171F" w:rsidP="0091171F"/>
    <w:p w14:paraId="18D80942" w14:textId="77777777" w:rsidR="0091171F" w:rsidRDefault="0091171F" w:rsidP="0091171F"/>
    <w:p w14:paraId="32E7DAA8" w14:textId="77777777" w:rsidR="0091171F" w:rsidRDefault="0091171F" w:rsidP="0091171F"/>
    <w:p w14:paraId="03BC39EC" w14:textId="77777777" w:rsidR="0091171F" w:rsidRPr="00C93178" w:rsidRDefault="0091171F" w:rsidP="0091171F"/>
    <w:p w14:paraId="6706D2DF" w14:textId="77777777" w:rsidR="0091171F" w:rsidRDefault="0091171F" w:rsidP="0091171F">
      <w:pPr>
        <w:pStyle w:val="ListParagraph"/>
        <w:spacing w:after="120"/>
        <w:ind w:left="0"/>
        <w:rPr>
          <w:rFonts w:cs="Calibri"/>
        </w:rPr>
      </w:pPr>
      <w:r w:rsidRPr="00350D6D">
        <w:rPr>
          <w:rFonts w:asciiTheme="majorHAnsi" w:eastAsiaTheme="majorEastAsia" w:hAnsiTheme="majorHAnsi" w:cstheme="majorBidi"/>
          <w:color w:val="538135" w:themeColor="accent6" w:themeShade="BF"/>
          <w:sz w:val="26"/>
          <w:szCs w:val="26"/>
        </w:rPr>
        <w:t>Ocjena stanja:</w:t>
      </w:r>
    </w:p>
    <w:tbl>
      <w:tblPr>
        <w:tblStyle w:val="TableGrid"/>
        <w:tblW w:w="0" w:type="auto"/>
        <w:shd w:val="clear" w:color="auto" w:fill="FFFFFF" w:themeFill="background1"/>
        <w:tblLook w:val="04A0" w:firstRow="1" w:lastRow="0" w:firstColumn="1" w:lastColumn="0" w:noHBand="0" w:noVBand="1"/>
      </w:tblPr>
      <w:tblGrid>
        <w:gridCol w:w="3145"/>
        <w:gridCol w:w="2726"/>
        <w:gridCol w:w="3145"/>
      </w:tblGrid>
      <w:tr w:rsidR="0091171F" w:rsidRPr="00587589" w14:paraId="488A0838" w14:textId="77777777" w:rsidTr="00575855">
        <w:tc>
          <w:tcPr>
            <w:tcW w:w="3162" w:type="dxa"/>
            <w:shd w:val="clear" w:color="auto" w:fill="A8D08D" w:themeFill="accent6" w:themeFillTint="99"/>
          </w:tcPr>
          <w:p w14:paraId="0BD4A170" w14:textId="77777777" w:rsidR="0091171F" w:rsidRPr="00587589" w:rsidRDefault="0091171F" w:rsidP="00575855">
            <w:pPr>
              <w:rPr>
                <w:rFonts w:cstheme="minorHAnsi"/>
                <w:b/>
                <w:color w:val="000000" w:themeColor="text1"/>
              </w:rPr>
            </w:pPr>
            <w:bookmarkStart w:id="62" w:name="_Hlk169694595"/>
            <w:r w:rsidRPr="00587589">
              <w:rPr>
                <w:rFonts w:cstheme="minorHAnsi"/>
                <w:b/>
                <w:color w:val="000000" w:themeColor="text1"/>
              </w:rPr>
              <w:t>KLJUČNA  OBILJEŽJA</w:t>
            </w:r>
          </w:p>
        </w:tc>
        <w:tc>
          <w:tcPr>
            <w:tcW w:w="2738" w:type="dxa"/>
            <w:shd w:val="clear" w:color="auto" w:fill="A8D08D" w:themeFill="accent6" w:themeFillTint="99"/>
          </w:tcPr>
          <w:p w14:paraId="7741F2CB" w14:textId="77777777" w:rsidR="0091171F" w:rsidRPr="00587589" w:rsidRDefault="0091171F" w:rsidP="00575855">
            <w:pPr>
              <w:rPr>
                <w:rFonts w:cstheme="minorHAnsi"/>
                <w:b/>
                <w:color w:val="000000" w:themeColor="text1"/>
              </w:rPr>
            </w:pPr>
            <w:r w:rsidRPr="00587589">
              <w:rPr>
                <w:rFonts w:cstheme="minorHAnsi"/>
                <w:b/>
                <w:color w:val="000000" w:themeColor="text1"/>
              </w:rPr>
              <w:t xml:space="preserve">POTENCIJALI </w:t>
            </w:r>
          </w:p>
        </w:tc>
        <w:tc>
          <w:tcPr>
            <w:tcW w:w="3162" w:type="dxa"/>
            <w:shd w:val="clear" w:color="auto" w:fill="A8D08D" w:themeFill="accent6" w:themeFillTint="99"/>
          </w:tcPr>
          <w:p w14:paraId="380C3CEC" w14:textId="77777777" w:rsidR="0091171F" w:rsidRPr="00587589" w:rsidRDefault="0091171F" w:rsidP="00575855">
            <w:pPr>
              <w:rPr>
                <w:rFonts w:cstheme="minorHAnsi"/>
                <w:b/>
              </w:rPr>
            </w:pPr>
            <w:r w:rsidRPr="00587589">
              <w:rPr>
                <w:rFonts w:cstheme="minorHAnsi"/>
                <w:b/>
              </w:rPr>
              <w:t>POTREBE</w:t>
            </w:r>
          </w:p>
        </w:tc>
      </w:tr>
      <w:tr w:rsidR="0091171F" w:rsidRPr="00D516AB" w14:paraId="43A9129A" w14:textId="77777777" w:rsidTr="00575855">
        <w:tc>
          <w:tcPr>
            <w:tcW w:w="3162" w:type="dxa"/>
            <w:shd w:val="clear" w:color="auto" w:fill="FFFFFF" w:themeFill="background1"/>
          </w:tcPr>
          <w:p w14:paraId="726A280E" w14:textId="77777777" w:rsidR="0091171F" w:rsidRPr="000A583D" w:rsidRDefault="0091171F" w:rsidP="00575855">
            <w:pPr>
              <w:rPr>
                <w:rFonts w:cstheme="minorHAnsi"/>
                <w:color w:val="000000" w:themeColor="text1"/>
              </w:rPr>
            </w:pPr>
            <w:r w:rsidRPr="000A583D">
              <w:rPr>
                <w:rFonts w:cstheme="minorHAnsi"/>
                <w:color w:val="000000" w:themeColor="text1"/>
              </w:rPr>
              <w:t>Pozitivna</w:t>
            </w:r>
          </w:p>
          <w:p w14:paraId="6D8F8783" w14:textId="77777777" w:rsidR="0091171F" w:rsidRPr="0073143A" w:rsidRDefault="0091171F" w:rsidP="003D4515">
            <w:pPr>
              <w:pStyle w:val="ListParagraph"/>
              <w:numPr>
                <w:ilvl w:val="0"/>
                <w:numId w:val="2"/>
              </w:numPr>
              <w:spacing w:after="0" w:line="240" w:lineRule="auto"/>
              <w:ind w:left="714" w:hanging="357"/>
              <w:contextualSpacing/>
              <w:jc w:val="left"/>
              <w:rPr>
                <w:rFonts w:asciiTheme="minorHAnsi" w:hAnsiTheme="minorHAnsi"/>
              </w:rPr>
            </w:pPr>
            <w:r w:rsidRPr="007E5720">
              <w:rPr>
                <w:rFonts w:asciiTheme="minorHAnsi" w:hAnsiTheme="minorHAnsi"/>
              </w:rPr>
              <w:t>Odgovarajući broj</w:t>
            </w:r>
            <w:r w:rsidRPr="0073143A">
              <w:rPr>
                <w:rFonts w:asciiTheme="minorHAnsi" w:hAnsiTheme="minorHAnsi"/>
              </w:rPr>
              <w:t xml:space="preserve"> javnih ustanova u kulturi te njihova tradicija i kvaliteta</w:t>
            </w:r>
          </w:p>
          <w:p w14:paraId="364E921E" w14:textId="77777777" w:rsidR="0091171F" w:rsidRPr="000A583D" w:rsidRDefault="0091171F" w:rsidP="00575855">
            <w:pPr>
              <w:rPr>
                <w:color w:val="000000" w:themeColor="text1"/>
              </w:rPr>
            </w:pPr>
            <w:r w:rsidRPr="6C4AF612">
              <w:rPr>
                <w:color w:val="000000" w:themeColor="text1"/>
              </w:rPr>
              <w:t>Negativna</w:t>
            </w:r>
          </w:p>
          <w:p w14:paraId="7F486788" w14:textId="77777777" w:rsidR="0091171F" w:rsidRPr="0073143A" w:rsidRDefault="0091171F" w:rsidP="003D4515">
            <w:pPr>
              <w:pStyle w:val="ListParagraph"/>
              <w:numPr>
                <w:ilvl w:val="0"/>
                <w:numId w:val="2"/>
              </w:numPr>
              <w:spacing w:after="0" w:line="240" w:lineRule="auto"/>
              <w:ind w:left="714" w:hanging="357"/>
              <w:contextualSpacing/>
              <w:jc w:val="left"/>
              <w:rPr>
                <w:rFonts w:asciiTheme="minorHAnsi" w:hAnsiTheme="minorHAnsi"/>
              </w:rPr>
            </w:pPr>
            <w:r w:rsidRPr="0073143A">
              <w:rPr>
                <w:rFonts w:asciiTheme="minorHAnsi" w:hAnsiTheme="minorHAnsi"/>
              </w:rPr>
              <w:t>Prosječan ili nešto ispodprosječan broj registriranih udruga u kulturi u nacionalnom kontekstu</w:t>
            </w:r>
          </w:p>
          <w:p w14:paraId="17B8B60F" w14:textId="77777777" w:rsidR="0091171F" w:rsidRPr="00D516AB" w:rsidRDefault="0091171F" w:rsidP="003D4515">
            <w:pPr>
              <w:pStyle w:val="ListParagraph"/>
              <w:numPr>
                <w:ilvl w:val="0"/>
                <w:numId w:val="2"/>
              </w:numPr>
              <w:spacing w:after="0" w:line="240" w:lineRule="auto"/>
              <w:ind w:left="714" w:hanging="357"/>
              <w:contextualSpacing/>
              <w:jc w:val="left"/>
              <w:rPr>
                <w:rFonts w:asciiTheme="minorHAnsi" w:hAnsiTheme="minorHAnsi"/>
                <w:color w:val="000000" w:themeColor="text1"/>
              </w:rPr>
            </w:pPr>
            <w:r>
              <w:rPr>
                <w:rFonts w:asciiTheme="minorHAnsi" w:hAnsiTheme="minorHAnsi"/>
                <w:color w:val="000000" w:themeColor="text1"/>
              </w:rPr>
              <w:t>Iako je u Karlovcu veliki broj privatnih subjekata registriran u djelatnosima kulture, tek manji dio njih registriran je za djelatnosti usko vezane uz kulturu</w:t>
            </w:r>
          </w:p>
        </w:tc>
        <w:tc>
          <w:tcPr>
            <w:tcW w:w="2738" w:type="dxa"/>
            <w:shd w:val="clear" w:color="auto" w:fill="FFFFFF" w:themeFill="background1"/>
          </w:tcPr>
          <w:p w14:paraId="242D156C" w14:textId="77777777" w:rsidR="0091171F" w:rsidRPr="002041BA" w:rsidRDefault="0091171F" w:rsidP="003D4515">
            <w:pPr>
              <w:pStyle w:val="ListParagraph"/>
              <w:numPr>
                <w:ilvl w:val="0"/>
                <w:numId w:val="2"/>
              </w:numPr>
              <w:spacing w:after="0" w:line="240" w:lineRule="auto"/>
              <w:ind w:left="714" w:hanging="357"/>
              <w:jc w:val="left"/>
              <w:rPr>
                <w:rFonts w:asciiTheme="minorHAnsi" w:hAnsiTheme="minorHAnsi"/>
                <w:color w:val="000000" w:themeColor="text1"/>
              </w:rPr>
            </w:pPr>
            <w:r>
              <w:rPr>
                <w:rFonts w:asciiTheme="minorHAnsi" w:hAnsiTheme="minorHAnsi"/>
                <w:color w:val="000000" w:themeColor="text1"/>
              </w:rPr>
              <w:t>Primjeri dobre prakse (poput Knjiguljice) angažmana privatnog sektora u kulturnim djelatnostima</w:t>
            </w:r>
          </w:p>
          <w:p w14:paraId="709B9E02" w14:textId="77777777" w:rsidR="0091171F" w:rsidRPr="0063774F" w:rsidRDefault="0091171F" w:rsidP="00575855">
            <w:pPr>
              <w:rPr>
                <w:color w:val="000000" w:themeColor="text1"/>
              </w:rPr>
            </w:pPr>
          </w:p>
        </w:tc>
        <w:tc>
          <w:tcPr>
            <w:tcW w:w="3162" w:type="dxa"/>
            <w:shd w:val="clear" w:color="auto" w:fill="FFFFFF" w:themeFill="background1"/>
          </w:tcPr>
          <w:p w14:paraId="1D09A166" w14:textId="77777777" w:rsidR="0091171F" w:rsidRPr="001B0816" w:rsidRDefault="0091171F" w:rsidP="00575855"/>
          <w:p w14:paraId="15818479" w14:textId="77777777" w:rsidR="0091171F" w:rsidRPr="007E5720" w:rsidRDefault="0091171F" w:rsidP="003D4515">
            <w:pPr>
              <w:pStyle w:val="ListParagraph"/>
              <w:numPr>
                <w:ilvl w:val="0"/>
                <w:numId w:val="2"/>
              </w:numPr>
              <w:spacing w:after="0" w:line="240" w:lineRule="auto"/>
              <w:ind w:left="714" w:hanging="357"/>
              <w:jc w:val="left"/>
              <w:rPr>
                <w:rFonts w:asciiTheme="minorHAnsi" w:hAnsiTheme="minorHAnsi"/>
              </w:rPr>
            </w:pPr>
            <w:r w:rsidRPr="007E5720">
              <w:rPr>
                <w:rFonts w:asciiTheme="minorHAnsi" w:hAnsiTheme="minorHAnsi"/>
              </w:rPr>
              <w:t>Jačanje i sustavna podrška suradnji svih dionika u kulturi grada Karlovca</w:t>
            </w:r>
          </w:p>
          <w:p w14:paraId="24C3D533" w14:textId="77777777" w:rsidR="0091171F" w:rsidRPr="007E5720" w:rsidRDefault="0091171F" w:rsidP="003D4515">
            <w:pPr>
              <w:pStyle w:val="ListParagraph"/>
              <w:numPr>
                <w:ilvl w:val="0"/>
                <w:numId w:val="2"/>
              </w:numPr>
              <w:spacing w:after="0" w:line="240" w:lineRule="auto"/>
              <w:ind w:left="714" w:hanging="357"/>
              <w:jc w:val="left"/>
              <w:rPr>
                <w:rFonts w:asciiTheme="minorHAnsi" w:hAnsiTheme="minorHAnsi"/>
              </w:rPr>
            </w:pPr>
            <w:r w:rsidRPr="007E5720">
              <w:rPr>
                <w:rFonts w:asciiTheme="minorHAnsi" w:hAnsiTheme="minorHAnsi"/>
              </w:rPr>
              <w:t>Jačanje ljudskih, tehnoloških i infrastrukturnih kapaciteta dionika u sektoru kulture</w:t>
            </w:r>
          </w:p>
          <w:p w14:paraId="07D6C4B2" w14:textId="77777777" w:rsidR="0091171F" w:rsidRPr="007E5720" w:rsidRDefault="0091171F" w:rsidP="003D4515">
            <w:pPr>
              <w:pStyle w:val="ListParagraph"/>
              <w:numPr>
                <w:ilvl w:val="0"/>
                <w:numId w:val="2"/>
              </w:numPr>
              <w:spacing w:after="0" w:line="240" w:lineRule="auto"/>
              <w:ind w:left="714" w:hanging="357"/>
              <w:jc w:val="left"/>
              <w:rPr>
                <w:rFonts w:asciiTheme="minorHAnsi" w:hAnsiTheme="minorHAnsi"/>
              </w:rPr>
            </w:pPr>
            <w:r w:rsidRPr="007E5720">
              <w:rPr>
                <w:rFonts w:asciiTheme="minorHAnsi" w:hAnsiTheme="minorHAnsi"/>
              </w:rPr>
              <w:t>Snažnije povezivanje i daljnje jačanje suradnje kulturnog sektora u Karlovcu sa županijskom i nacionalnom razinom</w:t>
            </w:r>
          </w:p>
          <w:p w14:paraId="554498DC" w14:textId="77777777" w:rsidR="0091171F" w:rsidRPr="00DD005E" w:rsidRDefault="0091171F" w:rsidP="003D4515">
            <w:pPr>
              <w:pStyle w:val="ListParagraph"/>
              <w:numPr>
                <w:ilvl w:val="0"/>
                <w:numId w:val="2"/>
              </w:numPr>
              <w:spacing w:after="0" w:line="240" w:lineRule="auto"/>
              <w:ind w:left="714" w:hanging="357"/>
              <w:jc w:val="left"/>
              <w:rPr>
                <w:rFonts w:asciiTheme="minorHAnsi" w:hAnsiTheme="minorHAnsi"/>
              </w:rPr>
            </w:pPr>
            <w:r w:rsidRPr="007E5720">
              <w:rPr>
                <w:rFonts w:asciiTheme="minorHAnsi" w:hAnsiTheme="minorHAnsi"/>
              </w:rPr>
              <w:t>Jačanje međunarodne suradnje ustanova u kulturi</w:t>
            </w:r>
            <w:r>
              <w:rPr>
                <w:rFonts w:asciiTheme="minorHAnsi" w:hAnsiTheme="minorHAnsi"/>
              </w:rPr>
              <w:t xml:space="preserve"> </w:t>
            </w:r>
          </w:p>
        </w:tc>
      </w:tr>
      <w:bookmarkEnd w:id="62"/>
    </w:tbl>
    <w:p w14:paraId="483B8040" w14:textId="77777777" w:rsidR="0091171F" w:rsidRDefault="0091171F" w:rsidP="0091171F"/>
    <w:p w14:paraId="2DB3FD14" w14:textId="77777777" w:rsidR="0091171F" w:rsidRDefault="0091171F" w:rsidP="0091171F"/>
    <w:p w14:paraId="6D00BC55" w14:textId="77777777" w:rsidR="0091171F" w:rsidRDefault="0091171F" w:rsidP="003D4515">
      <w:pPr>
        <w:pStyle w:val="Heading2"/>
        <w:numPr>
          <w:ilvl w:val="0"/>
          <w:numId w:val="24"/>
        </w:numPr>
        <w:tabs>
          <w:tab w:val="num" w:pos="360"/>
        </w:tabs>
        <w:ind w:left="454" w:hanging="454"/>
      </w:pPr>
      <w:bookmarkStart w:id="63" w:name="_Toc130546451"/>
      <w:bookmarkStart w:id="64" w:name="_Toc175753469"/>
      <w:bookmarkStart w:id="65" w:name="_Toc183420346"/>
      <w:r>
        <w:t xml:space="preserve">Djelatnosti kulture </w:t>
      </w:r>
      <w:r w:rsidRPr="0036323F">
        <w:t xml:space="preserve"> i kulturna produkcija</w:t>
      </w:r>
      <w:bookmarkEnd w:id="63"/>
      <w:bookmarkEnd w:id="64"/>
      <w:bookmarkEnd w:id="65"/>
    </w:p>
    <w:p w14:paraId="50460170" w14:textId="77777777" w:rsidR="0091171F" w:rsidRDefault="0091171F" w:rsidP="0091171F"/>
    <w:p w14:paraId="28B20992" w14:textId="77777777" w:rsidR="0091171F" w:rsidRPr="001B20FC" w:rsidRDefault="0091171F" w:rsidP="0091171F">
      <w:r w:rsidRPr="001B20FC">
        <w:t>Iz gradskog proračuna Grada Karlovca financiraju se dramska</w:t>
      </w:r>
      <w:r>
        <w:t>,</w:t>
      </w:r>
      <w:r w:rsidRPr="001B20FC">
        <w:t xml:space="preserve"> plesna</w:t>
      </w:r>
      <w:r>
        <w:t xml:space="preserve"> i izvedbena </w:t>
      </w:r>
      <w:r w:rsidRPr="001B20FC">
        <w:t>umjetnost; glazbena i glazbeno-scenske djelatnosti;  knjižna, nakladnička i knjižarska djelatnost; vizualne umjetnosti; inovativne umjetničke i kulturne prakse i međunarodna kulturna suradnja;</w:t>
      </w:r>
      <w:r>
        <w:t xml:space="preserve"> te</w:t>
      </w:r>
      <w:r w:rsidRPr="001B20FC">
        <w:t xml:space="preserve"> zaštita i očuvanje kulturne baštine</w:t>
      </w:r>
      <w:r>
        <w:rPr>
          <w:rStyle w:val="FootnoteReference"/>
        </w:rPr>
        <w:footnoteReference w:id="8"/>
      </w:r>
      <w:r w:rsidRPr="001B20FC">
        <w:t>.</w:t>
      </w:r>
    </w:p>
    <w:p w14:paraId="5125DE62" w14:textId="77777777" w:rsidR="0091171F" w:rsidRPr="001E6337" w:rsidRDefault="0091171F" w:rsidP="0091171F">
      <w:pPr>
        <w:rPr>
          <w:color w:val="4472C4" w:themeColor="accent1"/>
        </w:rPr>
      </w:pPr>
    </w:p>
    <w:p w14:paraId="34D14638" w14:textId="77777777" w:rsidR="0091171F" w:rsidRPr="001B20FC" w:rsidRDefault="0091171F" w:rsidP="0091171F">
      <w:r w:rsidRPr="001B20FC">
        <w:t>Iste se financiraju kroz programe javnih gradskih ustanova – Gradska knjižnica Ivan Goran Kovačić, Muzeji Grada Karlovca, Gradsko kazalište Zorin Dom te Kino Edison, ali i programe ostalih nezavisnih subjekata u kulturi, većinski iz civilnog sektora.</w:t>
      </w:r>
    </w:p>
    <w:p w14:paraId="5B7FAC68" w14:textId="77777777" w:rsidR="0091171F" w:rsidRPr="00C436E6" w:rsidRDefault="0091171F" w:rsidP="0091171F">
      <w:pPr>
        <w:rPr>
          <w:color w:val="538135" w:themeColor="accent6" w:themeShade="BF"/>
        </w:rPr>
      </w:pPr>
    </w:p>
    <w:p w14:paraId="4C05F85C" w14:textId="77777777" w:rsidR="0091171F" w:rsidRPr="005458F8" w:rsidRDefault="0091171F" w:rsidP="0091171F">
      <w:pPr>
        <w:rPr>
          <w:color w:val="000000" w:themeColor="text1"/>
        </w:rPr>
      </w:pPr>
      <w:r w:rsidRPr="001B20FC">
        <w:t xml:space="preserve">Knjižna, nakladnička i knjižarska djelatnost prvenstveno se odvijaju kroz programe Gradske knjižnice Ivan Goran Kovačić. Osim knjižničnih djelatnosti, Gradska knjižnica organizira i brojna događanja za djecu i odrasle. Podaci o programima Gradske </w:t>
      </w:r>
      <w:r w:rsidRPr="005458F8">
        <w:rPr>
          <w:color w:val="000000" w:themeColor="text1"/>
        </w:rPr>
        <w:t>knjižnice Ivan Goran Kovačić prikazani su u nastavku.</w:t>
      </w:r>
    </w:p>
    <w:p w14:paraId="1C15AE73" w14:textId="77777777" w:rsidR="0091171F" w:rsidRDefault="0091171F" w:rsidP="0091171F">
      <w:pPr>
        <w:rPr>
          <w:color w:val="538135" w:themeColor="accent6" w:themeShade="BF"/>
        </w:rPr>
      </w:pPr>
    </w:p>
    <w:p w14:paraId="06D24121" w14:textId="77777777" w:rsidR="0091171F" w:rsidRPr="0002621F" w:rsidRDefault="0091171F" w:rsidP="0091171F">
      <w:pPr>
        <w:pStyle w:val="Caption"/>
        <w:keepNext/>
      </w:pPr>
      <w:bookmarkStart w:id="66" w:name="_Toc174478350"/>
      <w:r w:rsidRPr="0002621F">
        <w:t xml:space="preserve">Tablica </w:t>
      </w:r>
      <w:r w:rsidR="00575855">
        <w:rPr>
          <w:noProof/>
        </w:rPr>
        <w:fldChar w:fldCharType="begin"/>
      </w:r>
      <w:r w:rsidR="00575855">
        <w:rPr>
          <w:noProof/>
        </w:rPr>
        <w:instrText xml:space="preserve"> SEQ Tablica \* ARABIC </w:instrText>
      </w:r>
      <w:r w:rsidR="00575855">
        <w:rPr>
          <w:noProof/>
        </w:rPr>
        <w:fldChar w:fldCharType="separate"/>
      </w:r>
      <w:r>
        <w:rPr>
          <w:noProof/>
        </w:rPr>
        <w:t>6</w:t>
      </w:r>
      <w:r w:rsidR="00575855">
        <w:rPr>
          <w:noProof/>
        </w:rPr>
        <w:fldChar w:fldCharType="end"/>
      </w:r>
      <w:r w:rsidRPr="0002621F">
        <w:t xml:space="preserve">. </w:t>
      </w:r>
      <w:r>
        <w:t>Programi</w:t>
      </w:r>
      <w:r w:rsidRPr="0002621F">
        <w:t xml:space="preserve"> Gradske knjižnice Ivan Goran Kovačić u razdoblju 2021.-2023.</w:t>
      </w:r>
      <w:bookmarkEnd w:id="66"/>
    </w:p>
    <w:tbl>
      <w:tblPr>
        <w:tblStyle w:val="TableGrid"/>
        <w:tblW w:w="0" w:type="auto"/>
        <w:tblLook w:val="04A0" w:firstRow="1" w:lastRow="0" w:firstColumn="1" w:lastColumn="0" w:noHBand="0" w:noVBand="1"/>
      </w:tblPr>
      <w:tblGrid>
        <w:gridCol w:w="1742"/>
        <w:gridCol w:w="1743"/>
        <w:gridCol w:w="1843"/>
        <w:gridCol w:w="1844"/>
        <w:gridCol w:w="1844"/>
      </w:tblGrid>
      <w:tr w:rsidR="0091171F" w:rsidRPr="005458F8" w14:paraId="1589B50E" w14:textId="77777777" w:rsidTr="00575855">
        <w:tc>
          <w:tcPr>
            <w:tcW w:w="1785" w:type="dxa"/>
          </w:tcPr>
          <w:p w14:paraId="4B19502D" w14:textId="77777777" w:rsidR="0091171F" w:rsidRPr="005458F8" w:rsidRDefault="0091171F" w:rsidP="00575855">
            <w:pPr>
              <w:rPr>
                <w:color w:val="000000" w:themeColor="text1"/>
              </w:rPr>
            </w:pPr>
          </w:p>
        </w:tc>
        <w:tc>
          <w:tcPr>
            <w:tcW w:w="1785" w:type="dxa"/>
          </w:tcPr>
          <w:p w14:paraId="2525A93D" w14:textId="77777777" w:rsidR="0091171F" w:rsidRPr="005458F8" w:rsidRDefault="0091171F" w:rsidP="00575855">
            <w:pPr>
              <w:rPr>
                <w:color w:val="000000" w:themeColor="text1"/>
              </w:rPr>
            </w:pPr>
          </w:p>
        </w:tc>
        <w:tc>
          <w:tcPr>
            <w:tcW w:w="1926" w:type="dxa"/>
          </w:tcPr>
          <w:p w14:paraId="30DA494D" w14:textId="77777777" w:rsidR="0091171F" w:rsidRPr="005458F8" w:rsidRDefault="0091171F" w:rsidP="00575855">
            <w:pPr>
              <w:jc w:val="center"/>
              <w:rPr>
                <w:color w:val="000000" w:themeColor="text1"/>
              </w:rPr>
            </w:pPr>
            <w:r w:rsidRPr="005458F8">
              <w:rPr>
                <w:color w:val="000000" w:themeColor="text1"/>
              </w:rPr>
              <w:t>2021.</w:t>
            </w:r>
          </w:p>
        </w:tc>
        <w:tc>
          <w:tcPr>
            <w:tcW w:w="1927" w:type="dxa"/>
          </w:tcPr>
          <w:p w14:paraId="413AD508" w14:textId="77777777" w:rsidR="0091171F" w:rsidRPr="005458F8" w:rsidRDefault="0091171F" w:rsidP="00575855">
            <w:pPr>
              <w:jc w:val="center"/>
              <w:rPr>
                <w:color w:val="000000" w:themeColor="text1"/>
              </w:rPr>
            </w:pPr>
            <w:r w:rsidRPr="005458F8">
              <w:rPr>
                <w:color w:val="000000" w:themeColor="text1"/>
              </w:rPr>
              <w:t>2022.</w:t>
            </w:r>
          </w:p>
        </w:tc>
        <w:tc>
          <w:tcPr>
            <w:tcW w:w="1927" w:type="dxa"/>
          </w:tcPr>
          <w:p w14:paraId="090B6761" w14:textId="77777777" w:rsidR="0091171F" w:rsidRPr="005458F8" w:rsidRDefault="0091171F" w:rsidP="00575855">
            <w:pPr>
              <w:jc w:val="center"/>
              <w:rPr>
                <w:color w:val="000000" w:themeColor="text1"/>
              </w:rPr>
            </w:pPr>
            <w:r w:rsidRPr="005458F8">
              <w:rPr>
                <w:color w:val="000000" w:themeColor="text1"/>
              </w:rPr>
              <w:t>2023.</w:t>
            </w:r>
          </w:p>
        </w:tc>
      </w:tr>
      <w:tr w:rsidR="0091171F" w:rsidRPr="005458F8" w14:paraId="2909B49D" w14:textId="77777777" w:rsidTr="00575855">
        <w:tc>
          <w:tcPr>
            <w:tcW w:w="1785" w:type="dxa"/>
            <w:vMerge w:val="restart"/>
          </w:tcPr>
          <w:p w14:paraId="5EF39221" w14:textId="77777777" w:rsidR="0091171F" w:rsidRPr="005458F8" w:rsidRDefault="0091171F" w:rsidP="00575855">
            <w:pPr>
              <w:rPr>
                <w:color w:val="000000" w:themeColor="text1"/>
              </w:rPr>
            </w:pPr>
            <w:r w:rsidRPr="005458F8">
              <w:rPr>
                <w:color w:val="000000" w:themeColor="text1"/>
              </w:rPr>
              <w:t>Događanja</w:t>
            </w:r>
          </w:p>
        </w:tc>
        <w:tc>
          <w:tcPr>
            <w:tcW w:w="1785" w:type="dxa"/>
          </w:tcPr>
          <w:p w14:paraId="4139F719" w14:textId="77777777" w:rsidR="0091171F" w:rsidRPr="005458F8" w:rsidRDefault="0091171F" w:rsidP="00575855">
            <w:pPr>
              <w:rPr>
                <w:color w:val="000000" w:themeColor="text1"/>
              </w:rPr>
            </w:pPr>
            <w:r w:rsidRPr="005458F8">
              <w:rPr>
                <w:color w:val="000000" w:themeColor="text1"/>
              </w:rPr>
              <w:t>Broj događanja za djecu</w:t>
            </w:r>
          </w:p>
        </w:tc>
        <w:tc>
          <w:tcPr>
            <w:tcW w:w="1926" w:type="dxa"/>
          </w:tcPr>
          <w:p w14:paraId="67C93E44" w14:textId="77777777" w:rsidR="0091171F" w:rsidRPr="005458F8" w:rsidRDefault="0091171F" w:rsidP="00575855">
            <w:pPr>
              <w:jc w:val="center"/>
              <w:rPr>
                <w:color w:val="000000" w:themeColor="text1"/>
              </w:rPr>
            </w:pPr>
            <w:r w:rsidRPr="005458F8">
              <w:rPr>
                <w:color w:val="000000" w:themeColor="text1"/>
              </w:rPr>
              <w:t>263</w:t>
            </w:r>
          </w:p>
        </w:tc>
        <w:tc>
          <w:tcPr>
            <w:tcW w:w="1927" w:type="dxa"/>
          </w:tcPr>
          <w:p w14:paraId="2E669BC8" w14:textId="77777777" w:rsidR="0091171F" w:rsidRPr="005458F8" w:rsidRDefault="0091171F" w:rsidP="00575855">
            <w:pPr>
              <w:jc w:val="center"/>
              <w:rPr>
                <w:color w:val="000000" w:themeColor="text1"/>
              </w:rPr>
            </w:pPr>
            <w:r w:rsidRPr="005458F8">
              <w:rPr>
                <w:color w:val="000000" w:themeColor="text1"/>
              </w:rPr>
              <w:t>470</w:t>
            </w:r>
          </w:p>
        </w:tc>
        <w:tc>
          <w:tcPr>
            <w:tcW w:w="1927" w:type="dxa"/>
          </w:tcPr>
          <w:p w14:paraId="317322C5" w14:textId="77777777" w:rsidR="0091171F" w:rsidRPr="005458F8" w:rsidRDefault="0091171F" w:rsidP="00575855">
            <w:pPr>
              <w:jc w:val="center"/>
              <w:rPr>
                <w:color w:val="000000" w:themeColor="text1"/>
              </w:rPr>
            </w:pPr>
            <w:r w:rsidRPr="005458F8">
              <w:rPr>
                <w:color w:val="000000" w:themeColor="text1"/>
              </w:rPr>
              <w:t>536</w:t>
            </w:r>
          </w:p>
        </w:tc>
      </w:tr>
      <w:tr w:rsidR="0091171F" w:rsidRPr="005458F8" w14:paraId="058EE9B9" w14:textId="77777777" w:rsidTr="00575855">
        <w:tc>
          <w:tcPr>
            <w:tcW w:w="1785" w:type="dxa"/>
            <w:vMerge/>
          </w:tcPr>
          <w:p w14:paraId="7462A4BA" w14:textId="77777777" w:rsidR="0091171F" w:rsidRPr="005458F8" w:rsidRDefault="0091171F" w:rsidP="00575855">
            <w:pPr>
              <w:rPr>
                <w:color w:val="000000" w:themeColor="text1"/>
              </w:rPr>
            </w:pPr>
          </w:p>
        </w:tc>
        <w:tc>
          <w:tcPr>
            <w:tcW w:w="1785" w:type="dxa"/>
          </w:tcPr>
          <w:p w14:paraId="07566E88" w14:textId="77777777" w:rsidR="0091171F" w:rsidRPr="005458F8" w:rsidRDefault="0091171F" w:rsidP="00575855">
            <w:pPr>
              <w:rPr>
                <w:color w:val="000000" w:themeColor="text1"/>
              </w:rPr>
            </w:pPr>
            <w:r w:rsidRPr="005458F8">
              <w:rPr>
                <w:color w:val="000000" w:themeColor="text1"/>
              </w:rPr>
              <w:t>Broj događanja za odrasle</w:t>
            </w:r>
          </w:p>
        </w:tc>
        <w:tc>
          <w:tcPr>
            <w:tcW w:w="1926" w:type="dxa"/>
          </w:tcPr>
          <w:p w14:paraId="19DB0DBB" w14:textId="77777777" w:rsidR="0091171F" w:rsidRPr="005458F8" w:rsidRDefault="0091171F" w:rsidP="00575855">
            <w:pPr>
              <w:jc w:val="center"/>
              <w:rPr>
                <w:color w:val="000000" w:themeColor="text1"/>
              </w:rPr>
            </w:pPr>
            <w:r w:rsidRPr="005458F8">
              <w:rPr>
                <w:color w:val="000000" w:themeColor="text1"/>
              </w:rPr>
              <w:t>301</w:t>
            </w:r>
          </w:p>
        </w:tc>
        <w:tc>
          <w:tcPr>
            <w:tcW w:w="1927" w:type="dxa"/>
          </w:tcPr>
          <w:p w14:paraId="03AA8CDD" w14:textId="77777777" w:rsidR="0091171F" w:rsidRPr="005458F8" w:rsidRDefault="0091171F" w:rsidP="00575855">
            <w:pPr>
              <w:jc w:val="center"/>
              <w:rPr>
                <w:color w:val="000000" w:themeColor="text1"/>
              </w:rPr>
            </w:pPr>
            <w:r w:rsidRPr="005458F8">
              <w:rPr>
                <w:color w:val="000000" w:themeColor="text1"/>
              </w:rPr>
              <w:t>370</w:t>
            </w:r>
          </w:p>
        </w:tc>
        <w:tc>
          <w:tcPr>
            <w:tcW w:w="1927" w:type="dxa"/>
          </w:tcPr>
          <w:p w14:paraId="40EAAA2A" w14:textId="77777777" w:rsidR="0091171F" w:rsidRPr="005458F8" w:rsidRDefault="0091171F" w:rsidP="00575855">
            <w:pPr>
              <w:jc w:val="center"/>
              <w:rPr>
                <w:color w:val="000000" w:themeColor="text1"/>
              </w:rPr>
            </w:pPr>
            <w:r w:rsidRPr="005458F8">
              <w:rPr>
                <w:color w:val="000000" w:themeColor="text1"/>
              </w:rPr>
              <w:t>439</w:t>
            </w:r>
          </w:p>
        </w:tc>
      </w:tr>
      <w:tr w:rsidR="0091171F" w:rsidRPr="005458F8" w14:paraId="225F2F18" w14:textId="77777777" w:rsidTr="00575855">
        <w:tc>
          <w:tcPr>
            <w:tcW w:w="1785" w:type="dxa"/>
            <w:vMerge/>
          </w:tcPr>
          <w:p w14:paraId="56A9173A" w14:textId="77777777" w:rsidR="0091171F" w:rsidRPr="005458F8" w:rsidRDefault="0091171F" w:rsidP="00575855">
            <w:pPr>
              <w:rPr>
                <w:color w:val="000000" w:themeColor="text1"/>
              </w:rPr>
            </w:pPr>
          </w:p>
        </w:tc>
        <w:tc>
          <w:tcPr>
            <w:tcW w:w="1785" w:type="dxa"/>
          </w:tcPr>
          <w:p w14:paraId="2FECEEAD" w14:textId="77777777" w:rsidR="0091171F" w:rsidRPr="0000277F" w:rsidRDefault="0091171F" w:rsidP="00575855">
            <w:pPr>
              <w:rPr>
                <w:b/>
                <w:bCs/>
                <w:color w:val="000000" w:themeColor="text1"/>
              </w:rPr>
            </w:pPr>
            <w:r w:rsidRPr="0000277F">
              <w:rPr>
                <w:b/>
                <w:bCs/>
                <w:color w:val="000000" w:themeColor="text1"/>
              </w:rPr>
              <w:t>Ukupan broj događanja</w:t>
            </w:r>
          </w:p>
        </w:tc>
        <w:tc>
          <w:tcPr>
            <w:tcW w:w="1926" w:type="dxa"/>
          </w:tcPr>
          <w:p w14:paraId="2F8D3E30" w14:textId="77777777" w:rsidR="0091171F" w:rsidRPr="0000277F" w:rsidRDefault="0091171F" w:rsidP="00575855">
            <w:pPr>
              <w:jc w:val="center"/>
              <w:rPr>
                <w:b/>
                <w:bCs/>
                <w:color w:val="000000" w:themeColor="text1"/>
              </w:rPr>
            </w:pPr>
            <w:r w:rsidRPr="0000277F">
              <w:rPr>
                <w:b/>
                <w:bCs/>
                <w:color w:val="000000" w:themeColor="text1"/>
              </w:rPr>
              <w:t>564</w:t>
            </w:r>
          </w:p>
        </w:tc>
        <w:tc>
          <w:tcPr>
            <w:tcW w:w="1927" w:type="dxa"/>
          </w:tcPr>
          <w:p w14:paraId="58977B06" w14:textId="77777777" w:rsidR="0091171F" w:rsidRPr="0000277F" w:rsidRDefault="0091171F" w:rsidP="00575855">
            <w:pPr>
              <w:jc w:val="center"/>
              <w:rPr>
                <w:b/>
                <w:bCs/>
                <w:color w:val="000000" w:themeColor="text1"/>
              </w:rPr>
            </w:pPr>
            <w:r w:rsidRPr="0000277F">
              <w:rPr>
                <w:b/>
                <w:bCs/>
                <w:color w:val="000000" w:themeColor="text1"/>
              </w:rPr>
              <w:t>840</w:t>
            </w:r>
          </w:p>
        </w:tc>
        <w:tc>
          <w:tcPr>
            <w:tcW w:w="1927" w:type="dxa"/>
          </w:tcPr>
          <w:p w14:paraId="465768E0" w14:textId="77777777" w:rsidR="0091171F" w:rsidRPr="0000277F" w:rsidRDefault="0091171F" w:rsidP="00575855">
            <w:pPr>
              <w:jc w:val="center"/>
              <w:rPr>
                <w:b/>
                <w:bCs/>
                <w:color w:val="000000" w:themeColor="text1"/>
              </w:rPr>
            </w:pPr>
            <w:r w:rsidRPr="0000277F">
              <w:rPr>
                <w:b/>
                <w:bCs/>
                <w:color w:val="000000" w:themeColor="text1"/>
              </w:rPr>
              <w:t>975</w:t>
            </w:r>
          </w:p>
        </w:tc>
      </w:tr>
    </w:tbl>
    <w:p w14:paraId="389E7DC4" w14:textId="77777777" w:rsidR="0091171F" w:rsidRPr="005458F8" w:rsidRDefault="0091171F" w:rsidP="0091171F">
      <w:pPr>
        <w:rPr>
          <w:color w:val="000000" w:themeColor="text1"/>
        </w:rPr>
      </w:pPr>
      <w:r w:rsidRPr="00007B1E">
        <w:rPr>
          <w:i/>
          <w:iCs/>
          <w:color w:val="000000" w:themeColor="text1"/>
        </w:rPr>
        <w:t>Izvor:</w:t>
      </w:r>
      <w:r w:rsidRPr="005458F8">
        <w:rPr>
          <w:color w:val="000000" w:themeColor="text1"/>
        </w:rPr>
        <w:t xml:space="preserve"> Gradska knjižnica Ivan Goran Kovačić</w:t>
      </w:r>
      <w:r>
        <w:rPr>
          <w:color w:val="000000" w:themeColor="text1"/>
        </w:rPr>
        <w:t xml:space="preserve">, </w:t>
      </w:r>
      <w:r w:rsidRPr="007E5720">
        <w:rPr>
          <w:color w:val="000000" w:themeColor="text1"/>
        </w:rPr>
        <w:t>2024.</w:t>
      </w:r>
    </w:p>
    <w:p w14:paraId="334B9E12" w14:textId="77777777" w:rsidR="0091171F" w:rsidRPr="005458F8" w:rsidRDefault="0091171F" w:rsidP="0091171F">
      <w:pPr>
        <w:rPr>
          <w:color w:val="000000" w:themeColor="text1"/>
        </w:rPr>
      </w:pPr>
    </w:p>
    <w:p w14:paraId="76FBF885" w14:textId="77777777" w:rsidR="0091171F" w:rsidRPr="00952398" w:rsidRDefault="0091171F" w:rsidP="0091171F">
      <w:pPr>
        <w:rPr>
          <w:color w:val="000000" w:themeColor="text1"/>
        </w:rPr>
      </w:pPr>
      <w:r>
        <w:rPr>
          <w:color w:val="000000" w:themeColor="text1"/>
        </w:rPr>
        <w:t>Podaci pokazuju da</w:t>
      </w:r>
      <w:r w:rsidRPr="00952398">
        <w:rPr>
          <w:color w:val="000000" w:themeColor="text1"/>
        </w:rPr>
        <w:t xml:space="preserve"> iz godine u godinu raste broj događanja organiziranih u knjižnici čime se potvrđuje uloga koju Gradska knjižnica Ivan Goran Kovačić ima u kulturnom životu grada Karlovca. </w:t>
      </w:r>
    </w:p>
    <w:p w14:paraId="3B79FA4E" w14:textId="77777777" w:rsidR="0091171F" w:rsidRDefault="0091171F" w:rsidP="0091171F">
      <w:pPr>
        <w:rPr>
          <w:color w:val="538135" w:themeColor="accent6" w:themeShade="BF"/>
        </w:rPr>
      </w:pPr>
    </w:p>
    <w:p w14:paraId="51846311" w14:textId="77777777" w:rsidR="0091171F" w:rsidRPr="00BE11BF" w:rsidRDefault="0091171F" w:rsidP="0091171F">
      <w:pPr>
        <w:rPr>
          <w:color w:val="000000" w:themeColor="text1"/>
        </w:rPr>
      </w:pPr>
      <w:r w:rsidRPr="00BE11BF">
        <w:rPr>
          <w:color w:val="000000" w:themeColor="text1"/>
        </w:rPr>
        <w:t>Nadalje, nakladnička djelatnost financirana iz programa Javne potrebe u kulturi uključuje izdavanje časopisa „Svjetlo“ Ogranka Matice hrvatske u Karlovcu te izdavanje časopisa „Život slijepih“ – list za slijepe i njihove prijatelje Udruge slijepih Karlovačke županije. Također, u razdoblju od 2021. do 2023. godine Javnim potrebama u kulturi financirano je izdavanje dvije fotomonografije, tri pjesničke zbirke, dva pretiska pripovjetki, pet monografija, jedna antologija, dvije knjige i jedna slikovnica. Također, u sve tri godine Javne potrebe u kulturi financirale su natječaj za kratku priču „Zlatko Tomičić“</w:t>
      </w:r>
      <w:r>
        <w:rPr>
          <w:color w:val="000000" w:themeColor="text1"/>
        </w:rPr>
        <w:t xml:space="preserve"> te </w:t>
      </w:r>
      <w:r w:rsidRPr="001E2173">
        <w:t>natječaj za mlade pjesnike "Zdravko Pucak</w:t>
      </w:r>
      <w:r>
        <w:t>"</w:t>
      </w:r>
      <w:r w:rsidRPr="00BE11BF">
        <w:rPr>
          <w:color w:val="000000" w:themeColor="text1"/>
        </w:rPr>
        <w:t>, a podržana je i digitalizacija sadržaja Glazbene škole Karlovac te organizacija književnih tribina.</w:t>
      </w:r>
    </w:p>
    <w:p w14:paraId="5ED9701F" w14:textId="77777777" w:rsidR="0091171F" w:rsidRDefault="0091171F" w:rsidP="0091171F">
      <w:pPr>
        <w:rPr>
          <w:color w:val="538135" w:themeColor="accent6" w:themeShade="BF"/>
        </w:rPr>
      </w:pPr>
    </w:p>
    <w:p w14:paraId="56AF3325" w14:textId="77777777" w:rsidR="0091171F" w:rsidRPr="00BE11BF" w:rsidRDefault="0091171F" w:rsidP="0091171F">
      <w:pPr>
        <w:rPr>
          <w:color w:val="000000" w:themeColor="text1"/>
        </w:rPr>
      </w:pPr>
      <w:r w:rsidRPr="00BE11BF">
        <w:rPr>
          <w:color w:val="000000" w:themeColor="text1"/>
        </w:rPr>
        <w:t xml:space="preserve">U području knjižarske djelatnosti osobito su vidljivi programi Knjiguljice – Glazbokaz, Pričam ti priču nešto drugačije i Susreti s dječjim književnicima. Program Glazbokaz provodi edukativne glazbeno-kazališne radionice namijenjene školskoj djeci koji spaja popularnu glazbu, čitanje i scensko izvođenje pročitanih djela dok se program Pričam ti priču nešto drugačije provodi kroz gostovanje pripovjedača s ciljem podizanja svijesti djece o važnosti kulture čitanja i promicanja pisane riječi. U sklopu programa Susreti s dječjim književnicima organizira se gostovanje dječjih </w:t>
      </w:r>
      <w:r>
        <w:rPr>
          <w:color w:val="000000" w:themeColor="text1"/>
        </w:rPr>
        <w:t>književnika i ilustra</w:t>
      </w:r>
      <w:r w:rsidRPr="00BE11BF">
        <w:rPr>
          <w:color w:val="000000" w:themeColor="text1"/>
        </w:rPr>
        <w:t xml:space="preserve">tora koji predstavljaju svoja djela te organiziraju radionice za djecu. Programi Knjiguljice sufinancirani su iz programa Javne potrebe u kulturi te su u 2021. godini primili ukupno 1.194,58 EUR, u 2022. 929,06 EUR te u 2023. 1.327 EUR. </w:t>
      </w:r>
    </w:p>
    <w:p w14:paraId="1A4A0323" w14:textId="77777777" w:rsidR="0091171F" w:rsidRDefault="0091171F" w:rsidP="0091171F">
      <w:pPr>
        <w:rPr>
          <w:color w:val="4472C4" w:themeColor="accent1"/>
        </w:rPr>
      </w:pPr>
    </w:p>
    <w:p w14:paraId="24671063" w14:textId="77777777" w:rsidR="0091171F" w:rsidRPr="000E40A3" w:rsidRDefault="0091171F" w:rsidP="0091171F">
      <w:r w:rsidRPr="000E40A3">
        <w:t>Programi vizualne umjetnosti, kao i oni vezani uz kulturnu baštinu  prvenstveno se provode kroz djelovanje ustanove Muzeji Grada Karlovca. Isti djeluje kroz 4 sastavnice – Gradski muzej Karlovac, Muzej domovinskog rata Karlovac – Turanj, Galerija Vjekoslav Karas te Stari grad Dubovac. Podaci o programima Gradskih muzeja Grada Karlovca prikazani su u sljedećoj tablici.</w:t>
      </w:r>
    </w:p>
    <w:p w14:paraId="20EC620F" w14:textId="77777777" w:rsidR="0091171F" w:rsidRDefault="0091171F" w:rsidP="0091171F">
      <w:pPr>
        <w:rPr>
          <w:color w:val="538135" w:themeColor="accent6" w:themeShade="BF"/>
        </w:rPr>
      </w:pPr>
    </w:p>
    <w:p w14:paraId="277AA6DA" w14:textId="77777777" w:rsidR="0091171F" w:rsidRPr="00C436E6" w:rsidRDefault="0091171F" w:rsidP="0091171F">
      <w:pPr>
        <w:pStyle w:val="Caption"/>
        <w:keepNext/>
      </w:pPr>
      <w:bookmarkStart w:id="67" w:name="_Toc174478351"/>
      <w:r w:rsidRPr="00C436E6">
        <w:t xml:space="preserve">Tablica </w:t>
      </w:r>
      <w:r w:rsidR="00575855">
        <w:rPr>
          <w:noProof/>
        </w:rPr>
        <w:fldChar w:fldCharType="begin"/>
      </w:r>
      <w:r w:rsidR="00575855">
        <w:rPr>
          <w:noProof/>
        </w:rPr>
        <w:instrText xml:space="preserve"> SEQ Tablica \* ARABIC </w:instrText>
      </w:r>
      <w:r w:rsidR="00575855">
        <w:rPr>
          <w:noProof/>
        </w:rPr>
        <w:fldChar w:fldCharType="separate"/>
      </w:r>
      <w:r>
        <w:rPr>
          <w:noProof/>
        </w:rPr>
        <w:t>7</w:t>
      </w:r>
      <w:r w:rsidR="00575855">
        <w:rPr>
          <w:noProof/>
        </w:rPr>
        <w:fldChar w:fldCharType="end"/>
      </w:r>
      <w:r w:rsidRPr="00C436E6">
        <w:t xml:space="preserve">. </w:t>
      </w:r>
      <w:r>
        <w:t>Programi Muzeja Grada Karlovca u razdoblju 2021.-2023.</w:t>
      </w:r>
      <w:bookmarkEnd w:id="67"/>
    </w:p>
    <w:tbl>
      <w:tblPr>
        <w:tblStyle w:val="TableGrid"/>
        <w:tblW w:w="0" w:type="auto"/>
        <w:tblLook w:val="04A0" w:firstRow="1" w:lastRow="0" w:firstColumn="1" w:lastColumn="0" w:noHBand="0" w:noVBand="1"/>
      </w:tblPr>
      <w:tblGrid>
        <w:gridCol w:w="1506"/>
        <w:gridCol w:w="718"/>
        <w:gridCol w:w="718"/>
        <w:gridCol w:w="718"/>
      </w:tblGrid>
      <w:tr w:rsidR="0091171F" w:rsidRPr="00952398" w14:paraId="399AE60B" w14:textId="77777777" w:rsidTr="00575855">
        <w:tc>
          <w:tcPr>
            <w:tcW w:w="0" w:type="auto"/>
          </w:tcPr>
          <w:p w14:paraId="275FC506" w14:textId="77777777" w:rsidR="0091171F" w:rsidRPr="00952398" w:rsidRDefault="0091171F" w:rsidP="00575855">
            <w:pPr>
              <w:rPr>
                <w:color w:val="000000" w:themeColor="text1"/>
              </w:rPr>
            </w:pPr>
          </w:p>
        </w:tc>
        <w:tc>
          <w:tcPr>
            <w:tcW w:w="0" w:type="auto"/>
          </w:tcPr>
          <w:p w14:paraId="20164A21" w14:textId="77777777" w:rsidR="0091171F" w:rsidRPr="00952398" w:rsidRDefault="0091171F" w:rsidP="00575855">
            <w:pPr>
              <w:jc w:val="center"/>
              <w:rPr>
                <w:color w:val="000000" w:themeColor="text1"/>
              </w:rPr>
            </w:pPr>
            <w:r w:rsidRPr="00952398">
              <w:rPr>
                <w:color w:val="000000" w:themeColor="text1"/>
              </w:rPr>
              <w:t>2021.</w:t>
            </w:r>
          </w:p>
        </w:tc>
        <w:tc>
          <w:tcPr>
            <w:tcW w:w="0" w:type="auto"/>
          </w:tcPr>
          <w:p w14:paraId="12268A64" w14:textId="77777777" w:rsidR="0091171F" w:rsidRPr="00952398" w:rsidRDefault="0091171F" w:rsidP="00575855">
            <w:pPr>
              <w:jc w:val="center"/>
              <w:rPr>
                <w:color w:val="000000" w:themeColor="text1"/>
              </w:rPr>
            </w:pPr>
            <w:r w:rsidRPr="00952398">
              <w:rPr>
                <w:color w:val="000000" w:themeColor="text1"/>
              </w:rPr>
              <w:t>2022.</w:t>
            </w:r>
          </w:p>
        </w:tc>
        <w:tc>
          <w:tcPr>
            <w:tcW w:w="0" w:type="auto"/>
          </w:tcPr>
          <w:p w14:paraId="6B97CCDB" w14:textId="77777777" w:rsidR="0091171F" w:rsidRPr="00952398" w:rsidRDefault="0091171F" w:rsidP="00575855">
            <w:pPr>
              <w:jc w:val="center"/>
              <w:rPr>
                <w:color w:val="000000" w:themeColor="text1"/>
              </w:rPr>
            </w:pPr>
            <w:r w:rsidRPr="00952398">
              <w:rPr>
                <w:color w:val="000000" w:themeColor="text1"/>
              </w:rPr>
              <w:t>2023.</w:t>
            </w:r>
          </w:p>
        </w:tc>
      </w:tr>
      <w:tr w:rsidR="0091171F" w:rsidRPr="00952398" w14:paraId="74CA5B2A" w14:textId="77777777" w:rsidTr="00575855">
        <w:tc>
          <w:tcPr>
            <w:tcW w:w="0" w:type="auto"/>
          </w:tcPr>
          <w:p w14:paraId="067810D6" w14:textId="77777777" w:rsidR="0091171F" w:rsidRPr="00952398" w:rsidRDefault="0091171F" w:rsidP="00575855">
            <w:pPr>
              <w:rPr>
                <w:color w:val="000000" w:themeColor="text1"/>
              </w:rPr>
            </w:pPr>
            <w:r w:rsidRPr="00952398">
              <w:rPr>
                <w:color w:val="000000" w:themeColor="text1"/>
              </w:rPr>
              <w:t>Broj programa</w:t>
            </w:r>
          </w:p>
        </w:tc>
        <w:tc>
          <w:tcPr>
            <w:tcW w:w="0" w:type="auto"/>
          </w:tcPr>
          <w:p w14:paraId="472A973E" w14:textId="77777777" w:rsidR="0091171F" w:rsidRPr="00952398" w:rsidRDefault="0091171F" w:rsidP="00575855">
            <w:pPr>
              <w:jc w:val="center"/>
              <w:rPr>
                <w:color w:val="000000" w:themeColor="text1"/>
              </w:rPr>
            </w:pPr>
            <w:r w:rsidRPr="00952398">
              <w:rPr>
                <w:color w:val="000000" w:themeColor="text1"/>
              </w:rPr>
              <w:t>35</w:t>
            </w:r>
          </w:p>
        </w:tc>
        <w:tc>
          <w:tcPr>
            <w:tcW w:w="0" w:type="auto"/>
          </w:tcPr>
          <w:p w14:paraId="47F8F386" w14:textId="77777777" w:rsidR="0091171F" w:rsidRPr="00952398" w:rsidRDefault="0091171F" w:rsidP="00575855">
            <w:pPr>
              <w:jc w:val="center"/>
              <w:rPr>
                <w:color w:val="000000" w:themeColor="text1"/>
              </w:rPr>
            </w:pPr>
            <w:r w:rsidRPr="00952398">
              <w:rPr>
                <w:color w:val="000000" w:themeColor="text1"/>
              </w:rPr>
              <w:t>61</w:t>
            </w:r>
          </w:p>
        </w:tc>
        <w:tc>
          <w:tcPr>
            <w:tcW w:w="0" w:type="auto"/>
          </w:tcPr>
          <w:p w14:paraId="34A338E4" w14:textId="77777777" w:rsidR="0091171F" w:rsidRPr="00952398" w:rsidRDefault="0091171F" w:rsidP="00575855">
            <w:pPr>
              <w:jc w:val="center"/>
              <w:rPr>
                <w:color w:val="000000" w:themeColor="text1"/>
              </w:rPr>
            </w:pPr>
            <w:r w:rsidRPr="00952398">
              <w:rPr>
                <w:color w:val="000000" w:themeColor="text1"/>
              </w:rPr>
              <w:t>59</w:t>
            </w:r>
          </w:p>
        </w:tc>
      </w:tr>
    </w:tbl>
    <w:p w14:paraId="12186062" w14:textId="77777777" w:rsidR="0091171F" w:rsidRPr="00952398" w:rsidRDefault="0091171F" w:rsidP="0091171F">
      <w:pPr>
        <w:rPr>
          <w:color w:val="000000" w:themeColor="text1"/>
        </w:rPr>
      </w:pPr>
      <w:r w:rsidRPr="00007B1E">
        <w:rPr>
          <w:i/>
          <w:iCs/>
          <w:color w:val="000000" w:themeColor="text1"/>
        </w:rPr>
        <w:t>Izvor:</w:t>
      </w:r>
      <w:r w:rsidRPr="00952398">
        <w:rPr>
          <w:color w:val="000000" w:themeColor="text1"/>
        </w:rPr>
        <w:t xml:space="preserve"> Muzeji </w:t>
      </w:r>
      <w:r>
        <w:rPr>
          <w:color w:val="000000" w:themeColor="text1"/>
        </w:rPr>
        <w:t>G</w:t>
      </w:r>
      <w:r w:rsidRPr="00952398">
        <w:rPr>
          <w:color w:val="000000" w:themeColor="text1"/>
        </w:rPr>
        <w:t>rada Karlovca</w:t>
      </w:r>
      <w:r>
        <w:rPr>
          <w:color w:val="000000" w:themeColor="text1"/>
        </w:rPr>
        <w:t xml:space="preserve">, </w:t>
      </w:r>
      <w:r w:rsidRPr="007E5720">
        <w:rPr>
          <w:color w:val="000000" w:themeColor="text1"/>
        </w:rPr>
        <w:t>2024.</w:t>
      </w:r>
    </w:p>
    <w:p w14:paraId="4C364879" w14:textId="77777777" w:rsidR="0091171F" w:rsidRDefault="0091171F" w:rsidP="0091171F">
      <w:pPr>
        <w:rPr>
          <w:color w:val="538135" w:themeColor="accent6" w:themeShade="BF"/>
        </w:rPr>
      </w:pPr>
    </w:p>
    <w:p w14:paraId="59871EA0" w14:textId="77777777" w:rsidR="0091171F" w:rsidRPr="00227AB3" w:rsidRDefault="0091171F" w:rsidP="0091171F">
      <w:pPr>
        <w:rPr>
          <w:color w:val="000000" w:themeColor="text1"/>
        </w:rPr>
      </w:pPr>
      <w:r w:rsidRPr="00227AB3">
        <w:rPr>
          <w:color w:val="000000" w:themeColor="text1"/>
        </w:rPr>
        <w:t>Broj programa održanih u Muzejima Grada Karlovca, u 2021. godini bio je znatno manji u odnosu na naredne godine, ali treba uzeti u obzir da je ustanova zbog pandemije COVID-19 otvorena tek 8. ožujka 2021. te su morali obavljati djelatnost uzimajući u obzir epidemiološke mjere.</w:t>
      </w:r>
    </w:p>
    <w:p w14:paraId="2FAEC3B5" w14:textId="77777777" w:rsidR="0091171F" w:rsidRDefault="0091171F" w:rsidP="0091171F">
      <w:pPr>
        <w:rPr>
          <w:color w:val="538135" w:themeColor="accent6" w:themeShade="BF"/>
        </w:rPr>
      </w:pPr>
    </w:p>
    <w:p w14:paraId="5E96B997" w14:textId="77777777" w:rsidR="0091171F" w:rsidRPr="00C51817" w:rsidRDefault="0091171F" w:rsidP="0091171F">
      <w:pPr>
        <w:rPr>
          <w:color w:val="000000" w:themeColor="text1"/>
        </w:rPr>
      </w:pPr>
      <w:r w:rsidRPr="00C51817">
        <w:rPr>
          <w:color w:val="000000" w:themeColor="text1"/>
        </w:rPr>
        <w:t xml:space="preserve">Ostali programi vizualnih umjetnosti uključuju izložbeni program Udruge likovnih umjetnika Karlovac (ULAK) koja svake godine organizira 4 izložbe – Uskršnju izložbu, izložbu povodom Dana grada Karlovca, izložbu „Mladi ULAK-a“ i Božićnu izložbu. Također, iz programa Javnih potreba u kulturi financira se i likovna kolonija s radionicama ZILIK Centra za pružanje usluga u Zajednici Vladimir Nazor kao i izložbe mladih autora u Centru za mlade Grabrik u organizaciji udruge Carpe Diem. U 2021. i 2022. godini program Javnih potreba u kulturi sufinancirao je i programe udruge Paviljon Katzler 1897 koji uključuju izložbe koje prezentiraju kulturnu i povijesnu građu Karlovca. U 2021. godini također je financirana i izložba fotografija povijesne postrojbe „Karlovački počasni vod ZNG-91.“ te humanitarni povijesni program Mali husari Husarske pukovnije Karlovačke županije. </w:t>
      </w:r>
    </w:p>
    <w:p w14:paraId="575AB098" w14:textId="77777777" w:rsidR="0091171F" w:rsidRDefault="0091171F" w:rsidP="0091171F">
      <w:pPr>
        <w:rPr>
          <w:color w:val="538135" w:themeColor="accent6" w:themeShade="BF"/>
        </w:rPr>
      </w:pPr>
    </w:p>
    <w:p w14:paraId="4D358FC9" w14:textId="77777777" w:rsidR="0091171F" w:rsidRPr="00531FAA" w:rsidRDefault="0091171F" w:rsidP="0091171F">
      <w:pPr>
        <w:rPr>
          <w:color w:val="000000" w:themeColor="text1"/>
        </w:rPr>
      </w:pPr>
      <w:r w:rsidRPr="001B20FC">
        <w:t xml:space="preserve">Programi dramske i plesne umjetnosti najvidljiviji su kroz djelovanje </w:t>
      </w:r>
      <w:r w:rsidRPr="00531FAA">
        <w:rPr>
          <w:color w:val="000000" w:themeColor="text1"/>
        </w:rPr>
        <w:t>Gradsko</w:t>
      </w:r>
      <w:r>
        <w:rPr>
          <w:color w:val="000000" w:themeColor="text1"/>
        </w:rPr>
        <w:t>g</w:t>
      </w:r>
      <w:r w:rsidRPr="00531FAA">
        <w:rPr>
          <w:color w:val="000000" w:themeColor="text1"/>
        </w:rPr>
        <w:t xml:space="preserve"> kazališt</w:t>
      </w:r>
      <w:r>
        <w:rPr>
          <w:color w:val="000000" w:themeColor="text1"/>
        </w:rPr>
        <w:t>a</w:t>
      </w:r>
      <w:r w:rsidRPr="00531FAA">
        <w:rPr>
          <w:color w:val="000000" w:themeColor="text1"/>
        </w:rPr>
        <w:t xml:space="preserve"> Zorin dom</w:t>
      </w:r>
      <w:r>
        <w:rPr>
          <w:color w:val="000000" w:themeColor="text1"/>
        </w:rPr>
        <w:t>,</w:t>
      </w:r>
      <w:r w:rsidRPr="00531FAA">
        <w:rPr>
          <w:color w:val="000000" w:themeColor="text1"/>
        </w:rPr>
        <w:t xml:space="preserve"> jedino</w:t>
      </w:r>
      <w:r>
        <w:rPr>
          <w:color w:val="000000" w:themeColor="text1"/>
        </w:rPr>
        <w:t>g</w:t>
      </w:r>
      <w:r w:rsidRPr="00531FAA">
        <w:rPr>
          <w:color w:val="000000" w:themeColor="text1"/>
        </w:rPr>
        <w:t xml:space="preserve"> kazališt</w:t>
      </w:r>
      <w:r>
        <w:rPr>
          <w:color w:val="000000" w:themeColor="text1"/>
        </w:rPr>
        <w:t>a</w:t>
      </w:r>
      <w:r w:rsidRPr="00531FAA">
        <w:rPr>
          <w:color w:val="000000" w:themeColor="text1"/>
        </w:rPr>
        <w:t xml:space="preserve"> na području Karlovačke županije koje svoju djelatnost organizira kroz vlastite produkcije te razna gostovanja kazališnih predstava, koncerata, likovnih manifestacija te ostalih kulturno-umjetničkih djelatnosti. Podaci o pro</w:t>
      </w:r>
      <w:r>
        <w:rPr>
          <w:color w:val="000000" w:themeColor="text1"/>
        </w:rPr>
        <w:t>gramima</w:t>
      </w:r>
      <w:r w:rsidRPr="00531FAA">
        <w:rPr>
          <w:color w:val="000000" w:themeColor="text1"/>
        </w:rPr>
        <w:t xml:space="preserve"> Gradskog kazališta Zorin dom u razdoblju 2021.-2023. prikazani su u sljedećoj tablici.</w:t>
      </w:r>
    </w:p>
    <w:p w14:paraId="1AD9E052" w14:textId="77777777" w:rsidR="0091171F" w:rsidRDefault="0091171F" w:rsidP="0091171F">
      <w:pPr>
        <w:rPr>
          <w:color w:val="385623" w:themeColor="accent6" w:themeShade="80"/>
        </w:rPr>
      </w:pPr>
    </w:p>
    <w:p w14:paraId="337F7C83" w14:textId="77777777" w:rsidR="0091171F" w:rsidRPr="00433C52" w:rsidRDefault="0091171F" w:rsidP="0091171F">
      <w:pPr>
        <w:pStyle w:val="Caption"/>
        <w:keepNext/>
      </w:pPr>
      <w:bookmarkStart w:id="68" w:name="_Toc174478352"/>
      <w:r w:rsidRPr="00433C52">
        <w:t xml:space="preserve">Tablica </w:t>
      </w:r>
      <w:r w:rsidR="00575855">
        <w:rPr>
          <w:noProof/>
        </w:rPr>
        <w:fldChar w:fldCharType="begin"/>
      </w:r>
      <w:r w:rsidR="00575855">
        <w:rPr>
          <w:noProof/>
        </w:rPr>
        <w:instrText xml:space="preserve"> SEQ Tablica \* ARABIC </w:instrText>
      </w:r>
      <w:r w:rsidR="00575855">
        <w:rPr>
          <w:noProof/>
        </w:rPr>
        <w:fldChar w:fldCharType="separate"/>
      </w:r>
      <w:r>
        <w:rPr>
          <w:noProof/>
        </w:rPr>
        <w:t>8</w:t>
      </w:r>
      <w:r w:rsidR="00575855">
        <w:rPr>
          <w:noProof/>
        </w:rPr>
        <w:fldChar w:fldCharType="end"/>
      </w:r>
      <w:r w:rsidRPr="00433C52">
        <w:t>. Pro</w:t>
      </w:r>
      <w:r>
        <w:t>grami</w:t>
      </w:r>
      <w:r w:rsidRPr="00433C52">
        <w:t xml:space="preserve"> Gradskog kazališta Zorin dom u razdoblju 2021.-2023.</w:t>
      </w:r>
      <w:bookmarkEnd w:id="68"/>
    </w:p>
    <w:tbl>
      <w:tblPr>
        <w:tblStyle w:val="TableGrid"/>
        <w:tblW w:w="5000" w:type="pct"/>
        <w:tblLook w:val="04A0" w:firstRow="1" w:lastRow="0" w:firstColumn="1" w:lastColumn="0" w:noHBand="0" w:noVBand="1"/>
      </w:tblPr>
      <w:tblGrid>
        <w:gridCol w:w="2964"/>
        <w:gridCol w:w="2018"/>
        <w:gridCol w:w="2018"/>
        <w:gridCol w:w="2016"/>
      </w:tblGrid>
      <w:tr w:rsidR="0091171F" w:rsidRPr="00BF357D" w14:paraId="298E38F2" w14:textId="77777777" w:rsidTr="00575855">
        <w:tc>
          <w:tcPr>
            <w:tcW w:w="1643" w:type="pct"/>
          </w:tcPr>
          <w:p w14:paraId="3CD87572" w14:textId="77777777" w:rsidR="0091171F" w:rsidRPr="00BF357D" w:rsidRDefault="0091171F" w:rsidP="00575855">
            <w:pPr>
              <w:rPr>
                <w:color w:val="000000" w:themeColor="text1"/>
              </w:rPr>
            </w:pPr>
          </w:p>
        </w:tc>
        <w:tc>
          <w:tcPr>
            <w:tcW w:w="1119" w:type="pct"/>
          </w:tcPr>
          <w:p w14:paraId="571E77AB" w14:textId="77777777" w:rsidR="0091171F" w:rsidRPr="00BF357D" w:rsidRDefault="0091171F" w:rsidP="00575855">
            <w:pPr>
              <w:jc w:val="center"/>
              <w:rPr>
                <w:color w:val="000000" w:themeColor="text1"/>
              </w:rPr>
            </w:pPr>
            <w:r w:rsidRPr="00BF357D">
              <w:rPr>
                <w:color w:val="000000" w:themeColor="text1"/>
              </w:rPr>
              <w:t>2021.</w:t>
            </w:r>
          </w:p>
        </w:tc>
        <w:tc>
          <w:tcPr>
            <w:tcW w:w="1119" w:type="pct"/>
          </w:tcPr>
          <w:p w14:paraId="46E1D27B" w14:textId="77777777" w:rsidR="0091171F" w:rsidRPr="00BF357D" w:rsidRDefault="0091171F" w:rsidP="00575855">
            <w:pPr>
              <w:jc w:val="center"/>
              <w:rPr>
                <w:color w:val="000000" w:themeColor="text1"/>
              </w:rPr>
            </w:pPr>
            <w:r w:rsidRPr="00BF357D">
              <w:rPr>
                <w:color w:val="000000" w:themeColor="text1"/>
              </w:rPr>
              <w:t>2022.</w:t>
            </w:r>
          </w:p>
        </w:tc>
        <w:tc>
          <w:tcPr>
            <w:tcW w:w="1118" w:type="pct"/>
          </w:tcPr>
          <w:p w14:paraId="6054A015" w14:textId="77777777" w:rsidR="0091171F" w:rsidRPr="00BF357D" w:rsidRDefault="0091171F" w:rsidP="00575855">
            <w:pPr>
              <w:jc w:val="center"/>
              <w:rPr>
                <w:color w:val="000000" w:themeColor="text1"/>
              </w:rPr>
            </w:pPr>
            <w:r w:rsidRPr="00BF357D">
              <w:rPr>
                <w:color w:val="000000" w:themeColor="text1"/>
              </w:rPr>
              <w:t>2023.</w:t>
            </w:r>
          </w:p>
        </w:tc>
      </w:tr>
      <w:tr w:rsidR="0091171F" w:rsidRPr="00BF357D" w14:paraId="386C134A" w14:textId="77777777" w:rsidTr="00575855">
        <w:tc>
          <w:tcPr>
            <w:tcW w:w="1643" w:type="pct"/>
          </w:tcPr>
          <w:p w14:paraId="502B644B" w14:textId="77777777" w:rsidR="0091171F" w:rsidRPr="00BF357D" w:rsidRDefault="0091171F" w:rsidP="00575855">
            <w:pPr>
              <w:rPr>
                <w:color w:val="000000" w:themeColor="text1"/>
              </w:rPr>
            </w:pPr>
            <w:r w:rsidRPr="00BF357D">
              <w:rPr>
                <w:color w:val="000000" w:themeColor="text1"/>
              </w:rPr>
              <w:t>Broj događanja</w:t>
            </w:r>
          </w:p>
        </w:tc>
        <w:tc>
          <w:tcPr>
            <w:tcW w:w="1119" w:type="pct"/>
          </w:tcPr>
          <w:p w14:paraId="2BB37CEB" w14:textId="77777777" w:rsidR="0091171F" w:rsidRPr="00BF357D" w:rsidRDefault="0091171F" w:rsidP="00575855">
            <w:pPr>
              <w:jc w:val="center"/>
              <w:rPr>
                <w:color w:val="000000" w:themeColor="text1"/>
              </w:rPr>
            </w:pPr>
            <w:r w:rsidRPr="00BF357D">
              <w:rPr>
                <w:color w:val="000000" w:themeColor="text1"/>
              </w:rPr>
              <w:t>228</w:t>
            </w:r>
          </w:p>
        </w:tc>
        <w:tc>
          <w:tcPr>
            <w:tcW w:w="1119" w:type="pct"/>
          </w:tcPr>
          <w:p w14:paraId="1FCC1DE3" w14:textId="77777777" w:rsidR="0091171F" w:rsidRPr="00BF357D" w:rsidRDefault="0091171F" w:rsidP="00575855">
            <w:pPr>
              <w:jc w:val="center"/>
              <w:rPr>
                <w:color w:val="000000" w:themeColor="text1"/>
              </w:rPr>
            </w:pPr>
            <w:r w:rsidRPr="00BF357D">
              <w:rPr>
                <w:color w:val="000000" w:themeColor="text1"/>
              </w:rPr>
              <w:t>297</w:t>
            </w:r>
          </w:p>
        </w:tc>
        <w:tc>
          <w:tcPr>
            <w:tcW w:w="1118" w:type="pct"/>
          </w:tcPr>
          <w:p w14:paraId="74A3511F" w14:textId="77777777" w:rsidR="0091171F" w:rsidRPr="00BF357D" w:rsidRDefault="0091171F" w:rsidP="00575855">
            <w:pPr>
              <w:jc w:val="center"/>
              <w:rPr>
                <w:color w:val="000000" w:themeColor="text1"/>
              </w:rPr>
            </w:pPr>
            <w:r w:rsidRPr="00BF357D">
              <w:rPr>
                <w:color w:val="000000" w:themeColor="text1"/>
              </w:rPr>
              <w:t>330</w:t>
            </w:r>
          </w:p>
        </w:tc>
      </w:tr>
    </w:tbl>
    <w:p w14:paraId="252CCFA2" w14:textId="77777777" w:rsidR="0091171F" w:rsidRPr="00BF357D" w:rsidRDefault="0091171F" w:rsidP="0091171F">
      <w:pPr>
        <w:rPr>
          <w:color w:val="000000" w:themeColor="text1"/>
        </w:rPr>
      </w:pPr>
      <w:r w:rsidRPr="00007B1E">
        <w:rPr>
          <w:i/>
          <w:iCs/>
          <w:color w:val="000000" w:themeColor="text1"/>
        </w:rPr>
        <w:t>Izvor:</w:t>
      </w:r>
      <w:r w:rsidRPr="00BF357D">
        <w:rPr>
          <w:color w:val="000000" w:themeColor="text1"/>
        </w:rPr>
        <w:t xml:space="preserve"> Gradsko kazalište Zorin dom</w:t>
      </w:r>
      <w:r>
        <w:rPr>
          <w:color w:val="000000" w:themeColor="text1"/>
        </w:rPr>
        <w:t xml:space="preserve">, </w:t>
      </w:r>
      <w:r w:rsidRPr="007E5720">
        <w:rPr>
          <w:color w:val="000000" w:themeColor="text1"/>
        </w:rPr>
        <w:t>2024.</w:t>
      </w:r>
    </w:p>
    <w:p w14:paraId="432633D9" w14:textId="77777777" w:rsidR="0091171F" w:rsidRPr="00B47949" w:rsidRDefault="0091171F" w:rsidP="0091171F">
      <w:pPr>
        <w:rPr>
          <w:color w:val="538135" w:themeColor="accent6" w:themeShade="BF"/>
        </w:rPr>
      </w:pPr>
    </w:p>
    <w:p w14:paraId="2B9FD5F0" w14:textId="77777777" w:rsidR="0091171F" w:rsidRDefault="0091171F" w:rsidP="0091171F">
      <w:pPr>
        <w:rPr>
          <w:color w:val="000000" w:themeColor="text1"/>
        </w:rPr>
      </w:pPr>
      <w:r w:rsidRPr="00C01FD1">
        <w:rPr>
          <w:color w:val="000000" w:themeColor="text1"/>
        </w:rPr>
        <w:t>U razdoblju od 2021.-2023. godine broj događanja u Gradskom kazalištu Zorin dom konstantno je rastao.</w:t>
      </w:r>
    </w:p>
    <w:p w14:paraId="2DDF2451" w14:textId="77777777" w:rsidR="0091171F" w:rsidRDefault="0091171F" w:rsidP="0091171F">
      <w:pPr>
        <w:rPr>
          <w:color w:val="000000" w:themeColor="text1"/>
        </w:rPr>
      </w:pPr>
    </w:p>
    <w:p w14:paraId="6480FFE1" w14:textId="77777777" w:rsidR="0091171F" w:rsidRPr="00C51817" w:rsidRDefault="0091171F" w:rsidP="0091171F">
      <w:pPr>
        <w:rPr>
          <w:color w:val="000000" w:themeColor="text1"/>
        </w:rPr>
      </w:pPr>
      <w:r w:rsidRPr="00C51817">
        <w:rPr>
          <w:color w:val="000000" w:themeColor="text1"/>
        </w:rPr>
        <w:t xml:space="preserve">Programi dramske umjetnosti provedeni su i od strane civilnog društva, tako udruga Carpe diem organizira događaj „Stiskavac u Tijesnoj“ na kojem se izvode kazališne predstave, a u 2023. kroz program Javne potrebe u kulturi podržana je i premijera predstave „Drago mi je, Dragojla“ u izvedbi tranzicijsko-fikcijskog kazališta TRAFIK, kao i dva dramsko-scensko-koncertna događaja kojima je obilježeno 30 godina umjetničkog rada Umjetničke organizacije „Lepeza“. </w:t>
      </w:r>
    </w:p>
    <w:p w14:paraId="43E54D61" w14:textId="77777777" w:rsidR="0091171F" w:rsidRPr="00C51817" w:rsidRDefault="0091171F" w:rsidP="0091171F">
      <w:pPr>
        <w:rPr>
          <w:color w:val="000000" w:themeColor="text1"/>
        </w:rPr>
      </w:pPr>
    </w:p>
    <w:p w14:paraId="4ED658A1" w14:textId="77777777" w:rsidR="0091171F" w:rsidRPr="00C51817" w:rsidRDefault="0091171F" w:rsidP="0091171F">
      <w:pPr>
        <w:rPr>
          <w:color w:val="000000" w:themeColor="text1"/>
        </w:rPr>
      </w:pPr>
      <w:r w:rsidRPr="00C51817">
        <w:rPr>
          <w:color w:val="000000" w:themeColor="text1"/>
        </w:rPr>
        <w:t>Plesna pak umjetnost na području grada Karlovca djeluje u sklopu civilnog društva, a kroz program Javnih potreba u kulturi podržano je djelovanje tri udruge na području grada Karlovca – Studio 23, F.R.E.E.D.A.N.C.E. te Plesni klub st.Art.</w:t>
      </w:r>
    </w:p>
    <w:p w14:paraId="101302E4" w14:textId="77777777" w:rsidR="0091171F" w:rsidRDefault="0091171F" w:rsidP="0091171F">
      <w:pPr>
        <w:rPr>
          <w:color w:val="4472C4" w:themeColor="accent1"/>
        </w:rPr>
      </w:pPr>
    </w:p>
    <w:p w14:paraId="4462959B" w14:textId="77777777" w:rsidR="0091171F" w:rsidRPr="00C01FD1" w:rsidRDefault="0091171F" w:rsidP="0091171F">
      <w:pPr>
        <w:rPr>
          <w:color w:val="000000" w:themeColor="text1"/>
        </w:rPr>
      </w:pPr>
      <w:r w:rsidRPr="00FB1BC2">
        <w:t xml:space="preserve">U području </w:t>
      </w:r>
      <w:r w:rsidRPr="00C51817">
        <w:t xml:space="preserve">filmske i audiovizualne umjetnosti </w:t>
      </w:r>
      <w:r w:rsidRPr="00FB1BC2">
        <w:t xml:space="preserve">aktivna je novoosnovana ustanova Kino Edison čija su programska događanja predstavljena u idućoj tablici. </w:t>
      </w:r>
      <w:r w:rsidRPr="00C01FD1">
        <w:rPr>
          <w:color w:val="000000" w:themeColor="text1"/>
        </w:rPr>
        <w:t xml:space="preserve">Osim </w:t>
      </w:r>
      <w:r>
        <w:rPr>
          <w:color w:val="000000" w:themeColor="text1"/>
        </w:rPr>
        <w:t>kinoprikazivačke djelatnosti</w:t>
      </w:r>
      <w:r w:rsidRPr="00C01FD1">
        <w:rPr>
          <w:color w:val="000000" w:themeColor="text1"/>
        </w:rPr>
        <w:t xml:space="preserve">, Kino Edison organizira i ostala kulturna događanja poput različitih predavanja, književnih susreta, stand up nastupa i slično. Podaci o </w:t>
      </w:r>
      <w:r>
        <w:rPr>
          <w:color w:val="000000" w:themeColor="text1"/>
        </w:rPr>
        <w:t>kulturnim programima</w:t>
      </w:r>
      <w:r w:rsidRPr="00C01FD1">
        <w:rPr>
          <w:color w:val="000000" w:themeColor="text1"/>
        </w:rPr>
        <w:t xml:space="preserve"> Kina Edison prikazani su u sljedećoj tablici.</w:t>
      </w:r>
    </w:p>
    <w:p w14:paraId="15123EAB" w14:textId="77777777" w:rsidR="0091171F" w:rsidRPr="005C1D37" w:rsidRDefault="0091171F" w:rsidP="0091171F">
      <w:pPr>
        <w:rPr>
          <w:color w:val="4472C4" w:themeColor="accent1"/>
        </w:rPr>
      </w:pPr>
    </w:p>
    <w:p w14:paraId="77FAD40D" w14:textId="77777777" w:rsidR="0091171F" w:rsidRPr="009A7777" w:rsidRDefault="0091171F" w:rsidP="0091171F">
      <w:pPr>
        <w:pStyle w:val="Caption"/>
        <w:keepNext/>
        <w:rPr>
          <w:color w:val="000000" w:themeColor="text1"/>
        </w:rPr>
      </w:pPr>
      <w:bookmarkStart w:id="69" w:name="_Toc174478353"/>
      <w:r w:rsidRPr="009A7777">
        <w:rPr>
          <w:color w:val="000000" w:themeColor="text1"/>
        </w:rPr>
        <w:t xml:space="preserve">Tablica </w:t>
      </w:r>
      <w:r w:rsidRPr="009A7777">
        <w:rPr>
          <w:color w:val="000000" w:themeColor="text1"/>
        </w:rPr>
        <w:fldChar w:fldCharType="begin"/>
      </w:r>
      <w:r w:rsidRPr="009A7777">
        <w:rPr>
          <w:color w:val="000000" w:themeColor="text1"/>
        </w:rPr>
        <w:instrText xml:space="preserve"> SEQ Tablica \* ARABIC </w:instrText>
      </w:r>
      <w:r w:rsidRPr="009A7777">
        <w:rPr>
          <w:color w:val="000000" w:themeColor="text1"/>
        </w:rPr>
        <w:fldChar w:fldCharType="separate"/>
      </w:r>
      <w:r>
        <w:rPr>
          <w:noProof/>
          <w:color w:val="000000" w:themeColor="text1"/>
        </w:rPr>
        <w:t>9</w:t>
      </w:r>
      <w:r w:rsidRPr="009A7777">
        <w:rPr>
          <w:color w:val="000000" w:themeColor="text1"/>
        </w:rPr>
        <w:fldChar w:fldCharType="end"/>
      </w:r>
      <w:r w:rsidRPr="009A7777">
        <w:rPr>
          <w:color w:val="000000" w:themeColor="text1"/>
        </w:rPr>
        <w:t>. Kulturni programi Kina Edison u 2023. godini</w:t>
      </w:r>
      <w:bookmarkEnd w:id="69"/>
    </w:p>
    <w:tbl>
      <w:tblPr>
        <w:tblStyle w:val="TableGrid"/>
        <w:tblW w:w="0" w:type="auto"/>
        <w:tblLook w:val="04A0" w:firstRow="1" w:lastRow="0" w:firstColumn="1" w:lastColumn="0" w:noHBand="0" w:noVBand="1"/>
      </w:tblPr>
      <w:tblGrid>
        <w:gridCol w:w="2577"/>
        <w:gridCol w:w="3083"/>
        <w:gridCol w:w="1373"/>
      </w:tblGrid>
      <w:tr w:rsidR="0091171F" w:rsidRPr="00C01FD1" w14:paraId="6ED1222C" w14:textId="77777777" w:rsidTr="00575855">
        <w:tc>
          <w:tcPr>
            <w:tcW w:w="0" w:type="auto"/>
          </w:tcPr>
          <w:p w14:paraId="6CA5DDD2" w14:textId="77777777" w:rsidR="0091171F" w:rsidRPr="00C01FD1" w:rsidRDefault="0091171F" w:rsidP="00575855">
            <w:pPr>
              <w:rPr>
                <w:color w:val="000000" w:themeColor="text1"/>
              </w:rPr>
            </w:pPr>
          </w:p>
        </w:tc>
        <w:tc>
          <w:tcPr>
            <w:tcW w:w="0" w:type="auto"/>
          </w:tcPr>
          <w:p w14:paraId="323BBF18" w14:textId="77777777" w:rsidR="0091171F" w:rsidRPr="00C01FD1" w:rsidRDefault="0091171F" w:rsidP="00575855">
            <w:pPr>
              <w:rPr>
                <w:color w:val="000000" w:themeColor="text1"/>
              </w:rPr>
            </w:pPr>
          </w:p>
        </w:tc>
        <w:tc>
          <w:tcPr>
            <w:tcW w:w="1373" w:type="dxa"/>
          </w:tcPr>
          <w:p w14:paraId="391ED4A9" w14:textId="77777777" w:rsidR="0091171F" w:rsidRPr="00C01FD1" w:rsidRDefault="0091171F" w:rsidP="00575855">
            <w:pPr>
              <w:jc w:val="center"/>
              <w:rPr>
                <w:color w:val="000000" w:themeColor="text1"/>
              </w:rPr>
            </w:pPr>
            <w:r w:rsidRPr="00C01FD1">
              <w:rPr>
                <w:color w:val="000000" w:themeColor="text1"/>
              </w:rPr>
              <w:t>2023.</w:t>
            </w:r>
          </w:p>
        </w:tc>
      </w:tr>
      <w:tr w:rsidR="0091171F" w:rsidRPr="00C01FD1" w14:paraId="6369F567" w14:textId="77777777" w:rsidTr="00575855">
        <w:trPr>
          <w:trHeight w:val="341"/>
        </w:trPr>
        <w:tc>
          <w:tcPr>
            <w:tcW w:w="0" w:type="auto"/>
          </w:tcPr>
          <w:p w14:paraId="6818D676" w14:textId="77777777" w:rsidR="0091171F" w:rsidRPr="00C01FD1" w:rsidRDefault="0091171F" w:rsidP="00575855">
            <w:pPr>
              <w:rPr>
                <w:color w:val="000000" w:themeColor="text1"/>
              </w:rPr>
            </w:pPr>
            <w:r w:rsidRPr="00C01FD1">
              <w:rPr>
                <w:color w:val="000000" w:themeColor="text1"/>
              </w:rPr>
              <w:t>Filmske projekcije</w:t>
            </w:r>
          </w:p>
        </w:tc>
        <w:tc>
          <w:tcPr>
            <w:tcW w:w="0" w:type="auto"/>
          </w:tcPr>
          <w:p w14:paraId="1BE85D0A" w14:textId="77777777" w:rsidR="0091171F" w:rsidRPr="00C01FD1" w:rsidRDefault="0091171F" w:rsidP="00575855">
            <w:pPr>
              <w:rPr>
                <w:color w:val="000000" w:themeColor="text1"/>
              </w:rPr>
            </w:pPr>
            <w:r w:rsidRPr="00C01FD1">
              <w:rPr>
                <w:color w:val="000000" w:themeColor="text1"/>
              </w:rPr>
              <w:t>Broj filmskih projekcija</w:t>
            </w:r>
          </w:p>
        </w:tc>
        <w:tc>
          <w:tcPr>
            <w:tcW w:w="1373" w:type="dxa"/>
          </w:tcPr>
          <w:p w14:paraId="3C45F8E3" w14:textId="77777777" w:rsidR="0091171F" w:rsidRPr="00C01FD1" w:rsidRDefault="0091171F" w:rsidP="00575855">
            <w:pPr>
              <w:jc w:val="center"/>
              <w:rPr>
                <w:color w:val="000000" w:themeColor="text1"/>
              </w:rPr>
            </w:pPr>
            <w:r w:rsidRPr="00C01FD1">
              <w:rPr>
                <w:color w:val="000000" w:themeColor="text1"/>
              </w:rPr>
              <w:t>305</w:t>
            </w:r>
          </w:p>
        </w:tc>
      </w:tr>
      <w:tr w:rsidR="0091171F" w:rsidRPr="00C01FD1" w14:paraId="5D288DD2" w14:textId="77777777" w:rsidTr="00575855">
        <w:trPr>
          <w:trHeight w:val="449"/>
        </w:trPr>
        <w:tc>
          <w:tcPr>
            <w:tcW w:w="0" w:type="auto"/>
          </w:tcPr>
          <w:p w14:paraId="72F8618F" w14:textId="77777777" w:rsidR="0091171F" w:rsidRPr="00C01FD1" w:rsidRDefault="0091171F" w:rsidP="00575855">
            <w:pPr>
              <w:rPr>
                <w:color w:val="000000" w:themeColor="text1"/>
              </w:rPr>
            </w:pPr>
            <w:r w:rsidRPr="00C01FD1">
              <w:rPr>
                <w:color w:val="000000" w:themeColor="text1"/>
              </w:rPr>
              <w:t>Ostala kulturna događanja</w:t>
            </w:r>
          </w:p>
        </w:tc>
        <w:tc>
          <w:tcPr>
            <w:tcW w:w="0" w:type="auto"/>
          </w:tcPr>
          <w:p w14:paraId="3DC38F6E" w14:textId="77777777" w:rsidR="0091171F" w:rsidRPr="00C01FD1" w:rsidRDefault="0091171F" w:rsidP="00575855">
            <w:pPr>
              <w:rPr>
                <w:color w:val="000000" w:themeColor="text1"/>
              </w:rPr>
            </w:pPr>
            <w:r w:rsidRPr="00C01FD1">
              <w:rPr>
                <w:color w:val="000000" w:themeColor="text1"/>
              </w:rPr>
              <w:t>Broj ostalih kulturnih događanja</w:t>
            </w:r>
          </w:p>
        </w:tc>
        <w:tc>
          <w:tcPr>
            <w:tcW w:w="1373" w:type="dxa"/>
          </w:tcPr>
          <w:p w14:paraId="126238C5" w14:textId="77777777" w:rsidR="0091171F" w:rsidRPr="00C01FD1" w:rsidRDefault="0091171F" w:rsidP="00575855">
            <w:pPr>
              <w:jc w:val="center"/>
              <w:rPr>
                <w:color w:val="000000" w:themeColor="text1"/>
              </w:rPr>
            </w:pPr>
            <w:r w:rsidRPr="00C01FD1">
              <w:rPr>
                <w:color w:val="000000" w:themeColor="text1"/>
              </w:rPr>
              <w:t>15</w:t>
            </w:r>
          </w:p>
        </w:tc>
      </w:tr>
    </w:tbl>
    <w:p w14:paraId="77D58A3A" w14:textId="77777777" w:rsidR="0091171F" w:rsidRPr="00B47949" w:rsidRDefault="0091171F" w:rsidP="0091171F">
      <w:pPr>
        <w:rPr>
          <w:color w:val="538135" w:themeColor="accent6" w:themeShade="BF"/>
        </w:rPr>
      </w:pPr>
      <w:r w:rsidRPr="00007B1E">
        <w:rPr>
          <w:i/>
          <w:iCs/>
          <w:color w:val="000000" w:themeColor="text1"/>
        </w:rPr>
        <w:t>Izvor:</w:t>
      </w:r>
      <w:r w:rsidRPr="00C01FD1">
        <w:rPr>
          <w:color w:val="000000" w:themeColor="text1"/>
        </w:rPr>
        <w:t xml:space="preserve"> Kino Edison</w:t>
      </w:r>
      <w:r>
        <w:rPr>
          <w:color w:val="000000" w:themeColor="text1"/>
        </w:rPr>
        <w:t xml:space="preserve">, </w:t>
      </w:r>
      <w:r w:rsidRPr="007E5720">
        <w:rPr>
          <w:color w:val="000000" w:themeColor="text1"/>
        </w:rPr>
        <w:t>2024.</w:t>
      </w:r>
    </w:p>
    <w:p w14:paraId="5624C436" w14:textId="77777777" w:rsidR="0091171F" w:rsidRDefault="0091171F" w:rsidP="0091171F">
      <w:pPr>
        <w:rPr>
          <w:color w:val="538135" w:themeColor="accent6" w:themeShade="BF"/>
        </w:rPr>
      </w:pPr>
    </w:p>
    <w:p w14:paraId="5B88303F" w14:textId="77777777" w:rsidR="0091171F" w:rsidRPr="00C51817" w:rsidRDefault="0091171F" w:rsidP="0091171F">
      <w:pPr>
        <w:rPr>
          <w:color w:val="000000" w:themeColor="text1"/>
        </w:rPr>
      </w:pPr>
      <w:r w:rsidRPr="00C51817">
        <w:rPr>
          <w:color w:val="000000" w:themeColor="text1"/>
        </w:rPr>
        <w:lastRenderedPageBreak/>
        <w:t>Pored toga, u području filmske i audiovizualne umjetnosti kroz Program javnih potreba u kulturi financiraju se i udruge koje organiziraju prikazivanje filmova i filmske festivale. Tako je 2021. godine Grad Karlovac podržao program Film za van u organizaciji Radar d.o.o. prilikom kojeg je prikazan film Zov divljine. Također, Grad Karlovac podržava organizaciju Filmske revije mladeži, Four River Film festivala, festivala FUSE – Films Under Severe Experiment te festivala Stop Motion Scena u organizaciji udruge Kinoklub Karlovac (u suradnji s Kinom Edison od 2023. godine).</w:t>
      </w:r>
    </w:p>
    <w:p w14:paraId="12AFB88E" w14:textId="77777777" w:rsidR="0091171F" w:rsidRPr="00D22303" w:rsidRDefault="0091171F" w:rsidP="0091171F">
      <w:pPr>
        <w:rPr>
          <w:color w:val="538135" w:themeColor="accent6" w:themeShade="BF"/>
        </w:rPr>
      </w:pPr>
    </w:p>
    <w:p w14:paraId="7A47E6FD" w14:textId="77777777" w:rsidR="0091171F" w:rsidRPr="00C51817" w:rsidRDefault="0091171F" w:rsidP="0091171F">
      <w:pPr>
        <w:rPr>
          <w:color w:val="000000" w:themeColor="text1"/>
        </w:rPr>
      </w:pPr>
      <w:r w:rsidRPr="00C51817">
        <w:rPr>
          <w:color w:val="000000" w:themeColor="text1"/>
        </w:rPr>
        <w:t xml:space="preserve">U području glazbene i glazbeno-scenske djelatnosti </w:t>
      </w:r>
      <w:r w:rsidRPr="001E2173">
        <w:rPr>
          <w:color w:val="000000" w:themeColor="text1"/>
        </w:rPr>
        <w:t>javnih gradskih ustanova djeluje Gradsko kazalište Zorin dom. Poseb</w:t>
      </w:r>
      <w:r>
        <w:rPr>
          <w:color w:val="000000" w:themeColor="text1"/>
        </w:rPr>
        <w:t>no</w:t>
      </w:r>
      <w:r w:rsidRPr="00C51817">
        <w:rPr>
          <w:color w:val="000000" w:themeColor="text1"/>
        </w:rPr>
        <w:t xml:space="preserve"> treba spomenuti Glazbenu školu Karlovac, čiji je osnivač Karlovačka županija</w:t>
      </w:r>
      <w:r>
        <w:rPr>
          <w:color w:val="000000" w:themeColor="text1"/>
        </w:rPr>
        <w:t xml:space="preserve"> čiji su p</w:t>
      </w:r>
      <w:r w:rsidRPr="00C51817">
        <w:rPr>
          <w:color w:val="000000" w:themeColor="text1"/>
        </w:rPr>
        <w:t xml:space="preserve">rogrami visoke kvalitete, u skladu s tradicijom i razinom same škole. </w:t>
      </w:r>
      <w:r>
        <w:rPr>
          <w:color w:val="000000" w:themeColor="text1"/>
        </w:rPr>
        <w:t xml:space="preserve">Rad škole </w:t>
      </w:r>
      <w:r w:rsidRPr="00C51817">
        <w:rPr>
          <w:color w:val="000000" w:themeColor="text1"/>
        </w:rPr>
        <w:t xml:space="preserve">Grad Karlovac </w:t>
      </w:r>
      <w:r>
        <w:rPr>
          <w:color w:val="000000" w:themeColor="text1"/>
        </w:rPr>
        <w:t xml:space="preserve">podržava </w:t>
      </w:r>
      <w:r w:rsidRPr="00C51817">
        <w:rPr>
          <w:color w:val="000000" w:themeColor="text1"/>
        </w:rPr>
        <w:t>kroz program Javnih potreba u kulturi. Tako je 2021. godine kroz Program podržana redovna djelatnost Komornog orkestra Glazbene škole Karlovac, kao i edukacija publike kroz programe Noć glazbe i Kava s Bachom, 22. međunarodna ljetna škola gitare, 9. Karlovac piano festival i 8. Karlovac međunarodno pijanističko natjecanje.</w:t>
      </w:r>
    </w:p>
    <w:p w14:paraId="33757C16" w14:textId="77777777" w:rsidR="0091171F" w:rsidRDefault="0091171F" w:rsidP="0091171F">
      <w:pPr>
        <w:rPr>
          <w:color w:val="538135" w:themeColor="accent6" w:themeShade="BF"/>
        </w:rPr>
      </w:pPr>
    </w:p>
    <w:p w14:paraId="3D261B5A" w14:textId="77777777" w:rsidR="0091171F" w:rsidRPr="00C51817" w:rsidRDefault="0091171F" w:rsidP="0091171F">
      <w:pPr>
        <w:rPr>
          <w:color w:val="000000" w:themeColor="text1"/>
        </w:rPr>
      </w:pPr>
      <w:r w:rsidRPr="00C51817">
        <w:rPr>
          <w:color w:val="000000" w:themeColor="text1"/>
        </w:rPr>
        <w:t xml:space="preserve">U 2022. godini kroz program Javnih potreba u kulturi, Grad Karlovac podržao je redovnu djelatnost Komornog orkestra Glazbene škole Karlovac, kao i koncerte „Božićna bajka“, „Orašar“ i „Klasika u parku“. Pod stavkom inovativne umjetničke i kulturne prakse i međunarodna kulturna suradnja Grad Karlovac podržao je edukaciju publike kroz programe Noć glazbe i Kava s Bachom, 23. međunarodna ljetna škola gitare, 10. Karlovac piano festival, pod stavkom inovativne umjetničke i kulturne prakse i međunarodna kulturna suradnja. Financiranje Glazbene škole Karlovac kroz program Javne potrebe u kulturi u 2023. godini bilo je identično kao i prethodne godine. </w:t>
      </w:r>
    </w:p>
    <w:p w14:paraId="79F430D8" w14:textId="77777777" w:rsidR="0091171F" w:rsidRPr="0083464B" w:rsidRDefault="0091171F" w:rsidP="0091171F">
      <w:pPr>
        <w:rPr>
          <w:color w:val="538135" w:themeColor="accent6" w:themeShade="BF"/>
        </w:rPr>
      </w:pPr>
    </w:p>
    <w:p w14:paraId="2802D6EA" w14:textId="77777777" w:rsidR="0091171F" w:rsidRPr="00C51817" w:rsidRDefault="0091171F" w:rsidP="0091171F">
      <w:pPr>
        <w:rPr>
          <w:color w:val="000000" w:themeColor="text1"/>
        </w:rPr>
      </w:pPr>
      <w:r w:rsidRPr="00C51817">
        <w:rPr>
          <w:color w:val="000000" w:themeColor="text1"/>
        </w:rPr>
        <w:t xml:space="preserve">Pored toga, Grad Karlovac kroz glazbenu djelatnost podržava i programe civilnog društva kao što je djelovanje Zajednice organizacija amaterskih kulturnih djelatnosti Karlovac (ZOAKD), Puhačkog orkestra grada Karlovca, karlovačkog tamburaškog orkestra, Folklornog ansambla „Matija Gubec“, zbora Chorus Carolstadien, Dječjeg zbora Cicibani, Folklornog društva Vuga, Karlovačkog vokalnog okteta, Glazbene sekcije Matice umirovljenika Karlovca. Također, kroz Javne potrebe u kulturi podržana su razna kulturno-umjetnička društva u njihovom djelovanju i nastupima, kao i udruga KA-MATRIX u organizaciji festivala suvremene glazbe Udar groma te udruga Orpheus u organizaciji međunarodnog etno jazz festivala. </w:t>
      </w:r>
    </w:p>
    <w:p w14:paraId="0FFBA002" w14:textId="77777777" w:rsidR="0091171F" w:rsidRDefault="0091171F" w:rsidP="0091171F">
      <w:pPr>
        <w:rPr>
          <w:color w:val="538135" w:themeColor="accent6" w:themeShade="BF"/>
        </w:rPr>
      </w:pPr>
    </w:p>
    <w:p w14:paraId="43362DC4" w14:textId="77777777" w:rsidR="0091171F" w:rsidRPr="00C51817" w:rsidRDefault="0091171F" w:rsidP="0091171F">
      <w:pPr>
        <w:rPr>
          <w:color w:val="000000" w:themeColor="text1"/>
        </w:rPr>
      </w:pPr>
      <w:r w:rsidRPr="00C51817">
        <w:rPr>
          <w:color w:val="000000" w:themeColor="text1"/>
        </w:rPr>
        <w:t>Djelatnosti u okviru inovativnih umjetničkih i kulturnih praksi i međunarodne kulturne suradnje prvenstveno obuhvaćaju djelovanje civilnog sektora u kulturi pa je tako 2021. godine iz Programa javnih potreba u kulturi financirano 9 programa, 2022. godine 11 programa te 2023. godine 13 programa. Financirani programi odnose se isključivo na organizaciju međunarodnih festivala poput Međunarodne ljetne škole gitare Glazbene škole Karlovac, Karlovac piano festivala, filmskih festivala u organizaciji Kinokluba Karlovac, Međunarodnog festivala folklora, izložbe Nova kul</w:t>
      </w:r>
      <w:r>
        <w:rPr>
          <w:color w:val="000000" w:themeColor="text1"/>
        </w:rPr>
        <w:t>t</w:t>
      </w:r>
      <w:r w:rsidRPr="00C51817">
        <w:rPr>
          <w:color w:val="000000" w:themeColor="text1"/>
        </w:rPr>
        <w:t>ura Hibridni grad i ostalih međ</w:t>
      </w:r>
      <w:r>
        <w:rPr>
          <w:color w:val="000000" w:themeColor="text1"/>
        </w:rPr>
        <w:t>u</w:t>
      </w:r>
      <w:r w:rsidRPr="00C51817">
        <w:rPr>
          <w:color w:val="000000" w:themeColor="text1"/>
        </w:rPr>
        <w:t>narodnih festivala u Karlovcu, kao i gostovanja udruga na festivalima izvan Republike Hrvatske.</w:t>
      </w:r>
    </w:p>
    <w:p w14:paraId="10868528" w14:textId="77777777" w:rsidR="0091171F" w:rsidRDefault="0091171F" w:rsidP="0091171F">
      <w:pPr>
        <w:rPr>
          <w:color w:val="4472C4" w:themeColor="accent1"/>
        </w:rPr>
      </w:pPr>
    </w:p>
    <w:p w14:paraId="13AF17EA" w14:textId="77777777" w:rsidR="0091171F" w:rsidRPr="00F644B7" w:rsidRDefault="0091171F" w:rsidP="0091171F">
      <w:pPr>
        <w:rPr>
          <w:color w:val="000000" w:themeColor="text1"/>
        </w:rPr>
      </w:pPr>
      <w:r w:rsidRPr="00F644B7">
        <w:rPr>
          <w:color w:val="000000" w:themeColor="text1"/>
        </w:rPr>
        <w:t>Konačno, Grad Karlovac podržava i programe zaštite i očuvanja kulturne baštine. Iz Programa Javnih potreba u kulturi u 2022. godini financirana su dva programa koji su uključivala izmjenu vanjske stolarije Franjevačkog samostana Karlovac te konzervatorsko-restuaratorske radove na zidnim slikama u crkvi Župa Pohoda Blažene Djevica Marije, Mahično. U 2023. godini financirana su tri programa zaštite i očuvanja kulturne baštine – nastavak građevinske sanacije župne crkve Župa sveta tri kralja, izrada stolarije na zgradi parohijskog i eparhijskog dvora Eparhije gornjokarlovačke te nastavak građevinske sanacije ka</w:t>
      </w:r>
      <w:r>
        <w:rPr>
          <w:color w:val="000000" w:themeColor="text1"/>
        </w:rPr>
        <w:t>p</w:t>
      </w:r>
      <w:r w:rsidRPr="00F644B7">
        <w:rPr>
          <w:color w:val="000000" w:themeColor="text1"/>
        </w:rPr>
        <w:t>e</w:t>
      </w:r>
      <w:r>
        <w:rPr>
          <w:color w:val="000000" w:themeColor="text1"/>
        </w:rPr>
        <w:t>l</w:t>
      </w:r>
      <w:r w:rsidRPr="00F644B7">
        <w:rPr>
          <w:color w:val="000000" w:themeColor="text1"/>
        </w:rPr>
        <w:t>e sv. Antuna Pustinjaka, Zadobarje. Posebno je poglavlje posvećeno kulturnoj baštini u smislu analize cjelovitog sektora.</w:t>
      </w:r>
    </w:p>
    <w:p w14:paraId="3F353151" w14:textId="77777777" w:rsidR="0091171F" w:rsidRPr="00F644B7" w:rsidRDefault="0091171F" w:rsidP="0091171F">
      <w:pPr>
        <w:rPr>
          <w:color w:val="000000" w:themeColor="text1"/>
        </w:rPr>
      </w:pPr>
    </w:p>
    <w:p w14:paraId="76B1CAF0" w14:textId="77777777" w:rsidR="0091171F" w:rsidRPr="00582232" w:rsidRDefault="0091171F" w:rsidP="0091171F">
      <w:r w:rsidRPr="00F644B7">
        <w:rPr>
          <w:color w:val="000000" w:themeColor="text1"/>
        </w:rPr>
        <w:lastRenderedPageBreak/>
        <w:t xml:space="preserve">Kulturni programi financirani iz proračuna </w:t>
      </w:r>
      <w:r>
        <w:rPr>
          <w:color w:val="000000" w:themeColor="text1"/>
        </w:rPr>
        <w:t>G</w:t>
      </w:r>
      <w:r w:rsidRPr="00F644B7">
        <w:rPr>
          <w:color w:val="000000" w:themeColor="text1"/>
        </w:rPr>
        <w:t xml:space="preserve">rada Karlovca </w:t>
      </w:r>
      <w:r>
        <w:rPr>
          <w:color w:val="000000" w:themeColor="text1"/>
        </w:rPr>
        <w:t xml:space="preserve">velikim se dijelom </w:t>
      </w:r>
      <w:r w:rsidRPr="00F644B7">
        <w:rPr>
          <w:color w:val="000000" w:themeColor="text1"/>
        </w:rPr>
        <w:t>temelje na kult</w:t>
      </w:r>
      <w:r>
        <w:rPr>
          <w:color w:val="000000" w:themeColor="text1"/>
        </w:rPr>
        <w:t>u</w:t>
      </w:r>
      <w:r w:rsidRPr="00F644B7">
        <w:rPr>
          <w:color w:val="000000" w:themeColor="text1"/>
        </w:rPr>
        <w:t>rnom amaterizmu. Iako je raznolikost kulturne ponude pojedinog područja iznimno bitna, kako zbog konzumacije kulture lokalnog stanovništa, tako i razvoja turizma na samom području, analiza izd</w:t>
      </w:r>
      <w:r>
        <w:rPr>
          <w:color w:val="000000" w:themeColor="text1"/>
        </w:rPr>
        <w:t>v</w:t>
      </w:r>
      <w:r w:rsidRPr="00F644B7">
        <w:rPr>
          <w:color w:val="000000" w:themeColor="text1"/>
        </w:rPr>
        <w:t>a</w:t>
      </w:r>
      <w:r>
        <w:rPr>
          <w:color w:val="000000" w:themeColor="text1"/>
        </w:rPr>
        <w:t>j</w:t>
      </w:r>
      <w:r w:rsidRPr="00F644B7">
        <w:rPr>
          <w:color w:val="000000" w:themeColor="text1"/>
        </w:rPr>
        <w:t xml:space="preserve">anja za kulturu pokazala je kako u Karlovcu nedostaje kvalitetnih programa visoke kulture. </w:t>
      </w:r>
      <w:r w:rsidRPr="00582232">
        <w:t>Neki od programa imaju kontinuitet, čime se stvaraju preduvjeti za njihovu prepoznatljivost, a dio programa ima jednogodišnji karakter.</w:t>
      </w:r>
    </w:p>
    <w:p w14:paraId="1DC34337" w14:textId="77777777" w:rsidR="0091171F" w:rsidRDefault="0091171F" w:rsidP="0091171F">
      <w:pPr>
        <w:rPr>
          <w:color w:val="4472C4" w:themeColor="accent1"/>
        </w:rPr>
      </w:pPr>
    </w:p>
    <w:p w14:paraId="66F6495A" w14:textId="77777777" w:rsidR="0091171F" w:rsidRPr="00C01FD1" w:rsidRDefault="0091171F" w:rsidP="0091171F">
      <w:pPr>
        <w:rPr>
          <w:color w:val="000000" w:themeColor="text1"/>
        </w:rPr>
      </w:pPr>
      <w:r w:rsidRPr="008A4A27">
        <w:t xml:space="preserve">Pored toga, </w:t>
      </w:r>
      <w:r w:rsidRPr="00C01FD1">
        <w:rPr>
          <w:color w:val="000000" w:themeColor="text1"/>
        </w:rPr>
        <w:t>Grad Karlovac svake godine organizira manifestaciju Zvjezdano ljeto, najveću karlovačku manifestaciju pored Dana piva</w:t>
      </w:r>
      <w:r>
        <w:rPr>
          <w:color w:val="000000" w:themeColor="text1"/>
        </w:rPr>
        <w:t xml:space="preserve"> i Adventa u Karlovcu</w:t>
      </w:r>
      <w:r w:rsidRPr="00C01FD1">
        <w:rPr>
          <w:color w:val="000000" w:themeColor="text1"/>
        </w:rPr>
        <w:t>. Zvjezdano ljeto održava se na različitim gradskim lokacijama, a manifestacija uključuje razn</w:t>
      </w:r>
      <w:r>
        <w:rPr>
          <w:color w:val="000000" w:themeColor="text1"/>
        </w:rPr>
        <w:t>a</w:t>
      </w:r>
      <w:r w:rsidRPr="00C01FD1">
        <w:rPr>
          <w:color w:val="000000" w:themeColor="text1"/>
        </w:rPr>
        <w:t xml:space="preserve"> događa</w:t>
      </w:r>
      <w:r>
        <w:rPr>
          <w:color w:val="000000" w:themeColor="text1"/>
        </w:rPr>
        <w:t>n</w:t>
      </w:r>
      <w:r w:rsidRPr="00C01FD1">
        <w:rPr>
          <w:color w:val="000000" w:themeColor="text1"/>
        </w:rPr>
        <w:t>j</w:t>
      </w:r>
      <w:r>
        <w:rPr>
          <w:color w:val="000000" w:themeColor="text1"/>
        </w:rPr>
        <w:t>a</w:t>
      </w:r>
      <w:r w:rsidRPr="00C01FD1">
        <w:rPr>
          <w:color w:val="000000" w:themeColor="text1"/>
        </w:rPr>
        <w:t xml:space="preserve"> poput koncerata, predstava, sportskih, kulturnih i edukativnih programa. Najveća događanja u okviru Zvjezdanog ljeta uključuju Ivanjski krijes, Karlovački kazališni festival, Karlovac Open Air Tribute Festival, Međunarodni festival folklora s Okusima svijeta, Artika – festival dobre zabave, Rođendanski bal kao i brojne kreativne radionice, izložbe, koncerte i sportska događanja. </w:t>
      </w:r>
    </w:p>
    <w:p w14:paraId="116900A1" w14:textId="77777777" w:rsidR="0091171F" w:rsidRDefault="0091171F" w:rsidP="0091171F">
      <w:pPr>
        <w:rPr>
          <w:color w:val="538135" w:themeColor="accent6" w:themeShade="BF"/>
        </w:rPr>
      </w:pPr>
    </w:p>
    <w:p w14:paraId="0449C86E" w14:textId="77777777" w:rsidR="0091171F" w:rsidRPr="00C01FD1" w:rsidRDefault="0091171F" w:rsidP="0091171F">
      <w:pPr>
        <w:rPr>
          <w:color w:val="000000" w:themeColor="text1"/>
        </w:rPr>
      </w:pPr>
      <w:r w:rsidRPr="00C01FD1">
        <w:rPr>
          <w:color w:val="000000" w:themeColor="text1"/>
        </w:rPr>
        <w:t xml:space="preserve">Također, u gradu Karlovcu je kulturni amaterizam na visokoj razini, a amaterski kulturni i umjetnički rad u Karlovcu objedinjen je pod Zajednicom organizacija amaterskih kulturnih djelatnosti (ZOAKD) koja djeluje već više od 75 godina. ZOAKD objedinjuje 30 organizacija iz područja narodnog plesa i glezbe, zborskog pjevanja, glumačkih predstava, suvremenog plesa i likovne umjetnosti. Općenito, civilno društvo ima važnu ulogu u kulturnom sektoru grada Karlovca </w:t>
      </w:r>
      <w:r>
        <w:rPr>
          <w:color w:val="000000" w:themeColor="text1"/>
        </w:rPr>
        <w:t>te</w:t>
      </w:r>
      <w:r w:rsidRPr="00C01FD1">
        <w:rPr>
          <w:color w:val="000000" w:themeColor="text1"/>
        </w:rPr>
        <w:t xml:space="preserve"> prov</w:t>
      </w:r>
      <w:r>
        <w:rPr>
          <w:color w:val="000000" w:themeColor="text1"/>
        </w:rPr>
        <w:t>o</w:t>
      </w:r>
      <w:r w:rsidRPr="00C01FD1">
        <w:rPr>
          <w:color w:val="000000" w:themeColor="text1"/>
        </w:rPr>
        <w:t>d</w:t>
      </w:r>
      <w:r>
        <w:rPr>
          <w:color w:val="000000" w:themeColor="text1"/>
        </w:rPr>
        <w:t>i</w:t>
      </w:r>
      <w:r w:rsidRPr="00C01FD1">
        <w:rPr>
          <w:color w:val="000000" w:themeColor="text1"/>
        </w:rPr>
        <w:t xml:space="preserve"> dugoročne programe kao što su „Filmska revija mladeži i Four River Film Festival“, „Međunarodni festival folklora“, „Hibridni grad“, „Udar groma – festival suvremene glazbe“, „Međunarodni etno jazz festival“, „KDF – Karlovac Dance Festival“ i druge. </w:t>
      </w:r>
    </w:p>
    <w:p w14:paraId="1D9AD052" w14:textId="77777777" w:rsidR="0091171F" w:rsidRDefault="0091171F" w:rsidP="0091171F"/>
    <w:p w14:paraId="5736A1A5" w14:textId="77777777" w:rsidR="0091171F" w:rsidRDefault="0091171F" w:rsidP="0091171F"/>
    <w:p w14:paraId="65E41832" w14:textId="77777777" w:rsidR="0091171F" w:rsidRDefault="0091171F" w:rsidP="0091171F"/>
    <w:p w14:paraId="7A812D86" w14:textId="77777777" w:rsidR="0091171F" w:rsidRDefault="0091171F" w:rsidP="0091171F"/>
    <w:p w14:paraId="48BC5515" w14:textId="77777777" w:rsidR="0091171F" w:rsidRPr="007B4250" w:rsidRDefault="0091171F" w:rsidP="0091171F"/>
    <w:p w14:paraId="7C18D394" w14:textId="77777777" w:rsidR="0091171F" w:rsidRDefault="0091171F" w:rsidP="0091171F">
      <w:pPr>
        <w:pStyle w:val="ListParagraph"/>
        <w:spacing w:after="120"/>
        <w:ind w:left="0"/>
        <w:rPr>
          <w:rFonts w:cs="Calibri"/>
        </w:rPr>
      </w:pPr>
      <w:r w:rsidRPr="00350D6D">
        <w:rPr>
          <w:rFonts w:asciiTheme="majorHAnsi" w:eastAsiaTheme="majorEastAsia" w:hAnsiTheme="majorHAnsi" w:cstheme="majorBidi"/>
          <w:color w:val="538135" w:themeColor="accent6" w:themeShade="BF"/>
          <w:sz w:val="26"/>
          <w:szCs w:val="26"/>
        </w:rPr>
        <w:t>Ocjena stanja:</w:t>
      </w:r>
    </w:p>
    <w:tbl>
      <w:tblPr>
        <w:tblStyle w:val="TableGrid"/>
        <w:tblW w:w="0" w:type="auto"/>
        <w:shd w:val="clear" w:color="auto" w:fill="FFFFFF" w:themeFill="background1"/>
        <w:tblLook w:val="04A0" w:firstRow="1" w:lastRow="0" w:firstColumn="1" w:lastColumn="0" w:noHBand="0" w:noVBand="1"/>
      </w:tblPr>
      <w:tblGrid>
        <w:gridCol w:w="3146"/>
        <w:gridCol w:w="2726"/>
        <w:gridCol w:w="3144"/>
      </w:tblGrid>
      <w:tr w:rsidR="0091171F" w:rsidRPr="00587589" w14:paraId="666FF8FB" w14:textId="77777777" w:rsidTr="00575855">
        <w:tc>
          <w:tcPr>
            <w:tcW w:w="3162" w:type="dxa"/>
            <w:shd w:val="clear" w:color="auto" w:fill="A8D08D" w:themeFill="accent6" w:themeFillTint="99"/>
          </w:tcPr>
          <w:p w14:paraId="5F79C382" w14:textId="77777777" w:rsidR="0091171F" w:rsidRPr="00587589" w:rsidRDefault="0091171F" w:rsidP="00575855">
            <w:pPr>
              <w:rPr>
                <w:rFonts w:cstheme="minorHAnsi"/>
                <w:b/>
                <w:color w:val="000000" w:themeColor="text1"/>
              </w:rPr>
            </w:pPr>
            <w:bookmarkStart w:id="70" w:name="_Hlk169694610"/>
            <w:r w:rsidRPr="00587589">
              <w:rPr>
                <w:rFonts w:cstheme="minorHAnsi"/>
                <w:b/>
                <w:color w:val="000000" w:themeColor="text1"/>
              </w:rPr>
              <w:t>KLJUČNA  OBILJEŽJA</w:t>
            </w:r>
          </w:p>
        </w:tc>
        <w:tc>
          <w:tcPr>
            <w:tcW w:w="2738" w:type="dxa"/>
            <w:shd w:val="clear" w:color="auto" w:fill="A8D08D" w:themeFill="accent6" w:themeFillTint="99"/>
          </w:tcPr>
          <w:p w14:paraId="5D4E3E0C" w14:textId="77777777" w:rsidR="0091171F" w:rsidRPr="00587589" w:rsidRDefault="0091171F" w:rsidP="00575855">
            <w:pPr>
              <w:rPr>
                <w:rFonts w:cstheme="minorHAnsi"/>
                <w:b/>
                <w:color w:val="000000" w:themeColor="text1"/>
              </w:rPr>
            </w:pPr>
            <w:r w:rsidRPr="00587589">
              <w:rPr>
                <w:rFonts w:cstheme="minorHAnsi"/>
                <w:b/>
                <w:color w:val="000000" w:themeColor="text1"/>
              </w:rPr>
              <w:t xml:space="preserve">POTENCIJALI </w:t>
            </w:r>
          </w:p>
        </w:tc>
        <w:tc>
          <w:tcPr>
            <w:tcW w:w="3162" w:type="dxa"/>
            <w:shd w:val="clear" w:color="auto" w:fill="A8D08D" w:themeFill="accent6" w:themeFillTint="99"/>
          </w:tcPr>
          <w:p w14:paraId="1DAF3AD0" w14:textId="77777777" w:rsidR="0091171F" w:rsidRPr="00587589" w:rsidRDefault="0091171F" w:rsidP="00575855">
            <w:pPr>
              <w:rPr>
                <w:rFonts w:cstheme="minorHAnsi"/>
                <w:b/>
              </w:rPr>
            </w:pPr>
            <w:r w:rsidRPr="00587589">
              <w:rPr>
                <w:rFonts w:cstheme="minorHAnsi"/>
                <w:b/>
              </w:rPr>
              <w:t>POTREBE</w:t>
            </w:r>
          </w:p>
        </w:tc>
      </w:tr>
      <w:tr w:rsidR="0091171F" w:rsidRPr="007B4250" w14:paraId="05EAD368" w14:textId="77777777" w:rsidTr="00575855">
        <w:tc>
          <w:tcPr>
            <w:tcW w:w="3162" w:type="dxa"/>
            <w:shd w:val="clear" w:color="auto" w:fill="FFFFFF" w:themeFill="background1"/>
          </w:tcPr>
          <w:p w14:paraId="70AF9098" w14:textId="77777777" w:rsidR="0091171F" w:rsidRPr="000A583D" w:rsidRDefault="0091171F" w:rsidP="00575855">
            <w:pPr>
              <w:rPr>
                <w:rFonts w:cstheme="minorHAnsi"/>
                <w:color w:val="000000" w:themeColor="text1"/>
              </w:rPr>
            </w:pPr>
            <w:r w:rsidRPr="000A583D">
              <w:rPr>
                <w:rFonts w:cstheme="minorHAnsi"/>
                <w:color w:val="000000" w:themeColor="text1"/>
              </w:rPr>
              <w:t>Pozitivna</w:t>
            </w:r>
          </w:p>
          <w:p w14:paraId="1A4B0823" w14:textId="77777777" w:rsidR="0091171F" w:rsidRDefault="0091171F" w:rsidP="003D4515">
            <w:pPr>
              <w:pStyle w:val="ListParagraph"/>
              <w:numPr>
                <w:ilvl w:val="0"/>
                <w:numId w:val="2"/>
              </w:numPr>
              <w:spacing w:after="0" w:line="240" w:lineRule="auto"/>
              <w:ind w:left="714" w:hanging="357"/>
              <w:jc w:val="left"/>
              <w:rPr>
                <w:rFonts w:asciiTheme="minorHAnsi" w:hAnsiTheme="minorHAnsi"/>
                <w:color w:val="000000" w:themeColor="text1"/>
              </w:rPr>
            </w:pPr>
            <w:r w:rsidRPr="001002E1">
              <w:rPr>
                <w:rFonts w:asciiTheme="minorHAnsi" w:hAnsiTheme="minorHAnsi"/>
                <w:color w:val="000000" w:themeColor="text1"/>
              </w:rPr>
              <w:t xml:space="preserve">Veliki broj kulturnih </w:t>
            </w:r>
            <w:r>
              <w:rPr>
                <w:rFonts w:asciiTheme="minorHAnsi" w:hAnsiTheme="minorHAnsi"/>
                <w:color w:val="000000" w:themeColor="text1"/>
              </w:rPr>
              <w:t>događanja</w:t>
            </w:r>
          </w:p>
          <w:p w14:paraId="4B83F65D" w14:textId="77777777" w:rsidR="0091171F" w:rsidRPr="00AA0F1B" w:rsidRDefault="0091171F" w:rsidP="003D4515">
            <w:pPr>
              <w:pStyle w:val="ListParagraph"/>
              <w:numPr>
                <w:ilvl w:val="0"/>
                <w:numId w:val="2"/>
              </w:numPr>
              <w:spacing w:after="0" w:line="240" w:lineRule="auto"/>
              <w:ind w:left="714" w:hanging="357"/>
              <w:contextualSpacing/>
              <w:jc w:val="left"/>
              <w:rPr>
                <w:rFonts w:asciiTheme="minorHAnsi" w:hAnsiTheme="minorHAnsi"/>
                <w:color w:val="000000" w:themeColor="text1"/>
              </w:rPr>
            </w:pPr>
            <w:r>
              <w:rPr>
                <w:rFonts w:asciiTheme="minorHAnsi" w:hAnsiTheme="minorHAnsi"/>
                <w:color w:val="000000" w:themeColor="text1"/>
              </w:rPr>
              <w:t>Značajne a</w:t>
            </w:r>
            <w:r w:rsidRPr="00AA0F1B">
              <w:rPr>
                <w:rFonts w:asciiTheme="minorHAnsi" w:hAnsiTheme="minorHAnsi"/>
                <w:color w:val="000000" w:themeColor="text1"/>
              </w:rPr>
              <w:t>ktivnosti civilnog sektora u osmišljavanju i provedbi kulturno- umjetničkih programa</w:t>
            </w:r>
          </w:p>
          <w:p w14:paraId="208F2AD9" w14:textId="77777777" w:rsidR="0091171F" w:rsidRPr="001002E1" w:rsidRDefault="0091171F" w:rsidP="00575855">
            <w:pPr>
              <w:pStyle w:val="ListParagraph"/>
              <w:ind w:left="714"/>
              <w:rPr>
                <w:rFonts w:asciiTheme="minorHAnsi" w:hAnsiTheme="minorHAnsi"/>
                <w:color w:val="000000" w:themeColor="text1"/>
              </w:rPr>
            </w:pPr>
          </w:p>
          <w:p w14:paraId="2F6B913D" w14:textId="77777777" w:rsidR="0091171F" w:rsidRPr="000A583D" w:rsidRDefault="0091171F" w:rsidP="00575855">
            <w:pPr>
              <w:rPr>
                <w:color w:val="000000" w:themeColor="text1"/>
              </w:rPr>
            </w:pPr>
            <w:r w:rsidRPr="6C4AF612">
              <w:rPr>
                <w:color w:val="000000" w:themeColor="text1"/>
              </w:rPr>
              <w:t>Negativna</w:t>
            </w:r>
          </w:p>
          <w:p w14:paraId="4CAF92CC" w14:textId="77777777" w:rsidR="0091171F" w:rsidRPr="007F0179" w:rsidRDefault="0091171F" w:rsidP="003D4515">
            <w:pPr>
              <w:pStyle w:val="ListParagraph"/>
              <w:numPr>
                <w:ilvl w:val="0"/>
                <w:numId w:val="2"/>
              </w:numPr>
              <w:spacing w:after="0" w:line="240" w:lineRule="auto"/>
              <w:ind w:left="714" w:hanging="357"/>
              <w:contextualSpacing/>
              <w:jc w:val="left"/>
              <w:rPr>
                <w:rFonts w:asciiTheme="minorHAnsi" w:hAnsiTheme="minorHAnsi"/>
                <w:color w:val="000000" w:themeColor="text1"/>
              </w:rPr>
            </w:pPr>
            <w:r w:rsidRPr="007F0179">
              <w:rPr>
                <w:rFonts w:asciiTheme="minorHAnsi" w:hAnsiTheme="minorHAnsi"/>
                <w:color w:val="000000" w:themeColor="text1"/>
              </w:rPr>
              <w:t>Često nedovoljna kvaliteta programa prijavljenih za financiranje u okviru Programa Javnih potreba u kulturi</w:t>
            </w:r>
          </w:p>
          <w:p w14:paraId="069F7A73" w14:textId="77777777" w:rsidR="0091171F" w:rsidRDefault="0091171F" w:rsidP="003D4515">
            <w:pPr>
              <w:pStyle w:val="ListParagraph"/>
              <w:numPr>
                <w:ilvl w:val="0"/>
                <w:numId w:val="2"/>
              </w:numPr>
              <w:spacing w:after="0" w:line="240" w:lineRule="auto"/>
              <w:ind w:left="714" w:hanging="357"/>
              <w:contextualSpacing/>
              <w:jc w:val="left"/>
              <w:rPr>
                <w:rFonts w:asciiTheme="minorHAnsi" w:hAnsiTheme="minorHAnsi"/>
                <w:color w:val="000000" w:themeColor="text1"/>
              </w:rPr>
            </w:pPr>
            <w:r>
              <w:rPr>
                <w:rFonts w:asciiTheme="minorHAnsi" w:hAnsiTheme="minorHAnsi"/>
                <w:color w:val="000000" w:themeColor="text1"/>
              </w:rPr>
              <w:t xml:space="preserve">Kulturne manifestacije su uglavnom lokalnog karaktera koncentrirane u kratkom vremenskom periodu (mjesec dana ljeti) </w:t>
            </w:r>
          </w:p>
          <w:p w14:paraId="2F293531" w14:textId="77777777" w:rsidR="0091171F" w:rsidRPr="00471AF6" w:rsidRDefault="0091171F" w:rsidP="003D4515">
            <w:pPr>
              <w:pStyle w:val="ListParagraph"/>
              <w:numPr>
                <w:ilvl w:val="0"/>
                <w:numId w:val="2"/>
              </w:numPr>
              <w:spacing w:after="0" w:line="240" w:lineRule="auto"/>
              <w:ind w:left="714" w:hanging="357"/>
              <w:contextualSpacing/>
              <w:jc w:val="left"/>
              <w:rPr>
                <w:rFonts w:asciiTheme="minorHAnsi" w:hAnsiTheme="minorHAnsi"/>
                <w:color w:val="000000" w:themeColor="text1"/>
              </w:rPr>
            </w:pPr>
            <w:r w:rsidRPr="001B20FC">
              <w:rPr>
                <w:rFonts w:asciiTheme="minorHAnsi" w:hAnsiTheme="minorHAnsi"/>
              </w:rPr>
              <w:lastRenderedPageBreak/>
              <w:t>Donekle sezonska neujednačenost kulturnih programa</w:t>
            </w:r>
          </w:p>
          <w:p w14:paraId="5AEA611B" w14:textId="77777777" w:rsidR="0091171F" w:rsidRPr="00D516AB" w:rsidRDefault="0091171F" w:rsidP="003D4515">
            <w:pPr>
              <w:pStyle w:val="ListParagraph"/>
              <w:numPr>
                <w:ilvl w:val="0"/>
                <w:numId w:val="2"/>
              </w:numPr>
              <w:spacing w:after="0" w:line="240" w:lineRule="auto"/>
              <w:ind w:left="714" w:hanging="357"/>
              <w:contextualSpacing/>
              <w:jc w:val="left"/>
              <w:rPr>
                <w:rFonts w:asciiTheme="minorHAnsi" w:hAnsiTheme="minorHAnsi"/>
                <w:color w:val="000000" w:themeColor="text1"/>
              </w:rPr>
            </w:pPr>
            <w:r w:rsidRPr="00F644B7">
              <w:rPr>
                <w:rFonts w:asciiTheme="minorHAnsi" w:hAnsiTheme="minorHAnsi"/>
                <w:color w:val="000000" w:themeColor="text1"/>
              </w:rPr>
              <w:t>Mali broj programa visoke kulture</w:t>
            </w:r>
          </w:p>
        </w:tc>
        <w:tc>
          <w:tcPr>
            <w:tcW w:w="2738" w:type="dxa"/>
            <w:shd w:val="clear" w:color="auto" w:fill="FFFFFF" w:themeFill="background1"/>
          </w:tcPr>
          <w:p w14:paraId="6C9C2D83" w14:textId="77777777" w:rsidR="0091171F" w:rsidRDefault="0091171F" w:rsidP="003D4515">
            <w:pPr>
              <w:pStyle w:val="ListParagraph"/>
              <w:numPr>
                <w:ilvl w:val="0"/>
                <w:numId w:val="2"/>
              </w:numPr>
              <w:spacing w:after="0" w:line="240" w:lineRule="auto"/>
              <w:ind w:left="714" w:hanging="357"/>
              <w:jc w:val="left"/>
              <w:rPr>
                <w:rFonts w:asciiTheme="minorHAnsi" w:hAnsiTheme="minorHAnsi"/>
                <w:color w:val="000000" w:themeColor="text1"/>
              </w:rPr>
            </w:pPr>
            <w:r>
              <w:rPr>
                <w:rFonts w:asciiTheme="minorHAnsi" w:hAnsiTheme="minorHAnsi"/>
                <w:color w:val="000000" w:themeColor="text1"/>
              </w:rPr>
              <w:lastRenderedPageBreak/>
              <w:t>Veliki broj poznatih Karlovčana iz područja kulture koji se nedovoljno koriste kao brend</w:t>
            </w:r>
          </w:p>
          <w:p w14:paraId="3E8AD93A" w14:textId="77777777" w:rsidR="0091171F" w:rsidRDefault="0091171F" w:rsidP="003D4515">
            <w:pPr>
              <w:pStyle w:val="ListParagraph"/>
              <w:numPr>
                <w:ilvl w:val="0"/>
                <w:numId w:val="2"/>
              </w:numPr>
              <w:spacing w:after="0" w:line="240" w:lineRule="auto"/>
              <w:ind w:left="714" w:hanging="357"/>
              <w:jc w:val="left"/>
              <w:rPr>
                <w:rFonts w:asciiTheme="minorHAnsi" w:hAnsiTheme="minorHAnsi"/>
                <w:color w:val="000000" w:themeColor="text1"/>
              </w:rPr>
            </w:pPr>
            <w:r>
              <w:rPr>
                <w:rFonts w:asciiTheme="minorHAnsi" w:hAnsiTheme="minorHAnsi"/>
              </w:rPr>
              <w:t>Suradnja svih relevantnih dionika u razvoju novih kulturnih sadržaja</w:t>
            </w:r>
          </w:p>
          <w:p w14:paraId="6FBC496E" w14:textId="77777777" w:rsidR="0091171F" w:rsidRDefault="0091171F" w:rsidP="003D4515">
            <w:pPr>
              <w:pStyle w:val="ListParagraph"/>
              <w:numPr>
                <w:ilvl w:val="0"/>
                <w:numId w:val="2"/>
              </w:numPr>
              <w:spacing w:after="0" w:line="240" w:lineRule="auto"/>
              <w:ind w:left="714" w:hanging="357"/>
              <w:jc w:val="left"/>
              <w:rPr>
                <w:rFonts w:asciiTheme="minorHAnsi" w:hAnsiTheme="minorHAnsi"/>
                <w:color w:val="000000" w:themeColor="text1"/>
              </w:rPr>
            </w:pPr>
            <w:r>
              <w:rPr>
                <w:rFonts w:asciiTheme="minorHAnsi" w:hAnsiTheme="minorHAnsi"/>
                <w:color w:val="000000" w:themeColor="text1"/>
              </w:rPr>
              <w:t>Veliki broj lokalnih bendova koji se ne koriste prilikom kulturnih manifestacija</w:t>
            </w:r>
          </w:p>
          <w:p w14:paraId="2559E61E" w14:textId="77777777" w:rsidR="0091171F" w:rsidRDefault="0091171F" w:rsidP="003D4515">
            <w:pPr>
              <w:pStyle w:val="ListParagraph"/>
              <w:numPr>
                <w:ilvl w:val="0"/>
                <w:numId w:val="2"/>
              </w:numPr>
              <w:spacing w:after="0" w:line="240" w:lineRule="auto"/>
              <w:ind w:left="714" w:hanging="357"/>
              <w:jc w:val="left"/>
              <w:rPr>
                <w:rFonts w:asciiTheme="minorHAnsi" w:hAnsiTheme="minorHAnsi"/>
                <w:color w:val="000000" w:themeColor="text1"/>
              </w:rPr>
            </w:pPr>
            <w:r>
              <w:rPr>
                <w:rFonts w:asciiTheme="minorHAnsi" w:hAnsiTheme="minorHAnsi"/>
                <w:color w:val="000000" w:themeColor="text1"/>
              </w:rPr>
              <w:t>Kulturni klaster</w:t>
            </w:r>
          </w:p>
          <w:p w14:paraId="04DDC8C5" w14:textId="77777777" w:rsidR="0091171F" w:rsidRDefault="0091171F" w:rsidP="003D4515">
            <w:pPr>
              <w:pStyle w:val="ListParagraph"/>
              <w:numPr>
                <w:ilvl w:val="0"/>
                <w:numId w:val="2"/>
              </w:numPr>
              <w:spacing w:after="0" w:line="240" w:lineRule="auto"/>
              <w:ind w:left="714" w:hanging="357"/>
              <w:jc w:val="left"/>
              <w:rPr>
                <w:rFonts w:asciiTheme="minorHAnsi" w:hAnsiTheme="minorHAnsi"/>
                <w:color w:val="000000" w:themeColor="text1"/>
              </w:rPr>
            </w:pPr>
            <w:r>
              <w:rPr>
                <w:rFonts w:asciiTheme="minorHAnsi" w:hAnsiTheme="minorHAnsi"/>
                <w:color w:val="000000" w:themeColor="text1"/>
              </w:rPr>
              <w:t>Međunarodni iskoraci civilnog sektora</w:t>
            </w:r>
          </w:p>
          <w:p w14:paraId="4B6BE610" w14:textId="77777777" w:rsidR="0091171F" w:rsidRPr="009A7777" w:rsidRDefault="0091171F" w:rsidP="00575855">
            <w:pPr>
              <w:ind w:left="357"/>
              <w:rPr>
                <w:color w:val="000000" w:themeColor="text1"/>
              </w:rPr>
            </w:pPr>
          </w:p>
        </w:tc>
        <w:tc>
          <w:tcPr>
            <w:tcW w:w="3162" w:type="dxa"/>
            <w:shd w:val="clear" w:color="auto" w:fill="FFFFFF" w:themeFill="background1"/>
          </w:tcPr>
          <w:p w14:paraId="0565CC02" w14:textId="77777777" w:rsidR="0091171F" w:rsidRPr="002041BA" w:rsidRDefault="0091171F" w:rsidP="003D4515">
            <w:pPr>
              <w:pStyle w:val="ListParagraph"/>
              <w:numPr>
                <w:ilvl w:val="0"/>
                <w:numId w:val="2"/>
              </w:numPr>
              <w:spacing w:after="0" w:line="240" w:lineRule="auto"/>
              <w:ind w:left="714" w:hanging="357"/>
              <w:jc w:val="left"/>
              <w:rPr>
                <w:rFonts w:asciiTheme="minorHAnsi" w:hAnsiTheme="minorHAnsi"/>
              </w:rPr>
            </w:pPr>
            <w:r>
              <w:rPr>
                <w:rFonts w:asciiTheme="minorHAnsi" w:hAnsiTheme="minorHAnsi"/>
              </w:rPr>
              <w:t>Potreba za ocjenom kvalitete i vrednovanjem održivosti javnih programa</w:t>
            </w:r>
          </w:p>
          <w:p w14:paraId="2D501430" w14:textId="77777777" w:rsidR="0091171F" w:rsidRDefault="0091171F" w:rsidP="003D4515">
            <w:pPr>
              <w:pStyle w:val="ListParagraph"/>
              <w:numPr>
                <w:ilvl w:val="0"/>
                <w:numId w:val="2"/>
              </w:numPr>
              <w:spacing w:after="0" w:line="240" w:lineRule="auto"/>
              <w:ind w:left="714" w:hanging="357"/>
              <w:jc w:val="left"/>
              <w:rPr>
                <w:rFonts w:asciiTheme="minorHAnsi" w:hAnsiTheme="minorHAnsi"/>
              </w:rPr>
            </w:pPr>
            <w:r>
              <w:rPr>
                <w:rFonts w:asciiTheme="minorHAnsi" w:hAnsiTheme="minorHAnsi"/>
              </w:rPr>
              <w:t>Razvoj kvalitetnije ponude kulturnih programa za odrasle</w:t>
            </w:r>
          </w:p>
          <w:p w14:paraId="74233666" w14:textId="77777777" w:rsidR="0091171F" w:rsidRPr="00371F8B" w:rsidRDefault="0091171F" w:rsidP="003D4515">
            <w:pPr>
              <w:pStyle w:val="ListParagraph"/>
              <w:numPr>
                <w:ilvl w:val="0"/>
                <w:numId w:val="2"/>
              </w:numPr>
              <w:spacing w:after="0" w:line="240" w:lineRule="auto"/>
              <w:ind w:left="714" w:hanging="357"/>
              <w:jc w:val="left"/>
              <w:rPr>
                <w:rFonts w:asciiTheme="minorHAnsi" w:hAnsiTheme="minorHAnsi"/>
              </w:rPr>
            </w:pPr>
            <w:r>
              <w:rPr>
                <w:rFonts w:asciiTheme="minorHAnsi" w:hAnsiTheme="minorHAnsi"/>
              </w:rPr>
              <w:t xml:space="preserve">Potreba međunarodne </w:t>
            </w:r>
            <w:r w:rsidRPr="007E5720">
              <w:rPr>
                <w:rFonts w:asciiTheme="minorHAnsi" w:hAnsiTheme="minorHAnsi"/>
              </w:rPr>
              <w:t>orijentacije u razvoju kulturnih sadržaja</w:t>
            </w:r>
            <w:r>
              <w:rPr>
                <w:rFonts w:asciiTheme="minorHAnsi" w:hAnsiTheme="minorHAnsi"/>
              </w:rPr>
              <w:t>, a ne samo lokalne</w:t>
            </w:r>
          </w:p>
        </w:tc>
      </w:tr>
      <w:bookmarkEnd w:id="70"/>
    </w:tbl>
    <w:p w14:paraId="1CBCE312" w14:textId="77777777" w:rsidR="0091171F" w:rsidRPr="007B4250" w:rsidRDefault="0091171F" w:rsidP="0091171F"/>
    <w:p w14:paraId="155FFC6A" w14:textId="77777777" w:rsidR="0091171F" w:rsidRPr="004B4D0A" w:rsidRDefault="0091171F" w:rsidP="003D4515">
      <w:pPr>
        <w:pStyle w:val="Heading2"/>
        <w:numPr>
          <w:ilvl w:val="0"/>
          <w:numId w:val="24"/>
        </w:numPr>
        <w:ind w:left="454" w:hanging="454"/>
      </w:pPr>
      <w:bookmarkStart w:id="71" w:name="_Toc130546463"/>
      <w:bookmarkStart w:id="72" w:name="_Toc175753470"/>
      <w:bookmarkStart w:id="73" w:name="_Toc183420347"/>
      <w:r w:rsidRPr="004B4D0A">
        <w:t>Kulturna infrastruktura</w:t>
      </w:r>
      <w:bookmarkEnd w:id="71"/>
      <w:bookmarkEnd w:id="72"/>
      <w:bookmarkEnd w:id="73"/>
    </w:p>
    <w:p w14:paraId="1E631DF1" w14:textId="77777777" w:rsidR="0091171F" w:rsidRPr="004B4D0A" w:rsidRDefault="0091171F" w:rsidP="0091171F"/>
    <w:p w14:paraId="5B805933" w14:textId="77777777" w:rsidR="0091171F" w:rsidRPr="00810043" w:rsidRDefault="0091171F" w:rsidP="0091171F">
      <w:pPr>
        <w:rPr>
          <w:rFonts w:cstheme="minorHAnsi"/>
        </w:rPr>
      </w:pPr>
      <w:r w:rsidRPr="00810043">
        <w:rPr>
          <w:rFonts w:cstheme="minorHAnsi"/>
        </w:rPr>
        <w:t xml:space="preserve">Kulturnu infrastrukturu grada Karlovca čine ustanove i organizacije u kulturi koje predstavljaju mjesta realizacije kulturnih programa i prostore u kojima se odvija rad kulturnih ustanova. Infrastrukturni kapaciteti gradskih ustanova u kulturi prikazani su u sljedećoj tablici. </w:t>
      </w:r>
    </w:p>
    <w:p w14:paraId="65EAF1A3" w14:textId="77777777" w:rsidR="0091171F" w:rsidRDefault="0091171F" w:rsidP="0091171F">
      <w:pPr>
        <w:rPr>
          <w:rFonts w:cstheme="minorHAnsi"/>
        </w:rPr>
      </w:pPr>
    </w:p>
    <w:p w14:paraId="0144DA94" w14:textId="77777777" w:rsidR="0091171F" w:rsidRPr="00F10F80" w:rsidRDefault="0091171F" w:rsidP="0091171F">
      <w:pPr>
        <w:pStyle w:val="Caption"/>
        <w:keepNext/>
      </w:pPr>
      <w:bookmarkStart w:id="74" w:name="_Toc174478354"/>
      <w:r w:rsidRPr="00F10F80">
        <w:t xml:space="preserve">Tablica </w:t>
      </w:r>
      <w:r w:rsidR="00575855">
        <w:rPr>
          <w:noProof/>
        </w:rPr>
        <w:fldChar w:fldCharType="begin"/>
      </w:r>
      <w:r w:rsidR="00575855">
        <w:rPr>
          <w:noProof/>
        </w:rPr>
        <w:instrText xml:space="preserve"> SEQ Tablica \* ARABIC </w:instrText>
      </w:r>
      <w:r w:rsidR="00575855">
        <w:rPr>
          <w:noProof/>
        </w:rPr>
        <w:fldChar w:fldCharType="separate"/>
      </w:r>
      <w:r>
        <w:rPr>
          <w:noProof/>
        </w:rPr>
        <w:t>10</w:t>
      </w:r>
      <w:r w:rsidR="00575855">
        <w:rPr>
          <w:noProof/>
        </w:rPr>
        <w:fldChar w:fldCharType="end"/>
      </w:r>
      <w:r w:rsidRPr="00F10F80">
        <w:t>. Kapaciteti gradskih ustanova</w:t>
      </w:r>
      <w:bookmarkEnd w:id="74"/>
    </w:p>
    <w:tbl>
      <w:tblPr>
        <w:tblStyle w:val="TableGrid"/>
        <w:tblW w:w="0" w:type="auto"/>
        <w:tblLook w:val="04A0" w:firstRow="1" w:lastRow="0" w:firstColumn="1" w:lastColumn="0" w:noHBand="0" w:noVBand="1"/>
      </w:tblPr>
      <w:tblGrid>
        <w:gridCol w:w="1256"/>
        <w:gridCol w:w="1243"/>
        <w:gridCol w:w="1313"/>
        <w:gridCol w:w="1321"/>
        <w:gridCol w:w="1249"/>
        <w:gridCol w:w="1313"/>
        <w:gridCol w:w="1321"/>
      </w:tblGrid>
      <w:tr w:rsidR="0091171F" w14:paraId="215ADA1C" w14:textId="77777777" w:rsidTr="00575855">
        <w:tc>
          <w:tcPr>
            <w:tcW w:w="1294" w:type="dxa"/>
            <w:shd w:val="clear" w:color="auto" w:fill="A8D08D" w:themeFill="accent6" w:themeFillTint="99"/>
          </w:tcPr>
          <w:p w14:paraId="49820382" w14:textId="77777777" w:rsidR="0091171F" w:rsidRPr="00F81FEC" w:rsidRDefault="0091171F" w:rsidP="00575855">
            <w:pPr>
              <w:rPr>
                <w:b/>
              </w:rPr>
            </w:pPr>
            <w:r w:rsidRPr="00F81FEC">
              <w:rPr>
                <w:b/>
              </w:rPr>
              <w:t>Ime ustanove</w:t>
            </w:r>
          </w:p>
        </w:tc>
        <w:tc>
          <w:tcPr>
            <w:tcW w:w="1294" w:type="dxa"/>
            <w:shd w:val="clear" w:color="auto" w:fill="A8D08D" w:themeFill="accent6" w:themeFillTint="99"/>
          </w:tcPr>
          <w:p w14:paraId="1BCD5E5B" w14:textId="77777777" w:rsidR="0091171F" w:rsidRPr="00F81FEC" w:rsidRDefault="0091171F" w:rsidP="00575855">
            <w:pPr>
              <w:rPr>
                <w:b/>
              </w:rPr>
            </w:pPr>
            <w:r w:rsidRPr="00F81FEC">
              <w:rPr>
                <w:b/>
              </w:rPr>
              <w:t>Dvorana (DA/NE)</w:t>
            </w:r>
          </w:p>
        </w:tc>
        <w:tc>
          <w:tcPr>
            <w:tcW w:w="1328" w:type="dxa"/>
            <w:shd w:val="clear" w:color="auto" w:fill="A8D08D" w:themeFill="accent6" w:themeFillTint="99"/>
          </w:tcPr>
          <w:p w14:paraId="30A99CFB" w14:textId="77777777" w:rsidR="0091171F" w:rsidRPr="00F81FEC" w:rsidRDefault="0091171F" w:rsidP="00575855">
            <w:pPr>
              <w:rPr>
                <w:b/>
              </w:rPr>
            </w:pPr>
            <w:r w:rsidRPr="00F81FEC">
              <w:rPr>
                <w:b/>
              </w:rPr>
              <w:t>Kvadratura dvorane</w:t>
            </w:r>
          </w:p>
        </w:tc>
        <w:tc>
          <w:tcPr>
            <w:tcW w:w="1337" w:type="dxa"/>
            <w:shd w:val="clear" w:color="auto" w:fill="A8D08D" w:themeFill="accent6" w:themeFillTint="99"/>
          </w:tcPr>
          <w:p w14:paraId="75F80D71" w14:textId="77777777" w:rsidR="0091171F" w:rsidRPr="00F81FEC" w:rsidRDefault="0091171F" w:rsidP="00575855">
            <w:pPr>
              <w:rPr>
                <w:b/>
              </w:rPr>
            </w:pPr>
            <w:r w:rsidRPr="00F81FEC">
              <w:rPr>
                <w:b/>
              </w:rPr>
              <w:t>Kapacitet dvorane – broj posjetitelja</w:t>
            </w:r>
          </w:p>
        </w:tc>
        <w:tc>
          <w:tcPr>
            <w:tcW w:w="1295" w:type="dxa"/>
            <w:shd w:val="clear" w:color="auto" w:fill="A8D08D" w:themeFill="accent6" w:themeFillTint="99"/>
          </w:tcPr>
          <w:p w14:paraId="48289419" w14:textId="77777777" w:rsidR="0091171F" w:rsidRPr="00F81FEC" w:rsidRDefault="0091171F" w:rsidP="00575855">
            <w:pPr>
              <w:rPr>
                <w:b/>
              </w:rPr>
            </w:pPr>
            <w:r w:rsidRPr="00F81FEC">
              <w:rPr>
                <w:b/>
              </w:rPr>
              <w:t>Izložbeni prostor (DA/NE)</w:t>
            </w:r>
          </w:p>
        </w:tc>
        <w:tc>
          <w:tcPr>
            <w:tcW w:w="1328" w:type="dxa"/>
            <w:shd w:val="clear" w:color="auto" w:fill="A8D08D" w:themeFill="accent6" w:themeFillTint="99"/>
          </w:tcPr>
          <w:p w14:paraId="57C65A39" w14:textId="77777777" w:rsidR="0091171F" w:rsidRPr="00F81FEC" w:rsidRDefault="0091171F" w:rsidP="00575855">
            <w:pPr>
              <w:rPr>
                <w:b/>
              </w:rPr>
            </w:pPr>
            <w:r w:rsidRPr="00F81FEC">
              <w:rPr>
                <w:b/>
              </w:rPr>
              <w:t>Kvadratura izložbenog prostora</w:t>
            </w:r>
          </w:p>
        </w:tc>
        <w:tc>
          <w:tcPr>
            <w:tcW w:w="1337" w:type="dxa"/>
            <w:shd w:val="clear" w:color="auto" w:fill="A8D08D" w:themeFill="accent6" w:themeFillTint="99"/>
          </w:tcPr>
          <w:p w14:paraId="6F80200F" w14:textId="77777777" w:rsidR="0091171F" w:rsidRPr="00F81FEC" w:rsidRDefault="0091171F" w:rsidP="00575855">
            <w:pPr>
              <w:rPr>
                <w:b/>
              </w:rPr>
            </w:pPr>
            <w:r w:rsidRPr="00F81FEC">
              <w:rPr>
                <w:b/>
              </w:rPr>
              <w:t>Kapacitet izložbenog prostora – broj posjetitelja</w:t>
            </w:r>
          </w:p>
        </w:tc>
      </w:tr>
      <w:tr w:rsidR="0091171F" w14:paraId="3D73DE19" w14:textId="77777777" w:rsidTr="00575855">
        <w:tc>
          <w:tcPr>
            <w:tcW w:w="1294" w:type="dxa"/>
          </w:tcPr>
          <w:p w14:paraId="356E24FC" w14:textId="77777777" w:rsidR="0091171F" w:rsidRPr="000B141E" w:rsidRDefault="0091171F" w:rsidP="00575855">
            <w:r w:rsidRPr="000B141E">
              <w:t>Gradsko kazalište Zorin dom</w:t>
            </w:r>
          </w:p>
        </w:tc>
        <w:tc>
          <w:tcPr>
            <w:tcW w:w="1294" w:type="dxa"/>
          </w:tcPr>
          <w:p w14:paraId="5D8DB5F4" w14:textId="77777777" w:rsidR="0091171F" w:rsidRPr="000B141E" w:rsidRDefault="0091171F" w:rsidP="00575855">
            <w:r w:rsidRPr="000B141E">
              <w:t>DA</w:t>
            </w:r>
          </w:p>
        </w:tc>
        <w:tc>
          <w:tcPr>
            <w:tcW w:w="1328" w:type="dxa"/>
          </w:tcPr>
          <w:p w14:paraId="208A4CC0" w14:textId="77777777" w:rsidR="0091171F" w:rsidRPr="000B141E" w:rsidRDefault="0091171F" w:rsidP="00575855"/>
        </w:tc>
        <w:tc>
          <w:tcPr>
            <w:tcW w:w="1337" w:type="dxa"/>
          </w:tcPr>
          <w:p w14:paraId="74AF25EF" w14:textId="77777777" w:rsidR="0091171F" w:rsidRPr="000B141E" w:rsidRDefault="0091171F" w:rsidP="00575855">
            <w:r w:rsidRPr="000B141E">
              <w:t>314</w:t>
            </w:r>
          </w:p>
        </w:tc>
        <w:tc>
          <w:tcPr>
            <w:tcW w:w="1295" w:type="dxa"/>
          </w:tcPr>
          <w:p w14:paraId="7E4F26E6" w14:textId="77777777" w:rsidR="0091171F" w:rsidRPr="000B141E" w:rsidRDefault="0091171F" w:rsidP="00575855">
            <w:r w:rsidRPr="000B141E">
              <w:t>DA*</w:t>
            </w:r>
          </w:p>
        </w:tc>
        <w:tc>
          <w:tcPr>
            <w:tcW w:w="1328" w:type="dxa"/>
          </w:tcPr>
          <w:p w14:paraId="3D94471B" w14:textId="77777777" w:rsidR="0091171F" w:rsidRPr="000B141E" w:rsidRDefault="0091171F" w:rsidP="00575855"/>
        </w:tc>
        <w:tc>
          <w:tcPr>
            <w:tcW w:w="1337" w:type="dxa"/>
          </w:tcPr>
          <w:p w14:paraId="7C78B2E4" w14:textId="77777777" w:rsidR="0091171F" w:rsidRPr="000B141E" w:rsidRDefault="0091171F" w:rsidP="00575855">
            <w:r w:rsidRPr="000B141E">
              <w:t>100</w:t>
            </w:r>
          </w:p>
        </w:tc>
      </w:tr>
      <w:tr w:rsidR="0091171F" w14:paraId="21B22651" w14:textId="77777777" w:rsidTr="00575855">
        <w:tc>
          <w:tcPr>
            <w:tcW w:w="1294" w:type="dxa"/>
          </w:tcPr>
          <w:p w14:paraId="211C35EF" w14:textId="77777777" w:rsidR="0091171F" w:rsidRPr="000B141E" w:rsidRDefault="0091171F" w:rsidP="00575855">
            <w:r w:rsidRPr="000B141E">
              <w:t>Muzeji grada Karlovca 1</w:t>
            </w:r>
            <w:r>
              <w:t xml:space="preserve"> (</w:t>
            </w:r>
            <w:r w:rsidRPr="000B141E">
              <w:t>Gradski muzej Karlovac</w:t>
            </w:r>
            <w:r>
              <w:t>)</w:t>
            </w:r>
          </w:p>
        </w:tc>
        <w:tc>
          <w:tcPr>
            <w:tcW w:w="1294" w:type="dxa"/>
          </w:tcPr>
          <w:p w14:paraId="524DC4ED" w14:textId="77777777" w:rsidR="0091171F" w:rsidRPr="000B141E" w:rsidRDefault="0091171F" w:rsidP="00575855">
            <w:r w:rsidRPr="000B141E">
              <w:t>NE</w:t>
            </w:r>
          </w:p>
        </w:tc>
        <w:tc>
          <w:tcPr>
            <w:tcW w:w="1328" w:type="dxa"/>
          </w:tcPr>
          <w:p w14:paraId="0C888D4B" w14:textId="77777777" w:rsidR="0091171F" w:rsidRPr="000B141E" w:rsidRDefault="0091171F" w:rsidP="00575855"/>
        </w:tc>
        <w:tc>
          <w:tcPr>
            <w:tcW w:w="1337" w:type="dxa"/>
          </w:tcPr>
          <w:p w14:paraId="6DA13DE0" w14:textId="77777777" w:rsidR="0091171F" w:rsidRPr="000B141E" w:rsidRDefault="0091171F" w:rsidP="00575855"/>
        </w:tc>
        <w:tc>
          <w:tcPr>
            <w:tcW w:w="1295" w:type="dxa"/>
          </w:tcPr>
          <w:p w14:paraId="5DCFAD17" w14:textId="77777777" w:rsidR="0091171F" w:rsidRPr="000B141E" w:rsidRDefault="0091171F" w:rsidP="00575855">
            <w:r w:rsidRPr="000B141E">
              <w:t>DA</w:t>
            </w:r>
          </w:p>
          <w:p w14:paraId="033028CC" w14:textId="77777777" w:rsidR="0091171F" w:rsidRPr="000B141E" w:rsidRDefault="0091171F" w:rsidP="00575855"/>
        </w:tc>
        <w:tc>
          <w:tcPr>
            <w:tcW w:w="1328" w:type="dxa"/>
          </w:tcPr>
          <w:p w14:paraId="6999BAA0" w14:textId="77777777" w:rsidR="0091171F" w:rsidRPr="000B141E" w:rsidRDefault="0091171F" w:rsidP="00575855">
            <w:r w:rsidRPr="000B141E">
              <w:t>50</w:t>
            </w:r>
          </w:p>
        </w:tc>
        <w:tc>
          <w:tcPr>
            <w:tcW w:w="1337" w:type="dxa"/>
          </w:tcPr>
          <w:p w14:paraId="499985E3" w14:textId="77777777" w:rsidR="0091171F" w:rsidRPr="000B141E" w:rsidRDefault="0091171F" w:rsidP="00575855">
            <w:r w:rsidRPr="000B141E">
              <w:t>20</w:t>
            </w:r>
          </w:p>
        </w:tc>
      </w:tr>
      <w:tr w:rsidR="0091171F" w14:paraId="6E4E4E9A" w14:textId="77777777" w:rsidTr="00575855">
        <w:tc>
          <w:tcPr>
            <w:tcW w:w="1294" w:type="dxa"/>
          </w:tcPr>
          <w:p w14:paraId="4A74A487" w14:textId="77777777" w:rsidR="0091171F" w:rsidRPr="000B141E" w:rsidRDefault="0091171F" w:rsidP="00575855">
            <w:r w:rsidRPr="000B141E">
              <w:t>Muzeji grada Karlovca 2</w:t>
            </w:r>
            <w:r>
              <w:t xml:space="preserve"> (</w:t>
            </w:r>
            <w:r w:rsidRPr="000B141E">
              <w:t>Gradski muzej Karlovac /KA</w:t>
            </w:r>
            <w:r>
              <w:t>-mod)</w:t>
            </w:r>
          </w:p>
        </w:tc>
        <w:tc>
          <w:tcPr>
            <w:tcW w:w="1294" w:type="dxa"/>
          </w:tcPr>
          <w:p w14:paraId="77D8A43C" w14:textId="77777777" w:rsidR="0091171F" w:rsidRPr="000B141E" w:rsidRDefault="0091171F" w:rsidP="00575855">
            <w:r w:rsidRPr="000B141E">
              <w:t>NE</w:t>
            </w:r>
          </w:p>
        </w:tc>
        <w:tc>
          <w:tcPr>
            <w:tcW w:w="1328" w:type="dxa"/>
          </w:tcPr>
          <w:p w14:paraId="4D217FCB" w14:textId="77777777" w:rsidR="0091171F" w:rsidRPr="000B141E" w:rsidRDefault="0091171F" w:rsidP="00575855"/>
        </w:tc>
        <w:tc>
          <w:tcPr>
            <w:tcW w:w="1337" w:type="dxa"/>
          </w:tcPr>
          <w:p w14:paraId="19305B1A" w14:textId="77777777" w:rsidR="0091171F" w:rsidRPr="000B141E" w:rsidRDefault="0091171F" w:rsidP="00575855"/>
        </w:tc>
        <w:tc>
          <w:tcPr>
            <w:tcW w:w="1295" w:type="dxa"/>
          </w:tcPr>
          <w:p w14:paraId="6F23AB71" w14:textId="77777777" w:rsidR="0091171F" w:rsidRPr="000B141E" w:rsidRDefault="0091171F" w:rsidP="00575855">
            <w:r w:rsidRPr="000B141E">
              <w:t>DA</w:t>
            </w:r>
          </w:p>
          <w:p w14:paraId="4674F454" w14:textId="77777777" w:rsidR="0091171F" w:rsidRPr="000B141E" w:rsidRDefault="0091171F" w:rsidP="00575855"/>
        </w:tc>
        <w:tc>
          <w:tcPr>
            <w:tcW w:w="1328" w:type="dxa"/>
          </w:tcPr>
          <w:p w14:paraId="0FCE121C" w14:textId="77777777" w:rsidR="0091171F" w:rsidRPr="000B141E" w:rsidRDefault="0091171F" w:rsidP="00575855">
            <w:r w:rsidRPr="000B141E">
              <w:t>160 + 120</w:t>
            </w:r>
          </w:p>
        </w:tc>
        <w:tc>
          <w:tcPr>
            <w:tcW w:w="1337" w:type="dxa"/>
          </w:tcPr>
          <w:p w14:paraId="6F997C9C" w14:textId="77777777" w:rsidR="0091171F" w:rsidRPr="000B141E" w:rsidRDefault="0091171F" w:rsidP="00575855">
            <w:r w:rsidRPr="000B141E">
              <w:t>94</w:t>
            </w:r>
          </w:p>
        </w:tc>
      </w:tr>
      <w:tr w:rsidR="0091171F" w14:paraId="53E5B2CB" w14:textId="77777777" w:rsidTr="00575855">
        <w:tc>
          <w:tcPr>
            <w:tcW w:w="1294" w:type="dxa"/>
          </w:tcPr>
          <w:p w14:paraId="4D2A535E" w14:textId="77777777" w:rsidR="0091171F" w:rsidRPr="000B141E" w:rsidRDefault="0091171F" w:rsidP="00575855">
            <w:r w:rsidRPr="000B141E">
              <w:t>Muzeji grada Karlovca 3</w:t>
            </w:r>
            <w:r>
              <w:t xml:space="preserve"> (</w:t>
            </w:r>
            <w:r w:rsidRPr="000B141E">
              <w:t>Stari grad Dubovac</w:t>
            </w:r>
            <w:r>
              <w:t>)</w:t>
            </w:r>
          </w:p>
        </w:tc>
        <w:tc>
          <w:tcPr>
            <w:tcW w:w="1294" w:type="dxa"/>
          </w:tcPr>
          <w:p w14:paraId="6BCD2CDD" w14:textId="77777777" w:rsidR="0091171F" w:rsidRPr="000B141E" w:rsidRDefault="0091171F" w:rsidP="00575855">
            <w:r w:rsidRPr="000B141E">
              <w:t>NE</w:t>
            </w:r>
          </w:p>
        </w:tc>
        <w:tc>
          <w:tcPr>
            <w:tcW w:w="1328" w:type="dxa"/>
          </w:tcPr>
          <w:p w14:paraId="393F13D2" w14:textId="77777777" w:rsidR="0091171F" w:rsidRPr="000B141E" w:rsidRDefault="0091171F" w:rsidP="00575855"/>
        </w:tc>
        <w:tc>
          <w:tcPr>
            <w:tcW w:w="1337" w:type="dxa"/>
          </w:tcPr>
          <w:p w14:paraId="43E82ABE" w14:textId="77777777" w:rsidR="0091171F" w:rsidRPr="000B141E" w:rsidRDefault="0091171F" w:rsidP="00575855"/>
        </w:tc>
        <w:tc>
          <w:tcPr>
            <w:tcW w:w="1295" w:type="dxa"/>
          </w:tcPr>
          <w:p w14:paraId="3CBC917E" w14:textId="77777777" w:rsidR="0091171F" w:rsidRPr="000B141E" w:rsidRDefault="0091171F" w:rsidP="00575855">
            <w:r w:rsidRPr="000B141E">
              <w:t>DA</w:t>
            </w:r>
          </w:p>
        </w:tc>
        <w:tc>
          <w:tcPr>
            <w:tcW w:w="1328" w:type="dxa"/>
          </w:tcPr>
          <w:p w14:paraId="292659C7" w14:textId="77777777" w:rsidR="0091171F" w:rsidRPr="000B141E" w:rsidRDefault="0091171F" w:rsidP="00575855">
            <w:r w:rsidRPr="000B141E">
              <w:t>120 + 120</w:t>
            </w:r>
          </w:p>
        </w:tc>
        <w:tc>
          <w:tcPr>
            <w:tcW w:w="1337" w:type="dxa"/>
          </w:tcPr>
          <w:p w14:paraId="3F4EFA50" w14:textId="77777777" w:rsidR="0091171F" w:rsidRPr="000B141E" w:rsidRDefault="0091171F" w:rsidP="00575855">
            <w:r w:rsidRPr="000B141E">
              <w:t>80</w:t>
            </w:r>
          </w:p>
        </w:tc>
      </w:tr>
      <w:tr w:rsidR="0091171F" w14:paraId="393542E3" w14:textId="77777777" w:rsidTr="00575855">
        <w:tc>
          <w:tcPr>
            <w:tcW w:w="1294" w:type="dxa"/>
          </w:tcPr>
          <w:p w14:paraId="2E08E685" w14:textId="77777777" w:rsidR="0091171F" w:rsidRPr="000B141E" w:rsidRDefault="0091171F" w:rsidP="00575855">
            <w:r w:rsidRPr="000B141E">
              <w:t>Muzeji grada Karlovca 4</w:t>
            </w:r>
            <w:r>
              <w:t xml:space="preserve"> (</w:t>
            </w:r>
            <w:r w:rsidRPr="000B141E">
              <w:t>Galerija Vjekoslav Karas</w:t>
            </w:r>
            <w:r>
              <w:t>)</w:t>
            </w:r>
          </w:p>
        </w:tc>
        <w:tc>
          <w:tcPr>
            <w:tcW w:w="1294" w:type="dxa"/>
          </w:tcPr>
          <w:p w14:paraId="26804ED0" w14:textId="77777777" w:rsidR="0091171F" w:rsidRPr="000B141E" w:rsidRDefault="0091171F" w:rsidP="00575855">
            <w:r w:rsidRPr="000B141E">
              <w:t>NE</w:t>
            </w:r>
          </w:p>
        </w:tc>
        <w:tc>
          <w:tcPr>
            <w:tcW w:w="1328" w:type="dxa"/>
          </w:tcPr>
          <w:p w14:paraId="235C5AE1" w14:textId="77777777" w:rsidR="0091171F" w:rsidRPr="000B141E" w:rsidRDefault="0091171F" w:rsidP="00575855"/>
        </w:tc>
        <w:tc>
          <w:tcPr>
            <w:tcW w:w="1337" w:type="dxa"/>
          </w:tcPr>
          <w:p w14:paraId="291730FF" w14:textId="77777777" w:rsidR="0091171F" w:rsidRPr="000B141E" w:rsidRDefault="0091171F" w:rsidP="00575855"/>
        </w:tc>
        <w:tc>
          <w:tcPr>
            <w:tcW w:w="1295" w:type="dxa"/>
          </w:tcPr>
          <w:p w14:paraId="79BF7682" w14:textId="77777777" w:rsidR="0091171F" w:rsidRPr="000B141E" w:rsidRDefault="0091171F" w:rsidP="00575855">
            <w:r w:rsidRPr="000B141E">
              <w:t>DA</w:t>
            </w:r>
          </w:p>
        </w:tc>
        <w:tc>
          <w:tcPr>
            <w:tcW w:w="1328" w:type="dxa"/>
          </w:tcPr>
          <w:p w14:paraId="41324B31" w14:textId="77777777" w:rsidR="0091171F" w:rsidRPr="000B141E" w:rsidRDefault="0091171F" w:rsidP="00575855">
            <w:r w:rsidRPr="000B141E">
              <w:t>300</w:t>
            </w:r>
          </w:p>
        </w:tc>
        <w:tc>
          <w:tcPr>
            <w:tcW w:w="1337" w:type="dxa"/>
          </w:tcPr>
          <w:p w14:paraId="417B7B48" w14:textId="77777777" w:rsidR="0091171F" w:rsidRPr="000B141E" w:rsidRDefault="0091171F" w:rsidP="00575855">
            <w:r w:rsidRPr="000B141E">
              <w:t>100</w:t>
            </w:r>
          </w:p>
        </w:tc>
      </w:tr>
      <w:tr w:rsidR="0091171F" w14:paraId="1A838A28" w14:textId="77777777" w:rsidTr="00575855">
        <w:tc>
          <w:tcPr>
            <w:tcW w:w="1294" w:type="dxa"/>
          </w:tcPr>
          <w:p w14:paraId="4B53CE1D" w14:textId="77777777" w:rsidR="0091171F" w:rsidRPr="000B141E" w:rsidRDefault="0091171F" w:rsidP="00575855">
            <w:r w:rsidRPr="000B141E">
              <w:t>Gradska knjižnica Ivan Goran Kovačić</w:t>
            </w:r>
          </w:p>
        </w:tc>
        <w:tc>
          <w:tcPr>
            <w:tcW w:w="1294" w:type="dxa"/>
          </w:tcPr>
          <w:p w14:paraId="69170B98" w14:textId="77777777" w:rsidR="0091171F" w:rsidRPr="000B141E" w:rsidRDefault="0091171F" w:rsidP="00575855">
            <w:r w:rsidRPr="000B141E">
              <w:t>DA</w:t>
            </w:r>
          </w:p>
        </w:tc>
        <w:tc>
          <w:tcPr>
            <w:tcW w:w="1328" w:type="dxa"/>
          </w:tcPr>
          <w:p w14:paraId="3424B6FD" w14:textId="77777777" w:rsidR="0091171F" w:rsidRPr="000B141E" w:rsidRDefault="0091171F" w:rsidP="00575855">
            <w:r w:rsidRPr="000B141E">
              <w:t>160 m2</w:t>
            </w:r>
          </w:p>
        </w:tc>
        <w:tc>
          <w:tcPr>
            <w:tcW w:w="1337" w:type="dxa"/>
          </w:tcPr>
          <w:p w14:paraId="7F8CC98B" w14:textId="77777777" w:rsidR="0091171F" w:rsidRPr="000B141E" w:rsidRDefault="0091171F" w:rsidP="00575855">
            <w:r w:rsidRPr="000B141E">
              <w:t>73</w:t>
            </w:r>
          </w:p>
        </w:tc>
        <w:tc>
          <w:tcPr>
            <w:tcW w:w="1295" w:type="dxa"/>
          </w:tcPr>
          <w:p w14:paraId="571CDE31" w14:textId="77777777" w:rsidR="0091171F" w:rsidRPr="000B141E" w:rsidRDefault="0091171F" w:rsidP="00575855">
            <w:r w:rsidRPr="000B141E">
              <w:t>DA</w:t>
            </w:r>
          </w:p>
        </w:tc>
        <w:tc>
          <w:tcPr>
            <w:tcW w:w="1328" w:type="dxa"/>
          </w:tcPr>
          <w:p w14:paraId="0984F205" w14:textId="77777777" w:rsidR="0091171F" w:rsidRPr="000B141E" w:rsidRDefault="0091171F" w:rsidP="00575855">
            <w:r w:rsidRPr="000B141E">
              <w:t>86,6 m2</w:t>
            </w:r>
          </w:p>
        </w:tc>
        <w:tc>
          <w:tcPr>
            <w:tcW w:w="1337" w:type="dxa"/>
          </w:tcPr>
          <w:p w14:paraId="4C4552BA" w14:textId="77777777" w:rsidR="0091171F" w:rsidRPr="000B141E" w:rsidRDefault="0091171F" w:rsidP="00575855">
            <w:r w:rsidRPr="000B141E">
              <w:t>60</w:t>
            </w:r>
          </w:p>
        </w:tc>
      </w:tr>
      <w:tr w:rsidR="0091171F" w14:paraId="0ECCC43B" w14:textId="77777777" w:rsidTr="00575855">
        <w:tc>
          <w:tcPr>
            <w:tcW w:w="1294" w:type="dxa"/>
          </w:tcPr>
          <w:p w14:paraId="4357D92D" w14:textId="77777777" w:rsidR="0091171F" w:rsidRPr="000B141E" w:rsidRDefault="0091171F" w:rsidP="00575855">
            <w:r w:rsidRPr="000B141E">
              <w:t>Kino Edison</w:t>
            </w:r>
          </w:p>
        </w:tc>
        <w:tc>
          <w:tcPr>
            <w:tcW w:w="1294" w:type="dxa"/>
          </w:tcPr>
          <w:p w14:paraId="1C33797A" w14:textId="77777777" w:rsidR="0091171F" w:rsidRPr="000B141E" w:rsidRDefault="0091171F" w:rsidP="00575855">
            <w:r w:rsidRPr="000B141E">
              <w:t>DA</w:t>
            </w:r>
            <w:r w:rsidRPr="000B141E">
              <w:tab/>
            </w:r>
          </w:p>
          <w:p w14:paraId="7DC806E5" w14:textId="77777777" w:rsidR="0091171F" w:rsidRPr="000B141E" w:rsidRDefault="0091171F" w:rsidP="00575855">
            <w:r w:rsidRPr="000B141E">
              <w:tab/>
            </w:r>
          </w:p>
          <w:p w14:paraId="7DBD8DA0" w14:textId="77777777" w:rsidR="0091171F" w:rsidRPr="000B141E" w:rsidRDefault="0091171F" w:rsidP="00575855">
            <w:r w:rsidRPr="000B141E">
              <w:lastRenderedPageBreak/>
              <w:tab/>
            </w:r>
          </w:p>
        </w:tc>
        <w:tc>
          <w:tcPr>
            <w:tcW w:w="1328" w:type="dxa"/>
          </w:tcPr>
          <w:p w14:paraId="6BEF3EDD" w14:textId="77777777" w:rsidR="0091171F" w:rsidRPr="000B141E" w:rsidRDefault="0091171F" w:rsidP="00575855">
            <w:r w:rsidRPr="000B141E">
              <w:lastRenderedPageBreak/>
              <w:t>Velika: 240 m2</w:t>
            </w:r>
          </w:p>
          <w:p w14:paraId="544B9B58" w14:textId="77777777" w:rsidR="0091171F" w:rsidRPr="000B141E" w:rsidRDefault="0091171F" w:rsidP="00575855"/>
          <w:p w14:paraId="739370EF" w14:textId="77777777" w:rsidR="0091171F" w:rsidRPr="000B141E" w:rsidRDefault="0091171F" w:rsidP="00575855">
            <w:r w:rsidRPr="000B141E">
              <w:t>Mala: 71 m2</w:t>
            </w:r>
          </w:p>
          <w:p w14:paraId="7A60653A" w14:textId="77777777" w:rsidR="0091171F" w:rsidRPr="000B141E" w:rsidRDefault="0091171F" w:rsidP="00575855"/>
          <w:p w14:paraId="5F184B31" w14:textId="77777777" w:rsidR="0091171F" w:rsidRPr="000B141E" w:rsidRDefault="0091171F" w:rsidP="00575855">
            <w:r w:rsidRPr="000B141E">
              <w:t>Ukupno: 311 m2</w:t>
            </w:r>
          </w:p>
        </w:tc>
        <w:tc>
          <w:tcPr>
            <w:tcW w:w="1337" w:type="dxa"/>
          </w:tcPr>
          <w:p w14:paraId="42099102" w14:textId="77777777" w:rsidR="0091171F" w:rsidRPr="000B141E" w:rsidRDefault="0091171F" w:rsidP="00575855">
            <w:r w:rsidRPr="000B141E">
              <w:lastRenderedPageBreak/>
              <w:t>Velika: 202</w:t>
            </w:r>
          </w:p>
          <w:p w14:paraId="040CDD63" w14:textId="77777777" w:rsidR="0091171F" w:rsidRPr="000B141E" w:rsidRDefault="0091171F" w:rsidP="00575855"/>
          <w:p w14:paraId="7C95C267" w14:textId="77777777" w:rsidR="0091171F" w:rsidRPr="000B141E" w:rsidRDefault="0091171F" w:rsidP="00575855">
            <w:r w:rsidRPr="000B141E">
              <w:lastRenderedPageBreak/>
              <w:t>Mala: 20</w:t>
            </w:r>
          </w:p>
          <w:p w14:paraId="184FE667" w14:textId="77777777" w:rsidR="0091171F" w:rsidRPr="000B141E" w:rsidRDefault="0091171F" w:rsidP="00575855"/>
          <w:p w14:paraId="4C46AFFF" w14:textId="77777777" w:rsidR="0091171F" w:rsidRPr="000B141E" w:rsidRDefault="0091171F" w:rsidP="00575855">
            <w:r w:rsidRPr="000B141E">
              <w:t>Ukupno: 222</w:t>
            </w:r>
          </w:p>
        </w:tc>
        <w:tc>
          <w:tcPr>
            <w:tcW w:w="1295" w:type="dxa"/>
          </w:tcPr>
          <w:p w14:paraId="4EDA946A" w14:textId="77777777" w:rsidR="0091171F" w:rsidRPr="000B141E" w:rsidRDefault="0091171F" w:rsidP="00575855">
            <w:r w:rsidRPr="000B141E">
              <w:lastRenderedPageBreak/>
              <w:t>NE</w:t>
            </w:r>
          </w:p>
        </w:tc>
        <w:tc>
          <w:tcPr>
            <w:tcW w:w="1328" w:type="dxa"/>
          </w:tcPr>
          <w:p w14:paraId="327C8AFD" w14:textId="77777777" w:rsidR="0091171F" w:rsidRPr="000B141E" w:rsidRDefault="0091171F" w:rsidP="00575855"/>
        </w:tc>
        <w:tc>
          <w:tcPr>
            <w:tcW w:w="1337" w:type="dxa"/>
          </w:tcPr>
          <w:p w14:paraId="6EECD5A3" w14:textId="77777777" w:rsidR="0091171F" w:rsidRPr="000B141E" w:rsidRDefault="0091171F" w:rsidP="00575855"/>
        </w:tc>
      </w:tr>
    </w:tbl>
    <w:p w14:paraId="6090C234" w14:textId="77777777" w:rsidR="0091171F" w:rsidRPr="00810043" w:rsidRDefault="0091171F" w:rsidP="0091171F">
      <w:pPr>
        <w:rPr>
          <w:rFonts w:cstheme="minorHAnsi"/>
        </w:rPr>
      </w:pPr>
      <w:r w:rsidRPr="00810043">
        <w:rPr>
          <w:rFonts w:cstheme="minorHAnsi"/>
        </w:rPr>
        <w:t xml:space="preserve">*Bočna (oslikana) dvorana nekada se koristila kao izložbeni prostor, ali Gradsko kazalište Zorin dom danas nema opremu potrebnu za održavanje izložba poput rasvjete, sustava za izlaganje slika i sustava zaštite od krađe te se jedino može postaviti izložba koja nema posebne zahtjeve poput izložbe na štafelaje ili neka druga izložba koja ne zahtijeva visoke tehničke standarde. </w:t>
      </w:r>
    </w:p>
    <w:p w14:paraId="2C773CA1" w14:textId="77777777" w:rsidR="0091171F" w:rsidRDefault="0091171F" w:rsidP="0091171F">
      <w:pPr>
        <w:rPr>
          <w:rFonts w:cstheme="minorHAnsi"/>
        </w:rPr>
      </w:pPr>
    </w:p>
    <w:p w14:paraId="755DAA00" w14:textId="77777777" w:rsidR="0091171F" w:rsidRPr="007B4250" w:rsidRDefault="0091171F" w:rsidP="0091171F">
      <w:pPr>
        <w:rPr>
          <w:rFonts w:cstheme="minorHAnsi"/>
          <w:lang w:val="es-ES"/>
        </w:rPr>
      </w:pPr>
      <w:r w:rsidRPr="007B4250">
        <w:rPr>
          <w:rFonts w:cstheme="minorHAnsi"/>
          <w:i/>
          <w:iCs/>
          <w:lang w:val="es-ES"/>
        </w:rPr>
        <w:t>Izvor:</w:t>
      </w:r>
      <w:r w:rsidRPr="007B4250">
        <w:rPr>
          <w:rFonts w:cstheme="minorHAnsi"/>
          <w:lang w:val="es-ES"/>
        </w:rPr>
        <w:t xml:space="preserve"> obrada autora, prema Grad Karlovac</w:t>
      </w:r>
    </w:p>
    <w:p w14:paraId="254FC713" w14:textId="77777777" w:rsidR="0091171F" w:rsidRPr="007B4250" w:rsidRDefault="0091171F" w:rsidP="0091171F">
      <w:pPr>
        <w:rPr>
          <w:rFonts w:cstheme="minorHAnsi"/>
          <w:lang w:val="es-ES"/>
        </w:rPr>
      </w:pPr>
    </w:p>
    <w:p w14:paraId="0094EE29" w14:textId="77777777" w:rsidR="0091171F" w:rsidRDefault="0091171F" w:rsidP="0091171F">
      <w:pPr>
        <w:rPr>
          <w:rFonts w:cstheme="minorHAnsi"/>
        </w:rPr>
      </w:pPr>
      <w:r w:rsidRPr="00810043">
        <w:rPr>
          <w:rFonts w:cstheme="minorHAnsi"/>
        </w:rPr>
        <w:t>Analiza infrastrukture u kulturi pokazala je da kapaciteti dvorana odnosno izložbenih prostora ne mogu ugostiti događanja za veći broj posjetitelja. U tom smislu, vidljiva je izrazita potreba za prostorima koji imaju kapacitet primanja većeg broja posjetitelja, ali i prostorima koji su primjereni za specifične kulturne aktivnosti (npr. tehnička opremljenost u smislu prikladne akustike i tehničke opreme, scene koja omogućuje nastup većeg broja izvođača itd.).</w:t>
      </w:r>
    </w:p>
    <w:p w14:paraId="6C814E98" w14:textId="77777777" w:rsidR="0091171F" w:rsidRDefault="0091171F" w:rsidP="0091171F">
      <w:pPr>
        <w:rPr>
          <w:rFonts w:cstheme="minorHAnsi"/>
        </w:rPr>
      </w:pPr>
    </w:p>
    <w:p w14:paraId="37B103CC" w14:textId="77777777" w:rsidR="0091171F" w:rsidRPr="00685EEC" w:rsidRDefault="0091171F" w:rsidP="0091171F">
      <w:pPr>
        <w:rPr>
          <w:color w:val="000000" w:themeColor="text1"/>
        </w:rPr>
      </w:pPr>
      <w:r w:rsidRPr="00685EEC">
        <w:rPr>
          <w:color w:val="000000" w:themeColor="text1"/>
        </w:rPr>
        <w:t>U tijeku je i projekt obnove Hrvatskog doma kao dodatnog prostora za kulturne sadržaje u gradu Karlovcu. Obnova zgrade Hrvatskog doma krenula je nakon potresa i financirana je, zajedno s ostalim zgradama koje su stradale u potresu, iz Fonda solidarnosti, državnog proračuna i Nacionalnog plana otpornosti i oporavka. Budući da Hrvatski dom predstavlja veliki prostor u kojem će se nalaziti multimedijska dvorana, mala scena, uredi i galerija, Hrvatski dom predstavljat će vrijednu dodatnu infrastrukturu kulturne scene Karlovca u kojoj će se moći razvijati institucionalna i neinstitucionalna kultura, uključujući nezavisnu kulturnu scenu grada Karlovca.</w:t>
      </w:r>
    </w:p>
    <w:p w14:paraId="1CEB81C1" w14:textId="77777777" w:rsidR="0091171F" w:rsidRDefault="0091171F" w:rsidP="0091171F">
      <w:pPr>
        <w:rPr>
          <w:rFonts w:cstheme="minorHAnsi"/>
        </w:rPr>
      </w:pPr>
    </w:p>
    <w:p w14:paraId="11DD7806" w14:textId="77777777" w:rsidR="0091171F" w:rsidRPr="00B45597" w:rsidRDefault="0091171F" w:rsidP="0091171F">
      <w:pPr>
        <w:rPr>
          <w:rFonts w:cstheme="minorHAnsi"/>
          <w:color w:val="000000" w:themeColor="text1"/>
        </w:rPr>
      </w:pPr>
      <w:r w:rsidRPr="00B45597">
        <w:rPr>
          <w:rFonts w:cstheme="minorHAnsi"/>
          <w:color w:val="000000" w:themeColor="text1"/>
        </w:rPr>
        <w:t>Osim infrastrukture javnih institucija, Grad Karlovac upravlja otvorenim prostorima za rad i izlaganje/izvedbe kulturnog sadržaja koji uključuju:</w:t>
      </w:r>
    </w:p>
    <w:p w14:paraId="7852266A" w14:textId="77777777" w:rsidR="0091171F" w:rsidRPr="00B45597" w:rsidRDefault="0091171F" w:rsidP="0091171F">
      <w:pPr>
        <w:rPr>
          <w:rFonts w:cstheme="minorHAnsi"/>
          <w:color w:val="000000" w:themeColor="text1"/>
        </w:rPr>
      </w:pPr>
    </w:p>
    <w:p w14:paraId="02989F1B" w14:textId="77777777" w:rsidR="0091171F" w:rsidRPr="00B45597" w:rsidRDefault="0091171F" w:rsidP="003D4515">
      <w:pPr>
        <w:pStyle w:val="ListParagraph"/>
        <w:numPr>
          <w:ilvl w:val="0"/>
          <w:numId w:val="26"/>
        </w:numPr>
        <w:spacing w:after="0" w:line="240" w:lineRule="auto"/>
        <w:contextualSpacing/>
        <w:rPr>
          <w:rFonts w:asciiTheme="minorHAnsi" w:hAnsiTheme="minorHAnsi" w:cstheme="minorHAnsi"/>
          <w:color w:val="000000" w:themeColor="text1"/>
        </w:rPr>
      </w:pPr>
      <w:r w:rsidRPr="00B45597">
        <w:rPr>
          <w:rFonts w:asciiTheme="minorHAnsi" w:hAnsiTheme="minorHAnsi" w:cstheme="minorHAnsi"/>
          <w:color w:val="000000" w:themeColor="text1"/>
        </w:rPr>
        <w:t>Glazbeni paviljon na Šetalištu dr. Franje Tuđmana (ima svoju rasvjetu, razglas se unajmljuje prema potrebi),</w:t>
      </w:r>
    </w:p>
    <w:p w14:paraId="341C862F" w14:textId="77777777" w:rsidR="0091171F" w:rsidRPr="00B45597" w:rsidRDefault="0091171F" w:rsidP="003D4515">
      <w:pPr>
        <w:pStyle w:val="ListParagraph"/>
        <w:numPr>
          <w:ilvl w:val="0"/>
          <w:numId w:val="26"/>
        </w:numPr>
        <w:spacing w:after="0" w:line="240" w:lineRule="auto"/>
        <w:contextualSpacing/>
        <w:rPr>
          <w:rFonts w:asciiTheme="minorHAnsi" w:hAnsiTheme="minorHAnsi" w:cstheme="minorHAnsi"/>
          <w:color w:val="000000" w:themeColor="text1"/>
        </w:rPr>
      </w:pPr>
      <w:r w:rsidRPr="00B45597">
        <w:rPr>
          <w:rFonts w:asciiTheme="minorHAnsi" w:hAnsiTheme="minorHAnsi" w:cstheme="minorHAnsi"/>
          <w:color w:val="000000" w:themeColor="text1"/>
        </w:rPr>
        <w:t>Amfiteatarsko košarkaško igralište u Ulici kralja Tomislava (pozornica i oprema se unajmljuju prema potrebi),</w:t>
      </w:r>
    </w:p>
    <w:p w14:paraId="45547578" w14:textId="77777777" w:rsidR="0091171F" w:rsidRPr="00B45597" w:rsidRDefault="0091171F" w:rsidP="003D4515">
      <w:pPr>
        <w:pStyle w:val="ListParagraph"/>
        <w:numPr>
          <w:ilvl w:val="0"/>
          <w:numId w:val="26"/>
        </w:numPr>
        <w:spacing w:after="0" w:line="240" w:lineRule="auto"/>
        <w:contextualSpacing/>
        <w:rPr>
          <w:rFonts w:asciiTheme="minorHAnsi" w:hAnsiTheme="minorHAnsi" w:cstheme="minorHAnsi"/>
          <w:color w:val="000000" w:themeColor="text1"/>
        </w:rPr>
      </w:pPr>
      <w:r w:rsidRPr="00B45597">
        <w:rPr>
          <w:rFonts w:asciiTheme="minorHAnsi" w:hAnsiTheme="minorHAnsi" w:cstheme="minorHAnsi"/>
          <w:color w:val="000000" w:themeColor="text1"/>
        </w:rPr>
        <w:t>Au</w:t>
      </w:r>
      <w:r>
        <w:rPr>
          <w:rFonts w:asciiTheme="minorHAnsi" w:hAnsiTheme="minorHAnsi" w:cstheme="minorHAnsi"/>
          <w:color w:val="000000" w:themeColor="text1"/>
        </w:rPr>
        <w:t>e</w:t>
      </w:r>
      <w:r w:rsidRPr="00B45597">
        <w:rPr>
          <w:rFonts w:asciiTheme="minorHAnsi" w:hAnsiTheme="minorHAnsi" w:cstheme="minorHAnsi"/>
          <w:color w:val="000000" w:themeColor="text1"/>
        </w:rPr>
        <w:t>rspergov bastion u parku kod Šetališta dr. Franje Tuđmana (pozornica i oprema se unajmljuju prema potrebi),</w:t>
      </w:r>
    </w:p>
    <w:p w14:paraId="542B5682" w14:textId="77777777" w:rsidR="0091171F" w:rsidRPr="00B45597" w:rsidRDefault="0091171F" w:rsidP="003D4515">
      <w:pPr>
        <w:pStyle w:val="ListParagraph"/>
        <w:numPr>
          <w:ilvl w:val="0"/>
          <w:numId w:val="26"/>
        </w:numPr>
        <w:spacing w:after="0" w:line="240" w:lineRule="auto"/>
        <w:contextualSpacing/>
        <w:rPr>
          <w:rFonts w:asciiTheme="minorHAnsi" w:hAnsiTheme="minorHAnsi" w:cstheme="minorHAnsi"/>
          <w:color w:val="000000" w:themeColor="text1"/>
        </w:rPr>
      </w:pPr>
      <w:r w:rsidRPr="00B45597">
        <w:rPr>
          <w:rFonts w:asciiTheme="minorHAnsi" w:hAnsiTheme="minorHAnsi" w:cstheme="minorHAnsi"/>
          <w:color w:val="000000" w:themeColor="text1"/>
        </w:rPr>
        <w:t>Prostor Trga bana Josipa Jelačića sa zdencem (pozornica i oprema se unajmljuju prema potrebi),</w:t>
      </w:r>
    </w:p>
    <w:p w14:paraId="1DA291DF" w14:textId="77777777" w:rsidR="0091171F" w:rsidRPr="00B45597" w:rsidRDefault="0091171F" w:rsidP="003D4515">
      <w:pPr>
        <w:pStyle w:val="ListParagraph"/>
        <w:numPr>
          <w:ilvl w:val="0"/>
          <w:numId w:val="26"/>
        </w:numPr>
        <w:spacing w:after="0" w:line="240" w:lineRule="auto"/>
        <w:contextualSpacing/>
        <w:rPr>
          <w:rFonts w:asciiTheme="minorHAnsi" w:hAnsiTheme="minorHAnsi" w:cstheme="minorHAnsi"/>
          <w:color w:val="000000" w:themeColor="text1"/>
        </w:rPr>
      </w:pPr>
      <w:r w:rsidRPr="00B45597">
        <w:rPr>
          <w:rFonts w:asciiTheme="minorHAnsi" w:hAnsiTheme="minorHAnsi" w:cstheme="minorHAnsi"/>
          <w:color w:val="000000" w:themeColor="text1"/>
        </w:rPr>
        <w:t>Atrij kaštela Stari grad Dubovac (pozornica i oprema se unajmljuju prema potrebi).</w:t>
      </w:r>
    </w:p>
    <w:p w14:paraId="00C2C6EC" w14:textId="77777777" w:rsidR="0091171F" w:rsidRDefault="0091171F" w:rsidP="0091171F">
      <w:pPr>
        <w:rPr>
          <w:rFonts w:cstheme="minorHAnsi"/>
        </w:rPr>
      </w:pPr>
    </w:p>
    <w:p w14:paraId="4B55F3F8" w14:textId="77777777" w:rsidR="0091171F" w:rsidRPr="008A4A27" w:rsidRDefault="0091171F" w:rsidP="0091171F">
      <w:pPr>
        <w:rPr>
          <w:rFonts w:cstheme="minorHAnsi"/>
        </w:rPr>
      </w:pPr>
      <w:r w:rsidRPr="008A4A27">
        <w:rPr>
          <w:rFonts w:cstheme="minorHAnsi"/>
        </w:rPr>
        <w:t xml:space="preserve">U smislu upravljanja prostorima, ne samo da su prostori javnih ustanova nedostatni ili nedostatne veličine, već se kao poseban problem pokazuje korištenje prostora od strane nezavisnog kulturnog sektora. Isti je posebice u nepovoljnom položaju jer ne posjeduje vlastite prostore pa za izvođenje programa često unajmljuje prostore javnih ustanova u kulturi, a što predstavlja dodatni financijski izdatak. Kako bi se civilnom sektoru olakšalo, Grad Karlovac omogućuje im najam prostora javnih ustanova u kulturi po cijeni sniženoj za 50%, a ukoliko se radi o koprodukcijama s javnim ustanovama, oslobođeni su ikakvog plaćanja. Većina programa koji se odvijaju u prostorima javnih ustanova u kulturi iziskuje troškove (ljudstvo, tehnika itd.) pa je naplata od strane javnih ustanova donekle opravdana. No, iako se snižena cijena čini kao značajna stimulativna mjera, isto je još uvijek značajan trošak za ionako nedostatna sredstva za kulturne programe nezavisne kulture. </w:t>
      </w:r>
    </w:p>
    <w:p w14:paraId="3B7D5FB1" w14:textId="77777777" w:rsidR="0091171F" w:rsidRDefault="0091171F" w:rsidP="0091171F">
      <w:pPr>
        <w:rPr>
          <w:rFonts w:cstheme="minorHAnsi"/>
          <w:color w:val="4472C4" w:themeColor="accent1"/>
        </w:rPr>
      </w:pPr>
    </w:p>
    <w:p w14:paraId="53CCCC23" w14:textId="77777777" w:rsidR="0091171F" w:rsidRDefault="0091171F" w:rsidP="0091171F">
      <w:r>
        <w:t xml:space="preserve">U smislu uređenja urbanog prostora, poseban izazov predstavlja sve veći broj zahtjeva građana za postavljanje raznih spomenika u javni baštinski prostor, osobito stoga što postoji nerazumijevanje o </w:t>
      </w:r>
      <w:r>
        <w:lastRenderedPageBreak/>
        <w:t>potrebi poštivanja određenih kriterija koje treba zadovoljiti kako estetika prostora ne bi bila narušena. Također potrebno je odrediti i opseg urbanog područja grada u kojem se javne plastike mogu postavljati. Osim toga, održavanje i skrb postojećih javnih plastika nije zadovoljavajuće.</w:t>
      </w:r>
    </w:p>
    <w:p w14:paraId="72C03573" w14:textId="77777777" w:rsidR="0091171F" w:rsidRPr="00704DD7" w:rsidRDefault="0091171F" w:rsidP="0091171F"/>
    <w:p w14:paraId="52CF7BB4" w14:textId="77777777" w:rsidR="0091171F" w:rsidRDefault="0091171F" w:rsidP="0091171F">
      <w:pPr>
        <w:pStyle w:val="ListParagraph"/>
        <w:spacing w:after="120"/>
        <w:ind w:left="0"/>
        <w:rPr>
          <w:rFonts w:cs="Calibri"/>
        </w:rPr>
      </w:pPr>
      <w:r w:rsidRPr="004B4D0A">
        <w:rPr>
          <w:rFonts w:asciiTheme="majorHAnsi" w:eastAsiaTheme="majorEastAsia" w:hAnsiTheme="majorHAnsi" w:cstheme="majorBidi"/>
          <w:color w:val="538135" w:themeColor="accent6" w:themeShade="BF"/>
          <w:sz w:val="26"/>
          <w:szCs w:val="26"/>
        </w:rPr>
        <w:t>Ocjena stanja:</w:t>
      </w:r>
    </w:p>
    <w:tbl>
      <w:tblPr>
        <w:tblStyle w:val="TableGrid"/>
        <w:tblW w:w="0" w:type="auto"/>
        <w:shd w:val="clear" w:color="auto" w:fill="FFFFFF" w:themeFill="background1"/>
        <w:tblLook w:val="04A0" w:firstRow="1" w:lastRow="0" w:firstColumn="1" w:lastColumn="0" w:noHBand="0" w:noVBand="1"/>
      </w:tblPr>
      <w:tblGrid>
        <w:gridCol w:w="3144"/>
        <w:gridCol w:w="2727"/>
        <w:gridCol w:w="3145"/>
      </w:tblGrid>
      <w:tr w:rsidR="0091171F" w:rsidRPr="00587589" w14:paraId="71D2677D" w14:textId="77777777" w:rsidTr="00575855">
        <w:tc>
          <w:tcPr>
            <w:tcW w:w="3162" w:type="dxa"/>
            <w:shd w:val="clear" w:color="auto" w:fill="A8D08D" w:themeFill="accent6" w:themeFillTint="99"/>
          </w:tcPr>
          <w:p w14:paraId="7CC99D33" w14:textId="77777777" w:rsidR="0091171F" w:rsidRPr="00587589" w:rsidRDefault="0091171F" w:rsidP="00575855">
            <w:pPr>
              <w:rPr>
                <w:rFonts w:cstheme="minorHAnsi"/>
                <w:b/>
                <w:color w:val="000000" w:themeColor="text1"/>
              </w:rPr>
            </w:pPr>
            <w:bookmarkStart w:id="75" w:name="_Hlk169694623"/>
            <w:r w:rsidRPr="00587589">
              <w:rPr>
                <w:rFonts w:cstheme="minorHAnsi"/>
                <w:b/>
                <w:color w:val="000000" w:themeColor="text1"/>
              </w:rPr>
              <w:t>KLJUČNA  OBILJEŽJA</w:t>
            </w:r>
          </w:p>
        </w:tc>
        <w:tc>
          <w:tcPr>
            <w:tcW w:w="2738" w:type="dxa"/>
            <w:shd w:val="clear" w:color="auto" w:fill="A8D08D" w:themeFill="accent6" w:themeFillTint="99"/>
          </w:tcPr>
          <w:p w14:paraId="5DA0B48C" w14:textId="77777777" w:rsidR="0091171F" w:rsidRPr="00587589" w:rsidRDefault="0091171F" w:rsidP="00575855">
            <w:pPr>
              <w:rPr>
                <w:rFonts w:cstheme="minorHAnsi"/>
                <w:b/>
                <w:color w:val="000000" w:themeColor="text1"/>
              </w:rPr>
            </w:pPr>
            <w:r w:rsidRPr="00587589">
              <w:rPr>
                <w:rFonts w:cstheme="minorHAnsi"/>
                <w:b/>
                <w:color w:val="000000" w:themeColor="text1"/>
              </w:rPr>
              <w:t xml:space="preserve">POTENCIJALI </w:t>
            </w:r>
          </w:p>
        </w:tc>
        <w:tc>
          <w:tcPr>
            <w:tcW w:w="3162" w:type="dxa"/>
            <w:shd w:val="clear" w:color="auto" w:fill="A8D08D" w:themeFill="accent6" w:themeFillTint="99"/>
          </w:tcPr>
          <w:p w14:paraId="793B44FC" w14:textId="77777777" w:rsidR="0091171F" w:rsidRPr="00587589" w:rsidRDefault="0091171F" w:rsidP="00575855">
            <w:pPr>
              <w:rPr>
                <w:rFonts w:cstheme="minorHAnsi"/>
                <w:b/>
              </w:rPr>
            </w:pPr>
            <w:r w:rsidRPr="00587589">
              <w:rPr>
                <w:rFonts w:cstheme="minorHAnsi"/>
                <w:b/>
              </w:rPr>
              <w:t>POTREBE</w:t>
            </w:r>
          </w:p>
        </w:tc>
      </w:tr>
      <w:tr w:rsidR="0091171F" w:rsidRPr="00BD4C36" w14:paraId="2C664884" w14:textId="77777777" w:rsidTr="00575855">
        <w:tc>
          <w:tcPr>
            <w:tcW w:w="3162" w:type="dxa"/>
            <w:shd w:val="clear" w:color="auto" w:fill="FFFFFF" w:themeFill="background1"/>
          </w:tcPr>
          <w:p w14:paraId="2FD90EA3" w14:textId="77777777" w:rsidR="0091171F" w:rsidRPr="000A583D" w:rsidRDefault="0091171F" w:rsidP="00575855">
            <w:pPr>
              <w:rPr>
                <w:rFonts w:cstheme="minorHAnsi"/>
                <w:color w:val="000000" w:themeColor="text1"/>
              </w:rPr>
            </w:pPr>
            <w:r w:rsidRPr="000A583D">
              <w:rPr>
                <w:rFonts w:cstheme="minorHAnsi"/>
                <w:color w:val="000000" w:themeColor="text1"/>
              </w:rPr>
              <w:t>Pozitivna</w:t>
            </w:r>
          </w:p>
          <w:p w14:paraId="3513502B" w14:textId="77777777" w:rsidR="0091171F" w:rsidRPr="00675012" w:rsidRDefault="0091171F" w:rsidP="003D4515">
            <w:pPr>
              <w:pStyle w:val="ListParagraph"/>
              <w:numPr>
                <w:ilvl w:val="0"/>
                <w:numId w:val="2"/>
              </w:numPr>
              <w:spacing w:after="0" w:line="240" w:lineRule="auto"/>
              <w:ind w:left="714" w:hanging="357"/>
              <w:contextualSpacing/>
              <w:jc w:val="left"/>
              <w:rPr>
                <w:rFonts w:asciiTheme="minorHAnsi" w:hAnsiTheme="minorHAnsi"/>
                <w:color w:val="000000" w:themeColor="text1"/>
              </w:rPr>
            </w:pPr>
            <w:r w:rsidRPr="00675012">
              <w:rPr>
                <w:rFonts w:asciiTheme="minorHAnsi" w:hAnsiTheme="minorHAnsi"/>
                <w:color w:val="000000" w:themeColor="text1"/>
              </w:rPr>
              <w:t>Obnova infrastrukture kao podloge za da</w:t>
            </w:r>
            <w:r>
              <w:rPr>
                <w:rFonts w:asciiTheme="minorHAnsi" w:hAnsiTheme="minorHAnsi"/>
                <w:color w:val="000000" w:themeColor="text1"/>
              </w:rPr>
              <w:t>lj</w:t>
            </w:r>
            <w:r w:rsidRPr="00675012">
              <w:rPr>
                <w:rFonts w:asciiTheme="minorHAnsi" w:hAnsiTheme="minorHAnsi"/>
                <w:color w:val="000000" w:themeColor="text1"/>
              </w:rPr>
              <w:t>nji razvoj kulturnog sektora</w:t>
            </w:r>
          </w:p>
          <w:p w14:paraId="40F74A01" w14:textId="77777777" w:rsidR="0091171F" w:rsidRDefault="0091171F" w:rsidP="003D4515">
            <w:pPr>
              <w:pStyle w:val="ListParagraph"/>
              <w:numPr>
                <w:ilvl w:val="0"/>
                <w:numId w:val="2"/>
              </w:numPr>
              <w:spacing w:after="0" w:line="240" w:lineRule="auto"/>
              <w:ind w:left="714" w:hanging="357"/>
              <w:contextualSpacing/>
              <w:jc w:val="left"/>
              <w:rPr>
                <w:rFonts w:asciiTheme="minorHAnsi" w:hAnsiTheme="minorHAnsi"/>
                <w:color w:val="000000" w:themeColor="text1"/>
              </w:rPr>
            </w:pPr>
            <w:r w:rsidRPr="00675012">
              <w:rPr>
                <w:rFonts w:asciiTheme="minorHAnsi" w:hAnsiTheme="minorHAnsi"/>
                <w:color w:val="000000" w:themeColor="text1"/>
              </w:rPr>
              <w:t>Osigurani novi prostori za razvoj ku</w:t>
            </w:r>
            <w:r>
              <w:rPr>
                <w:rFonts w:asciiTheme="minorHAnsi" w:hAnsiTheme="minorHAnsi"/>
                <w:color w:val="000000" w:themeColor="text1"/>
              </w:rPr>
              <w:t>l</w:t>
            </w:r>
            <w:r w:rsidRPr="00675012">
              <w:rPr>
                <w:rFonts w:asciiTheme="minorHAnsi" w:hAnsiTheme="minorHAnsi"/>
                <w:color w:val="000000" w:themeColor="text1"/>
              </w:rPr>
              <w:t>ture (</w:t>
            </w:r>
            <w:r>
              <w:rPr>
                <w:rFonts w:asciiTheme="minorHAnsi" w:hAnsiTheme="minorHAnsi"/>
                <w:color w:val="000000" w:themeColor="text1"/>
              </w:rPr>
              <w:t>K</w:t>
            </w:r>
            <w:r w:rsidRPr="00675012">
              <w:rPr>
                <w:rFonts w:asciiTheme="minorHAnsi" w:hAnsiTheme="minorHAnsi"/>
                <w:color w:val="000000" w:themeColor="text1"/>
              </w:rPr>
              <w:t>ino Edison)</w:t>
            </w:r>
          </w:p>
          <w:p w14:paraId="69DECDAB" w14:textId="77777777" w:rsidR="0091171F" w:rsidRPr="002041BA" w:rsidRDefault="0091171F" w:rsidP="003D4515">
            <w:pPr>
              <w:pStyle w:val="ListParagraph"/>
              <w:numPr>
                <w:ilvl w:val="0"/>
                <w:numId w:val="2"/>
              </w:numPr>
              <w:spacing w:after="0" w:line="240" w:lineRule="auto"/>
              <w:ind w:left="714" w:hanging="357"/>
              <w:jc w:val="left"/>
              <w:rPr>
                <w:rFonts w:asciiTheme="minorHAnsi" w:hAnsiTheme="minorHAnsi"/>
                <w:color w:val="000000" w:themeColor="text1"/>
              </w:rPr>
            </w:pPr>
            <w:r>
              <w:rPr>
                <w:rFonts w:asciiTheme="minorHAnsi" w:hAnsiTheme="minorHAnsi"/>
                <w:color w:val="000000" w:themeColor="text1"/>
              </w:rPr>
              <w:t xml:space="preserve">Suradnja s HV-om u korištenju prostora  </w:t>
            </w:r>
          </w:p>
          <w:p w14:paraId="23851A00" w14:textId="77777777" w:rsidR="0091171F" w:rsidRPr="00675012" w:rsidRDefault="0091171F" w:rsidP="00575855">
            <w:pPr>
              <w:pStyle w:val="ListParagraph"/>
              <w:ind w:left="714"/>
              <w:rPr>
                <w:rFonts w:asciiTheme="minorHAnsi" w:hAnsiTheme="minorHAnsi"/>
                <w:color w:val="000000" w:themeColor="text1"/>
              </w:rPr>
            </w:pPr>
          </w:p>
          <w:p w14:paraId="444335A9" w14:textId="77777777" w:rsidR="0091171F" w:rsidRPr="000A583D" w:rsidRDefault="0091171F" w:rsidP="00575855">
            <w:pPr>
              <w:rPr>
                <w:color w:val="000000" w:themeColor="text1"/>
              </w:rPr>
            </w:pPr>
            <w:r w:rsidRPr="6C4AF612">
              <w:rPr>
                <w:color w:val="000000" w:themeColor="text1"/>
              </w:rPr>
              <w:t>Negativna</w:t>
            </w:r>
          </w:p>
          <w:p w14:paraId="616E6F0E" w14:textId="77777777" w:rsidR="0091171F" w:rsidRDefault="0091171F" w:rsidP="003D4515">
            <w:pPr>
              <w:pStyle w:val="ListParagraph"/>
              <w:numPr>
                <w:ilvl w:val="0"/>
                <w:numId w:val="2"/>
              </w:numPr>
              <w:spacing w:after="0" w:line="240" w:lineRule="auto"/>
              <w:ind w:left="714" w:hanging="357"/>
              <w:contextualSpacing/>
              <w:jc w:val="left"/>
              <w:rPr>
                <w:rFonts w:asciiTheme="minorHAnsi" w:hAnsiTheme="minorHAnsi"/>
                <w:color w:val="000000" w:themeColor="text1"/>
              </w:rPr>
            </w:pPr>
            <w:r>
              <w:rPr>
                <w:rFonts w:asciiTheme="minorHAnsi" w:hAnsiTheme="minorHAnsi"/>
                <w:color w:val="000000" w:themeColor="text1"/>
              </w:rPr>
              <w:t>Nedostatni prostori za koncerte, veće izložbe i plesne predstave</w:t>
            </w:r>
          </w:p>
          <w:p w14:paraId="64A7640B" w14:textId="77777777" w:rsidR="0091171F" w:rsidRPr="001B20FC" w:rsidRDefault="0091171F" w:rsidP="003D4515">
            <w:pPr>
              <w:pStyle w:val="ListParagraph"/>
              <w:numPr>
                <w:ilvl w:val="0"/>
                <w:numId w:val="2"/>
              </w:numPr>
              <w:spacing w:after="0" w:line="240" w:lineRule="auto"/>
              <w:ind w:left="714" w:hanging="357"/>
              <w:contextualSpacing/>
              <w:jc w:val="left"/>
              <w:rPr>
                <w:rFonts w:asciiTheme="minorHAnsi" w:hAnsiTheme="minorHAnsi"/>
              </w:rPr>
            </w:pPr>
            <w:r>
              <w:rPr>
                <w:rFonts w:asciiTheme="minorHAnsi" w:hAnsiTheme="minorHAnsi"/>
                <w:color w:val="000000" w:themeColor="text1"/>
              </w:rPr>
              <w:t xml:space="preserve">Nedostatni </w:t>
            </w:r>
            <w:r w:rsidRPr="001B20FC">
              <w:rPr>
                <w:rFonts w:asciiTheme="minorHAnsi" w:hAnsiTheme="minorHAnsi"/>
              </w:rPr>
              <w:t>depo</w:t>
            </w:r>
            <w:r>
              <w:rPr>
                <w:rFonts w:asciiTheme="minorHAnsi" w:hAnsiTheme="minorHAnsi"/>
              </w:rPr>
              <w:t>i</w:t>
            </w:r>
            <w:r w:rsidRPr="001B20FC">
              <w:rPr>
                <w:rFonts w:asciiTheme="minorHAnsi" w:hAnsiTheme="minorHAnsi"/>
              </w:rPr>
              <w:t xml:space="preserve"> za čuvanje izložbenih predmeta</w:t>
            </w:r>
          </w:p>
          <w:p w14:paraId="04B5F2C9" w14:textId="77777777" w:rsidR="0091171F" w:rsidRDefault="0091171F" w:rsidP="003D4515">
            <w:pPr>
              <w:pStyle w:val="ListParagraph"/>
              <w:numPr>
                <w:ilvl w:val="0"/>
                <w:numId w:val="2"/>
              </w:numPr>
              <w:spacing w:after="0" w:line="240" w:lineRule="auto"/>
              <w:ind w:left="714" w:hanging="357"/>
              <w:contextualSpacing/>
              <w:jc w:val="left"/>
              <w:rPr>
                <w:rFonts w:asciiTheme="minorHAnsi" w:hAnsiTheme="minorHAnsi"/>
              </w:rPr>
            </w:pPr>
            <w:r w:rsidRPr="007E5720">
              <w:rPr>
                <w:rFonts w:asciiTheme="minorHAnsi" w:hAnsiTheme="minorHAnsi"/>
              </w:rPr>
              <w:t>Visoki</w:t>
            </w:r>
            <w:r>
              <w:rPr>
                <w:rFonts w:asciiTheme="minorHAnsi" w:hAnsiTheme="minorHAnsi"/>
              </w:rPr>
              <w:t xml:space="preserve"> </w:t>
            </w:r>
            <w:r w:rsidRPr="001B20FC">
              <w:rPr>
                <w:rFonts w:asciiTheme="minorHAnsi" w:hAnsiTheme="minorHAnsi"/>
              </w:rPr>
              <w:t xml:space="preserve"> troškovi najma prostora za nezavisne kulturne produkcije</w:t>
            </w:r>
          </w:p>
          <w:p w14:paraId="532FB500" w14:textId="77777777" w:rsidR="0091171F" w:rsidRPr="00AA2214" w:rsidRDefault="0091171F" w:rsidP="003D4515">
            <w:pPr>
              <w:pStyle w:val="ListParagraph"/>
              <w:numPr>
                <w:ilvl w:val="0"/>
                <w:numId w:val="2"/>
              </w:numPr>
              <w:spacing w:after="0" w:line="240" w:lineRule="auto"/>
              <w:ind w:left="714" w:hanging="357"/>
              <w:contextualSpacing/>
              <w:jc w:val="left"/>
              <w:rPr>
                <w:rFonts w:asciiTheme="minorHAnsi" w:hAnsiTheme="minorHAnsi"/>
              </w:rPr>
            </w:pPr>
            <w:r>
              <w:rPr>
                <w:rFonts w:asciiTheme="minorHAnsi" w:hAnsiTheme="minorHAnsi"/>
              </w:rPr>
              <w:t>O</w:t>
            </w:r>
            <w:r w:rsidRPr="00AA2214">
              <w:rPr>
                <w:rFonts w:asciiTheme="minorHAnsi" w:hAnsiTheme="minorHAnsi"/>
              </w:rPr>
              <w:t>državanje i skrb postojećih javnih plastika</w:t>
            </w:r>
          </w:p>
          <w:p w14:paraId="683FB2BD" w14:textId="77777777" w:rsidR="0091171F" w:rsidRPr="00051E5E" w:rsidRDefault="0091171F" w:rsidP="003D4515">
            <w:pPr>
              <w:pStyle w:val="ListParagraph"/>
              <w:numPr>
                <w:ilvl w:val="0"/>
                <w:numId w:val="2"/>
              </w:numPr>
              <w:spacing w:after="0" w:line="240" w:lineRule="auto"/>
              <w:ind w:left="714" w:hanging="357"/>
              <w:contextualSpacing/>
              <w:jc w:val="left"/>
              <w:rPr>
                <w:rFonts w:asciiTheme="minorHAnsi" w:hAnsiTheme="minorHAnsi"/>
              </w:rPr>
            </w:pPr>
            <w:r>
              <w:rPr>
                <w:rFonts w:asciiTheme="minorHAnsi" w:hAnsiTheme="minorHAnsi"/>
                <w:color w:val="000000" w:themeColor="text1"/>
              </w:rPr>
              <w:t>Zahtjevi za postavljanje spomenika u javni prostor bez jasnih kriterija uklopljenosti u isti</w:t>
            </w:r>
          </w:p>
        </w:tc>
        <w:tc>
          <w:tcPr>
            <w:tcW w:w="2738" w:type="dxa"/>
            <w:shd w:val="clear" w:color="auto" w:fill="FFFFFF" w:themeFill="background1"/>
          </w:tcPr>
          <w:p w14:paraId="6EB8F285" w14:textId="77777777" w:rsidR="0091171F" w:rsidRPr="00675012" w:rsidRDefault="0091171F" w:rsidP="003D4515">
            <w:pPr>
              <w:pStyle w:val="ListParagraph"/>
              <w:numPr>
                <w:ilvl w:val="0"/>
                <w:numId w:val="2"/>
              </w:numPr>
              <w:spacing w:after="0" w:line="240" w:lineRule="auto"/>
              <w:ind w:left="714" w:hanging="357"/>
              <w:contextualSpacing/>
              <w:jc w:val="left"/>
              <w:rPr>
                <w:rFonts w:asciiTheme="minorHAnsi" w:hAnsiTheme="minorHAnsi"/>
                <w:color w:val="000000" w:themeColor="text1"/>
              </w:rPr>
            </w:pPr>
            <w:r>
              <w:rPr>
                <w:rFonts w:asciiTheme="minorHAnsi" w:hAnsiTheme="minorHAnsi"/>
                <w:color w:val="000000" w:themeColor="text1"/>
              </w:rPr>
              <w:t>Obnova Z</w:t>
            </w:r>
            <w:r w:rsidRPr="00675012">
              <w:rPr>
                <w:rFonts w:asciiTheme="minorHAnsi" w:hAnsiTheme="minorHAnsi"/>
                <w:color w:val="000000" w:themeColor="text1"/>
              </w:rPr>
              <w:t>vijezd</w:t>
            </w:r>
            <w:r>
              <w:rPr>
                <w:rFonts w:asciiTheme="minorHAnsi" w:hAnsiTheme="minorHAnsi"/>
                <w:color w:val="000000" w:themeColor="text1"/>
              </w:rPr>
              <w:t>e</w:t>
            </w:r>
          </w:p>
          <w:p w14:paraId="483CCDCE" w14:textId="77777777" w:rsidR="0091171F" w:rsidRPr="002041BA" w:rsidRDefault="0091171F" w:rsidP="003D4515">
            <w:pPr>
              <w:pStyle w:val="ListParagraph"/>
              <w:numPr>
                <w:ilvl w:val="0"/>
                <w:numId w:val="2"/>
              </w:numPr>
              <w:spacing w:after="0" w:line="240" w:lineRule="auto"/>
              <w:ind w:left="714" w:hanging="357"/>
              <w:jc w:val="left"/>
              <w:rPr>
                <w:rFonts w:asciiTheme="minorHAnsi" w:hAnsiTheme="minorHAnsi"/>
                <w:color w:val="000000" w:themeColor="text1"/>
              </w:rPr>
            </w:pPr>
            <w:r>
              <w:rPr>
                <w:rFonts w:asciiTheme="minorHAnsi" w:hAnsiTheme="minorHAnsi"/>
                <w:color w:val="000000" w:themeColor="text1"/>
              </w:rPr>
              <w:t>Hrvatski dom kao dodatni prostor za kulturne manifestacije</w:t>
            </w:r>
          </w:p>
          <w:p w14:paraId="5FB02A7B" w14:textId="77777777" w:rsidR="0091171F" w:rsidRPr="006F0AC0" w:rsidRDefault="0091171F" w:rsidP="003D4515">
            <w:pPr>
              <w:pStyle w:val="ListParagraph"/>
              <w:numPr>
                <w:ilvl w:val="0"/>
                <w:numId w:val="2"/>
              </w:numPr>
              <w:spacing w:after="0" w:line="240" w:lineRule="auto"/>
              <w:ind w:left="714" w:hanging="357"/>
              <w:jc w:val="left"/>
              <w:rPr>
                <w:rFonts w:asciiTheme="minorHAnsi" w:hAnsiTheme="minorHAnsi"/>
                <w:color w:val="000000" w:themeColor="text1"/>
              </w:rPr>
            </w:pPr>
            <w:r>
              <w:rPr>
                <w:rFonts w:asciiTheme="minorHAnsi" w:hAnsiTheme="minorHAnsi"/>
                <w:color w:val="000000" w:themeColor="text1"/>
              </w:rPr>
              <w:t>Suradnja sa Županijom u korištenju njihovih prostora</w:t>
            </w:r>
          </w:p>
        </w:tc>
        <w:tc>
          <w:tcPr>
            <w:tcW w:w="3162" w:type="dxa"/>
            <w:shd w:val="clear" w:color="auto" w:fill="FFFFFF" w:themeFill="background1"/>
          </w:tcPr>
          <w:p w14:paraId="045A97F0" w14:textId="77777777" w:rsidR="0091171F" w:rsidRDefault="0091171F" w:rsidP="003D4515">
            <w:pPr>
              <w:pStyle w:val="ListParagraph"/>
              <w:numPr>
                <w:ilvl w:val="0"/>
                <w:numId w:val="2"/>
              </w:numPr>
              <w:spacing w:after="0" w:line="240" w:lineRule="auto"/>
              <w:ind w:left="714" w:hanging="357"/>
              <w:jc w:val="left"/>
              <w:rPr>
                <w:rFonts w:asciiTheme="minorHAnsi" w:hAnsiTheme="minorHAnsi"/>
              </w:rPr>
            </w:pPr>
            <w:r>
              <w:rPr>
                <w:rFonts w:asciiTheme="minorHAnsi" w:hAnsiTheme="minorHAnsi"/>
              </w:rPr>
              <w:t xml:space="preserve">Analiza potreba za prostorom postojeće i planirane infrastrukture za razvoj kulture </w:t>
            </w:r>
            <w:r w:rsidRPr="007E5720">
              <w:rPr>
                <w:rFonts w:asciiTheme="minorHAnsi" w:hAnsiTheme="minorHAnsi"/>
              </w:rPr>
              <w:t>i jasnije</w:t>
            </w:r>
            <w:r>
              <w:rPr>
                <w:rFonts w:asciiTheme="minorHAnsi" w:hAnsiTheme="minorHAnsi"/>
              </w:rPr>
              <w:t xml:space="preserve"> definiranje namjene prostora</w:t>
            </w:r>
          </w:p>
          <w:p w14:paraId="22839134" w14:textId="77777777" w:rsidR="0091171F" w:rsidRPr="00D0177A" w:rsidRDefault="0091171F" w:rsidP="003D4515">
            <w:pPr>
              <w:pStyle w:val="ListParagraph"/>
              <w:numPr>
                <w:ilvl w:val="0"/>
                <w:numId w:val="2"/>
              </w:numPr>
              <w:spacing w:after="0" w:line="240" w:lineRule="auto"/>
              <w:ind w:left="714" w:hanging="357"/>
              <w:jc w:val="left"/>
              <w:rPr>
                <w:rFonts w:asciiTheme="minorHAnsi" w:hAnsiTheme="minorHAnsi"/>
              </w:rPr>
            </w:pPr>
            <w:r>
              <w:rPr>
                <w:rFonts w:asciiTheme="minorHAnsi" w:hAnsiTheme="minorHAnsi"/>
              </w:rPr>
              <w:t>Stručno rješenje kao odgovor na zahtjeve za postavljanje spomenika u javni prostor</w:t>
            </w:r>
          </w:p>
        </w:tc>
      </w:tr>
      <w:bookmarkEnd w:id="75"/>
    </w:tbl>
    <w:p w14:paraId="6AF8B483" w14:textId="77777777" w:rsidR="0091171F" w:rsidRDefault="0091171F" w:rsidP="0091171F"/>
    <w:p w14:paraId="6231E725" w14:textId="77777777" w:rsidR="0091171F" w:rsidRPr="00872F1C" w:rsidRDefault="0091171F" w:rsidP="003D4515">
      <w:pPr>
        <w:pStyle w:val="Heading2"/>
        <w:numPr>
          <w:ilvl w:val="0"/>
          <w:numId w:val="24"/>
        </w:numPr>
        <w:ind w:left="454" w:hanging="454"/>
      </w:pPr>
      <w:bookmarkStart w:id="76" w:name="_Toc175753471"/>
      <w:bookmarkStart w:id="77" w:name="_Toc183420348"/>
      <w:r>
        <w:t>Kulturna</w:t>
      </w:r>
      <w:r w:rsidRPr="00245760">
        <w:t xml:space="preserve"> baština</w:t>
      </w:r>
      <w:bookmarkEnd w:id="76"/>
      <w:bookmarkEnd w:id="77"/>
    </w:p>
    <w:p w14:paraId="2F7D6377" w14:textId="77777777" w:rsidR="0091171F" w:rsidRDefault="0091171F" w:rsidP="0091171F">
      <w:pPr>
        <w:rPr>
          <w:rFonts w:cstheme="minorHAnsi"/>
        </w:rPr>
      </w:pPr>
    </w:p>
    <w:p w14:paraId="785D8AB8" w14:textId="77777777" w:rsidR="0091171F" w:rsidRPr="007153B9" w:rsidRDefault="0091171F" w:rsidP="0091171F">
      <w:r w:rsidRPr="007153B9">
        <w:t xml:space="preserve">Prema podacima iz Registra kulturnih dobara Republike Hrvatske, na području Grada Karlovca zaštićeno je ukupno 85 kulturnih dobara. Prema vrsti zaštićenih kulturnih dobara u Gradu Karlovcu, šest je kulturno-povijesnih cjelina, tri </w:t>
      </w:r>
      <w:r>
        <w:t xml:space="preserve">su </w:t>
      </w:r>
      <w:r w:rsidRPr="007153B9">
        <w:t>nematerijalna kulturna dobra, 72 nepokretna pojedinačna dobra te četiri pokretne zbirke.  Detaljni prikaz nalazi se u sljedećoj tablici.</w:t>
      </w:r>
    </w:p>
    <w:p w14:paraId="379FA16A" w14:textId="77777777" w:rsidR="0091171F" w:rsidRDefault="0091171F" w:rsidP="0091171F">
      <w:pPr>
        <w:rPr>
          <w:rFonts w:cstheme="minorHAnsi"/>
        </w:rPr>
      </w:pPr>
    </w:p>
    <w:p w14:paraId="020040FE" w14:textId="77777777" w:rsidR="0091171F" w:rsidRPr="007B4250" w:rsidRDefault="0091171F" w:rsidP="0091171F">
      <w:pPr>
        <w:pStyle w:val="Caption"/>
        <w:keepNext/>
      </w:pPr>
      <w:bookmarkStart w:id="78" w:name="_Toc174478355"/>
      <w:r w:rsidRPr="007B4250">
        <w:t xml:space="preserve">Tablica </w:t>
      </w:r>
      <w:r>
        <w:rPr>
          <w:noProof/>
        </w:rPr>
        <w:fldChar w:fldCharType="begin"/>
      </w:r>
      <w:r w:rsidRPr="007B4250">
        <w:rPr>
          <w:noProof/>
        </w:rPr>
        <w:instrText xml:space="preserve"> SEQ Tablica \* ARABIC </w:instrText>
      </w:r>
      <w:r>
        <w:rPr>
          <w:noProof/>
        </w:rPr>
        <w:fldChar w:fldCharType="separate"/>
      </w:r>
      <w:r>
        <w:rPr>
          <w:noProof/>
        </w:rPr>
        <w:t>11</w:t>
      </w:r>
      <w:r>
        <w:rPr>
          <w:noProof/>
        </w:rPr>
        <w:fldChar w:fldCharType="end"/>
      </w:r>
      <w:r w:rsidRPr="007B4250">
        <w:t>. Zaštićena kulturna dobra Grada Karlovca, 10.6.2024.</w:t>
      </w:r>
      <w:bookmarkEnd w:id="78"/>
    </w:p>
    <w:tbl>
      <w:tblPr>
        <w:tblStyle w:val="TableGrid"/>
        <w:tblW w:w="0" w:type="auto"/>
        <w:shd w:val="clear" w:color="auto" w:fill="FFFFFF" w:themeFill="background1"/>
        <w:tblLook w:val="04A0" w:firstRow="1" w:lastRow="0" w:firstColumn="1" w:lastColumn="0" w:noHBand="0" w:noVBand="1"/>
      </w:tblPr>
      <w:tblGrid>
        <w:gridCol w:w="3147"/>
        <w:gridCol w:w="2723"/>
        <w:gridCol w:w="3146"/>
      </w:tblGrid>
      <w:tr w:rsidR="0091171F" w:rsidRPr="00587589" w14:paraId="30BE374B" w14:textId="77777777" w:rsidTr="00575855">
        <w:tc>
          <w:tcPr>
            <w:tcW w:w="3162" w:type="dxa"/>
            <w:shd w:val="clear" w:color="auto" w:fill="A8D08D" w:themeFill="accent6" w:themeFillTint="99"/>
          </w:tcPr>
          <w:p w14:paraId="5ECA0FD0" w14:textId="77777777" w:rsidR="0091171F" w:rsidRPr="00587589" w:rsidRDefault="0091171F" w:rsidP="00575855">
            <w:pPr>
              <w:rPr>
                <w:rFonts w:cstheme="minorHAnsi"/>
                <w:b/>
                <w:color w:val="000000" w:themeColor="text1"/>
              </w:rPr>
            </w:pPr>
            <w:r>
              <w:rPr>
                <w:rFonts w:cstheme="minorHAnsi"/>
                <w:b/>
                <w:color w:val="000000" w:themeColor="text1"/>
              </w:rPr>
              <w:t>Vrsta kulturnog dobra</w:t>
            </w:r>
          </w:p>
        </w:tc>
        <w:tc>
          <w:tcPr>
            <w:tcW w:w="2738" w:type="dxa"/>
            <w:shd w:val="clear" w:color="auto" w:fill="A8D08D" w:themeFill="accent6" w:themeFillTint="99"/>
          </w:tcPr>
          <w:p w14:paraId="08CD799B" w14:textId="77777777" w:rsidR="0091171F" w:rsidRPr="00587589" w:rsidRDefault="0091171F" w:rsidP="00575855">
            <w:pPr>
              <w:rPr>
                <w:rFonts w:cstheme="minorHAnsi"/>
                <w:b/>
                <w:color w:val="000000" w:themeColor="text1"/>
              </w:rPr>
            </w:pPr>
            <w:r>
              <w:rPr>
                <w:rFonts w:cstheme="minorHAnsi"/>
                <w:b/>
                <w:color w:val="000000" w:themeColor="text1"/>
              </w:rPr>
              <w:t>Zaštićena kulturna dobra</w:t>
            </w:r>
            <w:r w:rsidRPr="00587589">
              <w:rPr>
                <w:rFonts w:cstheme="minorHAnsi"/>
                <w:b/>
                <w:color w:val="000000" w:themeColor="text1"/>
              </w:rPr>
              <w:t xml:space="preserve"> </w:t>
            </w:r>
          </w:p>
        </w:tc>
        <w:tc>
          <w:tcPr>
            <w:tcW w:w="3162" w:type="dxa"/>
            <w:shd w:val="clear" w:color="auto" w:fill="A8D08D" w:themeFill="accent6" w:themeFillTint="99"/>
          </w:tcPr>
          <w:p w14:paraId="4DBEEE06" w14:textId="77777777" w:rsidR="0091171F" w:rsidRPr="00587589" w:rsidRDefault="0091171F" w:rsidP="00575855">
            <w:pPr>
              <w:rPr>
                <w:rFonts w:cstheme="minorHAnsi"/>
                <w:b/>
              </w:rPr>
            </w:pPr>
            <w:r>
              <w:rPr>
                <w:rFonts w:cstheme="minorHAnsi"/>
                <w:b/>
              </w:rPr>
              <w:t>Preventivno zaštićena kulturna dobra</w:t>
            </w:r>
          </w:p>
        </w:tc>
      </w:tr>
      <w:tr w:rsidR="0091171F" w:rsidRPr="00D516AB" w14:paraId="1F28B90E" w14:textId="77777777" w:rsidTr="00575855">
        <w:tc>
          <w:tcPr>
            <w:tcW w:w="3162" w:type="dxa"/>
            <w:shd w:val="clear" w:color="auto" w:fill="FFFFFF" w:themeFill="background1"/>
          </w:tcPr>
          <w:p w14:paraId="0C5C0D4B" w14:textId="77777777" w:rsidR="0091171F" w:rsidRPr="007153B9" w:rsidRDefault="0091171F" w:rsidP="00575855">
            <w:pPr>
              <w:rPr>
                <w:color w:val="000000" w:themeColor="text1"/>
              </w:rPr>
            </w:pPr>
            <w:r>
              <w:rPr>
                <w:color w:val="000000" w:themeColor="text1"/>
              </w:rPr>
              <w:t>Kulturno-povijesne cjeline</w:t>
            </w:r>
          </w:p>
        </w:tc>
        <w:tc>
          <w:tcPr>
            <w:tcW w:w="2738" w:type="dxa"/>
            <w:shd w:val="clear" w:color="auto" w:fill="FFFFFF" w:themeFill="background1"/>
          </w:tcPr>
          <w:p w14:paraId="4276AFF1" w14:textId="77777777" w:rsidR="0091171F" w:rsidRPr="0063774F" w:rsidRDefault="0091171F" w:rsidP="00575855">
            <w:pPr>
              <w:jc w:val="center"/>
              <w:rPr>
                <w:color w:val="000000" w:themeColor="text1"/>
              </w:rPr>
            </w:pPr>
            <w:r>
              <w:rPr>
                <w:color w:val="000000" w:themeColor="text1"/>
              </w:rPr>
              <w:t>4</w:t>
            </w:r>
          </w:p>
        </w:tc>
        <w:tc>
          <w:tcPr>
            <w:tcW w:w="3162" w:type="dxa"/>
            <w:shd w:val="clear" w:color="auto" w:fill="FFFFFF" w:themeFill="background1"/>
          </w:tcPr>
          <w:p w14:paraId="5E488525" w14:textId="77777777" w:rsidR="0091171F" w:rsidRPr="007153B9" w:rsidRDefault="0091171F" w:rsidP="00575855">
            <w:pPr>
              <w:jc w:val="center"/>
            </w:pPr>
            <w:r>
              <w:t>2</w:t>
            </w:r>
          </w:p>
        </w:tc>
      </w:tr>
      <w:tr w:rsidR="0091171F" w:rsidRPr="00D516AB" w14:paraId="142CF7E0" w14:textId="77777777" w:rsidTr="00575855">
        <w:tc>
          <w:tcPr>
            <w:tcW w:w="3162" w:type="dxa"/>
            <w:shd w:val="clear" w:color="auto" w:fill="FFFFFF" w:themeFill="background1"/>
          </w:tcPr>
          <w:p w14:paraId="7850150A" w14:textId="77777777" w:rsidR="0091171F" w:rsidRPr="007153B9" w:rsidRDefault="0091171F" w:rsidP="00575855">
            <w:pPr>
              <w:rPr>
                <w:color w:val="000000" w:themeColor="text1"/>
              </w:rPr>
            </w:pPr>
            <w:r>
              <w:rPr>
                <w:color w:val="000000" w:themeColor="text1"/>
              </w:rPr>
              <w:t>Nematerijalna kulturna dobra</w:t>
            </w:r>
          </w:p>
        </w:tc>
        <w:tc>
          <w:tcPr>
            <w:tcW w:w="2738" w:type="dxa"/>
            <w:shd w:val="clear" w:color="auto" w:fill="FFFFFF" w:themeFill="background1"/>
          </w:tcPr>
          <w:p w14:paraId="3344215C" w14:textId="77777777" w:rsidR="0091171F" w:rsidRPr="0063774F" w:rsidRDefault="0091171F" w:rsidP="00575855">
            <w:pPr>
              <w:jc w:val="center"/>
              <w:rPr>
                <w:color w:val="000000" w:themeColor="text1"/>
              </w:rPr>
            </w:pPr>
            <w:r>
              <w:rPr>
                <w:color w:val="000000" w:themeColor="text1"/>
              </w:rPr>
              <w:t>3</w:t>
            </w:r>
          </w:p>
        </w:tc>
        <w:tc>
          <w:tcPr>
            <w:tcW w:w="3162" w:type="dxa"/>
            <w:shd w:val="clear" w:color="auto" w:fill="FFFFFF" w:themeFill="background1"/>
          </w:tcPr>
          <w:p w14:paraId="57C0A2A8" w14:textId="77777777" w:rsidR="0091171F" w:rsidRPr="007153B9" w:rsidRDefault="0091171F" w:rsidP="00575855">
            <w:pPr>
              <w:jc w:val="center"/>
            </w:pPr>
            <w:r>
              <w:t>0</w:t>
            </w:r>
          </w:p>
        </w:tc>
      </w:tr>
      <w:tr w:rsidR="0091171F" w:rsidRPr="00D516AB" w14:paraId="0DB3E40B" w14:textId="77777777" w:rsidTr="00575855">
        <w:tc>
          <w:tcPr>
            <w:tcW w:w="3162" w:type="dxa"/>
            <w:shd w:val="clear" w:color="auto" w:fill="FFFFFF" w:themeFill="background1"/>
          </w:tcPr>
          <w:p w14:paraId="1C2E14FC" w14:textId="77777777" w:rsidR="0091171F" w:rsidRPr="007153B9" w:rsidRDefault="0091171F" w:rsidP="00575855">
            <w:pPr>
              <w:rPr>
                <w:color w:val="000000" w:themeColor="text1"/>
              </w:rPr>
            </w:pPr>
            <w:r>
              <w:rPr>
                <w:color w:val="000000" w:themeColor="text1"/>
              </w:rPr>
              <w:t>Nepokretna pojedinačna kulturna dobra</w:t>
            </w:r>
          </w:p>
        </w:tc>
        <w:tc>
          <w:tcPr>
            <w:tcW w:w="2738" w:type="dxa"/>
            <w:shd w:val="clear" w:color="auto" w:fill="FFFFFF" w:themeFill="background1"/>
          </w:tcPr>
          <w:p w14:paraId="2EE7BB66" w14:textId="77777777" w:rsidR="0091171F" w:rsidRPr="0063774F" w:rsidRDefault="0091171F" w:rsidP="00575855">
            <w:pPr>
              <w:jc w:val="center"/>
              <w:rPr>
                <w:color w:val="000000" w:themeColor="text1"/>
              </w:rPr>
            </w:pPr>
            <w:r>
              <w:rPr>
                <w:color w:val="000000" w:themeColor="text1"/>
              </w:rPr>
              <w:t>72</w:t>
            </w:r>
          </w:p>
        </w:tc>
        <w:tc>
          <w:tcPr>
            <w:tcW w:w="3162" w:type="dxa"/>
            <w:shd w:val="clear" w:color="auto" w:fill="FFFFFF" w:themeFill="background1"/>
          </w:tcPr>
          <w:p w14:paraId="0B0D0635" w14:textId="77777777" w:rsidR="0091171F" w:rsidRPr="007153B9" w:rsidRDefault="0091171F" w:rsidP="00575855">
            <w:pPr>
              <w:jc w:val="center"/>
            </w:pPr>
            <w:r>
              <w:t>0</w:t>
            </w:r>
          </w:p>
        </w:tc>
      </w:tr>
      <w:tr w:rsidR="0091171F" w:rsidRPr="00D516AB" w14:paraId="61EEEC9A" w14:textId="77777777" w:rsidTr="00575855">
        <w:tc>
          <w:tcPr>
            <w:tcW w:w="3162" w:type="dxa"/>
            <w:shd w:val="clear" w:color="auto" w:fill="FFFFFF" w:themeFill="background1"/>
          </w:tcPr>
          <w:p w14:paraId="494023BB" w14:textId="77777777" w:rsidR="0091171F" w:rsidRPr="007153B9" w:rsidRDefault="0091171F" w:rsidP="00575855">
            <w:pPr>
              <w:rPr>
                <w:color w:val="000000" w:themeColor="text1"/>
              </w:rPr>
            </w:pPr>
            <w:r>
              <w:rPr>
                <w:color w:val="000000" w:themeColor="text1"/>
              </w:rPr>
              <w:t>Pokretna zbirka</w:t>
            </w:r>
          </w:p>
        </w:tc>
        <w:tc>
          <w:tcPr>
            <w:tcW w:w="2738" w:type="dxa"/>
            <w:shd w:val="clear" w:color="auto" w:fill="FFFFFF" w:themeFill="background1"/>
          </w:tcPr>
          <w:p w14:paraId="3CA79D71" w14:textId="77777777" w:rsidR="0091171F" w:rsidRPr="0063774F" w:rsidRDefault="0091171F" w:rsidP="00575855">
            <w:pPr>
              <w:jc w:val="center"/>
              <w:rPr>
                <w:color w:val="000000" w:themeColor="text1"/>
              </w:rPr>
            </w:pPr>
            <w:r>
              <w:rPr>
                <w:color w:val="000000" w:themeColor="text1"/>
              </w:rPr>
              <w:t>3</w:t>
            </w:r>
          </w:p>
        </w:tc>
        <w:tc>
          <w:tcPr>
            <w:tcW w:w="3162" w:type="dxa"/>
            <w:shd w:val="clear" w:color="auto" w:fill="FFFFFF" w:themeFill="background1"/>
          </w:tcPr>
          <w:p w14:paraId="054FD018" w14:textId="77777777" w:rsidR="0091171F" w:rsidRPr="007153B9" w:rsidRDefault="0091171F" w:rsidP="00575855">
            <w:pPr>
              <w:jc w:val="center"/>
            </w:pPr>
            <w:r>
              <w:t>1</w:t>
            </w:r>
          </w:p>
        </w:tc>
      </w:tr>
      <w:tr w:rsidR="0091171F" w:rsidRPr="007153B9" w14:paraId="29C66F54" w14:textId="77777777" w:rsidTr="00575855">
        <w:tc>
          <w:tcPr>
            <w:tcW w:w="3162" w:type="dxa"/>
            <w:shd w:val="clear" w:color="auto" w:fill="FFFFFF" w:themeFill="background1"/>
          </w:tcPr>
          <w:p w14:paraId="25F7BF84" w14:textId="77777777" w:rsidR="0091171F" w:rsidRPr="007153B9" w:rsidRDefault="0091171F" w:rsidP="00575855">
            <w:pPr>
              <w:rPr>
                <w:b/>
                <w:color w:val="000000" w:themeColor="text1"/>
              </w:rPr>
            </w:pPr>
            <w:r w:rsidRPr="007153B9">
              <w:rPr>
                <w:b/>
                <w:color w:val="000000" w:themeColor="text1"/>
              </w:rPr>
              <w:t>UKUPNO</w:t>
            </w:r>
          </w:p>
        </w:tc>
        <w:tc>
          <w:tcPr>
            <w:tcW w:w="2738" w:type="dxa"/>
            <w:shd w:val="clear" w:color="auto" w:fill="FFFFFF" w:themeFill="background1"/>
          </w:tcPr>
          <w:p w14:paraId="2C7AF030" w14:textId="77777777" w:rsidR="0091171F" w:rsidRPr="007153B9" w:rsidRDefault="0091171F" w:rsidP="00575855">
            <w:pPr>
              <w:jc w:val="center"/>
              <w:rPr>
                <w:b/>
                <w:color w:val="000000" w:themeColor="text1"/>
              </w:rPr>
            </w:pPr>
            <w:r>
              <w:rPr>
                <w:b/>
                <w:color w:val="000000" w:themeColor="text1"/>
              </w:rPr>
              <w:t>82</w:t>
            </w:r>
          </w:p>
        </w:tc>
        <w:tc>
          <w:tcPr>
            <w:tcW w:w="3162" w:type="dxa"/>
            <w:shd w:val="clear" w:color="auto" w:fill="FFFFFF" w:themeFill="background1"/>
          </w:tcPr>
          <w:p w14:paraId="035D34FD" w14:textId="77777777" w:rsidR="0091171F" w:rsidRPr="007153B9" w:rsidRDefault="0091171F" w:rsidP="00575855">
            <w:pPr>
              <w:jc w:val="center"/>
              <w:rPr>
                <w:b/>
              </w:rPr>
            </w:pPr>
            <w:r>
              <w:rPr>
                <w:b/>
              </w:rPr>
              <w:t>3</w:t>
            </w:r>
          </w:p>
        </w:tc>
      </w:tr>
    </w:tbl>
    <w:p w14:paraId="3CA9C3CE" w14:textId="77777777" w:rsidR="0091171F" w:rsidRDefault="0091171F" w:rsidP="0091171F">
      <w:pPr>
        <w:rPr>
          <w:rFonts w:cstheme="minorHAnsi"/>
        </w:rPr>
      </w:pPr>
      <w:r w:rsidRPr="00007B1E">
        <w:rPr>
          <w:rFonts w:cstheme="minorHAnsi"/>
          <w:i/>
          <w:iCs/>
        </w:rPr>
        <w:t>Izvor:</w:t>
      </w:r>
      <w:r>
        <w:rPr>
          <w:rFonts w:cstheme="minorHAnsi"/>
        </w:rPr>
        <w:t xml:space="preserve"> </w:t>
      </w:r>
      <w:r w:rsidRPr="007153B9">
        <w:rPr>
          <w:rFonts w:cstheme="minorHAnsi"/>
        </w:rPr>
        <w:t xml:space="preserve">Ministarstvo kulture i medija, Registar kulturnih dobara Republike Hrvatske. Dostupno na: </w:t>
      </w:r>
      <w:hyperlink r:id="rId22" w:anchor="/" w:history="1">
        <w:r w:rsidRPr="00FC27E2">
          <w:rPr>
            <w:rStyle w:val="Hyperlink"/>
            <w:rFonts w:cstheme="minorHAnsi"/>
          </w:rPr>
          <w:t>https://registar.kulturnadobra.hr/#/</w:t>
        </w:r>
      </w:hyperlink>
      <w:r>
        <w:rPr>
          <w:rFonts w:cstheme="minorHAnsi"/>
        </w:rPr>
        <w:t xml:space="preserve"> </w:t>
      </w:r>
    </w:p>
    <w:p w14:paraId="57C98AF4" w14:textId="77777777" w:rsidR="0091171F" w:rsidRDefault="0091171F" w:rsidP="0091171F">
      <w:pPr>
        <w:rPr>
          <w:rFonts w:cstheme="minorHAnsi"/>
        </w:rPr>
      </w:pPr>
    </w:p>
    <w:p w14:paraId="69E499AA" w14:textId="77777777" w:rsidR="0091171F" w:rsidRPr="00C02834" w:rsidRDefault="0091171F" w:rsidP="0091171F">
      <w:pPr>
        <w:rPr>
          <w:rFonts w:cstheme="minorHAnsi"/>
          <w:color w:val="000000" w:themeColor="text1"/>
        </w:rPr>
      </w:pPr>
      <w:r>
        <w:rPr>
          <w:rFonts w:cstheme="minorHAnsi"/>
          <w:color w:val="000000" w:themeColor="text1"/>
        </w:rPr>
        <w:t>Također, Karlovac i Karlovačka županija baštine u</w:t>
      </w:r>
      <w:r w:rsidRPr="00C02834">
        <w:rPr>
          <w:rFonts w:cstheme="minorHAnsi"/>
          <w:color w:val="000000" w:themeColor="text1"/>
        </w:rPr>
        <w:t xml:space="preserve">mijeće sokolarenja </w:t>
      </w:r>
      <w:r>
        <w:rPr>
          <w:rFonts w:cstheme="minorHAnsi"/>
          <w:color w:val="000000" w:themeColor="text1"/>
        </w:rPr>
        <w:t xml:space="preserve">koje je 2021. godine </w:t>
      </w:r>
      <w:r w:rsidRPr="00C02834">
        <w:rPr>
          <w:rFonts w:cstheme="minorHAnsi"/>
          <w:color w:val="000000" w:themeColor="text1"/>
        </w:rPr>
        <w:t>upisano na UNESCO-ov Reprezentativni popis nematerijalne kulturne baštine čovječanstva</w:t>
      </w:r>
      <w:r>
        <w:rPr>
          <w:rFonts w:cstheme="minorHAnsi"/>
          <w:color w:val="000000" w:themeColor="text1"/>
        </w:rPr>
        <w:t xml:space="preserve">, a za razradu prijavne dokumentacije zaslužan je </w:t>
      </w:r>
      <w:r w:rsidRPr="00C02834">
        <w:rPr>
          <w:rFonts w:cstheme="minorHAnsi"/>
          <w:color w:val="000000" w:themeColor="text1"/>
        </w:rPr>
        <w:t>Hrvatski sokolarski klub u gradu Karlovcu, kao najveća i najaktivnija udruga sokolara u Republici Hrvatskoj.</w:t>
      </w:r>
      <w:r>
        <w:rPr>
          <w:rFonts w:cstheme="minorHAnsi"/>
          <w:color w:val="000000" w:themeColor="text1"/>
        </w:rPr>
        <w:t xml:space="preserve"> Ta nematerijalna baština povremeno se promovira i kroz međunarodne sokolarske susrete.</w:t>
      </w:r>
    </w:p>
    <w:p w14:paraId="01E80599" w14:textId="77777777" w:rsidR="0091171F" w:rsidRDefault="0091171F" w:rsidP="0091171F">
      <w:pPr>
        <w:rPr>
          <w:rFonts w:cstheme="minorHAnsi"/>
          <w:color w:val="000000" w:themeColor="text1"/>
        </w:rPr>
      </w:pPr>
    </w:p>
    <w:p w14:paraId="3D2B7535" w14:textId="77777777" w:rsidR="0091171F" w:rsidRDefault="0091171F" w:rsidP="0091171F">
      <w:pPr>
        <w:rPr>
          <w:color w:val="000000" w:themeColor="text1"/>
        </w:rPr>
      </w:pPr>
      <w:r w:rsidRPr="00B54B9D">
        <w:rPr>
          <w:rFonts w:cstheme="minorHAnsi"/>
          <w:color w:val="000000" w:themeColor="text1"/>
        </w:rPr>
        <w:t>Za upravljanje kulturnim dobrima Grada Karlovca, prema Zakonu o zaštiti i očuvanju kulturnih dobara</w:t>
      </w:r>
      <w:r>
        <w:rPr>
          <w:rFonts w:cstheme="minorHAnsi"/>
          <w:color w:val="000000" w:themeColor="text1"/>
        </w:rPr>
        <w:t xml:space="preserve"> (NN 69/99, 151/03, 157/03, 100/04, 87/09, 88/10, 61/11, 25/12, 136/12, 157/13, 152/14, 98/15, 4/17, 90/18, 32/20, 62/20, 117/21, 114/22)</w:t>
      </w:r>
      <w:r>
        <w:rPr>
          <w:color w:val="000000" w:themeColor="text1"/>
        </w:rPr>
        <w:t xml:space="preserve"> </w:t>
      </w:r>
      <w:r w:rsidRPr="00B54B9D">
        <w:rPr>
          <w:color w:val="000000" w:themeColor="text1"/>
        </w:rPr>
        <w:t xml:space="preserve">nadležan je Konzervatorski odjel u Karlovcu za područje Karlovačke županije. Isti nailazi na brojne prepreke u svom djelovanju. </w:t>
      </w:r>
    </w:p>
    <w:p w14:paraId="473C35B1" w14:textId="77777777" w:rsidR="0091171F" w:rsidRDefault="0091171F" w:rsidP="0091171F">
      <w:pPr>
        <w:rPr>
          <w:color w:val="000000" w:themeColor="text1"/>
        </w:rPr>
      </w:pPr>
    </w:p>
    <w:p w14:paraId="6BE4A40F" w14:textId="77777777" w:rsidR="0091171F" w:rsidRPr="00B54B9D" w:rsidRDefault="0091171F" w:rsidP="0091171F">
      <w:pPr>
        <w:rPr>
          <w:color w:val="000000" w:themeColor="text1"/>
        </w:rPr>
      </w:pPr>
      <w:r w:rsidRPr="00B54B9D">
        <w:rPr>
          <w:color w:val="000000" w:themeColor="text1"/>
        </w:rPr>
        <w:t xml:space="preserve">Nalazi intervjua pokazali su kako nedostaje ljudskih kapaciteta u Odjelu, ali i da se suočavaju s brojnim problemima </w:t>
      </w:r>
      <w:r w:rsidRPr="007E5720">
        <w:rPr>
          <w:color w:val="000000" w:themeColor="text1"/>
        </w:rPr>
        <w:t>obnove poput neriješenih vlasničkih odnosa i stanovnika na području kulturne baštine koji ne žive na tim lokacijama.</w:t>
      </w:r>
      <w:r w:rsidRPr="00B54B9D">
        <w:rPr>
          <w:color w:val="000000" w:themeColor="text1"/>
        </w:rPr>
        <w:t xml:space="preserve"> Primjerice prilikom obnove objekata zaštićene spomeničke baštine unutar kulturno-povijesne cjeline ne poštuju se uvjeti propisani za obnovu pročelja, vanjske stolarije, krovišta i limarije. </w:t>
      </w:r>
    </w:p>
    <w:p w14:paraId="3D76CEB5" w14:textId="77777777" w:rsidR="0091171F" w:rsidRPr="00810043" w:rsidRDefault="0091171F" w:rsidP="0091171F">
      <w:pPr>
        <w:rPr>
          <w:color w:val="538135" w:themeColor="accent6" w:themeShade="BF"/>
        </w:rPr>
      </w:pPr>
    </w:p>
    <w:p w14:paraId="11E4C7F4" w14:textId="77777777" w:rsidR="0091171F" w:rsidRPr="00B54B9D" w:rsidRDefault="0091171F" w:rsidP="0091171F">
      <w:pPr>
        <w:rPr>
          <w:color w:val="000000" w:themeColor="text1"/>
        </w:rPr>
      </w:pPr>
      <w:r w:rsidRPr="00B54B9D">
        <w:rPr>
          <w:color w:val="000000" w:themeColor="text1"/>
        </w:rPr>
        <w:t>Obnova objekata koji imaju svojstvo zaštićenog kulturnog dobra ili se nalaze unutar kulturno-povijesne urbanističke cjeline sufinancira se putem javnog poziva koji se financira iz proračunskih sredstava Grada Karlovca prikupljenih s osnove spomeničke rente.</w:t>
      </w:r>
    </w:p>
    <w:p w14:paraId="10D79916" w14:textId="77777777" w:rsidR="0091171F" w:rsidRPr="00810043" w:rsidRDefault="0091171F" w:rsidP="0091171F">
      <w:pPr>
        <w:rPr>
          <w:color w:val="538135" w:themeColor="accent6" w:themeShade="BF"/>
        </w:rPr>
      </w:pPr>
    </w:p>
    <w:p w14:paraId="3A18925F" w14:textId="77777777" w:rsidR="0091171F" w:rsidRDefault="0091171F" w:rsidP="0091171F">
      <w:r w:rsidRPr="00B54B9D">
        <w:rPr>
          <w:color w:val="000000" w:themeColor="text1"/>
        </w:rPr>
        <w:t>Osim kontinuirane provedbe programa očuvanja i obnove objekata i infrastrukture zaštićene spomeničke baštine, u Karlovcu se provode i veliki infrastrukturni projekti obnove kulturne baštine. Najveći projekt obnove svakako je obnova Zvijezde. Kao što je već spomenuto, revitalizacija Zvijezde temelji se na Planu upravljanja Zvijezdom GGK 11/18. Prema planu upravljanja, na području Zvijezde provodi se 21 projekt u područjima kvalitete gradskog prostora, turizma i kulture, dinamičkog poduzetništva te obrazovanja. Projekti koji se odnose na područje turizma i kulture uključuju: rekonstrukciju zgrade KA</w:t>
      </w:r>
      <w:r>
        <w:rPr>
          <w:color w:val="000000" w:themeColor="text1"/>
        </w:rPr>
        <w:t>MOD-</w:t>
      </w:r>
      <w:r w:rsidRPr="00B54B9D">
        <w:rPr>
          <w:color w:val="000000" w:themeColor="text1"/>
        </w:rPr>
        <w:t xml:space="preserve">a, Franjevački samostan i crkvu Presvetog Trojstva – obnova krovišta s uređenjem vidikovca u zvoniku crkve, crkvu sv. Nikole i zgradu Parohije (Eparhije), uređenje Lončareve kuće, uređenje izložbeno-interpretacijskog muzejskog prostora (Bosanski magazin s uređenjem Bastiona sv. Josipa), te revitalizaciju Kina Edison. </w:t>
      </w:r>
      <w:r w:rsidRPr="008A4A27">
        <w:t>Obnova kulturne baštine kroz ove velike infrastrukturne projekte velika je i dugo čekana prilika za obnovu Zvijezde i revitalizaciju života u njoj. Tijek same obnove, međutim, susreće se sa značajnim izazovima u vidu nedovoljno kvalitetnog izvođenja radova što je rezultiralo oštećenjem privatne infrastrukture te izazvalo negodovanje građana uz dodatne troškove. Osim spomenutih izazova, pored obnovljene infrastrukture, potrebno je osigurati i revitalizaciju života u Zvijezdi, a što je poseban izazov zbog iseljavanja stanovništva jezgre. Izrađeni Plan upravljanja Zvijezdom predviđa revitalizaciju prostora kao kulturnog, turističkog i obrazovnog središta Karlovca te predlaže modele upravljanja prostorom. Isto je značajan razvojni preduvjet, ali implementacija istog tek predstoji, a što može biti izazov jer ovisi o višestrukim čimbenicima koji nadilaze samo područje kulture.</w:t>
      </w:r>
    </w:p>
    <w:p w14:paraId="5BB414E3" w14:textId="77777777" w:rsidR="0091171F" w:rsidRDefault="0091171F" w:rsidP="0091171F">
      <w:pPr>
        <w:pStyle w:val="ListParagraph"/>
        <w:spacing w:after="120"/>
        <w:ind w:left="0"/>
        <w:rPr>
          <w:rFonts w:asciiTheme="majorHAnsi" w:eastAsiaTheme="majorEastAsia" w:hAnsiTheme="majorHAnsi" w:cstheme="majorBidi"/>
          <w:color w:val="538135" w:themeColor="accent6" w:themeShade="BF"/>
          <w:sz w:val="26"/>
          <w:szCs w:val="26"/>
        </w:rPr>
      </w:pPr>
    </w:p>
    <w:p w14:paraId="26922228" w14:textId="77777777" w:rsidR="0091171F" w:rsidRDefault="0091171F" w:rsidP="0091171F">
      <w:pPr>
        <w:pStyle w:val="ListParagraph"/>
        <w:spacing w:after="120"/>
        <w:ind w:left="0"/>
        <w:rPr>
          <w:rFonts w:cs="Calibri"/>
        </w:rPr>
      </w:pPr>
      <w:r w:rsidRPr="00350D6D">
        <w:rPr>
          <w:rFonts w:asciiTheme="majorHAnsi" w:eastAsiaTheme="majorEastAsia" w:hAnsiTheme="majorHAnsi" w:cstheme="majorBidi"/>
          <w:color w:val="538135" w:themeColor="accent6" w:themeShade="BF"/>
          <w:sz w:val="26"/>
          <w:szCs w:val="26"/>
        </w:rPr>
        <w:t>Ocjena stanja:</w:t>
      </w:r>
    </w:p>
    <w:tbl>
      <w:tblPr>
        <w:tblStyle w:val="TableGrid"/>
        <w:tblW w:w="0" w:type="auto"/>
        <w:shd w:val="clear" w:color="auto" w:fill="FFFFFF" w:themeFill="background1"/>
        <w:tblLook w:val="04A0" w:firstRow="1" w:lastRow="0" w:firstColumn="1" w:lastColumn="0" w:noHBand="0" w:noVBand="1"/>
      </w:tblPr>
      <w:tblGrid>
        <w:gridCol w:w="3144"/>
        <w:gridCol w:w="2728"/>
        <w:gridCol w:w="3144"/>
      </w:tblGrid>
      <w:tr w:rsidR="0091171F" w:rsidRPr="00587589" w14:paraId="1CEE03A4" w14:textId="77777777" w:rsidTr="00575855">
        <w:tc>
          <w:tcPr>
            <w:tcW w:w="3162" w:type="dxa"/>
            <w:shd w:val="clear" w:color="auto" w:fill="A8D08D" w:themeFill="accent6" w:themeFillTint="99"/>
          </w:tcPr>
          <w:p w14:paraId="4F351C44" w14:textId="77777777" w:rsidR="0091171F" w:rsidRPr="00587589" w:rsidRDefault="0091171F" w:rsidP="00575855">
            <w:pPr>
              <w:rPr>
                <w:rFonts w:cstheme="minorHAnsi"/>
                <w:b/>
                <w:color w:val="000000" w:themeColor="text1"/>
              </w:rPr>
            </w:pPr>
            <w:bookmarkStart w:id="79" w:name="_Hlk169694632"/>
            <w:r w:rsidRPr="00587589">
              <w:rPr>
                <w:rFonts w:cstheme="minorHAnsi"/>
                <w:b/>
                <w:color w:val="000000" w:themeColor="text1"/>
              </w:rPr>
              <w:t>KLJUČNA  OBILJEŽJA</w:t>
            </w:r>
          </w:p>
        </w:tc>
        <w:tc>
          <w:tcPr>
            <w:tcW w:w="2738" w:type="dxa"/>
            <w:shd w:val="clear" w:color="auto" w:fill="A8D08D" w:themeFill="accent6" w:themeFillTint="99"/>
          </w:tcPr>
          <w:p w14:paraId="438A3E56" w14:textId="77777777" w:rsidR="0091171F" w:rsidRPr="00587589" w:rsidRDefault="0091171F" w:rsidP="00575855">
            <w:pPr>
              <w:rPr>
                <w:rFonts w:cstheme="minorHAnsi"/>
                <w:b/>
                <w:color w:val="000000" w:themeColor="text1"/>
              </w:rPr>
            </w:pPr>
            <w:r w:rsidRPr="00587589">
              <w:rPr>
                <w:rFonts w:cstheme="minorHAnsi"/>
                <w:b/>
                <w:color w:val="000000" w:themeColor="text1"/>
              </w:rPr>
              <w:t xml:space="preserve">POTENCIJALI </w:t>
            </w:r>
          </w:p>
        </w:tc>
        <w:tc>
          <w:tcPr>
            <w:tcW w:w="3162" w:type="dxa"/>
            <w:shd w:val="clear" w:color="auto" w:fill="A8D08D" w:themeFill="accent6" w:themeFillTint="99"/>
          </w:tcPr>
          <w:p w14:paraId="298636B8" w14:textId="77777777" w:rsidR="0091171F" w:rsidRPr="00587589" w:rsidRDefault="0091171F" w:rsidP="00575855">
            <w:pPr>
              <w:rPr>
                <w:rFonts w:cstheme="minorHAnsi"/>
                <w:b/>
              </w:rPr>
            </w:pPr>
            <w:r w:rsidRPr="00587589">
              <w:rPr>
                <w:rFonts w:cstheme="minorHAnsi"/>
                <w:b/>
              </w:rPr>
              <w:t>POTREBE</w:t>
            </w:r>
          </w:p>
        </w:tc>
      </w:tr>
      <w:tr w:rsidR="0091171F" w:rsidRPr="00D516AB" w14:paraId="5188C459" w14:textId="77777777" w:rsidTr="00575855">
        <w:tc>
          <w:tcPr>
            <w:tcW w:w="3162" w:type="dxa"/>
            <w:shd w:val="clear" w:color="auto" w:fill="FFFFFF" w:themeFill="background1"/>
          </w:tcPr>
          <w:p w14:paraId="720E7966" w14:textId="77777777" w:rsidR="0091171F" w:rsidRPr="000A583D" w:rsidRDefault="0091171F" w:rsidP="00575855">
            <w:pPr>
              <w:rPr>
                <w:rFonts w:cstheme="minorHAnsi"/>
                <w:color w:val="000000" w:themeColor="text1"/>
              </w:rPr>
            </w:pPr>
            <w:r w:rsidRPr="000A583D">
              <w:rPr>
                <w:rFonts w:cstheme="minorHAnsi"/>
                <w:color w:val="000000" w:themeColor="text1"/>
              </w:rPr>
              <w:t>Pozitivna</w:t>
            </w:r>
          </w:p>
          <w:p w14:paraId="3054418E" w14:textId="77777777" w:rsidR="0091171F" w:rsidRDefault="0091171F" w:rsidP="003D4515">
            <w:pPr>
              <w:pStyle w:val="ListParagraph"/>
              <w:numPr>
                <w:ilvl w:val="0"/>
                <w:numId w:val="2"/>
              </w:numPr>
              <w:spacing w:after="0" w:line="240" w:lineRule="auto"/>
              <w:ind w:left="714" w:hanging="357"/>
              <w:contextualSpacing/>
              <w:jc w:val="left"/>
              <w:rPr>
                <w:rFonts w:asciiTheme="minorHAnsi" w:hAnsiTheme="minorHAnsi"/>
                <w:color w:val="000000" w:themeColor="text1"/>
              </w:rPr>
            </w:pPr>
            <w:r w:rsidRPr="009A0910">
              <w:rPr>
                <w:rFonts w:asciiTheme="minorHAnsi" w:hAnsiTheme="minorHAnsi"/>
                <w:color w:val="000000" w:themeColor="text1"/>
              </w:rPr>
              <w:t>Bogata kulturna baš</w:t>
            </w:r>
            <w:r>
              <w:rPr>
                <w:rFonts w:asciiTheme="minorHAnsi" w:hAnsiTheme="minorHAnsi"/>
                <w:color w:val="000000" w:themeColor="text1"/>
              </w:rPr>
              <w:t>t</w:t>
            </w:r>
            <w:r w:rsidRPr="009A0910">
              <w:rPr>
                <w:rFonts w:asciiTheme="minorHAnsi" w:hAnsiTheme="minorHAnsi"/>
                <w:color w:val="000000" w:themeColor="text1"/>
              </w:rPr>
              <w:t>ina</w:t>
            </w:r>
          </w:p>
          <w:p w14:paraId="2B63B609" w14:textId="77777777" w:rsidR="0091171F" w:rsidRPr="008446C0" w:rsidRDefault="0091171F" w:rsidP="003D4515">
            <w:pPr>
              <w:pStyle w:val="ListParagraph"/>
              <w:numPr>
                <w:ilvl w:val="0"/>
                <w:numId w:val="2"/>
              </w:numPr>
              <w:spacing w:after="0" w:line="240" w:lineRule="auto"/>
              <w:ind w:left="714" w:hanging="357"/>
              <w:contextualSpacing/>
              <w:jc w:val="left"/>
              <w:rPr>
                <w:rFonts w:asciiTheme="minorHAnsi" w:hAnsiTheme="minorHAnsi"/>
                <w:color w:val="000000" w:themeColor="text1"/>
              </w:rPr>
            </w:pPr>
            <w:r w:rsidRPr="00FD7945">
              <w:rPr>
                <w:rFonts w:asciiTheme="minorHAnsi" w:hAnsiTheme="minorHAnsi"/>
                <w:color w:val="000000" w:themeColor="text1"/>
              </w:rPr>
              <w:t>Kulturna baština prepoznata je kao važan resurs za gospodarski razvoj</w:t>
            </w:r>
          </w:p>
          <w:p w14:paraId="2B4B3BC1" w14:textId="77777777" w:rsidR="0091171F" w:rsidRDefault="0091171F" w:rsidP="003D4515">
            <w:pPr>
              <w:pStyle w:val="ListParagraph"/>
              <w:numPr>
                <w:ilvl w:val="0"/>
                <w:numId w:val="2"/>
              </w:numPr>
              <w:spacing w:after="0" w:line="240" w:lineRule="auto"/>
              <w:ind w:left="714" w:hanging="357"/>
              <w:contextualSpacing/>
              <w:jc w:val="left"/>
              <w:rPr>
                <w:rFonts w:asciiTheme="minorHAnsi" w:hAnsiTheme="minorHAnsi"/>
                <w:color w:val="000000" w:themeColor="text1"/>
              </w:rPr>
            </w:pPr>
            <w:r w:rsidRPr="009A0910">
              <w:rPr>
                <w:rFonts w:asciiTheme="minorHAnsi" w:hAnsiTheme="minorHAnsi"/>
                <w:color w:val="000000" w:themeColor="text1"/>
              </w:rPr>
              <w:lastRenderedPageBreak/>
              <w:t xml:space="preserve">Projekti revitalizacije kulturne baštine </w:t>
            </w:r>
            <w:r>
              <w:rPr>
                <w:rFonts w:asciiTheme="minorHAnsi" w:hAnsiTheme="minorHAnsi"/>
                <w:color w:val="000000" w:themeColor="text1"/>
              </w:rPr>
              <w:t>koji su u tijeku</w:t>
            </w:r>
          </w:p>
          <w:p w14:paraId="004035B5" w14:textId="77777777" w:rsidR="0091171F" w:rsidRPr="008446C0" w:rsidRDefault="0091171F" w:rsidP="003D4515">
            <w:pPr>
              <w:pStyle w:val="ListParagraph"/>
              <w:numPr>
                <w:ilvl w:val="0"/>
                <w:numId w:val="2"/>
              </w:numPr>
              <w:spacing w:after="0" w:line="240" w:lineRule="auto"/>
              <w:ind w:left="714" w:hanging="357"/>
              <w:contextualSpacing/>
              <w:jc w:val="left"/>
              <w:rPr>
                <w:rFonts w:asciiTheme="minorHAnsi" w:hAnsiTheme="minorHAnsi"/>
                <w:color w:val="000000" w:themeColor="text1"/>
              </w:rPr>
            </w:pPr>
            <w:r w:rsidRPr="00FD7945">
              <w:rPr>
                <w:rFonts w:asciiTheme="minorHAnsi" w:hAnsiTheme="minorHAnsi"/>
                <w:color w:val="000000" w:themeColor="text1"/>
              </w:rPr>
              <w:t>Na županijskoj razini aktivni su projekti obnove kulturne baštine</w:t>
            </w:r>
          </w:p>
          <w:p w14:paraId="3A590505" w14:textId="77777777" w:rsidR="0091171F" w:rsidRPr="001B20FC" w:rsidRDefault="0091171F" w:rsidP="003D4515">
            <w:pPr>
              <w:pStyle w:val="ListParagraph"/>
              <w:numPr>
                <w:ilvl w:val="0"/>
                <w:numId w:val="2"/>
              </w:numPr>
              <w:spacing w:after="0" w:line="240" w:lineRule="auto"/>
              <w:ind w:left="714" w:hanging="357"/>
              <w:contextualSpacing/>
              <w:jc w:val="left"/>
              <w:rPr>
                <w:rFonts w:asciiTheme="minorHAnsi" w:hAnsiTheme="minorHAnsi"/>
              </w:rPr>
            </w:pPr>
            <w:r w:rsidRPr="001B20FC">
              <w:rPr>
                <w:rFonts w:asciiTheme="minorHAnsi" w:hAnsiTheme="minorHAnsi"/>
              </w:rPr>
              <w:t>Postojanje Plana upravljanja Zvijezdom</w:t>
            </w:r>
          </w:p>
          <w:p w14:paraId="0422675D" w14:textId="77777777" w:rsidR="0091171F" w:rsidRPr="000A583D" w:rsidRDefault="0091171F" w:rsidP="00575855">
            <w:pPr>
              <w:rPr>
                <w:color w:val="000000" w:themeColor="text1"/>
              </w:rPr>
            </w:pPr>
            <w:r w:rsidRPr="6C4AF612">
              <w:rPr>
                <w:color w:val="000000" w:themeColor="text1"/>
              </w:rPr>
              <w:t>Negativna</w:t>
            </w:r>
          </w:p>
          <w:p w14:paraId="36E414C8" w14:textId="77777777" w:rsidR="0091171F" w:rsidRDefault="0091171F" w:rsidP="003D4515">
            <w:pPr>
              <w:pStyle w:val="ListParagraph"/>
              <w:numPr>
                <w:ilvl w:val="0"/>
                <w:numId w:val="2"/>
              </w:numPr>
              <w:spacing w:after="0" w:line="240" w:lineRule="auto"/>
              <w:ind w:left="714" w:hanging="357"/>
              <w:contextualSpacing/>
              <w:jc w:val="left"/>
              <w:rPr>
                <w:rFonts w:asciiTheme="minorHAnsi" w:hAnsiTheme="minorHAnsi"/>
                <w:color w:val="000000" w:themeColor="text1"/>
              </w:rPr>
            </w:pPr>
            <w:r>
              <w:rPr>
                <w:rFonts w:asciiTheme="minorHAnsi" w:hAnsiTheme="minorHAnsi"/>
                <w:color w:val="000000" w:themeColor="text1"/>
              </w:rPr>
              <w:t>Neriješeni vlasnički odnosi u Zvijezdi</w:t>
            </w:r>
          </w:p>
          <w:p w14:paraId="66FE06C2" w14:textId="77777777" w:rsidR="0091171F" w:rsidRPr="001B20FC" w:rsidRDefault="0091171F" w:rsidP="003D4515">
            <w:pPr>
              <w:pStyle w:val="ListParagraph"/>
              <w:numPr>
                <w:ilvl w:val="0"/>
                <w:numId w:val="2"/>
              </w:numPr>
              <w:spacing w:after="0" w:line="240" w:lineRule="auto"/>
              <w:ind w:left="714" w:hanging="357"/>
              <w:contextualSpacing/>
              <w:jc w:val="left"/>
              <w:rPr>
                <w:rFonts w:asciiTheme="minorHAnsi" w:hAnsiTheme="minorHAnsi"/>
              </w:rPr>
            </w:pPr>
            <w:r w:rsidRPr="001B20FC">
              <w:rPr>
                <w:rFonts w:asciiTheme="minorHAnsi" w:hAnsiTheme="minorHAnsi"/>
              </w:rPr>
              <w:t>Nedovoljno kvalitetno izvođenje radova u Zvijezdi uz oštećenja privatnih prostora tijekom obnove</w:t>
            </w:r>
          </w:p>
          <w:p w14:paraId="3A5632F8" w14:textId="77777777" w:rsidR="0091171F" w:rsidRPr="001B20FC" w:rsidRDefault="0091171F" w:rsidP="003D4515">
            <w:pPr>
              <w:pStyle w:val="ListParagraph"/>
              <w:numPr>
                <w:ilvl w:val="0"/>
                <w:numId w:val="2"/>
              </w:numPr>
              <w:spacing w:after="0" w:line="240" w:lineRule="auto"/>
              <w:ind w:left="714" w:hanging="357"/>
              <w:contextualSpacing/>
              <w:jc w:val="left"/>
              <w:rPr>
                <w:rFonts w:asciiTheme="minorHAnsi" w:hAnsiTheme="minorHAnsi"/>
              </w:rPr>
            </w:pPr>
            <w:r w:rsidRPr="001B20FC">
              <w:rPr>
                <w:rFonts w:asciiTheme="minorHAnsi" w:hAnsiTheme="minorHAnsi"/>
              </w:rPr>
              <w:t>Iseljavanje stanovništva iz Zvijezde</w:t>
            </w:r>
          </w:p>
          <w:p w14:paraId="17EE1C8D" w14:textId="77777777" w:rsidR="0091171F" w:rsidRPr="00685EEC" w:rsidRDefault="0091171F" w:rsidP="003D4515">
            <w:pPr>
              <w:pStyle w:val="ListParagraph"/>
              <w:numPr>
                <w:ilvl w:val="0"/>
                <w:numId w:val="2"/>
              </w:numPr>
              <w:spacing w:after="0" w:line="240" w:lineRule="auto"/>
              <w:ind w:left="714" w:hanging="357"/>
              <w:contextualSpacing/>
              <w:jc w:val="left"/>
              <w:rPr>
                <w:rFonts w:asciiTheme="minorHAnsi" w:hAnsiTheme="minorHAnsi"/>
                <w:color w:val="000000" w:themeColor="text1"/>
              </w:rPr>
            </w:pPr>
            <w:r w:rsidRPr="00685EEC">
              <w:rPr>
                <w:rFonts w:asciiTheme="minorHAnsi" w:hAnsiTheme="minorHAnsi"/>
                <w:color w:val="000000" w:themeColor="text1"/>
              </w:rPr>
              <w:t>Nepoštivanje konzervatorskih propisa od strane dijela stanovnika Zvijezde</w:t>
            </w:r>
          </w:p>
          <w:p w14:paraId="24CA1980" w14:textId="77777777" w:rsidR="0091171F" w:rsidRDefault="0091171F" w:rsidP="003D4515">
            <w:pPr>
              <w:pStyle w:val="ListParagraph"/>
              <w:numPr>
                <w:ilvl w:val="0"/>
                <w:numId w:val="2"/>
              </w:numPr>
              <w:spacing w:after="0" w:line="240" w:lineRule="auto"/>
              <w:ind w:left="714" w:hanging="357"/>
              <w:contextualSpacing/>
              <w:jc w:val="left"/>
              <w:rPr>
                <w:rFonts w:asciiTheme="minorHAnsi" w:hAnsiTheme="minorHAnsi"/>
                <w:color w:val="000000" w:themeColor="text1"/>
              </w:rPr>
            </w:pPr>
            <w:r>
              <w:rPr>
                <w:rFonts w:asciiTheme="minorHAnsi" w:hAnsiTheme="minorHAnsi"/>
                <w:color w:val="000000" w:themeColor="text1"/>
              </w:rPr>
              <w:t>Neprilagođenost kulturnih dobara osobama s invaliditetom</w:t>
            </w:r>
          </w:p>
          <w:p w14:paraId="784119E4" w14:textId="77777777" w:rsidR="0091171F" w:rsidRPr="00704DD7" w:rsidRDefault="0091171F" w:rsidP="003D4515">
            <w:pPr>
              <w:pStyle w:val="ListParagraph"/>
              <w:numPr>
                <w:ilvl w:val="0"/>
                <w:numId w:val="2"/>
              </w:numPr>
              <w:spacing w:after="0" w:line="240" w:lineRule="auto"/>
              <w:ind w:left="714" w:hanging="357"/>
              <w:contextualSpacing/>
              <w:jc w:val="left"/>
              <w:rPr>
                <w:rFonts w:asciiTheme="minorHAnsi" w:hAnsiTheme="minorHAnsi"/>
                <w:color w:val="000000" w:themeColor="text1"/>
              </w:rPr>
            </w:pPr>
            <w:r>
              <w:rPr>
                <w:rFonts w:asciiTheme="minorHAnsi" w:hAnsiTheme="minorHAnsi"/>
                <w:color w:val="000000" w:themeColor="text1"/>
              </w:rPr>
              <w:t>Kulturna baština uglavnom se veže uz  razvoj turizma, a manje na porast kvalitete života građana</w:t>
            </w:r>
          </w:p>
        </w:tc>
        <w:tc>
          <w:tcPr>
            <w:tcW w:w="2738" w:type="dxa"/>
            <w:shd w:val="clear" w:color="auto" w:fill="FFFFFF" w:themeFill="background1"/>
          </w:tcPr>
          <w:p w14:paraId="748B2A39" w14:textId="77777777" w:rsidR="0091171F" w:rsidRPr="001B20FC" w:rsidRDefault="0091171F" w:rsidP="003D4515">
            <w:pPr>
              <w:pStyle w:val="ListParagraph"/>
              <w:numPr>
                <w:ilvl w:val="0"/>
                <w:numId w:val="2"/>
              </w:numPr>
              <w:spacing w:after="0" w:line="240" w:lineRule="auto"/>
              <w:ind w:left="714" w:hanging="357"/>
              <w:jc w:val="left"/>
              <w:rPr>
                <w:rFonts w:asciiTheme="minorHAnsi" w:hAnsiTheme="minorHAnsi"/>
              </w:rPr>
            </w:pPr>
            <w:r w:rsidRPr="001B20FC">
              <w:rPr>
                <w:rFonts w:asciiTheme="minorHAnsi" w:hAnsiTheme="minorHAnsi"/>
              </w:rPr>
              <w:lastRenderedPageBreak/>
              <w:t xml:space="preserve">Korištenje kulture kao prilike za revitalizaciju života u Zvijezdi </w:t>
            </w:r>
          </w:p>
          <w:p w14:paraId="19DFCA37" w14:textId="77777777" w:rsidR="0091171F" w:rsidRPr="001B20FC" w:rsidRDefault="0091171F" w:rsidP="003D4515">
            <w:pPr>
              <w:pStyle w:val="ListParagraph"/>
              <w:numPr>
                <w:ilvl w:val="0"/>
                <w:numId w:val="2"/>
              </w:numPr>
              <w:spacing w:after="0" w:line="240" w:lineRule="auto"/>
              <w:ind w:left="714" w:hanging="357"/>
              <w:jc w:val="left"/>
              <w:rPr>
                <w:rFonts w:asciiTheme="minorHAnsi" w:hAnsiTheme="minorHAnsi"/>
              </w:rPr>
            </w:pPr>
            <w:r w:rsidRPr="001B20FC">
              <w:rPr>
                <w:rFonts w:asciiTheme="minorHAnsi" w:hAnsiTheme="minorHAnsi"/>
              </w:rPr>
              <w:t xml:space="preserve">Gradski trgovi kao potencijal za </w:t>
            </w:r>
            <w:r w:rsidRPr="001B20FC">
              <w:rPr>
                <w:rFonts w:asciiTheme="minorHAnsi" w:hAnsiTheme="minorHAnsi"/>
              </w:rPr>
              <w:lastRenderedPageBreak/>
              <w:t>umjetnost na otvorenom</w:t>
            </w:r>
          </w:p>
          <w:p w14:paraId="395D5D0C" w14:textId="77777777" w:rsidR="0091171F" w:rsidRPr="001B20FC" w:rsidRDefault="0091171F" w:rsidP="003D4515">
            <w:pPr>
              <w:pStyle w:val="ListParagraph"/>
              <w:numPr>
                <w:ilvl w:val="0"/>
                <w:numId w:val="2"/>
              </w:numPr>
              <w:spacing w:after="0" w:line="240" w:lineRule="auto"/>
              <w:ind w:left="714" w:hanging="357"/>
              <w:jc w:val="left"/>
              <w:rPr>
                <w:rFonts w:asciiTheme="minorHAnsi" w:hAnsiTheme="minorHAnsi"/>
              </w:rPr>
            </w:pPr>
            <w:r w:rsidRPr="001B20FC">
              <w:rPr>
                <w:rFonts w:asciiTheme="minorHAnsi" w:hAnsiTheme="minorHAnsi"/>
              </w:rPr>
              <w:t>Neistražena arheološka nalazišta na području grada</w:t>
            </w:r>
          </w:p>
          <w:p w14:paraId="4DC7709F" w14:textId="77777777" w:rsidR="0091171F" w:rsidRDefault="0091171F" w:rsidP="003D4515">
            <w:pPr>
              <w:pStyle w:val="ListParagraph"/>
              <w:numPr>
                <w:ilvl w:val="0"/>
                <w:numId w:val="2"/>
              </w:numPr>
              <w:spacing w:after="0" w:line="240" w:lineRule="auto"/>
              <w:ind w:left="714" w:hanging="357"/>
              <w:jc w:val="left"/>
              <w:rPr>
                <w:rFonts w:asciiTheme="minorHAnsi" w:hAnsiTheme="minorHAnsi"/>
              </w:rPr>
            </w:pPr>
            <w:r w:rsidRPr="001B20FC">
              <w:rPr>
                <w:rFonts w:asciiTheme="minorHAnsi" w:hAnsiTheme="minorHAnsi"/>
              </w:rPr>
              <w:t>Bogata industrijska baština kao temelj za razvoj kulturne ponude</w:t>
            </w:r>
          </w:p>
          <w:p w14:paraId="773866BD" w14:textId="77777777" w:rsidR="0091171F" w:rsidRPr="001B20FC" w:rsidRDefault="0091171F" w:rsidP="003D4515">
            <w:pPr>
              <w:pStyle w:val="ListParagraph"/>
              <w:numPr>
                <w:ilvl w:val="0"/>
                <w:numId w:val="2"/>
              </w:numPr>
              <w:spacing w:after="0" w:line="240" w:lineRule="auto"/>
              <w:ind w:left="714" w:hanging="357"/>
              <w:jc w:val="left"/>
              <w:rPr>
                <w:rFonts w:asciiTheme="minorHAnsi" w:hAnsiTheme="minorHAnsi"/>
              </w:rPr>
            </w:pPr>
            <w:r>
              <w:rPr>
                <w:rFonts w:asciiTheme="minorHAnsi" w:hAnsiTheme="minorHAnsi"/>
              </w:rPr>
              <w:t>Sokolarenje kao nematerijalna baština na UNESCO-ovom popisu</w:t>
            </w:r>
          </w:p>
          <w:p w14:paraId="49CA5ED7" w14:textId="77777777" w:rsidR="0091171F" w:rsidRPr="001B20FC" w:rsidRDefault="0091171F" w:rsidP="003D4515">
            <w:pPr>
              <w:pStyle w:val="ListParagraph"/>
              <w:numPr>
                <w:ilvl w:val="0"/>
                <w:numId w:val="2"/>
              </w:numPr>
              <w:spacing w:after="0" w:line="240" w:lineRule="auto"/>
              <w:ind w:left="714" w:hanging="357"/>
              <w:jc w:val="left"/>
              <w:rPr>
                <w:rFonts w:asciiTheme="minorHAnsi" w:hAnsiTheme="minorHAnsi"/>
              </w:rPr>
            </w:pPr>
            <w:r w:rsidRPr="001B20FC">
              <w:rPr>
                <w:rFonts w:asciiTheme="minorHAnsi" w:hAnsiTheme="minorHAnsi"/>
              </w:rPr>
              <w:t>Prostori antagonizama kao prilika za razvoj kulturne ponude</w:t>
            </w:r>
          </w:p>
          <w:p w14:paraId="73A53372" w14:textId="77777777" w:rsidR="0091171F" w:rsidRPr="001B20FC" w:rsidRDefault="0091171F" w:rsidP="003D4515">
            <w:pPr>
              <w:pStyle w:val="ListParagraph"/>
              <w:numPr>
                <w:ilvl w:val="0"/>
                <w:numId w:val="2"/>
              </w:numPr>
              <w:spacing w:after="0" w:line="240" w:lineRule="auto"/>
              <w:ind w:left="714" w:hanging="357"/>
              <w:jc w:val="left"/>
              <w:rPr>
                <w:rFonts w:asciiTheme="minorHAnsi" w:hAnsiTheme="minorHAnsi"/>
              </w:rPr>
            </w:pPr>
            <w:r w:rsidRPr="001B20FC">
              <w:rPr>
                <w:rFonts w:asciiTheme="minorHAnsi" w:hAnsiTheme="minorHAnsi"/>
              </w:rPr>
              <w:t>Bogati prirodni resursi koji bi se mogli iskoristiti u svrhu razvoja kulture</w:t>
            </w:r>
          </w:p>
          <w:p w14:paraId="23B39859" w14:textId="77777777" w:rsidR="0091171F" w:rsidRPr="001B20FC" w:rsidRDefault="0091171F" w:rsidP="003D4515">
            <w:pPr>
              <w:pStyle w:val="ListParagraph"/>
              <w:numPr>
                <w:ilvl w:val="0"/>
                <w:numId w:val="2"/>
              </w:numPr>
              <w:spacing w:after="0" w:line="240" w:lineRule="auto"/>
              <w:ind w:left="714" w:hanging="357"/>
              <w:jc w:val="left"/>
              <w:rPr>
                <w:rFonts w:asciiTheme="minorHAnsi" w:hAnsiTheme="minorHAnsi"/>
              </w:rPr>
            </w:pPr>
            <w:r w:rsidRPr="001B20FC">
              <w:rPr>
                <w:rFonts w:asciiTheme="minorHAnsi" w:hAnsiTheme="minorHAnsi"/>
              </w:rPr>
              <w:t>Postojanje interpretacijskih centara koji na suvremeni način interpretiraju baštinu i privlače publiku</w:t>
            </w:r>
          </w:p>
          <w:p w14:paraId="3BE85298" w14:textId="77777777" w:rsidR="0091171F" w:rsidRPr="001B20FC" w:rsidRDefault="0091171F" w:rsidP="00575855"/>
        </w:tc>
        <w:tc>
          <w:tcPr>
            <w:tcW w:w="3162" w:type="dxa"/>
            <w:shd w:val="clear" w:color="auto" w:fill="FFFFFF" w:themeFill="background1"/>
          </w:tcPr>
          <w:p w14:paraId="5AB556E7" w14:textId="77777777" w:rsidR="0091171F" w:rsidRPr="001B20FC" w:rsidRDefault="0091171F" w:rsidP="003D4515">
            <w:pPr>
              <w:pStyle w:val="ListParagraph"/>
              <w:numPr>
                <w:ilvl w:val="0"/>
                <w:numId w:val="2"/>
              </w:numPr>
              <w:spacing w:after="0" w:line="240" w:lineRule="auto"/>
              <w:ind w:left="714" w:hanging="357"/>
              <w:jc w:val="left"/>
              <w:rPr>
                <w:rFonts w:asciiTheme="minorHAnsi" w:hAnsiTheme="minorHAnsi"/>
              </w:rPr>
            </w:pPr>
            <w:r w:rsidRPr="001B20FC">
              <w:rPr>
                <w:rFonts w:asciiTheme="minorHAnsi" w:hAnsiTheme="minorHAnsi"/>
              </w:rPr>
              <w:lastRenderedPageBreak/>
              <w:t xml:space="preserve">Osiguranje uvjeta za </w:t>
            </w:r>
            <w:r w:rsidRPr="001B20FC">
              <w:rPr>
                <w:rFonts w:asciiTheme="minorHAnsi" w:hAnsiTheme="minorHAnsi"/>
                <w:i/>
                <w:iCs/>
              </w:rPr>
              <w:t xml:space="preserve">soft </w:t>
            </w:r>
            <w:r w:rsidRPr="001B20FC">
              <w:rPr>
                <w:rFonts w:asciiTheme="minorHAnsi" w:hAnsiTheme="minorHAnsi"/>
              </w:rPr>
              <w:t>revitalizaciju Zvijezde koji su neovisni o području kulture (npr. stanovništvo, gospodarstvo)</w:t>
            </w:r>
          </w:p>
          <w:p w14:paraId="79D3B2E8" w14:textId="77777777" w:rsidR="0091171F" w:rsidRDefault="0091171F" w:rsidP="003D4515">
            <w:pPr>
              <w:pStyle w:val="ListParagraph"/>
              <w:numPr>
                <w:ilvl w:val="0"/>
                <w:numId w:val="2"/>
              </w:numPr>
              <w:spacing w:after="0" w:line="240" w:lineRule="auto"/>
              <w:ind w:left="714" w:hanging="357"/>
              <w:jc w:val="left"/>
              <w:rPr>
                <w:rFonts w:asciiTheme="minorHAnsi" w:hAnsiTheme="minorHAnsi"/>
              </w:rPr>
            </w:pPr>
            <w:r w:rsidRPr="001B20FC">
              <w:rPr>
                <w:rFonts w:asciiTheme="minorHAnsi" w:hAnsiTheme="minorHAnsi"/>
              </w:rPr>
              <w:lastRenderedPageBreak/>
              <w:t>Odluka o načinu upravljanja Zvijezdom te kapaciteti budućeg upravljačkog tijela</w:t>
            </w:r>
          </w:p>
          <w:p w14:paraId="49836A10" w14:textId="77777777" w:rsidR="0091171F" w:rsidRPr="00704DD7" w:rsidRDefault="0091171F" w:rsidP="003D4515">
            <w:pPr>
              <w:pStyle w:val="ListParagraph"/>
              <w:numPr>
                <w:ilvl w:val="0"/>
                <w:numId w:val="2"/>
              </w:numPr>
              <w:spacing w:after="0" w:line="240" w:lineRule="auto"/>
              <w:ind w:left="714" w:hanging="357"/>
              <w:jc w:val="left"/>
              <w:rPr>
                <w:rFonts w:asciiTheme="minorHAnsi" w:hAnsiTheme="minorHAnsi"/>
              </w:rPr>
            </w:pPr>
            <w:r w:rsidRPr="001B20FC">
              <w:rPr>
                <w:rFonts w:asciiTheme="minorHAnsi" w:hAnsiTheme="minorHAnsi"/>
              </w:rPr>
              <w:t>Osiguranje održivosti interpretacijskih centara</w:t>
            </w:r>
          </w:p>
        </w:tc>
      </w:tr>
      <w:bookmarkEnd w:id="79"/>
    </w:tbl>
    <w:p w14:paraId="06E170B0" w14:textId="77777777" w:rsidR="0091171F" w:rsidRDefault="0091171F" w:rsidP="0091171F"/>
    <w:p w14:paraId="11ACC810" w14:textId="77777777" w:rsidR="0091171F" w:rsidRDefault="0091171F" w:rsidP="003D4515">
      <w:pPr>
        <w:pStyle w:val="Heading2"/>
        <w:numPr>
          <w:ilvl w:val="0"/>
          <w:numId w:val="24"/>
        </w:numPr>
        <w:ind w:left="454" w:hanging="454"/>
      </w:pPr>
      <w:bookmarkStart w:id="80" w:name="_Toc175753472"/>
      <w:bookmarkStart w:id="81" w:name="_Toc183420349"/>
      <w:r>
        <w:t>Financiranje kulture</w:t>
      </w:r>
      <w:bookmarkEnd w:id="80"/>
      <w:bookmarkEnd w:id="81"/>
    </w:p>
    <w:p w14:paraId="2C83C32A" w14:textId="77777777" w:rsidR="0091171F" w:rsidRDefault="0091171F" w:rsidP="0091171F"/>
    <w:p w14:paraId="55E2E252" w14:textId="77777777" w:rsidR="0091171F" w:rsidRPr="00810043" w:rsidRDefault="0091171F" w:rsidP="0091171F">
      <w:pPr>
        <w:rPr>
          <w:rFonts w:eastAsia="Times New Roman" w:cs="Calibri"/>
          <w:lang w:eastAsia="hr-HR"/>
        </w:rPr>
      </w:pPr>
      <w:r w:rsidRPr="00810043">
        <w:rPr>
          <w:rFonts w:cstheme="minorHAnsi"/>
        </w:rPr>
        <w:t xml:space="preserve">U proračunu grada Karlovca za 2024. godinu, proračunska stavka </w:t>
      </w:r>
      <w:r>
        <w:rPr>
          <w:rFonts w:cstheme="minorHAnsi"/>
        </w:rPr>
        <w:t>Javne potrebe u kulturi</w:t>
      </w:r>
      <w:r w:rsidRPr="00810043">
        <w:rPr>
          <w:rFonts w:cstheme="minorHAnsi"/>
        </w:rPr>
        <w:t xml:space="preserve"> iznosi 264.295,00 EUR</w:t>
      </w:r>
      <w:r>
        <w:rPr>
          <w:rFonts w:cstheme="minorHAnsi"/>
        </w:rPr>
        <w:t>,</w:t>
      </w:r>
      <w:r w:rsidRPr="00810043">
        <w:rPr>
          <w:rFonts w:cstheme="minorHAnsi"/>
        </w:rPr>
        <w:t xml:space="preserve"> dok je za Ustanove kulture u proračunu namijenjeno ukupno 4.047.743,00 EUR, što predstavlja 3,5% ukupnog proračuna </w:t>
      </w:r>
      <w:r>
        <w:rPr>
          <w:rFonts w:cstheme="minorHAnsi"/>
        </w:rPr>
        <w:t>G</w:t>
      </w:r>
      <w:r w:rsidRPr="00810043">
        <w:rPr>
          <w:rFonts w:cstheme="minorHAnsi"/>
        </w:rPr>
        <w:t xml:space="preserve">rada Karlovca. Od tog iznosa, 1.242.815,00 EUR (1,1%) namijenjeno je Gradskoj knjižnici Ivan Goran Kovačić, Muzejima Grada Karlovca 1.585.533,00 EUR (1,4%) te Gradskom kazalištu Zorin dom 1.219.395,00 EUR (1,1%). Dodatno, Kinu Edison kao zasebnoj stavki u proračunu namijenjeno je 711.109,00 EUR, odnosno 0,62% ukupnog proračuna. Stoga se može zaključiti kako je ukupan planirani proračun za kulturu u 2024. godini u Gradu Karlovcu </w:t>
      </w:r>
      <w:r w:rsidRPr="00810043">
        <w:rPr>
          <w:rFonts w:eastAsia="Times New Roman" w:cs="Calibri"/>
          <w:lang w:eastAsia="hr-HR"/>
        </w:rPr>
        <w:t>5.023.147,00 EUR odnosno 4,4% ukupnog proračuna. Prikaz proračuna Grada Karlovca za kulturu u 2024. godini prikazan je u sljedećoj tablici.</w:t>
      </w:r>
    </w:p>
    <w:p w14:paraId="7C11493D" w14:textId="77777777" w:rsidR="0091171F" w:rsidRDefault="0091171F" w:rsidP="0091171F">
      <w:pPr>
        <w:spacing w:after="120"/>
        <w:rPr>
          <w:rFonts w:cstheme="minorHAnsi"/>
        </w:rPr>
      </w:pPr>
    </w:p>
    <w:p w14:paraId="3E33A71D" w14:textId="77777777" w:rsidR="0091171F" w:rsidRPr="00666484" w:rsidRDefault="0091171F" w:rsidP="0091171F">
      <w:pPr>
        <w:pStyle w:val="Caption"/>
        <w:keepNext/>
      </w:pPr>
      <w:bookmarkStart w:id="82" w:name="_Toc174478356"/>
      <w:r w:rsidRPr="00666484">
        <w:t xml:space="preserve">Tablica </w:t>
      </w:r>
      <w:r w:rsidR="00575855">
        <w:rPr>
          <w:noProof/>
        </w:rPr>
        <w:fldChar w:fldCharType="begin"/>
      </w:r>
      <w:r w:rsidR="00575855">
        <w:rPr>
          <w:noProof/>
        </w:rPr>
        <w:instrText xml:space="preserve"> SEQ Tablica \* ARABIC </w:instrText>
      </w:r>
      <w:r w:rsidR="00575855">
        <w:rPr>
          <w:noProof/>
        </w:rPr>
        <w:fldChar w:fldCharType="separate"/>
      </w:r>
      <w:r>
        <w:rPr>
          <w:noProof/>
        </w:rPr>
        <w:t>12</w:t>
      </w:r>
      <w:r w:rsidR="00575855">
        <w:rPr>
          <w:noProof/>
        </w:rPr>
        <w:fldChar w:fldCharType="end"/>
      </w:r>
      <w:r w:rsidRPr="00666484">
        <w:t>. Proračun Grada Karlovca za kulturu za 2024. godinu</w:t>
      </w:r>
      <w:bookmarkEnd w:id="82"/>
    </w:p>
    <w:tbl>
      <w:tblPr>
        <w:tblStyle w:val="TableGrid"/>
        <w:tblW w:w="0" w:type="auto"/>
        <w:tblLook w:val="04A0" w:firstRow="1" w:lastRow="0" w:firstColumn="1" w:lastColumn="0" w:noHBand="0" w:noVBand="1"/>
      </w:tblPr>
      <w:tblGrid>
        <w:gridCol w:w="3030"/>
        <w:gridCol w:w="3186"/>
        <w:gridCol w:w="2800"/>
      </w:tblGrid>
      <w:tr w:rsidR="0091171F" w:rsidRPr="00983402" w14:paraId="003911C3" w14:textId="77777777" w:rsidTr="00575855">
        <w:tc>
          <w:tcPr>
            <w:tcW w:w="3140" w:type="dxa"/>
            <w:shd w:val="clear" w:color="auto" w:fill="A8D08D" w:themeFill="accent6" w:themeFillTint="99"/>
          </w:tcPr>
          <w:p w14:paraId="5E9EEA69" w14:textId="77777777" w:rsidR="0091171F" w:rsidRPr="00983402" w:rsidRDefault="0091171F" w:rsidP="00575855">
            <w:pPr>
              <w:rPr>
                <w:rFonts w:cstheme="minorHAnsi"/>
                <w:b/>
                <w:color w:val="000000" w:themeColor="text1"/>
              </w:rPr>
            </w:pPr>
            <w:r w:rsidRPr="00983402">
              <w:rPr>
                <w:rFonts w:cstheme="minorHAnsi"/>
                <w:b/>
                <w:color w:val="000000" w:themeColor="text1"/>
              </w:rPr>
              <w:t>Proračunska stavka</w:t>
            </w:r>
          </w:p>
        </w:tc>
        <w:tc>
          <w:tcPr>
            <w:tcW w:w="3303" w:type="dxa"/>
            <w:shd w:val="clear" w:color="auto" w:fill="A8D08D" w:themeFill="accent6" w:themeFillTint="99"/>
          </w:tcPr>
          <w:p w14:paraId="1193A70C" w14:textId="77777777" w:rsidR="0091171F" w:rsidRPr="00983402" w:rsidRDefault="0091171F" w:rsidP="00575855">
            <w:pPr>
              <w:rPr>
                <w:rFonts w:cstheme="minorHAnsi"/>
                <w:b/>
                <w:color w:val="000000" w:themeColor="text1"/>
              </w:rPr>
            </w:pPr>
            <w:r w:rsidRPr="00983402">
              <w:rPr>
                <w:rFonts w:cstheme="minorHAnsi"/>
                <w:b/>
                <w:color w:val="000000" w:themeColor="text1"/>
              </w:rPr>
              <w:t>Iznos</w:t>
            </w:r>
            <w:r>
              <w:rPr>
                <w:rFonts w:cstheme="minorHAnsi"/>
                <w:b/>
                <w:color w:val="000000" w:themeColor="text1"/>
              </w:rPr>
              <w:t xml:space="preserve"> u </w:t>
            </w:r>
            <w:r w:rsidRPr="00AA2214">
              <w:rPr>
                <w:rFonts w:cstheme="minorHAnsi"/>
                <w:b/>
                <w:color w:val="000000" w:themeColor="text1"/>
              </w:rPr>
              <w:t>€</w:t>
            </w:r>
          </w:p>
        </w:tc>
        <w:tc>
          <w:tcPr>
            <w:tcW w:w="2907" w:type="dxa"/>
            <w:shd w:val="clear" w:color="auto" w:fill="A8D08D" w:themeFill="accent6" w:themeFillTint="99"/>
          </w:tcPr>
          <w:p w14:paraId="687C3639" w14:textId="77777777" w:rsidR="0091171F" w:rsidRPr="00983402" w:rsidRDefault="0091171F" w:rsidP="00575855">
            <w:pPr>
              <w:rPr>
                <w:rFonts w:cstheme="minorHAnsi"/>
                <w:b/>
                <w:color w:val="000000" w:themeColor="text1"/>
              </w:rPr>
            </w:pPr>
            <w:r w:rsidRPr="00983402">
              <w:rPr>
                <w:rFonts w:cstheme="minorHAnsi"/>
                <w:b/>
                <w:color w:val="000000" w:themeColor="text1"/>
              </w:rPr>
              <w:t>Udio u ukupnom proračunu</w:t>
            </w:r>
          </w:p>
        </w:tc>
      </w:tr>
      <w:tr w:rsidR="0091171F" w:rsidRPr="00983402" w14:paraId="3A186612" w14:textId="77777777" w:rsidTr="00575855">
        <w:tc>
          <w:tcPr>
            <w:tcW w:w="3140" w:type="dxa"/>
          </w:tcPr>
          <w:p w14:paraId="286B0C48" w14:textId="77777777" w:rsidR="0091171F" w:rsidRPr="00983402" w:rsidRDefault="0091171F" w:rsidP="00575855">
            <w:pPr>
              <w:spacing w:after="120"/>
              <w:rPr>
                <w:rFonts w:cstheme="minorHAnsi"/>
              </w:rPr>
            </w:pPr>
            <w:r w:rsidRPr="00983402">
              <w:rPr>
                <w:rFonts w:cstheme="minorHAnsi"/>
              </w:rPr>
              <w:t>Javne potrebe u kulturi</w:t>
            </w:r>
          </w:p>
        </w:tc>
        <w:tc>
          <w:tcPr>
            <w:tcW w:w="3303" w:type="dxa"/>
          </w:tcPr>
          <w:p w14:paraId="2DC2E09A" w14:textId="77777777" w:rsidR="0091171F" w:rsidRPr="00983402" w:rsidRDefault="0091171F" w:rsidP="00575855">
            <w:pPr>
              <w:spacing w:after="120"/>
              <w:rPr>
                <w:rFonts w:cstheme="minorHAnsi"/>
              </w:rPr>
            </w:pPr>
            <w:r w:rsidRPr="00983402">
              <w:rPr>
                <w:rFonts w:cstheme="minorHAnsi"/>
              </w:rPr>
              <w:t>264.295,00</w:t>
            </w:r>
          </w:p>
        </w:tc>
        <w:tc>
          <w:tcPr>
            <w:tcW w:w="2907" w:type="dxa"/>
          </w:tcPr>
          <w:p w14:paraId="282F4FE2" w14:textId="77777777" w:rsidR="0091171F" w:rsidRPr="00983402" w:rsidRDefault="0091171F" w:rsidP="00575855">
            <w:pPr>
              <w:spacing w:after="120"/>
              <w:rPr>
                <w:rFonts w:cstheme="minorHAnsi"/>
              </w:rPr>
            </w:pPr>
            <w:r w:rsidRPr="00983402">
              <w:rPr>
                <w:rFonts w:cstheme="minorHAnsi"/>
              </w:rPr>
              <w:t>0,23%</w:t>
            </w:r>
          </w:p>
        </w:tc>
      </w:tr>
      <w:tr w:rsidR="0091171F" w:rsidRPr="00983402" w14:paraId="2113E58B" w14:textId="77777777" w:rsidTr="00575855">
        <w:tc>
          <w:tcPr>
            <w:tcW w:w="3140" w:type="dxa"/>
          </w:tcPr>
          <w:p w14:paraId="551099A1" w14:textId="77777777" w:rsidR="0091171F" w:rsidRPr="00983402" w:rsidRDefault="0091171F" w:rsidP="00575855">
            <w:pPr>
              <w:spacing w:after="120"/>
              <w:rPr>
                <w:rFonts w:cstheme="minorHAnsi"/>
              </w:rPr>
            </w:pPr>
            <w:r w:rsidRPr="00983402">
              <w:rPr>
                <w:rFonts w:cstheme="minorHAnsi"/>
              </w:rPr>
              <w:t>Gradska knjižnica Ivan Goran Kovačić</w:t>
            </w:r>
          </w:p>
        </w:tc>
        <w:tc>
          <w:tcPr>
            <w:tcW w:w="3303" w:type="dxa"/>
          </w:tcPr>
          <w:p w14:paraId="78E28E33" w14:textId="77777777" w:rsidR="0091171F" w:rsidRPr="00983402" w:rsidRDefault="0091171F" w:rsidP="00575855">
            <w:pPr>
              <w:spacing w:after="120"/>
              <w:rPr>
                <w:rFonts w:cstheme="minorHAnsi"/>
              </w:rPr>
            </w:pPr>
            <w:r w:rsidRPr="00983402">
              <w:rPr>
                <w:rFonts w:cstheme="minorHAnsi"/>
              </w:rPr>
              <w:t>1.242.815,00</w:t>
            </w:r>
          </w:p>
        </w:tc>
        <w:tc>
          <w:tcPr>
            <w:tcW w:w="2907" w:type="dxa"/>
          </w:tcPr>
          <w:p w14:paraId="26763D21" w14:textId="77777777" w:rsidR="0091171F" w:rsidRPr="00983402" w:rsidRDefault="0091171F" w:rsidP="00575855">
            <w:pPr>
              <w:spacing w:after="120"/>
              <w:rPr>
                <w:rFonts w:cstheme="minorHAnsi"/>
              </w:rPr>
            </w:pPr>
            <w:r w:rsidRPr="00983402">
              <w:rPr>
                <w:rFonts w:cstheme="minorHAnsi"/>
              </w:rPr>
              <w:t>1,1%</w:t>
            </w:r>
          </w:p>
        </w:tc>
      </w:tr>
      <w:tr w:rsidR="0091171F" w:rsidRPr="00983402" w14:paraId="4574DC80" w14:textId="77777777" w:rsidTr="00575855">
        <w:tc>
          <w:tcPr>
            <w:tcW w:w="3140" w:type="dxa"/>
          </w:tcPr>
          <w:p w14:paraId="1359D513" w14:textId="77777777" w:rsidR="0091171F" w:rsidRPr="00983402" w:rsidRDefault="0091171F" w:rsidP="00575855">
            <w:pPr>
              <w:spacing w:after="120"/>
              <w:rPr>
                <w:rFonts w:cstheme="minorHAnsi"/>
              </w:rPr>
            </w:pPr>
            <w:r w:rsidRPr="00983402">
              <w:rPr>
                <w:rFonts w:cstheme="minorHAnsi"/>
              </w:rPr>
              <w:t>Muzeji Grada Karlovca</w:t>
            </w:r>
          </w:p>
        </w:tc>
        <w:tc>
          <w:tcPr>
            <w:tcW w:w="3303" w:type="dxa"/>
          </w:tcPr>
          <w:p w14:paraId="784FE9A1" w14:textId="77777777" w:rsidR="0091171F" w:rsidRPr="00983402" w:rsidRDefault="0091171F" w:rsidP="00575855">
            <w:pPr>
              <w:spacing w:after="120"/>
              <w:rPr>
                <w:rFonts w:cstheme="minorHAnsi"/>
              </w:rPr>
            </w:pPr>
            <w:r w:rsidRPr="00983402">
              <w:rPr>
                <w:rFonts w:cstheme="minorHAnsi"/>
              </w:rPr>
              <w:t>1.585.533,00</w:t>
            </w:r>
          </w:p>
        </w:tc>
        <w:tc>
          <w:tcPr>
            <w:tcW w:w="2907" w:type="dxa"/>
          </w:tcPr>
          <w:p w14:paraId="2CC2BA61" w14:textId="77777777" w:rsidR="0091171F" w:rsidRPr="00983402" w:rsidRDefault="0091171F" w:rsidP="00575855">
            <w:pPr>
              <w:spacing w:after="120"/>
              <w:rPr>
                <w:rFonts w:cstheme="minorHAnsi"/>
              </w:rPr>
            </w:pPr>
            <w:r w:rsidRPr="00983402">
              <w:rPr>
                <w:rFonts w:cstheme="minorHAnsi"/>
              </w:rPr>
              <w:t>1,4%</w:t>
            </w:r>
          </w:p>
        </w:tc>
      </w:tr>
      <w:tr w:rsidR="0091171F" w:rsidRPr="00983402" w14:paraId="71D77EFE" w14:textId="77777777" w:rsidTr="00575855">
        <w:tc>
          <w:tcPr>
            <w:tcW w:w="3140" w:type="dxa"/>
          </w:tcPr>
          <w:p w14:paraId="2F3BFC5C" w14:textId="77777777" w:rsidR="0091171F" w:rsidRPr="00983402" w:rsidRDefault="0091171F" w:rsidP="00575855">
            <w:pPr>
              <w:spacing w:after="120"/>
              <w:rPr>
                <w:rFonts w:cstheme="minorHAnsi"/>
              </w:rPr>
            </w:pPr>
            <w:r w:rsidRPr="00983402">
              <w:rPr>
                <w:rFonts w:cstheme="minorHAnsi"/>
              </w:rPr>
              <w:t>Gradsko kazalište Zorin dom</w:t>
            </w:r>
          </w:p>
        </w:tc>
        <w:tc>
          <w:tcPr>
            <w:tcW w:w="3303" w:type="dxa"/>
          </w:tcPr>
          <w:p w14:paraId="2B4D1171" w14:textId="77777777" w:rsidR="0091171F" w:rsidRPr="00983402" w:rsidRDefault="0091171F" w:rsidP="00575855">
            <w:pPr>
              <w:spacing w:after="120"/>
              <w:rPr>
                <w:rFonts w:cstheme="minorHAnsi"/>
              </w:rPr>
            </w:pPr>
            <w:r w:rsidRPr="00983402">
              <w:rPr>
                <w:rFonts w:cstheme="minorHAnsi"/>
              </w:rPr>
              <w:t>1.219.395,00</w:t>
            </w:r>
          </w:p>
        </w:tc>
        <w:tc>
          <w:tcPr>
            <w:tcW w:w="2907" w:type="dxa"/>
          </w:tcPr>
          <w:p w14:paraId="46A2E27C" w14:textId="77777777" w:rsidR="0091171F" w:rsidRPr="00983402" w:rsidRDefault="0091171F" w:rsidP="00575855">
            <w:pPr>
              <w:spacing w:after="120"/>
              <w:rPr>
                <w:rFonts w:cstheme="minorHAnsi"/>
              </w:rPr>
            </w:pPr>
            <w:r w:rsidRPr="00983402">
              <w:rPr>
                <w:rFonts w:cstheme="minorHAnsi"/>
              </w:rPr>
              <w:t>1,1%</w:t>
            </w:r>
          </w:p>
        </w:tc>
      </w:tr>
      <w:tr w:rsidR="0091171F" w:rsidRPr="00983402" w14:paraId="10DF0BF8" w14:textId="77777777" w:rsidTr="00575855">
        <w:tc>
          <w:tcPr>
            <w:tcW w:w="3140" w:type="dxa"/>
          </w:tcPr>
          <w:p w14:paraId="732FCF34" w14:textId="77777777" w:rsidR="0091171F" w:rsidRPr="00983402" w:rsidRDefault="0091171F" w:rsidP="00575855">
            <w:pPr>
              <w:spacing w:after="120"/>
              <w:rPr>
                <w:rFonts w:cstheme="minorHAnsi"/>
              </w:rPr>
            </w:pPr>
            <w:r w:rsidRPr="00983402">
              <w:rPr>
                <w:rFonts w:cstheme="minorHAnsi"/>
              </w:rPr>
              <w:t>Kino Edison</w:t>
            </w:r>
          </w:p>
        </w:tc>
        <w:tc>
          <w:tcPr>
            <w:tcW w:w="3303" w:type="dxa"/>
          </w:tcPr>
          <w:p w14:paraId="0C2D04B1" w14:textId="77777777" w:rsidR="0091171F" w:rsidRPr="00983402" w:rsidRDefault="0091171F" w:rsidP="00575855">
            <w:pPr>
              <w:spacing w:after="120"/>
              <w:rPr>
                <w:rFonts w:cstheme="minorHAnsi"/>
              </w:rPr>
            </w:pPr>
            <w:r w:rsidRPr="00983402">
              <w:rPr>
                <w:rFonts w:cstheme="minorHAnsi"/>
              </w:rPr>
              <w:t>711.109,00</w:t>
            </w:r>
          </w:p>
        </w:tc>
        <w:tc>
          <w:tcPr>
            <w:tcW w:w="2907" w:type="dxa"/>
          </w:tcPr>
          <w:p w14:paraId="3619A516" w14:textId="77777777" w:rsidR="0091171F" w:rsidRPr="00983402" w:rsidRDefault="0091171F" w:rsidP="00575855">
            <w:pPr>
              <w:spacing w:after="120"/>
              <w:rPr>
                <w:rFonts w:cstheme="minorHAnsi"/>
              </w:rPr>
            </w:pPr>
            <w:r w:rsidRPr="00983402">
              <w:rPr>
                <w:rFonts w:cstheme="minorHAnsi"/>
              </w:rPr>
              <w:t>0,62%</w:t>
            </w:r>
          </w:p>
        </w:tc>
      </w:tr>
      <w:tr w:rsidR="0091171F" w:rsidRPr="00983402" w14:paraId="24ABA917" w14:textId="77777777" w:rsidTr="00575855">
        <w:tc>
          <w:tcPr>
            <w:tcW w:w="3140" w:type="dxa"/>
          </w:tcPr>
          <w:p w14:paraId="57DAEDCD" w14:textId="77777777" w:rsidR="0091171F" w:rsidRPr="00983402" w:rsidRDefault="0091171F" w:rsidP="00575855">
            <w:pPr>
              <w:spacing w:after="120"/>
              <w:rPr>
                <w:rFonts w:cstheme="minorHAnsi"/>
              </w:rPr>
            </w:pPr>
            <w:r w:rsidRPr="00983402">
              <w:rPr>
                <w:rFonts w:cstheme="minorHAnsi"/>
              </w:rPr>
              <w:lastRenderedPageBreak/>
              <w:t xml:space="preserve">UKUPNO </w:t>
            </w:r>
          </w:p>
        </w:tc>
        <w:tc>
          <w:tcPr>
            <w:tcW w:w="3303" w:type="dxa"/>
          </w:tcPr>
          <w:p w14:paraId="04E1C0F8" w14:textId="77777777" w:rsidR="0091171F" w:rsidRPr="00983402" w:rsidRDefault="0091171F" w:rsidP="00575855">
            <w:pPr>
              <w:spacing w:after="120"/>
              <w:rPr>
                <w:rFonts w:cstheme="minorHAnsi"/>
              </w:rPr>
            </w:pPr>
            <w:r w:rsidRPr="00983402">
              <w:rPr>
                <w:rFonts w:cstheme="minorHAnsi"/>
              </w:rPr>
              <w:t>5.023.147,00</w:t>
            </w:r>
          </w:p>
        </w:tc>
        <w:tc>
          <w:tcPr>
            <w:tcW w:w="2907" w:type="dxa"/>
          </w:tcPr>
          <w:p w14:paraId="63B4A85B" w14:textId="77777777" w:rsidR="0091171F" w:rsidRPr="00983402" w:rsidRDefault="0091171F" w:rsidP="00575855">
            <w:pPr>
              <w:spacing w:after="120"/>
              <w:rPr>
                <w:rFonts w:cstheme="minorHAnsi"/>
              </w:rPr>
            </w:pPr>
            <w:r w:rsidRPr="00983402">
              <w:rPr>
                <w:rFonts w:cstheme="minorHAnsi"/>
              </w:rPr>
              <w:t>4,4%</w:t>
            </w:r>
          </w:p>
        </w:tc>
      </w:tr>
    </w:tbl>
    <w:p w14:paraId="68829EC3" w14:textId="77777777" w:rsidR="0091171F" w:rsidRDefault="0091171F" w:rsidP="0091171F">
      <w:pPr>
        <w:spacing w:after="120"/>
        <w:rPr>
          <w:rFonts w:cstheme="minorHAnsi"/>
        </w:rPr>
      </w:pPr>
      <w:r w:rsidRPr="00007B1E">
        <w:rPr>
          <w:rFonts w:cstheme="minorHAnsi"/>
          <w:i/>
          <w:iCs/>
        </w:rPr>
        <w:t>Izvor:</w:t>
      </w:r>
      <w:r>
        <w:rPr>
          <w:rFonts w:cstheme="minorHAnsi"/>
        </w:rPr>
        <w:t xml:space="preserve"> Proračun grada Karlovca za 2024.</w:t>
      </w:r>
    </w:p>
    <w:p w14:paraId="76117CA6" w14:textId="77777777" w:rsidR="0091171F" w:rsidRDefault="0091171F" w:rsidP="0091171F">
      <w:pPr>
        <w:rPr>
          <w:rFonts w:cstheme="minorHAnsi"/>
        </w:rPr>
      </w:pPr>
      <w:r>
        <w:rPr>
          <w:rFonts w:cstheme="minorHAnsi"/>
        </w:rPr>
        <w:t xml:space="preserve">Na nacionalnoj razini, 2022. proračun za kulturu iznosio je </w:t>
      </w:r>
      <w:r w:rsidRPr="00503B37">
        <w:rPr>
          <w:rFonts w:cstheme="minorHAnsi"/>
        </w:rPr>
        <w:t>0,56</w:t>
      </w:r>
      <w:r>
        <w:rPr>
          <w:rFonts w:cstheme="minorHAnsi"/>
        </w:rPr>
        <w:t>%</w:t>
      </w:r>
      <w:r w:rsidRPr="00503B37">
        <w:rPr>
          <w:rFonts w:cstheme="minorHAnsi"/>
        </w:rPr>
        <w:t xml:space="preserve"> </w:t>
      </w:r>
      <w:r>
        <w:rPr>
          <w:rFonts w:cstheme="minorHAnsi"/>
        </w:rPr>
        <w:t>javnog proračun</w:t>
      </w:r>
      <w:r w:rsidRPr="00503B37">
        <w:rPr>
          <w:rFonts w:cstheme="minorHAnsi"/>
        </w:rPr>
        <w:t>a</w:t>
      </w:r>
      <w:r>
        <w:rPr>
          <w:rFonts w:cstheme="minorHAnsi"/>
        </w:rPr>
        <w:t>, a u 2023. je povećan na</w:t>
      </w:r>
      <w:r w:rsidRPr="00503B37">
        <w:rPr>
          <w:rFonts w:cstheme="minorHAnsi"/>
        </w:rPr>
        <w:t xml:space="preserve"> 1,37</w:t>
      </w:r>
      <w:r>
        <w:rPr>
          <w:rFonts w:cstheme="minorHAnsi"/>
        </w:rPr>
        <w:t>%, što se može zahvaliti</w:t>
      </w:r>
      <w:r w:rsidRPr="00503B37">
        <w:rPr>
          <w:rFonts w:cstheme="minorHAnsi"/>
        </w:rPr>
        <w:t xml:space="preserve"> sredstvima za obnovu od potresa te onima iz Nacionalnog plana oporavka i otpornosti</w:t>
      </w:r>
      <w:r>
        <w:rPr>
          <w:rFonts w:cstheme="minorHAnsi"/>
        </w:rPr>
        <w:t>. U tom smislu, karlovački se proračun za kulturu u relativnim iznosima može činiti velik, no u usporedbi s drugim gradovima, unatoč povećanju, to su još uvijek relativno mala sredstva. Proračun za kulturu Grada Osijeka, primjerice, iznosi 6,16% ukupnog gradskog proračuna.</w:t>
      </w:r>
    </w:p>
    <w:p w14:paraId="17E7D608" w14:textId="77777777" w:rsidR="0091171F" w:rsidRDefault="0091171F" w:rsidP="0091171F">
      <w:pPr>
        <w:rPr>
          <w:rFonts w:cstheme="minorHAnsi"/>
        </w:rPr>
      </w:pPr>
    </w:p>
    <w:p w14:paraId="340AAFC6" w14:textId="77777777" w:rsidR="0091171F" w:rsidRPr="00810043" w:rsidRDefault="0091171F" w:rsidP="0091171F">
      <w:pPr>
        <w:rPr>
          <w:rFonts w:cstheme="minorHAnsi"/>
        </w:rPr>
      </w:pPr>
      <w:r w:rsidRPr="007E5720">
        <w:rPr>
          <w:rFonts w:cstheme="minorHAnsi"/>
        </w:rPr>
        <w:t>Najveći proračunski korisnici ustanove su u kulturi (4.758.852 € ili 94,7 % od ukupnog proračuna za kulturu 2024. godine),</w:t>
      </w:r>
      <w:r w:rsidRPr="00810043">
        <w:rPr>
          <w:rFonts w:cstheme="minorHAnsi"/>
        </w:rPr>
        <w:t xml:space="preserve"> dok je za izvaninstitucionalni sektor osigurano znatno manje sredstava (264.295 € ili 5,2% od ukupnog proračuna za kulturu 2024.</w:t>
      </w:r>
      <w:r>
        <w:rPr>
          <w:rFonts w:cstheme="minorHAnsi"/>
        </w:rPr>
        <w:t xml:space="preserve"> godine</w:t>
      </w:r>
      <w:r w:rsidRPr="00810043">
        <w:rPr>
          <w:rFonts w:cstheme="minorHAnsi"/>
        </w:rPr>
        <w:t>).</w:t>
      </w:r>
    </w:p>
    <w:p w14:paraId="1906019E" w14:textId="77777777" w:rsidR="0091171F" w:rsidRPr="001B20FC" w:rsidRDefault="0091171F" w:rsidP="0091171F">
      <w:pPr>
        <w:rPr>
          <w:rFonts w:cstheme="minorHAnsi"/>
        </w:rPr>
      </w:pPr>
      <w:r>
        <w:rPr>
          <w:rFonts w:cstheme="minorHAnsi"/>
        </w:rPr>
        <w:t>Uz p</w:t>
      </w:r>
      <w:r w:rsidRPr="00810043">
        <w:rPr>
          <w:rFonts w:cstheme="minorHAnsi"/>
        </w:rPr>
        <w:t>roračunsk</w:t>
      </w:r>
      <w:r>
        <w:rPr>
          <w:rFonts w:cstheme="minorHAnsi"/>
        </w:rPr>
        <w:t>e</w:t>
      </w:r>
      <w:r w:rsidRPr="00810043">
        <w:rPr>
          <w:rFonts w:cstheme="minorHAnsi"/>
        </w:rPr>
        <w:t xml:space="preserve"> korisnik</w:t>
      </w:r>
      <w:r>
        <w:rPr>
          <w:rFonts w:cstheme="minorHAnsi"/>
        </w:rPr>
        <w:t>e</w:t>
      </w:r>
      <w:r w:rsidRPr="00810043">
        <w:rPr>
          <w:rFonts w:cstheme="minorHAnsi"/>
        </w:rPr>
        <w:t xml:space="preserve">, iz gradskog </w:t>
      </w:r>
      <w:r>
        <w:rPr>
          <w:rFonts w:cstheme="minorHAnsi"/>
        </w:rPr>
        <w:t xml:space="preserve">se </w:t>
      </w:r>
      <w:r w:rsidRPr="00810043">
        <w:rPr>
          <w:rFonts w:cstheme="minorHAnsi"/>
        </w:rPr>
        <w:t>proračuna aktivnosti sektora kulture financiraju i kroz poziv Javne potrebe u kulturi. U razdoblju od 2021. do 2023. godine financiranje Programa Javne potrebe u kulturi ostvarilo je znatan pad te je u 2023. godini ono iznosilo tek 55% iznosa financiranog u 2022. Jedan od razloga je taj što od 2023. godine javne ustanove kojima je osnivač grad Karlovac nisu više obvezne prijavljivati se za financiranje putem Javnih potreba u kulturi već se programska sredstva za te ustanove dodjeljuju kroz financiranje samih ustanova. Sredstva dodijeljena u okviru Programa Javne potrebe u kult</w:t>
      </w:r>
      <w:r>
        <w:rPr>
          <w:rFonts w:cstheme="minorHAnsi"/>
        </w:rPr>
        <w:t>u</w:t>
      </w:r>
      <w:r w:rsidRPr="00810043">
        <w:rPr>
          <w:rFonts w:cstheme="minorHAnsi"/>
        </w:rPr>
        <w:t xml:space="preserve">ri su skomna, a nalazi intervjua provedenih s dionicima, kao i Izvješće o provedbi Programa Javne potrebe u kulturi pokazali su da pojedini prijavitelji programa odustaju zbog toga što im dodijeljena sredstva nisu dovoljna za provedbu prijavljenih programa. </w:t>
      </w:r>
      <w:r w:rsidRPr="001B20FC">
        <w:rPr>
          <w:rFonts w:cstheme="minorHAnsi"/>
        </w:rPr>
        <w:t>Sljedeća tablica prikazuje dodijeljena sredstva kroz Program Javnih potreba u kulturi 2021.-2023. po kulturnim djelatnostima.</w:t>
      </w:r>
    </w:p>
    <w:p w14:paraId="1678D734" w14:textId="77777777" w:rsidR="0091171F" w:rsidRPr="00B47949" w:rsidRDefault="0091171F" w:rsidP="0091171F">
      <w:pPr>
        <w:rPr>
          <w:rFonts w:cstheme="minorHAnsi"/>
        </w:rPr>
      </w:pPr>
    </w:p>
    <w:p w14:paraId="34E4A056" w14:textId="77777777" w:rsidR="0091171F" w:rsidRPr="00983402" w:rsidRDefault="0091171F" w:rsidP="0091171F">
      <w:pPr>
        <w:pStyle w:val="Caption"/>
        <w:keepNext/>
      </w:pPr>
      <w:bookmarkStart w:id="83" w:name="_Toc174478357"/>
      <w:r w:rsidRPr="00983402">
        <w:t xml:space="preserve">Tablica </w:t>
      </w:r>
      <w:r w:rsidR="00575855">
        <w:rPr>
          <w:noProof/>
        </w:rPr>
        <w:fldChar w:fldCharType="begin"/>
      </w:r>
      <w:r w:rsidR="00575855">
        <w:rPr>
          <w:noProof/>
        </w:rPr>
        <w:instrText xml:space="preserve"> SEQ Tablica \* ARABIC </w:instrText>
      </w:r>
      <w:r w:rsidR="00575855">
        <w:rPr>
          <w:noProof/>
        </w:rPr>
        <w:fldChar w:fldCharType="separate"/>
      </w:r>
      <w:r>
        <w:rPr>
          <w:noProof/>
        </w:rPr>
        <w:t>13</w:t>
      </w:r>
      <w:r w:rsidR="00575855">
        <w:rPr>
          <w:noProof/>
        </w:rPr>
        <w:fldChar w:fldCharType="end"/>
      </w:r>
      <w:r w:rsidRPr="00983402">
        <w:t>. Izvršenje Javnih potreba u kulturi Grada Karlovca</w:t>
      </w:r>
      <w:r>
        <w:t xml:space="preserve"> po djelatnostima</w:t>
      </w:r>
      <w:r w:rsidRPr="00983402">
        <w:t xml:space="preserve"> za razdoblje 2021.-2023.</w:t>
      </w:r>
      <w:bookmarkEnd w:id="83"/>
    </w:p>
    <w:tbl>
      <w:tblPr>
        <w:tblStyle w:val="TableGrid"/>
        <w:tblW w:w="0" w:type="auto"/>
        <w:tblLook w:val="04A0" w:firstRow="1" w:lastRow="0" w:firstColumn="1" w:lastColumn="0" w:noHBand="0" w:noVBand="1"/>
      </w:tblPr>
      <w:tblGrid>
        <w:gridCol w:w="2270"/>
        <w:gridCol w:w="2248"/>
        <w:gridCol w:w="2249"/>
        <w:gridCol w:w="2249"/>
      </w:tblGrid>
      <w:tr w:rsidR="0091171F" w:rsidRPr="00983402" w14:paraId="1EAC2746" w14:textId="77777777" w:rsidTr="00575855">
        <w:tc>
          <w:tcPr>
            <w:tcW w:w="2337" w:type="dxa"/>
            <w:shd w:val="clear" w:color="auto" w:fill="A8D08D" w:themeFill="accent6" w:themeFillTint="99"/>
          </w:tcPr>
          <w:p w14:paraId="41E7D0CB" w14:textId="77777777" w:rsidR="0091171F" w:rsidRPr="00AA2214" w:rsidRDefault="0091171F" w:rsidP="00575855">
            <w:pPr>
              <w:rPr>
                <w:b/>
                <w:bCs/>
              </w:rPr>
            </w:pPr>
            <w:r w:rsidRPr="00AA2214">
              <w:rPr>
                <w:b/>
                <w:bCs/>
              </w:rPr>
              <w:t>Djelatnosti</w:t>
            </w:r>
          </w:p>
        </w:tc>
        <w:tc>
          <w:tcPr>
            <w:tcW w:w="2337" w:type="dxa"/>
            <w:shd w:val="clear" w:color="auto" w:fill="A8D08D" w:themeFill="accent6" w:themeFillTint="99"/>
          </w:tcPr>
          <w:p w14:paraId="7541D582" w14:textId="77777777" w:rsidR="0091171F" w:rsidRPr="00AA2214" w:rsidRDefault="0091171F" w:rsidP="00575855">
            <w:pPr>
              <w:rPr>
                <w:b/>
                <w:bCs/>
              </w:rPr>
            </w:pPr>
            <w:r w:rsidRPr="00AA2214">
              <w:rPr>
                <w:b/>
                <w:bCs/>
              </w:rPr>
              <w:t xml:space="preserve">2021. u </w:t>
            </w:r>
            <w:r w:rsidRPr="00AA2214">
              <w:rPr>
                <w:rFonts w:cstheme="minorHAnsi"/>
                <w:b/>
                <w:bCs/>
                <w:color w:val="000000" w:themeColor="text1"/>
              </w:rPr>
              <w:t>€</w:t>
            </w:r>
          </w:p>
        </w:tc>
        <w:tc>
          <w:tcPr>
            <w:tcW w:w="2338" w:type="dxa"/>
            <w:shd w:val="clear" w:color="auto" w:fill="A8D08D" w:themeFill="accent6" w:themeFillTint="99"/>
          </w:tcPr>
          <w:p w14:paraId="79A8CD4A" w14:textId="77777777" w:rsidR="0091171F" w:rsidRPr="00AA2214" w:rsidRDefault="0091171F" w:rsidP="00575855">
            <w:pPr>
              <w:rPr>
                <w:b/>
                <w:bCs/>
              </w:rPr>
            </w:pPr>
            <w:r w:rsidRPr="00AA2214">
              <w:rPr>
                <w:b/>
                <w:bCs/>
              </w:rPr>
              <w:t xml:space="preserve">2022. u </w:t>
            </w:r>
            <w:r w:rsidRPr="00AA2214">
              <w:rPr>
                <w:rFonts w:cstheme="minorHAnsi"/>
                <w:b/>
                <w:bCs/>
                <w:color w:val="000000" w:themeColor="text1"/>
              </w:rPr>
              <w:t>€</w:t>
            </w:r>
          </w:p>
        </w:tc>
        <w:tc>
          <w:tcPr>
            <w:tcW w:w="2338" w:type="dxa"/>
            <w:shd w:val="clear" w:color="auto" w:fill="A8D08D" w:themeFill="accent6" w:themeFillTint="99"/>
          </w:tcPr>
          <w:p w14:paraId="5BD893D5" w14:textId="77777777" w:rsidR="0091171F" w:rsidRPr="00AA2214" w:rsidRDefault="0091171F" w:rsidP="00575855">
            <w:pPr>
              <w:rPr>
                <w:b/>
                <w:bCs/>
              </w:rPr>
            </w:pPr>
            <w:r w:rsidRPr="00AA2214">
              <w:rPr>
                <w:b/>
                <w:bCs/>
              </w:rPr>
              <w:t xml:space="preserve">2023. u </w:t>
            </w:r>
            <w:r w:rsidRPr="00AA2214">
              <w:rPr>
                <w:rFonts w:cstheme="minorHAnsi"/>
                <w:b/>
                <w:bCs/>
                <w:color w:val="000000" w:themeColor="text1"/>
              </w:rPr>
              <w:t>€</w:t>
            </w:r>
          </w:p>
        </w:tc>
      </w:tr>
      <w:tr w:rsidR="0091171F" w:rsidRPr="00983402" w14:paraId="4EECC506" w14:textId="77777777" w:rsidTr="00575855">
        <w:tc>
          <w:tcPr>
            <w:tcW w:w="2337" w:type="dxa"/>
          </w:tcPr>
          <w:p w14:paraId="4D6B7A8D" w14:textId="77777777" w:rsidR="0091171F" w:rsidRPr="00983402" w:rsidRDefault="0091171F" w:rsidP="00575855">
            <w:r w:rsidRPr="00983402">
              <w:t>Glazbena i glazbeno-scenska djelatnost</w:t>
            </w:r>
          </w:p>
        </w:tc>
        <w:tc>
          <w:tcPr>
            <w:tcW w:w="2337" w:type="dxa"/>
          </w:tcPr>
          <w:p w14:paraId="2F49500F" w14:textId="77777777" w:rsidR="0091171F" w:rsidRPr="00983402" w:rsidRDefault="0091171F" w:rsidP="00575855">
            <w:r w:rsidRPr="00983402">
              <w:t>32.843,35</w:t>
            </w:r>
          </w:p>
        </w:tc>
        <w:tc>
          <w:tcPr>
            <w:tcW w:w="2338" w:type="dxa"/>
          </w:tcPr>
          <w:p w14:paraId="2A912B50" w14:textId="77777777" w:rsidR="0091171F" w:rsidRPr="00983402" w:rsidRDefault="0091171F" w:rsidP="00575855">
            <w:r w:rsidRPr="00983402">
              <w:t>55.411,58</w:t>
            </w:r>
          </w:p>
        </w:tc>
        <w:tc>
          <w:tcPr>
            <w:tcW w:w="2338" w:type="dxa"/>
          </w:tcPr>
          <w:p w14:paraId="1E376A11" w14:textId="77777777" w:rsidR="0091171F" w:rsidRPr="00983402" w:rsidRDefault="0091171F" w:rsidP="00575855">
            <w:r w:rsidRPr="00983402">
              <w:t>48.363,62</w:t>
            </w:r>
          </w:p>
        </w:tc>
      </w:tr>
      <w:tr w:rsidR="0091171F" w:rsidRPr="00983402" w14:paraId="69CA772E" w14:textId="77777777" w:rsidTr="00575855">
        <w:tc>
          <w:tcPr>
            <w:tcW w:w="2337" w:type="dxa"/>
          </w:tcPr>
          <w:p w14:paraId="6C4F4F85" w14:textId="77777777" w:rsidR="0091171F" w:rsidRPr="00983402" w:rsidRDefault="0091171F" w:rsidP="00575855">
            <w:r w:rsidRPr="00983402">
              <w:t>Dramska i plesna umjetnost te izvedbene umjetnosti</w:t>
            </w:r>
          </w:p>
        </w:tc>
        <w:tc>
          <w:tcPr>
            <w:tcW w:w="2337" w:type="dxa"/>
          </w:tcPr>
          <w:p w14:paraId="39AA8113" w14:textId="77777777" w:rsidR="0091171F" w:rsidRPr="00983402" w:rsidRDefault="0091171F" w:rsidP="00575855">
            <w:r w:rsidRPr="00983402">
              <w:t>47.505,89</w:t>
            </w:r>
          </w:p>
        </w:tc>
        <w:tc>
          <w:tcPr>
            <w:tcW w:w="2338" w:type="dxa"/>
          </w:tcPr>
          <w:p w14:paraId="5D269522" w14:textId="77777777" w:rsidR="0091171F" w:rsidRPr="00983402" w:rsidRDefault="0091171F" w:rsidP="00575855">
            <w:r w:rsidRPr="00983402">
              <w:t>47.473,74</w:t>
            </w:r>
          </w:p>
        </w:tc>
        <w:tc>
          <w:tcPr>
            <w:tcW w:w="2338" w:type="dxa"/>
          </w:tcPr>
          <w:p w14:paraId="2C343463" w14:textId="77777777" w:rsidR="0091171F" w:rsidRPr="00983402" w:rsidRDefault="0091171F" w:rsidP="00575855">
            <w:r w:rsidRPr="00983402">
              <w:t>13.949,56</w:t>
            </w:r>
          </w:p>
        </w:tc>
      </w:tr>
      <w:tr w:rsidR="0091171F" w:rsidRPr="00983402" w14:paraId="4DDE3C74" w14:textId="77777777" w:rsidTr="00575855">
        <w:tc>
          <w:tcPr>
            <w:tcW w:w="2337" w:type="dxa"/>
          </w:tcPr>
          <w:p w14:paraId="174B08EA" w14:textId="77777777" w:rsidR="0091171F" w:rsidRPr="00983402" w:rsidRDefault="0091171F" w:rsidP="00575855">
            <w:r w:rsidRPr="00983402">
              <w:t>Knjižna, nakladnička i knjižarska djelatnost</w:t>
            </w:r>
          </w:p>
        </w:tc>
        <w:tc>
          <w:tcPr>
            <w:tcW w:w="2337" w:type="dxa"/>
          </w:tcPr>
          <w:p w14:paraId="34A1AD62" w14:textId="77777777" w:rsidR="0091171F" w:rsidRPr="00983402" w:rsidRDefault="0091171F" w:rsidP="00575855">
            <w:r w:rsidRPr="00983402">
              <w:t>63.289,06</w:t>
            </w:r>
          </w:p>
        </w:tc>
        <w:tc>
          <w:tcPr>
            <w:tcW w:w="2338" w:type="dxa"/>
          </w:tcPr>
          <w:p w14:paraId="3985612B" w14:textId="77777777" w:rsidR="0091171F" w:rsidRPr="00983402" w:rsidRDefault="0091171F" w:rsidP="00575855">
            <w:r w:rsidRPr="00983402">
              <w:t>67.691,95</w:t>
            </w:r>
          </w:p>
        </w:tc>
        <w:tc>
          <w:tcPr>
            <w:tcW w:w="2338" w:type="dxa"/>
          </w:tcPr>
          <w:p w14:paraId="4CED7CEC" w14:textId="77777777" w:rsidR="0091171F" w:rsidRPr="00983402" w:rsidRDefault="0091171F" w:rsidP="00575855">
            <w:r w:rsidRPr="00983402">
              <w:t>21.450,75</w:t>
            </w:r>
          </w:p>
        </w:tc>
      </w:tr>
      <w:tr w:rsidR="0091171F" w:rsidRPr="00983402" w14:paraId="10BA83DB" w14:textId="77777777" w:rsidTr="00575855">
        <w:tc>
          <w:tcPr>
            <w:tcW w:w="2337" w:type="dxa"/>
          </w:tcPr>
          <w:p w14:paraId="61C21C5C" w14:textId="77777777" w:rsidR="0091171F" w:rsidRPr="00983402" w:rsidRDefault="0091171F" w:rsidP="00575855">
            <w:r w:rsidRPr="00983402">
              <w:t>Vizualne umjetnosti</w:t>
            </w:r>
          </w:p>
        </w:tc>
        <w:tc>
          <w:tcPr>
            <w:tcW w:w="2337" w:type="dxa"/>
          </w:tcPr>
          <w:p w14:paraId="6EC6D6AD" w14:textId="77777777" w:rsidR="0091171F" w:rsidRPr="00983402" w:rsidRDefault="0091171F" w:rsidP="00575855">
            <w:r w:rsidRPr="00983402">
              <w:t>55.112,22</w:t>
            </w:r>
          </w:p>
        </w:tc>
        <w:tc>
          <w:tcPr>
            <w:tcW w:w="2338" w:type="dxa"/>
          </w:tcPr>
          <w:p w14:paraId="5D26A235" w14:textId="77777777" w:rsidR="0091171F" w:rsidRPr="00983402" w:rsidRDefault="0091171F" w:rsidP="00575855">
            <w:r w:rsidRPr="00983402">
              <w:t>52.257,93</w:t>
            </w:r>
          </w:p>
        </w:tc>
        <w:tc>
          <w:tcPr>
            <w:tcW w:w="2338" w:type="dxa"/>
          </w:tcPr>
          <w:p w14:paraId="2E29B2BB" w14:textId="77777777" w:rsidR="0091171F" w:rsidRPr="00983402" w:rsidRDefault="0091171F" w:rsidP="00575855">
            <w:r w:rsidRPr="00983402">
              <w:t>3.981,00</w:t>
            </w:r>
          </w:p>
        </w:tc>
      </w:tr>
      <w:tr w:rsidR="0091171F" w:rsidRPr="00983402" w14:paraId="6A4043B3" w14:textId="77777777" w:rsidTr="00575855">
        <w:tc>
          <w:tcPr>
            <w:tcW w:w="2337" w:type="dxa"/>
          </w:tcPr>
          <w:p w14:paraId="5E612CD1" w14:textId="77777777" w:rsidR="0091171F" w:rsidRPr="00983402" w:rsidRDefault="0091171F" w:rsidP="00575855">
            <w:r w:rsidRPr="00983402">
              <w:t>Inovativne umjetničke i kulturne prakse i međunarodna kulturna suradnja</w:t>
            </w:r>
          </w:p>
        </w:tc>
        <w:tc>
          <w:tcPr>
            <w:tcW w:w="2337" w:type="dxa"/>
          </w:tcPr>
          <w:p w14:paraId="510139F9" w14:textId="77777777" w:rsidR="0091171F" w:rsidRPr="00983402" w:rsidRDefault="0091171F" w:rsidP="00575855">
            <w:r w:rsidRPr="00983402">
              <w:t>19.377,53</w:t>
            </w:r>
          </w:p>
        </w:tc>
        <w:tc>
          <w:tcPr>
            <w:tcW w:w="2338" w:type="dxa"/>
          </w:tcPr>
          <w:p w14:paraId="3719DC73" w14:textId="77777777" w:rsidR="0091171F" w:rsidRPr="00983402" w:rsidRDefault="0091171F" w:rsidP="00575855">
            <w:r w:rsidRPr="00983402">
              <w:t>24.185,82</w:t>
            </w:r>
          </w:p>
        </w:tc>
        <w:tc>
          <w:tcPr>
            <w:tcW w:w="2338" w:type="dxa"/>
          </w:tcPr>
          <w:p w14:paraId="762AFD31" w14:textId="77777777" w:rsidR="0091171F" w:rsidRPr="00983402" w:rsidRDefault="0091171F" w:rsidP="00575855">
            <w:r w:rsidRPr="00983402">
              <w:t>41.007,94</w:t>
            </w:r>
          </w:p>
        </w:tc>
      </w:tr>
      <w:tr w:rsidR="0091171F" w:rsidRPr="00983402" w14:paraId="0F451EEF" w14:textId="77777777" w:rsidTr="00575855">
        <w:tc>
          <w:tcPr>
            <w:tcW w:w="2337" w:type="dxa"/>
          </w:tcPr>
          <w:p w14:paraId="3E721074" w14:textId="77777777" w:rsidR="0091171F" w:rsidRPr="00983402" w:rsidRDefault="0091171F" w:rsidP="00575855">
            <w:r w:rsidRPr="00983402">
              <w:t>Zaštita i očuvanje kulturne baštine</w:t>
            </w:r>
          </w:p>
        </w:tc>
        <w:tc>
          <w:tcPr>
            <w:tcW w:w="2337" w:type="dxa"/>
          </w:tcPr>
          <w:p w14:paraId="38EE1798" w14:textId="77777777" w:rsidR="0091171F" w:rsidRPr="00983402" w:rsidRDefault="0091171F" w:rsidP="00575855"/>
        </w:tc>
        <w:tc>
          <w:tcPr>
            <w:tcW w:w="2338" w:type="dxa"/>
          </w:tcPr>
          <w:p w14:paraId="210BF9D0" w14:textId="77777777" w:rsidR="0091171F" w:rsidRPr="00983402" w:rsidRDefault="0091171F" w:rsidP="00575855">
            <w:r w:rsidRPr="00983402">
              <w:t>8.096,09</w:t>
            </w:r>
          </w:p>
        </w:tc>
        <w:tc>
          <w:tcPr>
            <w:tcW w:w="2338" w:type="dxa"/>
          </w:tcPr>
          <w:p w14:paraId="637B6100" w14:textId="77777777" w:rsidR="0091171F" w:rsidRPr="00983402" w:rsidRDefault="0091171F" w:rsidP="00575855">
            <w:r w:rsidRPr="00983402">
              <w:t>13.272,00</w:t>
            </w:r>
          </w:p>
        </w:tc>
      </w:tr>
      <w:tr w:rsidR="0091171F" w:rsidRPr="00983402" w14:paraId="655E37F1" w14:textId="77777777" w:rsidTr="00575855">
        <w:tc>
          <w:tcPr>
            <w:tcW w:w="2337" w:type="dxa"/>
          </w:tcPr>
          <w:p w14:paraId="69C079CF" w14:textId="77777777" w:rsidR="0091171F" w:rsidRPr="00983402" w:rsidRDefault="0091171F" w:rsidP="00575855">
            <w:r>
              <w:t>Povrat neutrošenih sredstava</w:t>
            </w:r>
          </w:p>
        </w:tc>
        <w:tc>
          <w:tcPr>
            <w:tcW w:w="2337" w:type="dxa"/>
          </w:tcPr>
          <w:p w14:paraId="180DE2E0" w14:textId="77777777" w:rsidR="0091171F" w:rsidRPr="00983402" w:rsidRDefault="0091171F" w:rsidP="00575855">
            <w:r w:rsidRPr="00CC1B42">
              <w:t>2.011,19</w:t>
            </w:r>
          </w:p>
        </w:tc>
        <w:tc>
          <w:tcPr>
            <w:tcW w:w="2338" w:type="dxa"/>
          </w:tcPr>
          <w:p w14:paraId="67C57BB2" w14:textId="77777777" w:rsidR="0091171F" w:rsidRPr="00983402" w:rsidRDefault="0091171F" w:rsidP="00575855"/>
        </w:tc>
        <w:tc>
          <w:tcPr>
            <w:tcW w:w="2338" w:type="dxa"/>
          </w:tcPr>
          <w:p w14:paraId="1E275114" w14:textId="77777777" w:rsidR="0091171F" w:rsidRPr="00983402" w:rsidRDefault="0091171F" w:rsidP="00575855"/>
        </w:tc>
      </w:tr>
      <w:tr w:rsidR="0091171F" w:rsidRPr="00983402" w14:paraId="7EFC2A8D" w14:textId="77777777" w:rsidTr="00575855">
        <w:tc>
          <w:tcPr>
            <w:tcW w:w="2337" w:type="dxa"/>
          </w:tcPr>
          <w:p w14:paraId="6A9503EC" w14:textId="77777777" w:rsidR="0091171F" w:rsidRPr="00F879D5" w:rsidRDefault="0091171F" w:rsidP="00575855">
            <w:pPr>
              <w:rPr>
                <w:b/>
                <w:bCs/>
              </w:rPr>
            </w:pPr>
            <w:r w:rsidRPr="00F879D5">
              <w:rPr>
                <w:b/>
                <w:bCs/>
              </w:rPr>
              <w:t>UKUPNO</w:t>
            </w:r>
          </w:p>
        </w:tc>
        <w:tc>
          <w:tcPr>
            <w:tcW w:w="2337" w:type="dxa"/>
          </w:tcPr>
          <w:p w14:paraId="71C459BC" w14:textId="77777777" w:rsidR="0091171F" w:rsidRPr="00F879D5" w:rsidRDefault="0091171F" w:rsidP="00575855">
            <w:pPr>
              <w:rPr>
                <w:b/>
                <w:bCs/>
              </w:rPr>
            </w:pPr>
            <w:r w:rsidRPr="00F879D5">
              <w:rPr>
                <w:b/>
                <w:bCs/>
              </w:rPr>
              <w:t>220.139,24</w:t>
            </w:r>
          </w:p>
        </w:tc>
        <w:tc>
          <w:tcPr>
            <w:tcW w:w="2338" w:type="dxa"/>
          </w:tcPr>
          <w:p w14:paraId="14B37BCF" w14:textId="77777777" w:rsidR="0091171F" w:rsidRPr="00F879D5" w:rsidRDefault="0091171F" w:rsidP="00575855">
            <w:pPr>
              <w:rPr>
                <w:b/>
                <w:bCs/>
              </w:rPr>
            </w:pPr>
            <w:r w:rsidRPr="00F879D5">
              <w:rPr>
                <w:b/>
                <w:bCs/>
              </w:rPr>
              <w:t>255.117,11</w:t>
            </w:r>
          </w:p>
        </w:tc>
        <w:tc>
          <w:tcPr>
            <w:tcW w:w="2338" w:type="dxa"/>
          </w:tcPr>
          <w:p w14:paraId="44A16713" w14:textId="77777777" w:rsidR="0091171F" w:rsidRPr="00F879D5" w:rsidRDefault="0091171F" w:rsidP="00575855">
            <w:pPr>
              <w:rPr>
                <w:b/>
                <w:bCs/>
              </w:rPr>
            </w:pPr>
            <w:r w:rsidRPr="00F879D5">
              <w:rPr>
                <w:b/>
                <w:bCs/>
              </w:rPr>
              <w:t>142.024,87</w:t>
            </w:r>
          </w:p>
        </w:tc>
      </w:tr>
      <w:tr w:rsidR="0091171F" w:rsidRPr="0093573E" w14:paraId="675A071B" w14:textId="77777777" w:rsidTr="00575855">
        <w:tc>
          <w:tcPr>
            <w:tcW w:w="2337" w:type="dxa"/>
          </w:tcPr>
          <w:p w14:paraId="2AF95D95" w14:textId="77777777" w:rsidR="0091171F" w:rsidRPr="00F879D5" w:rsidRDefault="0091171F" w:rsidP="00575855">
            <w:pPr>
              <w:rPr>
                <w:color w:val="000000" w:themeColor="text1"/>
              </w:rPr>
            </w:pPr>
            <w:r w:rsidRPr="00F879D5">
              <w:rPr>
                <w:color w:val="000000" w:themeColor="text1"/>
              </w:rPr>
              <w:t>Udio utrošenih u planiranim sredstvima</w:t>
            </w:r>
          </w:p>
        </w:tc>
        <w:tc>
          <w:tcPr>
            <w:tcW w:w="2337" w:type="dxa"/>
          </w:tcPr>
          <w:p w14:paraId="3B87E86F" w14:textId="77777777" w:rsidR="0091171F" w:rsidRPr="00F879D5" w:rsidRDefault="0091171F" w:rsidP="00575855">
            <w:pPr>
              <w:rPr>
                <w:color w:val="000000" w:themeColor="text1"/>
              </w:rPr>
            </w:pPr>
            <w:r w:rsidRPr="00F879D5">
              <w:rPr>
                <w:color w:val="000000" w:themeColor="text1"/>
              </w:rPr>
              <w:t>97%</w:t>
            </w:r>
          </w:p>
        </w:tc>
        <w:tc>
          <w:tcPr>
            <w:tcW w:w="2338" w:type="dxa"/>
          </w:tcPr>
          <w:p w14:paraId="67ECB2DA" w14:textId="77777777" w:rsidR="0091171F" w:rsidRPr="00F879D5" w:rsidRDefault="0091171F" w:rsidP="00575855">
            <w:pPr>
              <w:rPr>
                <w:color w:val="000000" w:themeColor="text1"/>
              </w:rPr>
            </w:pPr>
            <w:r w:rsidRPr="00F879D5">
              <w:rPr>
                <w:color w:val="000000" w:themeColor="text1"/>
              </w:rPr>
              <w:t>97,57%</w:t>
            </w:r>
          </w:p>
        </w:tc>
        <w:tc>
          <w:tcPr>
            <w:tcW w:w="2338" w:type="dxa"/>
          </w:tcPr>
          <w:p w14:paraId="7E964ECD" w14:textId="77777777" w:rsidR="0091171F" w:rsidRPr="00F879D5" w:rsidRDefault="0091171F" w:rsidP="00575855">
            <w:pPr>
              <w:rPr>
                <w:color w:val="000000" w:themeColor="text1"/>
              </w:rPr>
            </w:pPr>
            <w:r w:rsidRPr="00F879D5">
              <w:rPr>
                <w:color w:val="000000" w:themeColor="text1"/>
              </w:rPr>
              <w:t>96%</w:t>
            </w:r>
          </w:p>
        </w:tc>
      </w:tr>
    </w:tbl>
    <w:p w14:paraId="03CF81BC" w14:textId="77777777" w:rsidR="0091171F" w:rsidRPr="00983402" w:rsidRDefault="0091171F" w:rsidP="0091171F">
      <w:r w:rsidRPr="00007B1E">
        <w:rPr>
          <w:i/>
          <w:iCs/>
        </w:rPr>
        <w:t>Izvori:</w:t>
      </w:r>
      <w:r w:rsidRPr="00983402">
        <w:t xml:space="preserve"> Program Javnih potreba u kulturi grada Karlovca za 2021. godinu, Program Javnih potreba u kulturi grada Karlovca za 2022. godinu, Program Javnih potreba u kulturi grada Karlovca za 2023. godinu</w:t>
      </w:r>
    </w:p>
    <w:p w14:paraId="4AB0C47D" w14:textId="77777777" w:rsidR="0091171F" w:rsidRDefault="0091171F" w:rsidP="0091171F"/>
    <w:p w14:paraId="7A6EDC47" w14:textId="77777777" w:rsidR="0091171F" w:rsidRPr="00F879D5" w:rsidRDefault="0091171F" w:rsidP="0091171F">
      <w:pPr>
        <w:rPr>
          <w:color w:val="000000" w:themeColor="text1"/>
        </w:rPr>
      </w:pPr>
      <w:r w:rsidRPr="007E5720">
        <w:rPr>
          <w:color w:val="000000" w:themeColor="text1"/>
        </w:rPr>
        <w:lastRenderedPageBreak/>
        <w:t>Podaci u prethodnoj  tablici pokazuju da je u 2023. godini najviše sredstava iz programa Javne potrebe u kulturi isplaćeno za provedbu programa glazbene i scenske umjetnosti, a slijede</w:t>
      </w:r>
      <w:r w:rsidRPr="00F879D5">
        <w:rPr>
          <w:color w:val="000000" w:themeColor="text1"/>
        </w:rPr>
        <w:t xml:space="preserve"> programi inovativnih umjetničkih i kulturnih praksi i međunarodne kulturne suradnje, te projekti knjižne, nakladničke i knjižarske djelatnosti. Najmanje sredstava isplaćeno je za programe iz područja vizualne umjetnosti. Za razliku od 2023., prethodnih godina najviše sredstava isplaćivano je programima iz knjižne, nakladničke i knjižarske djelatnosti te vizualne umjetnosti, koja je u 2023. dobila najmanje sredstava.</w:t>
      </w:r>
    </w:p>
    <w:p w14:paraId="0A058D14" w14:textId="77777777" w:rsidR="0091171F" w:rsidRPr="00F879D5" w:rsidRDefault="0091171F" w:rsidP="0091171F">
      <w:pPr>
        <w:rPr>
          <w:color w:val="000000" w:themeColor="text1"/>
        </w:rPr>
      </w:pPr>
    </w:p>
    <w:p w14:paraId="1201E05B" w14:textId="77777777" w:rsidR="0091171F" w:rsidRPr="00F879D5" w:rsidRDefault="0091171F" w:rsidP="0091171F">
      <w:pPr>
        <w:rPr>
          <w:color w:val="000000" w:themeColor="text1"/>
        </w:rPr>
      </w:pPr>
      <w:r w:rsidRPr="00F879D5">
        <w:rPr>
          <w:color w:val="000000" w:themeColor="text1"/>
        </w:rPr>
        <w:t xml:space="preserve">Nadalje, u 2023. godini, ukupna sredstva isplaćena za Javne potrebe u kulturi iznosila su 142.024, 87 EUR, što predstavlja smanjenje od 45% u odnosu na 2022. godinu, odnosno 35% u odnosu na 2021. Kao što je već spomenuto, od 2023. godine javne ustanove u kulturni kojima je osnivač Grad Karlovac nemaju više obvezu javljati se za financiranje putem Poziva Javne potrebe u kulturi, što predstavlja razlog smanjenju sredstava, kao i preraspodjeli sredstava po djelatnostima. </w:t>
      </w:r>
      <w:r w:rsidRPr="008A4A27">
        <w:t xml:space="preserve">Iz istoga je, međutim vidljivo da se najveći dio sredstava za pojedine djelatnosti odobrava za javne ustanove u kulturi dok je izvaninstitucionalni sektor puno manje zastupljen. </w:t>
      </w:r>
      <w:r w:rsidRPr="00F879D5">
        <w:rPr>
          <w:color w:val="000000" w:themeColor="text1"/>
        </w:rPr>
        <w:t>Kao što je vidljivo u sljedećoj tablici, u 2021. godini, čak 72,23% sredstava Javnih potreba u kulturi financiralo je programe provedene od strane javnih ustanova u kulturi kojima je osnivač Grad Karlovac, dok je u 2022. godini taj udio bio nešto manji sa 64,17%</w:t>
      </w:r>
      <w:r>
        <w:rPr>
          <w:color w:val="000000" w:themeColor="text1"/>
        </w:rPr>
        <w:t xml:space="preserve">, a u </w:t>
      </w:r>
      <w:r w:rsidRPr="00F879D5">
        <w:rPr>
          <w:color w:val="000000" w:themeColor="text1"/>
        </w:rPr>
        <w:t xml:space="preserve">2023. godini </w:t>
      </w:r>
      <w:r>
        <w:rPr>
          <w:color w:val="000000" w:themeColor="text1"/>
        </w:rPr>
        <w:t>je još malo pao na 60,82</w:t>
      </w:r>
      <w:r w:rsidRPr="00F879D5">
        <w:rPr>
          <w:color w:val="000000" w:themeColor="text1"/>
        </w:rPr>
        <w:t>%</w:t>
      </w:r>
      <w:r>
        <w:rPr>
          <w:color w:val="000000" w:themeColor="text1"/>
        </w:rPr>
        <w:t xml:space="preserve">. </w:t>
      </w:r>
      <w:r>
        <w:t>Proračun za kulturu kontinuirano raste</w:t>
      </w:r>
      <w:r w:rsidRPr="00F879D5">
        <w:rPr>
          <w:color w:val="000000" w:themeColor="text1"/>
        </w:rPr>
        <w:t xml:space="preserve">, </w:t>
      </w:r>
      <w:r>
        <w:rPr>
          <w:color w:val="000000" w:themeColor="text1"/>
        </w:rPr>
        <w:t xml:space="preserve">no vidljiv je nesrazmjer </w:t>
      </w:r>
      <w:r w:rsidRPr="00F879D5">
        <w:rPr>
          <w:color w:val="000000" w:themeColor="text1"/>
        </w:rPr>
        <w:t>financiranj</w:t>
      </w:r>
      <w:r>
        <w:rPr>
          <w:color w:val="000000" w:themeColor="text1"/>
        </w:rPr>
        <w:t>a proračunskih korisnika i</w:t>
      </w:r>
      <w:r w:rsidRPr="00F879D5">
        <w:rPr>
          <w:color w:val="000000" w:themeColor="text1"/>
        </w:rPr>
        <w:t xml:space="preserve"> nezavisne scene Grada Karlovca </w:t>
      </w:r>
      <w:r>
        <w:rPr>
          <w:color w:val="000000" w:themeColor="text1"/>
        </w:rPr>
        <w:t>u korist proračunskih korisnika</w:t>
      </w:r>
      <w:r w:rsidRPr="00F879D5">
        <w:rPr>
          <w:color w:val="000000" w:themeColor="text1"/>
        </w:rPr>
        <w:t xml:space="preserve">. </w:t>
      </w:r>
      <w:r>
        <w:rPr>
          <w:color w:val="000000" w:themeColor="text1"/>
        </w:rPr>
        <w:t>Taj se omjer, ipak, po godinama nivelira pa proračun za ostale korisnike raste.</w:t>
      </w:r>
    </w:p>
    <w:p w14:paraId="6D08BD5A" w14:textId="77777777" w:rsidR="0091171F" w:rsidRDefault="0091171F" w:rsidP="0091171F">
      <w:pPr>
        <w:rPr>
          <w:color w:val="538135" w:themeColor="accent6" w:themeShade="BF"/>
        </w:rPr>
      </w:pPr>
    </w:p>
    <w:p w14:paraId="03550BAD" w14:textId="77777777" w:rsidR="0091171F" w:rsidRPr="00B1518C" w:rsidRDefault="0091171F" w:rsidP="0091171F">
      <w:pPr>
        <w:pStyle w:val="Caption"/>
        <w:keepNext/>
      </w:pPr>
      <w:bookmarkStart w:id="84" w:name="_Toc174478358"/>
      <w:r w:rsidRPr="00B1518C">
        <w:t xml:space="preserve">Tablica </w:t>
      </w:r>
      <w:r w:rsidR="00575855">
        <w:rPr>
          <w:noProof/>
        </w:rPr>
        <w:fldChar w:fldCharType="begin"/>
      </w:r>
      <w:r w:rsidR="00575855">
        <w:rPr>
          <w:noProof/>
        </w:rPr>
        <w:instrText xml:space="preserve"> SEQ Tablica \* ARABIC </w:instrText>
      </w:r>
      <w:r w:rsidR="00575855">
        <w:rPr>
          <w:noProof/>
        </w:rPr>
        <w:fldChar w:fldCharType="separate"/>
      </w:r>
      <w:r>
        <w:rPr>
          <w:noProof/>
        </w:rPr>
        <w:t>14</w:t>
      </w:r>
      <w:r w:rsidR="00575855">
        <w:rPr>
          <w:noProof/>
        </w:rPr>
        <w:fldChar w:fldCharType="end"/>
      </w:r>
      <w:r w:rsidRPr="00B1518C">
        <w:t xml:space="preserve">. Izvršenje </w:t>
      </w:r>
      <w:r w:rsidRPr="002A40F4">
        <w:t>Javnih potreba u kulturi</w:t>
      </w:r>
      <w:r w:rsidRPr="00B959D2">
        <w:rPr>
          <w:color w:val="FF0000"/>
        </w:rPr>
        <w:t xml:space="preserve"> </w:t>
      </w:r>
      <w:r w:rsidRPr="00B1518C">
        <w:t xml:space="preserve">Grada Karlovca po </w:t>
      </w:r>
      <w:r>
        <w:t>korisnicima</w:t>
      </w:r>
      <w:r w:rsidRPr="00B1518C">
        <w:t xml:space="preserve"> za razdoblje 2021.-2023.</w:t>
      </w:r>
      <w:bookmarkEnd w:id="84"/>
    </w:p>
    <w:tbl>
      <w:tblPr>
        <w:tblStyle w:val="TableGrid"/>
        <w:tblW w:w="0" w:type="auto"/>
        <w:tblLook w:val="04A0" w:firstRow="1" w:lastRow="0" w:firstColumn="1" w:lastColumn="0" w:noHBand="0" w:noVBand="1"/>
      </w:tblPr>
      <w:tblGrid>
        <w:gridCol w:w="2734"/>
        <w:gridCol w:w="1219"/>
        <w:gridCol w:w="875"/>
        <w:gridCol w:w="1219"/>
        <w:gridCol w:w="875"/>
        <w:gridCol w:w="1219"/>
        <w:gridCol w:w="875"/>
      </w:tblGrid>
      <w:tr w:rsidR="0091171F" w:rsidRPr="00F879D5" w14:paraId="5AE1B75F" w14:textId="77777777" w:rsidTr="00575855">
        <w:tc>
          <w:tcPr>
            <w:tcW w:w="0" w:type="auto"/>
          </w:tcPr>
          <w:p w14:paraId="70ADA790" w14:textId="77777777" w:rsidR="0091171F" w:rsidRPr="00F879D5" w:rsidRDefault="0091171F" w:rsidP="00575855">
            <w:pPr>
              <w:rPr>
                <w:color w:val="000000" w:themeColor="text1"/>
              </w:rPr>
            </w:pPr>
          </w:p>
        </w:tc>
        <w:tc>
          <w:tcPr>
            <w:tcW w:w="0" w:type="auto"/>
            <w:gridSpan w:val="2"/>
            <w:shd w:val="clear" w:color="auto" w:fill="A8D08D" w:themeFill="accent6" w:themeFillTint="99"/>
          </w:tcPr>
          <w:p w14:paraId="5102369A" w14:textId="77777777" w:rsidR="0091171F" w:rsidRPr="00AA2214" w:rsidRDefault="0091171F" w:rsidP="00575855">
            <w:pPr>
              <w:rPr>
                <w:b/>
                <w:bCs/>
                <w:color w:val="000000" w:themeColor="text1"/>
              </w:rPr>
            </w:pPr>
            <w:r w:rsidRPr="00AA2214">
              <w:rPr>
                <w:b/>
                <w:bCs/>
                <w:color w:val="000000" w:themeColor="text1"/>
              </w:rPr>
              <w:t xml:space="preserve">2021. u </w:t>
            </w:r>
            <w:r w:rsidRPr="00AA2214">
              <w:rPr>
                <w:rFonts w:cstheme="minorHAnsi"/>
                <w:b/>
                <w:bCs/>
                <w:color w:val="000000" w:themeColor="text1"/>
              </w:rPr>
              <w:t>€</w:t>
            </w:r>
          </w:p>
        </w:tc>
        <w:tc>
          <w:tcPr>
            <w:tcW w:w="0" w:type="auto"/>
            <w:gridSpan w:val="2"/>
            <w:shd w:val="clear" w:color="auto" w:fill="A8D08D" w:themeFill="accent6" w:themeFillTint="99"/>
          </w:tcPr>
          <w:p w14:paraId="5CF58317" w14:textId="77777777" w:rsidR="0091171F" w:rsidRPr="00AA2214" w:rsidRDefault="0091171F" w:rsidP="00575855">
            <w:pPr>
              <w:rPr>
                <w:b/>
                <w:bCs/>
                <w:color w:val="000000" w:themeColor="text1"/>
              </w:rPr>
            </w:pPr>
            <w:r w:rsidRPr="00AA2214">
              <w:rPr>
                <w:b/>
                <w:bCs/>
                <w:color w:val="000000" w:themeColor="text1"/>
              </w:rPr>
              <w:t xml:space="preserve">2022. u </w:t>
            </w:r>
            <w:r w:rsidRPr="00AA2214">
              <w:rPr>
                <w:rFonts w:cstheme="minorHAnsi"/>
                <w:b/>
                <w:bCs/>
                <w:color w:val="000000" w:themeColor="text1"/>
              </w:rPr>
              <w:t>€</w:t>
            </w:r>
          </w:p>
        </w:tc>
        <w:tc>
          <w:tcPr>
            <w:tcW w:w="0" w:type="auto"/>
            <w:gridSpan w:val="2"/>
            <w:shd w:val="clear" w:color="auto" w:fill="A8D08D" w:themeFill="accent6" w:themeFillTint="99"/>
          </w:tcPr>
          <w:p w14:paraId="51B2FEB1" w14:textId="77777777" w:rsidR="0091171F" w:rsidRPr="00AA2214" w:rsidRDefault="0091171F" w:rsidP="00575855">
            <w:pPr>
              <w:rPr>
                <w:b/>
                <w:bCs/>
                <w:color w:val="000000" w:themeColor="text1"/>
              </w:rPr>
            </w:pPr>
            <w:r w:rsidRPr="00AA2214">
              <w:rPr>
                <w:b/>
                <w:bCs/>
                <w:color w:val="000000" w:themeColor="text1"/>
              </w:rPr>
              <w:t xml:space="preserve">2023. u </w:t>
            </w:r>
            <w:r w:rsidRPr="00AA2214">
              <w:rPr>
                <w:rFonts w:cstheme="minorHAnsi"/>
                <w:b/>
                <w:bCs/>
                <w:color w:val="000000" w:themeColor="text1"/>
              </w:rPr>
              <w:t>€</w:t>
            </w:r>
          </w:p>
        </w:tc>
      </w:tr>
      <w:tr w:rsidR="0091171F" w:rsidRPr="00F879D5" w14:paraId="7F6966D7" w14:textId="77777777" w:rsidTr="00575855">
        <w:tc>
          <w:tcPr>
            <w:tcW w:w="0" w:type="auto"/>
          </w:tcPr>
          <w:p w14:paraId="2044A702" w14:textId="77777777" w:rsidR="0091171F" w:rsidRPr="00F879D5" w:rsidRDefault="0091171F" w:rsidP="00575855">
            <w:pPr>
              <w:rPr>
                <w:color w:val="000000" w:themeColor="text1"/>
              </w:rPr>
            </w:pPr>
          </w:p>
        </w:tc>
        <w:tc>
          <w:tcPr>
            <w:tcW w:w="0" w:type="auto"/>
          </w:tcPr>
          <w:p w14:paraId="04C7B5FF" w14:textId="77777777" w:rsidR="0091171F" w:rsidRPr="00F879D5" w:rsidRDefault="0091171F" w:rsidP="00575855">
            <w:pPr>
              <w:jc w:val="center"/>
              <w:rPr>
                <w:color w:val="000000" w:themeColor="text1"/>
              </w:rPr>
            </w:pPr>
            <w:r w:rsidRPr="00F879D5">
              <w:rPr>
                <w:color w:val="000000" w:themeColor="text1"/>
              </w:rPr>
              <w:t>Iznos</w:t>
            </w:r>
          </w:p>
        </w:tc>
        <w:tc>
          <w:tcPr>
            <w:tcW w:w="0" w:type="auto"/>
          </w:tcPr>
          <w:p w14:paraId="7C9DA8F0" w14:textId="77777777" w:rsidR="0091171F" w:rsidRPr="00F879D5" w:rsidRDefault="0091171F" w:rsidP="00575855">
            <w:pPr>
              <w:jc w:val="center"/>
              <w:rPr>
                <w:color w:val="000000" w:themeColor="text1"/>
              </w:rPr>
            </w:pPr>
            <w:r w:rsidRPr="00F879D5">
              <w:rPr>
                <w:color w:val="000000" w:themeColor="text1"/>
              </w:rPr>
              <w:t>Udio</w:t>
            </w:r>
          </w:p>
        </w:tc>
        <w:tc>
          <w:tcPr>
            <w:tcW w:w="0" w:type="auto"/>
          </w:tcPr>
          <w:p w14:paraId="4766ECF5" w14:textId="77777777" w:rsidR="0091171F" w:rsidRPr="00F879D5" w:rsidRDefault="0091171F" w:rsidP="00575855">
            <w:pPr>
              <w:jc w:val="center"/>
              <w:rPr>
                <w:color w:val="000000" w:themeColor="text1"/>
              </w:rPr>
            </w:pPr>
            <w:r w:rsidRPr="00F879D5">
              <w:rPr>
                <w:color w:val="000000" w:themeColor="text1"/>
              </w:rPr>
              <w:t>Iznos</w:t>
            </w:r>
          </w:p>
        </w:tc>
        <w:tc>
          <w:tcPr>
            <w:tcW w:w="0" w:type="auto"/>
          </w:tcPr>
          <w:p w14:paraId="529D50E3" w14:textId="77777777" w:rsidR="0091171F" w:rsidRPr="00F879D5" w:rsidRDefault="0091171F" w:rsidP="00575855">
            <w:pPr>
              <w:jc w:val="center"/>
              <w:rPr>
                <w:color w:val="000000" w:themeColor="text1"/>
              </w:rPr>
            </w:pPr>
            <w:r w:rsidRPr="00F879D5">
              <w:rPr>
                <w:color w:val="000000" w:themeColor="text1"/>
              </w:rPr>
              <w:t>Udio</w:t>
            </w:r>
          </w:p>
        </w:tc>
        <w:tc>
          <w:tcPr>
            <w:tcW w:w="0" w:type="auto"/>
          </w:tcPr>
          <w:p w14:paraId="78350527" w14:textId="77777777" w:rsidR="0091171F" w:rsidRPr="00F879D5" w:rsidRDefault="0091171F" w:rsidP="00575855">
            <w:pPr>
              <w:jc w:val="center"/>
              <w:rPr>
                <w:color w:val="000000" w:themeColor="text1"/>
              </w:rPr>
            </w:pPr>
            <w:r w:rsidRPr="00F879D5">
              <w:rPr>
                <w:color w:val="000000" w:themeColor="text1"/>
              </w:rPr>
              <w:t>Iznos</w:t>
            </w:r>
          </w:p>
        </w:tc>
        <w:tc>
          <w:tcPr>
            <w:tcW w:w="0" w:type="auto"/>
          </w:tcPr>
          <w:p w14:paraId="2513B091" w14:textId="77777777" w:rsidR="0091171F" w:rsidRPr="00F879D5" w:rsidRDefault="0091171F" w:rsidP="00575855">
            <w:pPr>
              <w:jc w:val="center"/>
              <w:rPr>
                <w:color w:val="000000" w:themeColor="text1"/>
              </w:rPr>
            </w:pPr>
            <w:r w:rsidRPr="00F879D5">
              <w:rPr>
                <w:color w:val="000000" w:themeColor="text1"/>
              </w:rPr>
              <w:t>Udio</w:t>
            </w:r>
          </w:p>
        </w:tc>
      </w:tr>
      <w:tr w:rsidR="0091171F" w:rsidRPr="00F879D5" w14:paraId="6B9363AD" w14:textId="77777777" w:rsidTr="00575855">
        <w:tc>
          <w:tcPr>
            <w:tcW w:w="0" w:type="auto"/>
          </w:tcPr>
          <w:p w14:paraId="099B40D7" w14:textId="77777777" w:rsidR="0091171F" w:rsidRPr="00F879D5" w:rsidRDefault="0091171F" w:rsidP="00575855">
            <w:pPr>
              <w:rPr>
                <w:color w:val="000000" w:themeColor="text1"/>
              </w:rPr>
            </w:pPr>
            <w:r w:rsidRPr="00F879D5">
              <w:rPr>
                <w:color w:val="000000" w:themeColor="text1"/>
              </w:rPr>
              <w:t>Gradska knjižnica Ivan Goran Kovačić</w:t>
            </w:r>
          </w:p>
        </w:tc>
        <w:tc>
          <w:tcPr>
            <w:tcW w:w="0" w:type="auto"/>
          </w:tcPr>
          <w:p w14:paraId="24133FF7" w14:textId="77777777" w:rsidR="0091171F" w:rsidRPr="00F879D5" w:rsidRDefault="0091171F" w:rsidP="00575855">
            <w:pPr>
              <w:jc w:val="center"/>
              <w:rPr>
                <w:color w:val="000000" w:themeColor="text1"/>
              </w:rPr>
            </w:pPr>
            <w:r w:rsidRPr="00F879D5">
              <w:rPr>
                <w:color w:val="000000" w:themeColor="text1"/>
              </w:rPr>
              <w:t>50.263,80</w:t>
            </w:r>
          </w:p>
        </w:tc>
        <w:tc>
          <w:tcPr>
            <w:tcW w:w="0" w:type="auto"/>
          </w:tcPr>
          <w:p w14:paraId="1189A1A1" w14:textId="77777777" w:rsidR="0091171F" w:rsidRPr="00F879D5" w:rsidRDefault="0091171F" w:rsidP="00575855">
            <w:pPr>
              <w:jc w:val="center"/>
              <w:rPr>
                <w:color w:val="000000" w:themeColor="text1"/>
              </w:rPr>
            </w:pPr>
            <w:r w:rsidRPr="00F879D5">
              <w:rPr>
                <w:color w:val="000000" w:themeColor="text1"/>
              </w:rPr>
              <w:t>22,83%</w:t>
            </w:r>
          </w:p>
        </w:tc>
        <w:tc>
          <w:tcPr>
            <w:tcW w:w="0" w:type="auto"/>
          </w:tcPr>
          <w:p w14:paraId="680A481F" w14:textId="77777777" w:rsidR="0091171F" w:rsidRPr="00F879D5" w:rsidRDefault="0091171F" w:rsidP="00575855">
            <w:pPr>
              <w:jc w:val="center"/>
              <w:rPr>
                <w:color w:val="000000" w:themeColor="text1"/>
              </w:rPr>
            </w:pPr>
            <w:r w:rsidRPr="00F879D5">
              <w:rPr>
                <w:color w:val="000000" w:themeColor="text1"/>
              </w:rPr>
              <w:t>50.434,67</w:t>
            </w:r>
          </w:p>
        </w:tc>
        <w:tc>
          <w:tcPr>
            <w:tcW w:w="0" w:type="auto"/>
          </w:tcPr>
          <w:p w14:paraId="6D7DB4A9" w14:textId="77777777" w:rsidR="0091171F" w:rsidRPr="00F879D5" w:rsidRDefault="0091171F" w:rsidP="00575855">
            <w:pPr>
              <w:jc w:val="center"/>
              <w:rPr>
                <w:color w:val="000000" w:themeColor="text1"/>
              </w:rPr>
            </w:pPr>
            <w:r w:rsidRPr="00F879D5">
              <w:rPr>
                <w:color w:val="000000" w:themeColor="text1"/>
              </w:rPr>
              <w:t>19,77%</w:t>
            </w:r>
          </w:p>
        </w:tc>
        <w:tc>
          <w:tcPr>
            <w:tcW w:w="0" w:type="auto"/>
          </w:tcPr>
          <w:p w14:paraId="0A88AAB6" w14:textId="77777777" w:rsidR="0091171F" w:rsidRPr="00F879D5" w:rsidRDefault="0091171F" w:rsidP="00575855">
            <w:pPr>
              <w:jc w:val="center"/>
              <w:rPr>
                <w:color w:val="000000" w:themeColor="text1"/>
              </w:rPr>
            </w:pPr>
            <w:r>
              <w:t>61.053,00</w:t>
            </w:r>
          </w:p>
        </w:tc>
        <w:tc>
          <w:tcPr>
            <w:tcW w:w="0" w:type="auto"/>
          </w:tcPr>
          <w:p w14:paraId="3809D093" w14:textId="77777777" w:rsidR="0091171F" w:rsidRPr="00F879D5" w:rsidRDefault="0091171F" w:rsidP="00575855">
            <w:pPr>
              <w:jc w:val="center"/>
              <w:rPr>
                <w:color w:val="000000" w:themeColor="text1"/>
              </w:rPr>
            </w:pPr>
            <w:r>
              <w:rPr>
                <w:color w:val="000000" w:themeColor="text1"/>
              </w:rPr>
              <w:t>16,84</w:t>
            </w:r>
            <w:r w:rsidRPr="00F879D5">
              <w:rPr>
                <w:color w:val="000000" w:themeColor="text1"/>
              </w:rPr>
              <w:t>%</w:t>
            </w:r>
          </w:p>
        </w:tc>
      </w:tr>
      <w:tr w:rsidR="0091171F" w:rsidRPr="00F879D5" w14:paraId="1F45932B" w14:textId="77777777" w:rsidTr="00575855">
        <w:tc>
          <w:tcPr>
            <w:tcW w:w="0" w:type="auto"/>
          </w:tcPr>
          <w:p w14:paraId="1063E09B" w14:textId="77777777" w:rsidR="0091171F" w:rsidRPr="00F879D5" w:rsidRDefault="0091171F" w:rsidP="00575855">
            <w:pPr>
              <w:rPr>
                <w:color w:val="000000" w:themeColor="text1"/>
              </w:rPr>
            </w:pPr>
            <w:r w:rsidRPr="00F879D5">
              <w:rPr>
                <w:color w:val="000000" w:themeColor="text1"/>
              </w:rPr>
              <w:t>Gradski muzej Karlovac</w:t>
            </w:r>
          </w:p>
        </w:tc>
        <w:tc>
          <w:tcPr>
            <w:tcW w:w="0" w:type="auto"/>
          </w:tcPr>
          <w:p w14:paraId="62AC5E6B" w14:textId="77777777" w:rsidR="0091171F" w:rsidRPr="00F879D5" w:rsidRDefault="0091171F" w:rsidP="00575855">
            <w:pPr>
              <w:jc w:val="center"/>
              <w:rPr>
                <w:color w:val="000000" w:themeColor="text1"/>
              </w:rPr>
            </w:pPr>
            <w:r w:rsidRPr="00F879D5">
              <w:rPr>
                <w:color w:val="000000" w:themeColor="text1"/>
              </w:rPr>
              <w:t>51.487,58</w:t>
            </w:r>
          </w:p>
        </w:tc>
        <w:tc>
          <w:tcPr>
            <w:tcW w:w="0" w:type="auto"/>
          </w:tcPr>
          <w:p w14:paraId="09AF0CFC" w14:textId="77777777" w:rsidR="0091171F" w:rsidRPr="00F879D5" w:rsidRDefault="0091171F" w:rsidP="00575855">
            <w:pPr>
              <w:jc w:val="center"/>
              <w:rPr>
                <w:color w:val="000000" w:themeColor="text1"/>
              </w:rPr>
            </w:pPr>
            <w:r w:rsidRPr="00F879D5">
              <w:rPr>
                <w:color w:val="000000" w:themeColor="text1"/>
              </w:rPr>
              <w:t>23,39%</w:t>
            </w:r>
          </w:p>
        </w:tc>
        <w:tc>
          <w:tcPr>
            <w:tcW w:w="0" w:type="auto"/>
          </w:tcPr>
          <w:p w14:paraId="1B91D86C" w14:textId="77777777" w:rsidR="0091171F" w:rsidRPr="00F879D5" w:rsidRDefault="0091171F" w:rsidP="00575855">
            <w:pPr>
              <w:jc w:val="center"/>
              <w:rPr>
                <w:color w:val="000000" w:themeColor="text1"/>
              </w:rPr>
            </w:pPr>
            <w:r w:rsidRPr="00F879D5">
              <w:rPr>
                <w:color w:val="000000" w:themeColor="text1"/>
              </w:rPr>
              <w:t>49.205,30</w:t>
            </w:r>
          </w:p>
        </w:tc>
        <w:tc>
          <w:tcPr>
            <w:tcW w:w="0" w:type="auto"/>
          </w:tcPr>
          <w:p w14:paraId="4528558A" w14:textId="77777777" w:rsidR="0091171F" w:rsidRPr="00F879D5" w:rsidRDefault="0091171F" w:rsidP="00575855">
            <w:pPr>
              <w:jc w:val="center"/>
              <w:rPr>
                <w:color w:val="000000" w:themeColor="text1"/>
              </w:rPr>
            </w:pPr>
            <w:r w:rsidRPr="00F879D5">
              <w:rPr>
                <w:color w:val="000000" w:themeColor="text1"/>
              </w:rPr>
              <w:t>19,29%</w:t>
            </w:r>
          </w:p>
        </w:tc>
        <w:tc>
          <w:tcPr>
            <w:tcW w:w="0" w:type="auto"/>
          </w:tcPr>
          <w:p w14:paraId="376672B7" w14:textId="77777777" w:rsidR="0091171F" w:rsidRPr="00F879D5" w:rsidRDefault="0091171F" w:rsidP="00575855">
            <w:pPr>
              <w:jc w:val="center"/>
              <w:rPr>
                <w:color w:val="000000" w:themeColor="text1"/>
              </w:rPr>
            </w:pPr>
            <w:r>
              <w:t>62.776,50</w:t>
            </w:r>
          </w:p>
        </w:tc>
        <w:tc>
          <w:tcPr>
            <w:tcW w:w="0" w:type="auto"/>
          </w:tcPr>
          <w:p w14:paraId="704B9950" w14:textId="77777777" w:rsidR="0091171F" w:rsidRPr="00F879D5" w:rsidRDefault="0091171F" w:rsidP="00575855">
            <w:pPr>
              <w:jc w:val="center"/>
              <w:rPr>
                <w:color w:val="000000" w:themeColor="text1"/>
              </w:rPr>
            </w:pPr>
            <w:r>
              <w:rPr>
                <w:color w:val="000000" w:themeColor="text1"/>
              </w:rPr>
              <w:t>17,32</w:t>
            </w:r>
            <w:r w:rsidRPr="00F879D5">
              <w:rPr>
                <w:color w:val="000000" w:themeColor="text1"/>
              </w:rPr>
              <w:t>%</w:t>
            </w:r>
          </w:p>
        </w:tc>
      </w:tr>
      <w:tr w:rsidR="0091171F" w:rsidRPr="00F879D5" w14:paraId="5143AAB0" w14:textId="77777777" w:rsidTr="00575855">
        <w:tc>
          <w:tcPr>
            <w:tcW w:w="0" w:type="auto"/>
          </w:tcPr>
          <w:p w14:paraId="4B2B8AE6" w14:textId="77777777" w:rsidR="0091171F" w:rsidRPr="00F879D5" w:rsidRDefault="0091171F" w:rsidP="00575855">
            <w:pPr>
              <w:rPr>
                <w:color w:val="000000" w:themeColor="text1"/>
              </w:rPr>
            </w:pPr>
            <w:r w:rsidRPr="00F879D5">
              <w:rPr>
                <w:color w:val="000000" w:themeColor="text1"/>
              </w:rPr>
              <w:t>Gradsko kazalište Zorin dom</w:t>
            </w:r>
          </w:p>
        </w:tc>
        <w:tc>
          <w:tcPr>
            <w:tcW w:w="0" w:type="auto"/>
          </w:tcPr>
          <w:p w14:paraId="607C6ED2" w14:textId="77777777" w:rsidR="0091171F" w:rsidRPr="00F879D5" w:rsidRDefault="0091171F" w:rsidP="00575855">
            <w:pPr>
              <w:jc w:val="center"/>
              <w:rPr>
                <w:color w:val="000000" w:themeColor="text1"/>
              </w:rPr>
            </w:pPr>
            <w:r w:rsidRPr="00F879D5">
              <w:rPr>
                <w:color w:val="000000" w:themeColor="text1"/>
              </w:rPr>
              <w:t>57.269,02</w:t>
            </w:r>
          </w:p>
        </w:tc>
        <w:tc>
          <w:tcPr>
            <w:tcW w:w="0" w:type="auto"/>
          </w:tcPr>
          <w:p w14:paraId="20B46341" w14:textId="77777777" w:rsidR="0091171F" w:rsidRPr="00F879D5" w:rsidRDefault="0091171F" w:rsidP="00575855">
            <w:pPr>
              <w:jc w:val="center"/>
              <w:rPr>
                <w:color w:val="000000" w:themeColor="text1"/>
              </w:rPr>
            </w:pPr>
            <w:r w:rsidRPr="00F879D5">
              <w:rPr>
                <w:color w:val="000000" w:themeColor="text1"/>
              </w:rPr>
              <w:t>26,01%</w:t>
            </w:r>
          </w:p>
        </w:tc>
        <w:tc>
          <w:tcPr>
            <w:tcW w:w="0" w:type="auto"/>
          </w:tcPr>
          <w:p w14:paraId="43507CD8" w14:textId="77777777" w:rsidR="0091171F" w:rsidRPr="00F879D5" w:rsidRDefault="0091171F" w:rsidP="00575855">
            <w:pPr>
              <w:jc w:val="center"/>
              <w:rPr>
                <w:color w:val="000000" w:themeColor="text1"/>
              </w:rPr>
            </w:pPr>
            <w:r w:rsidRPr="00F879D5">
              <w:rPr>
                <w:color w:val="000000" w:themeColor="text1"/>
              </w:rPr>
              <w:t>64.077,20</w:t>
            </w:r>
          </w:p>
        </w:tc>
        <w:tc>
          <w:tcPr>
            <w:tcW w:w="0" w:type="auto"/>
          </w:tcPr>
          <w:p w14:paraId="01D24835" w14:textId="77777777" w:rsidR="0091171F" w:rsidRPr="00F879D5" w:rsidRDefault="0091171F" w:rsidP="00575855">
            <w:pPr>
              <w:jc w:val="center"/>
              <w:rPr>
                <w:color w:val="000000" w:themeColor="text1"/>
              </w:rPr>
            </w:pPr>
            <w:r w:rsidRPr="00F879D5">
              <w:rPr>
                <w:color w:val="000000" w:themeColor="text1"/>
              </w:rPr>
              <w:t>25,11%</w:t>
            </w:r>
          </w:p>
        </w:tc>
        <w:tc>
          <w:tcPr>
            <w:tcW w:w="0" w:type="auto"/>
          </w:tcPr>
          <w:p w14:paraId="7B28D5A5" w14:textId="77777777" w:rsidR="0091171F" w:rsidRPr="00F879D5" w:rsidRDefault="0091171F" w:rsidP="00575855">
            <w:pPr>
              <w:jc w:val="center"/>
              <w:rPr>
                <w:color w:val="000000" w:themeColor="text1"/>
              </w:rPr>
            </w:pPr>
            <w:r>
              <w:t>96.632,27</w:t>
            </w:r>
          </w:p>
        </w:tc>
        <w:tc>
          <w:tcPr>
            <w:tcW w:w="0" w:type="auto"/>
          </w:tcPr>
          <w:p w14:paraId="68990437" w14:textId="77777777" w:rsidR="0091171F" w:rsidRPr="00F879D5" w:rsidRDefault="0091171F" w:rsidP="00575855">
            <w:pPr>
              <w:jc w:val="center"/>
              <w:rPr>
                <w:color w:val="000000" w:themeColor="text1"/>
              </w:rPr>
            </w:pPr>
            <w:r>
              <w:rPr>
                <w:color w:val="000000" w:themeColor="text1"/>
              </w:rPr>
              <w:t>26,66</w:t>
            </w:r>
            <w:r w:rsidRPr="00F879D5">
              <w:rPr>
                <w:color w:val="000000" w:themeColor="text1"/>
              </w:rPr>
              <w:t>%</w:t>
            </w:r>
          </w:p>
        </w:tc>
      </w:tr>
      <w:tr w:rsidR="0091171F" w:rsidRPr="00F879D5" w14:paraId="4702B833" w14:textId="77777777" w:rsidTr="00575855">
        <w:tc>
          <w:tcPr>
            <w:tcW w:w="0" w:type="auto"/>
          </w:tcPr>
          <w:p w14:paraId="2BF813AE" w14:textId="77777777" w:rsidR="0091171F" w:rsidRPr="00F879D5" w:rsidRDefault="0091171F" w:rsidP="00575855">
            <w:pPr>
              <w:rPr>
                <w:color w:val="000000" w:themeColor="text1"/>
              </w:rPr>
            </w:pPr>
            <w:r w:rsidRPr="00F879D5">
              <w:rPr>
                <w:color w:val="000000" w:themeColor="text1"/>
              </w:rPr>
              <w:t>Proračunski korisnici ukupno</w:t>
            </w:r>
          </w:p>
        </w:tc>
        <w:tc>
          <w:tcPr>
            <w:tcW w:w="0" w:type="auto"/>
          </w:tcPr>
          <w:p w14:paraId="6717C9B5" w14:textId="77777777" w:rsidR="0091171F" w:rsidRPr="00F879D5" w:rsidRDefault="0091171F" w:rsidP="00575855">
            <w:pPr>
              <w:jc w:val="center"/>
              <w:rPr>
                <w:color w:val="000000" w:themeColor="text1"/>
              </w:rPr>
            </w:pPr>
            <w:r w:rsidRPr="00F879D5">
              <w:rPr>
                <w:color w:val="000000" w:themeColor="text1"/>
              </w:rPr>
              <w:t>159.020,40</w:t>
            </w:r>
          </w:p>
        </w:tc>
        <w:tc>
          <w:tcPr>
            <w:tcW w:w="0" w:type="auto"/>
          </w:tcPr>
          <w:p w14:paraId="16A21A3F" w14:textId="77777777" w:rsidR="0091171F" w:rsidRPr="00F879D5" w:rsidRDefault="0091171F" w:rsidP="00575855">
            <w:pPr>
              <w:jc w:val="center"/>
              <w:rPr>
                <w:color w:val="000000" w:themeColor="text1"/>
              </w:rPr>
            </w:pPr>
            <w:r w:rsidRPr="00F879D5">
              <w:rPr>
                <w:color w:val="000000" w:themeColor="text1"/>
              </w:rPr>
              <w:t>72,23%</w:t>
            </w:r>
          </w:p>
        </w:tc>
        <w:tc>
          <w:tcPr>
            <w:tcW w:w="0" w:type="auto"/>
          </w:tcPr>
          <w:p w14:paraId="63D58F2B" w14:textId="77777777" w:rsidR="0091171F" w:rsidRPr="00F879D5" w:rsidRDefault="0091171F" w:rsidP="00575855">
            <w:pPr>
              <w:jc w:val="center"/>
              <w:rPr>
                <w:color w:val="000000" w:themeColor="text1"/>
              </w:rPr>
            </w:pPr>
            <w:r w:rsidRPr="00F879D5">
              <w:rPr>
                <w:color w:val="000000" w:themeColor="text1"/>
              </w:rPr>
              <w:t>163.717,17</w:t>
            </w:r>
          </w:p>
        </w:tc>
        <w:tc>
          <w:tcPr>
            <w:tcW w:w="0" w:type="auto"/>
          </w:tcPr>
          <w:p w14:paraId="12E24BE0" w14:textId="77777777" w:rsidR="0091171F" w:rsidRPr="00F879D5" w:rsidRDefault="0091171F" w:rsidP="00575855">
            <w:pPr>
              <w:jc w:val="center"/>
              <w:rPr>
                <w:color w:val="000000" w:themeColor="text1"/>
              </w:rPr>
            </w:pPr>
            <w:r w:rsidRPr="00F879D5">
              <w:rPr>
                <w:color w:val="000000" w:themeColor="text1"/>
              </w:rPr>
              <w:t>64,17%</w:t>
            </w:r>
          </w:p>
        </w:tc>
        <w:tc>
          <w:tcPr>
            <w:tcW w:w="0" w:type="auto"/>
          </w:tcPr>
          <w:p w14:paraId="0E858F65" w14:textId="77777777" w:rsidR="0091171F" w:rsidRPr="00F879D5" w:rsidRDefault="0091171F" w:rsidP="00575855">
            <w:pPr>
              <w:jc w:val="center"/>
              <w:rPr>
                <w:color w:val="000000" w:themeColor="text1"/>
              </w:rPr>
            </w:pPr>
            <w:r>
              <w:t>220.461,77</w:t>
            </w:r>
          </w:p>
        </w:tc>
        <w:tc>
          <w:tcPr>
            <w:tcW w:w="0" w:type="auto"/>
          </w:tcPr>
          <w:p w14:paraId="34DABFF4" w14:textId="77777777" w:rsidR="0091171F" w:rsidRPr="00F879D5" w:rsidRDefault="0091171F" w:rsidP="00575855">
            <w:pPr>
              <w:jc w:val="center"/>
              <w:rPr>
                <w:color w:val="000000" w:themeColor="text1"/>
              </w:rPr>
            </w:pPr>
            <w:r>
              <w:rPr>
                <w:color w:val="000000" w:themeColor="text1"/>
              </w:rPr>
              <w:t>60,82</w:t>
            </w:r>
            <w:r w:rsidRPr="00F879D5">
              <w:rPr>
                <w:color w:val="000000" w:themeColor="text1"/>
              </w:rPr>
              <w:t>%</w:t>
            </w:r>
          </w:p>
        </w:tc>
      </w:tr>
      <w:tr w:rsidR="0091171F" w:rsidRPr="00F879D5" w14:paraId="41E1D832" w14:textId="77777777" w:rsidTr="00575855">
        <w:tc>
          <w:tcPr>
            <w:tcW w:w="0" w:type="auto"/>
          </w:tcPr>
          <w:p w14:paraId="4E615E15" w14:textId="77777777" w:rsidR="0091171F" w:rsidRPr="00F879D5" w:rsidRDefault="0091171F" w:rsidP="00575855">
            <w:pPr>
              <w:rPr>
                <w:color w:val="000000" w:themeColor="text1"/>
              </w:rPr>
            </w:pPr>
            <w:r w:rsidRPr="00F879D5">
              <w:rPr>
                <w:color w:val="000000" w:themeColor="text1"/>
              </w:rPr>
              <w:t>Ostali korisnici</w:t>
            </w:r>
          </w:p>
        </w:tc>
        <w:tc>
          <w:tcPr>
            <w:tcW w:w="0" w:type="auto"/>
          </w:tcPr>
          <w:p w14:paraId="08633881" w14:textId="77777777" w:rsidR="0091171F" w:rsidRPr="00F879D5" w:rsidRDefault="0091171F" w:rsidP="00575855">
            <w:pPr>
              <w:jc w:val="center"/>
              <w:rPr>
                <w:color w:val="000000" w:themeColor="text1"/>
              </w:rPr>
            </w:pPr>
            <w:r w:rsidRPr="00F879D5">
              <w:rPr>
                <w:color w:val="000000" w:themeColor="text1"/>
              </w:rPr>
              <w:t>61.118,84</w:t>
            </w:r>
          </w:p>
        </w:tc>
        <w:tc>
          <w:tcPr>
            <w:tcW w:w="0" w:type="auto"/>
          </w:tcPr>
          <w:p w14:paraId="617B5D6A" w14:textId="77777777" w:rsidR="0091171F" w:rsidRPr="00F879D5" w:rsidRDefault="0091171F" w:rsidP="00575855">
            <w:pPr>
              <w:jc w:val="center"/>
              <w:rPr>
                <w:color w:val="000000" w:themeColor="text1"/>
              </w:rPr>
            </w:pPr>
            <w:r w:rsidRPr="00F879D5">
              <w:rPr>
                <w:color w:val="000000" w:themeColor="text1"/>
              </w:rPr>
              <w:t>27,77%</w:t>
            </w:r>
          </w:p>
        </w:tc>
        <w:tc>
          <w:tcPr>
            <w:tcW w:w="0" w:type="auto"/>
          </w:tcPr>
          <w:p w14:paraId="54BBA052" w14:textId="77777777" w:rsidR="0091171F" w:rsidRPr="00F879D5" w:rsidRDefault="0091171F" w:rsidP="00575855">
            <w:pPr>
              <w:jc w:val="center"/>
              <w:rPr>
                <w:color w:val="000000" w:themeColor="text1"/>
              </w:rPr>
            </w:pPr>
            <w:r w:rsidRPr="00F879D5">
              <w:rPr>
                <w:color w:val="000000" w:themeColor="text1"/>
              </w:rPr>
              <w:t>91.399,94</w:t>
            </w:r>
          </w:p>
        </w:tc>
        <w:tc>
          <w:tcPr>
            <w:tcW w:w="0" w:type="auto"/>
          </w:tcPr>
          <w:p w14:paraId="3D024A72" w14:textId="77777777" w:rsidR="0091171F" w:rsidRPr="00F879D5" w:rsidRDefault="0091171F" w:rsidP="00575855">
            <w:pPr>
              <w:jc w:val="center"/>
              <w:rPr>
                <w:color w:val="000000" w:themeColor="text1"/>
              </w:rPr>
            </w:pPr>
            <w:r w:rsidRPr="00F879D5">
              <w:rPr>
                <w:color w:val="000000" w:themeColor="text1"/>
              </w:rPr>
              <w:t>35,83%</w:t>
            </w:r>
          </w:p>
        </w:tc>
        <w:tc>
          <w:tcPr>
            <w:tcW w:w="0" w:type="auto"/>
          </w:tcPr>
          <w:p w14:paraId="1BEEDD65" w14:textId="77777777" w:rsidR="0091171F" w:rsidRPr="00F879D5" w:rsidRDefault="0091171F" w:rsidP="00575855">
            <w:pPr>
              <w:jc w:val="center"/>
              <w:rPr>
                <w:color w:val="000000" w:themeColor="text1"/>
              </w:rPr>
            </w:pPr>
            <w:r w:rsidRPr="00F879D5">
              <w:rPr>
                <w:color w:val="000000" w:themeColor="text1"/>
              </w:rPr>
              <w:t>142.024,87</w:t>
            </w:r>
          </w:p>
        </w:tc>
        <w:tc>
          <w:tcPr>
            <w:tcW w:w="0" w:type="auto"/>
          </w:tcPr>
          <w:p w14:paraId="35B02756" w14:textId="77777777" w:rsidR="0091171F" w:rsidRPr="00F879D5" w:rsidRDefault="0091171F" w:rsidP="00575855">
            <w:pPr>
              <w:jc w:val="center"/>
              <w:rPr>
                <w:color w:val="000000" w:themeColor="text1"/>
              </w:rPr>
            </w:pPr>
            <w:r>
              <w:rPr>
                <w:color w:val="000000" w:themeColor="text1"/>
              </w:rPr>
              <w:t>39,18</w:t>
            </w:r>
            <w:r w:rsidRPr="00F879D5">
              <w:rPr>
                <w:color w:val="000000" w:themeColor="text1"/>
              </w:rPr>
              <w:t>%</w:t>
            </w:r>
          </w:p>
        </w:tc>
      </w:tr>
      <w:tr w:rsidR="0091171F" w:rsidRPr="00F879D5" w14:paraId="064E247F" w14:textId="77777777" w:rsidTr="00575855">
        <w:tc>
          <w:tcPr>
            <w:tcW w:w="0" w:type="auto"/>
          </w:tcPr>
          <w:p w14:paraId="102FDAB9" w14:textId="77777777" w:rsidR="0091171F" w:rsidRPr="00F879D5" w:rsidRDefault="0091171F" w:rsidP="00575855">
            <w:pPr>
              <w:rPr>
                <w:color w:val="000000" w:themeColor="text1"/>
              </w:rPr>
            </w:pPr>
            <w:r w:rsidRPr="00F879D5">
              <w:rPr>
                <w:color w:val="000000" w:themeColor="text1"/>
              </w:rPr>
              <w:t>UKUPNO</w:t>
            </w:r>
          </w:p>
        </w:tc>
        <w:tc>
          <w:tcPr>
            <w:tcW w:w="0" w:type="auto"/>
          </w:tcPr>
          <w:p w14:paraId="16E6958B" w14:textId="77777777" w:rsidR="0091171F" w:rsidRPr="00F879D5" w:rsidRDefault="0091171F" w:rsidP="00575855">
            <w:pPr>
              <w:jc w:val="center"/>
              <w:rPr>
                <w:color w:val="000000" w:themeColor="text1"/>
              </w:rPr>
            </w:pPr>
            <w:r w:rsidRPr="00F879D5">
              <w:rPr>
                <w:color w:val="000000" w:themeColor="text1"/>
              </w:rPr>
              <w:t>220.139,24</w:t>
            </w:r>
          </w:p>
        </w:tc>
        <w:tc>
          <w:tcPr>
            <w:tcW w:w="0" w:type="auto"/>
          </w:tcPr>
          <w:p w14:paraId="2703C107" w14:textId="77777777" w:rsidR="0091171F" w:rsidRPr="00F879D5" w:rsidRDefault="0091171F" w:rsidP="00575855">
            <w:pPr>
              <w:jc w:val="center"/>
              <w:rPr>
                <w:color w:val="000000" w:themeColor="text1"/>
              </w:rPr>
            </w:pPr>
            <w:r w:rsidRPr="00F879D5">
              <w:rPr>
                <w:color w:val="000000" w:themeColor="text1"/>
              </w:rPr>
              <w:t>100%</w:t>
            </w:r>
          </w:p>
        </w:tc>
        <w:tc>
          <w:tcPr>
            <w:tcW w:w="0" w:type="auto"/>
          </w:tcPr>
          <w:p w14:paraId="5610E09D" w14:textId="77777777" w:rsidR="0091171F" w:rsidRPr="00F879D5" w:rsidRDefault="0091171F" w:rsidP="00575855">
            <w:pPr>
              <w:jc w:val="center"/>
              <w:rPr>
                <w:color w:val="000000" w:themeColor="text1"/>
              </w:rPr>
            </w:pPr>
            <w:r w:rsidRPr="00F879D5">
              <w:rPr>
                <w:color w:val="000000" w:themeColor="text1"/>
              </w:rPr>
              <w:t>255.117,11</w:t>
            </w:r>
          </w:p>
        </w:tc>
        <w:tc>
          <w:tcPr>
            <w:tcW w:w="0" w:type="auto"/>
          </w:tcPr>
          <w:p w14:paraId="6085D447" w14:textId="77777777" w:rsidR="0091171F" w:rsidRPr="00F879D5" w:rsidRDefault="0091171F" w:rsidP="00575855">
            <w:pPr>
              <w:jc w:val="center"/>
              <w:rPr>
                <w:color w:val="000000" w:themeColor="text1"/>
              </w:rPr>
            </w:pPr>
            <w:r w:rsidRPr="00F879D5">
              <w:rPr>
                <w:color w:val="000000" w:themeColor="text1"/>
              </w:rPr>
              <w:t>100%</w:t>
            </w:r>
          </w:p>
        </w:tc>
        <w:tc>
          <w:tcPr>
            <w:tcW w:w="0" w:type="auto"/>
          </w:tcPr>
          <w:p w14:paraId="092DA18E" w14:textId="77777777" w:rsidR="0091171F" w:rsidRPr="00F879D5" w:rsidRDefault="0091171F" w:rsidP="00575855">
            <w:pPr>
              <w:jc w:val="center"/>
              <w:rPr>
                <w:color w:val="000000" w:themeColor="text1"/>
              </w:rPr>
            </w:pPr>
            <w:r>
              <w:rPr>
                <w:color w:val="000000" w:themeColor="text1"/>
              </w:rPr>
              <w:t>36</w:t>
            </w:r>
            <w:r w:rsidRPr="00F879D5">
              <w:rPr>
                <w:color w:val="000000" w:themeColor="text1"/>
              </w:rPr>
              <w:t>2.4</w:t>
            </w:r>
            <w:r>
              <w:rPr>
                <w:color w:val="000000" w:themeColor="text1"/>
              </w:rPr>
              <w:t>86</w:t>
            </w:r>
            <w:r w:rsidRPr="00F879D5">
              <w:rPr>
                <w:color w:val="000000" w:themeColor="text1"/>
              </w:rPr>
              <w:t>,</w:t>
            </w:r>
            <w:r>
              <w:rPr>
                <w:color w:val="000000" w:themeColor="text1"/>
              </w:rPr>
              <w:t>64</w:t>
            </w:r>
          </w:p>
        </w:tc>
        <w:tc>
          <w:tcPr>
            <w:tcW w:w="0" w:type="auto"/>
          </w:tcPr>
          <w:p w14:paraId="369B7E6E" w14:textId="77777777" w:rsidR="0091171F" w:rsidRPr="00F879D5" w:rsidRDefault="0091171F" w:rsidP="00575855">
            <w:pPr>
              <w:jc w:val="center"/>
              <w:rPr>
                <w:color w:val="000000" w:themeColor="text1"/>
              </w:rPr>
            </w:pPr>
            <w:r w:rsidRPr="00F879D5">
              <w:rPr>
                <w:color w:val="000000" w:themeColor="text1"/>
              </w:rPr>
              <w:t>100%</w:t>
            </w:r>
          </w:p>
        </w:tc>
      </w:tr>
    </w:tbl>
    <w:p w14:paraId="7EDACA24" w14:textId="77777777" w:rsidR="0091171F" w:rsidRPr="00F879D5" w:rsidRDefault="0091171F" w:rsidP="0091171F">
      <w:pPr>
        <w:rPr>
          <w:color w:val="000000" w:themeColor="text1"/>
        </w:rPr>
      </w:pPr>
      <w:r w:rsidRPr="00007B1E">
        <w:rPr>
          <w:i/>
          <w:iCs/>
          <w:color w:val="000000" w:themeColor="text1"/>
        </w:rPr>
        <w:t>Izvori:</w:t>
      </w:r>
      <w:r w:rsidRPr="00F879D5">
        <w:rPr>
          <w:color w:val="000000" w:themeColor="text1"/>
        </w:rPr>
        <w:t xml:space="preserve"> </w:t>
      </w:r>
      <w:r w:rsidRPr="00A20128">
        <w:rPr>
          <w:color w:val="000000" w:themeColor="text1"/>
        </w:rPr>
        <w:t xml:space="preserve">Program Javnih potreba u kulturi grada Karlovca </w:t>
      </w:r>
      <w:r w:rsidRPr="00F879D5">
        <w:rPr>
          <w:color w:val="000000" w:themeColor="text1"/>
        </w:rPr>
        <w:t>za 2021. godinu, Program Javnih potreba u kulturi grada Karlovca za 2022. godinu, Program Javnih potreba u kulturi grada Karlovca za 2023. godinu</w:t>
      </w:r>
      <w:r>
        <w:rPr>
          <w:color w:val="000000" w:themeColor="text1"/>
        </w:rPr>
        <w:t xml:space="preserve"> </w:t>
      </w:r>
      <w:r w:rsidRPr="00A20128">
        <w:t>i Proračun Grada Karlovca za 2023. godinu</w:t>
      </w:r>
    </w:p>
    <w:p w14:paraId="2A89B526" w14:textId="77777777" w:rsidR="0091171F" w:rsidRDefault="0091171F" w:rsidP="0091171F">
      <w:pPr>
        <w:rPr>
          <w:color w:val="538135" w:themeColor="accent6" w:themeShade="BF"/>
        </w:rPr>
      </w:pPr>
    </w:p>
    <w:p w14:paraId="7FF74632" w14:textId="77777777" w:rsidR="0091171F" w:rsidRPr="001C736D" w:rsidRDefault="0091171F" w:rsidP="0091171F">
      <w:pPr>
        <w:rPr>
          <w:color w:val="000000" w:themeColor="text1"/>
        </w:rPr>
      </w:pPr>
      <w:r w:rsidRPr="001C736D">
        <w:rPr>
          <w:color w:val="000000" w:themeColor="text1"/>
        </w:rPr>
        <w:t xml:space="preserve">Osim iz gradskog proračuna, kultura u Gradu Karlovcu financira se i iz županijskog proračuna putem Javnih potreba u kulturi Karlovačke županije. Grad Karlovac glavno je kulturno sjedište Karlovačke županije, što se vidi i po izdvajanjima iz županijskog proračuna za kulturu u Karlovcu. Kao što je vidiljivo iz sljedeće tablice, Karlovačka županija putem Javnih potreba u kulturi Karlovačke županije financirala je 23 programa u 2022. godini, a u 2023. i 2024. 26 </w:t>
      </w:r>
      <w:r>
        <w:rPr>
          <w:color w:val="000000" w:themeColor="text1"/>
        </w:rPr>
        <w:t xml:space="preserve">je </w:t>
      </w:r>
      <w:r w:rsidRPr="001C736D">
        <w:rPr>
          <w:color w:val="000000" w:themeColor="text1"/>
        </w:rPr>
        <w:t xml:space="preserve">programa financirano iz Županijskog proračuna. U 2024., čak 52% financiranih programa iz cijele Županije je </w:t>
      </w:r>
      <w:r w:rsidRPr="008A4A27">
        <w:t xml:space="preserve">za programe </w:t>
      </w:r>
      <w:r w:rsidRPr="001C736D">
        <w:rPr>
          <w:color w:val="000000" w:themeColor="text1"/>
        </w:rPr>
        <w:t xml:space="preserve">u gradu Karlovcu. Što se tiče isplaćenih sredstava, u 2022. čak 63,7% županijskih sredstava isplaćeno </w:t>
      </w:r>
      <w:r w:rsidRPr="008A4A27">
        <w:t xml:space="preserve">je za programe </w:t>
      </w:r>
      <w:r w:rsidRPr="001C736D">
        <w:rPr>
          <w:color w:val="000000" w:themeColor="text1"/>
        </w:rPr>
        <w:t xml:space="preserve">u gradu Karlovcu, dok je u 2023. taj udio iznosio 63,9%, a u 2024. 68,6%. </w:t>
      </w:r>
    </w:p>
    <w:p w14:paraId="4C4CF2BC" w14:textId="77777777" w:rsidR="0091171F" w:rsidRDefault="0091171F" w:rsidP="0091171F">
      <w:pPr>
        <w:rPr>
          <w:color w:val="538135" w:themeColor="accent6" w:themeShade="BF"/>
        </w:rPr>
      </w:pPr>
    </w:p>
    <w:p w14:paraId="3F08F8D4" w14:textId="77777777" w:rsidR="0091171F" w:rsidRPr="0048205B" w:rsidRDefault="0091171F" w:rsidP="0091171F">
      <w:pPr>
        <w:pStyle w:val="Caption"/>
        <w:keepNext/>
      </w:pPr>
      <w:bookmarkStart w:id="85" w:name="_Toc174478359"/>
      <w:r w:rsidRPr="0048205B">
        <w:t xml:space="preserve">Tablica </w:t>
      </w:r>
      <w:r w:rsidR="00575855">
        <w:rPr>
          <w:noProof/>
        </w:rPr>
        <w:fldChar w:fldCharType="begin"/>
      </w:r>
      <w:r w:rsidR="00575855">
        <w:rPr>
          <w:noProof/>
        </w:rPr>
        <w:instrText xml:space="preserve"> SEQ Tablica \* ARABIC </w:instrText>
      </w:r>
      <w:r w:rsidR="00575855">
        <w:rPr>
          <w:noProof/>
        </w:rPr>
        <w:fldChar w:fldCharType="separate"/>
      </w:r>
      <w:r>
        <w:rPr>
          <w:noProof/>
        </w:rPr>
        <w:t>15</w:t>
      </w:r>
      <w:r w:rsidR="00575855">
        <w:rPr>
          <w:noProof/>
        </w:rPr>
        <w:fldChar w:fldCharType="end"/>
      </w:r>
      <w:r w:rsidRPr="0048205B">
        <w:t>. Javne potrebe u kulturi Karlovačke županije 2022.-2024.</w:t>
      </w:r>
      <w:bookmarkEnd w:id="85"/>
    </w:p>
    <w:tbl>
      <w:tblPr>
        <w:tblStyle w:val="TableGrid"/>
        <w:tblW w:w="0" w:type="auto"/>
        <w:tblLook w:val="04A0" w:firstRow="1" w:lastRow="0" w:firstColumn="1" w:lastColumn="0" w:noHBand="0" w:noVBand="1"/>
      </w:tblPr>
      <w:tblGrid>
        <w:gridCol w:w="756"/>
        <w:gridCol w:w="1329"/>
        <w:gridCol w:w="797"/>
        <w:gridCol w:w="1266"/>
        <w:gridCol w:w="797"/>
        <w:gridCol w:w="1328"/>
        <w:gridCol w:w="797"/>
        <w:gridCol w:w="1149"/>
        <w:gridCol w:w="797"/>
      </w:tblGrid>
      <w:tr w:rsidR="0091171F" w:rsidRPr="001C736D" w14:paraId="0E000714" w14:textId="77777777" w:rsidTr="00575855">
        <w:tc>
          <w:tcPr>
            <w:tcW w:w="788" w:type="dxa"/>
          </w:tcPr>
          <w:p w14:paraId="563EB162" w14:textId="77777777" w:rsidR="0091171F" w:rsidRPr="001C736D" w:rsidRDefault="0091171F" w:rsidP="00575855">
            <w:pPr>
              <w:rPr>
                <w:color w:val="000000" w:themeColor="text1"/>
              </w:rPr>
            </w:pPr>
          </w:p>
        </w:tc>
        <w:tc>
          <w:tcPr>
            <w:tcW w:w="4342" w:type="dxa"/>
            <w:gridSpan w:val="4"/>
            <w:shd w:val="clear" w:color="auto" w:fill="A8D08D" w:themeFill="accent6" w:themeFillTint="99"/>
          </w:tcPr>
          <w:p w14:paraId="3E27EAAC" w14:textId="77777777" w:rsidR="0091171F" w:rsidRPr="001C736D" w:rsidRDefault="0091171F" w:rsidP="00575855">
            <w:pPr>
              <w:rPr>
                <w:color w:val="000000" w:themeColor="text1"/>
              </w:rPr>
            </w:pPr>
            <w:r w:rsidRPr="001C736D">
              <w:rPr>
                <w:color w:val="000000" w:themeColor="text1"/>
              </w:rPr>
              <w:t xml:space="preserve">Korisnici s područja </w:t>
            </w:r>
            <w:r>
              <w:rPr>
                <w:color w:val="000000" w:themeColor="text1"/>
              </w:rPr>
              <w:t>G</w:t>
            </w:r>
            <w:r w:rsidRPr="001C736D">
              <w:rPr>
                <w:color w:val="000000" w:themeColor="text1"/>
              </w:rPr>
              <w:t>rada Karlovca</w:t>
            </w:r>
          </w:p>
        </w:tc>
        <w:tc>
          <w:tcPr>
            <w:tcW w:w="4220" w:type="dxa"/>
            <w:gridSpan w:val="4"/>
            <w:shd w:val="clear" w:color="auto" w:fill="A8D08D" w:themeFill="accent6" w:themeFillTint="99"/>
          </w:tcPr>
          <w:p w14:paraId="1C629BCF" w14:textId="77777777" w:rsidR="0091171F" w:rsidRPr="001C736D" w:rsidRDefault="0091171F" w:rsidP="00575855">
            <w:pPr>
              <w:rPr>
                <w:color w:val="000000" w:themeColor="text1"/>
              </w:rPr>
            </w:pPr>
            <w:r w:rsidRPr="001C736D">
              <w:rPr>
                <w:color w:val="000000" w:themeColor="text1"/>
              </w:rPr>
              <w:t>Korisnici s područja ostalih JLS</w:t>
            </w:r>
          </w:p>
        </w:tc>
      </w:tr>
      <w:tr w:rsidR="0091171F" w:rsidRPr="001C736D" w14:paraId="74B4DBC3" w14:textId="77777777" w:rsidTr="00575855">
        <w:tc>
          <w:tcPr>
            <w:tcW w:w="788" w:type="dxa"/>
          </w:tcPr>
          <w:p w14:paraId="321C4A8E" w14:textId="77777777" w:rsidR="0091171F" w:rsidRPr="001C736D" w:rsidRDefault="0091171F" w:rsidP="00575855">
            <w:pPr>
              <w:rPr>
                <w:color w:val="000000" w:themeColor="text1"/>
              </w:rPr>
            </w:pPr>
          </w:p>
        </w:tc>
        <w:tc>
          <w:tcPr>
            <w:tcW w:w="1374" w:type="dxa"/>
          </w:tcPr>
          <w:p w14:paraId="0264FD96" w14:textId="77777777" w:rsidR="0091171F" w:rsidRPr="001C736D" w:rsidRDefault="0091171F" w:rsidP="00575855">
            <w:pPr>
              <w:jc w:val="center"/>
              <w:rPr>
                <w:color w:val="000000" w:themeColor="text1"/>
              </w:rPr>
            </w:pPr>
            <w:r w:rsidRPr="001C736D">
              <w:rPr>
                <w:color w:val="000000" w:themeColor="text1"/>
              </w:rPr>
              <w:t>Broj financiranih programa</w:t>
            </w:r>
          </w:p>
        </w:tc>
        <w:tc>
          <w:tcPr>
            <w:tcW w:w="829" w:type="dxa"/>
          </w:tcPr>
          <w:p w14:paraId="7761085B" w14:textId="77777777" w:rsidR="0091171F" w:rsidRPr="001C736D" w:rsidRDefault="0091171F" w:rsidP="00575855">
            <w:pPr>
              <w:jc w:val="center"/>
              <w:rPr>
                <w:color w:val="000000" w:themeColor="text1"/>
              </w:rPr>
            </w:pPr>
            <w:r w:rsidRPr="001C736D">
              <w:rPr>
                <w:color w:val="000000" w:themeColor="text1"/>
              </w:rPr>
              <w:t>Udio</w:t>
            </w:r>
          </w:p>
        </w:tc>
        <w:tc>
          <w:tcPr>
            <w:tcW w:w="1310" w:type="dxa"/>
          </w:tcPr>
          <w:p w14:paraId="608A72FC" w14:textId="77777777" w:rsidR="0091171F" w:rsidRPr="001C736D" w:rsidRDefault="0091171F" w:rsidP="00575855">
            <w:pPr>
              <w:jc w:val="center"/>
              <w:rPr>
                <w:color w:val="000000" w:themeColor="text1"/>
              </w:rPr>
            </w:pPr>
            <w:r w:rsidRPr="001C736D">
              <w:rPr>
                <w:color w:val="000000" w:themeColor="text1"/>
              </w:rPr>
              <w:t xml:space="preserve">Ukupno isplaćena </w:t>
            </w:r>
            <w:r w:rsidRPr="001C736D">
              <w:rPr>
                <w:color w:val="000000" w:themeColor="text1"/>
              </w:rPr>
              <w:lastRenderedPageBreak/>
              <w:t>sredstva</w:t>
            </w:r>
            <w:r>
              <w:rPr>
                <w:color w:val="000000" w:themeColor="text1"/>
              </w:rPr>
              <w:t xml:space="preserve"> </w:t>
            </w:r>
            <w:r w:rsidRPr="00613804">
              <w:t xml:space="preserve">u </w:t>
            </w:r>
            <w:r w:rsidRPr="00613804">
              <w:rPr>
                <w:rFonts w:cstheme="minorHAnsi"/>
                <w:color w:val="000000" w:themeColor="text1"/>
              </w:rPr>
              <w:t>€</w:t>
            </w:r>
          </w:p>
        </w:tc>
        <w:tc>
          <w:tcPr>
            <w:tcW w:w="829" w:type="dxa"/>
          </w:tcPr>
          <w:p w14:paraId="3A6A1BEB" w14:textId="77777777" w:rsidR="0091171F" w:rsidRPr="001C736D" w:rsidRDefault="0091171F" w:rsidP="00575855">
            <w:pPr>
              <w:jc w:val="center"/>
              <w:rPr>
                <w:color w:val="000000" w:themeColor="text1"/>
              </w:rPr>
            </w:pPr>
            <w:r w:rsidRPr="001C736D">
              <w:rPr>
                <w:color w:val="000000" w:themeColor="text1"/>
              </w:rPr>
              <w:lastRenderedPageBreak/>
              <w:t>Udio</w:t>
            </w:r>
          </w:p>
        </w:tc>
        <w:tc>
          <w:tcPr>
            <w:tcW w:w="1374" w:type="dxa"/>
          </w:tcPr>
          <w:p w14:paraId="13BDCF34" w14:textId="77777777" w:rsidR="0091171F" w:rsidRPr="001C736D" w:rsidRDefault="0091171F" w:rsidP="00575855">
            <w:pPr>
              <w:jc w:val="center"/>
              <w:rPr>
                <w:color w:val="000000" w:themeColor="text1"/>
              </w:rPr>
            </w:pPr>
            <w:r w:rsidRPr="001C736D">
              <w:rPr>
                <w:color w:val="000000" w:themeColor="text1"/>
              </w:rPr>
              <w:t>Broj financiranih programa</w:t>
            </w:r>
          </w:p>
        </w:tc>
        <w:tc>
          <w:tcPr>
            <w:tcW w:w="829" w:type="dxa"/>
          </w:tcPr>
          <w:p w14:paraId="73C2C6A5" w14:textId="77777777" w:rsidR="0091171F" w:rsidRPr="001C736D" w:rsidRDefault="0091171F" w:rsidP="00575855">
            <w:pPr>
              <w:jc w:val="center"/>
              <w:rPr>
                <w:color w:val="000000" w:themeColor="text1"/>
              </w:rPr>
            </w:pPr>
            <w:r w:rsidRPr="001C736D">
              <w:rPr>
                <w:color w:val="000000" w:themeColor="text1"/>
              </w:rPr>
              <w:t>Udio</w:t>
            </w:r>
          </w:p>
        </w:tc>
        <w:tc>
          <w:tcPr>
            <w:tcW w:w="1188" w:type="dxa"/>
          </w:tcPr>
          <w:p w14:paraId="124B9018" w14:textId="77777777" w:rsidR="0091171F" w:rsidRPr="001C736D" w:rsidRDefault="0091171F" w:rsidP="00575855">
            <w:pPr>
              <w:jc w:val="center"/>
              <w:rPr>
                <w:color w:val="000000" w:themeColor="text1"/>
              </w:rPr>
            </w:pPr>
            <w:r w:rsidRPr="001C736D">
              <w:rPr>
                <w:color w:val="000000" w:themeColor="text1"/>
              </w:rPr>
              <w:t xml:space="preserve">Ukupno isplaćena </w:t>
            </w:r>
            <w:r w:rsidRPr="001C736D">
              <w:rPr>
                <w:color w:val="000000" w:themeColor="text1"/>
              </w:rPr>
              <w:lastRenderedPageBreak/>
              <w:t>sredstva</w:t>
            </w:r>
            <w:r>
              <w:rPr>
                <w:color w:val="000000" w:themeColor="text1"/>
              </w:rPr>
              <w:t xml:space="preserve"> </w:t>
            </w:r>
            <w:r w:rsidRPr="00613804">
              <w:t xml:space="preserve">u </w:t>
            </w:r>
            <w:r w:rsidRPr="00613804">
              <w:rPr>
                <w:rFonts w:cstheme="minorHAnsi"/>
                <w:color w:val="000000" w:themeColor="text1"/>
              </w:rPr>
              <w:t>€</w:t>
            </w:r>
          </w:p>
        </w:tc>
        <w:tc>
          <w:tcPr>
            <w:tcW w:w="829" w:type="dxa"/>
          </w:tcPr>
          <w:p w14:paraId="77E3AEC6" w14:textId="77777777" w:rsidR="0091171F" w:rsidRPr="001C736D" w:rsidRDefault="0091171F" w:rsidP="00575855">
            <w:pPr>
              <w:jc w:val="center"/>
              <w:rPr>
                <w:color w:val="000000" w:themeColor="text1"/>
              </w:rPr>
            </w:pPr>
            <w:r w:rsidRPr="001C736D">
              <w:rPr>
                <w:color w:val="000000" w:themeColor="text1"/>
              </w:rPr>
              <w:lastRenderedPageBreak/>
              <w:t>Udio</w:t>
            </w:r>
          </w:p>
        </w:tc>
      </w:tr>
      <w:tr w:rsidR="0091171F" w:rsidRPr="001C736D" w14:paraId="5BB24202" w14:textId="77777777" w:rsidTr="00575855">
        <w:tc>
          <w:tcPr>
            <w:tcW w:w="788" w:type="dxa"/>
          </w:tcPr>
          <w:p w14:paraId="595FAF2A" w14:textId="77777777" w:rsidR="0091171F" w:rsidRPr="001C736D" w:rsidRDefault="0091171F" w:rsidP="00575855">
            <w:pPr>
              <w:rPr>
                <w:color w:val="000000" w:themeColor="text1"/>
              </w:rPr>
            </w:pPr>
            <w:r w:rsidRPr="001C736D">
              <w:rPr>
                <w:color w:val="000000" w:themeColor="text1"/>
              </w:rPr>
              <w:t>2022.</w:t>
            </w:r>
          </w:p>
        </w:tc>
        <w:tc>
          <w:tcPr>
            <w:tcW w:w="1374" w:type="dxa"/>
          </w:tcPr>
          <w:p w14:paraId="46CFCAAE" w14:textId="77777777" w:rsidR="0091171F" w:rsidRPr="001C736D" w:rsidRDefault="0091171F" w:rsidP="00575855">
            <w:pPr>
              <w:jc w:val="center"/>
              <w:rPr>
                <w:color w:val="000000" w:themeColor="text1"/>
              </w:rPr>
            </w:pPr>
            <w:r w:rsidRPr="001C736D">
              <w:rPr>
                <w:color w:val="000000" w:themeColor="text1"/>
              </w:rPr>
              <w:t>23</w:t>
            </w:r>
          </w:p>
        </w:tc>
        <w:tc>
          <w:tcPr>
            <w:tcW w:w="829" w:type="dxa"/>
          </w:tcPr>
          <w:p w14:paraId="2C9F48AF" w14:textId="77777777" w:rsidR="0091171F" w:rsidRPr="001C736D" w:rsidRDefault="0091171F" w:rsidP="00575855">
            <w:pPr>
              <w:jc w:val="center"/>
              <w:rPr>
                <w:color w:val="000000" w:themeColor="text1"/>
              </w:rPr>
            </w:pPr>
            <w:r w:rsidRPr="001C736D">
              <w:rPr>
                <w:color w:val="000000" w:themeColor="text1"/>
              </w:rPr>
              <w:t>43,4%</w:t>
            </w:r>
          </w:p>
        </w:tc>
        <w:tc>
          <w:tcPr>
            <w:tcW w:w="1310" w:type="dxa"/>
          </w:tcPr>
          <w:p w14:paraId="75B42262" w14:textId="77777777" w:rsidR="0091171F" w:rsidRPr="001C736D" w:rsidRDefault="0091171F" w:rsidP="00575855">
            <w:pPr>
              <w:jc w:val="center"/>
              <w:rPr>
                <w:color w:val="000000" w:themeColor="text1"/>
              </w:rPr>
            </w:pPr>
            <w:r w:rsidRPr="001C736D">
              <w:rPr>
                <w:color w:val="000000" w:themeColor="text1"/>
              </w:rPr>
              <w:t>92.095,43</w:t>
            </w:r>
          </w:p>
        </w:tc>
        <w:tc>
          <w:tcPr>
            <w:tcW w:w="829" w:type="dxa"/>
          </w:tcPr>
          <w:p w14:paraId="1A980E61" w14:textId="77777777" w:rsidR="0091171F" w:rsidRPr="001C736D" w:rsidRDefault="0091171F" w:rsidP="00575855">
            <w:pPr>
              <w:jc w:val="center"/>
              <w:rPr>
                <w:color w:val="000000" w:themeColor="text1"/>
              </w:rPr>
            </w:pPr>
            <w:r w:rsidRPr="001C736D">
              <w:rPr>
                <w:color w:val="000000" w:themeColor="text1"/>
              </w:rPr>
              <w:t>63,7%</w:t>
            </w:r>
          </w:p>
        </w:tc>
        <w:tc>
          <w:tcPr>
            <w:tcW w:w="1374" w:type="dxa"/>
          </w:tcPr>
          <w:p w14:paraId="566C4D9E" w14:textId="77777777" w:rsidR="0091171F" w:rsidRPr="001C736D" w:rsidRDefault="0091171F" w:rsidP="00575855">
            <w:pPr>
              <w:jc w:val="center"/>
              <w:rPr>
                <w:color w:val="000000" w:themeColor="text1"/>
              </w:rPr>
            </w:pPr>
            <w:r w:rsidRPr="001C736D">
              <w:rPr>
                <w:color w:val="000000" w:themeColor="text1"/>
              </w:rPr>
              <w:t>30</w:t>
            </w:r>
          </w:p>
        </w:tc>
        <w:tc>
          <w:tcPr>
            <w:tcW w:w="829" w:type="dxa"/>
          </w:tcPr>
          <w:p w14:paraId="13EA90F3" w14:textId="77777777" w:rsidR="0091171F" w:rsidRPr="001C736D" w:rsidRDefault="0091171F" w:rsidP="00575855">
            <w:pPr>
              <w:jc w:val="center"/>
              <w:rPr>
                <w:color w:val="000000" w:themeColor="text1"/>
              </w:rPr>
            </w:pPr>
            <w:r w:rsidRPr="001C736D">
              <w:rPr>
                <w:color w:val="000000" w:themeColor="text1"/>
              </w:rPr>
              <w:t>56,6%</w:t>
            </w:r>
          </w:p>
        </w:tc>
        <w:tc>
          <w:tcPr>
            <w:tcW w:w="1188" w:type="dxa"/>
          </w:tcPr>
          <w:p w14:paraId="28C778FE" w14:textId="77777777" w:rsidR="0091171F" w:rsidRPr="001C736D" w:rsidRDefault="0091171F" w:rsidP="00575855">
            <w:pPr>
              <w:jc w:val="center"/>
              <w:rPr>
                <w:color w:val="000000" w:themeColor="text1"/>
              </w:rPr>
            </w:pPr>
            <w:r w:rsidRPr="001C736D">
              <w:rPr>
                <w:color w:val="000000" w:themeColor="text1"/>
              </w:rPr>
              <w:t>52.569,40</w:t>
            </w:r>
          </w:p>
        </w:tc>
        <w:tc>
          <w:tcPr>
            <w:tcW w:w="829" w:type="dxa"/>
          </w:tcPr>
          <w:p w14:paraId="07798364" w14:textId="77777777" w:rsidR="0091171F" w:rsidRPr="001C736D" w:rsidRDefault="0091171F" w:rsidP="00575855">
            <w:pPr>
              <w:jc w:val="center"/>
              <w:rPr>
                <w:color w:val="000000" w:themeColor="text1"/>
              </w:rPr>
            </w:pPr>
            <w:r w:rsidRPr="001C736D">
              <w:rPr>
                <w:color w:val="000000" w:themeColor="text1"/>
              </w:rPr>
              <w:t>36,3%</w:t>
            </w:r>
          </w:p>
        </w:tc>
      </w:tr>
      <w:tr w:rsidR="0091171F" w:rsidRPr="001C736D" w14:paraId="6FE29B71" w14:textId="77777777" w:rsidTr="00575855">
        <w:tc>
          <w:tcPr>
            <w:tcW w:w="788" w:type="dxa"/>
          </w:tcPr>
          <w:p w14:paraId="609B26C8" w14:textId="77777777" w:rsidR="0091171F" w:rsidRPr="001C736D" w:rsidRDefault="0091171F" w:rsidP="00575855">
            <w:pPr>
              <w:rPr>
                <w:color w:val="000000" w:themeColor="text1"/>
              </w:rPr>
            </w:pPr>
            <w:r w:rsidRPr="001C736D">
              <w:rPr>
                <w:color w:val="000000" w:themeColor="text1"/>
              </w:rPr>
              <w:t>2023.</w:t>
            </w:r>
          </w:p>
        </w:tc>
        <w:tc>
          <w:tcPr>
            <w:tcW w:w="1374" w:type="dxa"/>
          </w:tcPr>
          <w:p w14:paraId="3B2BC19D" w14:textId="77777777" w:rsidR="0091171F" w:rsidRPr="001C736D" w:rsidRDefault="0091171F" w:rsidP="00575855">
            <w:pPr>
              <w:jc w:val="center"/>
              <w:rPr>
                <w:color w:val="000000" w:themeColor="text1"/>
              </w:rPr>
            </w:pPr>
            <w:r w:rsidRPr="001C736D">
              <w:rPr>
                <w:color w:val="000000" w:themeColor="text1"/>
              </w:rPr>
              <w:t>26</w:t>
            </w:r>
          </w:p>
        </w:tc>
        <w:tc>
          <w:tcPr>
            <w:tcW w:w="829" w:type="dxa"/>
          </w:tcPr>
          <w:p w14:paraId="18AF80A6" w14:textId="77777777" w:rsidR="0091171F" w:rsidRPr="001C736D" w:rsidRDefault="0091171F" w:rsidP="00575855">
            <w:pPr>
              <w:jc w:val="center"/>
              <w:rPr>
                <w:color w:val="000000" w:themeColor="text1"/>
              </w:rPr>
            </w:pPr>
            <w:r w:rsidRPr="001C736D">
              <w:rPr>
                <w:color w:val="000000" w:themeColor="text1"/>
              </w:rPr>
              <w:t>44,1%</w:t>
            </w:r>
          </w:p>
        </w:tc>
        <w:tc>
          <w:tcPr>
            <w:tcW w:w="1310" w:type="dxa"/>
          </w:tcPr>
          <w:p w14:paraId="1FE72744" w14:textId="77777777" w:rsidR="0091171F" w:rsidRPr="001C736D" w:rsidRDefault="0091171F" w:rsidP="00575855">
            <w:pPr>
              <w:jc w:val="center"/>
              <w:rPr>
                <w:color w:val="000000" w:themeColor="text1"/>
              </w:rPr>
            </w:pPr>
            <w:r w:rsidRPr="001C736D">
              <w:rPr>
                <w:color w:val="000000" w:themeColor="text1"/>
              </w:rPr>
              <w:t>129.743,00</w:t>
            </w:r>
          </w:p>
        </w:tc>
        <w:tc>
          <w:tcPr>
            <w:tcW w:w="829" w:type="dxa"/>
          </w:tcPr>
          <w:p w14:paraId="01DA0FB5" w14:textId="77777777" w:rsidR="0091171F" w:rsidRPr="001C736D" w:rsidRDefault="0091171F" w:rsidP="00575855">
            <w:pPr>
              <w:jc w:val="center"/>
              <w:rPr>
                <w:color w:val="000000" w:themeColor="text1"/>
              </w:rPr>
            </w:pPr>
            <w:r w:rsidRPr="001C736D">
              <w:rPr>
                <w:color w:val="000000" w:themeColor="text1"/>
              </w:rPr>
              <w:t>63,9%</w:t>
            </w:r>
          </w:p>
        </w:tc>
        <w:tc>
          <w:tcPr>
            <w:tcW w:w="1374" w:type="dxa"/>
          </w:tcPr>
          <w:p w14:paraId="2599487B" w14:textId="77777777" w:rsidR="0091171F" w:rsidRPr="001C736D" w:rsidRDefault="0091171F" w:rsidP="00575855">
            <w:pPr>
              <w:jc w:val="center"/>
              <w:rPr>
                <w:color w:val="000000" w:themeColor="text1"/>
              </w:rPr>
            </w:pPr>
            <w:r w:rsidRPr="001C736D">
              <w:rPr>
                <w:color w:val="000000" w:themeColor="text1"/>
              </w:rPr>
              <w:t>33</w:t>
            </w:r>
          </w:p>
        </w:tc>
        <w:tc>
          <w:tcPr>
            <w:tcW w:w="829" w:type="dxa"/>
          </w:tcPr>
          <w:p w14:paraId="047E533B" w14:textId="77777777" w:rsidR="0091171F" w:rsidRPr="001C736D" w:rsidRDefault="0091171F" w:rsidP="00575855">
            <w:pPr>
              <w:jc w:val="center"/>
              <w:rPr>
                <w:color w:val="000000" w:themeColor="text1"/>
              </w:rPr>
            </w:pPr>
            <w:r w:rsidRPr="001C736D">
              <w:rPr>
                <w:color w:val="000000" w:themeColor="text1"/>
              </w:rPr>
              <w:t>55,9%</w:t>
            </w:r>
          </w:p>
        </w:tc>
        <w:tc>
          <w:tcPr>
            <w:tcW w:w="1188" w:type="dxa"/>
          </w:tcPr>
          <w:p w14:paraId="7D4BBFEB" w14:textId="77777777" w:rsidR="0091171F" w:rsidRPr="001C736D" w:rsidRDefault="0091171F" w:rsidP="00575855">
            <w:pPr>
              <w:jc w:val="center"/>
              <w:rPr>
                <w:color w:val="000000" w:themeColor="text1"/>
              </w:rPr>
            </w:pPr>
            <w:r w:rsidRPr="001C736D">
              <w:rPr>
                <w:color w:val="000000" w:themeColor="text1"/>
              </w:rPr>
              <w:t>73.419,00</w:t>
            </w:r>
          </w:p>
        </w:tc>
        <w:tc>
          <w:tcPr>
            <w:tcW w:w="829" w:type="dxa"/>
          </w:tcPr>
          <w:p w14:paraId="5E0E9122" w14:textId="77777777" w:rsidR="0091171F" w:rsidRPr="001C736D" w:rsidRDefault="0091171F" w:rsidP="00575855">
            <w:pPr>
              <w:jc w:val="center"/>
              <w:rPr>
                <w:color w:val="000000" w:themeColor="text1"/>
              </w:rPr>
            </w:pPr>
            <w:r w:rsidRPr="001C736D">
              <w:rPr>
                <w:color w:val="000000" w:themeColor="text1"/>
              </w:rPr>
              <w:t>36,1%</w:t>
            </w:r>
          </w:p>
        </w:tc>
      </w:tr>
      <w:tr w:rsidR="0091171F" w:rsidRPr="001C736D" w14:paraId="10C9D10E" w14:textId="77777777" w:rsidTr="00575855">
        <w:tc>
          <w:tcPr>
            <w:tcW w:w="788" w:type="dxa"/>
          </w:tcPr>
          <w:p w14:paraId="637232F0" w14:textId="77777777" w:rsidR="0091171F" w:rsidRPr="001C736D" w:rsidRDefault="0091171F" w:rsidP="00575855">
            <w:pPr>
              <w:rPr>
                <w:color w:val="000000" w:themeColor="text1"/>
              </w:rPr>
            </w:pPr>
            <w:r w:rsidRPr="001C736D">
              <w:rPr>
                <w:color w:val="000000" w:themeColor="text1"/>
              </w:rPr>
              <w:t>2024.</w:t>
            </w:r>
          </w:p>
        </w:tc>
        <w:tc>
          <w:tcPr>
            <w:tcW w:w="1374" w:type="dxa"/>
          </w:tcPr>
          <w:p w14:paraId="2F1908D1" w14:textId="77777777" w:rsidR="0091171F" w:rsidRPr="001C736D" w:rsidRDefault="0091171F" w:rsidP="00575855">
            <w:pPr>
              <w:jc w:val="center"/>
              <w:rPr>
                <w:color w:val="000000" w:themeColor="text1"/>
              </w:rPr>
            </w:pPr>
            <w:r w:rsidRPr="001C736D">
              <w:rPr>
                <w:color w:val="000000" w:themeColor="text1"/>
              </w:rPr>
              <w:t>26</w:t>
            </w:r>
          </w:p>
        </w:tc>
        <w:tc>
          <w:tcPr>
            <w:tcW w:w="829" w:type="dxa"/>
          </w:tcPr>
          <w:p w14:paraId="6E73F56B" w14:textId="77777777" w:rsidR="0091171F" w:rsidRPr="001C736D" w:rsidRDefault="0091171F" w:rsidP="00575855">
            <w:pPr>
              <w:jc w:val="center"/>
              <w:rPr>
                <w:color w:val="000000" w:themeColor="text1"/>
              </w:rPr>
            </w:pPr>
            <w:r w:rsidRPr="001C736D">
              <w:rPr>
                <w:color w:val="000000" w:themeColor="text1"/>
              </w:rPr>
              <w:t>52%</w:t>
            </w:r>
          </w:p>
        </w:tc>
        <w:tc>
          <w:tcPr>
            <w:tcW w:w="1310" w:type="dxa"/>
          </w:tcPr>
          <w:p w14:paraId="719AEC40" w14:textId="77777777" w:rsidR="0091171F" w:rsidRPr="001C736D" w:rsidRDefault="0091171F" w:rsidP="00575855">
            <w:pPr>
              <w:jc w:val="center"/>
              <w:rPr>
                <w:color w:val="000000" w:themeColor="text1"/>
              </w:rPr>
            </w:pPr>
            <w:r w:rsidRPr="001C736D">
              <w:rPr>
                <w:color w:val="000000" w:themeColor="text1"/>
              </w:rPr>
              <w:t>171.617,00</w:t>
            </w:r>
          </w:p>
        </w:tc>
        <w:tc>
          <w:tcPr>
            <w:tcW w:w="829" w:type="dxa"/>
          </w:tcPr>
          <w:p w14:paraId="5F66401F" w14:textId="77777777" w:rsidR="0091171F" w:rsidRPr="001C736D" w:rsidRDefault="0091171F" w:rsidP="00575855">
            <w:pPr>
              <w:jc w:val="center"/>
              <w:rPr>
                <w:color w:val="000000" w:themeColor="text1"/>
              </w:rPr>
            </w:pPr>
            <w:r w:rsidRPr="001C736D">
              <w:rPr>
                <w:color w:val="000000" w:themeColor="text1"/>
              </w:rPr>
              <w:t>68,6%</w:t>
            </w:r>
          </w:p>
        </w:tc>
        <w:tc>
          <w:tcPr>
            <w:tcW w:w="1374" w:type="dxa"/>
          </w:tcPr>
          <w:p w14:paraId="70B6BC40" w14:textId="77777777" w:rsidR="0091171F" w:rsidRPr="001C736D" w:rsidRDefault="0091171F" w:rsidP="00575855">
            <w:pPr>
              <w:jc w:val="center"/>
              <w:rPr>
                <w:color w:val="000000" w:themeColor="text1"/>
              </w:rPr>
            </w:pPr>
            <w:r w:rsidRPr="001C736D">
              <w:rPr>
                <w:color w:val="000000" w:themeColor="text1"/>
              </w:rPr>
              <w:t>24</w:t>
            </w:r>
          </w:p>
        </w:tc>
        <w:tc>
          <w:tcPr>
            <w:tcW w:w="829" w:type="dxa"/>
          </w:tcPr>
          <w:p w14:paraId="2D60DF08" w14:textId="77777777" w:rsidR="0091171F" w:rsidRPr="001C736D" w:rsidRDefault="0091171F" w:rsidP="00575855">
            <w:pPr>
              <w:jc w:val="center"/>
              <w:rPr>
                <w:color w:val="000000" w:themeColor="text1"/>
              </w:rPr>
            </w:pPr>
            <w:r w:rsidRPr="001C736D">
              <w:rPr>
                <w:color w:val="000000" w:themeColor="text1"/>
              </w:rPr>
              <w:t>48%</w:t>
            </w:r>
          </w:p>
        </w:tc>
        <w:tc>
          <w:tcPr>
            <w:tcW w:w="1188" w:type="dxa"/>
          </w:tcPr>
          <w:p w14:paraId="78591271" w14:textId="77777777" w:rsidR="0091171F" w:rsidRPr="001C736D" w:rsidRDefault="0091171F" w:rsidP="00575855">
            <w:pPr>
              <w:jc w:val="center"/>
              <w:rPr>
                <w:color w:val="000000" w:themeColor="text1"/>
              </w:rPr>
            </w:pPr>
            <w:r w:rsidRPr="001C736D">
              <w:rPr>
                <w:color w:val="000000" w:themeColor="text1"/>
              </w:rPr>
              <w:t>78.477,00</w:t>
            </w:r>
          </w:p>
        </w:tc>
        <w:tc>
          <w:tcPr>
            <w:tcW w:w="829" w:type="dxa"/>
          </w:tcPr>
          <w:p w14:paraId="0C255F68" w14:textId="77777777" w:rsidR="0091171F" w:rsidRPr="001C736D" w:rsidRDefault="0091171F" w:rsidP="00575855">
            <w:pPr>
              <w:jc w:val="center"/>
              <w:rPr>
                <w:color w:val="000000" w:themeColor="text1"/>
              </w:rPr>
            </w:pPr>
            <w:r w:rsidRPr="001C736D">
              <w:rPr>
                <w:color w:val="000000" w:themeColor="text1"/>
              </w:rPr>
              <w:t>31,4%</w:t>
            </w:r>
          </w:p>
        </w:tc>
      </w:tr>
    </w:tbl>
    <w:p w14:paraId="2965C960" w14:textId="77777777" w:rsidR="0091171F" w:rsidRPr="001C736D" w:rsidRDefault="0091171F" w:rsidP="0091171F">
      <w:pPr>
        <w:rPr>
          <w:color w:val="000000" w:themeColor="text1"/>
        </w:rPr>
      </w:pPr>
      <w:r w:rsidRPr="00007B1E">
        <w:rPr>
          <w:i/>
          <w:iCs/>
          <w:color w:val="000000" w:themeColor="text1"/>
        </w:rPr>
        <w:t>Izvor:</w:t>
      </w:r>
      <w:r w:rsidRPr="001C736D">
        <w:rPr>
          <w:color w:val="000000" w:themeColor="text1"/>
        </w:rPr>
        <w:t xml:space="preserve"> Karlovačka županija</w:t>
      </w:r>
    </w:p>
    <w:p w14:paraId="40EB1FB2" w14:textId="77777777" w:rsidR="0091171F" w:rsidRDefault="0091171F" w:rsidP="0091171F">
      <w:pPr>
        <w:rPr>
          <w:color w:val="538135" w:themeColor="accent6" w:themeShade="BF"/>
        </w:rPr>
      </w:pPr>
    </w:p>
    <w:p w14:paraId="172BD5DE" w14:textId="77777777" w:rsidR="0091171F" w:rsidRPr="001C736D" w:rsidRDefault="0091171F" w:rsidP="0091171F">
      <w:pPr>
        <w:rPr>
          <w:color w:val="000000" w:themeColor="text1"/>
        </w:rPr>
      </w:pPr>
      <w:r w:rsidRPr="001C736D">
        <w:rPr>
          <w:color w:val="000000" w:themeColor="text1"/>
        </w:rPr>
        <w:t xml:space="preserve">Kultura grada Karlovca financirana je i iz državnog proračuna. U 2021. godini, ukupna sredstva iz državnog proračuna namijenjena kulturi grada Karlovca iznosila su </w:t>
      </w:r>
      <w:r>
        <w:rPr>
          <w:color w:val="000000" w:themeColor="text1"/>
        </w:rPr>
        <w:t>213.933,34</w:t>
      </w:r>
      <w:r w:rsidRPr="001C736D">
        <w:rPr>
          <w:color w:val="000000" w:themeColor="text1"/>
        </w:rPr>
        <w:t xml:space="preserve"> EUR, od čega je </w:t>
      </w:r>
      <w:r w:rsidRPr="00F644B7">
        <w:rPr>
          <w:color w:val="000000" w:themeColor="text1"/>
        </w:rPr>
        <w:t>17</w:t>
      </w:r>
      <w:r>
        <w:rPr>
          <w:color w:val="000000" w:themeColor="text1"/>
        </w:rPr>
        <w:t>2</w:t>
      </w:r>
      <w:r w:rsidRPr="00F644B7">
        <w:rPr>
          <w:color w:val="000000" w:themeColor="text1"/>
        </w:rPr>
        <w:t>.0</w:t>
      </w:r>
      <w:r>
        <w:rPr>
          <w:color w:val="000000" w:themeColor="text1"/>
        </w:rPr>
        <w:t xml:space="preserve">78,06 </w:t>
      </w:r>
      <w:r w:rsidRPr="00F644B7">
        <w:rPr>
          <w:color w:val="000000" w:themeColor="text1"/>
        </w:rPr>
        <w:t xml:space="preserve">EUR </w:t>
      </w:r>
      <w:r>
        <w:rPr>
          <w:color w:val="000000" w:themeColor="text1"/>
        </w:rPr>
        <w:t>(80,4%</w:t>
      </w:r>
      <w:r w:rsidRPr="00F644B7">
        <w:rPr>
          <w:color w:val="000000" w:themeColor="text1"/>
        </w:rPr>
        <w:t xml:space="preserve">) bilo za Gradsku knjižnicu Ivan Goran Kovačić, čime je financirano djelovanje bibliobusa – plaće djelatnika, nabava knjiga, troškovi opreme i ostalo, programska </w:t>
      </w:r>
      <w:r w:rsidRPr="001C736D">
        <w:rPr>
          <w:color w:val="000000" w:themeColor="text1"/>
        </w:rPr>
        <w:t xml:space="preserve">djelatnost te redovna djelatnost ustanove kulture. Gradsko kazalište Zorin dom iz državnog proračuna dobilo je sredstva u iznosu od 13.272,28 EUR za opremu i knjige. Direktna sredstva za kulturu iz državnog proračuna u iznosu od </w:t>
      </w:r>
      <w:r>
        <w:rPr>
          <w:color w:val="000000" w:themeColor="text1"/>
        </w:rPr>
        <w:t>28.583</w:t>
      </w:r>
      <w:r w:rsidRPr="001C736D">
        <w:rPr>
          <w:color w:val="000000" w:themeColor="text1"/>
        </w:rPr>
        <w:t>,00 EUR bila su namijenjen</w:t>
      </w:r>
      <w:r>
        <w:rPr>
          <w:color w:val="000000" w:themeColor="text1"/>
        </w:rPr>
        <w:t>a</w:t>
      </w:r>
      <w:r w:rsidRPr="001C736D">
        <w:rPr>
          <w:color w:val="000000" w:themeColor="text1"/>
        </w:rPr>
        <w:t xml:space="preserve"> obnovi i  očuvanju kulturne baštine. </w:t>
      </w:r>
    </w:p>
    <w:p w14:paraId="07B87633" w14:textId="77777777" w:rsidR="0091171F" w:rsidRDefault="0091171F" w:rsidP="0091171F">
      <w:pPr>
        <w:rPr>
          <w:color w:val="538135" w:themeColor="accent6" w:themeShade="BF"/>
        </w:rPr>
      </w:pPr>
    </w:p>
    <w:p w14:paraId="4A9B401E" w14:textId="77777777" w:rsidR="0091171F" w:rsidRPr="00F644B7" w:rsidRDefault="0091171F" w:rsidP="0091171F">
      <w:pPr>
        <w:rPr>
          <w:color w:val="000000" w:themeColor="text1"/>
        </w:rPr>
      </w:pPr>
      <w:r w:rsidRPr="001C736D">
        <w:rPr>
          <w:color w:val="000000" w:themeColor="text1"/>
        </w:rPr>
        <w:t xml:space="preserve">U 2022. godini ukupna sredstva za financiranje kulture u gradu Karlovcu iznosila su </w:t>
      </w:r>
      <w:r>
        <w:rPr>
          <w:color w:val="000000" w:themeColor="text1"/>
        </w:rPr>
        <w:t>490.131,17</w:t>
      </w:r>
      <w:r w:rsidRPr="001C736D">
        <w:rPr>
          <w:color w:val="000000" w:themeColor="text1"/>
        </w:rPr>
        <w:t xml:space="preserve"> EUR, od čega je 18</w:t>
      </w:r>
      <w:r>
        <w:rPr>
          <w:color w:val="000000" w:themeColor="text1"/>
        </w:rPr>
        <w:t>2.510,76</w:t>
      </w:r>
      <w:r w:rsidRPr="001C736D">
        <w:rPr>
          <w:color w:val="000000" w:themeColor="text1"/>
        </w:rPr>
        <w:t xml:space="preserve"> EUR bilo namijenjeno Gradskoj knjžnici Ivan Goran Kovačić za programsku i redovnu </w:t>
      </w:r>
      <w:r w:rsidRPr="00F644B7">
        <w:rPr>
          <w:color w:val="000000" w:themeColor="text1"/>
        </w:rPr>
        <w:t xml:space="preserve">djelatnost te djelovanje bibliobusa, 13.272,28 EUR Gradskom kazalištu Zorin dom za opremu i knjige, dok je ostatak </w:t>
      </w:r>
      <w:r>
        <w:rPr>
          <w:color w:val="000000" w:themeColor="text1"/>
        </w:rPr>
        <w:t>od 294.348,13</w:t>
      </w:r>
      <w:r w:rsidRPr="00F644B7">
        <w:rPr>
          <w:color w:val="000000" w:themeColor="text1"/>
        </w:rPr>
        <w:t xml:space="preserve"> EUR realizirano za obnovu i očuvanje kulturnih dobara, obnovu </w:t>
      </w:r>
      <w:r w:rsidRPr="00F644B7">
        <w:rPr>
          <w:i/>
          <w:iCs/>
          <w:color w:val="000000" w:themeColor="text1"/>
        </w:rPr>
        <w:t>brownfield</w:t>
      </w:r>
      <w:r w:rsidRPr="00F644B7">
        <w:rPr>
          <w:color w:val="000000" w:themeColor="text1"/>
        </w:rPr>
        <w:t xml:space="preserve"> lokacije nekadašnjeg Kina Edison i revitalizaciji Kina Edison u funkciji pokretanja integriranih turističkih programa u gradu Karlovcu.</w:t>
      </w:r>
    </w:p>
    <w:p w14:paraId="40F7A494" w14:textId="77777777" w:rsidR="0091171F" w:rsidRPr="00F644B7" w:rsidRDefault="0091171F" w:rsidP="0091171F">
      <w:pPr>
        <w:rPr>
          <w:color w:val="000000" w:themeColor="text1"/>
        </w:rPr>
      </w:pPr>
    </w:p>
    <w:p w14:paraId="777187E5" w14:textId="77777777" w:rsidR="0091171F" w:rsidRPr="00A40BDD" w:rsidRDefault="0091171F" w:rsidP="0091171F">
      <w:pPr>
        <w:rPr>
          <w:color w:val="000000" w:themeColor="text1"/>
        </w:rPr>
      </w:pPr>
      <w:r w:rsidRPr="00F644B7">
        <w:rPr>
          <w:color w:val="000000" w:themeColor="text1"/>
        </w:rPr>
        <w:t xml:space="preserve">Prema podacima otvorenog proračuna, u 2023. godini iz državnog proračuna financirane su samo ustanove u kulturi Grada Karlovca u ukupnom iznosu od 307.939,70 EUR, a sredstva su realizirana za programsku djelatnost, djelovanje bibliobusa, </w:t>
      </w:r>
      <w:r w:rsidRPr="00A40BDD">
        <w:rPr>
          <w:color w:val="000000" w:themeColor="text1"/>
        </w:rPr>
        <w:t>rashode za zaposlene, nabavu nefinancijske imovine, ulaganje u objekte ustanova u kulturi te materijalne i financijske rashode poslovanja.</w:t>
      </w:r>
    </w:p>
    <w:p w14:paraId="59775CFE" w14:textId="77777777" w:rsidR="0091171F" w:rsidRDefault="0091171F" w:rsidP="0091171F">
      <w:pPr>
        <w:rPr>
          <w:color w:val="538135" w:themeColor="accent6" w:themeShade="BF"/>
        </w:rPr>
      </w:pPr>
    </w:p>
    <w:p w14:paraId="51E2569C" w14:textId="77777777" w:rsidR="00493256" w:rsidRPr="00493256" w:rsidRDefault="00493256" w:rsidP="00493256">
      <w:pPr>
        <w:rPr>
          <w:lang w:val="en-US"/>
        </w:rPr>
      </w:pPr>
      <w:r w:rsidRPr="00493256">
        <w:t>U razdoblju od 2021.-2023. godine financiranje kulture grada Karlovca iz državnog proračuna donijelo je znatna sredstva za kulturu, posebno u 2022. godini prilikom financiranja projekta obnove i revitalizacije Kina Edison. U 2023. godini, nakon završetka projekta, ukupna sredstva iz državnog proračuna za kulturu su se smanjila, ali je financiranje ustanova kulture poraslo te je u 2023. godini bilo 56,7% više u odnosu na 2021. godinu. Isto je predstavljeno u idućoj tablici.</w:t>
      </w:r>
    </w:p>
    <w:p w14:paraId="73218818" w14:textId="77777777" w:rsidR="00493256" w:rsidRPr="00493256" w:rsidRDefault="00493256" w:rsidP="00493256">
      <w:pPr>
        <w:rPr>
          <w:lang w:val="en-US"/>
        </w:rPr>
      </w:pPr>
      <w:r w:rsidRPr="00493256">
        <w:t> </w:t>
      </w:r>
    </w:p>
    <w:p w14:paraId="686EF05C" w14:textId="77777777" w:rsidR="00493256" w:rsidRPr="00493256" w:rsidRDefault="00493256" w:rsidP="00493256">
      <w:pPr>
        <w:rPr>
          <w:lang w:val="en-US"/>
        </w:rPr>
      </w:pPr>
      <w:bookmarkStart w:id="86" w:name="_Toc174478360"/>
      <w:r w:rsidRPr="00493256">
        <w:rPr>
          <w:i/>
          <w:iCs/>
        </w:rPr>
        <w:t>Tablica </w:t>
      </w:r>
      <w:bookmarkEnd w:id="86"/>
      <w:r w:rsidRPr="00493256">
        <w:rPr>
          <w:i/>
          <w:iCs/>
        </w:rPr>
        <w:t>16. Financiranje kulture u gradu Karlovcu iz državnog proračuna</w:t>
      </w:r>
    </w:p>
    <w:tbl>
      <w:tblPr>
        <w:tblW w:w="0" w:type="auto"/>
        <w:tblCellMar>
          <w:left w:w="0" w:type="dxa"/>
          <w:right w:w="0" w:type="dxa"/>
        </w:tblCellMar>
        <w:tblLook w:val="04A0" w:firstRow="1" w:lastRow="0" w:firstColumn="1" w:lastColumn="0" w:noHBand="0" w:noVBand="1"/>
      </w:tblPr>
      <w:tblGrid>
        <w:gridCol w:w="3513"/>
        <w:gridCol w:w="1219"/>
        <w:gridCol w:w="1219"/>
        <w:gridCol w:w="1160"/>
      </w:tblGrid>
      <w:tr w:rsidR="00493256" w:rsidRPr="00493256" w14:paraId="2DA18447" w14:textId="77777777" w:rsidTr="00493256">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07EC24" w14:textId="77777777" w:rsidR="00493256" w:rsidRPr="00493256" w:rsidRDefault="00493256" w:rsidP="00493256">
            <w:pPr>
              <w:rPr>
                <w:lang w:val="en-US"/>
              </w:rPr>
            </w:pPr>
            <w:r w:rsidRPr="00493256">
              <w:t> </w:t>
            </w:r>
          </w:p>
        </w:tc>
        <w:tc>
          <w:tcPr>
            <w:tcW w:w="0" w:type="auto"/>
            <w:tcBorders>
              <w:top w:val="single" w:sz="8" w:space="0" w:color="auto"/>
              <w:left w:val="nil"/>
              <w:bottom w:val="single" w:sz="8" w:space="0" w:color="auto"/>
              <w:right w:val="single" w:sz="8" w:space="0" w:color="auto"/>
            </w:tcBorders>
            <w:shd w:val="clear" w:color="auto" w:fill="8DD873"/>
            <w:tcMar>
              <w:top w:w="0" w:type="dxa"/>
              <w:left w:w="108" w:type="dxa"/>
              <w:bottom w:w="0" w:type="dxa"/>
              <w:right w:w="108" w:type="dxa"/>
            </w:tcMar>
            <w:hideMark/>
          </w:tcPr>
          <w:p w14:paraId="61FAD813" w14:textId="77777777" w:rsidR="00493256" w:rsidRPr="00493256" w:rsidRDefault="00493256" w:rsidP="00493256">
            <w:pPr>
              <w:rPr>
                <w:lang w:val="en-US"/>
              </w:rPr>
            </w:pPr>
            <w:r w:rsidRPr="00493256">
              <w:rPr>
                <w:b/>
                <w:bCs/>
              </w:rPr>
              <w:t>2021. u €</w:t>
            </w:r>
          </w:p>
        </w:tc>
        <w:tc>
          <w:tcPr>
            <w:tcW w:w="0" w:type="auto"/>
            <w:tcBorders>
              <w:top w:val="single" w:sz="8" w:space="0" w:color="auto"/>
              <w:left w:val="nil"/>
              <w:bottom w:val="single" w:sz="8" w:space="0" w:color="auto"/>
              <w:right w:val="single" w:sz="8" w:space="0" w:color="auto"/>
            </w:tcBorders>
            <w:shd w:val="clear" w:color="auto" w:fill="8DD873"/>
            <w:tcMar>
              <w:top w:w="0" w:type="dxa"/>
              <w:left w:w="108" w:type="dxa"/>
              <w:bottom w:w="0" w:type="dxa"/>
              <w:right w:w="108" w:type="dxa"/>
            </w:tcMar>
            <w:hideMark/>
          </w:tcPr>
          <w:p w14:paraId="6F40372E" w14:textId="77777777" w:rsidR="00493256" w:rsidRPr="00493256" w:rsidRDefault="00493256" w:rsidP="00493256">
            <w:pPr>
              <w:rPr>
                <w:lang w:val="en-US"/>
              </w:rPr>
            </w:pPr>
            <w:r w:rsidRPr="00493256">
              <w:rPr>
                <w:b/>
                <w:bCs/>
              </w:rPr>
              <w:t>2022. u €</w:t>
            </w:r>
          </w:p>
        </w:tc>
        <w:tc>
          <w:tcPr>
            <w:tcW w:w="0" w:type="auto"/>
            <w:tcBorders>
              <w:top w:val="single" w:sz="8" w:space="0" w:color="auto"/>
              <w:left w:val="nil"/>
              <w:bottom w:val="single" w:sz="8" w:space="0" w:color="auto"/>
              <w:right w:val="single" w:sz="8" w:space="0" w:color="auto"/>
            </w:tcBorders>
            <w:shd w:val="clear" w:color="auto" w:fill="8DD873"/>
            <w:tcMar>
              <w:top w:w="0" w:type="dxa"/>
              <w:left w:w="108" w:type="dxa"/>
              <w:bottom w:w="0" w:type="dxa"/>
              <w:right w:w="108" w:type="dxa"/>
            </w:tcMar>
            <w:hideMark/>
          </w:tcPr>
          <w:p w14:paraId="0D91CE3C" w14:textId="77777777" w:rsidR="00493256" w:rsidRPr="00493256" w:rsidRDefault="00493256" w:rsidP="00493256">
            <w:pPr>
              <w:rPr>
                <w:lang w:val="en-US"/>
              </w:rPr>
            </w:pPr>
            <w:r w:rsidRPr="00493256">
              <w:rPr>
                <w:b/>
                <w:bCs/>
              </w:rPr>
              <w:t>2023. u €*</w:t>
            </w:r>
          </w:p>
        </w:tc>
      </w:tr>
      <w:tr w:rsidR="00493256" w:rsidRPr="00493256" w14:paraId="22D7248E" w14:textId="77777777" w:rsidTr="0049325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5C5F47" w14:textId="77777777" w:rsidR="00493256" w:rsidRPr="00493256" w:rsidRDefault="00493256" w:rsidP="00493256">
            <w:pPr>
              <w:rPr>
                <w:lang w:val="en-US"/>
              </w:rPr>
            </w:pPr>
            <w:r w:rsidRPr="00493256">
              <w:t>Gradska knjižnica Ivan Goran Kovačić</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ABFE534" w14:textId="77777777" w:rsidR="00493256" w:rsidRPr="00493256" w:rsidRDefault="00493256" w:rsidP="00493256">
            <w:pPr>
              <w:rPr>
                <w:lang w:val="en-US"/>
              </w:rPr>
            </w:pPr>
            <w:r w:rsidRPr="00493256">
              <w:t>172.078,06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EC907DC" w14:textId="77777777" w:rsidR="00493256" w:rsidRPr="00493256" w:rsidRDefault="00493256" w:rsidP="00493256">
            <w:pPr>
              <w:rPr>
                <w:lang w:val="en-US"/>
              </w:rPr>
            </w:pPr>
            <w:r w:rsidRPr="00493256">
              <w:t>182.510,76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13F4215" w14:textId="77777777" w:rsidR="00493256" w:rsidRPr="00493256" w:rsidRDefault="00493256" w:rsidP="00493256">
            <w:pPr>
              <w:rPr>
                <w:lang w:val="en-US"/>
              </w:rPr>
            </w:pPr>
            <w:r w:rsidRPr="00493256">
              <w:rPr>
                <w:lang w:val="en-US"/>
              </w:rPr>
              <w:t>207.070</w:t>
            </w:r>
          </w:p>
        </w:tc>
      </w:tr>
      <w:tr w:rsidR="00493256" w:rsidRPr="00493256" w14:paraId="3016FF0B" w14:textId="77777777" w:rsidTr="0049325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A2180E" w14:textId="29933307" w:rsidR="00493256" w:rsidRPr="00493256" w:rsidRDefault="00A108D3" w:rsidP="00493256">
            <w:pPr>
              <w:rPr>
                <w:lang w:val="en-US"/>
              </w:rPr>
            </w:pPr>
            <w:r>
              <w:t>G</w:t>
            </w:r>
            <w:r w:rsidR="00493256" w:rsidRPr="00493256">
              <w:t>radski muzej Karlovac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F819AF8" w14:textId="77777777" w:rsidR="00493256" w:rsidRPr="00493256" w:rsidRDefault="00493256" w:rsidP="00493256">
            <w:pPr>
              <w:rPr>
                <w:lang w:val="en-US"/>
              </w:rPr>
            </w:pPr>
            <w:r w:rsidRPr="00493256">
              <w:t>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A22D350" w14:textId="77777777" w:rsidR="00493256" w:rsidRPr="00493256" w:rsidRDefault="00493256" w:rsidP="00493256">
            <w:pPr>
              <w:rPr>
                <w:lang w:val="en-US"/>
              </w:rPr>
            </w:pPr>
            <w:r w:rsidRPr="00493256">
              <w:t>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5119F3F" w14:textId="77777777" w:rsidR="00493256" w:rsidRPr="00493256" w:rsidRDefault="00493256" w:rsidP="00493256">
            <w:pPr>
              <w:rPr>
                <w:lang w:val="en-US"/>
              </w:rPr>
            </w:pPr>
            <w:r w:rsidRPr="00493256">
              <w:rPr>
                <w:lang w:val="en-US"/>
              </w:rPr>
              <w:t>48.544</w:t>
            </w:r>
          </w:p>
        </w:tc>
      </w:tr>
      <w:tr w:rsidR="00493256" w:rsidRPr="00493256" w14:paraId="5F2F726D" w14:textId="77777777" w:rsidTr="0049325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430396" w14:textId="77777777" w:rsidR="00493256" w:rsidRPr="00493256" w:rsidRDefault="00493256" w:rsidP="00493256">
            <w:pPr>
              <w:rPr>
                <w:lang w:val="en-US"/>
              </w:rPr>
            </w:pPr>
            <w:r w:rsidRPr="00493256">
              <w:t>Gradsko kazalište Zorin dom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EED9359" w14:textId="77777777" w:rsidR="00493256" w:rsidRPr="00493256" w:rsidRDefault="00493256" w:rsidP="00493256">
            <w:pPr>
              <w:rPr>
                <w:lang w:val="en-US"/>
              </w:rPr>
            </w:pPr>
            <w:r w:rsidRPr="00493256">
              <w:t>13.272,28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B3A6891" w14:textId="77777777" w:rsidR="00493256" w:rsidRPr="00493256" w:rsidRDefault="00493256" w:rsidP="00493256">
            <w:pPr>
              <w:rPr>
                <w:lang w:val="en-US"/>
              </w:rPr>
            </w:pPr>
            <w:r w:rsidRPr="00493256">
              <w:t>13.272,28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ACA5519" w14:textId="77777777" w:rsidR="00493256" w:rsidRPr="00493256" w:rsidRDefault="00493256" w:rsidP="00493256">
            <w:pPr>
              <w:rPr>
                <w:lang w:val="en-US"/>
              </w:rPr>
            </w:pPr>
            <w:r w:rsidRPr="00493256">
              <w:rPr>
                <w:lang w:val="en-US"/>
              </w:rPr>
              <w:t>79.634</w:t>
            </w:r>
          </w:p>
        </w:tc>
      </w:tr>
      <w:tr w:rsidR="00493256" w:rsidRPr="00493256" w14:paraId="5C4F01D8" w14:textId="77777777" w:rsidTr="0049325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45B157" w14:textId="77777777" w:rsidR="00493256" w:rsidRPr="00493256" w:rsidRDefault="00493256" w:rsidP="00493256">
            <w:pPr>
              <w:rPr>
                <w:lang w:val="en-US"/>
              </w:rPr>
            </w:pPr>
            <w:r w:rsidRPr="00493256">
              <w:t>Ustanove kulture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EB1261B" w14:textId="77777777" w:rsidR="00493256" w:rsidRPr="00493256" w:rsidRDefault="00493256" w:rsidP="00493256">
            <w:pPr>
              <w:rPr>
                <w:lang w:val="en-US"/>
              </w:rPr>
            </w:pPr>
            <w:r w:rsidRPr="00493256">
              <w:t>185.350,34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D0FA8F0" w14:textId="77777777" w:rsidR="00493256" w:rsidRPr="00493256" w:rsidRDefault="00493256" w:rsidP="00493256">
            <w:pPr>
              <w:rPr>
                <w:lang w:val="en-US"/>
              </w:rPr>
            </w:pPr>
            <w:r w:rsidRPr="00493256">
              <w:t>195.783,04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CD0AB79" w14:textId="77777777" w:rsidR="00493256" w:rsidRPr="00493256" w:rsidRDefault="00493256" w:rsidP="00493256">
            <w:pPr>
              <w:rPr>
                <w:lang w:val="en-US"/>
              </w:rPr>
            </w:pPr>
            <w:r w:rsidRPr="00493256">
              <w:rPr>
                <w:lang w:val="en-US"/>
              </w:rPr>
              <w:t>335.248</w:t>
            </w:r>
          </w:p>
        </w:tc>
      </w:tr>
      <w:tr w:rsidR="00493256" w:rsidRPr="00493256" w14:paraId="3FE88C05" w14:textId="77777777" w:rsidTr="0049325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06A0D8" w14:textId="77777777" w:rsidR="00493256" w:rsidRPr="00493256" w:rsidRDefault="00493256" w:rsidP="00493256">
            <w:pPr>
              <w:rPr>
                <w:lang w:val="en-US"/>
              </w:rPr>
            </w:pPr>
            <w:r w:rsidRPr="00493256">
              <w:t>Društvene djelatnosti - kultura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F557575" w14:textId="77777777" w:rsidR="00493256" w:rsidRPr="00493256" w:rsidRDefault="00493256" w:rsidP="00493256">
            <w:pPr>
              <w:rPr>
                <w:lang w:val="en-US"/>
              </w:rPr>
            </w:pPr>
            <w:r w:rsidRPr="00493256">
              <w:t>28.583,00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C87CE10" w14:textId="77777777" w:rsidR="00493256" w:rsidRPr="00493256" w:rsidRDefault="00493256" w:rsidP="00493256">
            <w:pPr>
              <w:rPr>
                <w:lang w:val="en-US"/>
              </w:rPr>
            </w:pPr>
            <w:r w:rsidRPr="00493256">
              <w:t>294.348,13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0F91D5F" w14:textId="77777777" w:rsidR="00493256" w:rsidRPr="00493256" w:rsidRDefault="00493256" w:rsidP="00493256">
            <w:pPr>
              <w:rPr>
                <w:lang w:val="en-US"/>
              </w:rPr>
            </w:pPr>
            <w:r w:rsidRPr="00493256">
              <w:t>0</w:t>
            </w:r>
          </w:p>
        </w:tc>
      </w:tr>
      <w:tr w:rsidR="00493256" w:rsidRPr="00493256" w14:paraId="0EDA2577" w14:textId="77777777" w:rsidTr="0049325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5072BB" w14:textId="77777777" w:rsidR="00493256" w:rsidRPr="00493256" w:rsidRDefault="00493256" w:rsidP="00493256">
            <w:pPr>
              <w:rPr>
                <w:lang w:val="en-US"/>
              </w:rPr>
            </w:pPr>
            <w:r w:rsidRPr="00493256">
              <w:t>UKUPNO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44E64BF" w14:textId="77777777" w:rsidR="00493256" w:rsidRPr="00493256" w:rsidRDefault="00493256" w:rsidP="00493256">
            <w:pPr>
              <w:rPr>
                <w:lang w:val="en-US"/>
              </w:rPr>
            </w:pPr>
            <w:r w:rsidRPr="00493256">
              <w:t>213.933,34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E7BD40C" w14:textId="77777777" w:rsidR="00493256" w:rsidRPr="00493256" w:rsidRDefault="00493256" w:rsidP="00493256">
            <w:pPr>
              <w:rPr>
                <w:lang w:val="en-US"/>
              </w:rPr>
            </w:pPr>
            <w:r w:rsidRPr="00493256">
              <w:t>490.131,17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F828FF9" w14:textId="77777777" w:rsidR="00493256" w:rsidRPr="00493256" w:rsidRDefault="00493256" w:rsidP="00493256">
            <w:pPr>
              <w:rPr>
                <w:lang w:val="en-US"/>
              </w:rPr>
            </w:pPr>
            <w:r w:rsidRPr="00493256">
              <w:t>335.248</w:t>
            </w:r>
          </w:p>
        </w:tc>
      </w:tr>
    </w:tbl>
    <w:p w14:paraId="61DC102F" w14:textId="77777777" w:rsidR="00493256" w:rsidRPr="009E671C" w:rsidRDefault="00493256" w:rsidP="00493256">
      <w:r w:rsidRPr="00493256">
        <w:rPr>
          <w:i/>
          <w:iCs/>
        </w:rPr>
        <w:t>*</w:t>
      </w:r>
      <w:r w:rsidRPr="00493256">
        <w:t>od 2023. godine na Otvorenom proračunu nema proračuna svih institucija nego su grupirane po djelatnostima, stoga se podaci prikazuju skupno</w:t>
      </w:r>
    </w:p>
    <w:p w14:paraId="5265BFA1" w14:textId="77777777" w:rsidR="00493256" w:rsidRPr="00493256" w:rsidRDefault="00493256" w:rsidP="00493256">
      <w:pPr>
        <w:rPr>
          <w:lang w:val="en-US"/>
        </w:rPr>
      </w:pPr>
      <w:r w:rsidRPr="00493256">
        <w:rPr>
          <w:i/>
          <w:iCs/>
        </w:rPr>
        <w:t>Izvori:</w:t>
      </w:r>
      <w:r w:rsidRPr="00493256">
        <w:t> Otvoreni proračun. Dostupno na: </w:t>
      </w:r>
      <w:hyperlink r:id="rId23" w:tooltip="https://app.powerbi.com/view?r=eyJrIjoiOGRhMjA3ZTQtMTBhMS00NTg0LThjMTAtYWFhNTY2YjU3YjdlIiwidCI6ImE0M2U1YWZhLWY3YWItNDdiMS04ZTc5LTJhNzI1OGU5Y2U3ZSIsImMiOjh9" w:history="1">
        <w:r w:rsidRPr="00493256">
          <w:rPr>
            <w:rStyle w:val="Hyperlink"/>
          </w:rPr>
          <w:t>https://app.powerbi.com/view?r=eyJrIjoiOGRhMjA3ZTQtMTBhMS00NTg0LThjMTAtYWFhNTY2YjU3YjdlIiwidCI6ImE0M2U1YWZhLWY3YWItNDdiMS04ZTc5LTJhNzI1OGU5Y2U3ZSIsImMiOjh9</w:t>
        </w:r>
      </w:hyperlink>
      <w:r w:rsidRPr="00493256">
        <w:t>, Proračun grada Karlovca, Izvršenje po programskoj klasifikaciji. Dostupno na: </w:t>
      </w:r>
      <w:hyperlink r:id="rId24" w:tooltip="https://www.karlovac.hr/grad-karlovac/proracun/proracun-2023/" w:history="1">
        <w:r w:rsidRPr="00493256">
          <w:rPr>
            <w:rStyle w:val="Hyperlink"/>
          </w:rPr>
          <w:t>https://www.karlovac.hr/grad-karlovac/proracun/proracun-2023/</w:t>
        </w:r>
      </w:hyperlink>
      <w:r w:rsidRPr="00493256">
        <w:t> </w:t>
      </w:r>
    </w:p>
    <w:p w14:paraId="24755430" w14:textId="77777777" w:rsidR="00493256" w:rsidRPr="00493256" w:rsidRDefault="00493256" w:rsidP="00493256">
      <w:pPr>
        <w:rPr>
          <w:lang w:val="en-US"/>
        </w:rPr>
      </w:pPr>
      <w:r w:rsidRPr="00493256">
        <w:t> </w:t>
      </w:r>
    </w:p>
    <w:p w14:paraId="442B80F7" w14:textId="77777777" w:rsidR="00493256" w:rsidRPr="009E671C" w:rsidRDefault="00493256" w:rsidP="00493256">
      <w:r w:rsidRPr="00493256">
        <w:lastRenderedPageBreak/>
        <w:t>Konačno, EU sredstva također su korištena za financiranje kulture u gradu Karlovcu. U 2021. godini ukupna EU sredstva za kulturu grada Karlovca iznosila su 68.328,42 EUR, a od proračunskih korisnika, jedino je Gradska knjižnica Ivan Goran Kovačić bila korisnik EU sredstava za nabavu bibliobusa i redovnu djelatnost ustanova kulture. Ostala sredstva u iznosu od 45.759,82 EUR bila su namijenjena obnovi </w:t>
      </w:r>
      <w:r w:rsidRPr="00493256">
        <w:rPr>
          <w:i/>
          <w:iCs/>
        </w:rPr>
        <w:t>brownfield</w:t>
      </w:r>
      <w:r w:rsidRPr="00493256">
        <w:t> lokacije nekadašnjeg Kina Edison i revitalizaciji Kina Edison u funkciji pokretanja integriranih turističkih programa u gradu Karlovcu.</w:t>
      </w:r>
    </w:p>
    <w:p w14:paraId="53FF612A" w14:textId="77777777" w:rsidR="00493256" w:rsidRPr="009E671C" w:rsidRDefault="00493256" w:rsidP="00493256">
      <w:r w:rsidRPr="00493256">
        <w:t> </w:t>
      </w:r>
    </w:p>
    <w:p w14:paraId="073F7582" w14:textId="77777777" w:rsidR="00493256" w:rsidRPr="009E671C" w:rsidRDefault="00493256" w:rsidP="00493256">
      <w:r w:rsidRPr="00493256">
        <w:t>U 2022. godini, ukupno je isplaćeno 1.551.302,40 EUR iz EU fondova za kulturu u gradu Karlovcu, od čega Gradskoj knjižnici Ivan Goran Kovačić 31.519,67 EUR za nabavu bibilobusa, dok je ostatak sredstava, kao i u 2021. bio za obnovu </w:t>
      </w:r>
      <w:r w:rsidRPr="00493256">
        <w:rPr>
          <w:i/>
          <w:iCs/>
        </w:rPr>
        <w:t>brownfield</w:t>
      </w:r>
      <w:r w:rsidRPr="00493256">
        <w:t>lokacije nekadašnjeg Kina Edison i revitalizaciji Kina Edison u funkciji pokretanja integriranih turističkih programa u gradu Karlovcu. U 2022. godini, EU sredstva su iznosila ukupno 66% proračuna za kulturu u gradu Karlovcu. </w:t>
      </w:r>
    </w:p>
    <w:p w14:paraId="288BA943" w14:textId="77777777" w:rsidR="00493256" w:rsidRPr="009E671C" w:rsidRDefault="00493256" w:rsidP="00493256">
      <w:r w:rsidRPr="00493256">
        <w:t> </w:t>
      </w:r>
    </w:p>
    <w:p w14:paraId="10E92930" w14:textId="77777777" w:rsidR="00493256" w:rsidRPr="009E671C" w:rsidRDefault="00493256" w:rsidP="00493256">
      <w:r w:rsidRPr="00493256">
        <w:t>Prema podacima Otvorenog proračuna, u 2023. godini EU sredstva za financiranje kulture u gradu Karlovcu iznosila su 451.182 EUR te su bila namijenjena nabavi bibliobusa te ulaganju u objekte ustanova u kulturi. U odnosu na prethodne godine to je smanjenje ulaganja iz EU fondova, ali razlog tome je završetak obnove Kina Edison i samim time i financiranja tog projekta. Ipak, u odnosu na prethodne godine, ukupna ulaganja u ustanove u kulturi u konstantnom su porastu u razdoblju od 2021.-2023. godine. </w:t>
      </w:r>
    </w:p>
    <w:p w14:paraId="5BDDD29B" w14:textId="77777777" w:rsidR="00493256" w:rsidRPr="009E671C" w:rsidRDefault="00493256" w:rsidP="00493256">
      <w:r w:rsidRPr="00493256">
        <w:t> </w:t>
      </w:r>
    </w:p>
    <w:p w14:paraId="67E558AD" w14:textId="77777777" w:rsidR="00493256" w:rsidRPr="00493256" w:rsidRDefault="00493256" w:rsidP="00493256">
      <w:pPr>
        <w:rPr>
          <w:lang w:val="en-US"/>
        </w:rPr>
      </w:pPr>
      <w:bookmarkStart w:id="87" w:name="_Toc174478361"/>
      <w:r w:rsidRPr="00493256">
        <w:rPr>
          <w:i/>
          <w:iCs/>
        </w:rPr>
        <w:t>Tablica </w:t>
      </w:r>
      <w:bookmarkEnd w:id="87"/>
      <w:r w:rsidRPr="00493256">
        <w:rPr>
          <w:i/>
          <w:iCs/>
        </w:rPr>
        <w:t>17. Financiranje kulture grada Karlovca iz EU sredstava</w:t>
      </w:r>
    </w:p>
    <w:tbl>
      <w:tblPr>
        <w:tblW w:w="0" w:type="auto"/>
        <w:tblCellMar>
          <w:left w:w="0" w:type="dxa"/>
          <w:right w:w="0" w:type="dxa"/>
        </w:tblCellMar>
        <w:tblLook w:val="04A0" w:firstRow="1" w:lastRow="0" w:firstColumn="1" w:lastColumn="0" w:noHBand="0" w:noVBand="1"/>
      </w:tblPr>
      <w:tblGrid>
        <w:gridCol w:w="3513"/>
        <w:gridCol w:w="1107"/>
        <w:gridCol w:w="1386"/>
        <w:gridCol w:w="1050"/>
      </w:tblGrid>
      <w:tr w:rsidR="00493256" w:rsidRPr="00493256" w14:paraId="7C82F229" w14:textId="77777777" w:rsidTr="00493256">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87D2EA" w14:textId="77777777" w:rsidR="00493256" w:rsidRPr="00493256" w:rsidRDefault="00493256" w:rsidP="00493256">
            <w:pPr>
              <w:rPr>
                <w:lang w:val="en-US"/>
              </w:rPr>
            </w:pPr>
            <w:r w:rsidRPr="00493256">
              <w:t> </w:t>
            </w:r>
          </w:p>
        </w:tc>
        <w:tc>
          <w:tcPr>
            <w:tcW w:w="0" w:type="auto"/>
            <w:tcBorders>
              <w:top w:val="single" w:sz="8" w:space="0" w:color="auto"/>
              <w:left w:val="nil"/>
              <w:bottom w:val="single" w:sz="8" w:space="0" w:color="auto"/>
              <w:right w:val="single" w:sz="8" w:space="0" w:color="auto"/>
            </w:tcBorders>
            <w:shd w:val="clear" w:color="auto" w:fill="8DD873"/>
            <w:tcMar>
              <w:top w:w="0" w:type="dxa"/>
              <w:left w:w="108" w:type="dxa"/>
              <w:bottom w:w="0" w:type="dxa"/>
              <w:right w:w="108" w:type="dxa"/>
            </w:tcMar>
            <w:hideMark/>
          </w:tcPr>
          <w:p w14:paraId="49B354B1" w14:textId="77777777" w:rsidR="00493256" w:rsidRPr="00493256" w:rsidRDefault="00493256" w:rsidP="00493256">
            <w:pPr>
              <w:rPr>
                <w:lang w:val="en-US"/>
              </w:rPr>
            </w:pPr>
            <w:r w:rsidRPr="00493256">
              <w:rPr>
                <w:b/>
                <w:bCs/>
              </w:rPr>
              <w:t>2021. u €</w:t>
            </w:r>
          </w:p>
        </w:tc>
        <w:tc>
          <w:tcPr>
            <w:tcW w:w="0" w:type="auto"/>
            <w:tcBorders>
              <w:top w:val="single" w:sz="8" w:space="0" w:color="auto"/>
              <w:left w:val="nil"/>
              <w:bottom w:val="single" w:sz="8" w:space="0" w:color="auto"/>
              <w:right w:val="single" w:sz="8" w:space="0" w:color="auto"/>
            </w:tcBorders>
            <w:shd w:val="clear" w:color="auto" w:fill="8DD873"/>
            <w:tcMar>
              <w:top w:w="0" w:type="dxa"/>
              <w:left w:w="108" w:type="dxa"/>
              <w:bottom w:w="0" w:type="dxa"/>
              <w:right w:w="108" w:type="dxa"/>
            </w:tcMar>
            <w:hideMark/>
          </w:tcPr>
          <w:p w14:paraId="7FC4E389" w14:textId="77777777" w:rsidR="00493256" w:rsidRPr="00493256" w:rsidRDefault="00493256" w:rsidP="00493256">
            <w:pPr>
              <w:rPr>
                <w:lang w:val="en-US"/>
              </w:rPr>
            </w:pPr>
            <w:r w:rsidRPr="00493256">
              <w:rPr>
                <w:b/>
                <w:bCs/>
              </w:rPr>
              <w:t>2022. u €</w:t>
            </w:r>
          </w:p>
        </w:tc>
        <w:tc>
          <w:tcPr>
            <w:tcW w:w="0" w:type="auto"/>
            <w:tcBorders>
              <w:top w:val="single" w:sz="8" w:space="0" w:color="auto"/>
              <w:left w:val="nil"/>
              <w:bottom w:val="single" w:sz="8" w:space="0" w:color="auto"/>
              <w:right w:val="single" w:sz="8" w:space="0" w:color="auto"/>
            </w:tcBorders>
            <w:shd w:val="clear" w:color="auto" w:fill="8DD873"/>
            <w:tcMar>
              <w:top w:w="0" w:type="dxa"/>
              <w:left w:w="108" w:type="dxa"/>
              <w:bottom w:w="0" w:type="dxa"/>
              <w:right w:w="108" w:type="dxa"/>
            </w:tcMar>
            <w:hideMark/>
          </w:tcPr>
          <w:p w14:paraId="3F5A0BC9" w14:textId="77777777" w:rsidR="00493256" w:rsidRPr="00493256" w:rsidRDefault="00493256" w:rsidP="00493256">
            <w:pPr>
              <w:rPr>
                <w:lang w:val="en-US"/>
              </w:rPr>
            </w:pPr>
            <w:r w:rsidRPr="00493256">
              <w:rPr>
                <w:b/>
                <w:bCs/>
              </w:rPr>
              <w:t>2023. u €</w:t>
            </w:r>
          </w:p>
        </w:tc>
      </w:tr>
      <w:tr w:rsidR="00493256" w:rsidRPr="00493256" w14:paraId="2C65BF32" w14:textId="77777777" w:rsidTr="0049325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910E6C" w14:textId="77777777" w:rsidR="00493256" w:rsidRPr="00493256" w:rsidRDefault="00493256" w:rsidP="00493256">
            <w:pPr>
              <w:rPr>
                <w:lang w:val="en-US"/>
              </w:rPr>
            </w:pPr>
            <w:r w:rsidRPr="00493256">
              <w:t>Gradska knjižnica Ivan Goran Kovačić</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5E32511" w14:textId="77777777" w:rsidR="00493256" w:rsidRPr="00493256" w:rsidRDefault="00493256" w:rsidP="00493256">
            <w:pPr>
              <w:rPr>
                <w:lang w:val="en-US"/>
              </w:rPr>
            </w:pPr>
            <w:r w:rsidRPr="00493256">
              <w:t>22.568,60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611E33B" w14:textId="77777777" w:rsidR="00493256" w:rsidRPr="00493256" w:rsidRDefault="00493256" w:rsidP="00493256">
            <w:pPr>
              <w:rPr>
                <w:lang w:val="en-US"/>
              </w:rPr>
            </w:pPr>
            <w:r w:rsidRPr="00493256">
              <w:t>31.519,67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747110B" w14:textId="77777777" w:rsidR="00493256" w:rsidRPr="00493256" w:rsidRDefault="00493256" w:rsidP="00493256">
            <w:pPr>
              <w:rPr>
                <w:lang w:val="en-US"/>
              </w:rPr>
            </w:pPr>
            <w:r w:rsidRPr="00493256">
              <w:t> 364.478</w:t>
            </w:r>
          </w:p>
        </w:tc>
      </w:tr>
      <w:tr w:rsidR="00493256" w:rsidRPr="00493256" w14:paraId="3BBF0712" w14:textId="77777777" w:rsidTr="0049325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649FBA" w14:textId="77777777" w:rsidR="00493256" w:rsidRPr="00493256" w:rsidRDefault="00493256" w:rsidP="00493256">
            <w:pPr>
              <w:rPr>
                <w:lang w:val="en-US"/>
              </w:rPr>
            </w:pPr>
            <w:r w:rsidRPr="00493256">
              <w:t>Gradski muzej Karlovac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D50961B" w14:textId="77777777" w:rsidR="00493256" w:rsidRPr="00493256" w:rsidRDefault="00493256" w:rsidP="00493256">
            <w:pPr>
              <w:rPr>
                <w:lang w:val="en-US"/>
              </w:rPr>
            </w:pPr>
            <w:r w:rsidRPr="00493256">
              <w:t>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79B8D75" w14:textId="77777777" w:rsidR="00493256" w:rsidRPr="00493256" w:rsidRDefault="00493256" w:rsidP="00493256">
            <w:pPr>
              <w:rPr>
                <w:lang w:val="en-US"/>
              </w:rPr>
            </w:pPr>
            <w:r w:rsidRPr="00493256">
              <w:t>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58EA0E3" w14:textId="77777777" w:rsidR="00493256" w:rsidRPr="00493256" w:rsidRDefault="00493256" w:rsidP="00493256">
            <w:pPr>
              <w:rPr>
                <w:lang w:val="en-US"/>
              </w:rPr>
            </w:pPr>
            <w:r w:rsidRPr="00493256">
              <w:t> 43.352</w:t>
            </w:r>
          </w:p>
        </w:tc>
      </w:tr>
      <w:tr w:rsidR="00493256" w:rsidRPr="00493256" w14:paraId="2DAF3F45" w14:textId="77777777" w:rsidTr="0049325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7F18E1" w14:textId="77777777" w:rsidR="00493256" w:rsidRPr="00493256" w:rsidRDefault="00493256" w:rsidP="00493256">
            <w:pPr>
              <w:rPr>
                <w:lang w:val="en-US"/>
              </w:rPr>
            </w:pPr>
            <w:r w:rsidRPr="00493256">
              <w:t>Gradsko kazalište Zorin dom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8EA3352" w14:textId="77777777" w:rsidR="00493256" w:rsidRPr="00493256" w:rsidRDefault="00493256" w:rsidP="00493256">
            <w:pPr>
              <w:rPr>
                <w:lang w:val="en-US"/>
              </w:rPr>
            </w:pPr>
            <w:r w:rsidRPr="00493256">
              <w:t>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BBFCAD8" w14:textId="77777777" w:rsidR="00493256" w:rsidRPr="00493256" w:rsidRDefault="00493256" w:rsidP="00493256">
            <w:pPr>
              <w:rPr>
                <w:lang w:val="en-US"/>
              </w:rPr>
            </w:pPr>
            <w:r w:rsidRPr="00493256">
              <w:t>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7D5BC8E" w14:textId="77777777" w:rsidR="00493256" w:rsidRPr="00493256" w:rsidRDefault="00493256" w:rsidP="00493256">
            <w:pPr>
              <w:rPr>
                <w:lang w:val="en-US"/>
              </w:rPr>
            </w:pPr>
            <w:r w:rsidRPr="00493256">
              <w:t> 43.352</w:t>
            </w:r>
          </w:p>
        </w:tc>
      </w:tr>
      <w:tr w:rsidR="00493256" w:rsidRPr="00493256" w14:paraId="5425508C" w14:textId="77777777" w:rsidTr="0049325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1B0FEF" w14:textId="77777777" w:rsidR="00493256" w:rsidRPr="00493256" w:rsidRDefault="00493256" w:rsidP="00493256">
            <w:pPr>
              <w:rPr>
                <w:lang w:val="en-US"/>
              </w:rPr>
            </w:pPr>
            <w:r w:rsidRPr="00493256">
              <w:t>Ustanove kulture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43F23CF" w14:textId="77777777" w:rsidR="00493256" w:rsidRPr="00493256" w:rsidRDefault="00493256" w:rsidP="00493256">
            <w:pPr>
              <w:rPr>
                <w:lang w:val="en-US"/>
              </w:rPr>
            </w:pPr>
            <w:r w:rsidRPr="00493256">
              <w:t>22.568,60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54D89D4" w14:textId="77777777" w:rsidR="00493256" w:rsidRPr="00493256" w:rsidRDefault="00493256" w:rsidP="00493256">
            <w:pPr>
              <w:rPr>
                <w:lang w:val="en-US"/>
              </w:rPr>
            </w:pPr>
            <w:r w:rsidRPr="00493256">
              <w:t>31.519,67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AAD4463" w14:textId="77777777" w:rsidR="00493256" w:rsidRPr="00493256" w:rsidRDefault="00493256" w:rsidP="00493256">
            <w:pPr>
              <w:rPr>
                <w:lang w:val="en-US"/>
              </w:rPr>
            </w:pPr>
            <w:r w:rsidRPr="00493256">
              <w:rPr>
                <w:lang w:val="en-US"/>
              </w:rPr>
              <w:t>451.182</w:t>
            </w:r>
          </w:p>
        </w:tc>
      </w:tr>
      <w:tr w:rsidR="00493256" w:rsidRPr="00493256" w14:paraId="2E9F77C3" w14:textId="77777777" w:rsidTr="0049325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8FE8BF" w14:textId="77777777" w:rsidR="00493256" w:rsidRPr="00493256" w:rsidRDefault="00493256" w:rsidP="00493256">
            <w:pPr>
              <w:rPr>
                <w:lang w:val="en-US"/>
              </w:rPr>
            </w:pPr>
            <w:r w:rsidRPr="00493256">
              <w:t>Društvene djelatnosti - kultura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9E0B1B7" w14:textId="77777777" w:rsidR="00493256" w:rsidRPr="00493256" w:rsidRDefault="00493256" w:rsidP="00493256">
            <w:pPr>
              <w:rPr>
                <w:lang w:val="en-US"/>
              </w:rPr>
            </w:pPr>
            <w:r w:rsidRPr="00493256">
              <w:t>45.759,82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C0E9A83" w14:textId="77777777" w:rsidR="00493256" w:rsidRPr="00493256" w:rsidRDefault="00493256" w:rsidP="00493256">
            <w:pPr>
              <w:rPr>
                <w:lang w:val="en-US"/>
              </w:rPr>
            </w:pPr>
            <w:r w:rsidRPr="00493256">
              <w:t>1.519.782,73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74A760B" w14:textId="77777777" w:rsidR="00493256" w:rsidRPr="00493256" w:rsidRDefault="00493256" w:rsidP="00493256">
            <w:pPr>
              <w:rPr>
                <w:lang w:val="en-US"/>
              </w:rPr>
            </w:pPr>
            <w:r w:rsidRPr="00493256">
              <w:t>0</w:t>
            </w:r>
          </w:p>
        </w:tc>
      </w:tr>
      <w:tr w:rsidR="00493256" w:rsidRPr="00493256" w14:paraId="077969C1" w14:textId="77777777" w:rsidTr="0049325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C23FAB" w14:textId="77777777" w:rsidR="00493256" w:rsidRPr="00493256" w:rsidRDefault="00493256" w:rsidP="00493256">
            <w:pPr>
              <w:rPr>
                <w:lang w:val="en-US"/>
              </w:rPr>
            </w:pPr>
            <w:r w:rsidRPr="00493256">
              <w:t>UKUPNO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5115611" w14:textId="77777777" w:rsidR="00493256" w:rsidRPr="00493256" w:rsidRDefault="00493256" w:rsidP="00493256">
            <w:pPr>
              <w:rPr>
                <w:lang w:val="en-US"/>
              </w:rPr>
            </w:pPr>
            <w:r w:rsidRPr="00493256">
              <w:t>68.328,42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51FA6F1" w14:textId="77777777" w:rsidR="00493256" w:rsidRPr="00493256" w:rsidRDefault="00493256" w:rsidP="00493256">
            <w:pPr>
              <w:rPr>
                <w:lang w:val="en-US"/>
              </w:rPr>
            </w:pPr>
            <w:r w:rsidRPr="00493256">
              <w:t>1.551.302,40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A541A14" w14:textId="77777777" w:rsidR="00493256" w:rsidRPr="00493256" w:rsidRDefault="00493256" w:rsidP="00493256">
            <w:pPr>
              <w:rPr>
                <w:lang w:val="en-US"/>
              </w:rPr>
            </w:pPr>
            <w:r w:rsidRPr="00493256">
              <w:t>451.182</w:t>
            </w:r>
          </w:p>
        </w:tc>
      </w:tr>
    </w:tbl>
    <w:p w14:paraId="57DAC796" w14:textId="77777777" w:rsidR="00493256" w:rsidRPr="00493256" w:rsidRDefault="00493256" w:rsidP="00493256">
      <w:pPr>
        <w:rPr>
          <w:lang w:val="en-US"/>
        </w:rPr>
      </w:pPr>
      <w:r w:rsidRPr="00493256">
        <w:rPr>
          <w:i/>
          <w:iCs/>
        </w:rPr>
        <w:t>Izvor:</w:t>
      </w:r>
      <w:r w:rsidRPr="00493256">
        <w:t> Otvoreni proračun.  Dostupno na: </w:t>
      </w:r>
    </w:p>
    <w:p w14:paraId="7F27A15A" w14:textId="77777777" w:rsidR="00493256" w:rsidRPr="00493256" w:rsidRDefault="00493256" w:rsidP="00493256">
      <w:pPr>
        <w:rPr>
          <w:lang w:val="en-US"/>
        </w:rPr>
      </w:pPr>
      <w:hyperlink r:id="rId25" w:tooltip="https://app.powerbi.com/view?r=eyJrIjoiOGRhMjA3ZTQtMTBhMS00NTg0LThjMTAtYWFhNTY2YjU3YjdlIiwidCI6ImE0M2U1YWZhLWY3YWItNDdiMS04ZTc5LTJhNzI1OGU5Y2U3ZSIsImMiOjh9" w:history="1">
        <w:r w:rsidRPr="00493256">
          <w:rPr>
            <w:rStyle w:val="Hyperlink"/>
          </w:rPr>
          <w:t>https://app.powerbi.com/view?r=eyJrIjoiOGRhMjA3ZTQtMTBhMS00NTg0LThjMTAtYWFhNTY2YjU3YjdlIiwidCI6ImE0M2U1YWZhLWY3YWItNDdiMS04ZTc5LTJhNzI1OGU5Y2U3ZSIsImMiOjh9</w:t>
        </w:r>
      </w:hyperlink>
      <w:r w:rsidRPr="00493256">
        <w:t>,Proračun grada Karlovca, Izvršenje po programskoj klasifikaciji. Dostupno na: </w:t>
      </w:r>
      <w:hyperlink r:id="rId26" w:tooltip="https://www.karlovac.hr/grad-karlovac/proracun/proracun-2023/" w:history="1">
        <w:r w:rsidRPr="00493256">
          <w:rPr>
            <w:rStyle w:val="Hyperlink"/>
          </w:rPr>
          <w:t>https://www.karlovac.hr/grad-karlovac/proracun/proracun-2023/</w:t>
        </w:r>
      </w:hyperlink>
      <w:r w:rsidRPr="00493256">
        <w:t> </w:t>
      </w:r>
    </w:p>
    <w:p w14:paraId="2E65EE0F" w14:textId="77777777" w:rsidR="00493256" w:rsidRPr="00493256" w:rsidRDefault="00493256" w:rsidP="00493256">
      <w:pPr>
        <w:rPr>
          <w:lang w:val="en-US"/>
        </w:rPr>
      </w:pPr>
      <w:r w:rsidRPr="00493256">
        <w:t> </w:t>
      </w:r>
    </w:p>
    <w:p w14:paraId="176A92BD" w14:textId="77777777" w:rsidR="00493256" w:rsidRPr="00493256" w:rsidRDefault="00493256" w:rsidP="00493256">
      <w:pPr>
        <w:rPr>
          <w:lang w:val="en-US"/>
        </w:rPr>
      </w:pPr>
      <w:r w:rsidRPr="00493256">
        <w:t>Omjer ulaganja u kulturu iz različitih izvora varira od godine do godine, ovisno o dostupnim EU sredstvima, a Grad Karlovac uglavnom ostaje kao najstabilniji i najveći podupiratelj kulturnih djelatnosti.</w:t>
      </w:r>
    </w:p>
    <w:p w14:paraId="213DA68A" w14:textId="77777777" w:rsidR="0091171F" w:rsidRPr="00872F1C" w:rsidRDefault="0091171F" w:rsidP="0091171F"/>
    <w:p w14:paraId="552AC2B7" w14:textId="77777777" w:rsidR="0091171F" w:rsidRDefault="0091171F" w:rsidP="0091171F">
      <w:pPr>
        <w:pStyle w:val="ListParagraph"/>
        <w:spacing w:after="120"/>
        <w:ind w:left="0"/>
        <w:rPr>
          <w:rFonts w:cs="Calibri"/>
        </w:rPr>
      </w:pPr>
      <w:r w:rsidRPr="00350D6D">
        <w:rPr>
          <w:rFonts w:asciiTheme="majorHAnsi" w:eastAsiaTheme="majorEastAsia" w:hAnsiTheme="majorHAnsi" w:cstheme="majorBidi"/>
          <w:color w:val="538135" w:themeColor="accent6" w:themeShade="BF"/>
          <w:sz w:val="26"/>
          <w:szCs w:val="26"/>
        </w:rPr>
        <w:t>Ocjena stanja:</w:t>
      </w:r>
    </w:p>
    <w:tbl>
      <w:tblPr>
        <w:tblStyle w:val="TableGrid"/>
        <w:tblW w:w="0" w:type="auto"/>
        <w:shd w:val="clear" w:color="auto" w:fill="FFFFFF" w:themeFill="background1"/>
        <w:tblLook w:val="04A0" w:firstRow="1" w:lastRow="0" w:firstColumn="1" w:lastColumn="0" w:noHBand="0" w:noVBand="1"/>
      </w:tblPr>
      <w:tblGrid>
        <w:gridCol w:w="3144"/>
        <w:gridCol w:w="2725"/>
        <w:gridCol w:w="3147"/>
      </w:tblGrid>
      <w:tr w:rsidR="0091171F" w:rsidRPr="00587589" w14:paraId="508BF827" w14:textId="77777777" w:rsidTr="00575855">
        <w:tc>
          <w:tcPr>
            <w:tcW w:w="3162" w:type="dxa"/>
            <w:shd w:val="clear" w:color="auto" w:fill="A8D08D" w:themeFill="accent6" w:themeFillTint="99"/>
          </w:tcPr>
          <w:p w14:paraId="647CC45D" w14:textId="77777777" w:rsidR="0091171F" w:rsidRPr="00587589" w:rsidRDefault="0091171F" w:rsidP="00575855">
            <w:pPr>
              <w:rPr>
                <w:rFonts w:cstheme="minorHAnsi"/>
                <w:b/>
                <w:color w:val="000000" w:themeColor="text1"/>
              </w:rPr>
            </w:pPr>
            <w:bookmarkStart w:id="88" w:name="_Hlk169694646"/>
            <w:r w:rsidRPr="00587589">
              <w:rPr>
                <w:rFonts w:cstheme="minorHAnsi"/>
                <w:b/>
                <w:color w:val="000000" w:themeColor="text1"/>
              </w:rPr>
              <w:t>KLJUČNA  OBILJEŽJA</w:t>
            </w:r>
          </w:p>
        </w:tc>
        <w:tc>
          <w:tcPr>
            <w:tcW w:w="2738" w:type="dxa"/>
            <w:shd w:val="clear" w:color="auto" w:fill="A8D08D" w:themeFill="accent6" w:themeFillTint="99"/>
          </w:tcPr>
          <w:p w14:paraId="2186147B" w14:textId="77777777" w:rsidR="0091171F" w:rsidRPr="00587589" w:rsidRDefault="0091171F" w:rsidP="00575855">
            <w:pPr>
              <w:rPr>
                <w:rFonts w:cstheme="minorHAnsi"/>
                <w:b/>
                <w:color w:val="000000" w:themeColor="text1"/>
              </w:rPr>
            </w:pPr>
            <w:r w:rsidRPr="00587589">
              <w:rPr>
                <w:rFonts w:cstheme="minorHAnsi"/>
                <w:b/>
                <w:color w:val="000000" w:themeColor="text1"/>
              </w:rPr>
              <w:t xml:space="preserve">POTENCIJALI </w:t>
            </w:r>
          </w:p>
        </w:tc>
        <w:tc>
          <w:tcPr>
            <w:tcW w:w="3162" w:type="dxa"/>
            <w:shd w:val="clear" w:color="auto" w:fill="A8D08D" w:themeFill="accent6" w:themeFillTint="99"/>
          </w:tcPr>
          <w:p w14:paraId="2FCC6D5B" w14:textId="77777777" w:rsidR="0091171F" w:rsidRPr="00587589" w:rsidRDefault="0091171F" w:rsidP="00575855">
            <w:pPr>
              <w:rPr>
                <w:rFonts w:cstheme="minorHAnsi"/>
                <w:b/>
              </w:rPr>
            </w:pPr>
            <w:r w:rsidRPr="00587589">
              <w:rPr>
                <w:rFonts w:cstheme="minorHAnsi"/>
                <w:b/>
              </w:rPr>
              <w:t>POTREBE</w:t>
            </w:r>
          </w:p>
        </w:tc>
      </w:tr>
      <w:tr w:rsidR="0091171F" w:rsidRPr="007B4250" w14:paraId="7CC21D59" w14:textId="77777777" w:rsidTr="00575855">
        <w:tc>
          <w:tcPr>
            <w:tcW w:w="3162" w:type="dxa"/>
            <w:shd w:val="clear" w:color="auto" w:fill="FFFFFF" w:themeFill="background1"/>
          </w:tcPr>
          <w:p w14:paraId="24BBBD92" w14:textId="77777777" w:rsidR="0091171F" w:rsidRPr="007F0179" w:rsidRDefault="0091171F" w:rsidP="00575855">
            <w:pPr>
              <w:rPr>
                <w:rFonts w:cstheme="minorHAnsi"/>
                <w:color w:val="000000" w:themeColor="text1"/>
              </w:rPr>
            </w:pPr>
            <w:r w:rsidRPr="007F0179">
              <w:rPr>
                <w:rFonts w:cstheme="minorHAnsi"/>
                <w:color w:val="000000" w:themeColor="text1"/>
              </w:rPr>
              <w:t>Pozitivna</w:t>
            </w:r>
          </w:p>
          <w:p w14:paraId="516455DE" w14:textId="77777777" w:rsidR="0091171F" w:rsidRPr="007F0179" w:rsidRDefault="0091171F" w:rsidP="003D4515">
            <w:pPr>
              <w:pStyle w:val="ListParagraph"/>
              <w:numPr>
                <w:ilvl w:val="0"/>
                <w:numId w:val="2"/>
              </w:numPr>
              <w:spacing w:after="0" w:line="240" w:lineRule="auto"/>
              <w:ind w:left="714" w:hanging="357"/>
              <w:jc w:val="left"/>
              <w:rPr>
                <w:rFonts w:asciiTheme="minorHAnsi" w:hAnsiTheme="minorHAnsi"/>
                <w:color w:val="000000" w:themeColor="text1"/>
              </w:rPr>
            </w:pPr>
            <w:r w:rsidRPr="007F0179">
              <w:rPr>
                <w:rFonts w:asciiTheme="minorHAnsi" w:hAnsiTheme="minorHAnsi"/>
                <w:color w:val="000000" w:themeColor="text1"/>
              </w:rPr>
              <w:t>Postojanje proračunskih sredstava na lokalnoj i regionalnoj razini  i kontinuirana izdvajanja za podršku razvoju kulture u Karlovcu</w:t>
            </w:r>
          </w:p>
          <w:p w14:paraId="113EF899" w14:textId="77777777" w:rsidR="0091171F" w:rsidRPr="007F0179" w:rsidRDefault="0091171F" w:rsidP="003D4515">
            <w:pPr>
              <w:pStyle w:val="ListParagraph"/>
              <w:numPr>
                <w:ilvl w:val="0"/>
                <w:numId w:val="2"/>
              </w:numPr>
              <w:spacing w:after="0" w:line="240" w:lineRule="auto"/>
              <w:ind w:left="714" w:hanging="357"/>
              <w:jc w:val="left"/>
              <w:rPr>
                <w:rFonts w:asciiTheme="minorHAnsi" w:hAnsiTheme="minorHAnsi"/>
                <w:color w:val="000000" w:themeColor="text1"/>
              </w:rPr>
            </w:pPr>
            <w:r w:rsidRPr="007F0179">
              <w:rPr>
                <w:rFonts w:asciiTheme="minorHAnsi" w:hAnsiTheme="minorHAnsi"/>
                <w:color w:val="000000" w:themeColor="text1"/>
              </w:rPr>
              <w:t>Porast izd</w:t>
            </w:r>
            <w:r>
              <w:rPr>
                <w:rFonts w:asciiTheme="minorHAnsi" w:hAnsiTheme="minorHAnsi"/>
                <w:color w:val="000000" w:themeColor="text1"/>
              </w:rPr>
              <w:t>v</w:t>
            </w:r>
            <w:r w:rsidRPr="007F0179">
              <w:rPr>
                <w:rFonts w:asciiTheme="minorHAnsi" w:hAnsiTheme="minorHAnsi"/>
                <w:color w:val="000000" w:themeColor="text1"/>
              </w:rPr>
              <w:t>a</w:t>
            </w:r>
            <w:r>
              <w:rPr>
                <w:rFonts w:asciiTheme="minorHAnsi" w:hAnsiTheme="minorHAnsi"/>
                <w:color w:val="000000" w:themeColor="text1"/>
              </w:rPr>
              <w:t>j</w:t>
            </w:r>
            <w:r w:rsidRPr="007F0179">
              <w:rPr>
                <w:rFonts w:asciiTheme="minorHAnsi" w:hAnsiTheme="minorHAnsi"/>
                <w:color w:val="000000" w:themeColor="text1"/>
              </w:rPr>
              <w:t>anja za nezavisni sektor putem Javnih potreba u kulturi</w:t>
            </w:r>
          </w:p>
          <w:p w14:paraId="37D3BBFB" w14:textId="77777777" w:rsidR="0091171F" w:rsidRPr="007F0179" w:rsidRDefault="0091171F" w:rsidP="003D4515">
            <w:pPr>
              <w:pStyle w:val="ListParagraph"/>
              <w:numPr>
                <w:ilvl w:val="0"/>
                <w:numId w:val="2"/>
              </w:numPr>
              <w:spacing w:after="0" w:line="240" w:lineRule="auto"/>
              <w:ind w:left="714" w:hanging="357"/>
              <w:jc w:val="left"/>
              <w:rPr>
                <w:rFonts w:asciiTheme="minorHAnsi" w:hAnsiTheme="minorHAnsi"/>
                <w:color w:val="000000" w:themeColor="text1"/>
              </w:rPr>
            </w:pPr>
            <w:r w:rsidRPr="007F0179">
              <w:rPr>
                <w:rFonts w:asciiTheme="minorHAnsi" w:hAnsiTheme="minorHAnsi"/>
                <w:color w:val="000000" w:themeColor="text1"/>
              </w:rPr>
              <w:lastRenderedPageBreak/>
              <w:t>Porast financiranja ustanova u kulturi iz državnog proračuna</w:t>
            </w:r>
          </w:p>
          <w:p w14:paraId="50DF6114" w14:textId="77777777" w:rsidR="0091171F" w:rsidRPr="007F0179" w:rsidRDefault="0091171F" w:rsidP="003D4515">
            <w:pPr>
              <w:pStyle w:val="ListParagraph"/>
              <w:numPr>
                <w:ilvl w:val="0"/>
                <w:numId w:val="2"/>
              </w:numPr>
              <w:spacing w:after="0" w:line="240" w:lineRule="auto"/>
              <w:ind w:left="714" w:hanging="357"/>
              <w:jc w:val="left"/>
              <w:rPr>
                <w:rFonts w:asciiTheme="minorHAnsi" w:hAnsiTheme="minorHAnsi"/>
                <w:color w:val="000000" w:themeColor="text1"/>
              </w:rPr>
            </w:pPr>
            <w:r w:rsidRPr="007F0179">
              <w:rPr>
                <w:rFonts w:asciiTheme="minorHAnsi" w:hAnsiTheme="minorHAnsi"/>
                <w:color w:val="000000" w:themeColor="text1"/>
              </w:rPr>
              <w:t>Rast EU sredstava za financiranje ustanova u kulturi</w:t>
            </w:r>
          </w:p>
          <w:p w14:paraId="249C0E64" w14:textId="77777777" w:rsidR="0091171F" w:rsidRPr="007F0179" w:rsidRDefault="0091171F" w:rsidP="003D4515">
            <w:pPr>
              <w:pStyle w:val="ListParagraph"/>
              <w:numPr>
                <w:ilvl w:val="0"/>
                <w:numId w:val="2"/>
              </w:numPr>
              <w:spacing w:after="0" w:line="240" w:lineRule="auto"/>
              <w:ind w:left="714" w:hanging="357"/>
              <w:jc w:val="left"/>
              <w:rPr>
                <w:rFonts w:asciiTheme="minorHAnsi" w:hAnsiTheme="minorHAnsi"/>
                <w:color w:val="000000" w:themeColor="text1"/>
              </w:rPr>
            </w:pPr>
            <w:r w:rsidRPr="007F0179">
              <w:rPr>
                <w:rFonts w:asciiTheme="minorHAnsi" w:hAnsiTheme="minorHAnsi"/>
                <w:color w:val="000000" w:themeColor="text1"/>
              </w:rPr>
              <w:t>Proaktivnost gradske uprave u edukaciji prijavitelja programa za financiranje u okviru Programa Javnih potreba u kulturi</w:t>
            </w:r>
          </w:p>
          <w:p w14:paraId="11E0C8CE" w14:textId="77777777" w:rsidR="0091171F" w:rsidRPr="007F0179" w:rsidRDefault="0091171F" w:rsidP="00575855">
            <w:pPr>
              <w:rPr>
                <w:color w:val="000000" w:themeColor="text1"/>
              </w:rPr>
            </w:pPr>
            <w:r w:rsidRPr="007F0179">
              <w:rPr>
                <w:color w:val="000000" w:themeColor="text1"/>
              </w:rPr>
              <w:t>Negativna</w:t>
            </w:r>
          </w:p>
          <w:p w14:paraId="77843C55" w14:textId="77777777" w:rsidR="0091171F" w:rsidRDefault="0091171F" w:rsidP="003D4515">
            <w:pPr>
              <w:pStyle w:val="ListParagraph"/>
              <w:numPr>
                <w:ilvl w:val="0"/>
                <w:numId w:val="2"/>
              </w:numPr>
              <w:spacing w:after="0" w:line="240" w:lineRule="auto"/>
              <w:ind w:left="714" w:hanging="357"/>
              <w:contextualSpacing/>
              <w:jc w:val="left"/>
              <w:rPr>
                <w:rFonts w:asciiTheme="minorHAnsi" w:hAnsiTheme="minorHAnsi"/>
                <w:color w:val="000000" w:themeColor="text1"/>
              </w:rPr>
            </w:pPr>
            <w:r>
              <w:rPr>
                <w:rFonts w:asciiTheme="minorHAnsi" w:hAnsiTheme="minorHAnsi"/>
                <w:color w:val="000000" w:themeColor="text1"/>
              </w:rPr>
              <w:t>Unatoč porastu, još uvijek niska sredstva javnog proračuna za kulturu</w:t>
            </w:r>
          </w:p>
          <w:p w14:paraId="270B7D3F" w14:textId="77777777" w:rsidR="0091171F" w:rsidRDefault="0091171F" w:rsidP="003D4515">
            <w:pPr>
              <w:pStyle w:val="ListParagraph"/>
              <w:numPr>
                <w:ilvl w:val="0"/>
                <w:numId w:val="2"/>
              </w:numPr>
              <w:spacing w:after="0" w:line="240" w:lineRule="auto"/>
              <w:ind w:left="714" w:hanging="357"/>
              <w:contextualSpacing/>
              <w:jc w:val="left"/>
              <w:rPr>
                <w:rFonts w:asciiTheme="minorHAnsi" w:hAnsiTheme="minorHAnsi"/>
                <w:color w:val="000000" w:themeColor="text1"/>
              </w:rPr>
            </w:pPr>
            <w:r w:rsidRPr="007F0179">
              <w:rPr>
                <w:rFonts w:asciiTheme="minorHAnsi" w:hAnsiTheme="minorHAnsi"/>
                <w:color w:val="000000" w:themeColor="text1"/>
              </w:rPr>
              <w:t>Nedostatni kapaciteti dijela kulturnog sektora za prijavu programa na postojeće izvore financiranja</w:t>
            </w:r>
          </w:p>
          <w:p w14:paraId="7ED090CE" w14:textId="77777777" w:rsidR="0091171F" w:rsidRPr="007F0179" w:rsidRDefault="0091171F" w:rsidP="003D4515">
            <w:pPr>
              <w:pStyle w:val="ListParagraph"/>
              <w:numPr>
                <w:ilvl w:val="0"/>
                <w:numId w:val="2"/>
              </w:numPr>
              <w:spacing w:after="0" w:line="240" w:lineRule="auto"/>
              <w:ind w:left="714" w:hanging="357"/>
              <w:contextualSpacing/>
              <w:jc w:val="left"/>
              <w:rPr>
                <w:rFonts w:asciiTheme="minorHAnsi" w:hAnsiTheme="minorHAnsi"/>
                <w:color w:val="000000" w:themeColor="text1"/>
              </w:rPr>
            </w:pPr>
            <w:r>
              <w:rPr>
                <w:rFonts w:asciiTheme="minorHAnsi" w:hAnsiTheme="minorHAnsi"/>
                <w:color w:val="000000" w:themeColor="text1"/>
              </w:rPr>
              <w:t>Vrlo nizak udio programskih sredstava ustanova u kulturi naspram operativnih troškova (hladni pogon i troškovi zaposlenih)</w:t>
            </w:r>
          </w:p>
        </w:tc>
        <w:tc>
          <w:tcPr>
            <w:tcW w:w="2738" w:type="dxa"/>
            <w:shd w:val="clear" w:color="auto" w:fill="FFFFFF" w:themeFill="background1"/>
          </w:tcPr>
          <w:p w14:paraId="22503483" w14:textId="77777777" w:rsidR="0091171F" w:rsidRPr="007F0179" w:rsidRDefault="0091171F" w:rsidP="003D4515">
            <w:pPr>
              <w:pStyle w:val="ListParagraph"/>
              <w:numPr>
                <w:ilvl w:val="0"/>
                <w:numId w:val="2"/>
              </w:numPr>
              <w:spacing w:after="0" w:line="240" w:lineRule="auto"/>
              <w:ind w:left="714" w:hanging="357"/>
              <w:jc w:val="left"/>
              <w:rPr>
                <w:rFonts w:asciiTheme="minorHAnsi" w:hAnsiTheme="minorHAnsi"/>
                <w:color w:val="000000" w:themeColor="text1"/>
              </w:rPr>
            </w:pPr>
            <w:r w:rsidRPr="007F0179">
              <w:rPr>
                <w:rFonts w:asciiTheme="minorHAnsi" w:hAnsiTheme="minorHAnsi"/>
                <w:color w:val="000000" w:themeColor="text1"/>
              </w:rPr>
              <w:lastRenderedPageBreak/>
              <w:t xml:space="preserve">Dodatna sredstva za razvoj kulturnog sektora kroz EU projekte </w:t>
            </w:r>
          </w:p>
          <w:p w14:paraId="79FB3ADC" w14:textId="77777777" w:rsidR="0091171F" w:rsidRPr="007F0179" w:rsidRDefault="0091171F" w:rsidP="003D4515">
            <w:pPr>
              <w:pStyle w:val="ListParagraph"/>
              <w:numPr>
                <w:ilvl w:val="0"/>
                <w:numId w:val="2"/>
              </w:numPr>
              <w:spacing w:after="0" w:line="240" w:lineRule="auto"/>
              <w:ind w:left="714" w:hanging="357"/>
              <w:jc w:val="left"/>
              <w:rPr>
                <w:rFonts w:asciiTheme="minorHAnsi" w:hAnsiTheme="minorHAnsi"/>
                <w:color w:val="000000" w:themeColor="text1"/>
              </w:rPr>
            </w:pPr>
            <w:r w:rsidRPr="007F0179">
              <w:rPr>
                <w:rFonts w:asciiTheme="minorHAnsi" w:hAnsiTheme="minorHAnsi"/>
                <w:color w:val="000000" w:themeColor="text1"/>
              </w:rPr>
              <w:t>Interes privatnog sektora za financiranje kulturnog sektora</w:t>
            </w:r>
          </w:p>
          <w:p w14:paraId="360E0FBF" w14:textId="77777777" w:rsidR="0091171F" w:rsidRPr="007F0179" w:rsidRDefault="0091171F" w:rsidP="00575855">
            <w:pPr>
              <w:rPr>
                <w:color w:val="000000" w:themeColor="text1"/>
              </w:rPr>
            </w:pPr>
          </w:p>
        </w:tc>
        <w:tc>
          <w:tcPr>
            <w:tcW w:w="3162" w:type="dxa"/>
            <w:shd w:val="clear" w:color="auto" w:fill="FFFFFF" w:themeFill="background1"/>
          </w:tcPr>
          <w:p w14:paraId="547ED5BF" w14:textId="77777777" w:rsidR="0091171F" w:rsidRDefault="0091171F" w:rsidP="003D4515">
            <w:pPr>
              <w:pStyle w:val="ListParagraph"/>
              <w:numPr>
                <w:ilvl w:val="0"/>
                <w:numId w:val="2"/>
              </w:numPr>
              <w:spacing w:after="0" w:line="240" w:lineRule="auto"/>
              <w:contextualSpacing/>
              <w:jc w:val="left"/>
              <w:rPr>
                <w:rFonts w:asciiTheme="minorHAnsi" w:hAnsiTheme="minorHAnsi"/>
                <w:color w:val="000000" w:themeColor="text1"/>
              </w:rPr>
            </w:pPr>
            <w:r w:rsidRPr="007F0179">
              <w:rPr>
                <w:rFonts w:asciiTheme="minorHAnsi" w:hAnsiTheme="minorHAnsi"/>
                <w:color w:val="000000" w:themeColor="text1"/>
              </w:rPr>
              <w:t>Snažnija financijska podrška lokalne samouprave civilnom i privatnom sektoru u kulturi</w:t>
            </w:r>
          </w:p>
          <w:p w14:paraId="20DAE58B" w14:textId="77777777" w:rsidR="0091171F" w:rsidRPr="007F0179" w:rsidRDefault="0091171F" w:rsidP="003D4515">
            <w:pPr>
              <w:pStyle w:val="ListParagraph"/>
              <w:numPr>
                <w:ilvl w:val="0"/>
                <w:numId w:val="2"/>
              </w:numPr>
              <w:spacing w:after="0" w:line="240" w:lineRule="auto"/>
              <w:contextualSpacing/>
              <w:jc w:val="left"/>
              <w:rPr>
                <w:rFonts w:asciiTheme="minorHAnsi" w:hAnsiTheme="minorHAnsi"/>
                <w:color w:val="000000" w:themeColor="text1"/>
              </w:rPr>
            </w:pPr>
            <w:r w:rsidRPr="007F0179">
              <w:rPr>
                <w:rFonts w:asciiTheme="minorHAnsi" w:hAnsiTheme="minorHAnsi"/>
                <w:color w:val="000000" w:themeColor="text1"/>
              </w:rPr>
              <w:t>Jačanje suradnje sa Županijom u planiranju proračuna za kulturu</w:t>
            </w:r>
          </w:p>
          <w:p w14:paraId="08A4C138" w14:textId="77777777" w:rsidR="0091171F" w:rsidRPr="007F0179" w:rsidRDefault="0091171F" w:rsidP="003D4515">
            <w:pPr>
              <w:pStyle w:val="ListParagraph"/>
              <w:numPr>
                <w:ilvl w:val="0"/>
                <w:numId w:val="2"/>
              </w:numPr>
              <w:spacing w:after="0" w:line="240" w:lineRule="auto"/>
              <w:contextualSpacing/>
              <w:jc w:val="left"/>
              <w:rPr>
                <w:rFonts w:asciiTheme="minorHAnsi" w:hAnsiTheme="minorHAnsi"/>
                <w:color w:val="000000" w:themeColor="text1"/>
              </w:rPr>
            </w:pPr>
            <w:r w:rsidRPr="007F0179">
              <w:rPr>
                <w:rFonts w:asciiTheme="minorHAnsi" w:hAnsiTheme="minorHAnsi"/>
                <w:color w:val="000000" w:themeColor="text1"/>
              </w:rPr>
              <w:lastRenderedPageBreak/>
              <w:t>Jačanje kapaciteta u pripremi i provedbi europskih projekata</w:t>
            </w:r>
          </w:p>
          <w:p w14:paraId="33952BE7" w14:textId="77777777" w:rsidR="0091171F" w:rsidRPr="007F0179" w:rsidRDefault="0091171F" w:rsidP="003D4515">
            <w:pPr>
              <w:pStyle w:val="ListParagraph"/>
              <w:numPr>
                <w:ilvl w:val="0"/>
                <w:numId w:val="2"/>
              </w:numPr>
              <w:spacing w:after="0" w:line="240" w:lineRule="auto"/>
              <w:contextualSpacing/>
              <w:jc w:val="left"/>
              <w:rPr>
                <w:rFonts w:asciiTheme="minorHAnsi" w:hAnsiTheme="minorHAnsi"/>
                <w:color w:val="000000" w:themeColor="text1"/>
              </w:rPr>
            </w:pPr>
            <w:r w:rsidRPr="007F0179">
              <w:rPr>
                <w:rFonts w:asciiTheme="minorHAnsi" w:hAnsiTheme="minorHAnsi"/>
                <w:color w:val="000000" w:themeColor="text1"/>
              </w:rPr>
              <w:t>Suradnja ustanova u kulturi s ostalim akterima pri prijavi europskih projekata</w:t>
            </w:r>
          </w:p>
        </w:tc>
      </w:tr>
      <w:bookmarkEnd w:id="88"/>
    </w:tbl>
    <w:p w14:paraId="3DECD6C5" w14:textId="77777777" w:rsidR="0091171F" w:rsidRPr="007B4250" w:rsidRDefault="0091171F" w:rsidP="0091171F">
      <w:pPr>
        <w:rPr>
          <w:lang w:val="it-IT"/>
        </w:rPr>
      </w:pPr>
    </w:p>
    <w:p w14:paraId="41F80BB9" w14:textId="77777777" w:rsidR="0091171F" w:rsidRPr="007B4250" w:rsidRDefault="0091171F" w:rsidP="0091171F">
      <w:pPr>
        <w:rPr>
          <w:lang w:val="it-IT"/>
        </w:rPr>
      </w:pPr>
    </w:p>
    <w:p w14:paraId="63E68EF9" w14:textId="77777777" w:rsidR="0091171F" w:rsidRDefault="0091171F" w:rsidP="003D4515">
      <w:pPr>
        <w:pStyle w:val="Heading2"/>
        <w:numPr>
          <w:ilvl w:val="0"/>
          <w:numId w:val="24"/>
        </w:numPr>
        <w:ind w:left="454" w:hanging="454"/>
      </w:pPr>
      <w:bookmarkStart w:id="89" w:name="_Toc175753473"/>
      <w:bookmarkStart w:id="90" w:name="_Toc183420350"/>
      <w:r w:rsidRPr="000F7288">
        <w:t>Zaposlenost u sektoru kulture</w:t>
      </w:r>
      <w:bookmarkEnd w:id="89"/>
      <w:bookmarkEnd w:id="90"/>
    </w:p>
    <w:p w14:paraId="1F07CD56" w14:textId="77777777" w:rsidR="0091171F" w:rsidRDefault="0091171F" w:rsidP="0091171F">
      <w:pPr>
        <w:rPr>
          <w:color w:val="538135" w:themeColor="accent6" w:themeShade="BF"/>
        </w:rPr>
      </w:pPr>
    </w:p>
    <w:p w14:paraId="095D1EC8" w14:textId="77777777" w:rsidR="0091171F" w:rsidRPr="00582232" w:rsidRDefault="0091171F" w:rsidP="0091171F">
      <w:pPr>
        <w:rPr>
          <w:color w:val="538135" w:themeColor="accent6" w:themeShade="BF"/>
        </w:rPr>
      </w:pPr>
      <w:r w:rsidRPr="00D53B22">
        <w:rPr>
          <w:color w:val="000000" w:themeColor="text1"/>
        </w:rPr>
        <w:t>Na području grada Karlovca ukupan broj zaposlenih u kulturi u 2023. godini iznosio je 1.152 od čega je 95 ljudi zaposleno u javnim ustanovama u kulturi, a 1.057 u privatnom sektoru. Dodatno, u civilnom sektoru grada Karlovca 2023. godine bilo je 130 zaposle</w:t>
      </w:r>
      <w:r w:rsidRPr="00D65F72">
        <w:rPr>
          <w:color w:val="000000" w:themeColor="text1"/>
        </w:rPr>
        <w:t>nih, ali podaci koji se odnose na zaposlenost isključivo u civilnom sektoru u kulturi nisu dostupni</w:t>
      </w:r>
      <w:r>
        <w:rPr>
          <w:rStyle w:val="FootnoteReference"/>
          <w:color w:val="000000" w:themeColor="text1"/>
        </w:rPr>
        <w:footnoteReference w:id="9"/>
      </w:r>
      <w:r w:rsidRPr="00D65F72">
        <w:rPr>
          <w:color w:val="000000" w:themeColor="text1"/>
        </w:rPr>
        <w:t>.</w:t>
      </w:r>
    </w:p>
    <w:p w14:paraId="54729D85" w14:textId="77777777" w:rsidR="0091171F" w:rsidRDefault="0091171F" w:rsidP="0091171F">
      <w:pPr>
        <w:rPr>
          <w:color w:val="538135" w:themeColor="accent6" w:themeShade="BF"/>
        </w:rPr>
      </w:pPr>
    </w:p>
    <w:p w14:paraId="4C11E05E" w14:textId="77777777" w:rsidR="0091171F" w:rsidRPr="00D53B22" w:rsidRDefault="0091171F" w:rsidP="0091171F">
      <w:pPr>
        <w:rPr>
          <w:color w:val="000000" w:themeColor="text1"/>
        </w:rPr>
      </w:pPr>
      <w:r w:rsidRPr="00D53B22">
        <w:rPr>
          <w:color w:val="000000" w:themeColor="text1"/>
        </w:rPr>
        <w:t>U razdoblju od 2021. do 2023. godine zaposlenost u kulturi na području grada Karlovca pokazivala je konstantan rast. Ipak, bitno je naglasiti da djelatnosti koje se odnose na kulturu obuhvaćaju kulturu u širem smislu. Ako se promatra kultura u užem smislu, odnosno NKD djelatnost Umjetnost, zabava i rekreacija, broj zaposlenih u privatnom sektoru u gradu Karlovcu je znatno manji, svega 2 zaposlenika u 2023. godini. Stoga se može zaključiti da je javni sektor nositelj zaposlenosti u kulturi grada Karlovca. Detaljna analiza zaposlenosti u kulturi javnog, civilnog i privatnog sektora nalazi se u sljedećim poglavljima.</w:t>
      </w:r>
    </w:p>
    <w:p w14:paraId="64D942F3" w14:textId="77777777" w:rsidR="0091171F" w:rsidRPr="007B4250" w:rsidRDefault="0091171F" w:rsidP="0091171F">
      <w:pPr>
        <w:rPr>
          <w:rFonts w:cstheme="minorHAnsi"/>
        </w:rPr>
      </w:pPr>
    </w:p>
    <w:p w14:paraId="7DEA4515" w14:textId="77777777" w:rsidR="0091171F" w:rsidRPr="007B4250" w:rsidRDefault="0091171F" w:rsidP="0091171F">
      <w:pPr>
        <w:pStyle w:val="Heading3"/>
        <w:rPr>
          <w:lang w:val="es-ES"/>
        </w:rPr>
      </w:pPr>
      <w:bookmarkStart w:id="91" w:name="_Toc175753474"/>
      <w:bookmarkStart w:id="92" w:name="_Toc183420351"/>
      <w:r>
        <w:rPr>
          <w:lang w:val="es-ES"/>
        </w:rPr>
        <w:t>9</w:t>
      </w:r>
      <w:r w:rsidRPr="007B4250">
        <w:rPr>
          <w:lang w:val="es-ES"/>
        </w:rPr>
        <w:t>.1. Zaposlenost u javnim ustanovama u kulturi</w:t>
      </w:r>
      <w:bookmarkEnd w:id="91"/>
      <w:bookmarkEnd w:id="92"/>
    </w:p>
    <w:p w14:paraId="1F692A8C" w14:textId="77777777" w:rsidR="0091171F" w:rsidRPr="007B4250" w:rsidRDefault="0091171F" w:rsidP="0091171F">
      <w:pPr>
        <w:rPr>
          <w:lang w:val="es-ES"/>
        </w:rPr>
      </w:pPr>
    </w:p>
    <w:p w14:paraId="2091F056" w14:textId="77777777" w:rsidR="0091171F" w:rsidRPr="007B4250" w:rsidRDefault="0091171F" w:rsidP="0091171F">
      <w:pPr>
        <w:rPr>
          <w:color w:val="000000" w:themeColor="text1"/>
        </w:rPr>
      </w:pPr>
      <w:r w:rsidRPr="00952398">
        <w:rPr>
          <w:color w:val="000000" w:themeColor="text1"/>
        </w:rPr>
        <w:t>U razdoblju od 2021.-202</w:t>
      </w:r>
      <w:r w:rsidRPr="00D53B22">
        <w:rPr>
          <w:color w:val="000000" w:themeColor="text1"/>
        </w:rPr>
        <w:t>4</w:t>
      </w:r>
      <w:r w:rsidRPr="00952398">
        <w:rPr>
          <w:color w:val="000000" w:themeColor="text1"/>
        </w:rPr>
        <w:t>. godine</w:t>
      </w:r>
      <w:r>
        <w:rPr>
          <w:color w:val="000000" w:themeColor="text1"/>
        </w:rPr>
        <w:t xml:space="preserve">, </w:t>
      </w:r>
      <w:r w:rsidRPr="00C706BB">
        <w:t xml:space="preserve">Gradska knjižnica kontinuirano ima jednak broj zaposlenih, a ukupan broj zaposlenih u Muzejima Grada Karlovca prve je dvije promatrane godine bio stabilan s </w:t>
      </w:r>
      <w:r w:rsidRPr="00C706BB">
        <w:lastRenderedPageBreak/>
        <w:t xml:space="preserve">manjim padom na 29 zaposlenika u 2023. godini. Veći pad zabilježen je u 2024. Gradsko kazalište Zorin dom, dijeli sličnu situaciju: dok je broj zaposlenih 2021.-2022. bio jednak, u 2023. kazalište je imalo dva zaposlenika manje, a 2024. se taj broj smanjio za još jednog zaposlenog. Kino Edison je novoosnovana ustanova pa su prikazani podaci samo za 2023.-2024. iz kojih je vidljivo malo povećanje broja zaposlenih. Isto je predstavljeno u Tablici </w:t>
      </w:r>
      <w:r w:rsidRPr="00F71345">
        <w:t>18.</w:t>
      </w:r>
    </w:p>
    <w:p w14:paraId="19BDE4EB" w14:textId="77777777" w:rsidR="0091171F" w:rsidRPr="007B4250" w:rsidRDefault="0091171F" w:rsidP="0091171F">
      <w:pPr>
        <w:rPr>
          <w:color w:val="538135" w:themeColor="accent6" w:themeShade="BF"/>
        </w:rPr>
      </w:pPr>
    </w:p>
    <w:p w14:paraId="2503BE66" w14:textId="77777777" w:rsidR="0091171F" w:rsidRPr="00B87EFD" w:rsidRDefault="0091171F" w:rsidP="0091171F">
      <w:pPr>
        <w:pStyle w:val="Caption"/>
        <w:keepNext/>
      </w:pPr>
      <w:bookmarkStart w:id="93" w:name="_Toc174478362"/>
      <w:r w:rsidRPr="00B87EFD">
        <w:t xml:space="preserve">Tablica </w:t>
      </w:r>
      <w:r w:rsidR="00575855">
        <w:rPr>
          <w:noProof/>
        </w:rPr>
        <w:fldChar w:fldCharType="begin"/>
      </w:r>
      <w:r w:rsidR="00575855">
        <w:rPr>
          <w:noProof/>
        </w:rPr>
        <w:instrText xml:space="preserve"> SEQ Tablica \* ARABIC </w:instrText>
      </w:r>
      <w:r w:rsidR="00575855">
        <w:rPr>
          <w:noProof/>
        </w:rPr>
        <w:fldChar w:fldCharType="separate"/>
      </w:r>
      <w:r>
        <w:rPr>
          <w:noProof/>
        </w:rPr>
        <w:t>18</w:t>
      </w:r>
      <w:r w:rsidR="00575855">
        <w:rPr>
          <w:noProof/>
        </w:rPr>
        <w:fldChar w:fldCharType="end"/>
      </w:r>
      <w:r w:rsidRPr="00B87EFD">
        <w:t>. Zaposlenost u javnim ustanovama u kulturi Grada Karlovca 2021.-2024.</w:t>
      </w:r>
      <w:bookmarkEnd w:id="93"/>
    </w:p>
    <w:tbl>
      <w:tblPr>
        <w:tblStyle w:val="TableGrid"/>
        <w:tblW w:w="0" w:type="auto"/>
        <w:tblLook w:val="04A0" w:firstRow="1" w:lastRow="0" w:firstColumn="1" w:lastColumn="0" w:noHBand="0" w:noVBand="1"/>
      </w:tblPr>
      <w:tblGrid>
        <w:gridCol w:w="1817"/>
        <w:gridCol w:w="1799"/>
        <w:gridCol w:w="1800"/>
        <w:gridCol w:w="1800"/>
        <w:gridCol w:w="1800"/>
      </w:tblGrid>
      <w:tr w:rsidR="0091171F" w14:paraId="04817A84" w14:textId="77777777" w:rsidTr="00575855">
        <w:tc>
          <w:tcPr>
            <w:tcW w:w="1870" w:type="dxa"/>
          </w:tcPr>
          <w:p w14:paraId="1BAC1D48" w14:textId="77777777" w:rsidR="0091171F" w:rsidRPr="00CC68A0" w:rsidRDefault="0091171F" w:rsidP="00575855">
            <w:pPr>
              <w:rPr>
                <w:color w:val="000000" w:themeColor="text1"/>
              </w:rPr>
            </w:pPr>
          </w:p>
        </w:tc>
        <w:tc>
          <w:tcPr>
            <w:tcW w:w="1870" w:type="dxa"/>
          </w:tcPr>
          <w:p w14:paraId="34EC1EE9" w14:textId="77777777" w:rsidR="0091171F" w:rsidRPr="00CC68A0" w:rsidRDefault="0091171F" w:rsidP="00575855">
            <w:pPr>
              <w:jc w:val="center"/>
              <w:rPr>
                <w:color w:val="000000" w:themeColor="text1"/>
              </w:rPr>
            </w:pPr>
            <w:r w:rsidRPr="00CC68A0">
              <w:rPr>
                <w:color w:val="000000" w:themeColor="text1"/>
              </w:rPr>
              <w:t>2021.</w:t>
            </w:r>
          </w:p>
        </w:tc>
        <w:tc>
          <w:tcPr>
            <w:tcW w:w="1870" w:type="dxa"/>
          </w:tcPr>
          <w:p w14:paraId="616A9C9F" w14:textId="77777777" w:rsidR="0091171F" w:rsidRPr="00CC68A0" w:rsidRDefault="0091171F" w:rsidP="00575855">
            <w:pPr>
              <w:jc w:val="center"/>
              <w:rPr>
                <w:color w:val="000000" w:themeColor="text1"/>
              </w:rPr>
            </w:pPr>
            <w:r w:rsidRPr="00CC68A0">
              <w:rPr>
                <w:color w:val="000000" w:themeColor="text1"/>
              </w:rPr>
              <w:t>2022.</w:t>
            </w:r>
          </w:p>
        </w:tc>
        <w:tc>
          <w:tcPr>
            <w:tcW w:w="1870" w:type="dxa"/>
          </w:tcPr>
          <w:p w14:paraId="520760A5" w14:textId="77777777" w:rsidR="0091171F" w:rsidRPr="00CC68A0" w:rsidRDefault="0091171F" w:rsidP="00575855">
            <w:pPr>
              <w:jc w:val="center"/>
              <w:rPr>
                <w:color w:val="000000" w:themeColor="text1"/>
              </w:rPr>
            </w:pPr>
            <w:r w:rsidRPr="00CC68A0">
              <w:rPr>
                <w:color w:val="000000" w:themeColor="text1"/>
              </w:rPr>
              <w:t>2023.</w:t>
            </w:r>
          </w:p>
        </w:tc>
        <w:tc>
          <w:tcPr>
            <w:tcW w:w="1870" w:type="dxa"/>
          </w:tcPr>
          <w:p w14:paraId="00136E77" w14:textId="77777777" w:rsidR="0091171F" w:rsidRPr="00CC68A0" w:rsidRDefault="0091171F" w:rsidP="00575855">
            <w:pPr>
              <w:jc w:val="center"/>
              <w:rPr>
                <w:color w:val="000000" w:themeColor="text1"/>
              </w:rPr>
            </w:pPr>
            <w:r w:rsidRPr="00CC68A0">
              <w:rPr>
                <w:color w:val="000000" w:themeColor="text1"/>
              </w:rPr>
              <w:t>2024.</w:t>
            </w:r>
          </w:p>
        </w:tc>
      </w:tr>
      <w:tr w:rsidR="0091171F" w14:paraId="42F7B884" w14:textId="77777777" w:rsidTr="00575855">
        <w:tc>
          <w:tcPr>
            <w:tcW w:w="1870" w:type="dxa"/>
          </w:tcPr>
          <w:p w14:paraId="7645BEAB" w14:textId="77777777" w:rsidR="0091171F" w:rsidRPr="00CC68A0" w:rsidRDefault="0091171F" w:rsidP="00575855">
            <w:pPr>
              <w:rPr>
                <w:color w:val="000000" w:themeColor="text1"/>
              </w:rPr>
            </w:pPr>
            <w:r w:rsidRPr="00CC68A0">
              <w:rPr>
                <w:color w:val="000000" w:themeColor="text1"/>
              </w:rPr>
              <w:t>Gradska knjižnica Ivan Goran Kovačić</w:t>
            </w:r>
          </w:p>
        </w:tc>
        <w:tc>
          <w:tcPr>
            <w:tcW w:w="1870" w:type="dxa"/>
          </w:tcPr>
          <w:p w14:paraId="6CB08DC3" w14:textId="77777777" w:rsidR="0091171F" w:rsidRPr="00CC68A0" w:rsidRDefault="0091171F" w:rsidP="00575855">
            <w:pPr>
              <w:jc w:val="center"/>
              <w:rPr>
                <w:color w:val="000000" w:themeColor="text1"/>
              </w:rPr>
            </w:pPr>
            <w:r w:rsidRPr="00CC68A0">
              <w:rPr>
                <w:color w:val="000000" w:themeColor="text1"/>
              </w:rPr>
              <w:t>40</w:t>
            </w:r>
          </w:p>
        </w:tc>
        <w:tc>
          <w:tcPr>
            <w:tcW w:w="1870" w:type="dxa"/>
          </w:tcPr>
          <w:p w14:paraId="4C3B7257" w14:textId="77777777" w:rsidR="0091171F" w:rsidRPr="00CC68A0" w:rsidRDefault="0091171F" w:rsidP="00575855">
            <w:pPr>
              <w:jc w:val="center"/>
              <w:rPr>
                <w:color w:val="000000" w:themeColor="text1"/>
              </w:rPr>
            </w:pPr>
            <w:r w:rsidRPr="00CC68A0">
              <w:rPr>
                <w:color w:val="000000" w:themeColor="text1"/>
              </w:rPr>
              <w:t>40</w:t>
            </w:r>
          </w:p>
        </w:tc>
        <w:tc>
          <w:tcPr>
            <w:tcW w:w="1870" w:type="dxa"/>
          </w:tcPr>
          <w:p w14:paraId="1F9E613A" w14:textId="77777777" w:rsidR="0091171F" w:rsidRPr="00CC68A0" w:rsidRDefault="0091171F" w:rsidP="00575855">
            <w:pPr>
              <w:jc w:val="center"/>
              <w:rPr>
                <w:color w:val="000000" w:themeColor="text1"/>
              </w:rPr>
            </w:pPr>
            <w:r w:rsidRPr="00CC68A0">
              <w:rPr>
                <w:color w:val="000000" w:themeColor="text1"/>
              </w:rPr>
              <w:t>40</w:t>
            </w:r>
          </w:p>
        </w:tc>
        <w:tc>
          <w:tcPr>
            <w:tcW w:w="1870" w:type="dxa"/>
          </w:tcPr>
          <w:p w14:paraId="1A04BDF2" w14:textId="77777777" w:rsidR="0091171F" w:rsidRPr="00CC68A0" w:rsidRDefault="0091171F" w:rsidP="00575855">
            <w:pPr>
              <w:jc w:val="center"/>
              <w:rPr>
                <w:color w:val="000000" w:themeColor="text1"/>
              </w:rPr>
            </w:pPr>
            <w:r w:rsidRPr="00CC68A0">
              <w:rPr>
                <w:color w:val="000000" w:themeColor="text1"/>
              </w:rPr>
              <w:t>40</w:t>
            </w:r>
          </w:p>
        </w:tc>
      </w:tr>
      <w:tr w:rsidR="0091171F" w14:paraId="3C60A3BF" w14:textId="77777777" w:rsidTr="00575855">
        <w:tc>
          <w:tcPr>
            <w:tcW w:w="1870" w:type="dxa"/>
          </w:tcPr>
          <w:p w14:paraId="346E845C" w14:textId="77777777" w:rsidR="0091171F" w:rsidRPr="00CC68A0" w:rsidRDefault="0091171F" w:rsidP="00575855">
            <w:pPr>
              <w:rPr>
                <w:color w:val="000000" w:themeColor="text1"/>
              </w:rPr>
            </w:pPr>
            <w:r w:rsidRPr="00CC68A0">
              <w:rPr>
                <w:color w:val="000000" w:themeColor="text1"/>
              </w:rPr>
              <w:t>Muzeji grada Karlovca</w:t>
            </w:r>
          </w:p>
        </w:tc>
        <w:tc>
          <w:tcPr>
            <w:tcW w:w="1870" w:type="dxa"/>
          </w:tcPr>
          <w:p w14:paraId="0ED88030" w14:textId="77777777" w:rsidR="0091171F" w:rsidRPr="00CC68A0" w:rsidRDefault="0091171F" w:rsidP="00575855">
            <w:pPr>
              <w:jc w:val="center"/>
              <w:rPr>
                <w:color w:val="000000" w:themeColor="text1"/>
              </w:rPr>
            </w:pPr>
            <w:r w:rsidRPr="00CC68A0">
              <w:rPr>
                <w:color w:val="000000" w:themeColor="text1"/>
              </w:rPr>
              <w:t>31</w:t>
            </w:r>
          </w:p>
        </w:tc>
        <w:tc>
          <w:tcPr>
            <w:tcW w:w="1870" w:type="dxa"/>
          </w:tcPr>
          <w:p w14:paraId="22BA5ED9" w14:textId="77777777" w:rsidR="0091171F" w:rsidRPr="00CC68A0" w:rsidRDefault="0091171F" w:rsidP="00575855">
            <w:pPr>
              <w:jc w:val="center"/>
              <w:rPr>
                <w:color w:val="000000" w:themeColor="text1"/>
              </w:rPr>
            </w:pPr>
            <w:r w:rsidRPr="00CC68A0">
              <w:rPr>
                <w:color w:val="000000" w:themeColor="text1"/>
              </w:rPr>
              <w:t>31</w:t>
            </w:r>
          </w:p>
        </w:tc>
        <w:tc>
          <w:tcPr>
            <w:tcW w:w="1870" w:type="dxa"/>
          </w:tcPr>
          <w:p w14:paraId="62D56127" w14:textId="77777777" w:rsidR="0091171F" w:rsidRPr="00CC68A0" w:rsidRDefault="0091171F" w:rsidP="00575855">
            <w:pPr>
              <w:jc w:val="center"/>
              <w:rPr>
                <w:color w:val="000000" w:themeColor="text1"/>
              </w:rPr>
            </w:pPr>
            <w:r w:rsidRPr="00CC68A0">
              <w:rPr>
                <w:color w:val="000000" w:themeColor="text1"/>
              </w:rPr>
              <w:t>29</w:t>
            </w:r>
          </w:p>
        </w:tc>
        <w:tc>
          <w:tcPr>
            <w:tcW w:w="1870" w:type="dxa"/>
          </w:tcPr>
          <w:p w14:paraId="2EFD0975" w14:textId="77777777" w:rsidR="0091171F" w:rsidRPr="00CC68A0" w:rsidRDefault="0091171F" w:rsidP="00575855">
            <w:pPr>
              <w:jc w:val="center"/>
              <w:rPr>
                <w:color w:val="000000" w:themeColor="text1"/>
              </w:rPr>
            </w:pPr>
            <w:r>
              <w:rPr>
                <w:color w:val="000000" w:themeColor="text1"/>
              </w:rPr>
              <w:t>29</w:t>
            </w:r>
          </w:p>
        </w:tc>
      </w:tr>
      <w:tr w:rsidR="0091171F" w14:paraId="1611B84D" w14:textId="77777777" w:rsidTr="00575855">
        <w:tc>
          <w:tcPr>
            <w:tcW w:w="1870" w:type="dxa"/>
          </w:tcPr>
          <w:p w14:paraId="6276B2D9" w14:textId="77777777" w:rsidR="0091171F" w:rsidRPr="00CC68A0" w:rsidRDefault="0091171F" w:rsidP="00575855">
            <w:pPr>
              <w:rPr>
                <w:color w:val="000000" w:themeColor="text1"/>
              </w:rPr>
            </w:pPr>
            <w:r w:rsidRPr="00CC68A0">
              <w:rPr>
                <w:color w:val="000000" w:themeColor="text1"/>
              </w:rPr>
              <w:t>Gradsko kazalište Zorin dom</w:t>
            </w:r>
          </w:p>
        </w:tc>
        <w:tc>
          <w:tcPr>
            <w:tcW w:w="1870" w:type="dxa"/>
          </w:tcPr>
          <w:p w14:paraId="7EB80E36" w14:textId="77777777" w:rsidR="0091171F" w:rsidRPr="00F71345" w:rsidRDefault="0091171F" w:rsidP="00575855">
            <w:pPr>
              <w:jc w:val="center"/>
            </w:pPr>
            <w:r w:rsidRPr="00F71345">
              <w:t>28</w:t>
            </w:r>
          </w:p>
        </w:tc>
        <w:tc>
          <w:tcPr>
            <w:tcW w:w="1870" w:type="dxa"/>
          </w:tcPr>
          <w:p w14:paraId="76063695" w14:textId="77777777" w:rsidR="0091171F" w:rsidRPr="00F71345" w:rsidRDefault="0091171F" w:rsidP="00575855">
            <w:pPr>
              <w:jc w:val="center"/>
            </w:pPr>
            <w:r w:rsidRPr="00F71345">
              <w:t>28</w:t>
            </w:r>
          </w:p>
        </w:tc>
        <w:tc>
          <w:tcPr>
            <w:tcW w:w="1870" w:type="dxa"/>
          </w:tcPr>
          <w:p w14:paraId="6768F3D4" w14:textId="77777777" w:rsidR="0091171F" w:rsidRPr="00F71345" w:rsidRDefault="0091171F" w:rsidP="00575855">
            <w:pPr>
              <w:jc w:val="center"/>
            </w:pPr>
            <w:r w:rsidRPr="00F71345">
              <w:t>26</w:t>
            </w:r>
          </w:p>
        </w:tc>
        <w:tc>
          <w:tcPr>
            <w:tcW w:w="1870" w:type="dxa"/>
          </w:tcPr>
          <w:p w14:paraId="405EF60A" w14:textId="77777777" w:rsidR="0091171F" w:rsidRPr="00F71345" w:rsidRDefault="0091171F" w:rsidP="00575855">
            <w:pPr>
              <w:jc w:val="center"/>
            </w:pPr>
            <w:r w:rsidRPr="00F71345">
              <w:t>25*</w:t>
            </w:r>
          </w:p>
        </w:tc>
      </w:tr>
      <w:tr w:rsidR="0091171F" w14:paraId="406184C3" w14:textId="77777777" w:rsidTr="00575855">
        <w:tc>
          <w:tcPr>
            <w:tcW w:w="1870" w:type="dxa"/>
          </w:tcPr>
          <w:p w14:paraId="40D80D35" w14:textId="77777777" w:rsidR="0091171F" w:rsidRPr="00CC68A0" w:rsidRDefault="0091171F" w:rsidP="00575855">
            <w:pPr>
              <w:rPr>
                <w:color w:val="000000" w:themeColor="text1"/>
              </w:rPr>
            </w:pPr>
            <w:r w:rsidRPr="00CC68A0">
              <w:rPr>
                <w:color w:val="000000" w:themeColor="text1"/>
              </w:rPr>
              <w:t>Kino Edison</w:t>
            </w:r>
          </w:p>
        </w:tc>
        <w:tc>
          <w:tcPr>
            <w:tcW w:w="1870" w:type="dxa"/>
          </w:tcPr>
          <w:p w14:paraId="3B7F7CAD" w14:textId="77777777" w:rsidR="0091171F" w:rsidRPr="00F71345" w:rsidRDefault="0091171F" w:rsidP="00575855">
            <w:pPr>
              <w:jc w:val="center"/>
            </w:pPr>
          </w:p>
        </w:tc>
        <w:tc>
          <w:tcPr>
            <w:tcW w:w="1870" w:type="dxa"/>
          </w:tcPr>
          <w:p w14:paraId="24DECB32" w14:textId="77777777" w:rsidR="0091171F" w:rsidRPr="00F71345" w:rsidRDefault="0091171F" w:rsidP="00575855">
            <w:pPr>
              <w:jc w:val="center"/>
            </w:pPr>
          </w:p>
        </w:tc>
        <w:tc>
          <w:tcPr>
            <w:tcW w:w="1870" w:type="dxa"/>
          </w:tcPr>
          <w:p w14:paraId="1226088C" w14:textId="77777777" w:rsidR="0091171F" w:rsidRPr="00F71345" w:rsidRDefault="0091171F" w:rsidP="00575855">
            <w:pPr>
              <w:jc w:val="center"/>
            </w:pPr>
            <w:r w:rsidRPr="00F71345">
              <w:t>9</w:t>
            </w:r>
          </w:p>
        </w:tc>
        <w:tc>
          <w:tcPr>
            <w:tcW w:w="1870" w:type="dxa"/>
          </w:tcPr>
          <w:p w14:paraId="58228BFE" w14:textId="77777777" w:rsidR="0091171F" w:rsidRPr="00F71345" w:rsidRDefault="0091171F" w:rsidP="00575855">
            <w:pPr>
              <w:jc w:val="center"/>
            </w:pPr>
            <w:r w:rsidRPr="00F71345">
              <w:t>10</w:t>
            </w:r>
          </w:p>
        </w:tc>
      </w:tr>
      <w:tr w:rsidR="0091171F" w14:paraId="42563538" w14:textId="77777777" w:rsidTr="00575855">
        <w:tc>
          <w:tcPr>
            <w:tcW w:w="1870" w:type="dxa"/>
          </w:tcPr>
          <w:p w14:paraId="782EFF7C" w14:textId="77777777" w:rsidR="0091171F" w:rsidRPr="00CC68A0" w:rsidRDefault="0091171F" w:rsidP="00575855">
            <w:pPr>
              <w:rPr>
                <w:color w:val="000000" w:themeColor="text1"/>
              </w:rPr>
            </w:pPr>
            <w:r w:rsidRPr="00CC68A0">
              <w:rPr>
                <w:color w:val="000000" w:themeColor="text1"/>
              </w:rPr>
              <w:t>UKUPNO</w:t>
            </w:r>
          </w:p>
        </w:tc>
        <w:tc>
          <w:tcPr>
            <w:tcW w:w="1870" w:type="dxa"/>
          </w:tcPr>
          <w:p w14:paraId="3E0C1F4C" w14:textId="77777777" w:rsidR="0091171F" w:rsidRPr="00F71345" w:rsidRDefault="0091171F" w:rsidP="00575855">
            <w:pPr>
              <w:jc w:val="center"/>
              <w:rPr>
                <w:b/>
                <w:bCs/>
              </w:rPr>
            </w:pPr>
            <w:r w:rsidRPr="00F71345">
              <w:rPr>
                <w:b/>
                <w:bCs/>
              </w:rPr>
              <w:t>99</w:t>
            </w:r>
          </w:p>
        </w:tc>
        <w:tc>
          <w:tcPr>
            <w:tcW w:w="1870" w:type="dxa"/>
          </w:tcPr>
          <w:p w14:paraId="72198C22" w14:textId="77777777" w:rsidR="0091171F" w:rsidRPr="00F71345" w:rsidRDefault="0091171F" w:rsidP="00575855">
            <w:pPr>
              <w:jc w:val="center"/>
              <w:rPr>
                <w:b/>
                <w:bCs/>
              </w:rPr>
            </w:pPr>
            <w:r w:rsidRPr="00F71345">
              <w:rPr>
                <w:b/>
                <w:bCs/>
              </w:rPr>
              <w:t>99</w:t>
            </w:r>
          </w:p>
        </w:tc>
        <w:tc>
          <w:tcPr>
            <w:tcW w:w="1870" w:type="dxa"/>
          </w:tcPr>
          <w:p w14:paraId="5921F946" w14:textId="77777777" w:rsidR="0091171F" w:rsidRPr="00F71345" w:rsidRDefault="0091171F" w:rsidP="00575855">
            <w:pPr>
              <w:jc w:val="center"/>
              <w:rPr>
                <w:b/>
                <w:bCs/>
              </w:rPr>
            </w:pPr>
            <w:r w:rsidRPr="00F71345">
              <w:rPr>
                <w:b/>
                <w:bCs/>
              </w:rPr>
              <w:t>104</w:t>
            </w:r>
          </w:p>
        </w:tc>
        <w:tc>
          <w:tcPr>
            <w:tcW w:w="1870" w:type="dxa"/>
          </w:tcPr>
          <w:p w14:paraId="0764D544" w14:textId="77777777" w:rsidR="0091171F" w:rsidRPr="00F71345" w:rsidRDefault="0091171F" w:rsidP="00575855">
            <w:pPr>
              <w:jc w:val="center"/>
              <w:rPr>
                <w:b/>
                <w:bCs/>
              </w:rPr>
            </w:pPr>
            <w:r>
              <w:rPr>
                <w:b/>
                <w:bCs/>
              </w:rPr>
              <w:t>104</w:t>
            </w:r>
          </w:p>
        </w:tc>
      </w:tr>
    </w:tbl>
    <w:p w14:paraId="004482EF" w14:textId="77777777" w:rsidR="0091171F" w:rsidRDefault="0091171F" w:rsidP="0091171F">
      <w:pPr>
        <w:rPr>
          <w:color w:val="000000" w:themeColor="text1"/>
        </w:rPr>
      </w:pPr>
      <w:r w:rsidRPr="00D53B22">
        <w:rPr>
          <w:color w:val="000000" w:themeColor="text1"/>
        </w:rPr>
        <w:t xml:space="preserve">*Iako je po Sistematizaciji radnih mjesta u Gradskom kazalištu Zorin dom predviđeno 26 radnih mjesta, zbog odlaska zaposlenice iz računovodstva, Gradsko kazalište </w:t>
      </w:r>
      <w:r>
        <w:rPr>
          <w:color w:val="000000" w:themeColor="text1"/>
        </w:rPr>
        <w:t xml:space="preserve">trenutno </w:t>
      </w:r>
      <w:r w:rsidRPr="00D53B22">
        <w:rPr>
          <w:color w:val="000000" w:themeColor="text1"/>
        </w:rPr>
        <w:t>ima 25 zaposlenika</w:t>
      </w:r>
    </w:p>
    <w:p w14:paraId="5F5FB947" w14:textId="77777777" w:rsidR="0091171F" w:rsidRPr="00D53B22" w:rsidRDefault="0091171F" w:rsidP="0091171F">
      <w:pPr>
        <w:rPr>
          <w:color w:val="000000" w:themeColor="text1"/>
        </w:rPr>
      </w:pPr>
      <w:r w:rsidRPr="007E5720">
        <w:rPr>
          <w:i/>
          <w:iCs/>
          <w:color w:val="000000" w:themeColor="text1"/>
        </w:rPr>
        <w:t>Izvor:</w:t>
      </w:r>
      <w:r w:rsidRPr="007E5720">
        <w:rPr>
          <w:color w:val="000000" w:themeColor="text1"/>
        </w:rPr>
        <w:t xml:space="preserve"> </w:t>
      </w:r>
      <w:r>
        <w:rPr>
          <w:color w:val="000000" w:themeColor="text1"/>
        </w:rPr>
        <w:t xml:space="preserve">Grad Karlovac / relevantne ustanove u kulturi </w:t>
      </w:r>
    </w:p>
    <w:p w14:paraId="7653CA4F" w14:textId="77777777" w:rsidR="0091171F" w:rsidRDefault="0091171F" w:rsidP="0091171F">
      <w:pPr>
        <w:rPr>
          <w:color w:val="538135" w:themeColor="accent6" w:themeShade="BF"/>
        </w:rPr>
      </w:pPr>
    </w:p>
    <w:p w14:paraId="0785280C" w14:textId="77777777" w:rsidR="0091171F" w:rsidRPr="00D53B22" w:rsidRDefault="0091171F" w:rsidP="0091171F">
      <w:pPr>
        <w:rPr>
          <w:color w:val="000000" w:themeColor="text1"/>
        </w:rPr>
      </w:pPr>
      <w:r w:rsidRPr="00D53B22">
        <w:rPr>
          <w:color w:val="000000" w:themeColor="text1"/>
        </w:rPr>
        <w:t xml:space="preserve">Razlozi za pad broja zaposlenih u gradskim javnim ustanovama u kulturi </w:t>
      </w:r>
      <w:r>
        <w:rPr>
          <w:color w:val="000000" w:themeColor="text1"/>
        </w:rPr>
        <w:t>su u</w:t>
      </w:r>
      <w:r w:rsidRPr="00D53B22">
        <w:rPr>
          <w:color w:val="000000" w:themeColor="text1"/>
        </w:rPr>
        <w:t xml:space="preserve"> činjenici da su to specifična zanimanja, primjerice informatičari, tehničari i slično, koja zaht</w:t>
      </w:r>
      <w:r>
        <w:rPr>
          <w:color w:val="000000" w:themeColor="text1"/>
        </w:rPr>
        <w:t>i</w:t>
      </w:r>
      <w:r w:rsidRPr="00D53B22">
        <w:rPr>
          <w:color w:val="000000" w:themeColor="text1"/>
        </w:rPr>
        <w:t xml:space="preserve">jevaju specifična znanja i vještine koje u javnom sektoru nisu adekvatno plaćene te je nakon odlaska djelatnika javnim ustanovama teško naći </w:t>
      </w:r>
      <w:r>
        <w:rPr>
          <w:color w:val="000000" w:themeColor="text1"/>
        </w:rPr>
        <w:t>adekvat</w:t>
      </w:r>
      <w:r w:rsidRPr="00D53B22">
        <w:rPr>
          <w:color w:val="000000" w:themeColor="text1"/>
        </w:rPr>
        <w:t xml:space="preserve">nu zamjenu. </w:t>
      </w:r>
    </w:p>
    <w:p w14:paraId="1A5E04D7" w14:textId="77777777" w:rsidR="0091171F" w:rsidRPr="007B4250" w:rsidRDefault="0091171F" w:rsidP="0091171F"/>
    <w:p w14:paraId="23EC7397" w14:textId="77777777" w:rsidR="0091171F" w:rsidRPr="007B4250" w:rsidRDefault="0091171F" w:rsidP="0091171F">
      <w:pPr>
        <w:pStyle w:val="Heading3"/>
      </w:pPr>
      <w:bookmarkStart w:id="94" w:name="_Toc175753475"/>
      <w:bookmarkStart w:id="95" w:name="_Toc183420352"/>
      <w:r>
        <w:t>9</w:t>
      </w:r>
      <w:r w:rsidRPr="007B4250">
        <w:t>.2. Zaposlenost u civilnom kulturnom sektoru</w:t>
      </w:r>
      <w:bookmarkEnd w:id="94"/>
      <w:bookmarkEnd w:id="95"/>
    </w:p>
    <w:p w14:paraId="411B2645" w14:textId="77777777" w:rsidR="0091171F" w:rsidRPr="007B4250" w:rsidRDefault="0091171F" w:rsidP="0091171F"/>
    <w:p w14:paraId="49980AAB" w14:textId="77777777" w:rsidR="0091171F" w:rsidRPr="001E5D64" w:rsidRDefault="0091171F" w:rsidP="0091171F">
      <w:pPr>
        <w:rPr>
          <w:color w:val="000000" w:themeColor="text1"/>
        </w:rPr>
      </w:pPr>
      <w:r w:rsidRPr="001E5D64">
        <w:rPr>
          <w:color w:val="000000" w:themeColor="text1"/>
        </w:rPr>
        <w:t xml:space="preserve">Podaci FINA-e pokazuju da je u području kulture, odnosno djelatnosti knjižnica i arhiva izdvojena samo jedna udruga koja je bila aktivna 2021. godine te koja nema zaposlenih. Što se tiče djelatnosti ostalih članskih organizacija, FINA nije u mogućnosti izdvojiti samo udruge u kulturi stoga su u sljedećoj tablici prikazani podaci o zaposlenosti u svim udrugama na području grada Karlovca. </w:t>
      </w:r>
    </w:p>
    <w:p w14:paraId="68DE27A6" w14:textId="77777777" w:rsidR="0091171F" w:rsidRPr="007B4250" w:rsidRDefault="0091171F" w:rsidP="0091171F"/>
    <w:p w14:paraId="2DA3E9DE" w14:textId="77777777" w:rsidR="0091171F" w:rsidRPr="00B87EFD" w:rsidRDefault="0091171F" w:rsidP="0091171F">
      <w:pPr>
        <w:pStyle w:val="Caption"/>
        <w:keepNext/>
      </w:pPr>
      <w:bookmarkStart w:id="96" w:name="_Toc174478363"/>
      <w:r w:rsidRPr="00B87EFD">
        <w:t xml:space="preserve">Tablica </w:t>
      </w:r>
      <w:r w:rsidR="00575855">
        <w:rPr>
          <w:noProof/>
        </w:rPr>
        <w:fldChar w:fldCharType="begin"/>
      </w:r>
      <w:r w:rsidR="00575855">
        <w:rPr>
          <w:noProof/>
        </w:rPr>
        <w:instrText xml:space="preserve"> SEQ Tablica \* ARABIC </w:instrText>
      </w:r>
      <w:r w:rsidR="00575855">
        <w:rPr>
          <w:noProof/>
        </w:rPr>
        <w:fldChar w:fldCharType="separate"/>
      </w:r>
      <w:r>
        <w:rPr>
          <w:noProof/>
        </w:rPr>
        <w:t>19</w:t>
      </w:r>
      <w:r w:rsidR="00575855">
        <w:rPr>
          <w:noProof/>
        </w:rPr>
        <w:fldChar w:fldCharType="end"/>
      </w:r>
      <w:r w:rsidRPr="00B87EFD">
        <w:t>. Zaposlenost u civilnom kulturnom sektoru u gradu Karlovcu</w:t>
      </w:r>
      <w:bookmarkEnd w:id="96"/>
    </w:p>
    <w:tbl>
      <w:tblPr>
        <w:tblStyle w:val="TableGrid"/>
        <w:tblW w:w="0" w:type="auto"/>
        <w:tblLook w:val="04A0" w:firstRow="1" w:lastRow="0" w:firstColumn="1" w:lastColumn="0" w:noHBand="0" w:noVBand="1"/>
      </w:tblPr>
      <w:tblGrid>
        <w:gridCol w:w="4709"/>
        <w:gridCol w:w="718"/>
        <w:gridCol w:w="718"/>
        <w:gridCol w:w="718"/>
      </w:tblGrid>
      <w:tr w:rsidR="0091171F" w:rsidRPr="001E5D64" w14:paraId="6FB19B3B" w14:textId="77777777" w:rsidTr="00575855">
        <w:tc>
          <w:tcPr>
            <w:tcW w:w="0" w:type="auto"/>
          </w:tcPr>
          <w:p w14:paraId="044FA5F8" w14:textId="77777777" w:rsidR="0091171F" w:rsidRPr="001E5D64" w:rsidRDefault="0091171F" w:rsidP="00575855">
            <w:pPr>
              <w:rPr>
                <w:color w:val="000000" w:themeColor="text1"/>
              </w:rPr>
            </w:pPr>
          </w:p>
        </w:tc>
        <w:tc>
          <w:tcPr>
            <w:tcW w:w="0" w:type="auto"/>
          </w:tcPr>
          <w:p w14:paraId="7E9ED708" w14:textId="77777777" w:rsidR="0091171F" w:rsidRPr="001E5D64" w:rsidRDefault="0091171F" w:rsidP="00575855">
            <w:pPr>
              <w:jc w:val="center"/>
              <w:rPr>
                <w:color w:val="000000" w:themeColor="text1"/>
              </w:rPr>
            </w:pPr>
            <w:r w:rsidRPr="001E5D64">
              <w:rPr>
                <w:color w:val="000000" w:themeColor="text1"/>
              </w:rPr>
              <w:t>2021.</w:t>
            </w:r>
          </w:p>
        </w:tc>
        <w:tc>
          <w:tcPr>
            <w:tcW w:w="0" w:type="auto"/>
          </w:tcPr>
          <w:p w14:paraId="2EAC5A19" w14:textId="77777777" w:rsidR="0091171F" w:rsidRPr="001E5D64" w:rsidRDefault="0091171F" w:rsidP="00575855">
            <w:pPr>
              <w:jc w:val="center"/>
              <w:rPr>
                <w:color w:val="000000" w:themeColor="text1"/>
              </w:rPr>
            </w:pPr>
            <w:r w:rsidRPr="001E5D64">
              <w:rPr>
                <w:color w:val="000000" w:themeColor="text1"/>
              </w:rPr>
              <w:t>2022.</w:t>
            </w:r>
          </w:p>
        </w:tc>
        <w:tc>
          <w:tcPr>
            <w:tcW w:w="0" w:type="auto"/>
          </w:tcPr>
          <w:p w14:paraId="2509453A" w14:textId="77777777" w:rsidR="0091171F" w:rsidRPr="001E5D64" w:rsidRDefault="0091171F" w:rsidP="00575855">
            <w:pPr>
              <w:jc w:val="center"/>
              <w:rPr>
                <w:color w:val="000000" w:themeColor="text1"/>
              </w:rPr>
            </w:pPr>
            <w:r w:rsidRPr="001E5D64">
              <w:rPr>
                <w:color w:val="000000" w:themeColor="text1"/>
              </w:rPr>
              <w:t>2023.</w:t>
            </w:r>
          </w:p>
        </w:tc>
      </w:tr>
      <w:tr w:rsidR="0091171F" w:rsidRPr="001E5D64" w14:paraId="4C5A5DC2" w14:textId="77777777" w:rsidTr="00575855">
        <w:tc>
          <w:tcPr>
            <w:tcW w:w="0" w:type="auto"/>
          </w:tcPr>
          <w:p w14:paraId="0B9D2C7C" w14:textId="77777777" w:rsidR="0091171F" w:rsidRPr="001E5D64" w:rsidRDefault="0091171F" w:rsidP="00575855">
            <w:pPr>
              <w:rPr>
                <w:color w:val="000000" w:themeColor="text1"/>
              </w:rPr>
            </w:pPr>
            <w:r w:rsidRPr="001E5D64">
              <w:rPr>
                <w:color w:val="000000" w:themeColor="text1"/>
              </w:rPr>
              <w:t>9101 - Djelatnosti knjižnica i arhiva</w:t>
            </w:r>
          </w:p>
        </w:tc>
        <w:tc>
          <w:tcPr>
            <w:tcW w:w="0" w:type="auto"/>
          </w:tcPr>
          <w:p w14:paraId="27C042E0" w14:textId="77777777" w:rsidR="0091171F" w:rsidRPr="001E5D64" w:rsidRDefault="0091171F" w:rsidP="00575855">
            <w:pPr>
              <w:jc w:val="center"/>
              <w:rPr>
                <w:color w:val="000000" w:themeColor="text1"/>
              </w:rPr>
            </w:pPr>
            <w:r w:rsidRPr="001E5D64">
              <w:rPr>
                <w:color w:val="000000" w:themeColor="text1"/>
              </w:rPr>
              <w:t>0</w:t>
            </w:r>
          </w:p>
        </w:tc>
        <w:tc>
          <w:tcPr>
            <w:tcW w:w="0" w:type="auto"/>
          </w:tcPr>
          <w:p w14:paraId="15D25D33" w14:textId="77777777" w:rsidR="0091171F" w:rsidRPr="001E5D64" w:rsidRDefault="0091171F" w:rsidP="00575855">
            <w:pPr>
              <w:jc w:val="center"/>
              <w:rPr>
                <w:color w:val="000000" w:themeColor="text1"/>
              </w:rPr>
            </w:pPr>
            <w:r w:rsidRPr="001E5D64">
              <w:rPr>
                <w:color w:val="000000" w:themeColor="text1"/>
              </w:rPr>
              <w:t>0</w:t>
            </w:r>
          </w:p>
        </w:tc>
        <w:tc>
          <w:tcPr>
            <w:tcW w:w="0" w:type="auto"/>
          </w:tcPr>
          <w:p w14:paraId="424E2E7E" w14:textId="77777777" w:rsidR="0091171F" w:rsidRPr="001E5D64" w:rsidRDefault="0091171F" w:rsidP="00575855">
            <w:pPr>
              <w:jc w:val="center"/>
              <w:rPr>
                <w:color w:val="000000" w:themeColor="text1"/>
              </w:rPr>
            </w:pPr>
            <w:r w:rsidRPr="001E5D64">
              <w:rPr>
                <w:color w:val="000000" w:themeColor="text1"/>
              </w:rPr>
              <w:t>0</w:t>
            </w:r>
          </w:p>
        </w:tc>
      </w:tr>
      <w:tr w:rsidR="0091171F" w:rsidRPr="001E5D64" w14:paraId="1C612D26" w14:textId="77777777" w:rsidTr="00575855">
        <w:tc>
          <w:tcPr>
            <w:tcW w:w="0" w:type="auto"/>
          </w:tcPr>
          <w:p w14:paraId="41CBA7FB" w14:textId="77777777" w:rsidR="0091171F" w:rsidRPr="001E5D64" w:rsidRDefault="0091171F" w:rsidP="00575855">
            <w:pPr>
              <w:rPr>
                <w:color w:val="000000" w:themeColor="text1"/>
              </w:rPr>
            </w:pPr>
            <w:r w:rsidRPr="001E5D64">
              <w:rPr>
                <w:color w:val="000000" w:themeColor="text1"/>
              </w:rPr>
              <w:t>9499 - Djelatnosti ostalih članskih organizacija, d n</w:t>
            </w:r>
          </w:p>
        </w:tc>
        <w:tc>
          <w:tcPr>
            <w:tcW w:w="0" w:type="auto"/>
            <w:vAlign w:val="bottom"/>
          </w:tcPr>
          <w:p w14:paraId="3CF80D1E" w14:textId="77777777" w:rsidR="0091171F" w:rsidRPr="001E5D64" w:rsidRDefault="0091171F" w:rsidP="00575855">
            <w:pPr>
              <w:jc w:val="center"/>
              <w:rPr>
                <w:color w:val="000000" w:themeColor="text1"/>
              </w:rPr>
            </w:pPr>
            <w:r w:rsidRPr="001E5D64">
              <w:rPr>
                <w:color w:val="000000" w:themeColor="text1"/>
              </w:rPr>
              <w:t>122</w:t>
            </w:r>
          </w:p>
        </w:tc>
        <w:tc>
          <w:tcPr>
            <w:tcW w:w="0" w:type="auto"/>
            <w:vAlign w:val="bottom"/>
          </w:tcPr>
          <w:p w14:paraId="131C15F0" w14:textId="77777777" w:rsidR="0091171F" w:rsidRPr="001E5D64" w:rsidRDefault="0091171F" w:rsidP="00575855">
            <w:pPr>
              <w:jc w:val="center"/>
              <w:rPr>
                <w:color w:val="000000" w:themeColor="text1"/>
              </w:rPr>
            </w:pPr>
            <w:r w:rsidRPr="001E5D64">
              <w:rPr>
                <w:color w:val="000000" w:themeColor="text1"/>
              </w:rPr>
              <w:t>148</w:t>
            </w:r>
          </w:p>
        </w:tc>
        <w:tc>
          <w:tcPr>
            <w:tcW w:w="0" w:type="auto"/>
            <w:vAlign w:val="bottom"/>
          </w:tcPr>
          <w:p w14:paraId="37824A17" w14:textId="77777777" w:rsidR="0091171F" w:rsidRPr="001E5D64" w:rsidRDefault="0091171F" w:rsidP="00575855">
            <w:pPr>
              <w:jc w:val="center"/>
              <w:rPr>
                <w:color w:val="000000" w:themeColor="text1"/>
              </w:rPr>
            </w:pPr>
            <w:r w:rsidRPr="001E5D64">
              <w:rPr>
                <w:color w:val="000000" w:themeColor="text1"/>
              </w:rPr>
              <w:t>130</w:t>
            </w:r>
          </w:p>
        </w:tc>
      </w:tr>
      <w:tr w:rsidR="0091171F" w:rsidRPr="001E5D64" w14:paraId="23A4C89B" w14:textId="77777777" w:rsidTr="00575855">
        <w:tc>
          <w:tcPr>
            <w:tcW w:w="0" w:type="auto"/>
          </w:tcPr>
          <w:p w14:paraId="570DC7A5" w14:textId="77777777" w:rsidR="0091171F" w:rsidRPr="001E5D64" w:rsidRDefault="0091171F" w:rsidP="00575855">
            <w:pPr>
              <w:rPr>
                <w:color w:val="000000" w:themeColor="text1"/>
              </w:rPr>
            </w:pPr>
            <w:r w:rsidRPr="001E5D64">
              <w:rPr>
                <w:color w:val="000000" w:themeColor="text1"/>
              </w:rPr>
              <w:t>UKUPNO</w:t>
            </w:r>
          </w:p>
        </w:tc>
        <w:tc>
          <w:tcPr>
            <w:tcW w:w="0" w:type="auto"/>
          </w:tcPr>
          <w:p w14:paraId="46B0F1AA" w14:textId="77777777" w:rsidR="0091171F" w:rsidRPr="001E5D64" w:rsidRDefault="0091171F" w:rsidP="00575855">
            <w:pPr>
              <w:jc w:val="center"/>
              <w:rPr>
                <w:color w:val="000000" w:themeColor="text1"/>
              </w:rPr>
            </w:pPr>
            <w:r w:rsidRPr="001E5D64">
              <w:rPr>
                <w:color w:val="000000" w:themeColor="text1"/>
              </w:rPr>
              <w:t>122</w:t>
            </w:r>
          </w:p>
        </w:tc>
        <w:tc>
          <w:tcPr>
            <w:tcW w:w="0" w:type="auto"/>
          </w:tcPr>
          <w:p w14:paraId="0D33CFBE" w14:textId="77777777" w:rsidR="0091171F" w:rsidRPr="001E5D64" w:rsidRDefault="0091171F" w:rsidP="00575855">
            <w:pPr>
              <w:jc w:val="center"/>
              <w:rPr>
                <w:color w:val="000000" w:themeColor="text1"/>
              </w:rPr>
            </w:pPr>
            <w:r w:rsidRPr="001E5D64">
              <w:rPr>
                <w:color w:val="000000" w:themeColor="text1"/>
              </w:rPr>
              <w:t>148</w:t>
            </w:r>
          </w:p>
        </w:tc>
        <w:tc>
          <w:tcPr>
            <w:tcW w:w="0" w:type="auto"/>
          </w:tcPr>
          <w:p w14:paraId="17B55C5B" w14:textId="77777777" w:rsidR="0091171F" w:rsidRPr="001E5D64" w:rsidRDefault="0091171F" w:rsidP="00575855">
            <w:pPr>
              <w:jc w:val="center"/>
              <w:rPr>
                <w:color w:val="000000" w:themeColor="text1"/>
              </w:rPr>
            </w:pPr>
            <w:r w:rsidRPr="001E5D64">
              <w:rPr>
                <w:color w:val="000000" w:themeColor="text1"/>
              </w:rPr>
              <w:t>130</w:t>
            </w:r>
          </w:p>
        </w:tc>
      </w:tr>
    </w:tbl>
    <w:p w14:paraId="03B0A8F8" w14:textId="77777777" w:rsidR="0091171F" w:rsidRPr="001E5D64" w:rsidRDefault="0091171F" w:rsidP="0091171F">
      <w:pPr>
        <w:rPr>
          <w:color w:val="000000" w:themeColor="text1"/>
        </w:rPr>
      </w:pPr>
      <w:r w:rsidRPr="001E5D64">
        <w:rPr>
          <w:color w:val="000000" w:themeColor="text1"/>
        </w:rPr>
        <w:t xml:space="preserve">Izvor: </w:t>
      </w:r>
      <w:r w:rsidRPr="007E5720">
        <w:rPr>
          <w:color w:val="000000" w:themeColor="text1"/>
        </w:rPr>
        <w:t>FINA, 2024.</w:t>
      </w:r>
    </w:p>
    <w:p w14:paraId="2B4EF096" w14:textId="77777777" w:rsidR="0091171F" w:rsidRDefault="0091171F" w:rsidP="0091171F">
      <w:pPr>
        <w:rPr>
          <w:color w:val="538135" w:themeColor="accent6" w:themeShade="BF"/>
        </w:rPr>
      </w:pPr>
    </w:p>
    <w:p w14:paraId="0E7070B4" w14:textId="77777777" w:rsidR="0091171F" w:rsidRPr="001E5D64" w:rsidRDefault="0091171F" w:rsidP="0091171F">
      <w:pPr>
        <w:rPr>
          <w:color w:val="000000" w:themeColor="text1"/>
        </w:rPr>
      </w:pPr>
      <w:r w:rsidRPr="001E5D64">
        <w:rPr>
          <w:color w:val="000000" w:themeColor="text1"/>
        </w:rPr>
        <w:t xml:space="preserve">U 142 udruge u djelatnostima knjižnica i arhiva te djelatnostima ostalih članskih organiizacija na području grada Karlovca u 2021. godini bilo je zaposleno 122 zaposlenika, dok je u 2022. bilo 152 udruge s 148 zaposlenika, a u 2023. također 152 udruge sa 130 zaposlenih. Iako je teško procijeniti koliki je broj zaposlenih u 109 udruga u kulturi, podaci o zaposlenosti u civilnom sektoru pokazuju prosječan broj zaposlenih u udrugama manji od jedan. Ipak, iako civilni sektor u kulturi nema veliki broj zaposlenih, dosadašnja analiza stanja pokazala je da da civilno društvo ima snažnu ulogu u kulturi grada Karlovca. </w:t>
      </w:r>
    </w:p>
    <w:p w14:paraId="0AA06470" w14:textId="77777777" w:rsidR="0091171F" w:rsidRPr="007B4250" w:rsidRDefault="0091171F" w:rsidP="0091171F"/>
    <w:p w14:paraId="4639D542" w14:textId="77777777" w:rsidR="0091171F" w:rsidRPr="00740C92" w:rsidRDefault="0091171F" w:rsidP="0091171F">
      <w:pPr>
        <w:pStyle w:val="Heading3"/>
      </w:pPr>
      <w:bookmarkStart w:id="97" w:name="_Toc175753476"/>
      <w:bookmarkStart w:id="98" w:name="_Toc183420353"/>
      <w:r>
        <w:t>9</w:t>
      </w:r>
      <w:r w:rsidRPr="00740C92">
        <w:t>.3. Zaposlenost u privatnom kulturnom sektoru</w:t>
      </w:r>
      <w:bookmarkEnd w:id="97"/>
      <w:bookmarkEnd w:id="98"/>
    </w:p>
    <w:p w14:paraId="33B72423" w14:textId="77777777" w:rsidR="0091171F" w:rsidRPr="00740C92" w:rsidRDefault="0091171F" w:rsidP="0091171F"/>
    <w:p w14:paraId="13F2206B" w14:textId="77777777" w:rsidR="0091171F" w:rsidRPr="00740C92" w:rsidRDefault="0091171F" w:rsidP="0091171F">
      <w:r w:rsidRPr="00740C92">
        <w:lastRenderedPageBreak/>
        <w:t xml:space="preserve">Prema podacima </w:t>
      </w:r>
      <w:r>
        <w:t xml:space="preserve">Hrvatske gospodarske komore, u Gradu Karlovcu u 2023. godini bilo je 1057 zaposlenih u privatnom kulturnom sektoru, što predstavlja rast od 10,2% u odnosu na 2021. godinu. Prema područjima, najviše zaposlenih u 2023. godini bilo je u djelatnosti informacije i komunikacije (523) te prerađivačkoj industriji (455). U stručnim, znanstvenim i tehničkim djelatnostima bilo je zaposleno 77 osoba, a u djelatnosti umjetnost, zabava i rekreacija tek dvoje i to u pomoćnim djelatnostima u izvođačkoj industriji. Detaljniji prikaz zaposlenosti u privatnom kulturnom sektoru nalazi se u sljedećoj tablici. </w:t>
      </w:r>
    </w:p>
    <w:p w14:paraId="4AD26A35" w14:textId="77777777" w:rsidR="0091171F" w:rsidRDefault="0091171F" w:rsidP="0091171F"/>
    <w:p w14:paraId="05415C15" w14:textId="77777777" w:rsidR="0091171F" w:rsidRPr="00B87EFD" w:rsidRDefault="0091171F" w:rsidP="0091171F">
      <w:pPr>
        <w:pStyle w:val="Caption"/>
        <w:keepNext/>
      </w:pPr>
      <w:bookmarkStart w:id="99" w:name="_Toc174478364"/>
      <w:r w:rsidRPr="00B87EFD">
        <w:t xml:space="preserve">Tablica </w:t>
      </w:r>
      <w:r w:rsidR="00575855">
        <w:rPr>
          <w:noProof/>
        </w:rPr>
        <w:fldChar w:fldCharType="begin"/>
      </w:r>
      <w:r w:rsidR="00575855">
        <w:rPr>
          <w:noProof/>
        </w:rPr>
        <w:instrText xml:space="preserve"> SEQ Tablica \* ARABIC </w:instrText>
      </w:r>
      <w:r w:rsidR="00575855">
        <w:rPr>
          <w:noProof/>
        </w:rPr>
        <w:fldChar w:fldCharType="separate"/>
      </w:r>
      <w:r>
        <w:rPr>
          <w:noProof/>
        </w:rPr>
        <w:t>20</w:t>
      </w:r>
      <w:r w:rsidR="00575855">
        <w:rPr>
          <w:noProof/>
        </w:rPr>
        <w:fldChar w:fldCharType="end"/>
      </w:r>
      <w:r w:rsidRPr="00B87EFD">
        <w:t>. Zaposlenost u privatnom kulturnom sektoru Karlovca 2021.-2024.</w:t>
      </w:r>
      <w:bookmarkEnd w:id="99"/>
    </w:p>
    <w:tbl>
      <w:tblPr>
        <w:tblStyle w:val="TableGrid"/>
        <w:tblW w:w="0" w:type="auto"/>
        <w:tblLook w:val="04A0" w:firstRow="1" w:lastRow="0" w:firstColumn="1" w:lastColumn="0" w:noHBand="0" w:noVBand="1"/>
      </w:tblPr>
      <w:tblGrid>
        <w:gridCol w:w="1215"/>
        <w:gridCol w:w="5812"/>
        <w:gridCol w:w="663"/>
        <w:gridCol w:w="663"/>
        <w:gridCol w:w="663"/>
      </w:tblGrid>
      <w:tr w:rsidR="0091171F" w:rsidRPr="00E500DB" w14:paraId="13852E7C" w14:textId="77777777" w:rsidTr="00575855">
        <w:tc>
          <w:tcPr>
            <w:tcW w:w="0" w:type="auto"/>
            <w:shd w:val="clear" w:color="auto" w:fill="A8D08D" w:themeFill="accent6" w:themeFillTint="99"/>
          </w:tcPr>
          <w:p w14:paraId="37764987" w14:textId="77777777" w:rsidR="0091171F" w:rsidRPr="00E500DB" w:rsidRDefault="0091171F" w:rsidP="00575855">
            <w:pPr>
              <w:rPr>
                <w:b/>
              </w:rPr>
            </w:pPr>
            <w:r w:rsidRPr="00E500DB">
              <w:rPr>
                <w:b/>
              </w:rPr>
              <w:t>NKD oznaka</w:t>
            </w:r>
          </w:p>
        </w:tc>
        <w:tc>
          <w:tcPr>
            <w:tcW w:w="0" w:type="auto"/>
            <w:shd w:val="clear" w:color="auto" w:fill="A8D08D" w:themeFill="accent6" w:themeFillTint="99"/>
          </w:tcPr>
          <w:p w14:paraId="4FEF86D9" w14:textId="77777777" w:rsidR="0091171F" w:rsidRPr="00E500DB" w:rsidRDefault="0091171F" w:rsidP="00575855">
            <w:pPr>
              <w:rPr>
                <w:b/>
              </w:rPr>
            </w:pPr>
            <w:r w:rsidRPr="00E500DB">
              <w:rPr>
                <w:b/>
              </w:rPr>
              <w:t>Opis</w:t>
            </w:r>
          </w:p>
        </w:tc>
        <w:tc>
          <w:tcPr>
            <w:tcW w:w="0" w:type="auto"/>
            <w:shd w:val="clear" w:color="auto" w:fill="A8D08D" w:themeFill="accent6" w:themeFillTint="99"/>
          </w:tcPr>
          <w:p w14:paraId="331525A0" w14:textId="77777777" w:rsidR="0091171F" w:rsidRPr="00E500DB" w:rsidRDefault="0091171F" w:rsidP="00575855">
            <w:pPr>
              <w:rPr>
                <w:b/>
              </w:rPr>
            </w:pPr>
            <w:r>
              <w:rPr>
                <w:b/>
              </w:rPr>
              <w:t>2021</w:t>
            </w:r>
          </w:p>
        </w:tc>
        <w:tc>
          <w:tcPr>
            <w:tcW w:w="0" w:type="auto"/>
            <w:shd w:val="clear" w:color="auto" w:fill="A8D08D" w:themeFill="accent6" w:themeFillTint="99"/>
          </w:tcPr>
          <w:p w14:paraId="4D512917" w14:textId="77777777" w:rsidR="0091171F" w:rsidRDefault="0091171F" w:rsidP="00575855">
            <w:pPr>
              <w:rPr>
                <w:b/>
              </w:rPr>
            </w:pPr>
            <w:r>
              <w:rPr>
                <w:b/>
              </w:rPr>
              <w:t>2022</w:t>
            </w:r>
          </w:p>
        </w:tc>
        <w:tc>
          <w:tcPr>
            <w:tcW w:w="0" w:type="auto"/>
            <w:shd w:val="clear" w:color="auto" w:fill="A8D08D" w:themeFill="accent6" w:themeFillTint="99"/>
          </w:tcPr>
          <w:p w14:paraId="3DA23983" w14:textId="77777777" w:rsidR="0091171F" w:rsidRDefault="0091171F" w:rsidP="00575855">
            <w:pPr>
              <w:rPr>
                <w:b/>
              </w:rPr>
            </w:pPr>
            <w:r>
              <w:rPr>
                <w:b/>
              </w:rPr>
              <w:t>2023</w:t>
            </w:r>
          </w:p>
        </w:tc>
      </w:tr>
      <w:tr w:rsidR="0091171F" w:rsidRPr="00E500DB" w14:paraId="1F85062E" w14:textId="77777777" w:rsidTr="00575855">
        <w:tc>
          <w:tcPr>
            <w:tcW w:w="0" w:type="auto"/>
          </w:tcPr>
          <w:p w14:paraId="775500FE" w14:textId="77777777" w:rsidR="0091171F" w:rsidRPr="00E500DB" w:rsidRDefault="0091171F" w:rsidP="00575855">
            <w:pPr>
              <w:rPr>
                <w:b/>
              </w:rPr>
            </w:pPr>
            <w:r w:rsidRPr="00E500DB">
              <w:rPr>
                <w:b/>
              </w:rPr>
              <w:t>Područje R</w:t>
            </w:r>
          </w:p>
        </w:tc>
        <w:tc>
          <w:tcPr>
            <w:tcW w:w="0" w:type="auto"/>
          </w:tcPr>
          <w:p w14:paraId="13140816" w14:textId="77777777" w:rsidR="0091171F" w:rsidRPr="00E500DB" w:rsidRDefault="0091171F" w:rsidP="00575855">
            <w:pPr>
              <w:rPr>
                <w:b/>
              </w:rPr>
            </w:pPr>
            <w:r w:rsidRPr="00E500DB">
              <w:rPr>
                <w:b/>
              </w:rPr>
              <w:t>Umjetnost, zabava i rekreacija</w:t>
            </w:r>
          </w:p>
        </w:tc>
        <w:tc>
          <w:tcPr>
            <w:tcW w:w="0" w:type="auto"/>
          </w:tcPr>
          <w:p w14:paraId="0286F88E" w14:textId="77777777" w:rsidR="0091171F" w:rsidRPr="00E500DB" w:rsidRDefault="0091171F" w:rsidP="00575855">
            <w:pPr>
              <w:jc w:val="right"/>
              <w:rPr>
                <w:b/>
              </w:rPr>
            </w:pPr>
            <w:r>
              <w:rPr>
                <w:b/>
              </w:rPr>
              <w:t>4</w:t>
            </w:r>
          </w:p>
        </w:tc>
        <w:tc>
          <w:tcPr>
            <w:tcW w:w="0" w:type="auto"/>
          </w:tcPr>
          <w:p w14:paraId="0EFA1AC8" w14:textId="77777777" w:rsidR="0091171F" w:rsidRPr="00E500DB" w:rsidRDefault="0091171F" w:rsidP="00575855">
            <w:pPr>
              <w:jc w:val="right"/>
              <w:rPr>
                <w:b/>
              </w:rPr>
            </w:pPr>
            <w:r>
              <w:rPr>
                <w:b/>
              </w:rPr>
              <w:t>2</w:t>
            </w:r>
          </w:p>
        </w:tc>
        <w:tc>
          <w:tcPr>
            <w:tcW w:w="0" w:type="auto"/>
          </w:tcPr>
          <w:p w14:paraId="2BE2312B" w14:textId="77777777" w:rsidR="0091171F" w:rsidRPr="00E500DB" w:rsidRDefault="0091171F" w:rsidP="00575855">
            <w:pPr>
              <w:jc w:val="right"/>
              <w:rPr>
                <w:b/>
              </w:rPr>
            </w:pPr>
            <w:r>
              <w:rPr>
                <w:b/>
              </w:rPr>
              <w:t>2</w:t>
            </w:r>
          </w:p>
        </w:tc>
      </w:tr>
      <w:tr w:rsidR="0091171F" w14:paraId="513C0607" w14:textId="77777777" w:rsidTr="00575855">
        <w:tc>
          <w:tcPr>
            <w:tcW w:w="0" w:type="auto"/>
          </w:tcPr>
          <w:p w14:paraId="4D4AD818" w14:textId="77777777" w:rsidR="0091171F" w:rsidRDefault="0091171F" w:rsidP="00575855">
            <w:pPr>
              <w:jc w:val="right"/>
            </w:pPr>
            <w:r>
              <w:t>9001</w:t>
            </w:r>
          </w:p>
        </w:tc>
        <w:tc>
          <w:tcPr>
            <w:tcW w:w="0" w:type="auto"/>
          </w:tcPr>
          <w:p w14:paraId="4B50F233" w14:textId="77777777" w:rsidR="0091171F" w:rsidRDefault="0091171F" w:rsidP="00575855">
            <w:r>
              <w:t>Izvođačka umjetnost</w:t>
            </w:r>
          </w:p>
        </w:tc>
        <w:tc>
          <w:tcPr>
            <w:tcW w:w="0" w:type="auto"/>
          </w:tcPr>
          <w:p w14:paraId="7B68746D" w14:textId="77777777" w:rsidR="0091171F" w:rsidRDefault="0091171F" w:rsidP="00575855">
            <w:pPr>
              <w:jc w:val="right"/>
            </w:pPr>
            <w:r>
              <w:t>0</w:t>
            </w:r>
          </w:p>
        </w:tc>
        <w:tc>
          <w:tcPr>
            <w:tcW w:w="0" w:type="auto"/>
          </w:tcPr>
          <w:p w14:paraId="71477AFF" w14:textId="77777777" w:rsidR="0091171F" w:rsidRDefault="0091171F" w:rsidP="00575855">
            <w:pPr>
              <w:jc w:val="right"/>
            </w:pPr>
            <w:r>
              <w:t>0</w:t>
            </w:r>
          </w:p>
        </w:tc>
        <w:tc>
          <w:tcPr>
            <w:tcW w:w="0" w:type="auto"/>
          </w:tcPr>
          <w:p w14:paraId="5E467D26" w14:textId="77777777" w:rsidR="0091171F" w:rsidRDefault="0091171F" w:rsidP="00575855">
            <w:pPr>
              <w:jc w:val="right"/>
            </w:pPr>
            <w:r>
              <w:t>0</w:t>
            </w:r>
          </w:p>
        </w:tc>
      </w:tr>
      <w:tr w:rsidR="0091171F" w14:paraId="71FB2057" w14:textId="77777777" w:rsidTr="00575855">
        <w:tc>
          <w:tcPr>
            <w:tcW w:w="0" w:type="auto"/>
          </w:tcPr>
          <w:p w14:paraId="06C0119D" w14:textId="77777777" w:rsidR="0091171F" w:rsidRDefault="0091171F" w:rsidP="00575855">
            <w:pPr>
              <w:jc w:val="right"/>
            </w:pPr>
            <w:r>
              <w:t>9002</w:t>
            </w:r>
          </w:p>
        </w:tc>
        <w:tc>
          <w:tcPr>
            <w:tcW w:w="0" w:type="auto"/>
          </w:tcPr>
          <w:p w14:paraId="11706A10" w14:textId="77777777" w:rsidR="0091171F" w:rsidRDefault="0091171F" w:rsidP="00575855">
            <w:r>
              <w:t>Pomoćne djelatnosti u izvođačkoj umjetnosti</w:t>
            </w:r>
          </w:p>
        </w:tc>
        <w:tc>
          <w:tcPr>
            <w:tcW w:w="0" w:type="auto"/>
          </w:tcPr>
          <w:p w14:paraId="20A199DE" w14:textId="77777777" w:rsidR="0091171F" w:rsidRDefault="0091171F" w:rsidP="00575855">
            <w:pPr>
              <w:jc w:val="right"/>
            </w:pPr>
            <w:r>
              <w:t>4</w:t>
            </w:r>
          </w:p>
        </w:tc>
        <w:tc>
          <w:tcPr>
            <w:tcW w:w="0" w:type="auto"/>
          </w:tcPr>
          <w:p w14:paraId="72989A02" w14:textId="77777777" w:rsidR="0091171F" w:rsidRDefault="0091171F" w:rsidP="00575855">
            <w:pPr>
              <w:jc w:val="right"/>
            </w:pPr>
            <w:r>
              <w:t>2</w:t>
            </w:r>
          </w:p>
        </w:tc>
        <w:tc>
          <w:tcPr>
            <w:tcW w:w="0" w:type="auto"/>
          </w:tcPr>
          <w:p w14:paraId="6359400D" w14:textId="77777777" w:rsidR="0091171F" w:rsidRDefault="0091171F" w:rsidP="00575855">
            <w:pPr>
              <w:jc w:val="right"/>
            </w:pPr>
            <w:r>
              <w:t>2</w:t>
            </w:r>
          </w:p>
        </w:tc>
      </w:tr>
      <w:tr w:rsidR="0091171F" w14:paraId="090419D4" w14:textId="77777777" w:rsidTr="00575855">
        <w:tc>
          <w:tcPr>
            <w:tcW w:w="0" w:type="auto"/>
          </w:tcPr>
          <w:p w14:paraId="4A149FD8" w14:textId="77777777" w:rsidR="0091171F" w:rsidRDefault="0091171F" w:rsidP="00575855">
            <w:pPr>
              <w:jc w:val="right"/>
            </w:pPr>
            <w:r>
              <w:t>9003</w:t>
            </w:r>
          </w:p>
        </w:tc>
        <w:tc>
          <w:tcPr>
            <w:tcW w:w="0" w:type="auto"/>
          </w:tcPr>
          <w:p w14:paraId="1444ED39" w14:textId="77777777" w:rsidR="0091171F" w:rsidRDefault="0091171F" w:rsidP="00575855">
            <w:r>
              <w:t>Umjetničko stvaralaštvo</w:t>
            </w:r>
          </w:p>
        </w:tc>
        <w:tc>
          <w:tcPr>
            <w:tcW w:w="0" w:type="auto"/>
          </w:tcPr>
          <w:p w14:paraId="334D6FAF" w14:textId="77777777" w:rsidR="0091171F" w:rsidRDefault="0091171F" w:rsidP="00575855">
            <w:pPr>
              <w:jc w:val="right"/>
            </w:pPr>
            <w:r>
              <w:t>0</w:t>
            </w:r>
          </w:p>
        </w:tc>
        <w:tc>
          <w:tcPr>
            <w:tcW w:w="0" w:type="auto"/>
          </w:tcPr>
          <w:p w14:paraId="3CC26D75" w14:textId="77777777" w:rsidR="0091171F" w:rsidRDefault="0091171F" w:rsidP="00575855">
            <w:pPr>
              <w:jc w:val="right"/>
            </w:pPr>
            <w:r>
              <w:t>0</w:t>
            </w:r>
          </w:p>
        </w:tc>
        <w:tc>
          <w:tcPr>
            <w:tcW w:w="0" w:type="auto"/>
          </w:tcPr>
          <w:p w14:paraId="09EDF607" w14:textId="77777777" w:rsidR="0091171F" w:rsidRDefault="0091171F" w:rsidP="00575855">
            <w:pPr>
              <w:jc w:val="right"/>
            </w:pPr>
            <w:r>
              <w:t>0</w:t>
            </w:r>
          </w:p>
        </w:tc>
      </w:tr>
      <w:tr w:rsidR="0091171F" w14:paraId="10F94E5D" w14:textId="77777777" w:rsidTr="00575855">
        <w:tc>
          <w:tcPr>
            <w:tcW w:w="0" w:type="auto"/>
          </w:tcPr>
          <w:p w14:paraId="7D5F7EBA" w14:textId="77777777" w:rsidR="0091171F" w:rsidRDefault="0091171F" w:rsidP="00575855">
            <w:pPr>
              <w:jc w:val="right"/>
            </w:pPr>
            <w:r>
              <w:t>9004</w:t>
            </w:r>
          </w:p>
        </w:tc>
        <w:tc>
          <w:tcPr>
            <w:tcW w:w="0" w:type="auto"/>
          </w:tcPr>
          <w:p w14:paraId="538DA5EC" w14:textId="77777777" w:rsidR="0091171F" w:rsidRDefault="0091171F" w:rsidP="00575855">
            <w:r>
              <w:t>Rad umjetničkih objekata</w:t>
            </w:r>
          </w:p>
        </w:tc>
        <w:tc>
          <w:tcPr>
            <w:tcW w:w="0" w:type="auto"/>
          </w:tcPr>
          <w:p w14:paraId="7C232E6A" w14:textId="77777777" w:rsidR="0091171F" w:rsidRDefault="0091171F" w:rsidP="00575855">
            <w:pPr>
              <w:jc w:val="right"/>
            </w:pPr>
            <w:r>
              <w:t>0</w:t>
            </w:r>
          </w:p>
        </w:tc>
        <w:tc>
          <w:tcPr>
            <w:tcW w:w="0" w:type="auto"/>
          </w:tcPr>
          <w:p w14:paraId="6CB896FC" w14:textId="77777777" w:rsidR="0091171F" w:rsidRDefault="0091171F" w:rsidP="00575855">
            <w:pPr>
              <w:jc w:val="right"/>
            </w:pPr>
            <w:r>
              <w:t>0</w:t>
            </w:r>
          </w:p>
        </w:tc>
        <w:tc>
          <w:tcPr>
            <w:tcW w:w="0" w:type="auto"/>
          </w:tcPr>
          <w:p w14:paraId="008532C5" w14:textId="77777777" w:rsidR="0091171F" w:rsidRDefault="0091171F" w:rsidP="00575855">
            <w:pPr>
              <w:jc w:val="right"/>
            </w:pPr>
            <w:r>
              <w:t>0</w:t>
            </w:r>
          </w:p>
        </w:tc>
      </w:tr>
      <w:tr w:rsidR="0091171F" w14:paraId="3821A558" w14:textId="77777777" w:rsidTr="00575855">
        <w:tc>
          <w:tcPr>
            <w:tcW w:w="0" w:type="auto"/>
          </w:tcPr>
          <w:p w14:paraId="4740125D" w14:textId="77777777" w:rsidR="0091171F" w:rsidRDefault="0091171F" w:rsidP="00575855">
            <w:pPr>
              <w:jc w:val="right"/>
            </w:pPr>
            <w:r>
              <w:t>9101</w:t>
            </w:r>
          </w:p>
        </w:tc>
        <w:tc>
          <w:tcPr>
            <w:tcW w:w="0" w:type="auto"/>
          </w:tcPr>
          <w:p w14:paraId="000D5131" w14:textId="77777777" w:rsidR="0091171F" w:rsidRDefault="0091171F" w:rsidP="00575855">
            <w:r>
              <w:t>Djelatnosti knjižnica i arhiva</w:t>
            </w:r>
          </w:p>
        </w:tc>
        <w:tc>
          <w:tcPr>
            <w:tcW w:w="0" w:type="auto"/>
          </w:tcPr>
          <w:p w14:paraId="19F0870A" w14:textId="77777777" w:rsidR="0091171F" w:rsidRDefault="0091171F" w:rsidP="00575855">
            <w:pPr>
              <w:jc w:val="right"/>
            </w:pPr>
            <w:r>
              <w:t>0</w:t>
            </w:r>
          </w:p>
        </w:tc>
        <w:tc>
          <w:tcPr>
            <w:tcW w:w="0" w:type="auto"/>
          </w:tcPr>
          <w:p w14:paraId="3B7953FD" w14:textId="77777777" w:rsidR="0091171F" w:rsidRDefault="0091171F" w:rsidP="00575855">
            <w:pPr>
              <w:jc w:val="right"/>
            </w:pPr>
            <w:r>
              <w:t>0</w:t>
            </w:r>
          </w:p>
        </w:tc>
        <w:tc>
          <w:tcPr>
            <w:tcW w:w="0" w:type="auto"/>
          </w:tcPr>
          <w:p w14:paraId="3897F1BD" w14:textId="77777777" w:rsidR="0091171F" w:rsidRDefault="0091171F" w:rsidP="00575855">
            <w:pPr>
              <w:jc w:val="right"/>
            </w:pPr>
            <w:r>
              <w:t>0</w:t>
            </w:r>
          </w:p>
        </w:tc>
      </w:tr>
      <w:tr w:rsidR="0091171F" w14:paraId="18883C46" w14:textId="77777777" w:rsidTr="00575855">
        <w:tc>
          <w:tcPr>
            <w:tcW w:w="0" w:type="auto"/>
          </w:tcPr>
          <w:p w14:paraId="7DD0F7F5" w14:textId="77777777" w:rsidR="0091171F" w:rsidRDefault="0091171F" w:rsidP="00575855">
            <w:pPr>
              <w:jc w:val="right"/>
            </w:pPr>
            <w:r>
              <w:t>9102</w:t>
            </w:r>
          </w:p>
        </w:tc>
        <w:tc>
          <w:tcPr>
            <w:tcW w:w="0" w:type="auto"/>
          </w:tcPr>
          <w:p w14:paraId="54C56DC9" w14:textId="77777777" w:rsidR="0091171F" w:rsidRDefault="0091171F" w:rsidP="00575855">
            <w:r>
              <w:t>Djelatnosti muzeja</w:t>
            </w:r>
          </w:p>
        </w:tc>
        <w:tc>
          <w:tcPr>
            <w:tcW w:w="0" w:type="auto"/>
          </w:tcPr>
          <w:p w14:paraId="3511948F" w14:textId="77777777" w:rsidR="0091171F" w:rsidRDefault="0091171F" w:rsidP="00575855">
            <w:pPr>
              <w:jc w:val="right"/>
            </w:pPr>
            <w:r>
              <w:t>0</w:t>
            </w:r>
          </w:p>
        </w:tc>
        <w:tc>
          <w:tcPr>
            <w:tcW w:w="0" w:type="auto"/>
          </w:tcPr>
          <w:p w14:paraId="7E7CF1EF" w14:textId="77777777" w:rsidR="0091171F" w:rsidRDefault="0091171F" w:rsidP="00575855">
            <w:pPr>
              <w:jc w:val="right"/>
            </w:pPr>
            <w:r>
              <w:t>0</w:t>
            </w:r>
          </w:p>
        </w:tc>
        <w:tc>
          <w:tcPr>
            <w:tcW w:w="0" w:type="auto"/>
          </w:tcPr>
          <w:p w14:paraId="1A5A62AD" w14:textId="77777777" w:rsidR="0091171F" w:rsidRDefault="0091171F" w:rsidP="00575855">
            <w:pPr>
              <w:jc w:val="right"/>
            </w:pPr>
            <w:r>
              <w:t>0</w:t>
            </w:r>
          </w:p>
        </w:tc>
      </w:tr>
      <w:tr w:rsidR="0091171F" w14:paraId="3530CAA7" w14:textId="77777777" w:rsidTr="00575855">
        <w:tc>
          <w:tcPr>
            <w:tcW w:w="0" w:type="auto"/>
          </w:tcPr>
          <w:p w14:paraId="3D7D1076" w14:textId="77777777" w:rsidR="0091171F" w:rsidRDefault="0091171F" w:rsidP="00575855">
            <w:pPr>
              <w:jc w:val="right"/>
            </w:pPr>
            <w:r>
              <w:t>9103</w:t>
            </w:r>
          </w:p>
        </w:tc>
        <w:tc>
          <w:tcPr>
            <w:tcW w:w="0" w:type="auto"/>
          </w:tcPr>
          <w:p w14:paraId="01ED6034" w14:textId="77777777" w:rsidR="0091171F" w:rsidRDefault="0091171F" w:rsidP="00575855">
            <w:r>
              <w:t>Rad povijesnih mjesta i građevina te sličnih zanimljivosti za posjetitelje</w:t>
            </w:r>
          </w:p>
        </w:tc>
        <w:tc>
          <w:tcPr>
            <w:tcW w:w="0" w:type="auto"/>
          </w:tcPr>
          <w:p w14:paraId="0A905C7F" w14:textId="77777777" w:rsidR="0091171F" w:rsidRDefault="0091171F" w:rsidP="00575855">
            <w:pPr>
              <w:jc w:val="right"/>
            </w:pPr>
            <w:r>
              <w:t>0</w:t>
            </w:r>
          </w:p>
        </w:tc>
        <w:tc>
          <w:tcPr>
            <w:tcW w:w="0" w:type="auto"/>
          </w:tcPr>
          <w:p w14:paraId="5F39310E" w14:textId="77777777" w:rsidR="0091171F" w:rsidRDefault="0091171F" w:rsidP="00575855">
            <w:pPr>
              <w:jc w:val="right"/>
            </w:pPr>
            <w:r>
              <w:t>0</w:t>
            </w:r>
          </w:p>
        </w:tc>
        <w:tc>
          <w:tcPr>
            <w:tcW w:w="0" w:type="auto"/>
          </w:tcPr>
          <w:p w14:paraId="301BCA68" w14:textId="77777777" w:rsidR="0091171F" w:rsidRDefault="0091171F" w:rsidP="00575855">
            <w:pPr>
              <w:jc w:val="right"/>
            </w:pPr>
            <w:r>
              <w:t>0</w:t>
            </w:r>
          </w:p>
        </w:tc>
      </w:tr>
      <w:tr w:rsidR="0091171F" w:rsidRPr="002E7211" w14:paraId="6CF9E268" w14:textId="77777777" w:rsidTr="00575855">
        <w:tc>
          <w:tcPr>
            <w:tcW w:w="0" w:type="auto"/>
          </w:tcPr>
          <w:p w14:paraId="2BDB3E76" w14:textId="77777777" w:rsidR="0091171F" w:rsidRPr="002E7211" w:rsidRDefault="0091171F" w:rsidP="00575855">
            <w:pPr>
              <w:rPr>
                <w:b/>
              </w:rPr>
            </w:pPr>
            <w:r w:rsidRPr="002E7211">
              <w:rPr>
                <w:b/>
              </w:rPr>
              <w:t>Područje J</w:t>
            </w:r>
          </w:p>
        </w:tc>
        <w:tc>
          <w:tcPr>
            <w:tcW w:w="0" w:type="auto"/>
          </w:tcPr>
          <w:p w14:paraId="14F80DE3" w14:textId="77777777" w:rsidR="0091171F" w:rsidRPr="002E7211" w:rsidRDefault="0091171F" w:rsidP="00575855">
            <w:pPr>
              <w:rPr>
                <w:b/>
              </w:rPr>
            </w:pPr>
            <w:r w:rsidRPr="002E7211">
              <w:rPr>
                <w:b/>
              </w:rPr>
              <w:t>Informacije i komunikacije</w:t>
            </w:r>
          </w:p>
        </w:tc>
        <w:tc>
          <w:tcPr>
            <w:tcW w:w="0" w:type="auto"/>
          </w:tcPr>
          <w:p w14:paraId="0B3968DA" w14:textId="77777777" w:rsidR="0091171F" w:rsidRPr="002E7211" w:rsidRDefault="0091171F" w:rsidP="00575855">
            <w:pPr>
              <w:jc w:val="right"/>
              <w:rPr>
                <w:b/>
              </w:rPr>
            </w:pPr>
            <w:r>
              <w:rPr>
                <w:b/>
              </w:rPr>
              <w:t>452</w:t>
            </w:r>
          </w:p>
        </w:tc>
        <w:tc>
          <w:tcPr>
            <w:tcW w:w="0" w:type="auto"/>
          </w:tcPr>
          <w:p w14:paraId="34782D31" w14:textId="77777777" w:rsidR="0091171F" w:rsidRPr="002E7211" w:rsidRDefault="0091171F" w:rsidP="00575855">
            <w:pPr>
              <w:jc w:val="right"/>
              <w:rPr>
                <w:b/>
              </w:rPr>
            </w:pPr>
            <w:r>
              <w:rPr>
                <w:b/>
              </w:rPr>
              <w:t>488</w:t>
            </w:r>
          </w:p>
        </w:tc>
        <w:tc>
          <w:tcPr>
            <w:tcW w:w="0" w:type="auto"/>
          </w:tcPr>
          <w:p w14:paraId="016A7AE9" w14:textId="77777777" w:rsidR="0091171F" w:rsidRPr="002E7211" w:rsidRDefault="0091171F" w:rsidP="00575855">
            <w:pPr>
              <w:jc w:val="right"/>
              <w:rPr>
                <w:b/>
              </w:rPr>
            </w:pPr>
            <w:r>
              <w:rPr>
                <w:b/>
              </w:rPr>
              <w:t>523</w:t>
            </w:r>
          </w:p>
        </w:tc>
      </w:tr>
      <w:tr w:rsidR="0091171F" w14:paraId="5EFCB533" w14:textId="77777777" w:rsidTr="00575855">
        <w:tc>
          <w:tcPr>
            <w:tcW w:w="0" w:type="auto"/>
          </w:tcPr>
          <w:p w14:paraId="496F9E9A" w14:textId="77777777" w:rsidR="0091171F" w:rsidRDefault="0091171F" w:rsidP="00575855">
            <w:pPr>
              <w:jc w:val="right"/>
            </w:pPr>
            <w:r>
              <w:t>5811</w:t>
            </w:r>
          </w:p>
        </w:tc>
        <w:tc>
          <w:tcPr>
            <w:tcW w:w="0" w:type="auto"/>
          </w:tcPr>
          <w:p w14:paraId="5A2451D6" w14:textId="77777777" w:rsidR="0091171F" w:rsidRDefault="0091171F" w:rsidP="00575855">
            <w:r>
              <w:t>Izdavanje knjiga</w:t>
            </w:r>
          </w:p>
        </w:tc>
        <w:tc>
          <w:tcPr>
            <w:tcW w:w="0" w:type="auto"/>
          </w:tcPr>
          <w:p w14:paraId="3E645B0E" w14:textId="77777777" w:rsidR="0091171F" w:rsidRDefault="0091171F" w:rsidP="00575855">
            <w:pPr>
              <w:jc w:val="right"/>
            </w:pPr>
            <w:r>
              <w:t>2</w:t>
            </w:r>
          </w:p>
        </w:tc>
        <w:tc>
          <w:tcPr>
            <w:tcW w:w="0" w:type="auto"/>
          </w:tcPr>
          <w:p w14:paraId="2B05F989" w14:textId="77777777" w:rsidR="0091171F" w:rsidRDefault="0091171F" w:rsidP="00575855">
            <w:pPr>
              <w:jc w:val="right"/>
            </w:pPr>
            <w:r>
              <w:t>2</w:t>
            </w:r>
          </w:p>
        </w:tc>
        <w:tc>
          <w:tcPr>
            <w:tcW w:w="0" w:type="auto"/>
          </w:tcPr>
          <w:p w14:paraId="1F42C142" w14:textId="77777777" w:rsidR="0091171F" w:rsidRDefault="0091171F" w:rsidP="00575855">
            <w:pPr>
              <w:jc w:val="right"/>
            </w:pPr>
            <w:r>
              <w:t>2</w:t>
            </w:r>
          </w:p>
        </w:tc>
      </w:tr>
      <w:tr w:rsidR="0091171F" w14:paraId="4432691E" w14:textId="77777777" w:rsidTr="00575855">
        <w:tc>
          <w:tcPr>
            <w:tcW w:w="0" w:type="auto"/>
          </w:tcPr>
          <w:p w14:paraId="1FC05686" w14:textId="77777777" w:rsidR="0091171F" w:rsidRDefault="0091171F" w:rsidP="00575855">
            <w:pPr>
              <w:jc w:val="right"/>
            </w:pPr>
            <w:r>
              <w:t>5812</w:t>
            </w:r>
          </w:p>
        </w:tc>
        <w:tc>
          <w:tcPr>
            <w:tcW w:w="0" w:type="auto"/>
          </w:tcPr>
          <w:p w14:paraId="30C402DC" w14:textId="77777777" w:rsidR="0091171F" w:rsidRDefault="0091171F" w:rsidP="00575855">
            <w:r>
              <w:t>Izdavanje imenika i popisa korisničkih adresa</w:t>
            </w:r>
          </w:p>
        </w:tc>
        <w:tc>
          <w:tcPr>
            <w:tcW w:w="0" w:type="auto"/>
          </w:tcPr>
          <w:p w14:paraId="6AAE83E4" w14:textId="77777777" w:rsidR="0091171F" w:rsidRDefault="0091171F" w:rsidP="00575855">
            <w:pPr>
              <w:jc w:val="right"/>
            </w:pPr>
            <w:r>
              <w:t>0</w:t>
            </w:r>
          </w:p>
        </w:tc>
        <w:tc>
          <w:tcPr>
            <w:tcW w:w="0" w:type="auto"/>
          </w:tcPr>
          <w:p w14:paraId="4406B717" w14:textId="77777777" w:rsidR="0091171F" w:rsidRDefault="0091171F" w:rsidP="00575855">
            <w:pPr>
              <w:jc w:val="right"/>
            </w:pPr>
            <w:r>
              <w:t>0</w:t>
            </w:r>
          </w:p>
        </w:tc>
        <w:tc>
          <w:tcPr>
            <w:tcW w:w="0" w:type="auto"/>
          </w:tcPr>
          <w:p w14:paraId="50AAD175" w14:textId="77777777" w:rsidR="0091171F" w:rsidRDefault="0091171F" w:rsidP="00575855">
            <w:pPr>
              <w:jc w:val="right"/>
            </w:pPr>
            <w:r>
              <w:t>0</w:t>
            </w:r>
          </w:p>
        </w:tc>
      </w:tr>
      <w:tr w:rsidR="0091171F" w14:paraId="71D15CD7" w14:textId="77777777" w:rsidTr="00575855">
        <w:tc>
          <w:tcPr>
            <w:tcW w:w="0" w:type="auto"/>
          </w:tcPr>
          <w:p w14:paraId="5CF78827" w14:textId="77777777" w:rsidR="0091171F" w:rsidRDefault="0091171F" w:rsidP="00575855">
            <w:pPr>
              <w:jc w:val="right"/>
            </w:pPr>
            <w:r>
              <w:t>5813</w:t>
            </w:r>
          </w:p>
        </w:tc>
        <w:tc>
          <w:tcPr>
            <w:tcW w:w="0" w:type="auto"/>
          </w:tcPr>
          <w:p w14:paraId="1F2F1B5C" w14:textId="77777777" w:rsidR="0091171F" w:rsidRDefault="0091171F" w:rsidP="00575855">
            <w:r>
              <w:t>Izdavanje novina</w:t>
            </w:r>
          </w:p>
        </w:tc>
        <w:tc>
          <w:tcPr>
            <w:tcW w:w="0" w:type="auto"/>
          </w:tcPr>
          <w:p w14:paraId="6D394E11" w14:textId="77777777" w:rsidR="0091171F" w:rsidRDefault="0091171F" w:rsidP="00575855">
            <w:pPr>
              <w:jc w:val="right"/>
            </w:pPr>
            <w:r>
              <w:t>0</w:t>
            </w:r>
          </w:p>
        </w:tc>
        <w:tc>
          <w:tcPr>
            <w:tcW w:w="0" w:type="auto"/>
          </w:tcPr>
          <w:p w14:paraId="4A74E47A" w14:textId="77777777" w:rsidR="0091171F" w:rsidRDefault="0091171F" w:rsidP="00575855">
            <w:pPr>
              <w:jc w:val="right"/>
            </w:pPr>
            <w:r>
              <w:t>0</w:t>
            </w:r>
          </w:p>
        </w:tc>
        <w:tc>
          <w:tcPr>
            <w:tcW w:w="0" w:type="auto"/>
          </w:tcPr>
          <w:p w14:paraId="016DF15E" w14:textId="77777777" w:rsidR="0091171F" w:rsidRDefault="0091171F" w:rsidP="00575855">
            <w:pPr>
              <w:jc w:val="right"/>
            </w:pPr>
            <w:r>
              <w:t>0</w:t>
            </w:r>
          </w:p>
        </w:tc>
      </w:tr>
      <w:tr w:rsidR="0091171F" w14:paraId="4BE330E2" w14:textId="77777777" w:rsidTr="00575855">
        <w:tc>
          <w:tcPr>
            <w:tcW w:w="0" w:type="auto"/>
          </w:tcPr>
          <w:p w14:paraId="07E39F11" w14:textId="77777777" w:rsidR="0091171F" w:rsidRDefault="0091171F" w:rsidP="00575855">
            <w:pPr>
              <w:jc w:val="right"/>
            </w:pPr>
            <w:r>
              <w:t>5814</w:t>
            </w:r>
          </w:p>
        </w:tc>
        <w:tc>
          <w:tcPr>
            <w:tcW w:w="0" w:type="auto"/>
          </w:tcPr>
          <w:p w14:paraId="425A110A" w14:textId="77777777" w:rsidR="0091171F" w:rsidRDefault="0091171F" w:rsidP="00575855">
            <w:r>
              <w:t>Izdavanje časopisa i periodičnih publikacija</w:t>
            </w:r>
          </w:p>
        </w:tc>
        <w:tc>
          <w:tcPr>
            <w:tcW w:w="0" w:type="auto"/>
          </w:tcPr>
          <w:p w14:paraId="144C7983" w14:textId="77777777" w:rsidR="0091171F" w:rsidRDefault="0091171F" w:rsidP="00575855">
            <w:pPr>
              <w:jc w:val="right"/>
            </w:pPr>
            <w:r>
              <w:t>0</w:t>
            </w:r>
          </w:p>
        </w:tc>
        <w:tc>
          <w:tcPr>
            <w:tcW w:w="0" w:type="auto"/>
          </w:tcPr>
          <w:p w14:paraId="54DE5800" w14:textId="77777777" w:rsidR="0091171F" w:rsidRDefault="0091171F" w:rsidP="00575855">
            <w:pPr>
              <w:jc w:val="right"/>
            </w:pPr>
            <w:r>
              <w:t>0</w:t>
            </w:r>
          </w:p>
        </w:tc>
        <w:tc>
          <w:tcPr>
            <w:tcW w:w="0" w:type="auto"/>
          </w:tcPr>
          <w:p w14:paraId="70E2E7CA" w14:textId="77777777" w:rsidR="0091171F" w:rsidRDefault="0091171F" w:rsidP="00575855">
            <w:pPr>
              <w:jc w:val="right"/>
            </w:pPr>
            <w:r>
              <w:t>0</w:t>
            </w:r>
          </w:p>
        </w:tc>
      </w:tr>
      <w:tr w:rsidR="0091171F" w14:paraId="2723EA6C" w14:textId="77777777" w:rsidTr="00575855">
        <w:tc>
          <w:tcPr>
            <w:tcW w:w="0" w:type="auto"/>
          </w:tcPr>
          <w:p w14:paraId="65D73BB8" w14:textId="77777777" w:rsidR="0091171F" w:rsidRDefault="0091171F" w:rsidP="00575855">
            <w:pPr>
              <w:jc w:val="right"/>
            </w:pPr>
            <w:r>
              <w:t>5819</w:t>
            </w:r>
          </w:p>
        </w:tc>
        <w:tc>
          <w:tcPr>
            <w:tcW w:w="0" w:type="auto"/>
          </w:tcPr>
          <w:p w14:paraId="0D1AF816" w14:textId="77777777" w:rsidR="0091171F" w:rsidRDefault="0091171F" w:rsidP="00575855">
            <w:r>
              <w:t>Ostala izdavačka djelatnost</w:t>
            </w:r>
          </w:p>
        </w:tc>
        <w:tc>
          <w:tcPr>
            <w:tcW w:w="0" w:type="auto"/>
          </w:tcPr>
          <w:p w14:paraId="5EAC093B" w14:textId="77777777" w:rsidR="0091171F" w:rsidRDefault="0091171F" w:rsidP="00575855">
            <w:pPr>
              <w:jc w:val="right"/>
            </w:pPr>
            <w:r>
              <w:t>14</w:t>
            </w:r>
          </w:p>
        </w:tc>
        <w:tc>
          <w:tcPr>
            <w:tcW w:w="0" w:type="auto"/>
          </w:tcPr>
          <w:p w14:paraId="08EB00D7" w14:textId="77777777" w:rsidR="0091171F" w:rsidRDefault="0091171F" w:rsidP="00575855">
            <w:pPr>
              <w:jc w:val="right"/>
            </w:pPr>
            <w:r>
              <w:t>15</w:t>
            </w:r>
          </w:p>
        </w:tc>
        <w:tc>
          <w:tcPr>
            <w:tcW w:w="0" w:type="auto"/>
          </w:tcPr>
          <w:p w14:paraId="3A8BFADE" w14:textId="77777777" w:rsidR="0091171F" w:rsidRDefault="0091171F" w:rsidP="00575855">
            <w:pPr>
              <w:jc w:val="right"/>
            </w:pPr>
            <w:r>
              <w:t>18</w:t>
            </w:r>
          </w:p>
        </w:tc>
      </w:tr>
      <w:tr w:rsidR="0091171F" w14:paraId="4D1B4804" w14:textId="77777777" w:rsidTr="00575855">
        <w:tc>
          <w:tcPr>
            <w:tcW w:w="0" w:type="auto"/>
          </w:tcPr>
          <w:p w14:paraId="27E4E78F" w14:textId="77777777" w:rsidR="0091171F" w:rsidRDefault="0091171F" w:rsidP="00575855">
            <w:pPr>
              <w:jc w:val="right"/>
            </w:pPr>
            <w:r>
              <w:t>5821</w:t>
            </w:r>
          </w:p>
        </w:tc>
        <w:tc>
          <w:tcPr>
            <w:tcW w:w="0" w:type="auto"/>
          </w:tcPr>
          <w:p w14:paraId="139426E1" w14:textId="77777777" w:rsidR="0091171F" w:rsidRDefault="0091171F" w:rsidP="00575855">
            <w:r>
              <w:t>Izdavanje računalnih igara</w:t>
            </w:r>
          </w:p>
        </w:tc>
        <w:tc>
          <w:tcPr>
            <w:tcW w:w="0" w:type="auto"/>
          </w:tcPr>
          <w:p w14:paraId="35A4359E" w14:textId="77777777" w:rsidR="0091171F" w:rsidRDefault="0091171F" w:rsidP="00575855">
            <w:pPr>
              <w:jc w:val="right"/>
            </w:pPr>
            <w:r>
              <w:t>0</w:t>
            </w:r>
          </w:p>
        </w:tc>
        <w:tc>
          <w:tcPr>
            <w:tcW w:w="0" w:type="auto"/>
          </w:tcPr>
          <w:p w14:paraId="77A9CADB" w14:textId="77777777" w:rsidR="0091171F" w:rsidRDefault="0091171F" w:rsidP="00575855">
            <w:pPr>
              <w:jc w:val="right"/>
            </w:pPr>
            <w:r>
              <w:t>0</w:t>
            </w:r>
          </w:p>
        </w:tc>
        <w:tc>
          <w:tcPr>
            <w:tcW w:w="0" w:type="auto"/>
          </w:tcPr>
          <w:p w14:paraId="47D8394E" w14:textId="77777777" w:rsidR="0091171F" w:rsidRDefault="0091171F" w:rsidP="00575855">
            <w:pPr>
              <w:jc w:val="right"/>
            </w:pPr>
            <w:r>
              <w:t>0</w:t>
            </w:r>
          </w:p>
        </w:tc>
      </w:tr>
      <w:tr w:rsidR="0091171F" w14:paraId="40C255DE" w14:textId="77777777" w:rsidTr="00575855">
        <w:tc>
          <w:tcPr>
            <w:tcW w:w="0" w:type="auto"/>
          </w:tcPr>
          <w:p w14:paraId="2AA6A3C3" w14:textId="77777777" w:rsidR="0091171F" w:rsidRDefault="0091171F" w:rsidP="00575855">
            <w:pPr>
              <w:jc w:val="right"/>
            </w:pPr>
            <w:r>
              <w:t>5829</w:t>
            </w:r>
          </w:p>
        </w:tc>
        <w:tc>
          <w:tcPr>
            <w:tcW w:w="0" w:type="auto"/>
          </w:tcPr>
          <w:p w14:paraId="55E52F4E" w14:textId="77777777" w:rsidR="0091171F" w:rsidRDefault="0091171F" w:rsidP="00575855">
            <w:r>
              <w:t>Izdavanje ostalog softvera</w:t>
            </w:r>
          </w:p>
        </w:tc>
        <w:tc>
          <w:tcPr>
            <w:tcW w:w="0" w:type="auto"/>
          </w:tcPr>
          <w:p w14:paraId="54549768" w14:textId="77777777" w:rsidR="0091171F" w:rsidRDefault="0091171F" w:rsidP="00575855">
            <w:pPr>
              <w:jc w:val="right"/>
            </w:pPr>
            <w:r>
              <w:t>1</w:t>
            </w:r>
          </w:p>
        </w:tc>
        <w:tc>
          <w:tcPr>
            <w:tcW w:w="0" w:type="auto"/>
          </w:tcPr>
          <w:p w14:paraId="4C4142FA" w14:textId="77777777" w:rsidR="0091171F" w:rsidRDefault="0091171F" w:rsidP="00575855">
            <w:pPr>
              <w:jc w:val="right"/>
            </w:pPr>
            <w:r>
              <w:t>1</w:t>
            </w:r>
          </w:p>
        </w:tc>
        <w:tc>
          <w:tcPr>
            <w:tcW w:w="0" w:type="auto"/>
          </w:tcPr>
          <w:p w14:paraId="7EB3549F" w14:textId="77777777" w:rsidR="0091171F" w:rsidRDefault="0091171F" w:rsidP="00575855">
            <w:pPr>
              <w:jc w:val="right"/>
            </w:pPr>
            <w:r>
              <w:t>2</w:t>
            </w:r>
          </w:p>
        </w:tc>
      </w:tr>
      <w:tr w:rsidR="0091171F" w14:paraId="46532E5B" w14:textId="77777777" w:rsidTr="00575855">
        <w:tc>
          <w:tcPr>
            <w:tcW w:w="0" w:type="auto"/>
          </w:tcPr>
          <w:p w14:paraId="7A64F418" w14:textId="77777777" w:rsidR="0091171F" w:rsidRDefault="0091171F" w:rsidP="00575855">
            <w:pPr>
              <w:jc w:val="right"/>
            </w:pPr>
            <w:r>
              <w:t>5911</w:t>
            </w:r>
          </w:p>
        </w:tc>
        <w:tc>
          <w:tcPr>
            <w:tcW w:w="0" w:type="auto"/>
          </w:tcPr>
          <w:p w14:paraId="0DF543BE" w14:textId="77777777" w:rsidR="0091171F" w:rsidRDefault="0091171F" w:rsidP="00575855">
            <w:r>
              <w:t>Proizvodnja filmova, videofilmova i televizijskog programa</w:t>
            </w:r>
          </w:p>
        </w:tc>
        <w:tc>
          <w:tcPr>
            <w:tcW w:w="0" w:type="auto"/>
          </w:tcPr>
          <w:p w14:paraId="15348FCA" w14:textId="77777777" w:rsidR="0091171F" w:rsidRDefault="0091171F" w:rsidP="00575855">
            <w:pPr>
              <w:jc w:val="right"/>
            </w:pPr>
            <w:r>
              <w:t>12</w:t>
            </w:r>
          </w:p>
        </w:tc>
        <w:tc>
          <w:tcPr>
            <w:tcW w:w="0" w:type="auto"/>
          </w:tcPr>
          <w:p w14:paraId="1C7D01F7" w14:textId="77777777" w:rsidR="0091171F" w:rsidRDefault="0091171F" w:rsidP="00575855">
            <w:pPr>
              <w:jc w:val="right"/>
            </w:pPr>
            <w:r>
              <w:t>10</w:t>
            </w:r>
          </w:p>
        </w:tc>
        <w:tc>
          <w:tcPr>
            <w:tcW w:w="0" w:type="auto"/>
          </w:tcPr>
          <w:p w14:paraId="02C12272" w14:textId="77777777" w:rsidR="0091171F" w:rsidRDefault="0091171F" w:rsidP="00575855">
            <w:pPr>
              <w:jc w:val="right"/>
            </w:pPr>
            <w:r>
              <w:t>11</w:t>
            </w:r>
          </w:p>
        </w:tc>
      </w:tr>
      <w:tr w:rsidR="0091171F" w14:paraId="1DD7396F" w14:textId="77777777" w:rsidTr="00575855">
        <w:tc>
          <w:tcPr>
            <w:tcW w:w="0" w:type="auto"/>
          </w:tcPr>
          <w:p w14:paraId="002622B8" w14:textId="77777777" w:rsidR="0091171F" w:rsidRDefault="0091171F" w:rsidP="00575855">
            <w:pPr>
              <w:jc w:val="right"/>
            </w:pPr>
            <w:r>
              <w:t>5912</w:t>
            </w:r>
          </w:p>
        </w:tc>
        <w:tc>
          <w:tcPr>
            <w:tcW w:w="0" w:type="auto"/>
          </w:tcPr>
          <w:p w14:paraId="520EA62A" w14:textId="77777777" w:rsidR="0091171F" w:rsidRDefault="0091171F" w:rsidP="00575855">
            <w:r>
              <w:t>Djelatnosti koje slijede nakon proizvodnje filmova, videofilmova i televizijskog programa</w:t>
            </w:r>
          </w:p>
        </w:tc>
        <w:tc>
          <w:tcPr>
            <w:tcW w:w="0" w:type="auto"/>
          </w:tcPr>
          <w:p w14:paraId="17097161" w14:textId="77777777" w:rsidR="0091171F" w:rsidRDefault="0091171F" w:rsidP="00575855">
            <w:pPr>
              <w:jc w:val="right"/>
            </w:pPr>
            <w:r>
              <w:t>0</w:t>
            </w:r>
          </w:p>
        </w:tc>
        <w:tc>
          <w:tcPr>
            <w:tcW w:w="0" w:type="auto"/>
          </w:tcPr>
          <w:p w14:paraId="604F491D" w14:textId="77777777" w:rsidR="0091171F" w:rsidRDefault="0091171F" w:rsidP="00575855">
            <w:pPr>
              <w:jc w:val="right"/>
            </w:pPr>
            <w:r>
              <w:t>0</w:t>
            </w:r>
          </w:p>
        </w:tc>
        <w:tc>
          <w:tcPr>
            <w:tcW w:w="0" w:type="auto"/>
          </w:tcPr>
          <w:p w14:paraId="5CB4C42F" w14:textId="77777777" w:rsidR="0091171F" w:rsidRDefault="0091171F" w:rsidP="00575855">
            <w:pPr>
              <w:jc w:val="right"/>
            </w:pPr>
            <w:r>
              <w:t>0</w:t>
            </w:r>
          </w:p>
        </w:tc>
      </w:tr>
      <w:tr w:rsidR="0091171F" w14:paraId="6CD25A21" w14:textId="77777777" w:rsidTr="00575855">
        <w:tc>
          <w:tcPr>
            <w:tcW w:w="0" w:type="auto"/>
          </w:tcPr>
          <w:p w14:paraId="64C3228D" w14:textId="77777777" w:rsidR="0091171F" w:rsidRDefault="0091171F" w:rsidP="00575855">
            <w:pPr>
              <w:jc w:val="right"/>
            </w:pPr>
            <w:r>
              <w:t>5913</w:t>
            </w:r>
          </w:p>
        </w:tc>
        <w:tc>
          <w:tcPr>
            <w:tcW w:w="0" w:type="auto"/>
          </w:tcPr>
          <w:p w14:paraId="2D116326" w14:textId="77777777" w:rsidR="0091171F" w:rsidRDefault="0091171F" w:rsidP="00575855">
            <w:r>
              <w:t>Distribucija filmova, videozapisa i televizijskog programa</w:t>
            </w:r>
          </w:p>
        </w:tc>
        <w:tc>
          <w:tcPr>
            <w:tcW w:w="0" w:type="auto"/>
          </w:tcPr>
          <w:p w14:paraId="0F15802D" w14:textId="77777777" w:rsidR="0091171F" w:rsidRDefault="0091171F" w:rsidP="00575855">
            <w:pPr>
              <w:jc w:val="right"/>
            </w:pPr>
            <w:r>
              <w:t>0</w:t>
            </w:r>
          </w:p>
        </w:tc>
        <w:tc>
          <w:tcPr>
            <w:tcW w:w="0" w:type="auto"/>
          </w:tcPr>
          <w:p w14:paraId="46E2E9E2" w14:textId="77777777" w:rsidR="0091171F" w:rsidRDefault="0091171F" w:rsidP="00575855">
            <w:pPr>
              <w:jc w:val="right"/>
            </w:pPr>
            <w:r>
              <w:t>0</w:t>
            </w:r>
          </w:p>
        </w:tc>
        <w:tc>
          <w:tcPr>
            <w:tcW w:w="0" w:type="auto"/>
          </w:tcPr>
          <w:p w14:paraId="0A334B09" w14:textId="77777777" w:rsidR="0091171F" w:rsidRDefault="0091171F" w:rsidP="00575855">
            <w:pPr>
              <w:jc w:val="right"/>
            </w:pPr>
            <w:r>
              <w:t>0</w:t>
            </w:r>
          </w:p>
        </w:tc>
      </w:tr>
      <w:tr w:rsidR="0091171F" w14:paraId="71813E12" w14:textId="77777777" w:rsidTr="00575855">
        <w:tc>
          <w:tcPr>
            <w:tcW w:w="0" w:type="auto"/>
          </w:tcPr>
          <w:p w14:paraId="5CD8973A" w14:textId="77777777" w:rsidR="0091171F" w:rsidRDefault="0091171F" w:rsidP="00575855">
            <w:pPr>
              <w:jc w:val="right"/>
            </w:pPr>
            <w:r>
              <w:t>5914</w:t>
            </w:r>
          </w:p>
        </w:tc>
        <w:tc>
          <w:tcPr>
            <w:tcW w:w="0" w:type="auto"/>
          </w:tcPr>
          <w:p w14:paraId="7C2E73FE" w14:textId="77777777" w:rsidR="0091171F" w:rsidRDefault="0091171F" w:rsidP="00575855">
            <w:r>
              <w:t>Djelatnosti prikazivanja filmova</w:t>
            </w:r>
          </w:p>
        </w:tc>
        <w:tc>
          <w:tcPr>
            <w:tcW w:w="0" w:type="auto"/>
          </w:tcPr>
          <w:p w14:paraId="1D24D501" w14:textId="77777777" w:rsidR="0091171F" w:rsidRDefault="0091171F" w:rsidP="00575855">
            <w:pPr>
              <w:jc w:val="right"/>
            </w:pPr>
            <w:r>
              <w:t>0</w:t>
            </w:r>
          </w:p>
        </w:tc>
        <w:tc>
          <w:tcPr>
            <w:tcW w:w="0" w:type="auto"/>
          </w:tcPr>
          <w:p w14:paraId="290C5969" w14:textId="77777777" w:rsidR="0091171F" w:rsidRDefault="0091171F" w:rsidP="00575855">
            <w:pPr>
              <w:jc w:val="right"/>
            </w:pPr>
            <w:r>
              <w:t>0</w:t>
            </w:r>
          </w:p>
        </w:tc>
        <w:tc>
          <w:tcPr>
            <w:tcW w:w="0" w:type="auto"/>
          </w:tcPr>
          <w:p w14:paraId="59CEE703" w14:textId="77777777" w:rsidR="0091171F" w:rsidRDefault="0091171F" w:rsidP="00575855">
            <w:pPr>
              <w:jc w:val="right"/>
            </w:pPr>
            <w:r>
              <w:t>0</w:t>
            </w:r>
          </w:p>
        </w:tc>
      </w:tr>
      <w:tr w:rsidR="0091171F" w14:paraId="622E6B27" w14:textId="77777777" w:rsidTr="00575855">
        <w:tc>
          <w:tcPr>
            <w:tcW w:w="0" w:type="auto"/>
          </w:tcPr>
          <w:p w14:paraId="06372C88" w14:textId="77777777" w:rsidR="0091171F" w:rsidRDefault="0091171F" w:rsidP="00575855">
            <w:pPr>
              <w:jc w:val="right"/>
            </w:pPr>
            <w:r>
              <w:t>5920</w:t>
            </w:r>
          </w:p>
        </w:tc>
        <w:tc>
          <w:tcPr>
            <w:tcW w:w="0" w:type="auto"/>
          </w:tcPr>
          <w:p w14:paraId="0DB417C7" w14:textId="77777777" w:rsidR="0091171F" w:rsidRDefault="0091171F" w:rsidP="00575855">
            <w:r>
              <w:t>Djelatnosti snimanja zvučnih zapisa i izdavanja glazbenih zapisa</w:t>
            </w:r>
          </w:p>
        </w:tc>
        <w:tc>
          <w:tcPr>
            <w:tcW w:w="0" w:type="auto"/>
          </w:tcPr>
          <w:p w14:paraId="5100F3E0" w14:textId="77777777" w:rsidR="0091171F" w:rsidRDefault="0091171F" w:rsidP="00575855">
            <w:pPr>
              <w:jc w:val="right"/>
            </w:pPr>
            <w:r>
              <w:t>0</w:t>
            </w:r>
          </w:p>
        </w:tc>
        <w:tc>
          <w:tcPr>
            <w:tcW w:w="0" w:type="auto"/>
          </w:tcPr>
          <w:p w14:paraId="2C98B643" w14:textId="77777777" w:rsidR="0091171F" w:rsidRDefault="0091171F" w:rsidP="00575855">
            <w:pPr>
              <w:jc w:val="right"/>
            </w:pPr>
            <w:r>
              <w:t>0</w:t>
            </w:r>
          </w:p>
        </w:tc>
        <w:tc>
          <w:tcPr>
            <w:tcW w:w="0" w:type="auto"/>
          </w:tcPr>
          <w:p w14:paraId="7994F2AA" w14:textId="77777777" w:rsidR="0091171F" w:rsidRDefault="0091171F" w:rsidP="00575855">
            <w:pPr>
              <w:jc w:val="right"/>
            </w:pPr>
            <w:r>
              <w:t>0</w:t>
            </w:r>
          </w:p>
        </w:tc>
      </w:tr>
      <w:tr w:rsidR="0091171F" w14:paraId="5A8EFD14" w14:textId="77777777" w:rsidTr="00575855">
        <w:tc>
          <w:tcPr>
            <w:tcW w:w="0" w:type="auto"/>
          </w:tcPr>
          <w:p w14:paraId="29D199B3" w14:textId="77777777" w:rsidR="0091171F" w:rsidRDefault="0091171F" w:rsidP="00575855">
            <w:pPr>
              <w:jc w:val="right"/>
            </w:pPr>
            <w:r>
              <w:t>6010</w:t>
            </w:r>
          </w:p>
        </w:tc>
        <w:tc>
          <w:tcPr>
            <w:tcW w:w="0" w:type="auto"/>
          </w:tcPr>
          <w:p w14:paraId="69023C65" w14:textId="77777777" w:rsidR="0091171F" w:rsidRDefault="0091171F" w:rsidP="00575855">
            <w:r>
              <w:t>Emitiranje radijskog programa</w:t>
            </w:r>
          </w:p>
        </w:tc>
        <w:tc>
          <w:tcPr>
            <w:tcW w:w="0" w:type="auto"/>
          </w:tcPr>
          <w:p w14:paraId="15D3DCC4" w14:textId="77777777" w:rsidR="0091171F" w:rsidRDefault="0091171F" w:rsidP="00575855">
            <w:pPr>
              <w:jc w:val="right"/>
            </w:pPr>
            <w:r>
              <w:t>15</w:t>
            </w:r>
          </w:p>
        </w:tc>
        <w:tc>
          <w:tcPr>
            <w:tcW w:w="0" w:type="auto"/>
          </w:tcPr>
          <w:p w14:paraId="7BC8F828" w14:textId="77777777" w:rsidR="0091171F" w:rsidRDefault="0091171F" w:rsidP="00575855">
            <w:pPr>
              <w:jc w:val="right"/>
            </w:pPr>
            <w:r>
              <w:t>15</w:t>
            </w:r>
          </w:p>
        </w:tc>
        <w:tc>
          <w:tcPr>
            <w:tcW w:w="0" w:type="auto"/>
          </w:tcPr>
          <w:p w14:paraId="67E51622" w14:textId="77777777" w:rsidR="0091171F" w:rsidRDefault="0091171F" w:rsidP="00575855">
            <w:pPr>
              <w:jc w:val="right"/>
            </w:pPr>
            <w:r>
              <w:t>14</w:t>
            </w:r>
          </w:p>
        </w:tc>
      </w:tr>
      <w:tr w:rsidR="0091171F" w14:paraId="2E566799" w14:textId="77777777" w:rsidTr="00575855">
        <w:tc>
          <w:tcPr>
            <w:tcW w:w="0" w:type="auto"/>
          </w:tcPr>
          <w:p w14:paraId="3A8FC33B" w14:textId="77777777" w:rsidR="0091171F" w:rsidRDefault="0091171F" w:rsidP="00575855">
            <w:pPr>
              <w:jc w:val="right"/>
            </w:pPr>
            <w:r>
              <w:t>6020</w:t>
            </w:r>
          </w:p>
        </w:tc>
        <w:tc>
          <w:tcPr>
            <w:tcW w:w="0" w:type="auto"/>
          </w:tcPr>
          <w:p w14:paraId="3841758B" w14:textId="77777777" w:rsidR="0091171F" w:rsidRDefault="0091171F" w:rsidP="00575855">
            <w:r>
              <w:t>Emitiranje televizijskog programa</w:t>
            </w:r>
          </w:p>
        </w:tc>
        <w:tc>
          <w:tcPr>
            <w:tcW w:w="0" w:type="auto"/>
          </w:tcPr>
          <w:p w14:paraId="4247176F" w14:textId="77777777" w:rsidR="0091171F" w:rsidRDefault="0091171F" w:rsidP="00575855">
            <w:pPr>
              <w:jc w:val="right"/>
            </w:pPr>
            <w:r>
              <w:t>0</w:t>
            </w:r>
          </w:p>
        </w:tc>
        <w:tc>
          <w:tcPr>
            <w:tcW w:w="0" w:type="auto"/>
          </w:tcPr>
          <w:p w14:paraId="3C5AD12B" w14:textId="77777777" w:rsidR="0091171F" w:rsidRDefault="0091171F" w:rsidP="00575855">
            <w:pPr>
              <w:jc w:val="right"/>
            </w:pPr>
            <w:r>
              <w:t>0</w:t>
            </w:r>
          </w:p>
        </w:tc>
        <w:tc>
          <w:tcPr>
            <w:tcW w:w="0" w:type="auto"/>
          </w:tcPr>
          <w:p w14:paraId="03174248" w14:textId="77777777" w:rsidR="0091171F" w:rsidRDefault="0091171F" w:rsidP="00575855">
            <w:pPr>
              <w:jc w:val="right"/>
            </w:pPr>
            <w:r>
              <w:t>0</w:t>
            </w:r>
          </w:p>
        </w:tc>
      </w:tr>
      <w:tr w:rsidR="0091171F" w14:paraId="422BFC4B" w14:textId="77777777" w:rsidTr="00575855">
        <w:tc>
          <w:tcPr>
            <w:tcW w:w="0" w:type="auto"/>
          </w:tcPr>
          <w:p w14:paraId="43D12F34" w14:textId="77777777" w:rsidR="0091171F" w:rsidRDefault="0091171F" w:rsidP="00575855">
            <w:pPr>
              <w:jc w:val="right"/>
            </w:pPr>
            <w:r>
              <w:t>6201</w:t>
            </w:r>
          </w:p>
        </w:tc>
        <w:tc>
          <w:tcPr>
            <w:tcW w:w="0" w:type="auto"/>
          </w:tcPr>
          <w:p w14:paraId="4B0CA778" w14:textId="77777777" w:rsidR="0091171F" w:rsidRDefault="0091171F" w:rsidP="00575855">
            <w:r>
              <w:t>Računalno programiranje</w:t>
            </w:r>
          </w:p>
        </w:tc>
        <w:tc>
          <w:tcPr>
            <w:tcW w:w="0" w:type="auto"/>
          </w:tcPr>
          <w:p w14:paraId="3F818EAB" w14:textId="77777777" w:rsidR="0091171F" w:rsidRDefault="0091171F" w:rsidP="00575855">
            <w:pPr>
              <w:jc w:val="right"/>
            </w:pPr>
            <w:r>
              <w:t>258</w:t>
            </w:r>
          </w:p>
        </w:tc>
        <w:tc>
          <w:tcPr>
            <w:tcW w:w="0" w:type="auto"/>
          </w:tcPr>
          <w:p w14:paraId="684B1B6C" w14:textId="77777777" w:rsidR="0091171F" w:rsidRDefault="0091171F" w:rsidP="00575855">
            <w:pPr>
              <w:jc w:val="right"/>
            </w:pPr>
            <w:r>
              <w:t>284</w:t>
            </w:r>
          </w:p>
        </w:tc>
        <w:tc>
          <w:tcPr>
            <w:tcW w:w="0" w:type="auto"/>
          </w:tcPr>
          <w:p w14:paraId="2467EE41" w14:textId="77777777" w:rsidR="0091171F" w:rsidRDefault="0091171F" w:rsidP="00575855">
            <w:pPr>
              <w:jc w:val="right"/>
            </w:pPr>
            <w:r>
              <w:t>315</w:t>
            </w:r>
          </w:p>
        </w:tc>
      </w:tr>
      <w:tr w:rsidR="0091171F" w14:paraId="2F091F18" w14:textId="77777777" w:rsidTr="00575855">
        <w:tc>
          <w:tcPr>
            <w:tcW w:w="0" w:type="auto"/>
          </w:tcPr>
          <w:p w14:paraId="2C7AAA6E" w14:textId="77777777" w:rsidR="0091171F" w:rsidRDefault="0091171F" w:rsidP="00575855">
            <w:pPr>
              <w:jc w:val="right"/>
            </w:pPr>
            <w:r>
              <w:t>6202</w:t>
            </w:r>
          </w:p>
        </w:tc>
        <w:tc>
          <w:tcPr>
            <w:tcW w:w="0" w:type="auto"/>
          </w:tcPr>
          <w:p w14:paraId="78E907FD" w14:textId="77777777" w:rsidR="0091171F" w:rsidRDefault="0091171F" w:rsidP="00575855">
            <w:r>
              <w:t>Savjetovanje u vezi s računalima</w:t>
            </w:r>
          </w:p>
        </w:tc>
        <w:tc>
          <w:tcPr>
            <w:tcW w:w="0" w:type="auto"/>
          </w:tcPr>
          <w:p w14:paraId="1EE4606F" w14:textId="77777777" w:rsidR="0091171F" w:rsidRDefault="0091171F" w:rsidP="00575855">
            <w:pPr>
              <w:jc w:val="right"/>
            </w:pPr>
            <w:r>
              <w:t>19</w:t>
            </w:r>
          </w:p>
        </w:tc>
        <w:tc>
          <w:tcPr>
            <w:tcW w:w="0" w:type="auto"/>
          </w:tcPr>
          <w:p w14:paraId="3A544EFA" w14:textId="77777777" w:rsidR="0091171F" w:rsidRDefault="0091171F" w:rsidP="00575855">
            <w:pPr>
              <w:jc w:val="right"/>
            </w:pPr>
            <w:r>
              <w:t>19</w:t>
            </w:r>
          </w:p>
        </w:tc>
        <w:tc>
          <w:tcPr>
            <w:tcW w:w="0" w:type="auto"/>
          </w:tcPr>
          <w:p w14:paraId="4F669FB1" w14:textId="77777777" w:rsidR="0091171F" w:rsidRDefault="0091171F" w:rsidP="00575855">
            <w:pPr>
              <w:jc w:val="right"/>
            </w:pPr>
            <w:r>
              <w:t>15</w:t>
            </w:r>
          </w:p>
        </w:tc>
      </w:tr>
      <w:tr w:rsidR="0091171F" w14:paraId="2B982E6C" w14:textId="77777777" w:rsidTr="00575855">
        <w:tc>
          <w:tcPr>
            <w:tcW w:w="0" w:type="auto"/>
          </w:tcPr>
          <w:p w14:paraId="0BFAB4BD" w14:textId="77777777" w:rsidR="0091171F" w:rsidRDefault="0091171F" w:rsidP="00575855">
            <w:pPr>
              <w:jc w:val="right"/>
            </w:pPr>
            <w:r>
              <w:t>6203</w:t>
            </w:r>
          </w:p>
        </w:tc>
        <w:tc>
          <w:tcPr>
            <w:tcW w:w="0" w:type="auto"/>
          </w:tcPr>
          <w:p w14:paraId="2BF4620C" w14:textId="77777777" w:rsidR="0091171F" w:rsidRDefault="0091171F" w:rsidP="00575855">
            <w:r>
              <w:t>Upravljanje računalnom opremom i sustavom</w:t>
            </w:r>
          </w:p>
        </w:tc>
        <w:tc>
          <w:tcPr>
            <w:tcW w:w="0" w:type="auto"/>
          </w:tcPr>
          <w:p w14:paraId="5962205A" w14:textId="77777777" w:rsidR="0091171F" w:rsidRDefault="0091171F" w:rsidP="00575855">
            <w:pPr>
              <w:jc w:val="right"/>
            </w:pPr>
            <w:r>
              <w:t>101</w:t>
            </w:r>
          </w:p>
        </w:tc>
        <w:tc>
          <w:tcPr>
            <w:tcW w:w="0" w:type="auto"/>
          </w:tcPr>
          <w:p w14:paraId="24800D2A" w14:textId="77777777" w:rsidR="0091171F" w:rsidRDefault="0091171F" w:rsidP="00575855">
            <w:pPr>
              <w:jc w:val="right"/>
            </w:pPr>
            <w:r>
              <w:t>105</w:t>
            </w:r>
          </w:p>
        </w:tc>
        <w:tc>
          <w:tcPr>
            <w:tcW w:w="0" w:type="auto"/>
          </w:tcPr>
          <w:p w14:paraId="5F85D062" w14:textId="77777777" w:rsidR="0091171F" w:rsidRDefault="0091171F" w:rsidP="00575855">
            <w:pPr>
              <w:jc w:val="right"/>
            </w:pPr>
            <w:r>
              <w:t>104</w:t>
            </w:r>
          </w:p>
        </w:tc>
      </w:tr>
      <w:tr w:rsidR="0091171F" w14:paraId="64C07F87" w14:textId="77777777" w:rsidTr="00575855">
        <w:tc>
          <w:tcPr>
            <w:tcW w:w="0" w:type="auto"/>
          </w:tcPr>
          <w:p w14:paraId="0839B184" w14:textId="77777777" w:rsidR="0091171F" w:rsidRDefault="0091171F" w:rsidP="00575855">
            <w:pPr>
              <w:jc w:val="right"/>
            </w:pPr>
            <w:r>
              <w:t>6209</w:t>
            </w:r>
          </w:p>
        </w:tc>
        <w:tc>
          <w:tcPr>
            <w:tcW w:w="0" w:type="auto"/>
          </w:tcPr>
          <w:p w14:paraId="285BC4FC" w14:textId="77777777" w:rsidR="0091171F" w:rsidRDefault="0091171F" w:rsidP="00575855">
            <w:r>
              <w:t>Ostale uslužne djelatnosti u vezi s informacijskom tehnologijom i računalima</w:t>
            </w:r>
          </w:p>
        </w:tc>
        <w:tc>
          <w:tcPr>
            <w:tcW w:w="0" w:type="auto"/>
          </w:tcPr>
          <w:p w14:paraId="63A0BB94" w14:textId="77777777" w:rsidR="0091171F" w:rsidRDefault="0091171F" w:rsidP="00575855">
            <w:pPr>
              <w:jc w:val="right"/>
            </w:pPr>
            <w:r>
              <w:t>30</w:t>
            </w:r>
          </w:p>
        </w:tc>
        <w:tc>
          <w:tcPr>
            <w:tcW w:w="0" w:type="auto"/>
          </w:tcPr>
          <w:p w14:paraId="28491A46" w14:textId="77777777" w:rsidR="0091171F" w:rsidRDefault="0091171F" w:rsidP="00575855">
            <w:pPr>
              <w:jc w:val="right"/>
            </w:pPr>
            <w:r>
              <w:t>37</w:t>
            </w:r>
          </w:p>
        </w:tc>
        <w:tc>
          <w:tcPr>
            <w:tcW w:w="0" w:type="auto"/>
          </w:tcPr>
          <w:p w14:paraId="1781AC6D" w14:textId="77777777" w:rsidR="0091171F" w:rsidRDefault="0091171F" w:rsidP="00575855">
            <w:pPr>
              <w:jc w:val="right"/>
            </w:pPr>
            <w:r>
              <w:t>42</w:t>
            </w:r>
          </w:p>
        </w:tc>
      </w:tr>
      <w:tr w:rsidR="0091171F" w14:paraId="219EEBAC" w14:textId="77777777" w:rsidTr="00575855">
        <w:tc>
          <w:tcPr>
            <w:tcW w:w="0" w:type="auto"/>
          </w:tcPr>
          <w:p w14:paraId="47E94525" w14:textId="77777777" w:rsidR="0091171F" w:rsidRDefault="0091171F" w:rsidP="00575855">
            <w:pPr>
              <w:jc w:val="right"/>
            </w:pPr>
            <w:r>
              <w:t>6391</w:t>
            </w:r>
          </w:p>
        </w:tc>
        <w:tc>
          <w:tcPr>
            <w:tcW w:w="0" w:type="auto"/>
          </w:tcPr>
          <w:p w14:paraId="5B0E73E2" w14:textId="77777777" w:rsidR="0091171F" w:rsidRDefault="0091171F" w:rsidP="00575855">
            <w:r>
              <w:t>Djelatnosti novinskih agencija</w:t>
            </w:r>
          </w:p>
        </w:tc>
        <w:tc>
          <w:tcPr>
            <w:tcW w:w="0" w:type="auto"/>
          </w:tcPr>
          <w:p w14:paraId="54807DF7" w14:textId="77777777" w:rsidR="0091171F" w:rsidRDefault="0091171F" w:rsidP="00575855">
            <w:pPr>
              <w:jc w:val="right"/>
            </w:pPr>
            <w:r>
              <w:t>0</w:t>
            </w:r>
          </w:p>
        </w:tc>
        <w:tc>
          <w:tcPr>
            <w:tcW w:w="0" w:type="auto"/>
          </w:tcPr>
          <w:p w14:paraId="606D56E7" w14:textId="77777777" w:rsidR="0091171F" w:rsidRDefault="0091171F" w:rsidP="00575855">
            <w:pPr>
              <w:jc w:val="right"/>
            </w:pPr>
            <w:r>
              <w:t>0</w:t>
            </w:r>
          </w:p>
        </w:tc>
        <w:tc>
          <w:tcPr>
            <w:tcW w:w="0" w:type="auto"/>
          </w:tcPr>
          <w:p w14:paraId="5DABC484" w14:textId="77777777" w:rsidR="0091171F" w:rsidRDefault="0091171F" w:rsidP="00575855">
            <w:pPr>
              <w:jc w:val="right"/>
            </w:pPr>
            <w:r>
              <w:t>0</w:t>
            </w:r>
          </w:p>
        </w:tc>
      </w:tr>
      <w:tr w:rsidR="0091171F" w:rsidRPr="002E7211" w14:paraId="3C2D062C" w14:textId="77777777" w:rsidTr="00575855">
        <w:tc>
          <w:tcPr>
            <w:tcW w:w="0" w:type="auto"/>
          </w:tcPr>
          <w:p w14:paraId="68C3F8A7" w14:textId="77777777" w:rsidR="0091171F" w:rsidRPr="002E7211" w:rsidRDefault="0091171F" w:rsidP="00575855">
            <w:pPr>
              <w:rPr>
                <w:b/>
              </w:rPr>
            </w:pPr>
            <w:r w:rsidRPr="002E7211">
              <w:rPr>
                <w:b/>
              </w:rPr>
              <w:t>Područje M</w:t>
            </w:r>
          </w:p>
        </w:tc>
        <w:tc>
          <w:tcPr>
            <w:tcW w:w="0" w:type="auto"/>
          </w:tcPr>
          <w:p w14:paraId="41271056" w14:textId="77777777" w:rsidR="0091171F" w:rsidRPr="002E7211" w:rsidRDefault="0091171F" w:rsidP="00575855">
            <w:pPr>
              <w:rPr>
                <w:b/>
              </w:rPr>
            </w:pPr>
            <w:r w:rsidRPr="002E7211">
              <w:rPr>
                <w:b/>
              </w:rPr>
              <w:t>Stručne, znanstvene i tehničke djelatnosti</w:t>
            </w:r>
          </w:p>
        </w:tc>
        <w:tc>
          <w:tcPr>
            <w:tcW w:w="0" w:type="auto"/>
          </w:tcPr>
          <w:p w14:paraId="12AA7BC7" w14:textId="77777777" w:rsidR="0091171F" w:rsidRPr="002E7211" w:rsidRDefault="0091171F" w:rsidP="00575855">
            <w:pPr>
              <w:jc w:val="right"/>
              <w:rPr>
                <w:b/>
              </w:rPr>
            </w:pPr>
            <w:r>
              <w:rPr>
                <w:b/>
              </w:rPr>
              <w:t>71</w:t>
            </w:r>
          </w:p>
        </w:tc>
        <w:tc>
          <w:tcPr>
            <w:tcW w:w="0" w:type="auto"/>
          </w:tcPr>
          <w:p w14:paraId="315B2E2D" w14:textId="77777777" w:rsidR="0091171F" w:rsidRPr="002E7211" w:rsidRDefault="0091171F" w:rsidP="00575855">
            <w:pPr>
              <w:jc w:val="right"/>
              <w:rPr>
                <w:b/>
              </w:rPr>
            </w:pPr>
            <w:r>
              <w:rPr>
                <w:b/>
              </w:rPr>
              <w:t>81</w:t>
            </w:r>
          </w:p>
        </w:tc>
        <w:tc>
          <w:tcPr>
            <w:tcW w:w="0" w:type="auto"/>
          </w:tcPr>
          <w:p w14:paraId="1207469F" w14:textId="77777777" w:rsidR="0091171F" w:rsidRPr="002E7211" w:rsidRDefault="0091171F" w:rsidP="00575855">
            <w:pPr>
              <w:jc w:val="right"/>
              <w:rPr>
                <w:b/>
              </w:rPr>
            </w:pPr>
            <w:r>
              <w:rPr>
                <w:b/>
              </w:rPr>
              <w:t>77</w:t>
            </w:r>
          </w:p>
        </w:tc>
      </w:tr>
      <w:tr w:rsidR="0091171F" w14:paraId="407B2E1C" w14:textId="77777777" w:rsidTr="00575855">
        <w:tc>
          <w:tcPr>
            <w:tcW w:w="0" w:type="auto"/>
          </w:tcPr>
          <w:p w14:paraId="2652999B" w14:textId="77777777" w:rsidR="0091171F" w:rsidRDefault="0091171F" w:rsidP="00575855">
            <w:pPr>
              <w:jc w:val="right"/>
            </w:pPr>
            <w:r>
              <w:t>7111</w:t>
            </w:r>
          </w:p>
        </w:tc>
        <w:tc>
          <w:tcPr>
            <w:tcW w:w="0" w:type="auto"/>
          </w:tcPr>
          <w:p w14:paraId="49DB9E0F" w14:textId="77777777" w:rsidR="0091171F" w:rsidRDefault="0091171F" w:rsidP="00575855">
            <w:r>
              <w:t>Arhitektonske djelatnosti</w:t>
            </w:r>
          </w:p>
        </w:tc>
        <w:tc>
          <w:tcPr>
            <w:tcW w:w="0" w:type="auto"/>
          </w:tcPr>
          <w:p w14:paraId="094B7B9F" w14:textId="77777777" w:rsidR="0091171F" w:rsidRDefault="0091171F" w:rsidP="00575855">
            <w:pPr>
              <w:jc w:val="right"/>
            </w:pPr>
            <w:r>
              <w:t>37</w:t>
            </w:r>
          </w:p>
        </w:tc>
        <w:tc>
          <w:tcPr>
            <w:tcW w:w="0" w:type="auto"/>
          </w:tcPr>
          <w:p w14:paraId="2FD231E5" w14:textId="77777777" w:rsidR="0091171F" w:rsidRDefault="0091171F" w:rsidP="00575855">
            <w:pPr>
              <w:jc w:val="right"/>
            </w:pPr>
            <w:r>
              <w:t>38</w:t>
            </w:r>
          </w:p>
        </w:tc>
        <w:tc>
          <w:tcPr>
            <w:tcW w:w="0" w:type="auto"/>
          </w:tcPr>
          <w:p w14:paraId="2DD0DB56" w14:textId="77777777" w:rsidR="0091171F" w:rsidRDefault="0091171F" w:rsidP="00575855">
            <w:pPr>
              <w:jc w:val="right"/>
            </w:pPr>
            <w:r>
              <w:t>37</w:t>
            </w:r>
          </w:p>
        </w:tc>
      </w:tr>
      <w:tr w:rsidR="0091171F" w14:paraId="182E2863" w14:textId="77777777" w:rsidTr="00575855">
        <w:tc>
          <w:tcPr>
            <w:tcW w:w="0" w:type="auto"/>
          </w:tcPr>
          <w:p w14:paraId="50A4C708" w14:textId="77777777" w:rsidR="0091171F" w:rsidRDefault="0091171F" w:rsidP="00575855">
            <w:pPr>
              <w:jc w:val="right"/>
            </w:pPr>
            <w:r>
              <w:t>7311</w:t>
            </w:r>
          </w:p>
        </w:tc>
        <w:tc>
          <w:tcPr>
            <w:tcW w:w="0" w:type="auto"/>
          </w:tcPr>
          <w:p w14:paraId="5C745618" w14:textId="77777777" w:rsidR="0091171F" w:rsidRDefault="0091171F" w:rsidP="00575855">
            <w:r>
              <w:t>Agencije za promidžbu (reklamu i propagandu)</w:t>
            </w:r>
          </w:p>
        </w:tc>
        <w:tc>
          <w:tcPr>
            <w:tcW w:w="0" w:type="auto"/>
          </w:tcPr>
          <w:p w14:paraId="7617CEE7" w14:textId="77777777" w:rsidR="0091171F" w:rsidRDefault="0091171F" w:rsidP="00575855">
            <w:pPr>
              <w:jc w:val="right"/>
            </w:pPr>
            <w:r>
              <w:t>6</w:t>
            </w:r>
          </w:p>
        </w:tc>
        <w:tc>
          <w:tcPr>
            <w:tcW w:w="0" w:type="auto"/>
          </w:tcPr>
          <w:p w14:paraId="0A695B3F" w14:textId="77777777" w:rsidR="0091171F" w:rsidRDefault="0091171F" w:rsidP="00575855">
            <w:pPr>
              <w:jc w:val="right"/>
            </w:pPr>
            <w:r>
              <w:t>11</w:t>
            </w:r>
          </w:p>
        </w:tc>
        <w:tc>
          <w:tcPr>
            <w:tcW w:w="0" w:type="auto"/>
          </w:tcPr>
          <w:p w14:paraId="06DE45F3" w14:textId="77777777" w:rsidR="0091171F" w:rsidRDefault="0091171F" w:rsidP="00575855">
            <w:pPr>
              <w:jc w:val="right"/>
            </w:pPr>
            <w:r>
              <w:t>11</w:t>
            </w:r>
          </w:p>
        </w:tc>
      </w:tr>
      <w:tr w:rsidR="0091171F" w14:paraId="34FA05DB" w14:textId="77777777" w:rsidTr="00575855">
        <w:tc>
          <w:tcPr>
            <w:tcW w:w="0" w:type="auto"/>
          </w:tcPr>
          <w:p w14:paraId="3DD01EC7" w14:textId="77777777" w:rsidR="0091171F" w:rsidRDefault="0091171F" w:rsidP="00575855">
            <w:pPr>
              <w:jc w:val="right"/>
            </w:pPr>
            <w:r>
              <w:t>7312</w:t>
            </w:r>
          </w:p>
        </w:tc>
        <w:tc>
          <w:tcPr>
            <w:tcW w:w="0" w:type="auto"/>
          </w:tcPr>
          <w:p w14:paraId="743996B3" w14:textId="77777777" w:rsidR="0091171F" w:rsidRDefault="0091171F" w:rsidP="00575855">
            <w:r>
              <w:t>Oglašavanje preko medija</w:t>
            </w:r>
          </w:p>
        </w:tc>
        <w:tc>
          <w:tcPr>
            <w:tcW w:w="0" w:type="auto"/>
          </w:tcPr>
          <w:p w14:paraId="60574C22" w14:textId="77777777" w:rsidR="0091171F" w:rsidRDefault="0091171F" w:rsidP="00575855">
            <w:pPr>
              <w:jc w:val="right"/>
            </w:pPr>
            <w:r>
              <w:t>0</w:t>
            </w:r>
          </w:p>
        </w:tc>
        <w:tc>
          <w:tcPr>
            <w:tcW w:w="0" w:type="auto"/>
          </w:tcPr>
          <w:p w14:paraId="10109EFA" w14:textId="77777777" w:rsidR="0091171F" w:rsidRDefault="0091171F" w:rsidP="00575855">
            <w:pPr>
              <w:jc w:val="right"/>
            </w:pPr>
            <w:r>
              <w:t>0</w:t>
            </w:r>
          </w:p>
        </w:tc>
        <w:tc>
          <w:tcPr>
            <w:tcW w:w="0" w:type="auto"/>
          </w:tcPr>
          <w:p w14:paraId="68AFA280" w14:textId="77777777" w:rsidR="0091171F" w:rsidRDefault="0091171F" w:rsidP="00575855">
            <w:pPr>
              <w:jc w:val="right"/>
            </w:pPr>
            <w:r>
              <w:t>0</w:t>
            </w:r>
          </w:p>
        </w:tc>
      </w:tr>
      <w:tr w:rsidR="0091171F" w14:paraId="330BEC28" w14:textId="77777777" w:rsidTr="00575855">
        <w:tc>
          <w:tcPr>
            <w:tcW w:w="0" w:type="auto"/>
          </w:tcPr>
          <w:p w14:paraId="76BF77F9" w14:textId="77777777" w:rsidR="0091171F" w:rsidRDefault="0091171F" w:rsidP="00575855">
            <w:pPr>
              <w:jc w:val="right"/>
            </w:pPr>
            <w:r>
              <w:t>7410</w:t>
            </w:r>
          </w:p>
        </w:tc>
        <w:tc>
          <w:tcPr>
            <w:tcW w:w="0" w:type="auto"/>
          </w:tcPr>
          <w:p w14:paraId="2A6A8E5C" w14:textId="77777777" w:rsidR="0091171F" w:rsidRDefault="0091171F" w:rsidP="00575855">
            <w:r>
              <w:t>Specijalizirane dizajnerske djelatnosti</w:t>
            </w:r>
          </w:p>
        </w:tc>
        <w:tc>
          <w:tcPr>
            <w:tcW w:w="0" w:type="auto"/>
          </w:tcPr>
          <w:p w14:paraId="54E41F7C" w14:textId="77777777" w:rsidR="0091171F" w:rsidRDefault="0091171F" w:rsidP="00575855">
            <w:pPr>
              <w:jc w:val="right"/>
            </w:pPr>
            <w:r>
              <w:t>25</w:t>
            </w:r>
          </w:p>
        </w:tc>
        <w:tc>
          <w:tcPr>
            <w:tcW w:w="0" w:type="auto"/>
          </w:tcPr>
          <w:p w14:paraId="4E98BD80" w14:textId="77777777" w:rsidR="0091171F" w:rsidRDefault="0091171F" w:rsidP="00575855">
            <w:pPr>
              <w:jc w:val="right"/>
            </w:pPr>
            <w:r>
              <w:t>29</w:t>
            </w:r>
          </w:p>
        </w:tc>
        <w:tc>
          <w:tcPr>
            <w:tcW w:w="0" w:type="auto"/>
          </w:tcPr>
          <w:p w14:paraId="54AAAF17" w14:textId="77777777" w:rsidR="0091171F" w:rsidRDefault="0091171F" w:rsidP="00575855">
            <w:pPr>
              <w:jc w:val="right"/>
            </w:pPr>
            <w:r>
              <w:t>23</w:t>
            </w:r>
          </w:p>
        </w:tc>
      </w:tr>
      <w:tr w:rsidR="0091171F" w14:paraId="4DECEF41" w14:textId="77777777" w:rsidTr="00575855">
        <w:tc>
          <w:tcPr>
            <w:tcW w:w="0" w:type="auto"/>
          </w:tcPr>
          <w:p w14:paraId="6B6F9C76" w14:textId="77777777" w:rsidR="0091171F" w:rsidRDefault="0091171F" w:rsidP="00575855">
            <w:pPr>
              <w:jc w:val="right"/>
            </w:pPr>
            <w:r>
              <w:t>7420</w:t>
            </w:r>
          </w:p>
        </w:tc>
        <w:tc>
          <w:tcPr>
            <w:tcW w:w="0" w:type="auto"/>
          </w:tcPr>
          <w:p w14:paraId="33D24438" w14:textId="77777777" w:rsidR="0091171F" w:rsidRDefault="0091171F" w:rsidP="00575855">
            <w:r>
              <w:t>Fotografske djelatnosti</w:t>
            </w:r>
          </w:p>
        </w:tc>
        <w:tc>
          <w:tcPr>
            <w:tcW w:w="0" w:type="auto"/>
          </w:tcPr>
          <w:p w14:paraId="248FDACF" w14:textId="77777777" w:rsidR="0091171F" w:rsidRDefault="0091171F" w:rsidP="00575855">
            <w:pPr>
              <w:jc w:val="right"/>
            </w:pPr>
            <w:r>
              <w:t>3</w:t>
            </w:r>
          </w:p>
        </w:tc>
        <w:tc>
          <w:tcPr>
            <w:tcW w:w="0" w:type="auto"/>
          </w:tcPr>
          <w:p w14:paraId="3DC9EF19" w14:textId="77777777" w:rsidR="0091171F" w:rsidRDefault="0091171F" w:rsidP="00575855">
            <w:pPr>
              <w:jc w:val="right"/>
            </w:pPr>
            <w:r>
              <w:t>3</w:t>
            </w:r>
          </w:p>
        </w:tc>
        <w:tc>
          <w:tcPr>
            <w:tcW w:w="0" w:type="auto"/>
          </w:tcPr>
          <w:p w14:paraId="06E658E5" w14:textId="77777777" w:rsidR="0091171F" w:rsidRDefault="0091171F" w:rsidP="00575855">
            <w:pPr>
              <w:jc w:val="right"/>
            </w:pPr>
            <w:r>
              <w:t>6</w:t>
            </w:r>
          </w:p>
        </w:tc>
      </w:tr>
      <w:tr w:rsidR="0091171F" w:rsidRPr="00FF1E2E" w14:paraId="4E97494C" w14:textId="77777777" w:rsidTr="00575855">
        <w:tc>
          <w:tcPr>
            <w:tcW w:w="0" w:type="auto"/>
          </w:tcPr>
          <w:p w14:paraId="15A374F2" w14:textId="77777777" w:rsidR="0091171F" w:rsidRPr="00FF1E2E" w:rsidRDefault="0091171F" w:rsidP="00575855">
            <w:pPr>
              <w:rPr>
                <w:b/>
              </w:rPr>
            </w:pPr>
            <w:r w:rsidRPr="00FF1E2E">
              <w:rPr>
                <w:b/>
              </w:rPr>
              <w:lastRenderedPageBreak/>
              <w:t>Područje C</w:t>
            </w:r>
          </w:p>
        </w:tc>
        <w:tc>
          <w:tcPr>
            <w:tcW w:w="0" w:type="auto"/>
          </w:tcPr>
          <w:p w14:paraId="3ACA23B5" w14:textId="77777777" w:rsidR="0091171F" w:rsidRPr="00FF1E2E" w:rsidRDefault="0091171F" w:rsidP="00575855">
            <w:pPr>
              <w:rPr>
                <w:b/>
              </w:rPr>
            </w:pPr>
            <w:r w:rsidRPr="00FF1E2E">
              <w:rPr>
                <w:b/>
              </w:rPr>
              <w:t>Prerađivačka industrija</w:t>
            </w:r>
          </w:p>
        </w:tc>
        <w:tc>
          <w:tcPr>
            <w:tcW w:w="0" w:type="auto"/>
          </w:tcPr>
          <w:p w14:paraId="77C8AEA4" w14:textId="77777777" w:rsidR="0091171F" w:rsidRPr="00FF1E2E" w:rsidRDefault="0091171F" w:rsidP="00575855">
            <w:pPr>
              <w:jc w:val="right"/>
              <w:rPr>
                <w:b/>
              </w:rPr>
            </w:pPr>
            <w:r>
              <w:rPr>
                <w:b/>
              </w:rPr>
              <w:t>432</w:t>
            </w:r>
          </w:p>
        </w:tc>
        <w:tc>
          <w:tcPr>
            <w:tcW w:w="0" w:type="auto"/>
          </w:tcPr>
          <w:p w14:paraId="68E0CC40" w14:textId="77777777" w:rsidR="0091171F" w:rsidRPr="00FF1E2E" w:rsidRDefault="0091171F" w:rsidP="00575855">
            <w:pPr>
              <w:jc w:val="right"/>
              <w:rPr>
                <w:b/>
              </w:rPr>
            </w:pPr>
            <w:r>
              <w:rPr>
                <w:b/>
              </w:rPr>
              <w:t>426</w:t>
            </w:r>
          </w:p>
        </w:tc>
        <w:tc>
          <w:tcPr>
            <w:tcW w:w="0" w:type="auto"/>
          </w:tcPr>
          <w:p w14:paraId="1308AB10" w14:textId="77777777" w:rsidR="0091171F" w:rsidRPr="00FF1E2E" w:rsidRDefault="0091171F" w:rsidP="00575855">
            <w:pPr>
              <w:jc w:val="right"/>
              <w:rPr>
                <w:b/>
              </w:rPr>
            </w:pPr>
            <w:r>
              <w:rPr>
                <w:b/>
              </w:rPr>
              <w:t>455</w:t>
            </w:r>
          </w:p>
        </w:tc>
      </w:tr>
      <w:tr w:rsidR="0091171F" w14:paraId="102C0A8A" w14:textId="77777777" w:rsidTr="00575855">
        <w:tc>
          <w:tcPr>
            <w:tcW w:w="0" w:type="auto"/>
          </w:tcPr>
          <w:p w14:paraId="1CE3C333" w14:textId="77777777" w:rsidR="0091171F" w:rsidRDefault="0091171F" w:rsidP="00575855">
            <w:pPr>
              <w:jc w:val="right"/>
            </w:pPr>
            <w:r>
              <w:t>1811</w:t>
            </w:r>
          </w:p>
        </w:tc>
        <w:tc>
          <w:tcPr>
            <w:tcW w:w="0" w:type="auto"/>
          </w:tcPr>
          <w:p w14:paraId="68C44627" w14:textId="77777777" w:rsidR="0091171F" w:rsidRDefault="0091171F" w:rsidP="00575855">
            <w:r>
              <w:t>Tiskanje novina</w:t>
            </w:r>
          </w:p>
        </w:tc>
        <w:tc>
          <w:tcPr>
            <w:tcW w:w="0" w:type="auto"/>
          </w:tcPr>
          <w:p w14:paraId="4CC44313" w14:textId="77777777" w:rsidR="0091171F" w:rsidRDefault="0091171F" w:rsidP="00575855">
            <w:pPr>
              <w:jc w:val="right"/>
            </w:pPr>
            <w:r>
              <w:t>0</w:t>
            </w:r>
          </w:p>
        </w:tc>
        <w:tc>
          <w:tcPr>
            <w:tcW w:w="0" w:type="auto"/>
          </w:tcPr>
          <w:p w14:paraId="204E01E0" w14:textId="77777777" w:rsidR="0091171F" w:rsidRDefault="0091171F" w:rsidP="00575855">
            <w:pPr>
              <w:jc w:val="right"/>
            </w:pPr>
            <w:r>
              <w:t>0</w:t>
            </w:r>
          </w:p>
        </w:tc>
        <w:tc>
          <w:tcPr>
            <w:tcW w:w="0" w:type="auto"/>
          </w:tcPr>
          <w:p w14:paraId="6BAABD46" w14:textId="77777777" w:rsidR="0091171F" w:rsidRDefault="0091171F" w:rsidP="00575855">
            <w:pPr>
              <w:jc w:val="right"/>
            </w:pPr>
            <w:r>
              <w:t>0</w:t>
            </w:r>
          </w:p>
        </w:tc>
      </w:tr>
      <w:tr w:rsidR="0091171F" w14:paraId="7E4AF424" w14:textId="77777777" w:rsidTr="00575855">
        <w:tc>
          <w:tcPr>
            <w:tcW w:w="0" w:type="auto"/>
          </w:tcPr>
          <w:p w14:paraId="049CF706" w14:textId="77777777" w:rsidR="0091171F" w:rsidRDefault="0091171F" w:rsidP="00575855">
            <w:pPr>
              <w:jc w:val="right"/>
            </w:pPr>
            <w:r>
              <w:t>1812</w:t>
            </w:r>
          </w:p>
        </w:tc>
        <w:tc>
          <w:tcPr>
            <w:tcW w:w="0" w:type="auto"/>
          </w:tcPr>
          <w:p w14:paraId="14BD5F13" w14:textId="77777777" w:rsidR="0091171F" w:rsidRDefault="0091171F" w:rsidP="00575855">
            <w:r>
              <w:t>Ostalo tiskanje</w:t>
            </w:r>
          </w:p>
        </w:tc>
        <w:tc>
          <w:tcPr>
            <w:tcW w:w="0" w:type="auto"/>
          </w:tcPr>
          <w:p w14:paraId="3FF510BA" w14:textId="77777777" w:rsidR="0091171F" w:rsidRDefault="0091171F" w:rsidP="00575855">
            <w:pPr>
              <w:jc w:val="right"/>
            </w:pPr>
            <w:r>
              <w:t>411</w:t>
            </w:r>
          </w:p>
        </w:tc>
        <w:tc>
          <w:tcPr>
            <w:tcW w:w="0" w:type="auto"/>
          </w:tcPr>
          <w:p w14:paraId="378F8B95" w14:textId="77777777" w:rsidR="0091171F" w:rsidRDefault="0091171F" w:rsidP="00575855">
            <w:pPr>
              <w:jc w:val="right"/>
            </w:pPr>
            <w:r>
              <w:t>404</w:t>
            </w:r>
          </w:p>
        </w:tc>
        <w:tc>
          <w:tcPr>
            <w:tcW w:w="0" w:type="auto"/>
          </w:tcPr>
          <w:p w14:paraId="18EAAF12" w14:textId="77777777" w:rsidR="0091171F" w:rsidRDefault="0091171F" w:rsidP="00575855">
            <w:pPr>
              <w:jc w:val="right"/>
            </w:pPr>
            <w:r>
              <w:t>431</w:t>
            </w:r>
          </w:p>
        </w:tc>
      </w:tr>
      <w:tr w:rsidR="0091171F" w14:paraId="40EB86D6" w14:textId="77777777" w:rsidTr="00575855">
        <w:tc>
          <w:tcPr>
            <w:tcW w:w="0" w:type="auto"/>
          </w:tcPr>
          <w:p w14:paraId="1C850889" w14:textId="77777777" w:rsidR="0091171F" w:rsidRDefault="0091171F" w:rsidP="00575855">
            <w:pPr>
              <w:jc w:val="right"/>
            </w:pPr>
            <w:r>
              <w:t>1813</w:t>
            </w:r>
          </w:p>
        </w:tc>
        <w:tc>
          <w:tcPr>
            <w:tcW w:w="0" w:type="auto"/>
          </w:tcPr>
          <w:p w14:paraId="36A52232" w14:textId="77777777" w:rsidR="0091171F" w:rsidRDefault="0091171F" w:rsidP="00575855">
            <w:r>
              <w:t>Usluge pripreme za tisak i objavljivanje</w:t>
            </w:r>
          </w:p>
        </w:tc>
        <w:tc>
          <w:tcPr>
            <w:tcW w:w="0" w:type="auto"/>
          </w:tcPr>
          <w:p w14:paraId="781DBB5E" w14:textId="77777777" w:rsidR="0091171F" w:rsidRDefault="0091171F" w:rsidP="00575855">
            <w:pPr>
              <w:jc w:val="right"/>
            </w:pPr>
            <w:r>
              <w:t>21</w:t>
            </w:r>
          </w:p>
        </w:tc>
        <w:tc>
          <w:tcPr>
            <w:tcW w:w="0" w:type="auto"/>
          </w:tcPr>
          <w:p w14:paraId="27A9F1DF" w14:textId="77777777" w:rsidR="0091171F" w:rsidRDefault="0091171F" w:rsidP="00575855">
            <w:pPr>
              <w:jc w:val="right"/>
            </w:pPr>
            <w:r>
              <w:t>22</w:t>
            </w:r>
          </w:p>
        </w:tc>
        <w:tc>
          <w:tcPr>
            <w:tcW w:w="0" w:type="auto"/>
          </w:tcPr>
          <w:p w14:paraId="3DB0C111" w14:textId="77777777" w:rsidR="0091171F" w:rsidRDefault="0091171F" w:rsidP="00575855">
            <w:pPr>
              <w:jc w:val="right"/>
            </w:pPr>
            <w:r>
              <w:t>24</w:t>
            </w:r>
          </w:p>
        </w:tc>
      </w:tr>
      <w:tr w:rsidR="0091171F" w14:paraId="11C5A55A" w14:textId="77777777" w:rsidTr="00575855">
        <w:tc>
          <w:tcPr>
            <w:tcW w:w="0" w:type="auto"/>
          </w:tcPr>
          <w:p w14:paraId="26A09B88" w14:textId="77777777" w:rsidR="0091171F" w:rsidRDefault="0091171F" w:rsidP="00575855">
            <w:pPr>
              <w:jc w:val="right"/>
            </w:pPr>
            <w:r>
              <w:t>1814</w:t>
            </w:r>
          </w:p>
        </w:tc>
        <w:tc>
          <w:tcPr>
            <w:tcW w:w="0" w:type="auto"/>
          </w:tcPr>
          <w:p w14:paraId="7A7B776F" w14:textId="77777777" w:rsidR="0091171F" w:rsidRDefault="0091171F" w:rsidP="00575855">
            <w:r>
              <w:t>Knjigoveške i srodne usluge</w:t>
            </w:r>
          </w:p>
        </w:tc>
        <w:tc>
          <w:tcPr>
            <w:tcW w:w="0" w:type="auto"/>
          </w:tcPr>
          <w:p w14:paraId="6DA1E504" w14:textId="77777777" w:rsidR="0091171F" w:rsidRDefault="0091171F" w:rsidP="00575855">
            <w:pPr>
              <w:jc w:val="right"/>
            </w:pPr>
            <w:r>
              <w:t>0</w:t>
            </w:r>
          </w:p>
        </w:tc>
        <w:tc>
          <w:tcPr>
            <w:tcW w:w="0" w:type="auto"/>
          </w:tcPr>
          <w:p w14:paraId="76DBC8DB" w14:textId="77777777" w:rsidR="0091171F" w:rsidRDefault="0091171F" w:rsidP="00575855">
            <w:pPr>
              <w:jc w:val="right"/>
            </w:pPr>
            <w:r>
              <w:t>0</w:t>
            </w:r>
          </w:p>
        </w:tc>
        <w:tc>
          <w:tcPr>
            <w:tcW w:w="0" w:type="auto"/>
          </w:tcPr>
          <w:p w14:paraId="68B563E1" w14:textId="77777777" w:rsidR="0091171F" w:rsidRDefault="0091171F" w:rsidP="00575855">
            <w:pPr>
              <w:jc w:val="right"/>
            </w:pPr>
            <w:r>
              <w:t>0</w:t>
            </w:r>
          </w:p>
        </w:tc>
      </w:tr>
      <w:tr w:rsidR="0091171F" w14:paraId="6B1CB9E1" w14:textId="77777777" w:rsidTr="00575855">
        <w:tc>
          <w:tcPr>
            <w:tcW w:w="0" w:type="auto"/>
          </w:tcPr>
          <w:p w14:paraId="666535C6" w14:textId="77777777" w:rsidR="0091171F" w:rsidRDefault="0091171F" w:rsidP="00575855">
            <w:pPr>
              <w:jc w:val="right"/>
            </w:pPr>
            <w:r>
              <w:t>1820</w:t>
            </w:r>
          </w:p>
        </w:tc>
        <w:tc>
          <w:tcPr>
            <w:tcW w:w="0" w:type="auto"/>
          </w:tcPr>
          <w:p w14:paraId="53CCE317" w14:textId="77777777" w:rsidR="0091171F" w:rsidRDefault="0091171F" w:rsidP="00575855">
            <w:r>
              <w:t>Umnožavanje snimljenih zapisa</w:t>
            </w:r>
          </w:p>
        </w:tc>
        <w:tc>
          <w:tcPr>
            <w:tcW w:w="0" w:type="auto"/>
          </w:tcPr>
          <w:p w14:paraId="7630D45A" w14:textId="77777777" w:rsidR="0091171F" w:rsidRDefault="0091171F" w:rsidP="00575855">
            <w:pPr>
              <w:jc w:val="right"/>
            </w:pPr>
            <w:r>
              <w:t>0</w:t>
            </w:r>
          </w:p>
        </w:tc>
        <w:tc>
          <w:tcPr>
            <w:tcW w:w="0" w:type="auto"/>
          </w:tcPr>
          <w:p w14:paraId="4A4F6938" w14:textId="77777777" w:rsidR="0091171F" w:rsidRDefault="0091171F" w:rsidP="00575855">
            <w:pPr>
              <w:jc w:val="right"/>
            </w:pPr>
            <w:r>
              <w:t>0</w:t>
            </w:r>
          </w:p>
        </w:tc>
        <w:tc>
          <w:tcPr>
            <w:tcW w:w="0" w:type="auto"/>
          </w:tcPr>
          <w:p w14:paraId="6384722B" w14:textId="77777777" w:rsidR="0091171F" w:rsidRDefault="0091171F" w:rsidP="00575855">
            <w:pPr>
              <w:jc w:val="right"/>
            </w:pPr>
            <w:r>
              <w:t>0</w:t>
            </w:r>
          </w:p>
        </w:tc>
      </w:tr>
      <w:tr w:rsidR="0091171F" w14:paraId="27C7C141" w14:textId="77777777" w:rsidTr="00575855">
        <w:tc>
          <w:tcPr>
            <w:tcW w:w="0" w:type="auto"/>
          </w:tcPr>
          <w:p w14:paraId="4813D9E9" w14:textId="77777777" w:rsidR="0091171F" w:rsidRDefault="0091171F" w:rsidP="00575855">
            <w:pPr>
              <w:jc w:val="right"/>
            </w:pPr>
            <w:r>
              <w:t>3220</w:t>
            </w:r>
          </w:p>
        </w:tc>
        <w:tc>
          <w:tcPr>
            <w:tcW w:w="0" w:type="auto"/>
          </w:tcPr>
          <w:p w14:paraId="3C9B8C26" w14:textId="77777777" w:rsidR="0091171F" w:rsidRDefault="0091171F" w:rsidP="00575855">
            <w:r>
              <w:t>Proizvodnja glazbenih instrumenata</w:t>
            </w:r>
          </w:p>
        </w:tc>
        <w:tc>
          <w:tcPr>
            <w:tcW w:w="0" w:type="auto"/>
          </w:tcPr>
          <w:p w14:paraId="365C52BD" w14:textId="77777777" w:rsidR="0091171F" w:rsidRDefault="0091171F" w:rsidP="00575855">
            <w:pPr>
              <w:jc w:val="right"/>
            </w:pPr>
            <w:r>
              <w:t>0</w:t>
            </w:r>
          </w:p>
        </w:tc>
        <w:tc>
          <w:tcPr>
            <w:tcW w:w="0" w:type="auto"/>
          </w:tcPr>
          <w:p w14:paraId="0EDEFAB3" w14:textId="77777777" w:rsidR="0091171F" w:rsidRDefault="0091171F" w:rsidP="00575855">
            <w:pPr>
              <w:jc w:val="right"/>
            </w:pPr>
            <w:r>
              <w:t>0</w:t>
            </w:r>
          </w:p>
        </w:tc>
        <w:tc>
          <w:tcPr>
            <w:tcW w:w="0" w:type="auto"/>
          </w:tcPr>
          <w:p w14:paraId="1B4456EF" w14:textId="77777777" w:rsidR="0091171F" w:rsidRDefault="0091171F" w:rsidP="00575855">
            <w:pPr>
              <w:jc w:val="right"/>
            </w:pPr>
            <w:r>
              <w:t>0</w:t>
            </w:r>
          </w:p>
        </w:tc>
      </w:tr>
      <w:tr w:rsidR="0091171F" w:rsidRPr="00FF1E2E" w14:paraId="4B9EE362" w14:textId="77777777" w:rsidTr="00575855">
        <w:tc>
          <w:tcPr>
            <w:tcW w:w="0" w:type="auto"/>
          </w:tcPr>
          <w:p w14:paraId="354D9775" w14:textId="77777777" w:rsidR="0091171F" w:rsidRPr="00FF1E2E" w:rsidRDefault="0091171F" w:rsidP="00575855">
            <w:pPr>
              <w:rPr>
                <w:b/>
              </w:rPr>
            </w:pPr>
            <w:r w:rsidRPr="00FF1E2E">
              <w:rPr>
                <w:b/>
              </w:rPr>
              <w:t>Područje S</w:t>
            </w:r>
          </w:p>
        </w:tc>
        <w:tc>
          <w:tcPr>
            <w:tcW w:w="0" w:type="auto"/>
          </w:tcPr>
          <w:p w14:paraId="7CB829DC" w14:textId="77777777" w:rsidR="0091171F" w:rsidRPr="00FF1E2E" w:rsidRDefault="0091171F" w:rsidP="00575855">
            <w:pPr>
              <w:rPr>
                <w:b/>
              </w:rPr>
            </w:pPr>
            <w:r w:rsidRPr="00FF1E2E">
              <w:rPr>
                <w:b/>
              </w:rPr>
              <w:t>Ostale uslužne djelatnosti</w:t>
            </w:r>
          </w:p>
        </w:tc>
        <w:tc>
          <w:tcPr>
            <w:tcW w:w="0" w:type="auto"/>
          </w:tcPr>
          <w:p w14:paraId="402ACC44" w14:textId="77777777" w:rsidR="0091171F" w:rsidRPr="00FF1E2E" w:rsidRDefault="0091171F" w:rsidP="00575855">
            <w:pPr>
              <w:jc w:val="right"/>
              <w:rPr>
                <w:b/>
              </w:rPr>
            </w:pPr>
            <w:r>
              <w:rPr>
                <w:b/>
              </w:rPr>
              <w:t>0</w:t>
            </w:r>
          </w:p>
        </w:tc>
        <w:tc>
          <w:tcPr>
            <w:tcW w:w="0" w:type="auto"/>
          </w:tcPr>
          <w:p w14:paraId="44EB238C" w14:textId="77777777" w:rsidR="0091171F" w:rsidRPr="00FF1E2E" w:rsidRDefault="0091171F" w:rsidP="00575855">
            <w:pPr>
              <w:jc w:val="right"/>
              <w:rPr>
                <w:b/>
              </w:rPr>
            </w:pPr>
            <w:r>
              <w:rPr>
                <w:b/>
              </w:rPr>
              <w:t>0</w:t>
            </w:r>
          </w:p>
        </w:tc>
        <w:tc>
          <w:tcPr>
            <w:tcW w:w="0" w:type="auto"/>
          </w:tcPr>
          <w:p w14:paraId="0BBF7958" w14:textId="77777777" w:rsidR="0091171F" w:rsidRPr="00FF1E2E" w:rsidRDefault="0091171F" w:rsidP="00575855">
            <w:pPr>
              <w:jc w:val="right"/>
              <w:rPr>
                <w:b/>
              </w:rPr>
            </w:pPr>
            <w:r>
              <w:rPr>
                <w:b/>
              </w:rPr>
              <w:t>0</w:t>
            </w:r>
          </w:p>
        </w:tc>
      </w:tr>
      <w:tr w:rsidR="0091171F" w14:paraId="1B4261EF" w14:textId="77777777" w:rsidTr="00575855">
        <w:tc>
          <w:tcPr>
            <w:tcW w:w="0" w:type="auto"/>
          </w:tcPr>
          <w:p w14:paraId="29860C35" w14:textId="77777777" w:rsidR="0091171F" w:rsidRDefault="0091171F" w:rsidP="00575855">
            <w:pPr>
              <w:jc w:val="right"/>
            </w:pPr>
            <w:r>
              <w:t>9499</w:t>
            </w:r>
          </w:p>
        </w:tc>
        <w:tc>
          <w:tcPr>
            <w:tcW w:w="0" w:type="auto"/>
          </w:tcPr>
          <w:p w14:paraId="168F0C6C" w14:textId="77777777" w:rsidR="0091171F" w:rsidRDefault="0091171F" w:rsidP="00575855">
            <w:r>
              <w:t>Djelatnosti ostalih članskih organizacija n.d.</w:t>
            </w:r>
          </w:p>
        </w:tc>
        <w:tc>
          <w:tcPr>
            <w:tcW w:w="0" w:type="auto"/>
          </w:tcPr>
          <w:p w14:paraId="08DC436F" w14:textId="77777777" w:rsidR="0091171F" w:rsidRDefault="0091171F" w:rsidP="00575855">
            <w:pPr>
              <w:jc w:val="right"/>
            </w:pPr>
            <w:r>
              <w:t>0</w:t>
            </w:r>
          </w:p>
        </w:tc>
        <w:tc>
          <w:tcPr>
            <w:tcW w:w="0" w:type="auto"/>
          </w:tcPr>
          <w:p w14:paraId="0513B5A5" w14:textId="77777777" w:rsidR="0091171F" w:rsidRDefault="0091171F" w:rsidP="00575855">
            <w:pPr>
              <w:jc w:val="right"/>
            </w:pPr>
            <w:r>
              <w:t>0</w:t>
            </w:r>
          </w:p>
        </w:tc>
        <w:tc>
          <w:tcPr>
            <w:tcW w:w="0" w:type="auto"/>
          </w:tcPr>
          <w:p w14:paraId="602C36E2" w14:textId="77777777" w:rsidR="0091171F" w:rsidRDefault="0091171F" w:rsidP="00575855">
            <w:pPr>
              <w:jc w:val="right"/>
            </w:pPr>
            <w:r>
              <w:t>0</w:t>
            </w:r>
          </w:p>
        </w:tc>
      </w:tr>
    </w:tbl>
    <w:p w14:paraId="5CB3BB87" w14:textId="77777777" w:rsidR="0091171F" w:rsidRDefault="0091171F" w:rsidP="0091171F">
      <w:r w:rsidRPr="007E5720">
        <w:rPr>
          <w:i/>
          <w:iCs/>
        </w:rPr>
        <w:t>Izvor:</w:t>
      </w:r>
      <w:r w:rsidRPr="007E5720">
        <w:t xml:space="preserve"> </w:t>
      </w:r>
      <w:r>
        <w:t>Hrvatska gospodarska komora, Digitalna komora</w:t>
      </w:r>
    </w:p>
    <w:p w14:paraId="762E2299" w14:textId="77777777" w:rsidR="0091171F" w:rsidRDefault="0091171F" w:rsidP="0091171F">
      <w:pPr>
        <w:rPr>
          <w:color w:val="000000" w:themeColor="text1"/>
        </w:rPr>
      </w:pPr>
    </w:p>
    <w:p w14:paraId="62F251BF" w14:textId="77777777" w:rsidR="0091171F" w:rsidRPr="001E5D64" w:rsidRDefault="0091171F" w:rsidP="0091171F">
      <w:pPr>
        <w:rPr>
          <w:color w:val="000000" w:themeColor="text1"/>
        </w:rPr>
      </w:pPr>
      <w:r w:rsidRPr="001E5D64">
        <w:rPr>
          <w:color w:val="000000" w:themeColor="text1"/>
        </w:rPr>
        <w:t xml:space="preserve">U privatnom sektoru u kulturnim djelatnostima u gradu Karlovcu 2023. godine bilo je zaposleno ukupno 1.057 zaposlenika, što znači da je prosječan broj zaposlenih po poduzeću u kulturi 10 djelatnika. U usporedbi s javnim institucijama u kulturi, to je znatno niži prosječan broj zaposlenih. Također, najveći prosječan broj zaposlenih u djelatnostima kulture je u prerađivačkoj industriji, odnosno djelatnosti Ostalo tiskanje, dok djelatnosti koje obuhvaćaju kulturu u užem smislu, odnosno djelatnosti umjetnosti, zabave </w:t>
      </w:r>
      <w:r>
        <w:rPr>
          <w:color w:val="000000" w:themeColor="text1"/>
        </w:rPr>
        <w:t>i</w:t>
      </w:r>
      <w:r w:rsidRPr="001E5D64">
        <w:rPr>
          <w:color w:val="000000" w:themeColor="text1"/>
        </w:rPr>
        <w:t xml:space="preserve"> rekreacije imaju u prosjeku tek jednog zaposlenog. Stoga se može zaključiti kako u gradu Karlovcu uz mali broj privatnih poduzeća u užem sektoru kulture postoji i ispodprosječan broj zaposlenih u djelatnostima uže vezanim uz kulturu, pogotovo u usporedbi s javnim institucijama. </w:t>
      </w:r>
    </w:p>
    <w:p w14:paraId="05370A7F" w14:textId="77777777" w:rsidR="0091171F" w:rsidRPr="00FB009A" w:rsidRDefault="0091171F" w:rsidP="0091171F">
      <w:pPr>
        <w:rPr>
          <w:color w:val="538135" w:themeColor="accent6" w:themeShade="BF"/>
        </w:rPr>
      </w:pPr>
    </w:p>
    <w:p w14:paraId="2B9A5226" w14:textId="77777777" w:rsidR="0091171F" w:rsidRDefault="0091171F" w:rsidP="0091171F">
      <w:pPr>
        <w:pStyle w:val="ListParagraph"/>
        <w:spacing w:after="120"/>
        <w:ind w:left="0"/>
        <w:rPr>
          <w:rFonts w:cs="Calibri"/>
        </w:rPr>
      </w:pPr>
      <w:r w:rsidRPr="00350D6D">
        <w:rPr>
          <w:rFonts w:asciiTheme="majorHAnsi" w:eastAsiaTheme="majorEastAsia" w:hAnsiTheme="majorHAnsi" w:cstheme="majorBidi"/>
          <w:color w:val="538135" w:themeColor="accent6" w:themeShade="BF"/>
          <w:sz w:val="26"/>
          <w:szCs w:val="26"/>
        </w:rPr>
        <w:t>Ocjena stanja:</w:t>
      </w:r>
    </w:p>
    <w:tbl>
      <w:tblPr>
        <w:tblStyle w:val="TableGrid"/>
        <w:tblW w:w="0" w:type="auto"/>
        <w:shd w:val="clear" w:color="auto" w:fill="FFFFFF" w:themeFill="background1"/>
        <w:tblLook w:val="04A0" w:firstRow="1" w:lastRow="0" w:firstColumn="1" w:lastColumn="0" w:noHBand="0" w:noVBand="1"/>
      </w:tblPr>
      <w:tblGrid>
        <w:gridCol w:w="3143"/>
        <w:gridCol w:w="2729"/>
        <w:gridCol w:w="3144"/>
      </w:tblGrid>
      <w:tr w:rsidR="0091171F" w:rsidRPr="00587589" w14:paraId="19042F6C" w14:textId="77777777" w:rsidTr="00575855">
        <w:tc>
          <w:tcPr>
            <w:tcW w:w="3162" w:type="dxa"/>
            <w:shd w:val="clear" w:color="auto" w:fill="A8D08D" w:themeFill="accent6" w:themeFillTint="99"/>
          </w:tcPr>
          <w:p w14:paraId="5A4E557E" w14:textId="77777777" w:rsidR="0091171F" w:rsidRPr="00587589" w:rsidRDefault="0091171F" w:rsidP="00575855">
            <w:pPr>
              <w:rPr>
                <w:rFonts w:cstheme="minorHAnsi"/>
                <w:b/>
                <w:color w:val="000000" w:themeColor="text1"/>
              </w:rPr>
            </w:pPr>
            <w:bookmarkStart w:id="100" w:name="_Hlk169694658"/>
            <w:r w:rsidRPr="00587589">
              <w:rPr>
                <w:rFonts w:cstheme="minorHAnsi"/>
                <w:b/>
                <w:color w:val="000000" w:themeColor="text1"/>
              </w:rPr>
              <w:t>KLJUČNA  OBILJEŽJA</w:t>
            </w:r>
          </w:p>
        </w:tc>
        <w:tc>
          <w:tcPr>
            <w:tcW w:w="2738" w:type="dxa"/>
            <w:shd w:val="clear" w:color="auto" w:fill="A8D08D" w:themeFill="accent6" w:themeFillTint="99"/>
          </w:tcPr>
          <w:p w14:paraId="0A32ACE0" w14:textId="77777777" w:rsidR="0091171F" w:rsidRPr="00587589" w:rsidRDefault="0091171F" w:rsidP="00575855">
            <w:pPr>
              <w:rPr>
                <w:rFonts w:cstheme="minorHAnsi"/>
                <w:b/>
                <w:color w:val="000000" w:themeColor="text1"/>
              </w:rPr>
            </w:pPr>
            <w:r w:rsidRPr="00587589">
              <w:rPr>
                <w:rFonts w:cstheme="minorHAnsi"/>
                <w:b/>
                <w:color w:val="000000" w:themeColor="text1"/>
              </w:rPr>
              <w:t xml:space="preserve">POTENCIJALI </w:t>
            </w:r>
          </w:p>
        </w:tc>
        <w:tc>
          <w:tcPr>
            <w:tcW w:w="3162" w:type="dxa"/>
            <w:shd w:val="clear" w:color="auto" w:fill="A8D08D" w:themeFill="accent6" w:themeFillTint="99"/>
          </w:tcPr>
          <w:p w14:paraId="551EC8A4" w14:textId="77777777" w:rsidR="0091171F" w:rsidRPr="00587589" w:rsidRDefault="0091171F" w:rsidP="00575855">
            <w:pPr>
              <w:rPr>
                <w:rFonts w:cstheme="minorHAnsi"/>
                <w:b/>
              </w:rPr>
            </w:pPr>
            <w:r w:rsidRPr="00587589">
              <w:rPr>
                <w:rFonts w:cstheme="minorHAnsi"/>
                <w:b/>
              </w:rPr>
              <w:t>POTREBE</w:t>
            </w:r>
          </w:p>
        </w:tc>
      </w:tr>
      <w:tr w:rsidR="0091171F" w:rsidRPr="00BD4C36" w14:paraId="100C25E9" w14:textId="77777777" w:rsidTr="00575855">
        <w:tc>
          <w:tcPr>
            <w:tcW w:w="3162" w:type="dxa"/>
            <w:shd w:val="clear" w:color="auto" w:fill="FFFFFF" w:themeFill="background1"/>
          </w:tcPr>
          <w:p w14:paraId="509BEEAB" w14:textId="77777777" w:rsidR="0091171F" w:rsidRPr="000A583D" w:rsidRDefault="0091171F" w:rsidP="00575855">
            <w:pPr>
              <w:rPr>
                <w:rFonts w:cstheme="minorHAnsi"/>
                <w:color w:val="000000" w:themeColor="text1"/>
              </w:rPr>
            </w:pPr>
            <w:r w:rsidRPr="000A583D">
              <w:rPr>
                <w:rFonts w:cstheme="minorHAnsi"/>
                <w:color w:val="000000" w:themeColor="text1"/>
              </w:rPr>
              <w:t>Pozitivna</w:t>
            </w:r>
          </w:p>
          <w:p w14:paraId="091FE4F3" w14:textId="77777777" w:rsidR="0091171F" w:rsidRPr="007E5720" w:rsidRDefault="0091171F" w:rsidP="003D4515">
            <w:pPr>
              <w:pStyle w:val="ListParagraph"/>
              <w:numPr>
                <w:ilvl w:val="0"/>
                <w:numId w:val="2"/>
              </w:numPr>
              <w:spacing w:after="0" w:line="240" w:lineRule="auto"/>
              <w:ind w:left="714" w:hanging="357"/>
              <w:contextualSpacing/>
              <w:jc w:val="left"/>
              <w:rPr>
                <w:rFonts w:asciiTheme="minorHAnsi" w:hAnsiTheme="minorHAnsi"/>
                <w:color w:val="000000" w:themeColor="text1"/>
              </w:rPr>
            </w:pPr>
            <w:r w:rsidRPr="007E5720">
              <w:rPr>
                <w:rFonts w:asciiTheme="minorHAnsi" w:hAnsiTheme="minorHAnsi"/>
                <w:color w:val="000000" w:themeColor="text1"/>
              </w:rPr>
              <w:t>Osigurana podrška Grada za radna mjesta u javnim ustanovama u kulturi</w:t>
            </w:r>
          </w:p>
          <w:p w14:paraId="279EF50D" w14:textId="77777777" w:rsidR="0091171F" w:rsidRPr="001E5D64" w:rsidRDefault="0091171F" w:rsidP="003D4515">
            <w:pPr>
              <w:pStyle w:val="ListParagraph"/>
              <w:numPr>
                <w:ilvl w:val="0"/>
                <w:numId w:val="2"/>
              </w:numPr>
              <w:spacing w:after="0" w:line="240" w:lineRule="auto"/>
              <w:ind w:left="714" w:hanging="357"/>
              <w:contextualSpacing/>
              <w:jc w:val="left"/>
              <w:rPr>
                <w:rFonts w:asciiTheme="minorHAnsi" w:hAnsiTheme="minorHAnsi"/>
                <w:color w:val="000000" w:themeColor="text1"/>
              </w:rPr>
            </w:pPr>
            <w:r w:rsidRPr="007E5720">
              <w:rPr>
                <w:rFonts w:asciiTheme="minorHAnsi" w:hAnsiTheme="minorHAnsi"/>
                <w:color w:val="000000" w:themeColor="text1"/>
              </w:rPr>
              <w:t>Porast</w:t>
            </w:r>
            <w:r w:rsidRPr="001E5D64">
              <w:rPr>
                <w:rFonts w:asciiTheme="minorHAnsi" w:hAnsiTheme="minorHAnsi"/>
                <w:color w:val="000000" w:themeColor="text1"/>
              </w:rPr>
              <w:t xml:space="preserve"> zaposlenosti u privatnom kulturnom sektoru</w:t>
            </w:r>
          </w:p>
          <w:p w14:paraId="182BC519" w14:textId="77777777" w:rsidR="0091171F" w:rsidRPr="000A583D" w:rsidRDefault="0091171F" w:rsidP="00575855">
            <w:pPr>
              <w:rPr>
                <w:color w:val="000000" w:themeColor="text1"/>
              </w:rPr>
            </w:pPr>
            <w:r w:rsidRPr="6C4AF612">
              <w:rPr>
                <w:color w:val="000000" w:themeColor="text1"/>
              </w:rPr>
              <w:t>Negativna</w:t>
            </w:r>
          </w:p>
          <w:p w14:paraId="62350D99" w14:textId="77777777" w:rsidR="0091171F" w:rsidRPr="001E5D64" w:rsidRDefault="0091171F" w:rsidP="003D4515">
            <w:pPr>
              <w:pStyle w:val="ListParagraph"/>
              <w:numPr>
                <w:ilvl w:val="0"/>
                <w:numId w:val="2"/>
              </w:numPr>
              <w:spacing w:after="0" w:line="240" w:lineRule="auto"/>
              <w:ind w:left="714" w:hanging="357"/>
              <w:contextualSpacing/>
              <w:jc w:val="left"/>
              <w:rPr>
                <w:rFonts w:asciiTheme="minorHAnsi" w:hAnsiTheme="minorHAnsi"/>
                <w:color w:val="000000" w:themeColor="text1"/>
              </w:rPr>
            </w:pPr>
            <w:r w:rsidRPr="001E5D64">
              <w:rPr>
                <w:rFonts w:asciiTheme="minorHAnsi" w:hAnsiTheme="minorHAnsi"/>
                <w:color w:val="000000" w:themeColor="text1"/>
              </w:rPr>
              <w:t>Nedostatan kadar sa specifičnim znanjima u javnom kulturnom sektoru</w:t>
            </w:r>
          </w:p>
          <w:p w14:paraId="2857854B" w14:textId="77777777" w:rsidR="0091171F" w:rsidRPr="007E5720" w:rsidRDefault="0091171F" w:rsidP="003D4515">
            <w:pPr>
              <w:pStyle w:val="ListParagraph"/>
              <w:numPr>
                <w:ilvl w:val="0"/>
                <w:numId w:val="2"/>
              </w:numPr>
              <w:spacing w:after="0" w:line="240" w:lineRule="auto"/>
              <w:ind w:left="714" w:hanging="357"/>
              <w:contextualSpacing/>
              <w:jc w:val="left"/>
              <w:rPr>
                <w:rFonts w:asciiTheme="minorHAnsi" w:hAnsiTheme="minorHAnsi"/>
                <w:color w:val="000000" w:themeColor="text1"/>
              </w:rPr>
            </w:pPr>
            <w:r w:rsidRPr="007E5720">
              <w:rPr>
                <w:rFonts w:asciiTheme="minorHAnsi" w:hAnsiTheme="minorHAnsi"/>
                <w:color w:val="000000" w:themeColor="text1"/>
              </w:rPr>
              <w:t>Nedostatan broj zaposlenika u gradskoj upravi vezano za kulturu</w:t>
            </w:r>
          </w:p>
          <w:p w14:paraId="40A15880" w14:textId="77777777" w:rsidR="0091171F" w:rsidRPr="00371F8B" w:rsidRDefault="0091171F" w:rsidP="003D4515">
            <w:pPr>
              <w:pStyle w:val="ListParagraph"/>
              <w:numPr>
                <w:ilvl w:val="0"/>
                <w:numId w:val="2"/>
              </w:numPr>
              <w:spacing w:after="0" w:line="240" w:lineRule="auto"/>
              <w:ind w:left="714" w:hanging="357"/>
              <w:contextualSpacing/>
              <w:jc w:val="left"/>
              <w:rPr>
                <w:rFonts w:asciiTheme="minorHAnsi" w:hAnsiTheme="minorHAnsi"/>
                <w:color w:val="000000" w:themeColor="text1"/>
              </w:rPr>
            </w:pPr>
            <w:r w:rsidRPr="007E5720">
              <w:rPr>
                <w:rFonts w:asciiTheme="minorHAnsi" w:hAnsiTheme="minorHAnsi"/>
                <w:color w:val="000000" w:themeColor="text1"/>
              </w:rPr>
              <w:t>Nizak broj zaposlenih</w:t>
            </w:r>
            <w:r w:rsidRPr="00575A40">
              <w:rPr>
                <w:rFonts w:asciiTheme="minorHAnsi" w:hAnsiTheme="minorHAnsi"/>
                <w:color w:val="000000" w:themeColor="text1"/>
              </w:rPr>
              <w:t xml:space="preserve"> u udrugama</w:t>
            </w:r>
          </w:p>
        </w:tc>
        <w:tc>
          <w:tcPr>
            <w:tcW w:w="2738" w:type="dxa"/>
            <w:shd w:val="clear" w:color="auto" w:fill="FFFFFF" w:themeFill="background1"/>
          </w:tcPr>
          <w:p w14:paraId="08CD0091" w14:textId="77777777" w:rsidR="0091171F" w:rsidRPr="002041BA" w:rsidRDefault="0091171F" w:rsidP="003D4515">
            <w:pPr>
              <w:pStyle w:val="ListParagraph"/>
              <w:numPr>
                <w:ilvl w:val="0"/>
                <w:numId w:val="2"/>
              </w:numPr>
              <w:spacing w:after="0" w:line="240" w:lineRule="auto"/>
              <w:ind w:left="714" w:hanging="357"/>
              <w:jc w:val="left"/>
              <w:rPr>
                <w:rFonts w:asciiTheme="minorHAnsi" w:hAnsiTheme="minorHAnsi"/>
                <w:color w:val="000000" w:themeColor="text1"/>
              </w:rPr>
            </w:pPr>
            <w:r>
              <w:rPr>
                <w:rFonts w:asciiTheme="minorHAnsi" w:hAnsiTheme="minorHAnsi"/>
                <w:color w:val="000000" w:themeColor="text1"/>
              </w:rPr>
              <w:t xml:space="preserve">Značaj kulturnog sektora za budući razvoj grada i mogućnost umrežavanja na nacionalnoj i međunarodnoj razini </w:t>
            </w:r>
            <w:r w:rsidRPr="001E5D64">
              <w:rPr>
                <w:rFonts w:asciiTheme="minorHAnsi" w:hAnsiTheme="minorHAnsi"/>
                <w:color w:val="000000" w:themeColor="text1"/>
              </w:rPr>
              <w:t>što otvara mogućnost za novu radnu snagu i nova radna mjesta</w:t>
            </w:r>
          </w:p>
          <w:p w14:paraId="3B9B7AE4" w14:textId="77777777" w:rsidR="0091171F" w:rsidRPr="0063774F" w:rsidRDefault="0091171F" w:rsidP="00575855">
            <w:pPr>
              <w:rPr>
                <w:color w:val="000000" w:themeColor="text1"/>
              </w:rPr>
            </w:pPr>
          </w:p>
        </w:tc>
        <w:tc>
          <w:tcPr>
            <w:tcW w:w="3162" w:type="dxa"/>
            <w:shd w:val="clear" w:color="auto" w:fill="FFFFFF" w:themeFill="background1"/>
          </w:tcPr>
          <w:p w14:paraId="56C649DA" w14:textId="77777777" w:rsidR="0091171F" w:rsidRPr="00371F8B" w:rsidRDefault="0091171F" w:rsidP="003D4515">
            <w:pPr>
              <w:pStyle w:val="ListParagraph"/>
              <w:numPr>
                <w:ilvl w:val="0"/>
                <w:numId w:val="2"/>
              </w:numPr>
              <w:spacing w:after="0" w:line="240" w:lineRule="auto"/>
              <w:ind w:left="714" w:hanging="357"/>
              <w:jc w:val="left"/>
              <w:rPr>
                <w:rFonts w:asciiTheme="minorHAnsi" w:hAnsiTheme="minorHAnsi"/>
              </w:rPr>
            </w:pPr>
            <w:r w:rsidRPr="007E5720">
              <w:rPr>
                <w:rFonts w:asciiTheme="minorHAnsi" w:hAnsiTheme="minorHAnsi"/>
              </w:rPr>
              <w:t xml:space="preserve">Nova zapošljavanja u sektoru kulture za razvojne iskorake </w:t>
            </w:r>
          </w:p>
        </w:tc>
      </w:tr>
    </w:tbl>
    <w:p w14:paraId="3D171CD5" w14:textId="77777777" w:rsidR="0091171F" w:rsidRDefault="0091171F" w:rsidP="0091171F">
      <w:pPr>
        <w:pStyle w:val="Heading2"/>
      </w:pPr>
      <w:bookmarkStart w:id="101" w:name="_Toc130546471"/>
      <w:bookmarkEnd w:id="100"/>
    </w:p>
    <w:p w14:paraId="3AB9F244" w14:textId="77777777" w:rsidR="0091171F" w:rsidRDefault="0091171F" w:rsidP="003D4515">
      <w:pPr>
        <w:pStyle w:val="Heading2"/>
        <w:numPr>
          <w:ilvl w:val="0"/>
          <w:numId w:val="24"/>
        </w:numPr>
        <w:ind w:left="454" w:hanging="454"/>
      </w:pPr>
      <w:bookmarkStart w:id="102" w:name="_Toc175753477"/>
      <w:bookmarkStart w:id="103" w:name="_Toc183420354"/>
      <w:r w:rsidRPr="00E97380">
        <w:t>Ekonomski pokazatelji poslovanja u sektoru kulture</w:t>
      </w:r>
      <w:bookmarkEnd w:id="101"/>
      <w:bookmarkEnd w:id="102"/>
      <w:bookmarkEnd w:id="103"/>
    </w:p>
    <w:p w14:paraId="0A900135" w14:textId="77777777" w:rsidR="0091171F" w:rsidRDefault="0091171F" w:rsidP="0091171F"/>
    <w:p w14:paraId="518B1450" w14:textId="77777777" w:rsidR="0091171F" w:rsidRPr="00575A40" w:rsidRDefault="0091171F" w:rsidP="0091171F">
      <w:pPr>
        <w:rPr>
          <w:color w:val="000000" w:themeColor="text1"/>
        </w:rPr>
      </w:pPr>
      <w:r>
        <w:rPr>
          <w:color w:val="000000" w:themeColor="text1"/>
        </w:rPr>
        <w:t>P</w:t>
      </w:r>
      <w:r w:rsidRPr="001E5D64">
        <w:rPr>
          <w:color w:val="000000" w:themeColor="text1"/>
        </w:rPr>
        <w:t xml:space="preserve">rihodi u sektoru kulture u 2023. godini iznosili su 78.502.178,84 EUR od čega na javni sektor otpada 4.371.582,56 EUR (5,6%), a na privatni 74.130.596,28 EUR. </w:t>
      </w:r>
      <w:r w:rsidRPr="00575A40">
        <w:rPr>
          <w:color w:val="000000" w:themeColor="text1"/>
        </w:rPr>
        <w:t xml:space="preserve">Također, prihode u kulturi ostvarile su i organizacije civilnog društva registrirane u Karlovcu (prihodi civilnog sektora iznosili su </w:t>
      </w:r>
      <w:r w:rsidRPr="00575A40">
        <w:rPr>
          <w:rFonts w:cstheme="minorHAnsi"/>
          <w:color w:val="000000" w:themeColor="text1"/>
        </w:rPr>
        <w:t>11.341.297 EUR)</w:t>
      </w:r>
      <w:r w:rsidRPr="00575A40">
        <w:rPr>
          <w:color w:val="000000" w:themeColor="text1"/>
        </w:rPr>
        <w:t xml:space="preserve">, ali budući da podaci o točnim prihodima isključivo organizacija civilnog društva u području </w:t>
      </w:r>
      <w:r w:rsidRPr="00575A40">
        <w:rPr>
          <w:color w:val="000000" w:themeColor="text1"/>
        </w:rPr>
        <w:lastRenderedPageBreak/>
        <w:t>kulture nisu dostupni, točni prihodi se ne mogu prikazati, kao ni ukupni prihodi u sektoru kulture u gradu Karlovcu</w:t>
      </w:r>
      <w:r>
        <w:rPr>
          <w:rStyle w:val="FootnoteReference"/>
          <w:color w:val="000000" w:themeColor="text1"/>
        </w:rPr>
        <w:footnoteReference w:id="10"/>
      </w:r>
      <w:r w:rsidRPr="00575A40">
        <w:rPr>
          <w:color w:val="000000" w:themeColor="text1"/>
        </w:rPr>
        <w:t xml:space="preserve">. </w:t>
      </w:r>
    </w:p>
    <w:p w14:paraId="5F971488" w14:textId="77777777" w:rsidR="0091171F" w:rsidRDefault="0091171F" w:rsidP="0091171F">
      <w:pPr>
        <w:rPr>
          <w:color w:val="000000" w:themeColor="text1"/>
        </w:rPr>
      </w:pPr>
    </w:p>
    <w:p w14:paraId="41FB8C95" w14:textId="77777777" w:rsidR="0091171F" w:rsidRPr="001E5D64" w:rsidRDefault="0091171F" w:rsidP="0091171F">
      <w:pPr>
        <w:rPr>
          <w:color w:val="000000" w:themeColor="text1"/>
        </w:rPr>
      </w:pPr>
      <w:r w:rsidRPr="001E5D64">
        <w:rPr>
          <w:rFonts w:cstheme="minorHAnsi"/>
          <w:color w:val="000000" w:themeColor="text1"/>
        </w:rPr>
        <w:t>U razdoblju od 2021.-2023. godine prihodi u kulturi u gradu Karlovcu bilježili su konstantan rast. Ipak, kao kod analize zaposlenosti, privatni sektor u djelatnostima koje uključuju kulturu u užem smislu ostvario je znatno manje prihode – 154</w:t>
      </w:r>
      <w:r>
        <w:rPr>
          <w:rFonts w:cstheme="minorHAnsi"/>
          <w:color w:val="000000" w:themeColor="text1"/>
        </w:rPr>
        <w:t>.</w:t>
      </w:r>
      <w:r w:rsidRPr="001E5D64">
        <w:rPr>
          <w:rFonts w:cstheme="minorHAnsi"/>
          <w:color w:val="000000" w:themeColor="text1"/>
        </w:rPr>
        <w:t xml:space="preserve">369,58 EUR. Stoga analiza prihoda u sektoru kulture potvrđuje zaključke dosadašnje analize stanja da je javni sektor glavni nositelj kulturnog razvoja grada Karlovca. Detaljna analiza prihoda javnog, civilnog i privatnog sektora prikazana je u nastavku. </w:t>
      </w:r>
    </w:p>
    <w:p w14:paraId="6A4D0E89" w14:textId="77777777" w:rsidR="0091171F" w:rsidRDefault="0091171F" w:rsidP="0091171F"/>
    <w:p w14:paraId="293398E1" w14:textId="77777777" w:rsidR="0091171F" w:rsidRPr="007B4250" w:rsidRDefault="0091171F" w:rsidP="0091171F">
      <w:pPr>
        <w:pStyle w:val="Heading3"/>
        <w:rPr>
          <w:rFonts w:eastAsia="Times New Roman"/>
        </w:rPr>
      </w:pPr>
      <w:bookmarkStart w:id="104" w:name="_Toc130546472"/>
      <w:bookmarkStart w:id="105" w:name="_Toc175753478"/>
      <w:bookmarkStart w:id="106" w:name="_Toc183420355"/>
      <w:r>
        <w:t>10</w:t>
      </w:r>
      <w:r w:rsidRPr="007B4250">
        <w:t xml:space="preserve">.1. </w:t>
      </w:r>
      <w:r w:rsidRPr="007B4250">
        <w:rPr>
          <w:rFonts w:eastAsia="Times New Roman"/>
        </w:rPr>
        <w:t>Prihod javnog kulturnog sektora</w:t>
      </w:r>
      <w:bookmarkEnd w:id="104"/>
      <w:bookmarkEnd w:id="105"/>
      <w:bookmarkEnd w:id="106"/>
    </w:p>
    <w:p w14:paraId="3B7CB3EC" w14:textId="77777777" w:rsidR="0091171F" w:rsidRPr="007B4250" w:rsidRDefault="0091171F" w:rsidP="0091171F"/>
    <w:p w14:paraId="3A0F49D0" w14:textId="77777777" w:rsidR="0091171F" w:rsidRPr="00F850AC" w:rsidRDefault="0091171F" w:rsidP="0091171F">
      <w:pPr>
        <w:rPr>
          <w:color w:val="000000" w:themeColor="text1"/>
        </w:rPr>
      </w:pPr>
      <w:r w:rsidRPr="00F850AC">
        <w:rPr>
          <w:color w:val="000000" w:themeColor="text1"/>
        </w:rPr>
        <w:t>Ukupni prihodi javnih ustanova u kulturi u 2023. godini iznosili su 4.371.582,56 EUR, što predstavlja rast od 36% u odnosu na 2022. te 50% u odnosu na 2021. godinu. Od četiri gradske institucije u kulturi, najviše prihode ostvarila je Gradska knjižnica Ivan Goran Kovačić, a slijede Muzeji grada Karlovca, Gradsko kazalište Zorin dom, dok je Kino Edison ostvarilo najmanje prihode.</w:t>
      </w:r>
    </w:p>
    <w:p w14:paraId="778F8BAC" w14:textId="77777777" w:rsidR="0091171F" w:rsidRPr="007B4250" w:rsidRDefault="0091171F" w:rsidP="0091171F">
      <w:pPr>
        <w:rPr>
          <w:color w:val="538135" w:themeColor="accent6" w:themeShade="BF"/>
        </w:rPr>
      </w:pPr>
    </w:p>
    <w:p w14:paraId="58EE40E4" w14:textId="77777777" w:rsidR="0091171F" w:rsidRPr="00B87EFD" w:rsidRDefault="0091171F" w:rsidP="0091171F">
      <w:pPr>
        <w:pStyle w:val="Caption"/>
        <w:keepNext/>
      </w:pPr>
      <w:bookmarkStart w:id="107" w:name="_Toc174478365"/>
      <w:r w:rsidRPr="00B87EFD">
        <w:t xml:space="preserve">Tablica </w:t>
      </w:r>
      <w:r w:rsidR="00575855">
        <w:rPr>
          <w:noProof/>
        </w:rPr>
        <w:fldChar w:fldCharType="begin"/>
      </w:r>
      <w:r w:rsidR="00575855">
        <w:rPr>
          <w:noProof/>
        </w:rPr>
        <w:instrText xml:space="preserve"> SEQ Tablica \* ARABIC </w:instrText>
      </w:r>
      <w:r w:rsidR="00575855">
        <w:rPr>
          <w:noProof/>
        </w:rPr>
        <w:fldChar w:fldCharType="separate"/>
      </w:r>
      <w:r>
        <w:rPr>
          <w:noProof/>
        </w:rPr>
        <w:t>21</w:t>
      </w:r>
      <w:r w:rsidR="00575855">
        <w:rPr>
          <w:noProof/>
        </w:rPr>
        <w:fldChar w:fldCharType="end"/>
      </w:r>
      <w:r w:rsidRPr="00B87EFD">
        <w:t>. Prihodi javnnih ustanova u kulturi 2021.-2024.</w:t>
      </w:r>
      <w:bookmarkEnd w:id="107"/>
    </w:p>
    <w:tbl>
      <w:tblPr>
        <w:tblStyle w:val="TableGrid"/>
        <w:tblW w:w="0" w:type="auto"/>
        <w:tblLook w:val="04A0" w:firstRow="1" w:lastRow="0" w:firstColumn="1" w:lastColumn="0" w:noHBand="0" w:noVBand="1"/>
      </w:tblPr>
      <w:tblGrid>
        <w:gridCol w:w="2231"/>
        <w:gridCol w:w="2261"/>
        <w:gridCol w:w="2262"/>
        <w:gridCol w:w="2262"/>
      </w:tblGrid>
      <w:tr w:rsidR="0091171F" w14:paraId="27D2B62C" w14:textId="77777777" w:rsidTr="00575855">
        <w:tc>
          <w:tcPr>
            <w:tcW w:w="2337" w:type="dxa"/>
          </w:tcPr>
          <w:p w14:paraId="473C4AF6" w14:textId="77777777" w:rsidR="0091171F" w:rsidRPr="00371F8B" w:rsidRDefault="0091171F" w:rsidP="00575855">
            <w:pPr>
              <w:rPr>
                <w:color w:val="000000" w:themeColor="text1"/>
              </w:rPr>
            </w:pPr>
          </w:p>
        </w:tc>
        <w:tc>
          <w:tcPr>
            <w:tcW w:w="2337" w:type="dxa"/>
          </w:tcPr>
          <w:p w14:paraId="6F149AED" w14:textId="77777777" w:rsidR="0091171F" w:rsidRPr="00371F8B" w:rsidRDefault="0091171F" w:rsidP="00575855">
            <w:pPr>
              <w:jc w:val="center"/>
              <w:rPr>
                <w:color w:val="000000" w:themeColor="text1"/>
              </w:rPr>
            </w:pPr>
            <w:r w:rsidRPr="00371F8B">
              <w:rPr>
                <w:color w:val="000000" w:themeColor="text1"/>
              </w:rPr>
              <w:t>2021.</w:t>
            </w:r>
          </w:p>
        </w:tc>
        <w:tc>
          <w:tcPr>
            <w:tcW w:w="2338" w:type="dxa"/>
          </w:tcPr>
          <w:p w14:paraId="048874F5" w14:textId="77777777" w:rsidR="0091171F" w:rsidRPr="00371F8B" w:rsidRDefault="0091171F" w:rsidP="00575855">
            <w:pPr>
              <w:jc w:val="center"/>
              <w:rPr>
                <w:color w:val="000000" w:themeColor="text1"/>
              </w:rPr>
            </w:pPr>
            <w:r w:rsidRPr="00371F8B">
              <w:rPr>
                <w:color w:val="000000" w:themeColor="text1"/>
              </w:rPr>
              <w:t>2022.</w:t>
            </w:r>
          </w:p>
        </w:tc>
        <w:tc>
          <w:tcPr>
            <w:tcW w:w="2338" w:type="dxa"/>
          </w:tcPr>
          <w:p w14:paraId="01FB7C0D" w14:textId="77777777" w:rsidR="0091171F" w:rsidRPr="00371F8B" w:rsidRDefault="0091171F" w:rsidP="00575855">
            <w:pPr>
              <w:jc w:val="center"/>
              <w:rPr>
                <w:color w:val="000000" w:themeColor="text1"/>
              </w:rPr>
            </w:pPr>
            <w:r w:rsidRPr="00371F8B">
              <w:rPr>
                <w:color w:val="000000" w:themeColor="text1"/>
              </w:rPr>
              <w:t>2023.</w:t>
            </w:r>
          </w:p>
        </w:tc>
      </w:tr>
      <w:tr w:rsidR="0091171F" w14:paraId="79A26A82" w14:textId="77777777" w:rsidTr="00575855">
        <w:tc>
          <w:tcPr>
            <w:tcW w:w="2337" w:type="dxa"/>
          </w:tcPr>
          <w:p w14:paraId="59A37959" w14:textId="77777777" w:rsidR="0091171F" w:rsidRPr="00371F8B" w:rsidRDefault="0091171F" w:rsidP="00575855">
            <w:pPr>
              <w:rPr>
                <w:color w:val="000000" w:themeColor="text1"/>
              </w:rPr>
            </w:pPr>
            <w:r w:rsidRPr="00371F8B">
              <w:rPr>
                <w:color w:val="000000" w:themeColor="text1"/>
              </w:rPr>
              <w:t>Gradska knjižnica Ivan Goran Kovačić</w:t>
            </w:r>
          </w:p>
        </w:tc>
        <w:tc>
          <w:tcPr>
            <w:tcW w:w="2337" w:type="dxa"/>
          </w:tcPr>
          <w:p w14:paraId="6F73211F" w14:textId="77777777" w:rsidR="0091171F" w:rsidRPr="00F850AC" w:rsidRDefault="0091171F" w:rsidP="00575855">
            <w:pPr>
              <w:jc w:val="center"/>
              <w:rPr>
                <w:color w:val="000000" w:themeColor="text1"/>
              </w:rPr>
            </w:pPr>
            <w:r w:rsidRPr="00F850AC">
              <w:rPr>
                <w:color w:val="000000" w:themeColor="text1"/>
              </w:rPr>
              <w:t>1.062.520,65</w:t>
            </w:r>
          </w:p>
        </w:tc>
        <w:tc>
          <w:tcPr>
            <w:tcW w:w="2338" w:type="dxa"/>
          </w:tcPr>
          <w:p w14:paraId="2ECAA1A4" w14:textId="77777777" w:rsidR="0091171F" w:rsidRPr="00F850AC" w:rsidRDefault="0091171F" w:rsidP="00575855">
            <w:pPr>
              <w:jc w:val="center"/>
              <w:rPr>
                <w:color w:val="000000" w:themeColor="text1"/>
              </w:rPr>
            </w:pPr>
            <w:r w:rsidRPr="00F850AC">
              <w:rPr>
                <w:color w:val="000000" w:themeColor="text1"/>
              </w:rPr>
              <w:t>1.128.185,44</w:t>
            </w:r>
          </w:p>
        </w:tc>
        <w:tc>
          <w:tcPr>
            <w:tcW w:w="2338" w:type="dxa"/>
          </w:tcPr>
          <w:p w14:paraId="2EA7E254" w14:textId="77777777" w:rsidR="0091171F" w:rsidRPr="00F850AC" w:rsidRDefault="0091171F" w:rsidP="00575855">
            <w:pPr>
              <w:jc w:val="center"/>
              <w:rPr>
                <w:color w:val="000000" w:themeColor="text1"/>
              </w:rPr>
            </w:pPr>
            <w:r w:rsidRPr="00F850AC">
              <w:rPr>
                <w:color w:val="000000" w:themeColor="text1"/>
              </w:rPr>
              <w:t>1.644.109,97</w:t>
            </w:r>
          </w:p>
        </w:tc>
      </w:tr>
      <w:tr w:rsidR="0091171F" w14:paraId="4CD21C37" w14:textId="77777777" w:rsidTr="00575855">
        <w:tc>
          <w:tcPr>
            <w:tcW w:w="2337" w:type="dxa"/>
          </w:tcPr>
          <w:p w14:paraId="66DCEDB1" w14:textId="77777777" w:rsidR="0091171F" w:rsidRPr="00371F8B" w:rsidRDefault="0091171F" w:rsidP="00575855">
            <w:pPr>
              <w:rPr>
                <w:color w:val="000000" w:themeColor="text1"/>
              </w:rPr>
            </w:pPr>
            <w:r w:rsidRPr="00371F8B">
              <w:rPr>
                <w:color w:val="000000" w:themeColor="text1"/>
              </w:rPr>
              <w:t>Muzeji grada Karlovca</w:t>
            </w:r>
          </w:p>
        </w:tc>
        <w:tc>
          <w:tcPr>
            <w:tcW w:w="2337" w:type="dxa"/>
          </w:tcPr>
          <w:p w14:paraId="449791DE" w14:textId="77777777" w:rsidR="0091171F" w:rsidRPr="00F850AC" w:rsidRDefault="0091171F" w:rsidP="00575855">
            <w:pPr>
              <w:jc w:val="center"/>
              <w:rPr>
                <w:color w:val="000000" w:themeColor="text1"/>
              </w:rPr>
            </w:pPr>
            <w:r w:rsidRPr="00F850AC">
              <w:rPr>
                <w:color w:val="000000" w:themeColor="text1"/>
              </w:rPr>
              <w:t>1.067.392,13</w:t>
            </w:r>
          </w:p>
        </w:tc>
        <w:tc>
          <w:tcPr>
            <w:tcW w:w="2338" w:type="dxa"/>
          </w:tcPr>
          <w:p w14:paraId="05C3C114" w14:textId="77777777" w:rsidR="0091171F" w:rsidRPr="00F850AC" w:rsidRDefault="0091171F" w:rsidP="00575855">
            <w:pPr>
              <w:jc w:val="center"/>
              <w:rPr>
                <w:color w:val="000000" w:themeColor="text1"/>
              </w:rPr>
            </w:pPr>
            <w:r w:rsidRPr="00F850AC">
              <w:rPr>
                <w:color w:val="000000" w:themeColor="text1"/>
              </w:rPr>
              <w:t>1.155.226,79</w:t>
            </w:r>
          </w:p>
        </w:tc>
        <w:tc>
          <w:tcPr>
            <w:tcW w:w="2338" w:type="dxa"/>
          </w:tcPr>
          <w:p w14:paraId="41D2BE0F" w14:textId="77777777" w:rsidR="0091171F" w:rsidRPr="00F850AC" w:rsidRDefault="0091171F" w:rsidP="00575855">
            <w:pPr>
              <w:jc w:val="center"/>
              <w:rPr>
                <w:color w:val="000000" w:themeColor="text1"/>
              </w:rPr>
            </w:pPr>
            <w:r w:rsidRPr="00F850AC">
              <w:rPr>
                <w:color w:val="000000" w:themeColor="text1"/>
              </w:rPr>
              <w:t>1.257.203,23</w:t>
            </w:r>
          </w:p>
        </w:tc>
      </w:tr>
      <w:tr w:rsidR="0091171F" w14:paraId="40C88D59" w14:textId="77777777" w:rsidTr="00575855">
        <w:tc>
          <w:tcPr>
            <w:tcW w:w="2337" w:type="dxa"/>
          </w:tcPr>
          <w:p w14:paraId="339150DC" w14:textId="77777777" w:rsidR="0091171F" w:rsidRPr="00371F8B" w:rsidRDefault="0091171F" w:rsidP="00575855">
            <w:pPr>
              <w:rPr>
                <w:color w:val="000000" w:themeColor="text1"/>
              </w:rPr>
            </w:pPr>
            <w:r w:rsidRPr="00371F8B">
              <w:rPr>
                <w:color w:val="000000" w:themeColor="text1"/>
              </w:rPr>
              <w:t>Gradsko kazalište Zorin dom</w:t>
            </w:r>
          </w:p>
        </w:tc>
        <w:tc>
          <w:tcPr>
            <w:tcW w:w="2337" w:type="dxa"/>
          </w:tcPr>
          <w:p w14:paraId="68D7CA75" w14:textId="77777777" w:rsidR="0091171F" w:rsidRPr="00F850AC" w:rsidRDefault="0091171F" w:rsidP="00575855">
            <w:pPr>
              <w:jc w:val="center"/>
              <w:rPr>
                <w:color w:val="000000" w:themeColor="text1"/>
              </w:rPr>
            </w:pPr>
            <w:r w:rsidRPr="00F850AC">
              <w:rPr>
                <w:color w:val="000000" w:themeColor="text1"/>
              </w:rPr>
              <w:t>784.300,09</w:t>
            </w:r>
          </w:p>
        </w:tc>
        <w:tc>
          <w:tcPr>
            <w:tcW w:w="2338" w:type="dxa"/>
          </w:tcPr>
          <w:p w14:paraId="397ECFBC" w14:textId="77777777" w:rsidR="0091171F" w:rsidRPr="00F850AC" w:rsidRDefault="0091171F" w:rsidP="00575855">
            <w:pPr>
              <w:jc w:val="center"/>
              <w:rPr>
                <w:color w:val="000000" w:themeColor="text1"/>
              </w:rPr>
            </w:pPr>
            <w:r w:rsidRPr="00F850AC">
              <w:rPr>
                <w:color w:val="000000" w:themeColor="text1"/>
              </w:rPr>
              <w:t>935.648,86</w:t>
            </w:r>
          </w:p>
        </w:tc>
        <w:tc>
          <w:tcPr>
            <w:tcW w:w="2338" w:type="dxa"/>
          </w:tcPr>
          <w:p w14:paraId="50F421FB" w14:textId="77777777" w:rsidR="0091171F" w:rsidRPr="00F850AC" w:rsidRDefault="0091171F" w:rsidP="00575855">
            <w:pPr>
              <w:jc w:val="center"/>
              <w:rPr>
                <w:color w:val="000000" w:themeColor="text1"/>
              </w:rPr>
            </w:pPr>
            <w:r w:rsidRPr="00F850AC">
              <w:rPr>
                <w:color w:val="000000" w:themeColor="text1"/>
              </w:rPr>
              <w:t>1.224.345,66</w:t>
            </w:r>
          </w:p>
        </w:tc>
      </w:tr>
      <w:tr w:rsidR="0091171F" w14:paraId="0541DCC2" w14:textId="77777777" w:rsidTr="00575855">
        <w:tc>
          <w:tcPr>
            <w:tcW w:w="2337" w:type="dxa"/>
          </w:tcPr>
          <w:p w14:paraId="68E37023" w14:textId="77777777" w:rsidR="0091171F" w:rsidRPr="00371F8B" w:rsidRDefault="0091171F" w:rsidP="00575855">
            <w:pPr>
              <w:rPr>
                <w:color w:val="000000" w:themeColor="text1"/>
              </w:rPr>
            </w:pPr>
            <w:r w:rsidRPr="00371F8B">
              <w:rPr>
                <w:color w:val="000000" w:themeColor="text1"/>
              </w:rPr>
              <w:t>Kino Edison</w:t>
            </w:r>
          </w:p>
        </w:tc>
        <w:tc>
          <w:tcPr>
            <w:tcW w:w="2337" w:type="dxa"/>
          </w:tcPr>
          <w:p w14:paraId="7851E2A0" w14:textId="77777777" w:rsidR="0091171F" w:rsidRPr="00F850AC" w:rsidRDefault="0091171F" w:rsidP="00575855">
            <w:pPr>
              <w:jc w:val="center"/>
              <w:rPr>
                <w:color w:val="000000" w:themeColor="text1"/>
              </w:rPr>
            </w:pPr>
          </w:p>
        </w:tc>
        <w:tc>
          <w:tcPr>
            <w:tcW w:w="2338" w:type="dxa"/>
          </w:tcPr>
          <w:p w14:paraId="78701440" w14:textId="77777777" w:rsidR="0091171F" w:rsidRPr="00F850AC" w:rsidRDefault="0091171F" w:rsidP="00575855">
            <w:pPr>
              <w:jc w:val="center"/>
              <w:rPr>
                <w:color w:val="000000" w:themeColor="text1"/>
              </w:rPr>
            </w:pPr>
          </w:p>
        </w:tc>
        <w:tc>
          <w:tcPr>
            <w:tcW w:w="2338" w:type="dxa"/>
          </w:tcPr>
          <w:p w14:paraId="7EC5CC77" w14:textId="77777777" w:rsidR="0091171F" w:rsidRPr="00F850AC" w:rsidRDefault="0091171F" w:rsidP="00575855">
            <w:pPr>
              <w:jc w:val="center"/>
              <w:rPr>
                <w:color w:val="000000" w:themeColor="text1"/>
              </w:rPr>
            </w:pPr>
            <w:r w:rsidRPr="00F850AC">
              <w:rPr>
                <w:color w:val="000000" w:themeColor="text1"/>
              </w:rPr>
              <w:t>245.923,70</w:t>
            </w:r>
          </w:p>
        </w:tc>
      </w:tr>
      <w:tr w:rsidR="0091171F" w14:paraId="6988B1F5" w14:textId="77777777" w:rsidTr="00575855">
        <w:tc>
          <w:tcPr>
            <w:tcW w:w="2337" w:type="dxa"/>
          </w:tcPr>
          <w:p w14:paraId="4ABEA4C4" w14:textId="77777777" w:rsidR="0091171F" w:rsidRPr="00371F8B" w:rsidRDefault="0091171F" w:rsidP="00575855">
            <w:pPr>
              <w:rPr>
                <w:color w:val="000000" w:themeColor="text1"/>
              </w:rPr>
            </w:pPr>
            <w:r w:rsidRPr="00371F8B">
              <w:rPr>
                <w:color w:val="000000" w:themeColor="text1"/>
              </w:rPr>
              <w:t>UKUPNO</w:t>
            </w:r>
          </w:p>
        </w:tc>
        <w:tc>
          <w:tcPr>
            <w:tcW w:w="2337" w:type="dxa"/>
          </w:tcPr>
          <w:p w14:paraId="0EC3C614" w14:textId="77777777" w:rsidR="0091171F" w:rsidRPr="00F850AC" w:rsidRDefault="0091171F" w:rsidP="00575855">
            <w:pPr>
              <w:jc w:val="center"/>
              <w:rPr>
                <w:color w:val="000000" w:themeColor="text1"/>
              </w:rPr>
            </w:pPr>
            <w:r w:rsidRPr="00F850AC">
              <w:rPr>
                <w:color w:val="000000" w:themeColor="text1"/>
              </w:rPr>
              <w:t>2.914.212,87</w:t>
            </w:r>
            <w:r w:rsidRPr="00F850AC">
              <w:rPr>
                <w:color w:val="000000" w:themeColor="text1"/>
              </w:rPr>
              <w:t>‬</w:t>
            </w:r>
          </w:p>
        </w:tc>
        <w:tc>
          <w:tcPr>
            <w:tcW w:w="2338" w:type="dxa"/>
          </w:tcPr>
          <w:p w14:paraId="07929CB3" w14:textId="77777777" w:rsidR="0091171F" w:rsidRPr="00F850AC" w:rsidRDefault="0091171F" w:rsidP="00575855">
            <w:pPr>
              <w:jc w:val="center"/>
              <w:rPr>
                <w:color w:val="000000" w:themeColor="text1"/>
              </w:rPr>
            </w:pPr>
            <w:r w:rsidRPr="00F850AC">
              <w:rPr>
                <w:color w:val="000000" w:themeColor="text1"/>
              </w:rPr>
              <w:t>3.219.061,09</w:t>
            </w:r>
          </w:p>
        </w:tc>
        <w:tc>
          <w:tcPr>
            <w:tcW w:w="2338" w:type="dxa"/>
          </w:tcPr>
          <w:p w14:paraId="1E9231AE" w14:textId="77777777" w:rsidR="0091171F" w:rsidRPr="00F850AC" w:rsidRDefault="0091171F" w:rsidP="00575855">
            <w:pPr>
              <w:jc w:val="center"/>
              <w:rPr>
                <w:color w:val="000000" w:themeColor="text1"/>
              </w:rPr>
            </w:pPr>
            <w:r w:rsidRPr="00F850AC">
              <w:rPr>
                <w:color w:val="000000" w:themeColor="text1"/>
              </w:rPr>
              <w:t>4.371.582,56</w:t>
            </w:r>
          </w:p>
        </w:tc>
      </w:tr>
    </w:tbl>
    <w:p w14:paraId="3C1FE45D" w14:textId="77777777" w:rsidR="0091171F" w:rsidRPr="007E5720" w:rsidRDefault="0091171F" w:rsidP="0091171F">
      <w:pPr>
        <w:rPr>
          <w:color w:val="000000" w:themeColor="text1"/>
        </w:rPr>
      </w:pPr>
      <w:r w:rsidRPr="007E5720">
        <w:rPr>
          <w:i/>
          <w:iCs/>
          <w:color w:val="000000" w:themeColor="text1"/>
        </w:rPr>
        <w:t>Izvor:</w:t>
      </w:r>
      <w:r w:rsidRPr="007E5720">
        <w:rPr>
          <w:color w:val="000000" w:themeColor="text1"/>
        </w:rPr>
        <w:t xml:space="preserve"> Obrada autora</w:t>
      </w:r>
      <w:r>
        <w:rPr>
          <w:color w:val="000000" w:themeColor="text1"/>
        </w:rPr>
        <w:t>, prema Grad Karlovac</w:t>
      </w:r>
    </w:p>
    <w:p w14:paraId="2E888DE4" w14:textId="77777777" w:rsidR="0091171F" w:rsidRDefault="0091171F" w:rsidP="0091171F">
      <w:pPr>
        <w:rPr>
          <w:color w:val="000000" w:themeColor="text1"/>
        </w:rPr>
      </w:pPr>
    </w:p>
    <w:p w14:paraId="47B82FF5" w14:textId="77777777" w:rsidR="0091171F" w:rsidRPr="00F850AC" w:rsidRDefault="0091171F" w:rsidP="0091171F">
      <w:pPr>
        <w:rPr>
          <w:color w:val="000000" w:themeColor="text1"/>
        </w:rPr>
      </w:pPr>
      <w:r w:rsidRPr="00F850AC">
        <w:rPr>
          <w:color w:val="000000" w:themeColor="text1"/>
        </w:rPr>
        <w:t xml:space="preserve">Gradska knjižnica Ivan Goran Kovačić 2023. godine ostvarila je ukupno 1.644.109,97 EUR prihoda što predstavlja rast prihoda za 45% u odnosu na 2022. te 55% u odnosu na 2021. godinu. Što se tiče izvora prihoda, u 2023. godini najviše sredstava Knjižnica je uprihodila iz gradskog proračuna (976.804,82 ili 59,4%), a slijede EU sredstva (22,8% ukupnih prihoda), državni proračun (12,8%). Vlastiti prihodi Knjižnice iznosili su 61.847,71 odnosno 3,8%, a ostali prihodi su iz županijskog proračuna i donacija. </w:t>
      </w:r>
    </w:p>
    <w:p w14:paraId="00149277" w14:textId="77777777" w:rsidR="0091171F" w:rsidRDefault="0091171F" w:rsidP="0091171F"/>
    <w:p w14:paraId="30438525" w14:textId="77777777" w:rsidR="0091171F" w:rsidRPr="00F850AC" w:rsidRDefault="0091171F" w:rsidP="0091171F">
      <w:pPr>
        <w:rPr>
          <w:color w:val="000000" w:themeColor="text1"/>
        </w:rPr>
      </w:pPr>
      <w:r w:rsidRPr="00F850AC">
        <w:rPr>
          <w:color w:val="000000" w:themeColor="text1"/>
        </w:rPr>
        <w:t>Muzeji grada Karlovca u promatranom razdoblju također su ostvarili rast prihoda koji su u 2023. godini iznosili ukupno 1.257.031,34 EUR što predstavlja rast od 9% u odnosu na 2022. te 18% u odnosu na 2022. godinu. Što se tiče izvora, u 2023. godini najveći udio prihoda Muzeja grada Karlovca, čak 80,3% bio je iz gradskog proračuna, a slijede vlastita sredstva (14,2% ukupnih prihoda), županijski proračun (2,5%), državni proračun (1,7%) i donacije (1,3%).</w:t>
      </w:r>
    </w:p>
    <w:p w14:paraId="2957B2D6" w14:textId="77777777" w:rsidR="0091171F" w:rsidRDefault="0091171F" w:rsidP="0091171F">
      <w:pPr>
        <w:rPr>
          <w:color w:val="538135" w:themeColor="accent6" w:themeShade="BF"/>
        </w:rPr>
      </w:pPr>
    </w:p>
    <w:p w14:paraId="24748D6B" w14:textId="77777777" w:rsidR="0091171F" w:rsidRPr="00F850AC" w:rsidRDefault="0091171F" w:rsidP="0091171F">
      <w:pPr>
        <w:rPr>
          <w:color w:val="000000" w:themeColor="text1"/>
        </w:rPr>
      </w:pPr>
      <w:r w:rsidRPr="00F850AC">
        <w:rPr>
          <w:color w:val="000000" w:themeColor="text1"/>
        </w:rPr>
        <w:t>Gradsko kazalište Zorin dom 2023. godine ostvarilo je ukupno 1.244.345,66 EUR prihoda, što predstavlja rast od 31% u odnosu na 2022., odnosno 56% u odnosu na 2021. godinu. Prema izvorima sredstava, najveći udio prihoda u 2023., 76,8% bio je iz gradskog proračuna, dok je 15,1% bilo iz vlastitih sredstava, 7,4% iz županijskog i državnog proračuna te 0,7% pomoći od međunarodnih organizacija i tijela EU.</w:t>
      </w:r>
    </w:p>
    <w:p w14:paraId="2661F4E6" w14:textId="77777777" w:rsidR="0091171F" w:rsidRPr="00F850AC" w:rsidRDefault="0091171F" w:rsidP="0091171F">
      <w:pPr>
        <w:rPr>
          <w:color w:val="000000" w:themeColor="text1"/>
        </w:rPr>
      </w:pPr>
    </w:p>
    <w:p w14:paraId="16FCE9C8" w14:textId="77777777" w:rsidR="0091171F" w:rsidRPr="00F850AC" w:rsidRDefault="0091171F" w:rsidP="0091171F">
      <w:pPr>
        <w:rPr>
          <w:color w:val="000000" w:themeColor="text1"/>
        </w:rPr>
      </w:pPr>
      <w:r w:rsidRPr="00F850AC">
        <w:rPr>
          <w:color w:val="000000" w:themeColor="text1"/>
        </w:rPr>
        <w:lastRenderedPageBreak/>
        <w:t>Kino Edison u 2023. godini ostvarilo je ukupno 245.923,70 EUR prihoda od čega čak 41,3% predstavljaju vlastita sredstva, a ostatak prihodi iz proračuna.</w:t>
      </w:r>
    </w:p>
    <w:p w14:paraId="7FA16968" w14:textId="77777777" w:rsidR="0091171F" w:rsidRDefault="0091171F" w:rsidP="0091171F">
      <w:pPr>
        <w:rPr>
          <w:color w:val="538135" w:themeColor="accent6" w:themeShade="BF"/>
        </w:rPr>
      </w:pPr>
    </w:p>
    <w:p w14:paraId="6E55AD1F" w14:textId="77777777" w:rsidR="0091171F" w:rsidRDefault="0091171F" w:rsidP="0091171F">
      <w:pPr>
        <w:rPr>
          <w:color w:val="000000" w:themeColor="text1"/>
        </w:rPr>
      </w:pPr>
      <w:r w:rsidRPr="00F850AC">
        <w:rPr>
          <w:color w:val="000000" w:themeColor="text1"/>
        </w:rPr>
        <w:t xml:space="preserve">Analiza prihoda javnih institucija u kulturi pokazala je da iako iste bilježe rast prihoda, udio vlastitih sredstava u ukupnim prihodima, uz iznimku Kina Edison, prilično je nizak te je većina izvora prihoda javnih institucija u kulturi gradski proračun, a zatim i županijski i državni proračun. Također, EU sredstva predstavljaju tek mali udio prihoda javnih institucija u kulturi te tu postoji </w:t>
      </w:r>
      <w:r>
        <w:rPr>
          <w:color w:val="000000" w:themeColor="text1"/>
        </w:rPr>
        <w:t>prostor</w:t>
      </w:r>
      <w:r w:rsidRPr="00F850AC">
        <w:rPr>
          <w:color w:val="000000" w:themeColor="text1"/>
        </w:rPr>
        <w:t xml:space="preserve"> za napredak.</w:t>
      </w:r>
    </w:p>
    <w:p w14:paraId="67DF5F4B" w14:textId="77777777" w:rsidR="0091171F" w:rsidRPr="00F850AC" w:rsidRDefault="0091171F" w:rsidP="0091171F">
      <w:pPr>
        <w:rPr>
          <w:color w:val="000000" w:themeColor="text1"/>
        </w:rPr>
      </w:pPr>
    </w:p>
    <w:p w14:paraId="7F57A2C6" w14:textId="77777777" w:rsidR="0091171F" w:rsidRPr="007B4250" w:rsidRDefault="0091171F" w:rsidP="0091171F">
      <w:pPr>
        <w:pStyle w:val="Heading3"/>
        <w:rPr>
          <w:rFonts w:eastAsia="Times New Roman"/>
        </w:rPr>
      </w:pPr>
      <w:bookmarkStart w:id="108" w:name="_Toc130546473"/>
      <w:bookmarkStart w:id="109" w:name="_Toc175753479"/>
      <w:bookmarkStart w:id="110" w:name="_Toc183420356"/>
      <w:r>
        <w:rPr>
          <w:rFonts w:eastAsia="Times New Roman"/>
        </w:rPr>
        <w:t>10</w:t>
      </w:r>
      <w:r w:rsidRPr="007B4250">
        <w:rPr>
          <w:rFonts w:eastAsia="Times New Roman"/>
        </w:rPr>
        <w:t>.2. Prihod civilnog kulturnog sektora</w:t>
      </w:r>
      <w:bookmarkEnd w:id="108"/>
      <w:bookmarkEnd w:id="109"/>
      <w:bookmarkEnd w:id="110"/>
    </w:p>
    <w:p w14:paraId="600C80A9" w14:textId="77777777" w:rsidR="0091171F" w:rsidRDefault="0091171F" w:rsidP="0091171F"/>
    <w:p w14:paraId="5AB0C19D" w14:textId="77777777" w:rsidR="0091171F" w:rsidRPr="00F850AC" w:rsidRDefault="0091171F" w:rsidP="0091171F">
      <w:pPr>
        <w:rPr>
          <w:color w:val="000000" w:themeColor="text1"/>
        </w:rPr>
      </w:pPr>
      <w:r w:rsidRPr="00F850AC">
        <w:rPr>
          <w:color w:val="000000" w:themeColor="text1"/>
        </w:rPr>
        <w:t xml:space="preserve">Kao i kod analize zaposlenosti, podaci FINA-e o prihodima civilnog sektora u kulturi nisu dostupni te analiza uključuje sve udruge registrirane u djelatnostima knjižnica i arhiva te djelatnostima ostalih članskih organizacija. Prihodi civilnog sektora u Karlovcu od 2021.-2023. prikazani su u sljedećoj tablici. </w:t>
      </w:r>
    </w:p>
    <w:p w14:paraId="4A00854B" w14:textId="77777777" w:rsidR="0091171F" w:rsidRDefault="0091171F" w:rsidP="0091171F"/>
    <w:p w14:paraId="11065F3F" w14:textId="77777777" w:rsidR="0091171F" w:rsidRPr="00B87EFD" w:rsidRDefault="0091171F" w:rsidP="0091171F">
      <w:pPr>
        <w:pStyle w:val="Caption"/>
        <w:keepNext/>
      </w:pPr>
      <w:bookmarkStart w:id="111" w:name="_Toc174478366"/>
      <w:r w:rsidRPr="00B87EFD">
        <w:t xml:space="preserve">Tablica </w:t>
      </w:r>
      <w:r w:rsidR="00575855">
        <w:rPr>
          <w:noProof/>
        </w:rPr>
        <w:fldChar w:fldCharType="begin"/>
      </w:r>
      <w:r w:rsidR="00575855">
        <w:rPr>
          <w:noProof/>
        </w:rPr>
        <w:instrText xml:space="preserve"> SEQ Tablica \* ARABIC </w:instrText>
      </w:r>
      <w:r w:rsidR="00575855">
        <w:rPr>
          <w:noProof/>
        </w:rPr>
        <w:fldChar w:fldCharType="separate"/>
      </w:r>
      <w:r>
        <w:rPr>
          <w:noProof/>
        </w:rPr>
        <w:t>22</w:t>
      </w:r>
      <w:r w:rsidR="00575855">
        <w:rPr>
          <w:noProof/>
        </w:rPr>
        <w:fldChar w:fldCharType="end"/>
      </w:r>
      <w:r w:rsidRPr="00B87EFD">
        <w:t>. Prihodi civilnog sektora u kulturi u gradu Karlovcu</w:t>
      </w:r>
      <w:bookmarkEnd w:id="111"/>
    </w:p>
    <w:tbl>
      <w:tblPr>
        <w:tblStyle w:val="TableGrid"/>
        <w:tblW w:w="0" w:type="auto"/>
        <w:tblLook w:val="04A0" w:firstRow="1" w:lastRow="0" w:firstColumn="1" w:lastColumn="0" w:noHBand="0" w:noVBand="1"/>
      </w:tblPr>
      <w:tblGrid>
        <w:gridCol w:w="4709"/>
        <w:gridCol w:w="1108"/>
        <w:gridCol w:w="1108"/>
        <w:gridCol w:w="1220"/>
      </w:tblGrid>
      <w:tr w:rsidR="0091171F" w:rsidRPr="00643A74" w14:paraId="4A8BA27D" w14:textId="77777777" w:rsidTr="00575855">
        <w:tc>
          <w:tcPr>
            <w:tcW w:w="0" w:type="auto"/>
          </w:tcPr>
          <w:p w14:paraId="3C80B4ED" w14:textId="77777777" w:rsidR="0091171F" w:rsidRPr="00643A74" w:rsidRDefault="0091171F" w:rsidP="00575855">
            <w:pPr>
              <w:rPr>
                <w:rFonts w:cstheme="minorHAnsi"/>
                <w:color w:val="000000" w:themeColor="text1"/>
              </w:rPr>
            </w:pPr>
          </w:p>
        </w:tc>
        <w:tc>
          <w:tcPr>
            <w:tcW w:w="0" w:type="auto"/>
          </w:tcPr>
          <w:p w14:paraId="30A9B50D" w14:textId="77777777" w:rsidR="0091171F" w:rsidRPr="00643A74" w:rsidRDefault="0091171F" w:rsidP="00575855">
            <w:pPr>
              <w:jc w:val="center"/>
              <w:rPr>
                <w:rFonts w:cstheme="minorHAnsi"/>
                <w:color w:val="000000" w:themeColor="text1"/>
              </w:rPr>
            </w:pPr>
            <w:r w:rsidRPr="00643A74">
              <w:rPr>
                <w:rFonts w:cstheme="minorHAnsi"/>
                <w:color w:val="000000" w:themeColor="text1"/>
              </w:rPr>
              <w:t>2021.</w:t>
            </w:r>
          </w:p>
        </w:tc>
        <w:tc>
          <w:tcPr>
            <w:tcW w:w="0" w:type="auto"/>
          </w:tcPr>
          <w:p w14:paraId="79937C1A" w14:textId="77777777" w:rsidR="0091171F" w:rsidRPr="00643A74" w:rsidRDefault="0091171F" w:rsidP="00575855">
            <w:pPr>
              <w:jc w:val="center"/>
              <w:rPr>
                <w:rFonts w:cstheme="minorHAnsi"/>
                <w:color w:val="000000" w:themeColor="text1"/>
              </w:rPr>
            </w:pPr>
            <w:r w:rsidRPr="00643A74">
              <w:rPr>
                <w:rFonts w:cstheme="minorHAnsi"/>
                <w:color w:val="000000" w:themeColor="text1"/>
              </w:rPr>
              <w:t>2022.</w:t>
            </w:r>
          </w:p>
        </w:tc>
        <w:tc>
          <w:tcPr>
            <w:tcW w:w="0" w:type="auto"/>
          </w:tcPr>
          <w:p w14:paraId="2A0CDD1E" w14:textId="77777777" w:rsidR="0091171F" w:rsidRPr="00643A74" w:rsidRDefault="0091171F" w:rsidP="00575855">
            <w:pPr>
              <w:jc w:val="center"/>
              <w:rPr>
                <w:rFonts w:cstheme="minorHAnsi"/>
                <w:color w:val="000000" w:themeColor="text1"/>
              </w:rPr>
            </w:pPr>
            <w:r w:rsidRPr="00643A74">
              <w:rPr>
                <w:rFonts w:cstheme="minorHAnsi"/>
                <w:color w:val="000000" w:themeColor="text1"/>
              </w:rPr>
              <w:t>2023.</w:t>
            </w:r>
          </w:p>
        </w:tc>
      </w:tr>
      <w:tr w:rsidR="0091171F" w:rsidRPr="00643A74" w14:paraId="2ADC1A0B" w14:textId="77777777" w:rsidTr="00575855">
        <w:tc>
          <w:tcPr>
            <w:tcW w:w="0" w:type="auto"/>
          </w:tcPr>
          <w:p w14:paraId="69E56009" w14:textId="77777777" w:rsidR="0091171F" w:rsidRPr="00643A74" w:rsidRDefault="0091171F" w:rsidP="00575855">
            <w:pPr>
              <w:rPr>
                <w:rFonts w:cstheme="minorHAnsi"/>
                <w:color w:val="000000" w:themeColor="text1"/>
              </w:rPr>
            </w:pPr>
            <w:r w:rsidRPr="00643A74">
              <w:rPr>
                <w:rFonts w:cstheme="minorHAnsi"/>
                <w:color w:val="000000" w:themeColor="text1"/>
              </w:rPr>
              <w:t>9101 - Djelatnosti knjižnica i arhiva</w:t>
            </w:r>
          </w:p>
        </w:tc>
        <w:tc>
          <w:tcPr>
            <w:tcW w:w="0" w:type="auto"/>
            <w:vAlign w:val="bottom"/>
          </w:tcPr>
          <w:p w14:paraId="1FA2362D" w14:textId="77777777" w:rsidR="0091171F" w:rsidRPr="00643A74" w:rsidRDefault="0091171F" w:rsidP="00575855">
            <w:pPr>
              <w:jc w:val="center"/>
              <w:rPr>
                <w:rFonts w:cstheme="minorHAnsi"/>
                <w:color w:val="000000" w:themeColor="text1"/>
              </w:rPr>
            </w:pPr>
            <w:r w:rsidRPr="00643A74">
              <w:rPr>
                <w:rFonts w:cstheme="minorHAnsi"/>
                <w:color w:val="000000" w:themeColor="text1"/>
              </w:rPr>
              <w:t xml:space="preserve">59.275 </w:t>
            </w:r>
          </w:p>
        </w:tc>
        <w:tc>
          <w:tcPr>
            <w:tcW w:w="0" w:type="auto"/>
            <w:vAlign w:val="bottom"/>
          </w:tcPr>
          <w:p w14:paraId="2D052E52" w14:textId="77777777" w:rsidR="0091171F" w:rsidRPr="00643A74" w:rsidRDefault="0091171F" w:rsidP="00575855">
            <w:pPr>
              <w:jc w:val="center"/>
              <w:rPr>
                <w:rFonts w:cstheme="minorHAnsi"/>
                <w:color w:val="000000" w:themeColor="text1"/>
              </w:rPr>
            </w:pPr>
            <w:r w:rsidRPr="00643A74">
              <w:rPr>
                <w:rFonts w:cstheme="minorHAnsi"/>
                <w:color w:val="000000" w:themeColor="text1"/>
              </w:rPr>
              <w:t xml:space="preserve">0 </w:t>
            </w:r>
          </w:p>
        </w:tc>
        <w:tc>
          <w:tcPr>
            <w:tcW w:w="0" w:type="auto"/>
            <w:vAlign w:val="bottom"/>
          </w:tcPr>
          <w:p w14:paraId="3ACECEB0" w14:textId="77777777" w:rsidR="0091171F" w:rsidRPr="00643A74" w:rsidRDefault="0091171F" w:rsidP="00575855">
            <w:pPr>
              <w:jc w:val="center"/>
              <w:rPr>
                <w:rFonts w:cstheme="minorHAnsi"/>
                <w:color w:val="000000" w:themeColor="text1"/>
              </w:rPr>
            </w:pPr>
            <w:r w:rsidRPr="00643A74">
              <w:rPr>
                <w:rFonts w:cstheme="minorHAnsi"/>
                <w:color w:val="000000" w:themeColor="text1"/>
              </w:rPr>
              <w:t>0</w:t>
            </w:r>
          </w:p>
        </w:tc>
      </w:tr>
      <w:tr w:rsidR="0091171F" w:rsidRPr="00643A74" w14:paraId="25A8826B" w14:textId="77777777" w:rsidTr="00575855">
        <w:tc>
          <w:tcPr>
            <w:tcW w:w="0" w:type="auto"/>
          </w:tcPr>
          <w:p w14:paraId="58DFE53F" w14:textId="77777777" w:rsidR="0091171F" w:rsidRPr="00643A74" w:rsidRDefault="0091171F" w:rsidP="00575855">
            <w:pPr>
              <w:rPr>
                <w:rFonts w:cstheme="minorHAnsi"/>
                <w:color w:val="000000" w:themeColor="text1"/>
              </w:rPr>
            </w:pPr>
            <w:r w:rsidRPr="00643A74">
              <w:rPr>
                <w:rFonts w:cstheme="minorHAnsi"/>
                <w:color w:val="000000" w:themeColor="text1"/>
              </w:rPr>
              <w:t>9499 - Djelatnosti ostalih članskih organizacija, d n</w:t>
            </w:r>
          </w:p>
        </w:tc>
        <w:tc>
          <w:tcPr>
            <w:tcW w:w="0" w:type="auto"/>
            <w:vAlign w:val="bottom"/>
          </w:tcPr>
          <w:p w14:paraId="206A8625" w14:textId="77777777" w:rsidR="0091171F" w:rsidRPr="00643A74" w:rsidRDefault="0091171F" w:rsidP="00575855">
            <w:pPr>
              <w:jc w:val="center"/>
              <w:rPr>
                <w:rFonts w:cstheme="minorHAnsi"/>
                <w:color w:val="000000" w:themeColor="text1"/>
              </w:rPr>
            </w:pPr>
            <w:r w:rsidRPr="00643A74">
              <w:rPr>
                <w:rFonts w:cstheme="minorHAnsi"/>
                <w:color w:val="000000" w:themeColor="text1"/>
              </w:rPr>
              <w:t>6.211.667</w:t>
            </w:r>
          </w:p>
        </w:tc>
        <w:tc>
          <w:tcPr>
            <w:tcW w:w="0" w:type="auto"/>
            <w:vAlign w:val="bottom"/>
          </w:tcPr>
          <w:p w14:paraId="31A8EE44" w14:textId="77777777" w:rsidR="0091171F" w:rsidRPr="00643A74" w:rsidRDefault="0091171F" w:rsidP="00575855">
            <w:pPr>
              <w:jc w:val="center"/>
              <w:rPr>
                <w:rFonts w:cstheme="minorHAnsi"/>
                <w:color w:val="000000" w:themeColor="text1"/>
              </w:rPr>
            </w:pPr>
            <w:r w:rsidRPr="00643A74">
              <w:rPr>
                <w:rFonts w:cstheme="minorHAnsi"/>
                <w:color w:val="000000" w:themeColor="text1"/>
              </w:rPr>
              <w:t>8.281.974</w:t>
            </w:r>
          </w:p>
        </w:tc>
        <w:tc>
          <w:tcPr>
            <w:tcW w:w="0" w:type="auto"/>
            <w:vAlign w:val="bottom"/>
          </w:tcPr>
          <w:p w14:paraId="38C982B7" w14:textId="77777777" w:rsidR="0091171F" w:rsidRPr="00643A74" w:rsidRDefault="0091171F" w:rsidP="00575855">
            <w:pPr>
              <w:jc w:val="center"/>
              <w:rPr>
                <w:rFonts w:cstheme="minorHAnsi"/>
                <w:color w:val="000000" w:themeColor="text1"/>
              </w:rPr>
            </w:pPr>
            <w:r w:rsidRPr="00643A74">
              <w:rPr>
                <w:rFonts w:cstheme="minorHAnsi"/>
                <w:color w:val="000000" w:themeColor="text1"/>
              </w:rPr>
              <w:t>11.341.297</w:t>
            </w:r>
          </w:p>
        </w:tc>
      </w:tr>
      <w:tr w:rsidR="0091171F" w:rsidRPr="00643A74" w14:paraId="6D824A4C" w14:textId="77777777" w:rsidTr="00575855">
        <w:tc>
          <w:tcPr>
            <w:tcW w:w="0" w:type="auto"/>
          </w:tcPr>
          <w:p w14:paraId="4CA017D7" w14:textId="77777777" w:rsidR="0091171F" w:rsidRPr="00643A74" w:rsidRDefault="0091171F" w:rsidP="00575855">
            <w:pPr>
              <w:rPr>
                <w:rFonts w:cstheme="minorHAnsi"/>
                <w:color w:val="000000" w:themeColor="text1"/>
              </w:rPr>
            </w:pPr>
            <w:r w:rsidRPr="00643A74">
              <w:rPr>
                <w:rFonts w:cstheme="minorHAnsi"/>
                <w:color w:val="000000" w:themeColor="text1"/>
              </w:rPr>
              <w:t>UKUPNO</w:t>
            </w:r>
          </w:p>
        </w:tc>
        <w:tc>
          <w:tcPr>
            <w:tcW w:w="0" w:type="auto"/>
            <w:vAlign w:val="bottom"/>
          </w:tcPr>
          <w:p w14:paraId="34BF6C32" w14:textId="77777777" w:rsidR="0091171F" w:rsidRPr="00643A74" w:rsidRDefault="0091171F" w:rsidP="00575855">
            <w:pPr>
              <w:jc w:val="center"/>
              <w:rPr>
                <w:rFonts w:cstheme="minorHAnsi"/>
                <w:color w:val="000000" w:themeColor="text1"/>
              </w:rPr>
            </w:pPr>
            <w:r w:rsidRPr="00643A74">
              <w:rPr>
                <w:rFonts w:cstheme="minorHAnsi"/>
                <w:color w:val="000000" w:themeColor="text1"/>
              </w:rPr>
              <w:t>6.270.943</w:t>
            </w:r>
          </w:p>
        </w:tc>
        <w:tc>
          <w:tcPr>
            <w:tcW w:w="0" w:type="auto"/>
            <w:vAlign w:val="bottom"/>
          </w:tcPr>
          <w:p w14:paraId="2EA692E1" w14:textId="77777777" w:rsidR="0091171F" w:rsidRPr="00643A74" w:rsidRDefault="0091171F" w:rsidP="00575855">
            <w:pPr>
              <w:jc w:val="center"/>
              <w:rPr>
                <w:rFonts w:cstheme="minorHAnsi"/>
                <w:color w:val="000000" w:themeColor="text1"/>
              </w:rPr>
            </w:pPr>
            <w:r w:rsidRPr="00643A74">
              <w:rPr>
                <w:rFonts w:cstheme="minorHAnsi"/>
                <w:color w:val="000000" w:themeColor="text1"/>
              </w:rPr>
              <w:t>8.281.974</w:t>
            </w:r>
          </w:p>
        </w:tc>
        <w:tc>
          <w:tcPr>
            <w:tcW w:w="0" w:type="auto"/>
            <w:vAlign w:val="bottom"/>
          </w:tcPr>
          <w:p w14:paraId="475D9DFA" w14:textId="77777777" w:rsidR="0091171F" w:rsidRPr="00643A74" w:rsidRDefault="0091171F" w:rsidP="00575855">
            <w:pPr>
              <w:jc w:val="center"/>
              <w:rPr>
                <w:rFonts w:cstheme="minorHAnsi"/>
                <w:color w:val="000000" w:themeColor="text1"/>
              </w:rPr>
            </w:pPr>
            <w:r w:rsidRPr="00643A74">
              <w:rPr>
                <w:rFonts w:cstheme="minorHAnsi"/>
                <w:color w:val="000000" w:themeColor="text1"/>
              </w:rPr>
              <w:t>11.341.297</w:t>
            </w:r>
          </w:p>
        </w:tc>
      </w:tr>
    </w:tbl>
    <w:p w14:paraId="3A693494" w14:textId="77777777" w:rsidR="0091171F" w:rsidRPr="00643A74" w:rsidRDefault="0091171F" w:rsidP="0091171F">
      <w:pPr>
        <w:rPr>
          <w:color w:val="000000" w:themeColor="text1"/>
        </w:rPr>
      </w:pPr>
      <w:r w:rsidRPr="00007B1E">
        <w:rPr>
          <w:i/>
          <w:iCs/>
          <w:color w:val="000000" w:themeColor="text1"/>
        </w:rPr>
        <w:t>Izvor:</w:t>
      </w:r>
      <w:r w:rsidRPr="00643A74">
        <w:rPr>
          <w:color w:val="000000" w:themeColor="text1"/>
        </w:rPr>
        <w:t xml:space="preserve"> FINA</w:t>
      </w:r>
      <w:r>
        <w:rPr>
          <w:color w:val="000000" w:themeColor="text1"/>
        </w:rPr>
        <w:t xml:space="preserve">, </w:t>
      </w:r>
      <w:r w:rsidRPr="007E5720">
        <w:rPr>
          <w:color w:val="000000" w:themeColor="text1"/>
        </w:rPr>
        <w:t>2024.</w:t>
      </w:r>
    </w:p>
    <w:p w14:paraId="7112EC0D" w14:textId="77777777" w:rsidR="0091171F" w:rsidRDefault="0091171F" w:rsidP="0091171F">
      <w:pPr>
        <w:rPr>
          <w:color w:val="538135" w:themeColor="accent6" w:themeShade="BF"/>
        </w:rPr>
      </w:pPr>
    </w:p>
    <w:p w14:paraId="7DF6AA33" w14:textId="77777777" w:rsidR="0091171F" w:rsidRPr="00643A74" w:rsidRDefault="0091171F" w:rsidP="0091171F">
      <w:pPr>
        <w:rPr>
          <w:color w:val="000000" w:themeColor="text1"/>
        </w:rPr>
      </w:pPr>
      <w:r w:rsidRPr="00643A74">
        <w:rPr>
          <w:color w:val="000000" w:themeColor="text1"/>
        </w:rPr>
        <w:t>Podaci o prihodima civilnog sektora pokazuju da su u 2023. godini 152 udruge ostvarile ukupno 11.341.297 EUR prihoda, što je rast od 37% u odnosu na 2022. te čak 80% u odnosu na 2021. Prosječni prihodi po udruzi u 2023. godini iznosili su 74.613,80 EUR. Iako nije moguće procijeniti koliko od ukupnog prihoda 152 registrirane udruge otpada na 109 udruga u kulturi, podaci govore o znatnim prihodima civilnog sektora</w:t>
      </w:r>
      <w:r>
        <w:rPr>
          <w:color w:val="000000" w:themeColor="text1"/>
        </w:rPr>
        <w:t xml:space="preserve"> </w:t>
      </w:r>
      <w:r w:rsidRPr="00643A74">
        <w:rPr>
          <w:color w:val="000000" w:themeColor="text1"/>
        </w:rPr>
        <w:t>u grad</w:t>
      </w:r>
      <w:r>
        <w:rPr>
          <w:color w:val="000000" w:themeColor="text1"/>
        </w:rPr>
        <w:t>u</w:t>
      </w:r>
      <w:r w:rsidRPr="00643A74">
        <w:rPr>
          <w:color w:val="000000" w:themeColor="text1"/>
        </w:rPr>
        <w:t xml:space="preserve"> Karlovcu.</w:t>
      </w:r>
    </w:p>
    <w:p w14:paraId="7AEC73EA" w14:textId="77777777" w:rsidR="0091171F" w:rsidRDefault="0091171F" w:rsidP="0091171F"/>
    <w:p w14:paraId="5C27CEEB" w14:textId="77777777" w:rsidR="0091171F" w:rsidRPr="007B4250" w:rsidRDefault="0091171F" w:rsidP="0091171F">
      <w:pPr>
        <w:pStyle w:val="Heading3"/>
      </w:pPr>
      <w:bookmarkStart w:id="112" w:name="_Toc130546474"/>
      <w:bookmarkStart w:id="113" w:name="_Toc175753480"/>
      <w:bookmarkStart w:id="114" w:name="_Toc183420357"/>
      <w:r>
        <w:t>10</w:t>
      </w:r>
      <w:r w:rsidRPr="007B4250">
        <w:t>.3. Prihod privatnog kulturnog sektora</w:t>
      </w:r>
      <w:bookmarkEnd w:id="112"/>
      <w:bookmarkEnd w:id="113"/>
      <w:bookmarkEnd w:id="114"/>
    </w:p>
    <w:p w14:paraId="7E39F166" w14:textId="77777777" w:rsidR="0091171F" w:rsidRPr="007B4250" w:rsidRDefault="0091171F" w:rsidP="0091171F"/>
    <w:p w14:paraId="0FEEC2B4" w14:textId="77777777" w:rsidR="0091171F" w:rsidRDefault="0091171F" w:rsidP="0091171F">
      <w:r>
        <w:t xml:space="preserve">Privatni kulturni sektor Grada Karlovca u 2023. godini ostvario je ukupne prihode od 74.130.569,55 EUR, što predstavlja rast u odnosu na 2021. godinu od 42,3%. </w:t>
      </w:r>
      <w:r w:rsidRPr="008A4A27">
        <w:t>Rast prihoda prati rast broja zaposlenih, ali je on rastao znatno više u odnosu na rast broja zaposlenih (10,2%).</w:t>
      </w:r>
      <w:r>
        <w:rPr>
          <w:color w:val="4472C4" w:themeColor="accent1"/>
        </w:rPr>
        <w:t xml:space="preserve"> </w:t>
      </w:r>
      <w:r>
        <w:t>Najveći prihodi privatnog kulturnog sektora bili su u prerađivačkoj industriji – 36.112.568,75 EUR, što predstavlja 48,7% ukupnih prihoda u kulturi te u području informacija i komunikacija (34.524.564,31 EUR, odnosno 46,6% ukupnih prihoda). Prikaz prihoda privatnog kulturnog sektora po NKD područjima nalazi se u sljedećoj tablici.</w:t>
      </w:r>
    </w:p>
    <w:p w14:paraId="55B0358D" w14:textId="77777777" w:rsidR="0091171F" w:rsidRDefault="0091171F" w:rsidP="0091171F"/>
    <w:p w14:paraId="64034AF8" w14:textId="77777777" w:rsidR="0091171F" w:rsidRPr="00B87EFD" w:rsidRDefault="0091171F" w:rsidP="0091171F">
      <w:pPr>
        <w:pStyle w:val="Caption"/>
        <w:keepNext/>
      </w:pPr>
      <w:bookmarkStart w:id="115" w:name="_Toc174478367"/>
      <w:r w:rsidRPr="00B87EFD">
        <w:t xml:space="preserve">Tablica </w:t>
      </w:r>
      <w:r w:rsidR="00575855">
        <w:rPr>
          <w:noProof/>
        </w:rPr>
        <w:fldChar w:fldCharType="begin"/>
      </w:r>
      <w:r w:rsidR="00575855">
        <w:rPr>
          <w:noProof/>
        </w:rPr>
        <w:instrText xml:space="preserve"> SEQ Tablica \* ARABIC </w:instrText>
      </w:r>
      <w:r w:rsidR="00575855">
        <w:rPr>
          <w:noProof/>
        </w:rPr>
        <w:fldChar w:fldCharType="separate"/>
      </w:r>
      <w:r>
        <w:rPr>
          <w:noProof/>
        </w:rPr>
        <w:t>23</w:t>
      </w:r>
      <w:r w:rsidR="00575855">
        <w:rPr>
          <w:noProof/>
        </w:rPr>
        <w:fldChar w:fldCharType="end"/>
      </w:r>
      <w:r w:rsidRPr="00B87EFD">
        <w:t>. Prihodi privatnog sektora u kulturi 2021.-2024.</w:t>
      </w:r>
      <w:bookmarkEnd w:id="115"/>
    </w:p>
    <w:tbl>
      <w:tblPr>
        <w:tblStyle w:val="TableGrid"/>
        <w:tblW w:w="0" w:type="auto"/>
        <w:tblLook w:val="04A0" w:firstRow="1" w:lastRow="0" w:firstColumn="1" w:lastColumn="0" w:noHBand="0" w:noVBand="1"/>
      </w:tblPr>
      <w:tblGrid>
        <w:gridCol w:w="1106"/>
        <w:gridCol w:w="3392"/>
        <w:gridCol w:w="1506"/>
        <w:gridCol w:w="1506"/>
        <w:gridCol w:w="1506"/>
      </w:tblGrid>
      <w:tr w:rsidR="0091171F" w:rsidRPr="00E500DB" w14:paraId="3262448C" w14:textId="77777777" w:rsidTr="00575855">
        <w:tc>
          <w:tcPr>
            <w:tcW w:w="0" w:type="auto"/>
            <w:shd w:val="clear" w:color="auto" w:fill="A8D08D" w:themeFill="accent6" w:themeFillTint="99"/>
          </w:tcPr>
          <w:p w14:paraId="6D6009BF" w14:textId="77777777" w:rsidR="0091171F" w:rsidRPr="00E500DB" w:rsidRDefault="0091171F" w:rsidP="00575855">
            <w:pPr>
              <w:rPr>
                <w:b/>
              </w:rPr>
            </w:pPr>
            <w:r w:rsidRPr="00E500DB">
              <w:rPr>
                <w:b/>
              </w:rPr>
              <w:t>NKD oznaka</w:t>
            </w:r>
          </w:p>
        </w:tc>
        <w:tc>
          <w:tcPr>
            <w:tcW w:w="0" w:type="auto"/>
            <w:shd w:val="clear" w:color="auto" w:fill="A8D08D" w:themeFill="accent6" w:themeFillTint="99"/>
          </w:tcPr>
          <w:p w14:paraId="1862D5AE" w14:textId="77777777" w:rsidR="0091171F" w:rsidRPr="00E500DB" w:rsidRDefault="0091171F" w:rsidP="00575855">
            <w:pPr>
              <w:rPr>
                <w:b/>
              </w:rPr>
            </w:pPr>
            <w:r w:rsidRPr="00E500DB">
              <w:rPr>
                <w:b/>
              </w:rPr>
              <w:t>Opis</w:t>
            </w:r>
          </w:p>
        </w:tc>
        <w:tc>
          <w:tcPr>
            <w:tcW w:w="0" w:type="auto"/>
            <w:shd w:val="clear" w:color="auto" w:fill="A8D08D" w:themeFill="accent6" w:themeFillTint="99"/>
          </w:tcPr>
          <w:p w14:paraId="22AC4044" w14:textId="77777777" w:rsidR="0091171F" w:rsidRPr="00E500DB" w:rsidRDefault="0091171F" w:rsidP="00575855">
            <w:pPr>
              <w:rPr>
                <w:b/>
              </w:rPr>
            </w:pPr>
            <w:r>
              <w:rPr>
                <w:b/>
              </w:rPr>
              <w:t>2021</w:t>
            </w:r>
          </w:p>
        </w:tc>
        <w:tc>
          <w:tcPr>
            <w:tcW w:w="0" w:type="auto"/>
            <w:shd w:val="clear" w:color="auto" w:fill="A8D08D" w:themeFill="accent6" w:themeFillTint="99"/>
          </w:tcPr>
          <w:p w14:paraId="452A3231" w14:textId="77777777" w:rsidR="0091171F" w:rsidRDefault="0091171F" w:rsidP="00575855">
            <w:pPr>
              <w:rPr>
                <w:b/>
              </w:rPr>
            </w:pPr>
            <w:r>
              <w:rPr>
                <w:b/>
              </w:rPr>
              <w:t>2022</w:t>
            </w:r>
          </w:p>
        </w:tc>
        <w:tc>
          <w:tcPr>
            <w:tcW w:w="0" w:type="auto"/>
            <w:shd w:val="clear" w:color="auto" w:fill="A8D08D" w:themeFill="accent6" w:themeFillTint="99"/>
          </w:tcPr>
          <w:p w14:paraId="7ED45232" w14:textId="77777777" w:rsidR="0091171F" w:rsidRDefault="0091171F" w:rsidP="00575855">
            <w:pPr>
              <w:rPr>
                <w:b/>
              </w:rPr>
            </w:pPr>
            <w:r>
              <w:rPr>
                <w:b/>
              </w:rPr>
              <w:t>2023</w:t>
            </w:r>
          </w:p>
        </w:tc>
      </w:tr>
      <w:tr w:rsidR="0091171F" w:rsidRPr="00E500DB" w14:paraId="748A91B1" w14:textId="77777777" w:rsidTr="00575855">
        <w:tc>
          <w:tcPr>
            <w:tcW w:w="0" w:type="auto"/>
          </w:tcPr>
          <w:p w14:paraId="7EEC766A" w14:textId="77777777" w:rsidR="0091171F" w:rsidRPr="00E500DB" w:rsidRDefault="0091171F" w:rsidP="00575855">
            <w:pPr>
              <w:rPr>
                <w:b/>
              </w:rPr>
            </w:pPr>
            <w:r w:rsidRPr="00E500DB">
              <w:rPr>
                <w:b/>
              </w:rPr>
              <w:t>Područje R</w:t>
            </w:r>
          </w:p>
        </w:tc>
        <w:tc>
          <w:tcPr>
            <w:tcW w:w="0" w:type="auto"/>
          </w:tcPr>
          <w:p w14:paraId="5087AC41" w14:textId="77777777" w:rsidR="0091171F" w:rsidRPr="00E500DB" w:rsidRDefault="0091171F" w:rsidP="00575855">
            <w:pPr>
              <w:rPr>
                <w:b/>
              </w:rPr>
            </w:pPr>
            <w:r w:rsidRPr="00E500DB">
              <w:rPr>
                <w:b/>
              </w:rPr>
              <w:t>Umjetnost, zabava i rekreacija</w:t>
            </w:r>
          </w:p>
        </w:tc>
        <w:tc>
          <w:tcPr>
            <w:tcW w:w="0" w:type="auto"/>
          </w:tcPr>
          <w:p w14:paraId="7FE81B3E" w14:textId="77777777" w:rsidR="0091171F" w:rsidRPr="00E500DB" w:rsidRDefault="0091171F" w:rsidP="00575855">
            <w:pPr>
              <w:jc w:val="right"/>
              <w:rPr>
                <w:b/>
              </w:rPr>
            </w:pPr>
            <w:r>
              <w:rPr>
                <w:b/>
              </w:rPr>
              <w:t>507.516,22</w:t>
            </w:r>
          </w:p>
        </w:tc>
        <w:tc>
          <w:tcPr>
            <w:tcW w:w="0" w:type="auto"/>
          </w:tcPr>
          <w:p w14:paraId="066A0D5E" w14:textId="77777777" w:rsidR="0091171F" w:rsidRPr="00E500DB" w:rsidRDefault="0091171F" w:rsidP="00575855">
            <w:pPr>
              <w:jc w:val="right"/>
              <w:rPr>
                <w:b/>
              </w:rPr>
            </w:pPr>
            <w:r>
              <w:rPr>
                <w:b/>
              </w:rPr>
              <w:t>132.914,07</w:t>
            </w:r>
          </w:p>
        </w:tc>
        <w:tc>
          <w:tcPr>
            <w:tcW w:w="0" w:type="auto"/>
          </w:tcPr>
          <w:p w14:paraId="2D8F7BBB" w14:textId="77777777" w:rsidR="0091171F" w:rsidRPr="00E500DB" w:rsidRDefault="0091171F" w:rsidP="00575855">
            <w:pPr>
              <w:jc w:val="right"/>
              <w:rPr>
                <w:b/>
              </w:rPr>
            </w:pPr>
            <w:r>
              <w:rPr>
                <w:b/>
              </w:rPr>
              <w:t>154.369,58</w:t>
            </w:r>
          </w:p>
        </w:tc>
      </w:tr>
      <w:tr w:rsidR="0091171F" w14:paraId="1B74F369" w14:textId="77777777" w:rsidTr="00575855">
        <w:tc>
          <w:tcPr>
            <w:tcW w:w="0" w:type="auto"/>
          </w:tcPr>
          <w:p w14:paraId="03042E90" w14:textId="77777777" w:rsidR="0091171F" w:rsidRDefault="0091171F" w:rsidP="00575855">
            <w:pPr>
              <w:jc w:val="right"/>
            </w:pPr>
            <w:r>
              <w:t>9001</w:t>
            </w:r>
          </w:p>
        </w:tc>
        <w:tc>
          <w:tcPr>
            <w:tcW w:w="0" w:type="auto"/>
          </w:tcPr>
          <w:p w14:paraId="527AF625" w14:textId="77777777" w:rsidR="0091171F" w:rsidRDefault="0091171F" w:rsidP="00575855">
            <w:r>
              <w:t>Izvođačka umjetnost</w:t>
            </w:r>
          </w:p>
        </w:tc>
        <w:tc>
          <w:tcPr>
            <w:tcW w:w="0" w:type="auto"/>
          </w:tcPr>
          <w:p w14:paraId="5241CD3F" w14:textId="77777777" w:rsidR="0091171F" w:rsidRDefault="0091171F" w:rsidP="00575855">
            <w:pPr>
              <w:jc w:val="right"/>
            </w:pPr>
            <w:r>
              <w:t>0</w:t>
            </w:r>
          </w:p>
        </w:tc>
        <w:tc>
          <w:tcPr>
            <w:tcW w:w="0" w:type="auto"/>
          </w:tcPr>
          <w:p w14:paraId="416BD8A2" w14:textId="77777777" w:rsidR="0091171F" w:rsidRDefault="0091171F" w:rsidP="00575855">
            <w:pPr>
              <w:jc w:val="right"/>
            </w:pPr>
            <w:r>
              <w:t>0</w:t>
            </w:r>
          </w:p>
        </w:tc>
        <w:tc>
          <w:tcPr>
            <w:tcW w:w="0" w:type="auto"/>
          </w:tcPr>
          <w:p w14:paraId="61628429" w14:textId="77777777" w:rsidR="0091171F" w:rsidRDefault="0091171F" w:rsidP="00575855">
            <w:pPr>
              <w:jc w:val="right"/>
            </w:pPr>
            <w:r>
              <w:t>0</w:t>
            </w:r>
          </w:p>
        </w:tc>
      </w:tr>
      <w:tr w:rsidR="0091171F" w14:paraId="2576DE67" w14:textId="77777777" w:rsidTr="00575855">
        <w:tc>
          <w:tcPr>
            <w:tcW w:w="0" w:type="auto"/>
          </w:tcPr>
          <w:p w14:paraId="70AAC6CD" w14:textId="77777777" w:rsidR="0091171F" w:rsidRDefault="0091171F" w:rsidP="00575855">
            <w:pPr>
              <w:jc w:val="right"/>
            </w:pPr>
            <w:r>
              <w:t>9002</w:t>
            </w:r>
          </w:p>
        </w:tc>
        <w:tc>
          <w:tcPr>
            <w:tcW w:w="0" w:type="auto"/>
          </w:tcPr>
          <w:p w14:paraId="6299A77F" w14:textId="77777777" w:rsidR="0091171F" w:rsidRDefault="0091171F" w:rsidP="00575855">
            <w:r>
              <w:t>Pomoćne djelatnosti u izvođačkoj umjetnosti</w:t>
            </w:r>
          </w:p>
        </w:tc>
        <w:tc>
          <w:tcPr>
            <w:tcW w:w="0" w:type="auto"/>
          </w:tcPr>
          <w:p w14:paraId="3BBBAB3F" w14:textId="77777777" w:rsidR="0091171F" w:rsidRDefault="0091171F" w:rsidP="00575855">
            <w:pPr>
              <w:jc w:val="right"/>
            </w:pPr>
            <w:r>
              <w:t>507.516,22</w:t>
            </w:r>
          </w:p>
        </w:tc>
        <w:tc>
          <w:tcPr>
            <w:tcW w:w="0" w:type="auto"/>
          </w:tcPr>
          <w:p w14:paraId="29A5703F" w14:textId="77777777" w:rsidR="0091171F" w:rsidRDefault="0091171F" w:rsidP="00575855">
            <w:pPr>
              <w:jc w:val="right"/>
            </w:pPr>
            <w:r>
              <w:t>132.914,07</w:t>
            </w:r>
          </w:p>
        </w:tc>
        <w:tc>
          <w:tcPr>
            <w:tcW w:w="0" w:type="auto"/>
          </w:tcPr>
          <w:p w14:paraId="4ACFEAFE" w14:textId="77777777" w:rsidR="0091171F" w:rsidRDefault="0091171F" w:rsidP="00575855">
            <w:pPr>
              <w:jc w:val="right"/>
            </w:pPr>
            <w:r>
              <w:t>154.369,58</w:t>
            </w:r>
          </w:p>
        </w:tc>
      </w:tr>
      <w:tr w:rsidR="0091171F" w14:paraId="2DC9B4B4" w14:textId="77777777" w:rsidTr="00575855">
        <w:tc>
          <w:tcPr>
            <w:tcW w:w="0" w:type="auto"/>
          </w:tcPr>
          <w:p w14:paraId="5C3EDDDF" w14:textId="77777777" w:rsidR="0091171F" w:rsidRDefault="0091171F" w:rsidP="00575855">
            <w:pPr>
              <w:jc w:val="right"/>
            </w:pPr>
            <w:r>
              <w:t>9003</w:t>
            </w:r>
          </w:p>
        </w:tc>
        <w:tc>
          <w:tcPr>
            <w:tcW w:w="0" w:type="auto"/>
          </w:tcPr>
          <w:p w14:paraId="72D2A6A6" w14:textId="77777777" w:rsidR="0091171F" w:rsidRDefault="0091171F" w:rsidP="00575855">
            <w:r>
              <w:t>Umjetničko stvaralaštvo</w:t>
            </w:r>
          </w:p>
        </w:tc>
        <w:tc>
          <w:tcPr>
            <w:tcW w:w="0" w:type="auto"/>
          </w:tcPr>
          <w:p w14:paraId="16502B10" w14:textId="77777777" w:rsidR="0091171F" w:rsidRDefault="0091171F" w:rsidP="00575855">
            <w:pPr>
              <w:jc w:val="right"/>
            </w:pPr>
            <w:r>
              <w:t>0</w:t>
            </w:r>
          </w:p>
        </w:tc>
        <w:tc>
          <w:tcPr>
            <w:tcW w:w="0" w:type="auto"/>
          </w:tcPr>
          <w:p w14:paraId="1C90C8ED" w14:textId="77777777" w:rsidR="0091171F" w:rsidRDefault="0091171F" w:rsidP="00575855">
            <w:pPr>
              <w:jc w:val="right"/>
            </w:pPr>
            <w:r>
              <w:t>0</w:t>
            </w:r>
          </w:p>
        </w:tc>
        <w:tc>
          <w:tcPr>
            <w:tcW w:w="0" w:type="auto"/>
          </w:tcPr>
          <w:p w14:paraId="7978E3D7" w14:textId="77777777" w:rsidR="0091171F" w:rsidRDefault="0091171F" w:rsidP="00575855">
            <w:pPr>
              <w:jc w:val="right"/>
            </w:pPr>
            <w:r>
              <w:t>0</w:t>
            </w:r>
          </w:p>
        </w:tc>
      </w:tr>
      <w:tr w:rsidR="0091171F" w14:paraId="713CA4FC" w14:textId="77777777" w:rsidTr="00575855">
        <w:tc>
          <w:tcPr>
            <w:tcW w:w="0" w:type="auto"/>
          </w:tcPr>
          <w:p w14:paraId="2E263223" w14:textId="77777777" w:rsidR="0091171F" w:rsidRDefault="0091171F" w:rsidP="00575855">
            <w:pPr>
              <w:jc w:val="right"/>
            </w:pPr>
            <w:r>
              <w:t>9004</w:t>
            </w:r>
          </w:p>
        </w:tc>
        <w:tc>
          <w:tcPr>
            <w:tcW w:w="0" w:type="auto"/>
          </w:tcPr>
          <w:p w14:paraId="0A5E2CE7" w14:textId="77777777" w:rsidR="0091171F" w:rsidRDefault="0091171F" w:rsidP="00575855">
            <w:r>
              <w:t>Rad umjetničkih objekata</w:t>
            </w:r>
          </w:p>
        </w:tc>
        <w:tc>
          <w:tcPr>
            <w:tcW w:w="0" w:type="auto"/>
          </w:tcPr>
          <w:p w14:paraId="59ED58A2" w14:textId="77777777" w:rsidR="0091171F" w:rsidRDefault="0091171F" w:rsidP="00575855">
            <w:pPr>
              <w:jc w:val="right"/>
            </w:pPr>
            <w:r>
              <w:t>0</w:t>
            </w:r>
          </w:p>
        </w:tc>
        <w:tc>
          <w:tcPr>
            <w:tcW w:w="0" w:type="auto"/>
          </w:tcPr>
          <w:p w14:paraId="016E19F8" w14:textId="77777777" w:rsidR="0091171F" w:rsidRDefault="0091171F" w:rsidP="00575855">
            <w:pPr>
              <w:jc w:val="right"/>
            </w:pPr>
            <w:r>
              <w:t>0</w:t>
            </w:r>
          </w:p>
        </w:tc>
        <w:tc>
          <w:tcPr>
            <w:tcW w:w="0" w:type="auto"/>
          </w:tcPr>
          <w:p w14:paraId="77E6EDC5" w14:textId="77777777" w:rsidR="0091171F" w:rsidRDefault="0091171F" w:rsidP="00575855">
            <w:pPr>
              <w:jc w:val="right"/>
            </w:pPr>
            <w:r>
              <w:t>0</w:t>
            </w:r>
          </w:p>
        </w:tc>
      </w:tr>
      <w:tr w:rsidR="0091171F" w14:paraId="6FF6FD43" w14:textId="77777777" w:rsidTr="00575855">
        <w:tc>
          <w:tcPr>
            <w:tcW w:w="0" w:type="auto"/>
          </w:tcPr>
          <w:p w14:paraId="3E925E0B" w14:textId="77777777" w:rsidR="0091171F" w:rsidRDefault="0091171F" w:rsidP="00575855">
            <w:pPr>
              <w:jc w:val="right"/>
            </w:pPr>
            <w:r>
              <w:t>9101</w:t>
            </w:r>
          </w:p>
        </w:tc>
        <w:tc>
          <w:tcPr>
            <w:tcW w:w="0" w:type="auto"/>
          </w:tcPr>
          <w:p w14:paraId="102EA7A3" w14:textId="77777777" w:rsidR="0091171F" w:rsidRDefault="0091171F" w:rsidP="00575855">
            <w:r>
              <w:t>Djelatnosti knjižnica i arhiva</w:t>
            </w:r>
          </w:p>
        </w:tc>
        <w:tc>
          <w:tcPr>
            <w:tcW w:w="0" w:type="auto"/>
          </w:tcPr>
          <w:p w14:paraId="68E1D14F" w14:textId="77777777" w:rsidR="0091171F" w:rsidRDefault="0091171F" w:rsidP="00575855">
            <w:pPr>
              <w:jc w:val="right"/>
            </w:pPr>
            <w:r>
              <w:t>0</w:t>
            </w:r>
          </w:p>
        </w:tc>
        <w:tc>
          <w:tcPr>
            <w:tcW w:w="0" w:type="auto"/>
          </w:tcPr>
          <w:p w14:paraId="3A27AD46" w14:textId="77777777" w:rsidR="0091171F" w:rsidRDefault="0091171F" w:rsidP="00575855">
            <w:pPr>
              <w:jc w:val="right"/>
            </w:pPr>
            <w:r>
              <w:t>0</w:t>
            </w:r>
          </w:p>
        </w:tc>
        <w:tc>
          <w:tcPr>
            <w:tcW w:w="0" w:type="auto"/>
          </w:tcPr>
          <w:p w14:paraId="1F2F2DA6" w14:textId="77777777" w:rsidR="0091171F" w:rsidRDefault="0091171F" w:rsidP="00575855">
            <w:pPr>
              <w:jc w:val="right"/>
            </w:pPr>
            <w:r>
              <w:t>0</w:t>
            </w:r>
          </w:p>
        </w:tc>
      </w:tr>
      <w:tr w:rsidR="0091171F" w14:paraId="759DC8B2" w14:textId="77777777" w:rsidTr="00575855">
        <w:tc>
          <w:tcPr>
            <w:tcW w:w="0" w:type="auto"/>
          </w:tcPr>
          <w:p w14:paraId="715EE9E0" w14:textId="77777777" w:rsidR="0091171F" w:rsidRDefault="0091171F" w:rsidP="00575855">
            <w:pPr>
              <w:jc w:val="right"/>
            </w:pPr>
            <w:r>
              <w:t>9102</w:t>
            </w:r>
          </w:p>
        </w:tc>
        <w:tc>
          <w:tcPr>
            <w:tcW w:w="0" w:type="auto"/>
          </w:tcPr>
          <w:p w14:paraId="613F1E00" w14:textId="77777777" w:rsidR="0091171F" w:rsidRDefault="0091171F" w:rsidP="00575855">
            <w:r>
              <w:t>Djelatnosti muzeja</w:t>
            </w:r>
          </w:p>
        </w:tc>
        <w:tc>
          <w:tcPr>
            <w:tcW w:w="0" w:type="auto"/>
          </w:tcPr>
          <w:p w14:paraId="4D6EC7EE" w14:textId="77777777" w:rsidR="0091171F" w:rsidRDefault="0091171F" w:rsidP="00575855">
            <w:pPr>
              <w:jc w:val="right"/>
            </w:pPr>
            <w:r>
              <w:t>0</w:t>
            </w:r>
          </w:p>
        </w:tc>
        <w:tc>
          <w:tcPr>
            <w:tcW w:w="0" w:type="auto"/>
          </w:tcPr>
          <w:p w14:paraId="2DF8DED0" w14:textId="77777777" w:rsidR="0091171F" w:rsidRDefault="0091171F" w:rsidP="00575855">
            <w:pPr>
              <w:jc w:val="right"/>
            </w:pPr>
            <w:r>
              <w:t>0</w:t>
            </w:r>
          </w:p>
        </w:tc>
        <w:tc>
          <w:tcPr>
            <w:tcW w:w="0" w:type="auto"/>
          </w:tcPr>
          <w:p w14:paraId="3F8893E0" w14:textId="77777777" w:rsidR="0091171F" w:rsidRDefault="0091171F" w:rsidP="00575855">
            <w:pPr>
              <w:jc w:val="right"/>
            </w:pPr>
            <w:r>
              <w:t>0</w:t>
            </w:r>
          </w:p>
        </w:tc>
      </w:tr>
      <w:tr w:rsidR="0091171F" w14:paraId="64F1C35E" w14:textId="77777777" w:rsidTr="00575855">
        <w:tc>
          <w:tcPr>
            <w:tcW w:w="0" w:type="auto"/>
          </w:tcPr>
          <w:p w14:paraId="41294A14" w14:textId="77777777" w:rsidR="0091171F" w:rsidRDefault="0091171F" w:rsidP="00575855">
            <w:pPr>
              <w:jc w:val="right"/>
            </w:pPr>
            <w:r>
              <w:lastRenderedPageBreak/>
              <w:t>9103</w:t>
            </w:r>
          </w:p>
        </w:tc>
        <w:tc>
          <w:tcPr>
            <w:tcW w:w="0" w:type="auto"/>
          </w:tcPr>
          <w:p w14:paraId="680BAD04" w14:textId="77777777" w:rsidR="0091171F" w:rsidRDefault="0091171F" w:rsidP="00575855">
            <w:r>
              <w:t>Rad povijesnih mjesta i građevina te sličnih zanimljivosti za posjetitelje</w:t>
            </w:r>
          </w:p>
        </w:tc>
        <w:tc>
          <w:tcPr>
            <w:tcW w:w="0" w:type="auto"/>
          </w:tcPr>
          <w:p w14:paraId="22F964CC" w14:textId="77777777" w:rsidR="0091171F" w:rsidRDefault="0091171F" w:rsidP="00575855">
            <w:pPr>
              <w:jc w:val="right"/>
            </w:pPr>
            <w:r>
              <w:t>0</w:t>
            </w:r>
          </w:p>
        </w:tc>
        <w:tc>
          <w:tcPr>
            <w:tcW w:w="0" w:type="auto"/>
          </w:tcPr>
          <w:p w14:paraId="549CA0A1" w14:textId="77777777" w:rsidR="0091171F" w:rsidRDefault="0091171F" w:rsidP="00575855">
            <w:pPr>
              <w:jc w:val="right"/>
            </w:pPr>
            <w:r>
              <w:t>0</w:t>
            </w:r>
          </w:p>
        </w:tc>
        <w:tc>
          <w:tcPr>
            <w:tcW w:w="0" w:type="auto"/>
          </w:tcPr>
          <w:p w14:paraId="17CB1503" w14:textId="77777777" w:rsidR="0091171F" w:rsidRDefault="0091171F" w:rsidP="00575855">
            <w:pPr>
              <w:jc w:val="right"/>
            </w:pPr>
            <w:r>
              <w:t>0</w:t>
            </w:r>
          </w:p>
        </w:tc>
      </w:tr>
      <w:tr w:rsidR="0091171F" w:rsidRPr="002E7211" w14:paraId="47604CC2" w14:textId="77777777" w:rsidTr="00575855">
        <w:tc>
          <w:tcPr>
            <w:tcW w:w="0" w:type="auto"/>
          </w:tcPr>
          <w:p w14:paraId="29E0DE97" w14:textId="77777777" w:rsidR="0091171F" w:rsidRPr="002E7211" w:rsidRDefault="0091171F" w:rsidP="00575855">
            <w:pPr>
              <w:rPr>
                <w:b/>
              </w:rPr>
            </w:pPr>
            <w:r w:rsidRPr="002E7211">
              <w:rPr>
                <w:b/>
              </w:rPr>
              <w:t>Područje J</w:t>
            </w:r>
          </w:p>
        </w:tc>
        <w:tc>
          <w:tcPr>
            <w:tcW w:w="0" w:type="auto"/>
          </w:tcPr>
          <w:p w14:paraId="32C820D8" w14:textId="77777777" w:rsidR="0091171F" w:rsidRPr="002E7211" w:rsidRDefault="0091171F" w:rsidP="00575855">
            <w:pPr>
              <w:rPr>
                <w:b/>
              </w:rPr>
            </w:pPr>
            <w:r w:rsidRPr="002E7211">
              <w:rPr>
                <w:b/>
              </w:rPr>
              <w:t>Informacije i komunikacije</w:t>
            </w:r>
          </w:p>
        </w:tc>
        <w:tc>
          <w:tcPr>
            <w:tcW w:w="0" w:type="auto"/>
          </w:tcPr>
          <w:p w14:paraId="42A0DE14" w14:textId="77777777" w:rsidR="0091171F" w:rsidRPr="002E7211" w:rsidRDefault="0091171F" w:rsidP="00575855">
            <w:pPr>
              <w:jc w:val="right"/>
              <w:rPr>
                <w:b/>
              </w:rPr>
            </w:pPr>
            <w:r>
              <w:rPr>
                <w:b/>
              </w:rPr>
              <w:t>23.686.713,79</w:t>
            </w:r>
          </w:p>
        </w:tc>
        <w:tc>
          <w:tcPr>
            <w:tcW w:w="0" w:type="auto"/>
          </w:tcPr>
          <w:p w14:paraId="3074766A" w14:textId="77777777" w:rsidR="0091171F" w:rsidRPr="002E7211" w:rsidRDefault="0091171F" w:rsidP="00575855">
            <w:pPr>
              <w:jc w:val="right"/>
              <w:rPr>
                <w:b/>
              </w:rPr>
            </w:pPr>
            <w:r>
              <w:rPr>
                <w:b/>
              </w:rPr>
              <w:t>30.668.979,31</w:t>
            </w:r>
          </w:p>
        </w:tc>
        <w:tc>
          <w:tcPr>
            <w:tcW w:w="0" w:type="auto"/>
          </w:tcPr>
          <w:p w14:paraId="7EEF8F7B" w14:textId="77777777" w:rsidR="0091171F" w:rsidRPr="002E7211" w:rsidRDefault="0091171F" w:rsidP="00575855">
            <w:pPr>
              <w:jc w:val="right"/>
              <w:rPr>
                <w:b/>
              </w:rPr>
            </w:pPr>
            <w:r>
              <w:rPr>
                <w:b/>
              </w:rPr>
              <w:t>34.524.564,31</w:t>
            </w:r>
          </w:p>
        </w:tc>
      </w:tr>
      <w:tr w:rsidR="0091171F" w14:paraId="663E9EC3" w14:textId="77777777" w:rsidTr="00575855">
        <w:tc>
          <w:tcPr>
            <w:tcW w:w="0" w:type="auto"/>
          </w:tcPr>
          <w:p w14:paraId="546D77AE" w14:textId="77777777" w:rsidR="0091171F" w:rsidRDefault="0091171F" w:rsidP="00575855">
            <w:pPr>
              <w:jc w:val="right"/>
            </w:pPr>
            <w:r>
              <w:t>5811</w:t>
            </w:r>
          </w:p>
        </w:tc>
        <w:tc>
          <w:tcPr>
            <w:tcW w:w="0" w:type="auto"/>
          </w:tcPr>
          <w:p w14:paraId="069539D0" w14:textId="77777777" w:rsidR="0091171F" w:rsidRDefault="0091171F" w:rsidP="00575855">
            <w:r>
              <w:t>Izdavanje knjiga</w:t>
            </w:r>
          </w:p>
        </w:tc>
        <w:tc>
          <w:tcPr>
            <w:tcW w:w="0" w:type="auto"/>
          </w:tcPr>
          <w:p w14:paraId="25D78DBF" w14:textId="77777777" w:rsidR="0091171F" w:rsidRDefault="0091171F" w:rsidP="00575855">
            <w:pPr>
              <w:jc w:val="right"/>
            </w:pPr>
            <w:r>
              <w:t>58.833,24</w:t>
            </w:r>
          </w:p>
        </w:tc>
        <w:tc>
          <w:tcPr>
            <w:tcW w:w="0" w:type="auto"/>
          </w:tcPr>
          <w:p w14:paraId="5965A02B" w14:textId="77777777" w:rsidR="0091171F" w:rsidRDefault="0091171F" w:rsidP="00575855">
            <w:pPr>
              <w:jc w:val="right"/>
            </w:pPr>
            <w:r>
              <w:t>58.425,64</w:t>
            </w:r>
          </w:p>
        </w:tc>
        <w:tc>
          <w:tcPr>
            <w:tcW w:w="0" w:type="auto"/>
          </w:tcPr>
          <w:p w14:paraId="2ABE6BE9" w14:textId="77777777" w:rsidR="0091171F" w:rsidRDefault="0091171F" w:rsidP="00575855">
            <w:pPr>
              <w:jc w:val="right"/>
            </w:pPr>
            <w:r>
              <w:t>72.582,05</w:t>
            </w:r>
          </w:p>
        </w:tc>
      </w:tr>
      <w:tr w:rsidR="0091171F" w14:paraId="021675B4" w14:textId="77777777" w:rsidTr="00575855">
        <w:tc>
          <w:tcPr>
            <w:tcW w:w="0" w:type="auto"/>
          </w:tcPr>
          <w:p w14:paraId="0B5D85DF" w14:textId="77777777" w:rsidR="0091171F" w:rsidRDefault="0091171F" w:rsidP="00575855">
            <w:pPr>
              <w:jc w:val="right"/>
            </w:pPr>
            <w:r>
              <w:t>5812</w:t>
            </w:r>
          </w:p>
        </w:tc>
        <w:tc>
          <w:tcPr>
            <w:tcW w:w="0" w:type="auto"/>
          </w:tcPr>
          <w:p w14:paraId="1DE56620" w14:textId="77777777" w:rsidR="0091171F" w:rsidRDefault="0091171F" w:rsidP="00575855">
            <w:r>
              <w:t>Izdavanje imenika i popisa korisničkih adresa</w:t>
            </w:r>
          </w:p>
        </w:tc>
        <w:tc>
          <w:tcPr>
            <w:tcW w:w="0" w:type="auto"/>
          </w:tcPr>
          <w:p w14:paraId="048B9040" w14:textId="77777777" w:rsidR="0091171F" w:rsidRDefault="0091171F" w:rsidP="00575855">
            <w:pPr>
              <w:jc w:val="right"/>
            </w:pPr>
            <w:r>
              <w:t>0</w:t>
            </w:r>
          </w:p>
        </w:tc>
        <w:tc>
          <w:tcPr>
            <w:tcW w:w="0" w:type="auto"/>
          </w:tcPr>
          <w:p w14:paraId="7929AAAF" w14:textId="77777777" w:rsidR="0091171F" w:rsidRDefault="0091171F" w:rsidP="00575855">
            <w:pPr>
              <w:jc w:val="right"/>
            </w:pPr>
            <w:r>
              <w:t>0</w:t>
            </w:r>
          </w:p>
        </w:tc>
        <w:tc>
          <w:tcPr>
            <w:tcW w:w="0" w:type="auto"/>
          </w:tcPr>
          <w:p w14:paraId="4E85E7B2" w14:textId="77777777" w:rsidR="0091171F" w:rsidRDefault="0091171F" w:rsidP="00575855">
            <w:pPr>
              <w:jc w:val="right"/>
            </w:pPr>
            <w:r>
              <w:t>0</w:t>
            </w:r>
          </w:p>
        </w:tc>
      </w:tr>
      <w:tr w:rsidR="0091171F" w14:paraId="415024BE" w14:textId="77777777" w:rsidTr="00575855">
        <w:tc>
          <w:tcPr>
            <w:tcW w:w="0" w:type="auto"/>
          </w:tcPr>
          <w:p w14:paraId="32AE2C4B" w14:textId="77777777" w:rsidR="0091171F" w:rsidRDefault="0091171F" w:rsidP="00575855">
            <w:pPr>
              <w:jc w:val="right"/>
            </w:pPr>
            <w:r>
              <w:t>5813</w:t>
            </w:r>
          </w:p>
        </w:tc>
        <w:tc>
          <w:tcPr>
            <w:tcW w:w="0" w:type="auto"/>
          </w:tcPr>
          <w:p w14:paraId="5EE61209" w14:textId="77777777" w:rsidR="0091171F" w:rsidRDefault="0091171F" w:rsidP="00575855">
            <w:r>
              <w:t>Izdavanje novina</w:t>
            </w:r>
          </w:p>
        </w:tc>
        <w:tc>
          <w:tcPr>
            <w:tcW w:w="0" w:type="auto"/>
          </w:tcPr>
          <w:p w14:paraId="3B4EDD7A" w14:textId="77777777" w:rsidR="0091171F" w:rsidRDefault="0091171F" w:rsidP="00575855">
            <w:pPr>
              <w:jc w:val="right"/>
            </w:pPr>
            <w:r>
              <w:t>0</w:t>
            </w:r>
          </w:p>
        </w:tc>
        <w:tc>
          <w:tcPr>
            <w:tcW w:w="0" w:type="auto"/>
          </w:tcPr>
          <w:p w14:paraId="5B9374F9" w14:textId="77777777" w:rsidR="0091171F" w:rsidRDefault="0091171F" w:rsidP="00575855">
            <w:pPr>
              <w:jc w:val="right"/>
            </w:pPr>
            <w:r>
              <w:t>0</w:t>
            </w:r>
          </w:p>
        </w:tc>
        <w:tc>
          <w:tcPr>
            <w:tcW w:w="0" w:type="auto"/>
          </w:tcPr>
          <w:p w14:paraId="42FB64A0" w14:textId="77777777" w:rsidR="0091171F" w:rsidRDefault="0091171F" w:rsidP="00575855">
            <w:pPr>
              <w:jc w:val="right"/>
            </w:pPr>
            <w:r>
              <w:t>0</w:t>
            </w:r>
          </w:p>
        </w:tc>
      </w:tr>
      <w:tr w:rsidR="0091171F" w14:paraId="17F658BA" w14:textId="77777777" w:rsidTr="00575855">
        <w:tc>
          <w:tcPr>
            <w:tcW w:w="0" w:type="auto"/>
          </w:tcPr>
          <w:p w14:paraId="3A9E65F7" w14:textId="77777777" w:rsidR="0091171F" w:rsidRDefault="0091171F" w:rsidP="00575855">
            <w:pPr>
              <w:jc w:val="right"/>
            </w:pPr>
            <w:r>
              <w:t>5814</w:t>
            </w:r>
          </w:p>
        </w:tc>
        <w:tc>
          <w:tcPr>
            <w:tcW w:w="0" w:type="auto"/>
          </w:tcPr>
          <w:p w14:paraId="69BA7F82" w14:textId="77777777" w:rsidR="0091171F" w:rsidRDefault="0091171F" w:rsidP="00575855">
            <w:r>
              <w:t>Izdavanje časopisa i periodičnih publikacija</w:t>
            </w:r>
          </w:p>
        </w:tc>
        <w:tc>
          <w:tcPr>
            <w:tcW w:w="0" w:type="auto"/>
          </w:tcPr>
          <w:p w14:paraId="32BA82B5" w14:textId="77777777" w:rsidR="0091171F" w:rsidRDefault="0091171F" w:rsidP="00575855">
            <w:pPr>
              <w:jc w:val="right"/>
            </w:pPr>
            <w:r>
              <w:t>0</w:t>
            </w:r>
          </w:p>
        </w:tc>
        <w:tc>
          <w:tcPr>
            <w:tcW w:w="0" w:type="auto"/>
          </w:tcPr>
          <w:p w14:paraId="3835237C" w14:textId="77777777" w:rsidR="0091171F" w:rsidRDefault="0091171F" w:rsidP="00575855">
            <w:pPr>
              <w:jc w:val="right"/>
            </w:pPr>
            <w:r>
              <w:t>0</w:t>
            </w:r>
          </w:p>
        </w:tc>
        <w:tc>
          <w:tcPr>
            <w:tcW w:w="0" w:type="auto"/>
          </w:tcPr>
          <w:p w14:paraId="699F1BB2" w14:textId="77777777" w:rsidR="0091171F" w:rsidRDefault="0091171F" w:rsidP="00575855">
            <w:pPr>
              <w:jc w:val="right"/>
            </w:pPr>
            <w:r>
              <w:t>0</w:t>
            </w:r>
          </w:p>
        </w:tc>
      </w:tr>
      <w:tr w:rsidR="0091171F" w14:paraId="0CDB7890" w14:textId="77777777" w:rsidTr="00575855">
        <w:tc>
          <w:tcPr>
            <w:tcW w:w="0" w:type="auto"/>
          </w:tcPr>
          <w:p w14:paraId="60B6A1F9" w14:textId="77777777" w:rsidR="0091171F" w:rsidRDefault="0091171F" w:rsidP="00575855">
            <w:pPr>
              <w:jc w:val="right"/>
            </w:pPr>
            <w:r>
              <w:t>5819</w:t>
            </w:r>
          </w:p>
        </w:tc>
        <w:tc>
          <w:tcPr>
            <w:tcW w:w="0" w:type="auto"/>
          </w:tcPr>
          <w:p w14:paraId="5970B575" w14:textId="77777777" w:rsidR="0091171F" w:rsidRDefault="0091171F" w:rsidP="00575855">
            <w:r>
              <w:t>Ostala izdavačka djelatnost</w:t>
            </w:r>
          </w:p>
        </w:tc>
        <w:tc>
          <w:tcPr>
            <w:tcW w:w="0" w:type="auto"/>
          </w:tcPr>
          <w:p w14:paraId="53EE27D6" w14:textId="77777777" w:rsidR="0091171F" w:rsidRDefault="0091171F" w:rsidP="00575855">
            <w:pPr>
              <w:jc w:val="right"/>
            </w:pPr>
            <w:r>
              <w:t>235.585,24</w:t>
            </w:r>
          </w:p>
        </w:tc>
        <w:tc>
          <w:tcPr>
            <w:tcW w:w="0" w:type="auto"/>
          </w:tcPr>
          <w:p w14:paraId="727B30E1" w14:textId="77777777" w:rsidR="0091171F" w:rsidRDefault="0091171F" w:rsidP="00575855">
            <w:pPr>
              <w:jc w:val="right"/>
            </w:pPr>
            <w:r>
              <w:t>190.107,11</w:t>
            </w:r>
          </w:p>
        </w:tc>
        <w:tc>
          <w:tcPr>
            <w:tcW w:w="0" w:type="auto"/>
          </w:tcPr>
          <w:p w14:paraId="7B0F1667" w14:textId="77777777" w:rsidR="0091171F" w:rsidRDefault="0091171F" w:rsidP="00575855">
            <w:pPr>
              <w:jc w:val="right"/>
            </w:pPr>
            <w:r>
              <w:t>204.160,99</w:t>
            </w:r>
          </w:p>
        </w:tc>
      </w:tr>
      <w:tr w:rsidR="0091171F" w14:paraId="5828C63B" w14:textId="77777777" w:rsidTr="00575855">
        <w:tc>
          <w:tcPr>
            <w:tcW w:w="0" w:type="auto"/>
          </w:tcPr>
          <w:p w14:paraId="5AACEBA0" w14:textId="77777777" w:rsidR="0091171F" w:rsidRDefault="0091171F" w:rsidP="00575855">
            <w:pPr>
              <w:jc w:val="right"/>
            </w:pPr>
            <w:r>
              <w:t>5821</w:t>
            </w:r>
          </w:p>
        </w:tc>
        <w:tc>
          <w:tcPr>
            <w:tcW w:w="0" w:type="auto"/>
          </w:tcPr>
          <w:p w14:paraId="36D8459F" w14:textId="77777777" w:rsidR="0091171F" w:rsidRDefault="0091171F" w:rsidP="00575855">
            <w:r>
              <w:t>Izdavanje računalnih igara</w:t>
            </w:r>
          </w:p>
        </w:tc>
        <w:tc>
          <w:tcPr>
            <w:tcW w:w="0" w:type="auto"/>
          </w:tcPr>
          <w:p w14:paraId="21F3BF34" w14:textId="77777777" w:rsidR="0091171F" w:rsidRDefault="0091171F" w:rsidP="00575855">
            <w:pPr>
              <w:jc w:val="right"/>
            </w:pPr>
            <w:r>
              <w:t>0</w:t>
            </w:r>
          </w:p>
        </w:tc>
        <w:tc>
          <w:tcPr>
            <w:tcW w:w="0" w:type="auto"/>
          </w:tcPr>
          <w:p w14:paraId="1EFAEA96" w14:textId="77777777" w:rsidR="0091171F" w:rsidRDefault="0091171F" w:rsidP="00575855">
            <w:pPr>
              <w:jc w:val="right"/>
            </w:pPr>
            <w:r>
              <w:t>0</w:t>
            </w:r>
          </w:p>
        </w:tc>
        <w:tc>
          <w:tcPr>
            <w:tcW w:w="0" w:type="auto"/>
          </w:tcPr>
          <w:p w14:paraId="1B0634EA" w14:textId="77777777" w:rsidR="0091171F" w:rsidRDefault="0091171F" w:rsidP="00575855">
            <w:pPr>
              <w:jc w:val="right"/>
            </w:pPr>
            <w:r>
              <w:t>0</w:t>
            </w:r>
          </w:p>
        </w:tc>
      </w:tr>
      <w:tr w:rsidR="0091171F" w14:paraId="084A39AE" w14:textId="77777777" w:rsidTr="00575855">
        <w:tc>
          <w:tcPr>
            <w:tcW w:w="0" w:type="auto"/>
          </w:tcPr>
          <w:p w14:paraId="2F499B61" w14:textId="77777777" w:rsidR="0091171F" w:rsidRDefault="0091171F" w:rsidP="00575855">
            <w:pPr>
              <w:jc w:val="right"/>
            </w:pPr>
            <w:r>
              <w:t>5829</w:t>
            </w:r>
          </w:p>
        </w:tc>
        <w:tc>
          <w:tcPr>
            <w:tcW w:w="0" w:type="auto"/>
          </w:tcPr>
          <w:p w14:paraId="35DA98D4" w14:textId="77777777" w:rsidR="0091171F" w:rsidRDefault="0091171F" w:rsidP="00575855">
            <w:r>
              <w:t>Izdavanje ostalog softvera</w:t>
            </w:r>
          </w:p>
        </w:tc>
        <w:tc>
          <w:tcPr>
            <w:tcW w:w="0" w:type="auto"/>
          </w:tcPr>
          <w:p w14:paraId="1E25C686" w14:textId="77777777" w:rsidR="0091171F" w:rsidRDefault="0091171F" w:rsidP="00575855">
            <w:pPr>
              <w:jc w:val="right"/>
            </w:pPr>
            <w:r>
              <w:t>55.704,03</w:t>
            </w:r>
          </w:p>
        </w:tc>
        <w:tc>
          <w:tcPr>
            <w:tcW w:w="0" w:type="auto"/>
          </w:tcPr>
          <w:p w14:paraId="2A3DBD6D" w14:textId="77777777" w:rsidR="0091171F" w:rsidRDefault="0091171F" w:rsidP="00575855">
            <w:pPr>
              <w:jc w:val="right"/>
            </w:pPr>
            <w:r>
              <w:t>96.859,91</w:t>
            </w:r>
          </w:p>
        </w:tc>
        <w:tc>
          <w:tcPr>
            <w:tcW w:w="0" w:type="auto"/>
          </w:tcPr>
          <w:p w14:paraId="1D98C1A9" w14:textId="77777777" w:rsidR="0091171F" w:rsidRDefault="0091171F" w:rsidP="00575855">
            <w:pPr>
              <w:jc w:val="right"/>
            </w:pPr>
            <w:r>
              <w:t>164.260,79</w:t>
            </w:r>
          </w:p>
        </w:tc>
      </w:tr>
      <w:tr w:rsidR="0091171F" w14:paraId="77A725F8" w14:textId="77777777" w:rsidTr="00575855">
        <w:tc>
          <w:tcPr>
            <w:tcW w:w="0" w:type="auto"/>
          </w:tcPr>
          <w:p w14:paraId="22936E0D" w14:textId="77777777" w:rsidR="0091171F" w:rsidRDefault="0091171F" w:rsidP="00575855">
            <w:pPr>
              <w:jc w:val="right"/>
            </w:pPr>
            <w:r>
              <w:t>5911</w:t>
            </w:r>
          </w:p>
        </w:tc>
        <w:tc>
          <w:tcPr>
            <w:tcW w:w="0" w:type="auto"/>
          </w:tcPr>
          <w:p w14:paraId="0CF1B826" w14:textId="77777777" w:rsidR="0091171F" w:rsidRDefault="0091171F" w:rsidP="00575855">
            <w:r>
              <w:t>Proizvodnja filmova, videofilmova i televizijskog programa</w:t>
            </w:r>
          </w:p>
        </w:tc>
        <w:tc>
          <w:tcPr>
            <w:tcW w:w="0" w:type="auto"/>
          </w:tcPr>
          <w:p w14:paraId="303251F6" w14:textId="77777777" w:rsidR="0091171F" w:rsidRDefault="0091171F" w:rsidP="00575855">
            <w:pPr>
              <w:jc w:val="right"/>
            </w:pPr>
            <w:r>
              <w:t>735.069,08</w:t>
            </w:r>
          </w:p>
        </w:tc>
        <w:tc>
          <w:tcPr>
            <w:tcW w:w="0" w:type="auto"/>
          </w:tcPr>
          <w:p w14:paraId="157F2123" w14:textId="77777777" w:rsidR="0091171F" w:rsidRDefault="0091171F" w:rsidP="00575855">
            <w:pPr>
              <w:jc w:val="right"/>
            </w:pPr>
            <w:r>
              <w:t>601.739,08</w:t>
            </w:r>
          </w:p>
        </w:tc>
        <w:tc>
          <w:tcPr>
            <w:tcW w:w="0" w:type="auto"/>
          </w:tcPr>
          <w:p w14:paraId="4926FC3A" w14:textId="77777777" w:rsidR="0091171F" w:rsidRDefault="0091171F" w:rsidP="00575855">
            <w:pPr>
              <w:jc w:val="right"/>
            </w:pPr>
            <w:r>
              <w:t>653.118,34</w:t>
            </w:r>
          </w:p>
        </w:tc>
      </w:tr>
      <w:tr w:rsidR="0091171F" w14:paraId="5ABA4B6A" w14:textId="77777777" w:rsidTr="00575855">
        <w:tc>
          <w:tcPr>
            <w:tcW w:w="0" w:type="auto"/>
          </w:tcPr>
          <w:p w14:paraId="62688052" w14:textId="77777777" w:rsidR="0091171F" w:rsidRDefault="0091171F" w:rsidP="00575855">
            <w:pPr>
              <w:jc w:val="right"/>
            </w:pPr>
            <w:r>
              <w:t>5912</w:t>
            </w:r>
          </w:p>
        </w:tc>
        <w:tc>
          <w:tcPr>
            <w:tcW w:w="0" w:type="auto"/>
          </w:tcPr>
          <w:p w14:paraId="5E0FB2E9" w14:textId="77777777" w:rsidR="0091171F" w:rsidRDefault="0091171F" w:rsidP="00575855">
            <w:r>
              <w:t>Djelatnosti koje slijede nakon proizvodnje filmova, videofilmova i televizijskog programa</w:t>
            </w:r>
          </w:p>
        </w:tc>
        <w:tc>
          <w:tcPr>
            <w:tcW w:w="0" w:type="auto"/>
          </w:tcPr>
          <w:p w14:paraId="1B4F8EC8" w14:textId="77777777" w:rsidR="0091171F" w:rsidRDefault="0091171F" w:rsidP="00575855">
            <w:pPr>
              <w:jc w:val="right"/>
            </w:pPr>
            <w:r>
              <w:t>0</w:t>
            </w:r>
          </w:p>
        </w:tc>
        <w:tc>
          <w:tcPr>
            <w:tcW w:w="0" w:type="auto"/>
          </w:tcPr>
          <w:p w14:paraId="562544FA" w14:textId="77777777" w:rsidR="0091171F" w:rsidRDefault="0091171F" w:rsidP="00575855">
            <w:pPr>
              <w:jc w:val="right"/>
            </w:pPr>
            <w:r>
              <w:t>0</w:t>
            </w:r>
          </w:p>
        </w:tc>
        <w:tc>
          <w:tcPr>
            <w:tcW w:w="0" w:type="auto"/>
          </w:tcPr>
          <w:p w14:paraId="6ED41F1B" w14:textId="77777777" w:rsidR="0091171F" w:rsidRDefault="0091171F" w:rsidP="00575855">
            <w:pPr>
              <w:jc w:val="right"/>
            </w:pPr>
            <w:r>
              <w:t>0</w:t>
            </w:r>
          </w:p>
        </w:tc>
      </w:tr>
      <w:tr w:rsidR="0091171F" w14:paraId="7B8ED4EB" w14:textId="77777777" w:rsidTr="00575855">
        <w:tc>
          <w:tcPr>
            <w:tcW w:w="0" w:type="auto"/>
          </w:tcPr>
          <w:p w14:paraId="37EBFE0C" w14:textId="77777777" w:rsidR="0091171F" w:rsidRDefault="0091171F" w:rsidP="00575855">
            <w:pPr>
              <w:jc w:val="right"/>
            </w:pPr>
            <w:r>
              <w:t>5913</w:t>
            </w:r>
          </w:p>
        </w:tc>
        <w:tc>
          <w:tcPr>
            <w:tcW w:w="0" w:type="auto"/>
          </w:tcPr>
          <w:p w14:paraId="737DD258" w14:textId="77777777" w:rsidR="0091171F" w:rsidRDefault="0091171F" w:rsidP="00575855">
            <w:r>
              <w:t>Distribucija filmova, videozapisa i televizijskog programa</w:t>
            </w:r>
          </w:p>
        </w:tc>
        <w:tc>
          <w:tcPr>
            <w:tcW w:w="0" w:type="auto"/>
          </w:tcPr>
          <w:p w14:paraId="3CFB7ED1" w14:textId="77777777" w:rsidR="0091171F" w:rsidRDefault="0091171F" w:rsidP="00575855">
            <w:pPr>
              <w:jc w:val="right"/>
            </w:pPr>
            <w:r>
              <w:t>0</w:t>
            </w:r>
          </w:p>
        </w:tc>
        <w:tc>
          <w:tcPr>
            <w:tcW w:w="0" w:type="auto"/>
          </w:tcPr>
          <w:p w14:paraId="173CF3B7" w14:textId="77777777" w:rsidR="0091171F" w:rsidRDefault="0091171F" w:rsidP="00575855">
            <w:pPr>
              <w:jc w:val="right"/>
            </w:pPr>
            <w:r>
              <w:t>0</w:t>
            </w:r>
          </w:p>
        </w:tc>
        <w:tc>
          <w:tcPr>
            <w:tcW w:w="0" w:type="auto"/>
          </w:tcPr>
          <w:p w14:paraId="185E7A84" w14:textId="77777777" w:rsidR="0091171F" w:rsidRDefault="0091171F" w:rsidP="00575855">
            <w:pPr>
              <w:jc w:val="right"/>
            </w:pPr>
            <w:r>
              <w:t>0</w:t>
            </w:r>
          </w:p>
        </w:tc>
      </w:tr>
      <w:tr w:rsidR="0091171F" w14:paraId="4731362C" w14:textId="77777777" w:rsidTr="00575855">
        <w:tc>
          <w:tcPr>
            <w:tcW w:w="0" w:type="auto"/>
          </w:tcPr>
          <w:p w14:paraId="318B39B4" w14:textId="77777777" w:rsidR="0091171F" w:rsidRDefault="0091171F" w:rsidP="00575855">
            <w:pPr>
              <w:jc w:val="right"/>
            </w:pPr>
            <w:r>
              <w:t>5914</w:t>
            </w:r>
          </w:p>
        </w:tc>
        <w:tc>
          <w:tcPr>
            <w:tcW w:w="0" w:type="auto"/>
          </w:tcPr>
          <w:p w14:paraId="45316B75" w14:textId="77777777" w:rsidR="0091171F" w:rsidRDefault="0091171F" w:rsidP="00575855">
            <w:r>
              <w:t>Djelatnosti prikazivanja filmova</w:t>
            </w:r>
          </w:p>
        </w:tc>
        <w:tc>
          <w:tcPr>
            <w:tcW w:w="0" w:type="auto"/>
          </w:tcPr>
          <w:p w14:paraId="13F442C5" w14:textId="77777777" w:rsidR="0091171F" w:rsidRDefault="0091171F" w:rsidP="00575855">
            <w:pPr>
              <w:jc w:val="right"/>
            </w:pPr>
            <w:r>
              <w:t>0</w:t>
            </w:r>
          </w:p>
        </w:tc>
        <w:tc>
          <w:tcPr>
            <w:tcW w:w="0" w:type="auto"/>
          </w:tcPr>
          <w:p w14:paraId="1CB23C30" w14:textId="77777777" w:rsidR="0091171F" w:rsidRDefault="0091171F" w:rsidP="00575855">
            <w:pPr>
              <w:jc w:val="right"/>
            </w:pPr>
            <w:r>
              <w:t>0</w:t>
            </w:r>
          </w:p>
        </w:tc>
        <w:tc>
          <w:tcPr>
            <w:tcW w:w="0" w:type="auto"/>
          </w:tcPr>
          <w:p w14:paraId="7CBBAEE3" w14:textId="77777777" w:rsidR="0091171F" w:rsidRDefault="0091171F" w:rsidP="00575855">
            <w:pPr>
              <w:jc w:val="right"/>
            </w:pPr>
            <w:r>
              <w:t>0</w:t>
            </w:r>
          </w:p>
        </w:tc>
      </w:tr>
      <w:tr w:rsidR="0091171F" w14:paraId="4DACEC95" w14:textId="77777777" w:rsidTr="00575855">
        <w:tc>
          <w:tcPr>
            <w:tcW w:w="0" w:type="auto"/>
          </w:tcPr>
          <w:p w14:paraId="45F80BA1" w14:textId="77777777" w:rsidR="0091171F" w:rsidRDefault="0091171F" w:rsidP="00575855">
            <w:pPr>
              <w:jc w:val="right"/>
            </w:pPr>
            <w:r>
              <w:t>5920</w:t>
            </w:r>
          </w:p>
        </w:tc>
        <w:tc>
          <w:tcPr>
            <w:tcW w:w="0" w:type="auto"/>
          </w:tcPr>
          <w:p w14:paraId="57E2EA91" w14:textId="77777777" w:rsidR="0091171F" w:rsidRDefault="0091171F" w:rsidP="00575855">
            <w:r>
              <w:t>Djelatnosti snimanja zvučnih zapisa i izdavanja glazbenih zapisa</w:t>
            </w:r>
          </w:p>
        </w:tc>
        <w:tc>
          <w:tcPr>
            <w:tcW w:w="0" w:type="auto"/>
          </w:tcPr>
          <w:p w14:paraId="374D96AA" w14:textId="77777777" w:rsidR="0091171F" w:rsidRDefault="0091171F" w:rsidP="00575855">
            <w:pPr>
              <w:jc w:val="right"/>
            </w:pPr>
            <w:r>
              <w:t>0</w:t>
            </w:r>
          </w:p>
        </w:tc>
        <w:tc>
          <w:tcPr>
            <w:tcW w:w="0" w:type="auto"/>
          </w:tcPr>
          <w:p w14:paraId="3699D75E" w14:textId="77777777" w:rsidR="0091171F" w:rsidRDefault="0091171F" w:rsidP="00575855">
            <w:pPr>
              <w:jc w:val="right"/>
            </w:pPr>
            <w:r>
              <w:t>0</w:t>
            </w:r>
          </w:p>
        </w:tc>
        <w:tc>
          <w:tcPr>
            <w:tcW w:w="0" w:type="auto"/>
          </w:tcPr>
          <w:p w14:paraId="46E8024C" w14:textId="77777777" w:rsidR="0091171F" w:rsidRDefault="0091171F" w:rsidP="00575855">
            <w:pPr>
              <w:jc w:val="right"/>
            </w:pPr>
            <w:r>
              <w:t>0</w:t>
            </w:r>
          </w:p>
        </w:tc>
      </w:tr>
      <w:tr w:rsidR="0091171F" w14:paraId="350C15D8" w14:textId="77777777" w:rsidTr="00575855">
        <w:tc>
          <w:tcPr>
            <w:tcW w:w="0" w:type="auto"/>
          </w:tcPr>
          <w:p w14:paraId="7DFCFB33" w14:textId="77777777" w:rsidR="0091171F" w:rsidRDefault="0091171F" w:rsidP="00575855">
            <w:pPr>
              <w:jc w:val="right"/>
            </w:pPr>
            <w:r>
              <w:t>6010</w:t>
            </w:r>
          </w:p>
        </w:tc>
        <w:tc>
          <w:tcPr>
            <w:tcW w:w="0" w:type="auto"/>
          </w:tcPr>
          <w:p w14:paraId="6D3DC305" w14:textId="77777777" w:rsidR="0091171F" w:rsidRDefault="0091171F" w:rsidP="00575855">
            <w:r>
              <w:t>Emitiranje radijskog programa</w:t>
            </w:r>
          </w:p>
        </w:tc>
        <w:tc>
          <w:tcPr>
            <w:tcW w:w="0" w:type="auto"/>
          </w:tcPr>
          <w:p w14:paraId="756F7B71" w14:textId="77777777" w:rsidR="0091171F" w:rsidRDefault="0091171F" w:rsidP="00575855">
            <w:pPr>
              <w:jc w:val="right"/>
            </w:pPr>
            <w:r>
              <w:t>322.460,95</w:t>
            </w:r>
          </w:p>
        </w:tc>
        <w:tc>
          <w:tcPr>
            <w:tcW w:w="0" w:type="auto"/>
          </w:tcPr>
          <w:p w14:paraId="50DF9C28" w14:textId="77777777" w:rsidR="0091171F" w:rsidRDefault="0091171F" w:rsidP="00575855">
            <w:pPr>
              <w:jc w:val="right"/>
            </w:pPr>
            <w:r>
              <w:t>344.833,77</w:t>
            </w:r>
          </w:p>
        </w:tc>
        <w:tc>
          <w:tcPr>
            <w:tcW w:w="0" w:type="auto"/>
          </w:tcPr>
          <w:p w14:paraId="2D7678FC" w14:textId="77777777" w:rsidR="0091171F" w:rsidRDefault="0091171F" w:rsidP="00575855">
            <w:pPr>
              <w:jc w:val="right"/>
            </w:pPr>
            <w:r>
              <w:t>339.462,68</w:t>
            </w:r>
          </w:p>
        </w:tc>
      </w:tr>
      <w:tr w:rsidR="0091171F" w14:paraId="7CB3ADE2" w14:textId="77777777" w:rsidTr="00575855">
        <w:tc>
          <w:tcPr>
            <w:tcW w:w="0" w:type="auto"/>
          </w:tcPr>
          <w:p w14:paraId="2BAEBF16" w14:textId="77777777" w:rsidR="0091171F" w:rsidRDefault="0091171F" w:rsidP="00575855">
            <w:pPr>
              <w:jc w:val="right"/>
            </w:pPr>
            <w:r>
              <w:t>6020</w:t>
            </w:r>
          </w:p>
        </w:tc>
        <w:tc>
          <w:tcPr>
            <w:tcW w:w="0" w:type="auto"/>
          </w:tcPr>
          <w:p w14:paraId="69E56AA2" w14:textId="77777777" w:rsidR="0091171F" w:rsidRDefault="0091171F" w:rsidP="00575855">
            <w:r>
              <w:t>Emitiranje televizijskog programa</w:t>
            </w:r>
          </w:p>
        </w:tc>
        <w:tc>
          <w:tcPr>
            <w:tcW w:w="0" w:type="auto"/>
          </w:tcPr>
          <w:p w14:paraId="2138B92C" w14:textId="77777777" w:rsidR="0091171F" w:rsidRDefault="0091171F" w:rsidP="00575855">
            <w:pPr>
              <w:jc w:val="right"/>
            </w:pPr>
            <w:r>
              <w:t>0</w:t>
            </w:r>
          </w:p>
        </w:tc>
        <w:tc>
          <w:tcPr>
            <w:tcW w:w="0" w:type="auto"/>
          </w:tcPr>
          <w:p w14:paraId="18248B2D" w14:textId="77777777" w:rsidR="0091171F" w:rsidRDefault="0091171F" w:rsidP="00575855">
            <w:pPr>
              <w:jc w:val="right"/>
            </w:pPr>
            <w:r>
              <w:t>0</w:t>
            </w:r>
          </w:p>
        </w:tc>
        <w:tc>
          <w:tcPr>
            <w:tcW w:w="0" w:type="auto"/>
          </w:tcPr>
          <w:p w14:paraId="4CFC0E0C" w14:textId="77777777" w:rsidR="0091171F" w:rsidRDefault="0091171F" w:rsidP="00575855">
            <w:pPr>
              <w:jc w:val="right"/>
            </w:pPr>
            <w:r>
              <w:t>0</w:t>
            </w:r>
          </w:p>
        </w:tc>
      </w:tr>
      <w:tr w:rsidR="0091171F" w14:paraId="7EEE5317" w14:textId="77777777" w:rsidTr="00575855">
        <w:tc>
          <w:tcPr>
            <w:tcW w:w="0" w:type="auto"/>
          </w:tcPr>
          <w:p w14:paraId="1422BAE7" w14:textId="77777777" w:rsidR="0091171F" w:rsidRDefault="0091171F" w:rsidP="00575855">
            <w:pPr>
              <w:jc w:val="right"/>
            </w:pPr>
            <w:r>
              <w:t>6201</w:t>
            </w:r>
          </w:p>
        </w:tc>
        <w:tc>
          <w:tcPr>
            <w:tcW w:w="0" w:type="auto"/>
          </w:tcPr>
          <w:p w14:paraId="1368F6E1" w14:textId="77777777" w:rsidR="0091171F" w:rsidRDefault="0091171F" w:rsidP="00575855">
            <w:r>
              <w:t>Računalno programiranje</w:t>
            </w:r>
          </w:p>
        </w:tc>
        <w:tc>
          <w:tcPr>
            <w:tcW w:w="0" w:type="auto"/>
          </w:tcPr>
          <w:p w14:paraId="3CD3C9BD" w14:textId="77777777" w:rsidR="0091171F" w:rsidRDefault="0091171F" w:rsidP="00575855">
            <w:pPr>
              <w:jc w:val="right"/>
            </w:pPr>
            <w:r>
              <w:t>15.325.808,23</w:t>
            </w:r>
          </w:p>
        </w:tc>
        <w:tc>
          <w:tcPr>
            <w:tcW w:w="0" w:type="auto"/>
          </w:tcPr>
          <w:p w14:paraId="23EF33C0" w14:textId="77777777" w:rsidR="0091171F" w:rsidRDefault="0091171F" w:rsidP="00575855">
            <w:pPr>
              <w:jc w:val="right"/>
            </w:pPr>
            <w:r>
              <w:t>21.038.048,52</w:t>
            </w:r>
          </w:p>
        </w:tc>
        <w:tc>
          <w:tcPr>
            <w:tcW w:w="0" w:type="auto"/>
          </w:tcPr>
          <w:p w14:paraId="2AA1094B" w14:textId="77777777" w:rsidR="0091171F" w:rsidRDefault="0091171F" w:rsidP="00575855">
            <w:pPr>
              <w:jc w:val="right"/>
            </w:pPr>
            <w:r>
              <w:t>25.078.067,42</w:t>
            </w:r>
          </w:p>
        </w:tc>
      </w:tr>
      <w:tr w:rsidR="0091171F" w14:paraId="76E46277" w14:textId="77777777" w:rsidTr="00575855">
        <w:tc>
          <w:tcPr>
            <w:tcW w:w="0" w:type="auto"/>
          </w:tcPr>
          <w:p w14:paraId="17F69930" w14:textId="77777777" w:rsidR="0091171F" w:rsidRDefault="0091171F" w:rsidP="00575855">
            <w:pPr>
              <w:jc w:val="right"/>
            </w:pPr>
            <w:r>
              <w:t>6202</w:t>
            </w:r>
          </w:p>
        </w:tc>
        <w:tc>
          <w:tcPr>
            <w:tcW w:w="0" w:type="auto"/>
          </w:tcPr>
          <w:p w14:paraId="6A5F756A" w14:textId="77777777" w:rsidR="0091171F" w:rsidRDefault="0091171F" w:rsidP="00575855">
            <w:r>
              <w:t>Savjetovanje u vezi s računalima</w:t>
            </w:r>
          </w:p>
        </w:tc>
        <w:tc>
          <w:tcPr>
            <w:tcW w:w="0" w:type="auto"/>
          </w:tcPr>
          <w:p w14:paraId="6B285F70" w14:textId="77777777" w:rsidR="0091171F" w:rsidRDefault="0091171F" w:rsidP="00575855">
            <w:pPr>
              <w:jc w:val="right"/>
            </w:pPr>
            <w:r>
              <w:t>402.277,13</w:t>
            </w:r>
          </w:p>
        </w:tc>
        <w:tc>
          <w:tcPr>
            <w:tcW w:w="0" w:type="auto"/>
          </w:tcPr>
          <w:p w14:paraId="06E2362A" w14:textId="77777777" w:rsidR="0091171F" w:rsidRDefault="0091171F" w:rsidP="00575855">
            <w:pPr>
              <w:jc w:val="right"/>
            </w:pPr>
            <w:r>
              <w:t>404.754</w:t>
            </w:r>
          </w:p>
        </w:tc>
        <w:tc>
          <w:tcPr>
            <w:tcW w:w="0" w:type="auto"/>
          </w:tcPr>
          <w:p w14:paraId="2F44A115" w14:textId="77777777" w:rsidR="0091171F" w:rsidRDefault="0091171F" w:rsidP="00575855">
            <w:pPr>
              <w:jc w:val="right"/>
            </w:pPr>
            <w:r>
              <w:t>486.328,78</w:t>
            </w:r>
          </w:p>
        </w:tc>
      </w:tr>
      <w:tr w:rsidR="0091171F" w14:paraId="691D11BC" w14:textId="77777777" w:rsidTr="00575855">
        <w:tc>
          <w:tcPr>
            <w:tcW w:w="0" w:type="auto"/>
          </w:tcPr>
          <w:p w14:paraId="32A26625" w14:textId="77777777" w:rsidR="0091171F" w:rsidRDefault="0091171F" w:rsidP="00575855">
            <w:pPr>
              <w:jc w:val="right"/>
            </w:pPr>
            <w:r>
              <w:t>6203</w:t>
            </w:r>
          </w:p>
        </w:tc>
        <w:tc>
          <w:tcPr>
            <w:tcW w:w="0" w:type="auto"/>
          </w:tcPr>
          <w:p w14:paraId="1B35571C" w14:textId="77777777" w:rsidR="0091171F" w:rsidRDefault="0091171F" w:rsidP="00575855">
            <w:r>
              <w:t>Upravljanje računalnom opremom i sustavom</w:t>
            </w:r>
          </w:p>
        </w:tc>
        <w:tc>
          <w:tcPr>
            <w:tcW w:w="0" w:type="auto"/>
          </w:tcPr>
          <w:p w14:paraId="685B9374" w14:textId="77777777" w:rsidR="0091171F" w:rsidRDefault="0091171F" w:rsidP="00575855">
            <w:pPr>
              <w:jc w:val="right"/>
            </w:pPr>
            <w:r>
              <w:t>3.866.360,34</w:t>
            </w:r>
          </w:p>
        </w:tc>
        <w:tc>
          <w:tcPr>
            <w:tcW w:w="0" w:type="auto"/>
          </w:tcPr>
          <w:p w14:paraId="1C34B185" w14:textId="77777777" w:rsidR="0091171F" w:rsidRDefault="0091171F" w:rsidP="00575855">
            <w:pPr>
              <w:jc w:val="right"/>
            </w:pPr>
            <w:r>
              <w:t>4.189.448,01</w:t>
            </w:r>
          </w:p>
        </w:tc>
        <w:tc>
          <w:tcPr>
            <w:tcW w:w="0" w:type="auto"/>
          </w:tcPr>
          <w:p w14:paraId="2C8AEFC5" w14:textId="77777777" w:rsidR="0091171F" w:rsidRDefault="0091171F" w:rsidP="00575855">
            <w:pPr>
              <w:jc w:val="right"/>
            </w:pPr>
            <w:r>
              <w:t>3.546.542,82</w:t>
            </w:r>
          </w:p>
        </w:tc>
      </w:tr>
      <w:tr w:rsidR="0091171F" w14:paraId="19523C90" w14:textId="77777777" w:rsidTr="00575855">
        <w:tc>
          <w:tcPr>
            <w:tcW w:w="0" w:type="auto"/>
          </w:tcPr>
          <w:p w14:paraId="1B3E49D7" w14:textId="77777777" w:rsidR="0091171F" w:rsidRDefault="0091171F" w:rsidP="00575855">
            <w:pPr>
              <w:jc w:val="right"/>
            </w:pPr>
            <w:r>
              <w:t>6209</w:t>
            </w:r>
          </w:p>
        </w:tc>
        <w:tc>
          <w:tcPr>
            <w:tcW w:w="0" w:type="auto"/>
          </w:tcPr>
          <w:p w14:paraId="3FA39034" w14:textId="77777777" w:rsidR="0091171F" w:rsidRDefault="0091171F" w:rsidP="00575855">
            <w:r>
              <w:t>Ostale uslužne djelatnosti u vezi s informacijskom tehnologijom i računalima</w:t>
            </w:r>
          </w:p>
        </w:tc>
        <w:tc>
          <w:tcPr>
            <w:tcW w:w="0" w:type="auto"/>
          </w:tcPr>
          <w:p w14:paraId="00DFDF3B" w14:textId="77777777" w:rsidR="0091171F" w:rsidRDefault="0091171F" w:rsidP="00575855">
            <w:pPr>
              <w:jc w:val="right"/>
            </w:pPr>
            <w:r>
              <w:t>2.684.615,55</w:t>
            </w:r>
          </w:p>
        </w:tc>
        <w:tc>
          <w:tcPr>
            <w:tcW w:w="0" w:type="auto"/>
          </w:tcPr>
          <w:p w14:paraId="278380B9" w14:textId="77777777" w:rsidR="0091171F" w:rsidRDefault="0091171F" w:rsidP="00575855">
            <w:pPr>
              <w:jc w:val="right"/>
            </w:pPr>
            <w:r>
              <w:t>3.744.763,27</w:t>
            </w:r>
          </w:p>
        </w:tc>
        <w:tc>
          <w:tcPr>
            <w:tcW w:w="0" w:type="auto"/>
          </w:tcPr>
          <w:p w14:paraId="7AEE0C13" w14:textId="77777777" w:rsidR="0091171F" w:rsidRDefault="0091171F" w:rsidP="00575855">
            <w:pPr>
              <w:jc w:val="right"/>
            </w:pPr>
            <w:r>
              <w:t>3.980.042,44</w:t>
            </w:r>
          </w:p>
        </w:tc>
      </w:tr>
      <w:tr w:rsidR="0091171F" w14:paraId="0CA2380C" w14:textId="77777777" w:rsidTr="00575855">
        <w:tc>
          <w:tcPr>
            <w:tcW w:w="0" w:type="auto"/>
          </w:tcPr>
          <w:p w14:paraId="02EA21BB" w14:textId="77777777" w:rsidR="0091171F" w:rsidRDefault="0091171F" w:rsidP="00575855">
            <w:pPr>
              <w:jc w:val="right"/>
            </w:pPr>
            <w:r>
              <w:t>6391</w:t>
            </w:r>
          </w:p>
        </w:tc>
        <w:tc>
          <w:tcPr>
            <w:tcW w:w="0" w:type="auto"/>
          </w:tcPr>
          <w:p w14:paraId="6B1CA5FF" w14:textId="77777777" w:rsidR="0091171F" w:rsidRDefault="0091171F" w:rsidP="00575855">
            <w:r>
              <w:t>Djelatnosti novinskih agencija</w:t>
            </w:r>
          </w:p>
        </w:tc>
        <w:tc>
          <w:tcPr>
            <w:tcW w:w="0" w:type="auto"/>
          </w:tcPr>
          <w:p w14:paraId="45192824" w14:textId="77777777" w:rsidR="0091171F" w:rsidRDefault="0091171F" w:rsidP="00575855">
            <w:pPr>
              <w:jc w:val="right"/>
            </w:pPr>
            <w:r>
              <w:t>0</w:t>
            </w:r>
          </w:p>
        </w:tc>
        <w:tc>
          <w:tcPr>
            <w:tcW w:w="0" w:type="auto"/>
          </w:tcPr>
          <w:p w14:paraId="7125CB43" w14:textId="77777777" w:rsidR="0091171F" w:rsidRDefault="0091171F" w:rsidP="00575855">
            <w:pPr>
              <w:jc w:val="right"/>
            </w:pPr>
            <w:r>
              <w:t>0</w:t>
            </w:r>
          </w:p>
        </w:tc>
        <w:tc>
          <w:tcPr>
            <w:tcW w:w="0" w:type="auto"/>
          </w:tcPr>
          <w:p w14:paraId="51F3AF8B" w14:textId="77777777" w:rsidR="0091171F" w:rsidRDefault="0091171F" w:rsidP="00575855">
            <w:pPr>
              <w:jc w:val="right"/>
            </w:pPr>
            <w:r>
              <w:t>0</w:t>
            </w:r>
          </w:p>
        </w:tc>
      </w:tr>
      <w:tr w:rsidR="0091171F" w:rsidRPr="002E7211" w14:paraId="1862367E" w14:textId="77777777" w:rsidTr="00575855">
        <w:tc>
          <w:tcPr>
            <w:tcW w:w="0" w:type="auto"/>
          </w:tcPr>
          <w:p w14:paraId="464CE1F3" w14:textId="77777777" w:rsidR="0091171F" w:rsidRPr="002E7211" w:rsidRDefault="0091171F" w:rsidP="00575855">
            <w:pPr>
              <w:rPr>
                <w:b/>
              </w:rPr>
            </w:pPr>
            <w:r w:rsidRPr="002E7211">
              <w:rPr>
                <w:b/>
              </w:rPr>
              <w:t>Područje M</w:t>
            </w:r>
          </w:p>
        </w:tc>
        <w:tc>
          <w:tcPr>
            <w:tcW w:w="0" w:type="auto"/>
          </w:tcPr>
          <w:p w14:paraId="0E850CF5" w14:textId="77777777" w:rsidR="0091171F" w:rsidRPr="002E7211" w:rsidRDefault="0091171F" w:rsidP="00575855">
            <w:pPr>
              <w:rPr>
                <w:b/>
              </w:rPr>
            </w:pPr>
            <w:r w:rsidRPr="002E7211">
              <w:rPr>
                <w:b/>
              </w:rPr>
              <w:t>Stručne, znanstvene i tehničke djelatnosti</w:t>
            </w:r>
          </w:p>
        </w:tc>
        <w:tc>
          <w:tcPr>
            <w:tcW w:w="0" w:type="auto"/>
          </w:tcPr>
          <w:p w14:paraId="214ED924" w14:textId="77777777" w:rsidR="0091171F" w:rsidRPr="002E7211" w:rsidRDefault="0091171F" w:rsidP="00575855">
            <w:pPr>
              <w:jc w:val="right"/>
              <w:rPr>
                <w:b/>
              </w:rPr>
            </w:pPr>
            <w:r>
              <w:rPr>
                <w:b/>
              </w:rPr>
              <w:t>2.688.178,24</w:t>
            </w:r>
          </w:p>
        </w:tc>
        <w:tc>
          <w:tcPr>
            <w:tcW w:w="0" w:type="auto"/>
          </w:tcPr>
          <w:p w14:paraId="68ECEE27" w14:textId="77777777" w:rsidR="0091171F" w:rsidRPr="002E7211" w:rsidRDefault="0091171F" w:rsidP="00575855">
            <w:pPr>
              <w:jc w:val="right"/>
              <w:rPr>
                <w:b/>
              </w:rPr>
            </w:pPr>
            <w:r>
              <w:rPr>
                <w:b/>
              </w:rPr>
              <w:t>2.760.296,53</w:t>
            </w:r>
          </w:p>
        </w:tc>
        <w:tc>
          <w:tcPr>
            <w:tcW w:w="0" w:type="auto"/>
          </w:tcPr>
          <w:p w14:paraId="64793139" w14:textId="77777777" w:rsidR="0091171F" w:rsidRPr="002E7211" w:rsidRDefault="0091171F" w:rsidP="00575855">
            <w:pPr>
              <w:jc w:val="right"/>
              <w:rPr>
                <w:b/>
              </w:rPr>
            </w:pPr>
            <w:r>
              <w:rPr>
                <w:b/>
              </w:rPr>
              <w:t>3.339.093,64</w:t>
            </w:r>
          </w:p>
        </w:tc>
      </w:tr>
      <w:tr w:rsidR="0091171F" w14:paraId="5EC1291C" w14:textId="77777777" w:rsidTr="00575855">
        <w:tc>
          <w:tcPr>
            <w:tcW w:w="0" w:type="auto"/>
          </w:tcPr>
          <w:p w14:paraId="0AD15100" w14:textId="77777777" w:rsidR="0091171F" w:rsidRDefault="0091171F" w:rsidP="00575855">
            <w:pPr>
              <w:jc w:val="right"/>
            </w:pPr>
            <w:r>
              <w:t>7111</w:t>
            </w:r>
          </w:p>
        </w:tc>
        <w:tc>
          <w:tcPr>
            <w:tcW w:w="0" w:type="auto"/>
          </w:tcPr>
          <w:p w14:paraId="1B1D1C95" w14:textId="77777777" w:rsidR="0091171F" w:rsidRDefault="0091171F" w:rsidP="00575855">
            <w:r>
              <w:t>Arhitektonske djelatnosti</w:t>
            </w:r>
          </w:p>
        </w:tc>
        <w:tc>
          <w:tcPr>
            <w:tcW w:w="0" w:type="auto"/>
          </w:tcPr>
          <w:p w14:paraId="46DE40B8" w14:textId="77777777" w:rsidR="0091171F" w:rsidRDefault="0091171F" w:rsidP="00575855">
            <w:pPr>
              <w:jc w:val="right"/>
            </w:pPr>
            <w:r>
              <w:t>1.161.661,15</w:t>
            </w:r>
          </w:p>
        </w:tc>
        <w:tc>
          <w:tcPr>
            <w:tcW w:w="0" w:type="auto"/>
          </w:tcPr>
          <w:p w14:paraId="57659C59" w14:textId="77777777" w:rsidR="0091171F" w:rsidRDefault="0091171F" w:rsidP="00575855">
            <w:pPr>
              <w:jc w:val="right"/>
            </w:pPr>
            <w:r>
              <w:t>1.024.123,04</w:t>
            </w:r>
          </w:p>
        </w:tc>
        <w:tc>
          <w:tcPr>
            <w:tcW w:w="0" w:type="auto"/>
          </w:tcPr>
          <w:p w14:paraId="702BE370" w14:textId="77777777" w:rsidR="0091171F" w:rsidRDefault="0091171F" w:rsidP="00575855">
            <w:pPr>
              <w:jc w:val="right"/>
            </w:pPr>
            <w:r>
              <w:t>1.693.817,08</w:t>
            </w:r>
          </w:p>
        </w:tc>
      </w:tr>
      <w:tr w:rsidR="0091171F" w14:paraId="71D19976" w14:textId="77777777" w:rsidTr="00575855">
        <w:tc>
          <w:tcPr>
            <w:tcW w:w="0" w:type="auto"/>
          </w:tcPr>
          <w:p w14:paraId="335306E4" w14:textId="77777777" w:rsidR="0091171F" w:rsidRDefault="0091171F" w:rsidP="00575855">
            <w:pPr>
              <w:jc w:val="right"/>
            </w:pPr>
            <w:r>
              <w:t>7311</w:t>
            </w:r>
          </w:p>
        </w:tc>
        <w:tc>
          <w:tcPr>
            <w:tcW w:w="0" w:type="auto"/>
          </w:tcPr>
          <w:p w14:paraId="133C2C00" w14:textId="77777777" w:rsidR="0091171F" w:rsidRDefault="0091171F" w:rsidP="00575855">
            <w:r>
              <w:t>Agencije za promidžbu (reklamu i propagandu)</w:t>
            </w:r>
          </w:p>
        </w:tc>
        <w:tc>
          <w:tcPr>
            <w:tcW w:w="0" w:type="auto"/>
          </w:tcPr>
          <w:p w14:paraId="0670C74F" w14:textId="77777777" w:rsidR="0091171F" w:rsidRDefault="0091171F" w:rsidP="00575855">
            <w:pPr>
              <w:jc w:val="right"/>
            </w:pPr>
            <w:r>
              <w:t>137.608,60</w:t>
            </w:r>
          </w:p>
        </w:tc>
        <w:tc>
          <w:tcPr>
            <w:tcW w:w="0" w:type="auto"/>
          </w:tcPr>
          <w:p w14:paraId="2F9AC3DE" w14:textId="77777777" w:rsidR="0091171F" w:rsidRDefault="0091171F" w:rsidP="00575855">
            <w:pPr>
              <w:jc w:val="right"/>
            </w:pPr>
            <w:r>
              <w:t>262.925,61</w:t>
            </w:r>
          </w:p>
        </w:tc>
        <w:tc>
          <w:tcPr>
            <w:tcW w:w="0" w:type="auto"/>
          </w:tcPr>
          <w:p w14:paraId="5F58EEE4" w14:textId="77777777" w:rsidR="0091171F" w:rsidRDefault="0091171F" w:rsidP="00575855">
            <w:pPr>
              <w:jc w:val="right"/>
            </w:pPr>
            <w:r>
              <w:t>398.388,60</w:t>
            </w:r>
          </w:p>
        </w:tc>
      </w:tr>
      <w:tr w:rsidR="0091171F" w14:paraId="1CBB49CC" w14:textId="77777777" w:rsidTr="00575855">
        <w:tc>
          <w:tcPr>
            <w:tcW w:w="0" w:type="auto"/>
          </w:tcPr>
          <w:p w14:paraId="10F92EA5" w14:textId="77777777" w:rsidR="0091171F" w:rsidRDefault="0091171F" w:rsidP="00575855">
            <w:pPr>
              <w:jc w:val="right"/>
            </w:pPr>
            <w:r>
              <w:t>7312</w:t>
            </w:r>
          </w:p>
        </w:tc>
        <w:tc>
          <w:tcPr>
            <w:tcW w:w="0" w:type="auto"/>
          </w:tcPr>
          <w:p w14:paraId="427F1D46" w14:textId="77777777" w:rsidR="0091171F" w:rsidRDefault="0091171F" w:rsidP="00575855">
            <w:r>
              <w:t>Oglašavanje preko medija</w:t>
            </w:r>
          </w:p>
        </w:tc>
        <w:tc>
          <w:tcPr>
            <w:tcW w:w="0" w:type="auto"/>
          </w:tcPr>
          <w:p w14:paraId="2192DC26" w14:textId="77777777" w:rsidR="0091171F" w:rsidRDefault="0091171F" w:rsidP="00575855">
            <w:pPr>
              <w:jc w:val="right"/>
            </w:pPr>
            <w:r>
              <w:t>0</w:t>
            </w:r>
          </w:p>
        </w:tc>
        <w:tc>
          <w:tcPr>
            <w:tcW w:w="0" w:type="auto"/>
          </w:tcPr>
          <w:p w14:paraId="1A146FDB" w14:textId="77777777" w:rsidR="0091171F" w:rsidRDefault="0091171F" w:rsidP="00575855">
            <w:pPr>
              <w:jc w:val="right"/>
            </w:pPr>
            <w:r>
              <w:t>0</w:t>
            </w:r>
          </w:p>
        </w:tc>
        <w:tc>
          <w:tcPr>
            <w:tcW w:w="0" w:type="auto"/>
          </w:tcPr>
          <w:p w14:paraId="1D13D411" w14:textId="77777777" w:rsidR="0091171F" w:rsidRDefault="0091171F" w:rsidP="00575855">
            <w:pPr>
              <w:jc w:val="right"/>
            </w:pPr>
            <w:r>
              <w:t>242.211,24</w:t>
            </w:r>
          </w:p>
        </w:tc>
      </w:tr>
      <w:tr w:rsidR="0091171F" w14:paraId="477CE038" w14:textId="77777777" w:rsidTr="00575855">
        <w:tc>
          <w:tcPr>
            <w:tcW w:w="0" w:type="auto"/>
          </w:tcPr>
          <w:p w14:paraId="580AE4BC" w14:textId="77777777" w:rsidR="0091171F" w:rsidRDefault="0091171F" w:rsidP="00575855">
            <w:pPr>
              <w:jc w:val="right"/>
            </w:pPr>
            <w:r>
              <w:t>7410</w:t>
            </w:r>
          </w:p>
        </w:tc>
        <w:tc>
          <w:tcPr>
            <w:tcW w:w="0" w:type="auto"/>
          </w:tcPr>
          <w:p w14:paraId="34F5E108" w14:textId="77777777" w:rsidR="0091171F" w:rsidRDefault="0091171F" w:rsidP="00575855">
            <w:r>
              <w:t>Specijalizirane dizajnerske djelatnosti</w:t>
            </w:r>
          </w:p>
        </w:tc>
        <w:tc>
          <w:tcPr>
            <w:tcW w:w="0" w:type="auto"/>
          </w:tcPr>
          <w:p w14:paraId="57C6B67D" w14:textId="77777777" w:rsidR="0091171F" w:rsidRDefault="0091171F" w:rsidP="00575855">
            <w:pPr>
              <w:jc w:val="right"/>
            </w:pPr>
            <w:r>
              <w:t>1.313.022,63</w:t>
            </w:r>
          </w:p>
        </w:tc>
        <w:tc>
          <w:tcPr>
            <w:tcW w:w="0" w:type="auto"/>
          </w:tcPr>
          <w:p w14:paraId="7D53B74B" w14:textId="77777777" w:rsidR="0091171F" w:rsidRDefault="0091171F" w:rsidP="00575855">
            <w:pPr>
              <w:jc w:val="right"/>
            </w:pPr>
            <w:r>
              <w:t>1.396.415,44</w:t>
            </w:r>
          </w:p>
        </w:tc>
        <w:tc>
          <w:tcPr>
            <w:tcW w:w="0" w:type="auto"/>
          </w:tcPr>
          <w:p w14:paraId="0FABA8F1" w14:textId="77777777" w:rsidR="0091171F" w:rsidRDefault="0091171F" w:rsidP="00575855">
            <w:pPr>
              <w:jc w:val="right"/>
            </w:pPr>
            <w:r>
              <w:t>896.191,62</w:t>
            </w:r>
          </w:p>
        </w:tc>
      </w:tr>
      <w:tr w:rsidR="0091171F" w14:paraId="13C4F8C3" w14:textId="77777777" w:rsidTr="00575855">
        <w:tc>
          <w:tcPr>
            <w:tcW w:w="0" w:type="auto"/>
          </w:tcPr>
          <w:p w14:paraId="1CB2A6CD" w14:textId="77777777" w:rsidR="0091171F" w:rsidRDefault="0091171F" w:rsidP="00575855">
            <w:pPr>
              <w:jc w:val="right"/>
            </w:pPr>
            <w:r>
              <w:t>7420</w:t>
            </w:r>
          </w:p>
        </w:tc>
        <w:tc>
          <w:tcPr>
            <w:tcW w:w="0" w:type="auto"/>
          </w:tcPr>
          <w:p w14:paraId="0CB5D3E1" w14:textId="77777777" w:rsidR="0091171F" w:rsidRDefault="0091171F" w:rsidP="00575855">
            <w:r>
              <w:t>Fotografske djelatnosti</w:t>
            </w:r>
          </w:p>
        </w:tc>
        <w:tc>
          <w:tcPr>
            <w:tcW w:w="0" w:type="auto"/>
          </w:tcPr>
          <w:p w14:paraId="368E0434" w14:textId="77777777" w:rsidR="0091171F" w:rsidRDefault="0091171F" w:rsidP="00575855">
            <w:pPr>
              <w:jc w:val="right"/>
            </w:pPr>
            <w:r>
              <w:t>75.885,86</w:t>
            </w:r>
          </w:p>
        </w:tc>
        <w:tc>
          <w:tcPr>
            <w:tcW w:w="0" w:type="auto"/>
          </w:tcPr>
          <w:p w14:paraId="014411D7" w14:textId="77777777" w:rsidR="0091171F" w:rsidRDefault="0091171F" w:rsidP="00575855">
            <w:pPr>
              <w:jc w:val="right"/>
            </w:pPr>
            <w:r>
              <w:t>76.832,44</w:t>
            </w:r>
          </w:p>
        </w:tc>
        <w:tc>
          <w:tcPr>
            <w:tcW w:w="0" w:type="auto"/>
          </w:tcPr>
          <w:p w14:paraId="2B6D1B81" w14:textId="77777777" w:rsidR="0091171F" w:rsidRDefault="0091171F" w:rsidP="00575855">
            <w:pPr>
              <w:jc w:val="right"/>
            </w:pPr>
            <w:r>
              <w:t>108.485,10</w:t>
            </w:r>
          </w:p>
        </w:tc>
      </w:tr>
      <w:tr w:rsidR="0091171F" w:rsidRPr="00FF1E2E" w14:paraId="14B1F2A7" w14:textId="77777777" w:rsidTr="00575855">
        <w:tc>
          <w:tcPr>
            <w:tcW w:w="0" w:type="auto"/>
          </w:tcPr>
          <w:p w14:paraId="0688081A" w14:textId="77777777" w:rsidR="0091171F" w:rsidRPr="00FF1E2E" w:rsidRDefault="0091171F" w:rsidP="00575855">
            <w:pPr>
              <w:rPr>
                <w:b/>
              </w:rPr>
            </w:pPr>
            <w:r w:rsidRPr="00FF1E2E">
              <w:rPr>
                <w:b/>
              </w:rPr>
              <w:t>Područje C</w:t>
            </w:r>
          </w:p>
        </w:tc>
        <w:tc>
          <w:tcPr>
            <w:tcW w:w="0" w:type="auto"/>
          </w:tcPr>
          <w:p w14:paraId="2BAB9291" w14:textId="77777777" w:rsidR="0091171F" w:rsidRPr="00FF1E2E" w:rsidRDefault="0091171F" w:rsidP="00575855">
            <w:pPr>
              <w:rPr>
                <w:b/>
              </w:rPr>
            </w:pPr>
            <w:r w:rsidRPr="00FF1E2E">
              <w:rPr>
                <w:b/>
              </w:rPr>
              <w:t>Prerađivačka industrija</w:t>
            </w:r>
          </w:p>
        </w:tc>
        <w:tc>
          <w:tcPr>
            <w:tcW w:w="0" w:type="auto"/>
          </w:tcPr>
          <w:p w14:paraId="7022A0F3" w14:textId="77777777" w:rsidR="0091171F" w:rsidRPr="00FF1E2E" w:rsidRDefault="0091171F" w:rsidP="00575855">
            <w:pPr>
              <w:jc w:val="right"/>
              <w:rPr>
                <w:b/>
              </w:rPr>
            </w:pPr>
            <w:r>
              <w:rPr>
                <w:b/>
              </w:rPr>
              <w:t>25.202.162,45</w:t>
            </w:r>
          </w:p>
        </w:tc>
        <w:tc>
          <w:tcPr>
            <w:tcW w:w="0" w:type="auto"/>
          </w:tcPr>
          <w:p w14:paraId="7B856B6B" w14:textId="77777777" w:rsidR="0091171F" w:rsidRPr="00FF1E2E" w:rsidRDefault="0091171F" w:rsidP="00575855">
            <w:pPr>
              <w:jc w:val="right"/>
              <w:rPr>
                <w:b/>
              </w:rPr>
            </w:pPr>
            <w:r>
              <w:rPr>
                <w:b/>
              </w:rPr>
              <w:t>30.514.591,30</w:t>
            </w:r>
          </w:p>
        </w:tc>
        <w:tc>
          <w:tcPr>
            <w:tcW w:w="0" w:type="auto"/>
          </w:tcPr>
          <w:p w14:paraId="4876E813" w14:textId="77777777" w:rsidR="0091171F" w:rsidRPr="00FF1E2E" w:rsidRDefault="0091171F" w:rsidP="00575855">
            <w:pPr>
              <w:jc w:val="right"/>
              <w:rPr>
                <w:b/>
              </w:rPr>
            </w:pPr>
            <w:r>
              <w:rPr>
                <w:b/>
              </w:rPr>
              <w:t>36.112.568,75</w:t>
            </w:r>
          </w:p>
        </w:tc>
      </w:tr>
      <w:tr w:rsidR="0091171F" w14:paraId="0CE6B3FE" w14:textId="77777777" w:rsidTr="00575855">
        <w:tc>
          <w:tcPr>
            <w:tcW w:w="0" w:type="auto"/>
          </w:tcPr>
          <w:p w14:paraId="09B6AAAB" w14:textId="77777777" w:rsidR="0091171F" w:rsidRDefault="0091171F" w:rsidP="00575855">
            <w:pPr>
              <w:jc w:val="right"/>
            </w:pPr>
            <w:r>
              <w:t>1811</w:t>
            </w:r>
          </w:p>
        </w:tc>
        <w:tc>
          <w:tcPr>
            <w:tcW w:w="0" w:type="auto"/>
          </w:tcPr>
          <w:p w14:paraId="3FBE05DD" w14:textId="77777777" w:rsidR="0091171F" w:rsidRDefault="0091171F" w:rsidP="00575855">
            <w:r>
              <w:t>Tiskanje novina</w:t>
            </w:r>
          </w:p>
        </w:tc>
        <w:tc>
          <w:tcPr>
            <w:tcW w:w="0" w:type="auto"/>
          </w:tcPr>
          <w:p w14:paraId="77F3BB69" w14:textId="77777777" w:rsidR="0091171F" w:rsidRDefault="0091171F" w:rsidP="00575855">
            <w:pPr>
              <w:jc w:val="right"/>
            </w:pPr>
            <w:r>
              <w:t>0</w:t>
            </w:r>
          </w:p>
        </w:tc>
        <w:tc>
          <w:tcPr>
            <w:tcW w:w="0" w:type="auto"/>
          </w:tcPr>
          <w:p w14:paraId="5C6999F6" w14:textId="77777777" w:rsidR="0091171F" w:rsidRDefault="0091171F" w:rsidP="00575855">
            <w:pPr>
              <w:jc w:val="right"/>
            </w:pPr>
            <w:r>
              <w:t>0</w:t>
            </w:r>
          </w:p>
        </w:tc>
        <w:tc>
          <w:tcPr>
            <w:tcW w:w="0" w:type="auto"/>
          </w:tcPr>
          <w:p w14:paraId="5A446515" w14:textId="77777777" w:rsidR="0091171F" w:rsidRDefault="0091171F" w:rsidP="00575855">
            <w:pPr>
              <w:jc w:val="right"/>
            </w:pPr>
            <w:r>
              <w:t>0</w:t>
            </w:r>
          </w:p>
        </w:tc>
      </w:tr>
      <w:tr w:rsidR="0091171F" w14:paraId="44E8CAF7" w14:textId="77777777" w:rsidTr="00575855">
        <w:tc>
          <w:tcPr>
            <w:tcW w:w="0" w:type="auto"/>
          </w:tcPr>
          <w:p w14:paraId="0993D731" w14:textId="77777777" w:rsidR="0091171F" w:rsidRDefault="0091171F" w:rsidP="00575855">
            <w:pPr>
              <w:jc w:val="right"/>
            </w:pPr>
            <w:r>
              <w:t>1812</w:t>
            </w:r>
          </w:p>
        </w:tc>
        <w:tc>
          <w:tcPr>
            <w:tcW w:w="0" w:type="auto"/>
          </w:tcPr>
          <w:p w14:paraId="07B323F5" w14:textId="77777777" w:rsidR="0091171F" w:rsidRDefault="0091171F" w:rsidP="00575855">
            <w:r>
              <w:t>Ostalo tiskanje</w:t>
            </w:r>
          </w:p>
        </w:tc>
        <w:tc>
          <w:tcPr>
            <w:tcW w:w="0" w:type="auto"/>
          </w:tcPr>
          <w:p w14:paraId="7E772778" w14:textId="77777777" w:rsidR="0091171F" w:rsidRDefault="0091171F" w:rsidP="00575855">
            <w:pPr>
              <w:jc w:val="right"/>
            </w:pPr>
            <w:r>
              <w:t>24.385.360,41</w:t>
            </w:r>
          </w:p>
        </w:tc>
        <w:tc>
          <w:tcPr>
            <w:tcW w:w="0" w:type="auto"/>
          </w:tcPr>
          <w:p w14:paraId="3C323303" w14:textId="77777777" w:rsidR="0091171F" w:rsidRDefault="0091171F" w:rsidP="00575855">
            <w:pPr>
              <w:jc w:val="right"/>
            </w:pPr>
            <w:r>
              <w:t>29.616.515,26</w:t>
            </w:r>
          </w:p>
        </w:tc>
        <w:tc>
          <w:tcPr>
            <w:tcW w:w="0" w:type="auto"/>
          </w:tcPr>
          <w:p w14:paraId="6CDBBCD9" w14:textId="77777777" w:rsidR="0091171F" w:rsidRDefault="0091171F" w:rsidP="00575855">
            <w:pPr>
              <w:jc w:val="right"/>
            </w:pPr>
            <w:r>
              <w:t>34.952.190,35</w:t>
            </w:r>
          </w:p>
        </w:tc>
      </w:tr>
      <w:tr w:rsidR="0091171F" w14:paraId="754F7B80" w14:textId="77777777" w:rsidTr="00575855">
        <w:tc>
          <w:tcPr>
            <w:tcW w:w="0" w:type="auto"/>
          </w:tcPr>
          <w:p w14:paraId="31BF4291" w14:textId="77777777" w:rsidR="0091171F" w:rsidRDefault="0091171F" w:rsidP="00575855">
            <w:pPr>
              <w:jc w:val="right"/>
            </w:pPr>
            <w:r>
              <w:t>1813</w:t>
            </w:r>
          </w:p>
        </w:tc>
        <w:tc>
          <w:tcPr>
            <w:tcW w:w="0" w:type="auto"/>
          </w:tcPr>
          <w:p w14:paraId="1169908B" w14:textId="77777777" w:rsidR="0091171F" w:rsidRDefault="0091171F" w:rsidP="00575855">
            <w:r>
              <w:t>Usluge pripreme za tisak i objavljivanje</w:t>
            </w:r>
          </w:p>
        </w:tc>
        <w:tc>
          <w:tcPr>
            <w:tcW w:w="0" w:type="auto"/>
          </w:tcPr>
          <w:p w14:paraId="19DACC23" w14:textId="77777777" w:rsidR="0091171F" w:rsidRDefault="0091171F" w:rsidP="00575855">
            <w:pPr>
              <w:jc w:val="right"/>
            </w:pPr>
            <w:r>
              <w:t>816.802,04</w:t>
            </w:r>
          </w:p>
        </w:tc>
        <w:tc>
          <w:tcPr>
            <w:tcW w:w="0" w:type="auto"/>
          </w:tcPr>
          <w:p w14:paraId="79D6118F" w14:textId="77777777" w:rsidR="0091171F" w:rsidRDefault="0091171F" w:rsidP="00575855">
            <w:pPr>
              <w:jc w:val="right"/>
            </w:pPr>
            <w:r>
              <w:t>897.437,64</w:t>
            </w:r>
          </w:p>
        </w:tc>
        <w:tc>
          <w:tcPr>
            <w:tcW w:w="0" w:type="auto"/>
          </w:tcPr>
          <w:p w14:paraId="246C99A8" w14:textId="77777777" w:rsidR="0091171F" w:rsidRDefault="0091171F" w:rsidP="00575855">
            <w:pPr>
              <w:jc w:val="right"/>
            </w:pPr>
            <w:r>
              <w:t>1.157.986,46</w:t>
            </w:r>
          </w:p>
        </w:tc>
      </w:tr>
      <w:tr w:rsidR="0091171F" w14:paraId="5856DD09" w14:textId="77777777" w:rsidTr="00575855">
        <w:tc>
          <w:tcPr>
            <w:tcW w:w="0" w:type="auto"/>
          </w:tcPr>
          <w:p w14:paraId="0541C38E" w14:textId="77777777" w:rsidR="0091171F" w:rsidRDefault="0091171F" w:rsidP="00575855">
            <w:pPr>
              <w:jc w:val="right"/>
            </w:pPr>
            <w:r>
              <w:t>1814</w:t>
            </w:r>
          </w:p>
        </w:tc>
        <w:tc>
          <w:tcPr>
            <w:tcW w:w="0" w:type="auto"/>
          </w:tcPr>
          <w:p w14:paraId="46F7E159" w14:textId="77777777" w:rsidR="0091171F" w:rsidRDefault="0091171F" w:rsidP="00575855">
            <w:r>
              <w:t>Knjigoveške i srodne usluge</w:t>
            </w:r>
          </w:p>
        </w:tc>
        <w:tc>
          <w:tcPr>
            <w:tcW w:w="0" w:type="auto"/>
          </w:tcPr>
          <w:p w14:paraId="2E8CE71A" w14:textId="77777777" w:rsidR="0091171F" w:rsidRDefault="0091171F" w:rsidP="00575855">
            <w:pPr>
              <w:jc w:val="right"/>
            </w:pPr>
            <w:r>
              <w:t>0</w:t>
            </w:r>
          </w:p>
        </w:tc>
        <w:tc>
          <w:tcPr>
            <w:tcW w:w="0" w:type="auto"/>
          </w:tcPr>
          <w:p w14:paraId="6E8AAD21" w14:textId="77777777" w:rsidR="0091171F" w:rsidRDefault="0091171F" w:rsidP="00575855">
            <w:pPr>
              <w:jc w:val="right"/>
            </w:pPr>
            <w:r>
              <w:t>0</w:t>
            </w:r>
          </w:p>
        </w:tc>
        <w:tc>
          <w:tcPr>
            <w:tcW w:w="0" w:type="auto"/>
          </w:tcPr>
          <w:p w14:paraId="5920BF47" w14:textId="77777777" w:rsidR="0091171F" w:rsidRDefault="0091171F" w:rsidP="00575855">
            <w:pPr>
              <w:jc w:val="right"/>
            </w:pPr>
            <w:r>
              <w:t>0</w:t>
            </w:r>
          </w:p>
        </w:tc>
      </w:tr>
      <w:tr w:rsidR="0091171F" w14:paraId="1B1890A8" w14:textId="77777777" w:rsidTr="00575855">
        <w:tc>
          <w:tcPr>
            <w:tcW w:w="0" w:type="auto"/>
          </w:tcPr>
          <w:p w14:paraId="176A7EBC" w14:textId="77777777" w:rsidR="0091171F" w:rsidRDefault="0091171F" w:rsidP="00575855">
            <w:pPr>
              <w:jc w:val="right"/>
            </w:pPr>
            <w:r>
              <w:t>1820</w:t>
            </w:r>
          </w:p>
        </w:tc>
        <w:tc>
          <w:tcPr>
            <w:tcW w:w="0" w:type="auto"/>
          </w:tcPr>
          <w:p w14:paraId="6B8CAB51" w14:textId="77777777" w:rsidR="0091171F" w:rsidRDefault="0091171F" w:rsidP="00575855">
            <w:r>
              <w:t>Umnožavanje snimljenih zapisa</w:t>
            </w:r>
          </w:p>
        </w:tc>
        <w:tc>
          <w:tcPr>
            <w:tcW w:w="0" w:type="auto"/>
          </w:tcPr>
          <w:p w14:paraId="0E952509" w14:textId="77777777" w:rsidR="0091171F" w:rsidRDefault="0091171F" w:rsidP="00575855">
            <w:pPr>
              <w:jc w:val="right"/>
            </w:pPr>
            <w:r>
              <w:t>0</w:t>
            </w:r>
          </w:p>
        </w:tc>
        <w:tc>
          <w:tcPr>
            <w:tcW w:w="0" w:type="auto"/>
          </w:tcPr>
          <w:p w14:paraId="0ABA7F3F" w14:textId="77777777" w:rsidR="0091171F" w:rsidRDefault="0091171F" w:rsidP="00575855">
            <w:pPr>
              <w:jc w:val="right"/>
            </w:pPr>
            <w:r>
              <w:t>638,40</w:t>
            </w:r>
          </w:p>
        </w:tc>
        <w:tc>
          <w:tcPr>
            <w:tcW w:w="0" w:type="auto"/>
          </w:tcPr>
          <w:p w14:paraId="2FB05779" w14:textId="77777777" w:rsidR="0091171F" w:rsidRDefault="0091171F" w:rsidP="00575855">
            <w:pPr>
              <w:jc w:val="right"/>
            </w:pPr>
            <w:r>
              <w:t>2.391,94</w:t>
            </w:r>
          </w:p>
        </w:tc>
      </w:tr>
      <w:tr w:rsidR="0091171F" w14:paraId="23A2C949" w14:textId="77777777" w:rsidTr="00575855">
        <w:tc>
          <w:tcPr>
            <w:tcW w:w="0" w:type="auto"/>
          </w:tcPr>
          <w:p w14:paraId="18722C64" w14:textId="77777777" w:rsidR="0091171F" w:rsidRDefault="0091171F" w:rsidP="00575855">
            <w:pPr>
              <w:jc w:val="right"/>
            </w:pPr>
            <w:r>
              <w:lastRenderedPageBreak/>
              <w:t>3220</w:t>
            </w:r>
          </w:p>
        </w:tc>
        <w:tc>
          <w:tcPr>
            <w:tcW w:w="0" w:type="auto"/>
          </w:tcPr>
          <w:p w14:paraId="6F1DA402" w14:textId="77777777" w:rsidR="0091171F" w:rsidRDefault="0091171F" w:rsidP="00575855">
            <w:r>
              <w:t>Proizvodnja glazbenih instrumenata</w:t>
            </w:r>
          </w:p>
        </w:tc>
        <w:tc>
          <w:tcPr>
            <w:tcW w:w="0" w:type="auto"/>
          </w:tcPr>
          <w:p w14:paraId="5F29DCF5" w14:textId="77777777" w:rsidR="0091171F" w:rsidRDefault="0091171F" w:rsidP="00575855">
            <w:pPr>
              <w:jc w:val="right"/>
            </w:pPr>
            <w:r>
              <w:t>0</w:t>
            </w:r>
          </w:p>
        </w:tc>
        <w:tc>
          <w:tcPr>
            <w:tcW w:w="0" w:type="auto"/>
          </w:tcPr>
          <w:p w14:paraId="640E8323" w14:textId="77777777" w:rsidR="0091171F" w:rsidRDefault="0091171F" w:rsidP="00575855">
            <w:pPr>
              <w:jc w:val="right"/>
            </w:pPr>
            <w:r>
              <w:t>0</w:t>
            </w:r>
          </w:p>
        </w:tc>
        <w:tc>
          <w:tcPr>
            <w:tcW w:w="0" w:type="auto"/>
          </w:tcPr>
          <w:p w14:paraId="1BC9B148" w14:textId="77777777" w:rsidR="0091171F" w:rsidRDefault="0091171F" w:rsidP="00575855">
            <w:pPr>
              <w:jc w:val="right"/>
            </w:pPr>
            <w:r>
              <w:t>0</w:t>
            </w:r>
          </w:p>
        </w:tc>
      </w:tr>
      <w:tr w:rsidR="0091171F" w:rsidRPr="00FF1E2E" w14:paraId="2210EF4A" w14:textId="77777777" w:rsidTr="00575855">
        <w:tc>
          <w:tcPr>
            <w:tcW w:w="0" w:type="auto"/>
          </w:tcPr>
          <w:p w14:paraId="3710BCDA" w14:textId="77777777" w:rsidR="0091171F" w:rsidRPr="00FF1E2E" w:rsidRDefault="0091171F" w:rsidP="00575855">
            <w:pPr>
              <w:rPr>
                <w:b/>
              </w:rPr>
            </w:pPr>
            <w:r w:rsidRPr="00FF1E2E">
              <w:rPr>
                <w:b/>
              </w:rPr>
              <w:t>Područje S</w:t>
            </w:r>
          </w:p>
        </w:tc>
        <w:tc>
          <w:tcPr>
            <w:tcW w:w="0" w:type="auto"/>
          </w:tcPr>
          <w:p w14:paraId="1829CE0A" w14:textId="77777777" w:rsidR="0091171F" w:rsidRPr="00FF1E2E" w:rsidRDefault="0091171F" w:rsidP="00575855">
            <w:pPr>
              <w:rPr>
                <w:b/>
              </w:rPr>
            </w:pPr>
            <w:r w:rsidRPr="00FF1E2E">
              <w:rPr>
                <w:b/>
              </w:rPr>
              <w:t>Ostale uslužne djelatnosti</w:t>
            </w:r>
          </w:p>
        </w:tc>
        <w:tc>
          <w:tcPr>
            <w:tcW w:w="0" w:type="auto"/>
          </w:tcPr>
          <w:p w14:paraId="16D21D1E" w14:textId="77777777" w:rsidR="0091171F" w:rsidRPr="00FF1E2E" w:rsidRDefault="0091171F" w:rsidP="00575855">
            <w:pPr>
              <w:jc w:val="right"/>
              <w:rPr>
                <w:b/>
              </w:rPr>
            </w:pPr>
            <w:r>
              <w:rPr>
                <w:b/>
              </w:rPr>
              <w:t>0</w:t>
            </w:r>
          </w:p>
        </w:tc>
        <w:tc>
          <w:tcPr>
            <w:tcW w:w="0" w:type="auto"/>
          </w:tcPr>
          <w:p w14:paraId="15B3C651" w14:textId="77777777" w:rsidR="0091171F" w:rsidRPr="00FF1E2E" w:rsidRDefault="0091171F" w:rsidP="00575855">
            <w:pPr>
              <w:jc w:val="right"/>
              <w:rPr>
                <w:b/>
              </w:rPr>
            </w:pPr>
            <w:r>
              <w:rPr>
                <w:b/>
              </w:rPr>
              <w:t>0</w:t>
            </w:r>
          </w:p>
        </w:tc>
        <w:tc>
          <w:tcPr>
            <w:tcW w:w="0" w:type="auto"/>
          </w:tcPr>
          <w:p w14:paraId="2CCBD0AB" w14:textId="77777777" w:rsidR="0091171F" w:rsidRPr="00FF1E2E" w:rsidRDefault="0091171F" w:rsidP="00575855">
            <w:pPr>
              <w:jc w:val="right"/>
              <w:rPr>
                <w:b/>
              </w:rPr>
            </w:pPr>
            <w:r>
              <w:rPr>
                <w:b/>
              </w:rPr>
              <w:t>0</w:t>
            </w:r>
          </w:p>
        </w:tc>
      </w:tr>
      <w:tr w:rsidR="0091171F" w14:paraId="66D3FA7C" w14:textId="77777777" w:rsidTr="00575855">
        <w:tc>
          <w:tcPr>
            <w:tcW w:w="0" w:type="auto"/>
          </w:tcPr>
          <w:p w14:paraId="7EB8A213" w14:textId="77777777" w:rsidR="0091171F" w:rsidRDefault="0091171F" w:rsidP="00575855">
            <w:pPr>
              <w:jc w:val="right"/>
            </w:pPr>
            <w:r>
              <w:t>9499</w:t>
            </w:r>
          </w:p>
        </w:tc>
        <w:tc>
          <w:tcPr>
            <w:tcW w:w="0" w:type="auto"/>
          </w:tcPr>
          <w:p w14:paraId="0C2EBBF3" w14:textId="77777777" w:rsidR="0091171F" w:rsidRDefault="0091171F" w:rsidP="00575855">
            <w:r>
              <w:t>Djelatnosti ostalih članskih organizacija n.d.</w:t>
            </w:r>
          </w:p>
        </w:tc>
        <w:tc>
          <w:tcPr>
            <w:tcW w:w="0" w:type="auto"/>
          </w:tcPr>
          <w:p w14:paraId="77ED154B" w14:textId="77777777" w:rsidR="0091171F" w:rsidRDefault="0091171F" w:rsidP="00575855">
            <w:pPr>
              <w:jc w:val="right"/>
            </w:pPr>
            <w:r>
              <w:t>0</w:t>
            </w:r>
          </w:p>
        </w:tc>
        <w:tc>
          <w:tcPr>
            <w:tcW w:w="0" w:type="auto"/>
          </w:tcPr>
          <w:p w14:paraId="5D56CB0A" w14:textId="77777777" w:rsidR="0091171F" w:rsidRDefault="0091171F" w:rsidP="00575855">
            <w:pPr>
              <w:jc w:val="right"/>
            </w:pPr>
            <w:r>
              <w:t>0</w:t>
            </w:r>
          </w:p>
        </w:tc>
        <w:tc>
          <w:tcPr>
            <w:tcW w:w="0" w:type="auto"/>
          </w:tcPr>
          <w:p w14:paraId="65B834F1" w14:textId="77777777" w:rsidR="0091171F" w:rsidRDefault="0091171F" w:rsidP="00575855">
            <w:pPr>
              <w:jc w:val="right"/>
            </w:pPr>
            <w:r>
              <w:t>0</w:t>
            </w:r>
          </w:p>
        </w:tc>
      </w:tr>
      <w:tr w:rsidR="0091171F" w:rsidRPr="001E60F8" w14:paraId="0459F6C2" w14:textId="77777777" w:rsidTr="00575855">
        <w:tc>
          <w:tcPr>
            <w:tcW w:w="0" w:type="auto"/>
            <w:gridSpan w:val="2"/>
          </w:tcPr>
          <w:p w14:paraId="6D3D4754" w14:textId="77777777" w:rsidR="0091171F" w:rsidRPr="001E60F8" w:rsidRDefault="0091171F" w:rsidP="00575855">
            <w:pPr>
              <w:rPr>
                <w:b/>
                <w:color w:val="538135" w:themeColor="accent6" w:themeShade="BF"/>
              </w:rPr>
            </w:pPr>
            <w:r w:rsidRPr="001E60F8">
              <w:rPr>
                <w:b/>
                <w:color w:val="538135" w:themeColor="accent6" w:themeShade="BF"/>
              </w:rPr>
              <w:t>Ukupno</w:t>
            </w:r>
          </w:p>
        </w:tc>
        <w:tc>
          <w:tcPr>
            <w:tcW w:w="0" w:type="auto"/>
          </w:tcPr>
          <w:p w14:paraId="62E64B03" w14:textId="77777777" w:rsidR="0091171F" w:rsidRPr="001E60F8" w:rsidRDefault="0091171F" w:rsidP="00575855">
            <w:pPr>
              <w:jc w:val="right"/>
              <w:rPr>
                <w:b/>
                <w:color w:val="538135" w:themeColor="accent6" w:themeShade="BF"/>
              </w:rPr>
            </w:pPr>
            <w:r w:rsidRPr="001E60F8">
              <w:rPr>
                <w:b/>
                <w:color w:val="538135" w:themeColor="accent6" w:themeShade="BF"/>
              </w:rPr>
              <w:t>52.084.570,7</w:t>
            </w:r>
            <w:r w:rsidRPr="001E60F8">
              <w:rPr>
                <w:b/>
                <w:color w:val="538135" w:themeColor="accent6" w:themeShade="BF"/>
              </w:rPr>
              <w:t>‬</w:t>
            </w:r>
            <w:r>
              <w:rPr>
                <w:b/>
                <w:color w:val="538135" w:themeColor="accent6" w:themeShade="BF"/>
              </w:rPr>
              <w:t>0</w:t>
            </w:r>
          </w:p>
        </w:tc>
        <w:tc>
          <w:tcPr>
            <w:tcW w:w="0" w:type="auto"/>
          </w:tcPr>
          <w:p w14:paraId="37D8A8B4" w14:textId="77777777" w:rsidR="0091171F" w:rsidRPr="001E60F8" w:rsidRDefault="0091171F" w:rsidP="00575855">
            <w:pPr>
              <w:jc w:val="right"/>
              <w:rPr>
                <w:b/>
                <w:color w:val="538135" w:themeColor="accent6" w:themeShade="BF"/>
              </w:rPr>
            </w:pPr>
            <w:r w:rsidRPr="001E60F8">
              <w:rPr>
                <w:b/>
                <w:color w:val="538135" w:themeColor="accent6" w:themeShade="BF"/>
              </w:rPr>
              <w:t>64.076.781,21</w:t>
            </w:r>
          </w:p>
        </w:tc>
        <w:tc>
          <w:tcPr>
            <w:tcW w:w="0" w:type="auto"/>
          </w:tcPr>
          <w:p w14:paraId="0DCCC97A" w14:textId="77777777" w:rsidR="0091171F" w:rsidRPr="001E60F8" w:rsidRDefault="0091171F" w:rsidP="00575855">
            <w:pPr>
              <w:jc w:val="right"/>
              <w:rPr>
                <w:b/>
                <w:color w:val="538135" w:themeColor="accent6" w:themeShade="BF"/>
              </w:rPr>
            </w:pPr>
            <w:r w:rsidRPr="001E60F8">
              <w:rPr>
                <w:b/>
                <w:color w:val="538135" w:themeColor="accent6" w:themeShade="BF"/>
              </w:rPr>
              <w:t>74.130.596,28</w:t>
            </w:r>
          </w:p>
        </w:tc>
      </w:tr>
    </w:tbl>
    <w:p w14:paraId="0A5C351D" w14:textId="77777777" w:rsidR="0091171F" w:rsidRDefault="0091171F" w:rsidP="0091171F">
      <w:r w:rsidRPr="007E5720">
        <w:rPr>
          <w:i/>
          <w:iCs/>
        </w:rPr>
        <w:t>Izvor:</w:t>
      </w:r>
      <w:r w:rsidRPr="007E5720">
        <w:t xml:space="preserve"> </w:t>
      </w:r>
      <w:r>
        <w:t xml:space="preserve">Hrvatska gospodarska komora, Digitalna komora </w:t>
      </w:r>
    </w:p>
    <w:p w14:paraId="0E6E5BB3" w14:textId="77777777" w:rsidR="0091171F" w:rsidRDefault="0091171F" w:rsidP="0091171F"/>
    <w:p w14:paraId="3AC0A46A" w14:textId="77777777" w:rsidR="0091171F" w:rsidRDefault="0091171F" w:rsidP="0091171F"/>
    <w:p w14:paraId="0B704DCE" w14:textId="77777777" w:rsidR="0091171F" w:rsidRDefault="0091171F" w:rsidP="0091171F">
      <w:pPr>
        <w:pStyle w:val="ListParagraph"/>
        <w:spacing w:after="120"/>
        <w:ind w:left="0"/>
        <w:rPr>
          <w:rFonts w:cs="Calibri"/>
        </w:rPr>
      </w:pPr>
      <w:r w:rsidRPr="00350D6D">
        <w:rPr>
          <w:rFonts w:asciiTheme="majorHAnsi" w:eastAsiaTheme="majorEastAsia" w:hAnsiTheme="majorHAnsi" w:cstheme="majorBidi"/>
          <w:color w:val="538135" w:themeColor="accent6" w:themeShade="BF"/>
          <w:sz w:val="26"/>
          <w:szCs w:val="26"/>
        </w:rPr>
        <w:t>Ocjena stanja:</w:t>
      </w:r>
    </w:p>
    <w:tbl>
      <w:tblPr>
        <w:tblStyle w:val="TableGrid"/>
        <w:tblW w:w="0" w:type="auto"/>
        <w:shd w:val="clear" w:color="auto" w:fill="FFFFFF" w:themeFill="background1"/>
        <w:tblLook w:val="04A0" w:firstRow="1" w:lastRow="0" w:firstColumn="1" w:lastColumn="0" w:noHBand="0" w:noVBand="1"/>
      </w:tblPr>
      <w:tblGrid>
        <w:gridCol w:w="3145"/>
        <w:gridCol w:w="2723"/>
        <w:gridCol w:w="3148"/>
      </w:tblGrid>
      <w:tr w:rsidR="0091171F" w:rsidRPr="00587589" w14:paraId="559FFBAF" w14:textId="77777777" w:rsidTr="00575855">
        <w:tc>
          <w:tcPr>
            <w:tcW w:w="3162" w:type="dxa"/>
            <w:shd w:val="clear" w:color="auto" w:fill="A8D08D" w:themeFill="accent6" w:themeFillTint="99"/>
          </w:tcPr>
          <w:p w14:paraId="6E657C66" w14:textId="77777777" w:rsidR="0091171F" w:rsidRPr="00587589" w:rsidRDefault="0091171F" w:rsidP="00575855">
            <w:pPr>
              <w:rPr>
                <w:rFonts w:cstheme="minorHAnsi"/>
                <w:b/>
                <w:color w:val="000000" w:themeColor="text1"/>
              </w:rPr>
            </w:pPr>
            <w:r w:rsidRPr="00587589">
              <w:rPr>
                <w:rFonts w:cstheme="minorHAnsi"/>
                <w:b/>
                <w:color w:val="000000" w:themeColor="text1"/>
              </w:rPr>
              <w:t>KLJUČNA  OBILJEŽJA</w:t>
            </w:r>
          </w:p>
        </w:tc>
        <w:tc>
          <w:tcPr>
            <w:tcW w:w="2738" w:type="dxa"/>
            <w:shd w:val="clear" w:color="auto" w:fill="A8D08D" w:themeFill="accent6" w:themeFillTint="99"/>
          </w:tcPr>
          <w:p w14:paraId="46624778" w14:textId="77777777" w:rsidR="0091171F" w:rsidRPr="00587589" w:rsidRDefault="0091171F" w:rsidP="00575855">
            <w:pPr>
              <w:rPr>
                <w:rFonts w:cstheme="minorHAnsi"/>
                <w:b/>
                <w:color w:val="000000" w:themeColor="text1"/>
              </w:rPr>
            </w:pPr>
            <w:r w:rsidRPr="00587589">
              <w:rPr>
                <w:rFonts w:cstheme="minorHAnsi"/>
                <w:b/>
                <w:color w:val="000000" w:themeColor="text1"/>
              </w:rPr>
              <w:t xml:space="preserve">POTENCIJALI </w:t>
            </w:r>
          </w:p>
        </w:tc>
        <w:tc>
          <w:tcPr>
            <w:tcW w:w="3162" w:type="dxa"/>
            <w:shd w:val="clear" w:color="auto" w:fill="A8D08D" w:themeFill="accent6" w:themeFillTint="99"/>
          </w:tcPr>
          <w:p w14:paraId="435CAE85" w14:textId="77777777" w:rsidR="0091171F" w:rsidRPr="00587589" w:rsidRDefault="0091171F" w:rsidP="00575855">
            <w:pPr>
              <w:rPr>
                <w:rFonts w:cstheme="minorHAnsi"/>
                <w:b/>
              </w:rPr>
            </w:pPr>
            <w:r w:rsidRPr="00587589">
              <w:rPr>
                <w:rFonts w:cstheme="minorHAnsi"/>
                <w:b/>
              </w:rPr>
              <w:t>POTREBE</w:t>
            </w:r>
          </w:p>
        </w:tc>
      </w:tr>
      <w:tr w:rsidR="0091171F" w:rsidRPr="007B4250" w14:paraId="4904569A" w14:textId="77777777" w:rsidTr="00575855">
        <w:tc>
          <w:tcPr>
            <w:tcW w:w="3162" w:type="dxa"/>
            <w:shd w:val="clear" w:color="auto" w:fill="FFFFFF" w:themeFill="background1"/>
          </w:tcPr>
          <w:p w14:paraId="75873A78" w14:textId="77777777" w:rsidR="0091171F" w:rsidRPr="000A583D" w:rsidRDefault="0091171F" w:rsidP="00575855">
            <w:pPr>
              <w:rPr>
                <w:rFonts w:cstheme="minorHAnsi"/>
                <w:color w:val="000000" w:themeColor="text1"/>
              </w:rPr>
            </w:pPr>
            <w:r w:rsidRPr="000A583D">
              <w:rPr>
                <w:rFonts w:cstheme="minorHAnsi"/>
                <w:color w:val="000000" w:themeColor="text1"/>
              </w:rPr>
              <w:t>Pozitivna</w:t>
            </w:r>
          </w:p>
          <w:p w14:paraId="5FDAFBE3" w14:textId="77777777" w:rsidR="0091171F" w:rsidRDefault="0091171F" w:rsidP="003D4515">
            <w:pPr>
              <w:pStyle w:val="ListParagraph"/>
              <w:numPr>
                <w:ilvl w:val="0"/>
                <w:numId w:val="2"/>
              </w:numPr>
              <w:spacing w:after="0" w:line="240" w:lineRule="auto"/>
              <w:ind w:left="714" w:hanging="357"/>
              <w:contextualSpacing/>
              <w:jc w:val="left"/>
              <w:rPr>
                <w:rFonts w:asciiTheme="minorHAnsi" w:hAnsiTheme="minorHAnsi"/>
                <w:color w:val="000000" w:themeColor="text1"/>
              </w:rPr>
            </w:pPr>
            <w:r>
              <w:rPr>
                <w:rFonts w:asciiTheme="minorHAnsi" w:hAnsiTheme="minorHAnsi"/>
                <w:color w:val="000000" w:themeColor="text1"/>
              </w:rPr>
              <w:t>Značajni prihodi privatnog sektora u kulturi</w:t>
            </w:r>
          </w:p>
          <w:p w14:paraId="6EFE1BB0" w14:textId="77777777" w:rsidR="0091171F" w:rsidRDefault="0091171F" w:rsidP="003D4515">
            <w:pPr>
              <w:pStyle w:val="ListParagraph"/>
              <w:numPr>
                <w:ilvl w:val="0"/>
                <w:numId w:val="2"/>
              </w:numPr>
              <w:spacing w:after="0" w:line="240" w:lineRule="auto"/>
              <w:ind w:left="714" w:hanging="357"/>
              <w:contextualSpacing/>
              <w:jc w:val="left"/>
              <w:rPr>
                <w:rFonts w:asciiTheme="minorHAnsi" w:hAnsiTheme="minorHAnsi"/>
                <w:color w:val="000000" w:themeColor="text1"/>
              </w:rPr>
            </w:pPr>
            <w:r w:rsidRPr="00643A74">
              <w:rPr>
                <w:rFonts w:asciiTheme="minorHAnsi" w:hAnsiTheme="minorHAnsi"/>
                <w:color w:val="000000" w:themeColor="text1"/>
              </w:rPr>
              <w:t>Značajan rast prihoda u privatnom kulturnom sektoru</w:t>
            </w:r>
          </w:p>
          <w:p w14:paraId="2579222E" w14:textId="77777777" w:rsidR="0091171F" w:rsidRDefault="0091171F" w:rsidP="003D4515">
            <w:pPr>
              <w:pStyle w:val="ListParagraph"/>
              <w:numPr>
                <w:ilvl w:val="0"/>
                <w:numId w:val="2"/>
              </w:numPr>
              <w:spacing w:after="0" w:line="240" w:lineRule="auto"/>
              <w:ind w:left="714" w:hanging="357"/>
              <w:jc w:val="left"/>
              <w:rPr>
                <w:rFonts w:asciiTheme="minorHAnsi" w:hAnsiTheme="minorHAnsi"/>
                <w:color w:val="000000" w:themeColor="text1"/>
              </w:rPr>
            </w:pPr>
            <w:r>
              <w:rPr>
                <w:rFonts w:asciiTheme="minorHAnsi" w:hAnsiTheme="minorHAnsi"/>
                <w:color w:val="000000" w:themeColor="text1"/>
              </w:rPr>
              <w:t>Postojeći dobri primjeri prakse privatnog sektora u kulturi</w:t>
            </w:r>
          </w:p>
          <w:p w14:paraId="33210046" w14:textId="77777777" w:rsidR="0091171F" w:rsidRDefault="0091171F" w:rsidP="003D4515">
            <w:pPr>
              <w:pStyle w:val="ListParagraph"/>
              <w:numPr>
                <w:ilvl w:val="0"/>
                <w:numId w:val="2"/>
              </w:numPr>
              <w:spacing w:after="0" w:line="240" w:lineRule="auto"/>
              <w:ind w:left="714" w:hanging="357"/>
              <w:jc w:val="left"/>
              <w:rPr>
                <w:rFonts w:asciiTheme="minorHAnsi" w:hAnsiTheme="minorHAnsi"/>
                <w:color w:val="000000" w:themeColor="text1"/>
              </w:rPr>
            </w:pPr>
            <w:r w:rsidRPr="0066293D">
              <w:rPr>
                <w:rFonts w:asciiTheme="minorHAnsi" w:hAnsiTheme="minorHAnsi"/>
                <w:color w:val="000000" w:themeColor="text1"/>
              </w:rPr>
              <w:t>Rast prihoda u javnim ustanovama u kulturi</w:t>
            </w:r>
          </w:p>
          <w:p w14:paraId="141454CD" w14:textId="77777777" w:rsidR="0091171F" w:rsidRPr="0066293D" w:rsidRDefault="0091171F" w:rsidP="003D4515">
            <w:pPr>
              <w:pStyle w:val="ListParagraph"/>
              <w:numPr>
                <w:ilvl w:val="0"/>
                <w:numId w:val="2"/>
              </w:numPr>
              <w:spacing w:after="0" w:line="240" w:lineRule="auto"/>
              <w:ind w:left="714" w:hanging="357"/>
              <w:jc w:val="left"/>
              <w:rPr>
                <w:rFonts w:asciiTheme="minorHAnsi" w:hAnsiTheme="minorHAnsi"/>
                <w:color w:val="000000" w:themeColor="text1"/>
              </w:rPr>
            </w:pPr>
            <w:r>
              <w:rPr>
                <w:rFonts w:asciiTheme="minorHAnsi" w:hAnsiTheme="minorHAnsi"/>
                <w:color w:val="000000" w:themeColor="text1"/>
              </w:rPr>
              <w:t>Z</w:t>
            </w:r>
            <w:r w:rsidRPr="0027283D">
              <w:rPr>
                <w:rFonts w:asciiTheme="minorHAnsi" w:hAnsiTheme="minorHAnsi"/>
                <w:color w:val="000000" w:themeColor="text1"/>
              </w:rPr>
              <w:t>natni prihodi civilnog sektora</w:t>
            </w:r>
          </w:p>
          <w:p w14:paraId="6B05E801" w14:textId="77777777" w:rsidR="0091171F" w:rsidRPr="000A583D" w:rsidRDefault="0091171F" w:rsidP="00575855">
            <w:pPr>
              <w:rPr>
                <w:color w:val="000000" w:themeColor="text1"/>
              </w:rPr>
            </w:pPr>
            <w:r w:rsidRPr="6C4AF612">
              <w:rPr>
                <w:color w:val="000000" w:themeColor="text1"/>
              </w:rPr>
              <w:t>Negativna</w:t>
            </w:r>
          </w:p>
          <w:p w14:paraId="5CA25CA8" w14:textId="77777777" w:rsidR="0091171F" w:rsidRPr="006D160E" w:rsidRDefault="0091171F" w:rsidP="003D4515">
            <w:pPr>
              <w:pStyle w:val="ListParagraph"/>
              <w:numPr>
                <w:ilvl w:val="0"/>
                <w:numId w:val="2"/>
              </w:numPr>
              <w:spacing w:after="0" w:line="240" w:lineRule="auto"/>
              <w:ind w:left="714" w:hanging="357"/>
              <w:contextualSpacing/>
              <w:jc w:val="left"/>
              <w:rPr>
                <w:rFonts w:asciiTheme="minorHAnsi" w:hAnsiTheme="minorHAnsi"/>
                <w:color w:val="000000" w:themeColor="text1"/>
              </w:rPr>
            </w:pPr>
            <w:r w:rsidRPr="006D160E">
              <w:rPr>
                <w:rFonts w:asciiTheme="minorHAnsi" w:hAnsiTheme="minorHAnsi"/>
                <w:color w:val="000000" w:themeColor="text1"/>
              </w:rPr>
              <w:t>Niski p</w:t>
            </w:r>
            <w:r>
              <w:rPr>
                <w:rFonts w:asciiTheme="minorHAnsi" w:hAnsiTheme="minorHAnsi"/>
                <w:color w:val="000000" w:themeColor="text1"/>
              </w:rPr>
              <w:t>rihodi p</w:t>
            </w:r>
            <w:r w:rsidRPr="0066293D">
              <w:rPr>
                <w:rFonts w:asciiTheme="minorHAnsi" w:hAnsiTheme="minorHAnsi"/>
                <w:color w:val="000000" w:themeColor="text1"/>
              </w:rPr>
              <w:t>rivatn</w:t>
            </w:r>
            <w:r>
              <w:rPr>
                <w:rFonts w:asciiTheme="minorHAnsi" w:hAnsiTheme="minorHAnsi"/>
                <w:color w:val="000000" w:themeColor="text1"/>
              </w:rPr>
              <w:t>og</w:t>
            </w:r>
            <w:r w:rsidRPr="0066293D">
              <w:rPr>
                <w:rFonts w:asciiTheme="minorHAnsi" w:hAnsiTheme="minorHAnsi"/>
                <w:color w:val="000000" w:themeColor="text1"/>
              </w:rPr>
              <w:t xml:space="preserve"> sektor</w:t>
            </w:r>
            <w:r>
              <w:rPr>
                <w:rFonts w:asciiTheme="minorHAnsi" w:hAnsiTheme="minorHAnsi"/>
                <w:color w:val="000000" w:themeColor="text1"/>
              </w:rPr>
              <w:t>a</w:t>
            </w:r>
            <w:r w:rsidRPr="0066293D">
              <w:rPr>
                <w:rFonts w:asciiTheme="minorHAnsi" w:hAnsiTheme="minorHAnsi"/>
                <w:color w:val="000000" w:themeColor="text1"/>
              </w:rPr>
              <w:t xml:space="preserve"> u djelatnostima koje </w:t>
            </w:r>
            <w:r w:rsidRPr="006D160E">
              <w:rPr>
                <w:rFonts w:asciiTheme="minorHAnsi" w:hAnsiTheme="minorHAnsi"/>
                <w:color w:val="000000" w:themeColor="text1"/>
              </w:rPr>
              <w:t>uključuju visoku kulturu u užem smislu</w:t>
            </w:r>
          </w:p>
          <w:p w14:paraId="5BC98141" w14:textId="77777777" w:rsidR="0091171F" w:rsidRPr="00D516AB" w:rsidRDefault="0091171F" w:rsidP="003D4515">
            <w:pPr>
              <w:pStyle w:val="ListParagraph"/>
              <w:numPr>
                <w:ilvl w:val="0"/>
                <w:numId w:val="2"/>
              </w:numPr>
              <w:spacing w:after="0" w:line="240" w:lineRule="auto"/>
              <w:ind w:left="714" w:hanging="357"/>
              <w:contextualSpacing/>
              <w:jc w:val="left"/>
              <w:rPr>
                <w:rFonts w:asciiTheme="minorHAnsi" w:hAnsiTheme="minorHAnsi"/>
                <w:color w:val="000000" w:themeColor="text1"/>
              </w:rPr>
            </w:pPr>
            <w:r w:rsidRPr="0066293D">
              <w:rPr>
                <w:rFonts w:asciiTheme="minorHAnsi" w:hAnsiTheme="minorHAnsi"/>
                <w:color w:val="000000" w:themeColor="text1"/>
              </w:rPr>
              <w:t>Znatno oslanjanje javnih ustanova u kulturi na javni proračun</w:t>
            </w:r>
          </w:p>
        </w:tc>
        <w:tc>
          <w:tcPr>
            <w:tcW w:w="2738" w:type="dxa"/>
            <w:shd w:val="clear" w:color="auto" w:fill="FFFFFF" w:themeFill="background1"/>
          </w:tcPr>
          <w:p w14:paraId="5C708DDA" w14:textId="77777777" w:rsidR="0091171F" w:rsidRPr="0066293D" w:rsidRDefault="0091171F" w:rsidP="003D4515">
            <w:pPr>
              <w:pStyle w:val="ListParagraph"/>
              <w:numPr>
                <w:ilvl w:val="0"/>
                <w:numId w:val="2"/>
              </w:numPr>
              <w:spacing w:after="0" w:line="240" w:lineRule="auto"/>
              <w:ind w:left="714" w:hanging="357"/>
              <w:jc w:val="left"/>
              <w:rPr>
                <w:rFonts w:asciiTheme="minorHAnsi" w:hAnsiTheme="minorHAnsi"/>
                <w:color w:val="000000" w:themeColor="text1"/>
              </w:rPr>
            </w:pPr>
            <w:r w:rsidRPr="0066293D">
              <w:rPr>
                <w:rFonts w:asciiTheme="minorHAnsi" w:hAnsiTheme="minorHAnsi"/>
                <w:color w:val="000000" w:themeColor="text1"/>
              </w:rPr>
              <w:t>Znatnije korištenje EU fondova od strane javnih ustanova u kulturi</w:t>
            </w:r>
          </w:p>
          <w:p w14:paraId="64FECBF8" w14:textId="77777777" w:rsidR="0091171F" w:rsidRPr="0063774F" w:rsidRDefault="0091171F" w:rsidP="00575855">
            <w:pPr>
              <w:rPr>
                <w:color w:val="000000" w:themeColor="text1"/>
              </w:rPr>
            </w:pPr>
          </w:p>
        </w:tc>
        <w:tc>
          <w:tcPr>
            <w:tcW w:w="3162" w:type="dxa"/>
            <w:shd w:val="clear" w:color="auto" w:fill="FFFFFF" w:themeFill="background1"/>
          </w:tcPr>
          <w:p w14:paraId="1DE3D8E4" w14:textId="77777777" w:rsidR="0091171F" w:rsidRPr="00643A74" w:rsidRDefault="0091171F" w:rsidP="003D4515">
            <w:pPr>
              <w:pStyle w:val="ListParagraph"/>
              <w:numPr>
                <w:ilvl w:val="0"/>
                <w:numId w:val="2"/>
              </w:numPr>
              <w:spacing w:after="0" w:line="240" w:lineRule="auto"/>
              <w:ind w:left="714" w:hanging="357"/>
              <w:jc w:val="left"/>
              <w:rPr>
                <w:rFonts w:asciiTheme="minorHAnsi" w:hAnsiTheme="minorHAnsi"/>
              </w:rPr>
            </w:pPr>
            <w:r w:rsidRPr="0066293D">
              <w:rPr>
                <w:rFonts w:asciiTheme="minorHAnsi" w:hAnsiTheme="minorHAnsi"/>
                <w:color w:val="000000" w:themeColor="text1"/>
              </w:rPr>
              <w:t>Dokapacitiranje ljudskih resursa za prijavu projekata na EU i ostale kompetitivne fondove</w:t>
            </w:r>
          </w:p>
        </w:tc>
      </w:tr>
    </w:tbl>
    <w:p w14:paraId="467B3F7E" w14:textId="77777777" w:rsidR="0091171F" w:rsidRDefault="0091171F" w:rsidP="0091171F"/>
    <w:p w14:paraId="013F8DAF" w14:textId="77777777" w:rsidR="0091171F" w:rsidRDefault="0091171F" w:rsidP="0091171F"/>
    <w:p w14:paraId="7E2B1BEE" w14:textId="77777777" w:rsidR="0091171F" w:rsidRDefault="0091171F" w:rsidP="003D4515">
      <w:pPr>
        <w:pStyle w:val="Heading2"/>
        <w:numPr>
          <w:ilvl w:val="0"/>
          <w:numId w:val="24"/>
        </w:numPr>
        <w:ind w:left="454" w:hanging="454"/>
      </w:pPr>
      <w:bookmarkStart w:id="116" w:name="_Toc130546475"/>
      <w:bookmarkStart w:id="117" w:name="_Toc175753481"/>
      <w:bookmarkStart w:id="118" w:name="_Toc183420358"/>
      <w:r>
        <w:t>Kulturna participacija i sudjelovanje u kulturi</w:t>
      </w:r>
      <w:bookmarkEnd w:id="116"/>
      <w:bookmarkEnd w:id="117"/>
      <w:bookmarkEnd w:id="118"/>
    </w:p>
    <w:p w14:paraId="56DB83DB" w14:textId="77777777" w:rsidR="0091171F" w:rsidRDefault="0091171F" w:rsidP="0091171F"/>
    <w:p w14:paraId="3E5E3A75" w14:textId="77777777" w:rsidR="0091171F" w:rsidRPr="008A4A27" w:rsidRDefault="0091171F" w:rsidP="0091171F">
      <w:r w:rsidRPr="00227AB3">
        <w:rPr>
          <w:color w:val="000000" w:themeColor="text1"/>
        </w:rPr>
        <w:t xml:space="preserve">Podaci o kulturnoj participaciji, koji pokazuju sudjelovanje građana u kulturnim programima u gradu Karlovcu dostupni su samo za javne ustanove u kulturi u gradu Karlovcu. </w:t>
      </w:r>
      <w:r w:rsidRPr="008A4A27">
        <w:t>Iste pokazujemo zasebno po ustanovama odnosno u skupnoj tablici.</w:t>
      </w:r>
    </w:p>
    <w:p w14:paraId="3FF5626F" w14:textId="77777777" w:rsidR="0091171F" w:rsidRDefault="0091171F" w:rsidP="0091171F">
      <w:pPr>
        <w:pStyle w:val="Caption"/>
        <w:keepNext/>
      </w:pPr>
    </w:p>
    <w:p w14:paraId="43CE248D" w14:textId="77777777" w:rsidR="0091171F" w:rsidRPr="00B87EFD" w:rsidRDefault="0091171F" w:rsidP="0091171F">
      <w:pPr>
        <w:pStyle w:val="Caption"/>
        <w:keepNext/>
      </w:pPr>
      <w:bookmarkStart w:id="119" w:name="_Toc174478368"/>
      <w:r w:rsidRPr="00B87EFD">
        <w:t xml:space="preserve">Tablica </w:t>
      </w:r>
      <w:r w:rsidR="00575855">
        <w:rPr>
          <w:noProof/>
        </w:rPr>
        <w:fldChar w:fldCharType="begin"/>
      </w:r>
      <w:r w:rsidR="00575855">
        <w:rPr>
          <w:noProof/>
        </w:rPr>
        <w:instrText xml:space="preserve"> SEQ Tablica \* ARABIC </w:instrText>
      </w:r>
      <w:r w:rsidR="00575855">
        <w:rPr>
          <w:noProof/>
        </w:rPr>
        <w:fldChar w:fldCharType="separate"/>
      </w:r>
      <w:r>
        <w:rPr>
          <w:noProof/>
        </w:rPr>
        <w:t>24</w:t>
      </w:r>
      <w:r w:rsidR="00575855">
        <w:rPr>
          <w:noProof/>
        </w:rPr>
        <w:fldChar w:fldCharType="end"/>
      </w:r>
      <w:r w:rsidRPr="00B87EFD">
        <w:t xml:space="preserve">. Posjećenost programa </w:t>
      </w:r>
      <w:r w:rsidRPr="00B87EFD">
        <w:rPr>
          <w:color w:val="000000" w:themeColor="text1"/>
        </w:rPr>
        <w:t>Gradske knjižnice Ivan Goran Kovačić</w:t>
      </w:r>
      <w:bookmarkEnd w:id="119"/>
    </w:p>
    <w:tbl>
      <w:tblPr>
        <w:tblStyle w:val="TableGrid"/>
        <w:tblW w:w="0" w:type="auto"/>
        <w:tblLook w:val="04A0" w:firstRow="1" w:lastRow="0" w:firstColumn="1" w:lastColumn="0" w:noHBand="0" w:noVBand="1"/>
      </w:tblPr>
      <w:tblGrid>
        <w:gridCol w:w="1734"/>
        <w:gridCol w:w="1739"/>
        <w:gridCol w:w="1847"/>
        <w:gridCol w:w="1848"/>
        <w:gridCol w:w="1848"/>
      </w:tblGrid>
      <w:tr w:rsidR="0091171F" w:rsidRPr="005458F8" w14:paraId="08577002" w14:textId="77777777" w:rsidTr="00575855">
        <w:tc>
          <w:tcPr>
            <w:tcW w:w="1785" w:type="dxa"/>
          </w:tcPr>
          <w:p w14:paraId="565D0219" w14:textId="77777777" w:rsidR="0091171F" w:rsidRPr="005458F8" w:rsidRDefault="0091171F" w:rsidP="00575855">
            <w:pPr>
              <w:rPr>
                <w:color w:val="000000" w:themeColor="text1"/>
              </w:rPr>
            </w:pPr>
          </w:p>
        </w:tc>
        <w:tc>
          <w:tcPr>
            <w:tcW w:w="1785" w:type="dxa"/>
          </w:tcPr>
          <w:p w14:paraId="492660DC" w14:textId="77777777" w:rsidR="0091171F" w:rsidRPr="005458F8" w:rsidRDefault="0091171F" w:rsidP="00575855">
            <w:pPr>
              <w:rPr>
                <w:color w:val="000000" w:themeColor="text1"/>
              </w:rPr>
            </w:pPr>
          </w:p>
        </w:tc>
        <w:tc>
          <w:tcPr>
            <w:tcW w:w="1926" w:type="dxa"/>
          </w:tcPr>
          <w:p w14:paraId="605EA15A" w14:textId="77777777" w:rsidR="0091171F" w:rsidRPr="005458F8" w:rsidRDefault="0091171F" w:rsidP="00575855">
            <w:pPr>
              <w:jc w:val="center"/>
              <w:rPr>
                <w:color w:val="000000" w:themeColor="text1"/>
              </w:rPr>
            </w:pPr>
            <w:r w:rsidRPr="005458F8">
              <w:rPr>
                <w:color w:val="000000" w:themeColor="text1"/>
              </w:rPr>
              <w:t>2021.</w:t>
            </w:r>
          </w:p>
        </w:tc>
        <w:tc>
          <w:tcPr>
            <w:tcW w:w="1927" w:type="dxa"/>
          </w:tcPr>
          <w:p w14:paraId="2960D3D6" w14:textId="77777777" w:rsidR="0091171F" w:rsidRPr="005458F8" w:rsidRDefault="0091171F" w:rsidP="00575855">
            <w:pPr>
              <w:jc w:val="center"/>
              <w:rPr>
                <w:color w:val="000000" w:themeColor="text1"/>
              </w:rPr>
            </w:pPr>
            <w:r w:rsidRPr="005458F8">
              <w:rPr>
                <w:color w:val="000000" w:themeColor="text1"/>
              </w:rPr>
              <w:t>2022.</w:t>
            </w:r>
          </w:p>
        </w:tc>
        <w:tc>
          <w:tcPr>
            <w:tcW w:w="1927" w:type="dxa"/>
          </w:tcPr>
          <w:p w14:paraId="02AB7FEE" w14:textId="77777777" w:rsidR="0091171F" w:rsidRPr="005458F8" w:rsidRDefault="0091171F" w:rsidP="00575855">
            <w:pPr>
              <w:jc w:val="center"/>
              <w:rPr>
                <w:color w:val="000000" w:themeColor="text1"/>
              </w:rPr>
            </w:pPr>
            <w:r w:rsidRPr="005458F8">
              <w:rPr>
                <w:color w:val="000000" w:themeColor="text1"/>
              </w:rPr>
              <w:t>2023.</w:t>
            </w:r>
          </w:p>
        </w:tc>
      </w:tr>
      <w:tr w:rsidR="0091171F" w:rsidRPr="005458F8" w14:paraId="0BFC01F9" w14:textId="77777777" w:rsidTr="00575855">
        <w:tc>
          <w:tcPr>
            <w:tcW w:w="1785" w:type="dxa"/>
            <w:vMerge w:val="restart"/>
          </w:tcPr>
          <w:p w14:paraId="1D70A617" w14:textId="77777777" w:rsidR="0091171F" w:rsidRPr="005458F8" w:rsidRDefault="0091171F" w:rsidP="00575855">
            <w:pPr>
              <w:rPr>
                <w:color w:val="000000" w:themeColor="text1"/>
              </w:rPr>
            </w:pPr>
            <w:r w:rsidRPr="005458F8">
              <w:rPr>
                <w:color w:val="000000" w:themeColor="text1"/>
              </w:rPr>
              <w:t>Knjižnica</w:t>
            </w:r>
          </w:p>
        </w:tc>
        <w:tc>
          <w:tcPr>
            <w:tcW w:w="1785" w:type="dxa"/>
          </w:tcPr>
          <w:p w14:paraId="05A09505" w14:textId="77777777" w:rsidR="0091171F" w:rsidRPr="005458F8" w:rsidRDefault="0091171F" w:rsidP="00575855">
            <w:pPr>
              <w:rPr>
                <w:color w:val="000000" w:themeColor="text1"/>
              </w:rPr>
            </w:pPr>
            <w:r w:rsidRPr="005458F8">
              <w:rPr>
                <w:color w:val="000000" w:themeColor="text1"/>
              </w:rPr>
              <w:t>Broj fizičkih posjetitelja</w:t>
            </w:r>
          </w:p>
        </w:tc>
        <w:tc>
          <w:tcPr>
            <w:tcW w:w="1926" w:type="dxa"/>
          </w:tcPr>
          <w:p w14:paraId="7C818EC8" w14:textId="77777777" w:rsidR="0091171F" w:rsidRPr="005458F8" w:rsidRDefault="0091171F" w:rsidP="00575855">
            <w:pPr>
              <w:jc w:val="center"/>
              <w:rPr>
                <w:color w:val="000000" w:themeColor="text1"/>
              </w:rPr>
            </w:pPr>
            <w:r w:rsidRPr="005458F8">
              <w:rPr>
                <w:color w:val="000000" w:themeColor="text1"/>
              </w:rPr>
              <w:t>133.572</w:t>
            </w:r>
          </w:p>
        </w:tc>
        <w:tc>
          <w:tcPr>
            <w:tcW w:w="1927" w:type="dxa"/>
          </w:tcPr>
          <w:p w14:paraId="114F8C6D" w14:textId="77777777" w:rsidR="0091171F" w:rsidRPr="005458F8" w:rsidRDefault="0091171F" w:rsidP="00575855">
            <w:pPr>
              <w:jc w:val="center"/>
              <w:rPr>
                <w:color w:val="000000" w:themeColor="text1"/>
              </w:rPr>
            </w:pPr>
            <w:r w:rsidRPr="005458F8">
              <w:rPr>
                <w:color w:val="000000" w:themeColor="text1"/>
              </w:rPr>
              <w:t>135.501</w:t>
            </w:r>
          </w:p>
        </w:tc>
        <w:tc>
          <w:tcPr>
            <w:tcW w:w="1927" w:type="dxa"/>
          </w:tcPr>
          <w:p w14:paraId="33CAF3E9" w14:textId="77777777" w:rsidR="0091171F" w:rsidRPr="005458F8" w:rsidRDefault="0091171F" w:rsidP="00575855">
            <w:pPr>
              <w:jc w:val="center"/>
              <w:rPr>
                <w:color w:val="000000" w:themeColor="text1"/>
              </w:rPr>
            </w:pPr>
            <w:r w:rsidRPr="005458F8">
              <w:rPr>
                <w:color w:val="000000" w:themeColor="text1"/>
              </w:rPr>
              <w:t>132.229</w:t>
            </w:r>
          </w:p>
        </w:tc>
      </w:tr>
      <w:tr w:rsidR="0091171F" w:rsidRPr="005458F8" w14:paraId="58E593BD" w14:textId="77777777" w:rsidTr="00575855">
        <w:tc>
          <w:tcPr>
            <w:tcW w:w="1785" w:type="dxa"/>
            <w:vMerge/>
          </w:tcPr>
          <w:p w14:paraId="5DE45624" w14:textId="77777777" w:rsidR="0091171F" w:rsidRPr="005458F8" w:rsidRDefault="0091171F" w:rsidP="00575855">
            <w:pPr>
              <w:rPr>
                <w:color w:val="000000" w:themeColor="text1"/>
              </w:rPr>
            </w:pPr>
          </w:p>
        </w:tc>
        <w:tc>
          <w:tcPr>
            <w:tcW w:w="1785" w:type="dxa"/>
          </w:tcPr>
          <w:p w14:paraId="1BC9951F" w14:textId="77777777" w:rsidR="0091171F" w:rsidRPr="005458F8" w:rsidRDefault="0091171F" w:rsidP="00575855">
            <w:pPr>
              <w:rPr>
                <w:color w:val="000000" w:themeColor="text1"/>
              </w:rPr>
            </w:pPr>
            <w:r w:rsidRPr="005458F8">
              <w:rPr>
                <w:color w:val="000000" w:themeColor="text1"/>
              </w:rPr>
              <w:t>Broj virtualnih posjetitelja</w:t>
            </w:r>
          </w:p>
        </w:tc>
        <w:tc>
          <w:tcPr>
            <w:tcW w:w="1926" w:type="dxa"/>
          </w:tcPr>
          <w:p w14:paraId="1F6A8B46" w14:textId="77777777" w:rsidR="0091171F" w:rsidRPr="005458F8" w:rsidRDefault="0091171F" w:rsidP="00575855">
            <w:pPr>
              <w:jc w:val="center"/>
              <w:rPr>
                <w:color w:val="000000" w:themeColor="text1"/>
              </w:rPr>
            </w:pPr>
            <w:r w:rsidRPr="005458F8">
              <w:rPr>
                <w:color w:val="000000" w:themeColor="text1"/>
              </w:rPr>
              <w:t>186.211</w:t>
            </w:r>
          </w:p>
        </w:tc>
        <w:tc>
          <w:tcPr>
            <w:tcW w:w="1927" w:type="dxa"/>
          </w:tcPr>
          <w:p w14:paraId="556DBB12" w14:textId="77777777" w:rsidR="0091171F" w:rsidRPr="005458F8" w:rsidRDefault="0091171F" w:rsidP="00575855">
            <w:pPr>
              <w:jc w:val="center"/>
              <w:rPr>
                <w:color w:val="000000" w:themeColor="text1"/>
              </w:rPr>
            </w:pPr>
            <w:r w:rsidRPr="005458F8">
              <w:rPr>
                <w:color w:val="000000" w:themeColor="text1"/>
              </w:rPr>
              <w:t>191.321</w:t>
            </w:r>
          </w:p>
        </w:tc>
        <w:tc>
          <w:tcPr>
            <w:tcW w:w="1927" w:type="dxa"/>
          </w:tcPr>
          <w:p w14:paraId="6DAE75AE" w14:textId="77777777" w:rsidR="0091171F" w:rsidRPr="005458F8" w:rsidRDefault="0091171F" w:rsidP="00575855">
            <w:pPr>
              <w:jc w:val="center"/>
              <w:rPr>
                <w:color w:val="000000" w:themeColor="text1"/>
              </w:rPr>
            </w:pPr>
            <w:r w:rsidRPr="005458F8">
              <w:rPr>
                <w:color w:val="000000" w:themeColor="text1"/>
              </w:rPr>
              <w:t>225.426</w:t>
            </w:r>
          </w:p>
        </w:tc>
      </w:tr>
      <w:tr w:rsidR="0091171F" w:rsidRPr="005458F8" w14:paraId="3996CB2B" w14:textId="77777777" w:rsidTr="00575855">
        <w:tc>
          <w:tcPr>
            <w:tcW w:w="1785" w:type="dxa"/>
            <w:vMerge w:val="restart"/>
          </w:tcPr>
          <w:p w14:paraId="7A61997D" w14:textId="77777777" w:rsidR="0091171F" w:rsidRPr="005458F8" w:rsidRDefault="0091171F" w:rsidP="00575855">
            <w:pPr>
              <w:rPr>
                <w:color w:val="000000" w:themeColor="text1"/>
              </w:rPr>
            </w:pPr>
            <w:r w:rsidRPr="005458F8">
              <w:rPr>
                <w:color w:val="000000" w:themeColor="text1"/>
              </w:rPr>
              <w:t>Posjetitelji događanja</w:t>
            </w:r>
          </w:p>
        </w:tc>
        <w:tc>
          <w:tcPr>
            <w:tcW w:w="1785" w:type="dxa"/>
          </w:tcPr>
          <w:p w14:paraId="0D4A5CD4" w14:textId="77777777" w:rsidR="0091171F" w:rsidRPr="005458F8" w:rsidRDefault="0091171F" w:rsidP="00575855">
            <w:pPr>
              <w:rPr>
                <w:color w:val="000000" w:themeColor="text1"/>
              </w:rPr>
            </w:pPr>
            <w:r w:rsidRPr="005458F8">
              <w:rPr>
                <w:color w:val="000000" w:themeColor="text1"/>
              </w:rPr>
              <w:t>Broj posjetitelja događanja za djecu</w:t>
            </w:r>
          </w:p>
        </w:tc>
        <w:tc>
          <w:tcPr>
            <w:tcW w:w="1926" w:type="dxa"/>
          </w:tcPr>
          <w:p w14:paraId="78D7F3C6" w14:textId="77777777" w:rsidR="0091171F" w:rsidRPr="005458F8" w:rsidRDefault="0091171F" w:rsidP="00575855">
            <w:pPr>
              <w:jc w:val="center"/>
              <w:rPr>
                <w:color w:val="000000" w:themeColor="text1"/>
              </w:rPr>
            </w:pPr>
            <w:r w:rsidRPr="005458F8">
              <w:rPr>
                <w:color w:val="000000" w:themeColor="text1"/>
              </w:rPr>
              <w:t>6.772</w:t>
            </w:r>
          </w:p>
        </w:tc>
        <w:tc>
          <w:tcPr>
            <w:tcW w:w="1927" w:type="dxa"/>
          </w:tcPr>
          <w:p w14:paraId="0FAFED11" w14:textId="77777777" w:rsidR="0091171F" w:rsidRPr="005458F8" w:rsidRDefault="0091171F" w:rsidP="00575855">
            <w:pPr>
              <w:jc w:val="center"/>
              <w:rPr>
                <w:color w:val="000000" w:themeColor="text1"/>
              </w:rPr>
            </w:pPr>
            <w:r w:rsidRPr="005458F8">
              <w:rPr>
                <w:color w:val="000000" w:themeColor="text1"/>
              </w:rPr>
              <w:t>9.229</w:t>
            </w:r>
          </w:p>
        </w:tc>
        <w:tc>
          <w:tcPr>
            <w:tcW w:w="1927" w:type="dxa"/>
          </w:tcPr>
          <w:p w14:paraId="6B265BA5" w14:textId="77777777" w:rsidR="0091171F" w:rsidRPr="005458F8" w:rsidRDefault="0091171F" w:rsidP="00575855">
            <w:pPr>
              <w:jc w:val="center"/>
              <w:rPr>
                <w:color w:val="000000" w:themeColor="text1"/>
              </w:rPr>
            </w:pPr>
            <w:r w:rsidRPr="005458F8">
              <w:rPr>
                <w:color w:val="000000" w:themeColor="text1"/>
              </w:rPr>
              <w:t>7.755</w:t>
            </w:r>
          </w:p>
        </w:tc>
      </w:tr>
      <w:tr w:rsidR="0091171F" w:rsidRPr="005458F8" w14:paraId="573086D7" w14:textId="77777777" w:rsidTr="00575855">
        <w:tc>
          <w:tcPr>
            <w:tcW w:w="1785" w:type="dxa"/>
            <w:vMerge/>
          </w:tcPr>
          <w:p w14:paraId="68FCFEC5" w14:textId="77777777" w:rsidR="0091171F" w:rsidRPr="005458F8" w:rsidRDefault="0091171F" w:rsidP="00575855">
            <w:pPr>
              <w:rPr>
                <w:color w:val="000000" w:themeColor="text1"/>
              </w:rPr>
            </w:pPr>
          </w:p>
        </w:tc>
        <w:tc>
          <w:tcPr>
            <w:tcW w:w="1785" w:type="dxa"/>
          </w:tcPr>
          <w:p w14:paraId="4CC6B6B7" w14:textId="77777777" w:rsidR="0091171F" w:rsidRPr="005458F8" w:rsidRDefault="0091171F" w:rsidP="00575855">
            <w:pPr>
              <w:rPr>
                <w:color w:val="000000" w:themeColor="text1"/>
              </w:rPr>
            </w:pPr>
            <w:r w:rsidRPr="005458F8">
              <w:rPr>
                <w:color w:val="000000" w:themeColor="text1"/>
              </w:rPr>
              <w:t>Broj posjetitelja događanja za odrasle</w:t>
            </w:r>
          </w:p>
        </w:tc>
        <w:tc>
          <w:tcPr>
            <w:tcW w:w="1926" w:type="dxa"/>
          </w:tcPr>
          <w:p w14:paraId="7E5C5A93" w14:textId="77777777" w:rsidR="0091171F" w:rsidRPr="005458F8" w:rsidRDefault="0091171F" w:rsidP="00575855">
            <w:pPr>
              <w:jc w:val="center"/>
              <w:rPr>
                <w:color w:val="000000" w:themeColor="text1"/>
              </w:rPr>
            </w:pPr>
            <w:r w:rsidRPr="005458F8">
              <w:rPr>
                <w:color w:val="000000" w:themeColor="text1"/>
              </w:rPr>
              <w:t>1.594</w:t>
            </w:r>
          </w:p>
        </w:tc>
        <w:tc>
          <w:tcPr>
            <w:tcW w:w="1927" w:type="dxa"/>
          </w:tcPr>
          <w:p w14:paraId="380BC046" w14:textId="77777777" w:rsidR="0091171F" w:rsidRPr="005458F8" w:rsidRDefault="0091171F" w:rsidP="00575855">
            <w:pPr>
              <w:jc w:val="center"/>
              <w:rPr>
                <w:color w:val="000000" w:themeColor="text1"/>
              </w:rPr>
            </w:pPr>
            <w:r w:rsidRPr="005458F8">
              <w:rPr>
                <w:color w:val="000000" w:themeColor="text1"/>
              </w:rPr>
              <w:t>1.980</w:t>
            </w:r>
          </w:p>
        </w:tc>
        <w:tc>
          <w:tcPr>
            <w:tcW w:w="1927" w:type="dxa"/>
          </w:tcPr>
          <w:p w14:paraId="35DC1579" w14:textId="77777777" w:rsidR="0091171F" w:rsidRPr="005458F8" w:rsidRDefault="0091171F" w:rsidP="00575855">
            <w:pPr>
              <w:jc w:val="center"/>
              <w:rPr>
                <w:color w:val="000000" w:themeColor="text1"/>
              </w:rPr>
            </w:pPr>
            <w:r w:rsidRPr="005458F8">
              <w:rPr>
                <w:color w:val="000000" w:themeColor="text1"/>
              </w:rPr>
              <w:t>3.444</w:t>
            </w:r>
          </w:p>
        </w:tc>
      </w:tr>
      <w:tr w:rsidR="0091171F" w:rsidRPr="005458F8" w14:paraId="447A94CD" w14:textId="77777777" w:rsidTr="00575855">
        <w:tc>
          <w:tcPr>
            <w:tcW w:w="1785" w:type="dxa"/>
            <w:vMerge/>
          </w:tcPr>
          <w:p w14:paraId="7BB1D5AC" w14:textId="77777777" w:rsidR="0091171F" w:rsidRPr="005458F8" w:rsidRDefault="0091171F" w:rsidP="00575855">
            <w:pPr>
              <w:rPr>
                <w:color w:val="000000" w:themeColor="text1"/>
              </w:rPr>
            </w:pPr>
          </w:p>
        </w:tc>
        <w:tc>
          <w:tcPr>
            <w:tcW w:w="1785" w:type="dxa"/>
          </w:tcPr>
          <w:p w14:paraId="705F1314" w14:textId="77777777" w:rsidR="0091171F" w:rsidRPr="005458F8" w:rsidRDefault="0091171F" w:rsidP="00575855">
            <w:pPr>
              <w:rPr>
                <w:color w:val="000000" w:themeColor="text1"/>
              </w:rPr>
            </w:pPr>
            <w:r w:rsidRPr="005458F8">
              <w:rPr>
                <w:color w:val="000000" w:themeColor="text1"/>
              </w:rPr>
              <w:t>Ukupan broj posjetitelja</w:t>
            </w:r>
          </w:p>
        </w:tc>
        <w:tc>
          <w:tcPr>
            <w:tcW w:w="1926" w:type="dxa"/>
          </w:tcPr>
          <w:p w14:paraId="0A6BE02D" w14:textId="77777777" w:rsidR="0091171F" w:rsidRPr="005458F8" w:rsidRDefault="0091171F" w:rsidP="00575855">
            <w:pPr>
              <w:jc w:val="center"/>
              <w:rPr>
                <w:color w:val="000000" w:themeColor="text1"/>
              </w:rPr>
            </w:pPr>
            <w:r w:rsidRPr="005458F8">
              <w:rPr>
                <w:color w:val="000000" w:themeColor="text1"/>
              </w:rPr>
              <w:t>8.366</w:t>
            </w:r>
          </w:p>
        </w:tc>
        <w:tc>
          <w:tcPr>
            <w:tcW w:w="1927" w:type="dxa"/>
          </w:tcPr>
          <w:p w14:paraId="6783E634" w14:textId="77777777" w:rsidR="0091171F" w:rsidRPr="005458F8" w:rsidRDefault="0091171F" w:rsidP="00575855">
            <w:pPr>
              <w:jc w:val="center"/>
              <w:rPr>
                <w:color w:val="000000" w:themeColor="text1"/>
              </w:rPr>
            </w:pPr>
            <w:r w:rsidRPr="005458F8">
              <w:rPr>
                <w:color w:val="000000" w:themeColor="text1"/>
              </w:rPr>
              <w:t>11.209</w:t>
            </w:r>
          </w:p>
        </w:tc>
        <w:tc>
          <w:tcPr>
            <w:tcW w:w="1927" w:type="dxa"/>
          </w:tcPr>
          <w:p w14:paraId="4A233A26" w14:textId="77777777" w:rsidR="0091171F" w:rsidRPr="005458F8" w:rsidRDefault="0091171F" w:rsidP="00575855">
            <w:pPr>
              <w:jc w:val="center"/>
              <w:rPr>
                <w:color w:val="000000" w:themeColor="text1"/>
              </w:rPr>
            </w:pPr>
            <w:r w:rsidRPr="005458F8">
              <w:rPr>
                <w:color w:val="000000" w:themeColor="text1"/>
              </w:rPr>
              <w:t>11.199</w:t>
            </w:r>
          </w:p>
        </w:tc>
      </w:tr>
      <w:tr w:rsidR="0091171F" w:rsidRPr="005458F8" w14:paraId="230AEB23" w14:textId="77777777" w:rsidTr="00575855">
        <w:tc>
          <w:tcPr>
            <w:tcW w:w="1785" w:type="dxa"/>
            <w:vMerge/>
          </w:tcPr>
          <w:p w14:paraId="2DAB63E0" w14:textId="77777777" w:rsidR="0091171F" w:rsidRPr="005458F8" w:rsidRDefault="0091171F" w:rsidP="00575855">
            <w:pPr>
              <w:rPr>
                <w:color w:val="000000" w:themeColor="text1"/>
              </w:rPr>
            </w:pPr>
          </w:p>
        </w:tc>
        <w:tc>
          <w:tcPr>
            <w:tcW w:w="1785" w:type="dxa"/>
          </w:tcPr>
          <w:p w14:paraId="23235554" w14:textId="77777777" w:rsidR="0091171F" w:rsidRPr="005458F8" w:rsidRDefault="0091171F" w:rsidP="00575855">
            <w:pPr>
              <w:rPr>
                <w:color w:val="000000" w:themeColor="text1"/>
              </w:rPr>
            </w:pPr>
            <w:r w:rsidRPr="005458F8">
              <w:rPr>
                <w:color w:val="000000" w:themeColor="text1"/>
              </w:rPr>
              <w:t xml:space="preserve">Prosječan broj posjetitelja </w:t>
            </w:r>
          </w:p>
        </w:tc>
        <w:tc>
          <w:tcPr>
            <w:tcW w:w="1926" w:type="dxa"/>
          </w:tcPr>
          <w:p w14:paraId="1D8D3FE6" w14:textId="77777777" w:rsidR="0091171F" w:rsidRPr="005458F8" w:rsidRDefault="0091171F" w:rsidP="00575855">
            <w:pPr>
              <w:jc w:val="center"/>
              <w:rPr>
                <w:color w:val="000000" w:themeColor="text1"/>
              </w:rPr>
            </w:pPr>
            <w:r w:rsidRPr="005458F8">
              <w:rPr>
                <w:color w:val="000000" w:themeColor="text1"/>
              </w:rPr>
              <w:t>14,8</w:t>
            </w:r>
          </w:p>
        </w:tc>
        <w:tc>
          <w:tcPr>
            <w:tcW w:w="1927" w:type="dxa"/>
          </w:tcPr>
          <w:p w14:paraId="4ED91FDD" w14:textId="77777777" w:rsidR="0091171F" w:rsidRPr="005458F8" w:rsidRDefault="0091171F" w:rsidP="00575855">
            <w:pPr>
              <w:jc w:val="center"/>
              <w:rPr>
                <w:color w:val="000000" w:themeColor="text1"/>
              </w:rPr>
            </w:pPr>
            <w:r w:rsidRPr="005458F8">
              <w:rPr>
                <w:color w:val="000000" w:themeColor="text1"/>
              </w:rPr>
              <w:t>13,3</w:t>
            </w:r>
          </w:p>
        </w:tc>
        <w:tc>
          <w:tcPr>
            <w:tcW w:w="1927" w:type="dxa"/>
          </w:tcPr>
          <w:p w14:paraId="7AA83BCC" w14:textId="77777777" w:rsidR="0091171F" w:rsidRPr="005458F8" w:rsidRDefault="0091171F" w:rsidP="00575855">
            <w:pPr>
              <w:jc w:val="center"/>
              <w:rPr>
                <w:color w:val="000000" w:themeColor="text1"/>
              </w:rPr>
            </w:pPr>
            <w:r w:rsidRPr="005458F8">
              <w:rPr>
                <w:color w:val="000000" w:themeColor="text1"/>
              </w:rPr>
              <w:t>11,5</w:t>
            </w:r>
          </w:p>
        </w:tc>
      </w:tr>
    </w:tbl>
    <w:p w14:paraId="74EB5216" w14:textId="77777777" w:rsidR="0091171F" w:rsidRPr="005458F8" w:rsidRDefault="0091171F" w:rsidP="0091171F">
      <w:pPr>
        <w:rPr>
          <w:color w:val="000000" w:themeColor="text1"/>
        </w:rPr>
      </w:pPr>
      <w:r w:rsidRPr="00007B1E">
        <w:rPr>
          <w:i/>
          <w:iCs/>
          <w:color w:val="000000" w:themeColor="text1"/>
        </w:rPr>
        <w:t>Izvor:</w:t>
      </w:r>
      <w:r w:rsidRPr="005458F8">
        <w:rPr>
          <w:color w:val="000000" w:themeColor="text1"/>
        </w:rPr>
        <w:t xml:space="preserve"> Gradska knjižnica Ivan Goran Kovačić</w:t>
      </w:r>
      <w:r w:rsidRPr="007E5720">
        <w:rPr>
          <w:color w:val="000000" w:themeColor="text1"/>
        </w:rPr>
        <w:t>, 2024.</w:t>
      </w:r>
    </w:p>
    <w:p w14:paraId="02B914ED" w14:textId="77777777" w:rsidR="0091171F" w:rsidRDefault="0091171F" w:rsidP="0091171F">
      <w:pPr>
        <w:rPr>
          <w:color w:val="4472C4" w:themeColor="accent1"/>
        </w:rPr>
      </w:pPr>
    </w:p>
    <w:p w14:paraId="11647030" w14:textId="77777777" w:rsidR="0091171F" w:rsidRPr="00955437" w:rsidRDefault="0091171F" w:rsidP="0091171F">
      <w:pPr>
        <w:rPr>
          <w:color w:val="4472C4" w:themeColor="accent1"/>
        </w:rPr>
      </w:pPr>
      <w:r w:rsidRPr="00952398">
        <w:rPr>
          <w:color w:val="000000" w:themeColor="text1"/>
        </w:rPr>
        <w:t>Podaci o poslovanju Gradske knjižnice Ivan Goran Kovačić pokazuju ukupan rast posjetitelja knjižnice u razdoblju od 2021. do 2023., ali isključivo zahvaljujući porastu broja virtualnih posjetitelja, dok fizički posjetitelji bilježe pad, čak i u odnosu na 2021. godinu čiji je početak obilježen pandemijom COVID-19. Ipak, događanja organizirana u knjižnici bilježe ukupan rast broja posjetitelja, a posebno je bitno naglasiti znatno veći broj posjetitelja događanja organiziranih za djecu u odnosu na događanja organizirana za odrasle.</w:t>
      </w:r>
    </w:p>
    <w:p w14:paraId="55309BBC" w14:textId="77777777" w:rsidR="0091171F" w:rsidRDefault="0091171F" w:rsidP="0091171F">
      <w:pPr>
        <w:rPr>
          <w:color w:val="000000" w:themeColor="text1"/>
        </w:rPr>
      </w:pPr>
    </w:p>
    <w:p w14:paraId="44D351EA" w14:textId="77777777" w:rsidR="0091171F" w:rsidRPr="00227AB3" w:rsidRDefault="0091171F" w:rsidP="0091171F">
      <w:pPr>
        <w:rPr>
          <w:color w:val="000000" w:themeColor="text1"/>
        </w:rPr>
      </w:pPr>
      <w:r w:rsidRPr="00227AB3">
        <w:rPr>
          <w:color w:val="000000" w:themeColor="text1"/>
        </w:rPr>
        <w:t>Podaci o posjećenosti muzeja predstavljeni su u sljedećoj tablici.</w:t>
      </w:r>
    </w:p>
    <w:p w14:paraId="79FA56F2" w14:textId="77777777" w:rsidR="0091171F" w:rsidRDefault="0091171F" w:rsidP="0091171F">
      <w:pPr>
        <w:rPr>
          <w:color w:val="538135" w:themeColor="accent6" w:themeShade="BF"/>
        </w:rPr>
      </w:pPr>
    </w:p>
    <w:p w14:paraId="13E6730F" w14:textId="77777777" w:rsidR="0091171F" w:rsidRPr="00B87EFD" w:rsidRDefault="0091171F" w:rsidP="0091171F">
      <w:pPr>
        <w:pStyle w:val="Caption"/>
        <w:keepNext/>
      </w:pPr>
      <w:bookmarkStart w:id="120" w:name="_Toc174478369"/>
      <w:r w:rsidRPr="007B4250">
        <w:t xml:space="preserve">Tablica </w:t>
      </w:r>
      <w:r>
        <w:rPr>
          <w:noProof/>
        </w:rPr>
        <w:fldChar w:fldCharType="begin"/>
      </w:r>
      <w:r w:rsidRPr="007B4250">
        <w:rPr>
          <w:noProof/>
        </w:rPr>
        <w:instrText xml:space="preserve"> SEQ Tablica \* ARABIC </w:instrText>
      </w:r>
      <w:r>
        <w:rPr>
          <w:noProof/>
        </w:rPr>
        <w:fldChar w:fldCharType="separate"/>
      </w:r>
      <w:r>
        <w:rPr>
          <w:noProof/>
        </w:rPr>
        <w:t>25</w:t>
      </w:r>
      <w:r>
        <w:rPr>
          <w:noProof/>
        </w:rPr>
        <w:fldChar w:fldCharType="end"/>
      </w:r>
      <w:r w:rsidRPr="007B4250">
        <w:t xml:space="preserve">. </w:t>
      </w:r>
      <w:r>
        <w:t>Posjećenost sastavnica Muzeja Grada Karlovca</w:t>
      </w:r>
      <w:bookmarkEnd w:id="120"/>
    </w:p>
    <w:tbl>
      <w:tblPr>
        <w:tblStyle w:val="TableGrid"/>
        <w:tblW w:w="0" w:type="auto"/>
        <w:tblLook w:val="04A0" w:firstRow="1" w:lastRow="0" w:firstColumn="1" w:lastColumn="0" w:noHBand="0" w:noVBand="1"/>
      </w:tblPr>
      <w:tblGrid>
        <w:gridCol w:w="1627"/>
        <w:gridCol w:w="4017"/>
        <w:gridCol w:w="833"/>
        <w:gridCol w:w="833"/>
        <w:gridCol w:w="833"/>
      </w:tblGrid>
      <w:tr w:rsidR="0091171F" w:rsidRPr="00952398" w14:paraId="5625C3F1" w14:textId="77777777" w:rsidTr="00575855">
        <w:tc>
          <w:tcPr>
            <w:tcW w:w="0" w:type="auto"/>
          </w:tcPr>
          <w:p w14:paraId="0AD8C4B8" w14:textId="77777777" w:rsidR="0091171F" w:rsidRPr="00952398" w:rsidRDefault="0091171F" w:rsidP="00575855">
            <w:pPr>
              <w:rPr>
                <w:color w:val="000000" w:themeColor="text1"/>
              </w:rPr>
            </w:pPr>
          </w:p>
        </w:tc>
        <w:tc>
          <w:tcPr>
            <w:tcW w:w="0" w:type="auto"/>
          </w:tcPr>
          <w:p w14:paraId="38FF7826" w14:textId="77777777" w:rsidR="0091171F" w:rsidRPr="00952398" w:rsidRDefault="0091171F" w:rsidP="00575855">
            <w:pPr>
              <w:rPr>
                <w:color w:val="000000" w:themeColor="text1"/>
              </w:rPr>
            </w:pPr>
            <w:r>
              <w:rPr>
                <w:color w:val="000000" w:themeColor="text1"/>
              </w:rPr>
              <w:t>Sastavnice Muzeja</w:t>
            </w:r>
          </w:p>
        </w:tc>
        <w:tc>
          <w:tcPr>
            <w:tcW w:w="0" w:type="auto"/>
          </w:tcPr>
          <w:p w14:paraId="3BB11136" w14:textId="77777777" w:rsidR="0091171F" w:rsidRPr="00952398" w:rsidRDefault="0091171F" w:rsidP="00575855">
            <w:pPr>
              <w:jc w:val="center"/>
              <w:rPr>
                <w:color w:val="000000" w:themeColor="text1"/>
              </w:rPr>
            </w:pPr>
            <w:r>
              <w:rPr>
                <w:color w:val="000000" w:themeColor="text1"/>
              </w:rPr>
              <w:t>2021.</w:t>
            </w:r>
          </w:p>
        </w:tc>
        <w:tc>
          <w:tcPr>
            <w:tcW w:w="0" w:type="auto"/>
          </w:tcPr>
          <w:p w14:paraId="12EE226E" w14:textId="77777777" w:rsidR="0091171F" w:rsidRPr="00952398" w:rsidRDefault="0091171F" w:rsidP="00575855">
            <w:pPr>
              <w:jc w:val="center"/>
              <w:rPr>
                <w:color w:val="000000" w:themeColor="text1"/>
              </w:rPr>
            </w:pPr>
            <w:r>
              <w:rPr>
                <w:color w:val="000000" w:themeColor="text1"/>
              </w:rPr>
              <w:t>2022.</w:t>
            </w:r>
          </w:p>
        </w:tc>
        <w:tc>
          <w:tcPr>
            <w:tcW w:w="0" w:type="auto"/>
          </w:tcPr>
          <w:p w14:paraId="54AB9952" w14:textId="77777777" w:rsidR="0091171F" w:rsidRPr="00952398" w:rsidRDefault="0091171F" w:rsidP="00575855">
            <w:pPr>
              <w:jc w:val="center"/>
              <w:rPr>
                <w:color w:val="000000" w:themeColor="text1"/>
              </w:rPr>
            </w:pPr>
            <w:r>
              <w:rPr>
                <w:color w:val="000000" w:themeColor="text1"/>
              </w:rPr>
              <w:t>2023.</w:t>
            </w:r>
          </w:p>
        </w:tc>
      </w:tr>
      <w:tr w:rsidR="0091171F" w:rsidRPr="00952398" w14:paraId="4AD833B9" w14:textId="77777777" w:rsidTr="00575855">
        <w:tc>
          <w:tcPr>
            <w:tcW w:w="0" w:type="auto"/>
            <w:vMerge w:val="restart"/>
          </w:tcPr>
          <w:p w14:paraId="01DAD6A3" w14:textId="77777777" w:rsidR="0091171F" w:rsidRPr="00952398" w:rsidRDefault="0091171F" w:rsidP="00575855">
            <w:pPr>
              <w:rPr>
                <w:color w:val="000000" w:themeColor="text1"/>
              </w:rPr>
            </w:pPr>
            <w:r w:rsidRPr="00952398">
              <w:rPr>
                <w:color w:val="000000" w:themeColor="text1"/>
              </w:rPr>
              <w:t xml:space="preserve">Broj posjetitelja </w:t>
            </w:r>
          </w:p>
        </w:tc>
        <w:tc>
          <w:tcPr>
            <w:tcW w:w="0" w:type="auto"/>
          </w:tcPr>
          <w:p w14:paraId="4368D5C6" w14:textId="77777777" w:rsidR="0091171F" w:rsidRPr="00952398" w:rsidRDefault="0091171F" w:rsidP="00575855">
            <w:pPr>
              <w:rPr>
                <w:color w:val="000000" w:themeColor="text1"/>
              </w:rPr>
            </w:pPr>
            <w:r w:rsidRPr="00952398">
              <w:rPr>
                <w:color w:val="000000" w:themeColor="text1"/>
              </w:rPr>
              <w:t xml:space="preserve">Muzej domovinskog rata Karlovac – Turanj </w:t>
            </w:r>
          </w:p>
        </w:tc>
        <w:tc>
          <w:tcPr>
            <w:tcW w:w="0" w:type="auto"/>
          </w:tcPr>
          <w:p w14:paraId="27DDED5E" w14:textId="77777777" w:rsidR="0091171F" w:rsidRPr="00952398" w:rsidRDefault="0091171F" w:rsidP="00575855">
            <w:pPr>
              <w:jc w:val="center"/>
              <w:rPr>
                <w:color w:val="000000" w:themeColor="text1"/>
              </w:rPr>
            </w:pPr>
            <w:r w:rsidRPr="00952398">
              <w:rPr>
                <w:color w:val="000000" w:themeColor="text1"/>
              </w:rPr>
              <w:t>20.131</w:t>
            </w:r>
          </w:p>
        </w:tc>
        <w:tc>
          <w:tcPr>
            <w:tcW w:w="0" w:type="auto"/>
          </w:tcPr>
          <w:p w14:paraId="07E7F0DD" w14:textId="77777777" w:rsidR="0091171F" w:rsidRPr="00952398" w:rsidRDefault="0091171F" w:rsidP="00575855">
            <w:pPr>
              <w:jc w:val="center"/>
              <w:rPr>
                <w:color w:val="000000" w:themeColor="text1"/>
              </w:rPr>
            </w:pPr>
            <w:r w:rsidRPr="00952398">
              <w:rPr>
                <w:color w:val="000000" w:themeColor="text1"/>
              </w:rPr>
              <w:t>25.102</w:t>
            </w:r>
          </w:p>
        </w:tc>
        <w:tc>
          <w:tcPr>
            <w:tcW w:w="0" w:type="auto"/>
          </w:tcPr>
          <w:p w14:paraId="68100D39" w14:textId="77777777" w:rsidR="0091171F" w:rsidRPr="00952398" w:rsidRDefault="0091171F" w:rsidP="00575855">
            <w:pPr>
              <w:jc w:val="center"/>
              <w:rPr>
                <w:color w:val="000000" w:themeColor="text1"/>
              </w:rPr>
            </w:pPr>
            <w:r w:rsidRPr="00952398">
              <w:rPr>
                <w:color w:val="000000" w:themeColor="text1"/>
              </w:rPr>
              <w:t>26.797</w:t>
            </w:r>
          </w:p>
        </w:tc>
      </w:tr>
      <w:tr w:rsidR="0091171F" w:rsidRPr="00952398" w14:paraId="4CA9D8C9" w14:textId="77777777" w:rsidTr="00575855">
        <w:tc>
          <w:tcPr>
            <w:tcW w:w="0" w:type="auto"/>
            <w:vMerge/>
          </w:tcPr>
          <w:p w14:paraId="63452F40" w14:textId="77777777" w:rsidR="0091171F" w:rsidRPr="00952398" w:rsidRDefault="0091171F" w:rsidP="00575855">
            <w:pPr>
              <w:rPr>
                <w:color w:val="000000" w:themeColor="text1"/>
              </w:rPr>
            </w:pPr>
          </w:p>
        </w:tc>
        <w:tc>
          <w:tcPr>
            <w:tcW w:w="0" w:type="auto"/>
          </w:tcPr>
          <w:p w14:paraId="70328B6E" w14:textId="77777777" w:rsidR="0091171F" w:rsidRPr="00952398" w:rsidRDefault="0091171F" w:rsidP="00575855">
            <w:pPr>
              <w:rPr>
                <w:color w:val="000000" w:themeColor="text1"/>
              </w:rPr>
            </w:pPr>
            <w:r w:rsidRPr="00952398">
              <w:rPr>
                <w:color w:val="000000" w:themeColor="text1"/>
              </w:rPr>
              <w:t>Gradski muzej Karlovac</w:t>
            </w:r>
          </w:p>
        </w:tc>
        <w:tc>
          <w:tcPr>
            <w:tcW w:w="0" w:type="auto"/>
          </w:tcPr>
          <w:p w14:paraId="5E1BEB5A" w14:textId="77777777" w:rsidR="0091171F" w:rsidRPr="00952398" w:rsidRDefault="0091171F" w:rsidP="00575855">
            <w:pPr>
              <w:jc w:val="center"/>
              <w:rPr>
                <w:color w:val="000000" w:themeColor="text1"/>
              </w:rPr>
            </w:pPr>
            <w:r w:rsidRPr="00952398">
              <w:rPr>
                <w:color w:val="000000" w:themeColor="text1"/>
              </w:rPr>
              <w:t>2.232</w:t>
            </w:r>
          </w:p>
        </w:tc>
        <w:tc>
          <w:tcPr>
            <w:tcW w:w="0" w:type="auto"/>
          </w:tcPr>
          <w:p w14:paraId="7020C737" w14:textId="77777777" w:rsidR="0091171F" w:rsidRPr="00952398" w:rsidRDefault="0091171F" w:rsidP="00575855">
            <w:pPr>
              <w:jc w:val="center"/>
              <w:rPr>
                <w:color w:val="000000" w:themeColor="text1"/>
              </w:rPr>
            </w:pPr>
            <w:r w:rsidRPr="00952398">
              <w:rPr>
                <w:color w:val="000000" w:themeColor="text1"/>
              </w:rPr>
              <w:t>4.205</w:t>
            </w:r>
          </w:p>
        </w:tc>
        <w:tc>
          <w:tcPr>
            <w:tcW w:w="0" w:type="auto"/>
          </w:tcPr>
          <w:p w14:paraId="34877BEC" w14:textId="77777777" w:rsidR="0091171F" w:rsidRPr="00952398" w:rsidRDefault="0091171F" w:rsidP="00575855">
            <w:pPr>
              <w:jc w:val="center"/>
              <w:rPr>
                <w:color w:val="000000" w:themeColor="text1"/>
              </w:rPr>
            </w:pPr>
            <w:r w:rsidRPr="00952398">
              <w:rPr>
                <w:color w:val="000000" w:themeColor="text1"/>
              </w:rPr>
              <w:t>0</w:t>
            </w:r>
          </w:p>
        </w:tc>
      </w:tr>
      <w:tr w:rsidR="0091171F" w:rsidRPr="00952398" w14:paraId="2B36E02F" w14:textId="77777777" w:rsidTr="00575855">
        <w:tc>
          <w:tcPr>
            <w:tcW w:w="0" w:type="auto"/>
            <w:vMerge/>
          </w:tcPr>
          <w:p w14:paraId="2AEE7EDF" w14:textId="77777777" w:rsidR="0091171F" w:rsidRPr="00952398" w:rsidRDefault="0091171F" w:rsidP="00575855">
            <w:pPr>
              <w:rPr>
                <w:color w:val="000000" w:themeColor="text1"/>
              </w:rPr>
            </w:pPr>
          </w:p>
        </w:tc>
        <w:tc>
          <w:tcPr>
            <w:tcW w:w="0" w:type="auto"/>
          </w:tcPr>
          <w:p w14:paraId="1A86016A" w14:textId="77777777" w:rsidR="0091171F" w:rsidRPr="00952398" w:rsidRDefault="0091171F" w:rsidP="00575855">
            <w:pPr>
              <w:rPr>
                <w:color w:val="000000" w:themeColor="text1"/>
              </w:rPr>
            </w:pPr>
            <w:r w:rsidRPr="00952398">
              <w:rPr>
                <w:color w:val="000000" w:themeColor="text1"/>
              </w:rPr>
              <w:t>Galerija „Vjekoslav Karas“</w:t>
            </w:r>
          </w:p>
        </w:tc>
        <w:tc>
          <w:tcPr>
            <w:tcW w:w="0" w:type="auto"/>
          </w:tcPr>
          <w:p w14:paraId="21F0EF2A" w14:textId="77777777" w:rsidR="0091171F" w:rsidRPr="00952398" w:rsidRDefault="0091171F" w:rsidP="00575855">
            <w:pPr>
              <w:jc w:val="center"/>
              <w:rPr>
                <w:color w:val="000000" w:themeColor="text1"/>
              </w:rPr>
            </w:pPr>
            <w:r w:rsidRPr="00952398">
              <w:rPr>
                <w:color w:val="000000" w:themeColor="text1"/>
              </w:rPr>
              <w:t>2.401</w:t>
            </w:r>
          </w:p>
        </w:tc>
        <w:tc>
          <w:tcPr>
            <w:tcW w:w="0" w:type="auto"/>
          </w:tcPr>
          <w:p w14:paraId="3313E5D1" w14:textId="77777777" w:rsidR="0091171F" w:rsidRPr="00952398" w:rsidRDefault="0091171F" w:rsidP="00575855">
            <w:pPr>
              <w:jc w:val="center"/>
              <w:rPr>
                <w:color w:val="000000" w:themeColor="text1"/>
              </w:rPr>
            </w:pPr>
            <w:r w:rsidRPr="00952398">
              <w:rPr>
                <w:color w:val="000000" w:themeColor="text1"/>
              </w:rPr>
              <w:t>2.562</w:t>
            </w:r>
          </w:p>
        </w:tc>
        <w:tc>
          <w:tcPr>
            <w:tcW w:w="0" w:type="auto"/>
          </w:tcPr>
          <w:p w14:paraId="1D644850" w14:textId="77777777" w:rsidR="0091171F" w:rsidRPr="00952398" w:rsidRDefault="0091171F" w:rsidP="00575855">
            <w:pPr>
              <w:jc w:val="center"/>
              <w:rPr>
                <w:color w:val="000000" w:themeColor="text1"/>
              </w:rPr>
            </w:pPr>
            <w:r w:rsidRPr="00952398">
              <w:rPr>
                <w:color w:val="000000" w:themeColor="text1"/>
              </w:rPr>
              <w:t>3.486</w:t>
            </w:r>
          </w:p>
        </w:tc>
      </w:tr>
      <w:tr w:rsidR="0091171F" w:rsidRPr="00952398" w14:paraId="236E9475" w14:textId="77777777" w:rsidTr="00575855">
        <w:tc>
          <w:tcPr>
            <w:tcW w:w="0" w:type="auto"/>
            <w:vMerge/>
          </w:tcPr>
          <w:p w14:paraId="73432A9C" w14:textId="77777777" w:rsidR="0091171F" w:rsidRPr="00952398" w:rsidRDefault="0091171F" w:rsidP="00575855">
            <w:pPr>
              <w:rPr>
                <w:color w:val="000000" w:themeColor="text1"/>
              </w:rPr>
            </w:pPr>
          </w:p>
        </w:tc>
        <w:tc>
          <w:tcPr>
            <w:tcW w:w="0" w:type="auto"/>
          </w:tcPr>
          <w:p w14:paraId="72C6A412" w14:textId="77777777" w:rsidR="0091171F" w:rsidRPr="00952398" w:rsidRDefault="0091171F" w:rsidP="00575855">
            <w:pPr>
              <w:rPr>
                <w:color w:val="000000" w:themeColor="text1"/>
              </w:rPr>
            </w:pPr>
            <w:r w:rsidRPr="00952398">
              <w:rPr>
                <w:color w:val="000000" w:themeColor="text1"/>
              </w:rPr>
              <w:t>Stari grad Dubovac</w:t>
            </w:r>
          </w:p>
        </w:tc>
        <w:tc>
          <w:tcPr>
            <w:tcW w:w="0" w:type="auto"/>
          </w:tcPr>
          <w:p w14:paraId="49913B0D" w14:textId="77777777" w:rsidR="0091171F" w:rsidRPr="00952398" w:rsidRDefault="0091171F" w:rsidP="00575855">
            <w:pPr>
              <w:jc w:val="center"/>
              <w:rPr>
                <w:color w:val="000000" w:themeColor="text1"/>
              </w:rPr>
            </w:pPr>
            <w:r w:rsidRPr="00952398">
              <w:rPr>
                <w:color w:val="000000" w:themeColor="text1"/>
              </w:rPr>
              <w:t>8.382</w:t>
            </w:r>
          </w:p>
        </w:tc>
        <w:tc>
          <w:tcPr>
            <w:tcW w:w="0" w:type="auto"/>
          </w:tcPr>
          <w:p w14:paraId="24FBB6FC" w14:textId="77777777" w:rsidR="0091171F" w:rsidRPr="00952398" w:rsidRDefault="0091171F" w:rsidP="00575855">
            <w:pPr>
              <w:jc w:val="center"/>
              <w:rPr>
                <w:color w:val="000000" w:themeColor="text1"/>
              </w:rPr>
            </w:pPr>
            <w:r w:rsidRPr="00952398">
              <w:rPr>
                <w:color w:val="000000" w:themeColor="text1"/>
              </w:rPr>
              <w:t>28.213</w:t>
            </w:r>
          </w:p>
        </w:tc>
        <w:tc>
          <w:tcPr>
            <w:tcW w:w="0" w:type="auto"/>
          </w:tcPr>
          <w:p w14:paraId="67A79791" w14:textId="77777777" w:rsidR="0091171F" w:rsidRPr="00952398" w:rsidRDefault="0091171F" w:rsidP="00575855">
            <w:pPr>
              <w:jc w:val="center"/>
              <w:rPr>
                <w:color w:val="000000" w:themeColor="text1"/>
              </w:rPr>
            </w:pPr>
            <w:r w:rsidRPr="00952398">
              <w:rPr>
                <w:color w:val="000000" w:themeColor="text1"/>
              </w:rPr>
              <w:t>26.228</w:t>
            </w:r>
          </w:p>
        </w:tc>
      </w:tr>
      <w:tr w:rsidR="0091171F" w:rsidRPr="00952398" w14:paraId="02C1384A" w14:textId="77777777" w:rsidTr="00575855">
        <w:tc>
          <w:tcPr>
            <w:tcW w:w="0" w:type="auto"/>
            <w:vMerge/>
          </w:tcPr>
          <w:p w14:paraId="64420CDE" w14:textId="77777777" w:rsidR="0091171F" w:rsidRPr="00952398" w:rsidRDefault="0091171F" w:rsidP="00575855">
            <w:pPr>
              <w:rPr>
                <w:color w:val="000000" w:themeColor="text1"/>
              </w:rPr>
            </w:pPr>
          </w:p>
        </w:tc>
        <w:tc>
          <w:tcPr>
            <w:tcW w:w="0" w:type="auto"/>
          </w:tcPr>
          <w:p w14:paraId="54F47B9C" w14:textId="77777777" w:rsidR="0091171F" w:rsidRPr="00B27FD5" w:rsidRDefault="0091171F" w:rsidP="00575855">
            <w:pPr>
              <w:rPr>
                <w:b/>
                <w:bCs/>
                <w:color w:val="000000" w:themeColor="text1"/>
              </w:rPr>
            </w:pPr>
            <w:r w:rsidRPr="00B27FD5">
              <w:rPr>
                <w:b/>
                <w:bCs/>
                <w:color w:val="000000" w:themeColor="text1"/>
              </w:rPr>
              <w:t>Ukupno</w:t>
            </w:r>
          </w:p>
        </w:tc>
        <w:tc>
          <w:tcPr>
            <w:tcW w:w="0" w:type="auto"/>
          </w:tcPr>
          <w:p w14:paraId="4236FD24" w14:textId="77777777" w:rsidR="0091171F" w:rsidRPr="00B27FD5" w:rsidRDefault="0091171F" w:rsidP="00575855">
            <w:pPr>
              <w:jc w:val="center"/>
              <w:rPr>
                <w:b/>
                <w:bCs/>
                <w:color w:val="000000" w:themeColor="text1"/>
              </w:rPr>
            </w:pPr>
            <w:r w:rsidRPr="00B27FD5">
              <w:rPr>
                <w:b/>
                <w:bCs/>
                <w:color w:val="000000" w:themeColor="text1"/>
              </w:rPr>
              <w:t>33.146</w:t>
            </w:r>
          </w:p>
        </w:tc>
        <w:tc>
          <w:tcPr>
            <w:tcW w:w="0" w:type="auto"/>
          </w:tcPr>
          <w:p w14:paraId="529A3661" w14:textId="77777777" w:rsidR="0091171F" w:rsidRPr="00B27FD5" w:rsidRDefault="0091171F" w:rsidP="00575855">
            <w:pPr>
              <w:jc w:val="center"/>
              <w:rPr>
                <w:b/>
                <w:bCs/>
                <w:color w:val="000000" w:themeColor="text1"/>
              </w:rPr>
            </w:pPr>
            <w:r w:rsidRPr="00B27FD5">
              <w:rPr>
                <w:b/>
                <w:bCs/>
                <w:color w:val="000000" w:themeColor="text1"/>
              </w:rPr>
              <w:t>64.450</w:t>
            </w:r>
          </w:p>
        </w:tc>
        <w:tc>
          <w:tcPr>
            <w:tcW w:w="0" w:type="auto"/>
          </w:tcPr>
          <w:p w14:paraId="0124FB16" w14:textId="77777777" w:rsidR="0091171F" w:rsidRPr="00B27FD5" w:rsidRDefault="0091171F" w:rsidP="00575855">
            <w:pPr>
              <w:jc w:val="center"/>
              <w:rPr>
                <w:b/>
                <w:bCs/>
                <w:color w:val="000000" w:themeColor="text1"/>
              </w:rPr>
            </w:pPr>
            <w:r w:rsidRPr="00B27FD5">
              <w:rPr>
                <w:b/>
                <w:bCs/>
                <w:color w:val="000000" w:themeColor="text1"/>
              </w:rPr>
              <w:t>56.511</w:t>
            </w:r>
          </w:p>
        </w:tc>
      </w:tr>
    </w:tbl>
    <w:p w14:paraId="49991253" w14:textId="77777777" w:rsidR="0091171F" w:rsidRPr="00227AB3" w:rsidRDefault="0091171F" w:rsidP="0091171F">
      <w:pPr>
        <w:rPr>
          <w:color w:val="000000" w:themeColor="text1"/>
        </w:rPr>
      </w:pPr>
      <w:r w:rsidRPr="00007B1E">
        <w:rPr>
          <w:i/>
          <w:iCs/>
          <w:color w:val="000000" w:themeColor="text1"/>
        </w:rPr>
        <w:t>Izvor:</w:t>
      </w:r>
      <w:r w:rsidRPr="00227AB3">
        <w:rPr>
          <w:color w:val="000000" w:themeColor="text1"/>
        </w:rPr>
        <w:t xml:space="preserve"> Muzeji Grada Karlovca</w:t>
      </w:r>
      <w:r>
        <w:rPr>
          <w:color w:val="000000" w:themeColor="text1"/>
        </w:rPr>
        <w:t xml:space="preserve">, </w:t>
      </w:r>
      <w:r w:rsidRPr="007E5720">
        <w:rPr>
          <w:color w:val="000000" w:themeColor="text1"/>
        </w:rPr>
        <w:t>2024.</w:t>
      </w:r>
    </w:p>
    <w:p w14:paraId="1060DC46" w14:textId="77777777" w:rsidR="0091171F" w:rsidRDefault="0091171F" w:rsidP="0091171F">
      <w:pPr>
        <w:rPr>
          <w:color w:val="538135" w:themeColor="accent6" w:themeShade="BF"/>
        </w:rPr>
      </w:pPr>
    </w:p>
    <w:p w14:paraId="6EEF13B0" w14:textId="77777777" w:rsidR="0091171F" w:rsidRDefault="0091171F" w:rsidP="0091171F">
      <w:pPr>
        <w:rPr>
          <w:color w:val="000000" w:themeColor="text1"/>
        </w:rPr>
      </w:pPr>
      <w:r>
        <w:rPr>
          <w:color w:val="000000" w:themeColor="text1"/>
        </w:rPr>
        <w:t>B</w:t>
      </w:r>
      <w:r w:rsidRPr="00227AB3">
        <w:rPr>
          <w:color w:val="000000" w:themeColor="text1"/>
        </w:rPr>
        <w:t xml:space="preserve">roj posjetitelja u Muzejima u 2022. godini bio </w:t>
      </w:r>
      <w:r>
        <w:rPr>
          <w:color w:val="000000" w:themeColor="text1"/>
        </w:rPr>
        <w:t xml:space="preserve">je </w:t>
      </w:r>
      <w:r w:rsidRPr="00227AB3">
        <w:rPr>
          <w:color w:val="000000" w:themeColor="text1"/>
        </w:rPr>
        <w:t>gotovo dvostruko veći nego prethodne godine, a u 2023. nešto manji</w:t>
      </w:r>
      <w:r>
        <w:rPr>
          <w:color w:val="000000" w:themeColor="text1"/>
        </w:rPr>
        <w:t xml:space="preserve"> jer je jedna od sastavnica, </w:t>
      </w:r>
      <w:r w:rsidRPr="00227AB3">
        <w:rPr>
          <w:color w:val="000000" w:themeColor="text1"/>
        </w:rPr>
        <w:t>Gradski muzej Karlovac</w:t>
      </w:r>
      <w:r>
        <w:rPr>
          <w:color w:val="000000" w:themeColor="text1"/>
        </w:rPr>
        <w:t>,</w:t>
      </w:r>
      <w:r w:rsidRPr="00227AB3">
        <w:rPr>
          <w:color w:val="000000" w:themeColor="text1"/>
        </w:rPr>
        <w:t xml:space="preserve"> od kraja 2022. godine zatvoren zbog obnove. Što se tiče sastavnica Muzeja, među posjetiteljima su najpopularniji Muzej domovinskog rata Turanj i Stari grad Dubovac koji bilježe otprilike 80% ukupnih posjetitelja Muzeja.</w:t>
      </w:r>
    </w:p>
    <w:p w14:paraId="64D331DC" w14:textId="77777777" w:rsidR="0091171F" w:rsidRDefault="0091171F" w:rsidP="0091171F">
      <w:pPr>
        <w:rPr>
          <w:color w:val="000000" w:themeColor="text1"/>
        </w:rPr>
      </w:pPr>
    </w:p>
    <w:p w14:paraId="152CA68E" w14:textId="77777777" w:rsidR="0091171F" w:rsidRPr="00BC13FC" w:rsidRDefault="0091171F" w:rsidP="0091171F">
      <w:r w:rsidRPr="00BC13FC">
        <w:t>Podaci o posjećenosti kazališta predstavljeni su u Tablici 26.</w:t>
      </w:r>
    </w:p>
    <w:p w14:paraId="6CFE630F" w14:textId="77777777" w:rsidR="0091171F" w:rsidRDefault="0091171F" w:rsidP="0091171F">
      <w:pPr>
        <w:rPr>
          <w:color w:val="000000" w:themeColor="text1"/>
        </w:rPr>
      </w:pPr>
    </w:p>
    <w:p w14:paraId="762B2F9B" w14:textId="77777777" w:rsidR="0091171F" w:rsidRPr="00B87EFD" w:rsidRDefault="0091171F" w:rsidP="0091171F">
      <w:pPr>
        <w:pStyle w:val="Caption"/>
        <w:keepNext/>
      </w:pPr>
      <w:bookmarkStart w:id="121" w:name="_Toc174478370"/>
      <w:r w:rsidRPr="007B4250">
        <w:t xml:space="preserve">Tablica </w:t>
      </w:r>
      <w:r>
        <w:rPr>
          <w:noProof/>
        </w:rPr>
        <w:fldChar w:fldCharType="begin"/>
      </w:r>
      <w:r w:rsidRPr="007B4250">
        <w:rPr>
          <w:noProof/>
        </w:rPr>
        <w:instrText xml:space="preserve"> SEQ Tablica \* ARABIC </w:instrText>
      </w:r>
      <w:r>
        <w:rPr>
          <w:noProof/>
        </w:rPr>
        <w:fldChar w:fldCharType="separate"/>
      </w:r>
      <w:r>
        <w:rPr>
          <w:noProof/>
        </w:rPr>
        <w:t>26</w:t>
      </w:r>
      <w:r>
        <w:rPr>
          <w:noProof/>
        </w:rPr>
        <w:fldChar w:fldCharType="end"/>
      </w:r>
      <w:r w:rsidRPr="007B4250">
        <w:t xml:space="preserve">. </w:t>
      </w:r>
      <w:r>
        <w:t>Posjećenost Gradskog kazališta Zorin dom</w:t>
      </w:r>
      <w:bookmarkEnd w:id="121"/>
    </w:p>
    <w:tbl>
      <w:tblPr>
        <w:tblStyle w:val="TableGrid"/>
        <w:tblW w:w="5000" w:type="pct"/>
        <w:tblLook w:val="04A0" w:firstRow="1" w:lastRow="0" w:firstColumn="1" w:lastColumn="0" w:noHBand="0" w:noVBand="1"/>
      </w:tblPr>
      <w:tblGrid>
        <w:gridCol w:w="2964"/>
        <w:gridCol w:w="2018"/>
        <w:gridCol w:w="2018"/>
        <w:gridCol w:w="2016"/>
      </w:tblGrid>
      <w:tr w:rsidR="0091171F" w:rsidRPr="00531FAA" w14:paraId="6EA931DD" w14:textId="77777777" w:rsidTr="00575855">
        <w:tc>
          <w:tcPr>
            <w:tcW w:w="1643" w:type="pct"/>
          </w:tcPr>
          <w:p w14:paraId="71CE4292" w14:textId="77777777" w:rsidR="0091171F" w:rsidRPr="00531FAA" w:rsidRDefault="0091171F" w:rsidP="00575855">
            <w:pPr>
              <w:rPr>
                <w:color w:val="000000" w:themeColor="text1"/>
              </w:rPr>
            </w:pPr>
          </w:p>
        </w:tc>
        <w:tc>
          <w:tcPr>
            <w:tcW w:w="1119" w:type="pct"/>
          </w:tcPr>
          <w:p w14:paraId="10DCBF39" w14:textId="77777777" w:rsidR="0091171F" w:rsidRPr="00531FAA" w:rsidRDefault="0091171F" w:rsidP="00575855">
            <w:pPr>
              <w:jc w:val="center"/>
              <w:rPr>
                <w:color w:val="000000" w:themeColor="text1"/>
              </w:rPr>
            </w:pPr>
            <w:r>
              <w:rPr>
                <w:color w:val="000000" w:themeColor="text1"/>
              </w:rPr>
              <w:t>2021.</w:t>
            </w:r>
          </w:p>
        </w:tc>
        <w:tc>
          <w:tcPr>
            <w:tcW w:w="1119" w:type="pct"/>
          </w:tcPr>
          <w:p w14:paraId="7FA09BA2" w14:textId="77777777" w:rsidR="0091171F" w:rsidRPr="00531FAA" w:rsidRDefault="0091171F" w:rsidP="00575855">
            <w:pPr>
              <w:jc w:val="center"/>
              <w:rPr>
                <w:color w:val="000000" w:themeColor="text1"/>
              </w:rPr>
            </w:pPr>
            <w:r>
              <w:rPr>
                <w:color w:val="000000" w:themeColor="text1"/>
              </w:rPr>
              <w:t>2022.</w:t>
            </w:r>
          </w:p>
        </w:tc>
        <w:tc>
          <w:tcPr>
            <w:tcW w:w="1118" w:type="pct"/>
          </w:tcPr>
          <w:p w14:paraId="4F7FA351" w14:textId="77777777" w:rsidR="0091171F" w:rsidRPr="00531FAA" w:rsidRDefault="0091171F" w:rsidP="00575855">
            <w:pPr>
              <w:jc w:val="center"/>
              <w:rPr>
                <w:color w:val="000000" w:themeColor="text1"/>
              </w:rPr>
            </w:pPr>
            <w:r>
              <w:rPr>
                <w:color w:val="000000" w:themeColor="text1"/>
              </w:rPr>
              <w:t>2023.</w:t>
            </w:r>
          </w:p>
        </w:tc>
      </w:tr>
      <w:tr w:rsidR="0091171F" w:rsidRPr="00531FAA" w14:paraId="44B1F53F" w14:textId="77777777" w:rsidTr="00575855">
        <w:tc>
          <w:tcPr>
            <w:tcW w:w="1643" w:type="pct"/>
          </w:tcPr>
          <w:p w14:paraId="6BEAEA83" w14:textId="77777777" w:rsidR="0091171F" w:rsidRPr="00531FAA" w:rsidRDefault="0091171F" w:rsidP="00575855">
            <w:pPr>
              <w:rPr>
                <w:color w:val="000000" w:themeColor="text1"/>
              </w:rPr>
            </w:pPr>
            <w:r w:rsidRPr="00531FAA">
              <w:rPr>
                <w:color w:val="000000" w:themeColor="text1"/>
              </w:rPr>
              <w:t>Broj posjetitelja</w:t>
            </w:r>
          </w:p>
        </w:tc>
        <w:tc>
          <w:tcPr>
            <w:tcW w:w="1119" w:type="pct"/>
          </w:tcPr>
          <w:p w14:paraId="2E338DEA" w14:textId="77777777" w:rsidR="0091171F" w:rsidRPr="00531FAA" w:rsidRDefault="0091171F" w:rsidP="00575855">
            <w:pPr>
              <w:jc w:val="center"/>
              <w:rPr>
                <w:color w:val="000000" w:themeColor="text1"/>
              </w:rPr>
            </w:pPr>
            <w:r w:rsidRPr="00531FAA">
              <w:rPr>
                <w:color w:val="000000" w:themeColor="text1"/>
              </w:rPr>
              <w:t>17.907</w:t>
            </w:r>
          </w:p>
        </w:tc>
        <w:tc>
          <w:tcPr>
            <w:tcW w:w="1119" w:type="pct"/>
          </w:tcPr>
          <w:p w14:paraId="0AD81A42" w14:textId="77777777" w:rsidR="0091171F" w:rsidRPr="00531FAA" w:rsidRDefault="0091171F" w:rsidP="00575855">
            <w:pPr>
              <w:jc w:val="center"/>
              <w:rPr>
                <w:color w:val="000000" w:themeColor="text1"/>
              </w:rPr>
            </w:pPr>
            <w:r w:rsidRPr="00531FAA">
              <w:rPr>
                <w:color w:val="000000" w:themeColor="text1"/>
              </w:rPr>
              <w:t>55.014</w:t>
            </w:r>
          </w:p>
        </w:tc>
        <w:tc>
          <w:tcPr>
            <w:tcW w:w="1118" w:type="pct"/>
          </w:tcPr>
          <w:p w14:paraId="1F741E0F" w14:textId="77777777" w:rsidR="0091171F" w:rsidRPr="00531FAA" w:rsidRDefault="0091171F" w:rsidP="00575855">
            <w:pPr>
              <w:jc w:val="center"/>
              <w:rPr>
                <w:color w:val="000000" w:themeColor="text1"/>
              </w:rPr>
            </w:pPr>
            <w:r w:rsidRPr="00531FAA">
              <w:rPr>
                <w:color w:val="000000" w:themeColor="text1"/>
              </w:rPr>
              <w:t>66.287</w:t>
            </w:r>
          </w:p>
        </w:tc>
      </w:tr>
      <w:tr w:rsidR="0091171F" w:rsidRPr="00531FAA" w14:paraId="04AB08F2" w14:textId="77777777" w:rsidTr="00575855">
        <w:tc>
          <w:tcPr>
            <w:tcW w:w="1643" w:type="pct"/>
          </w:tcPr>
          <w:p w14:paraId="7A1A5CE2" w14:textId="77777777" w:rsidR="0091171F" w:rsidRPr="00531FAA" w:rsidRDefault="0091171F" w:rsidP="00575855">
            <w:pPr>
              <w:rPr>
                <w:color w:val="000000" w:themeColor="text1"/>
              </w:rPr>
            </w:pPr>
            <w:r w:rsidRPr="00531FAA">
              <w:rPr>
                <w:color w:val="000000" w:themeColor="text1"/>
              </w:rPr>
              <w:t>Prosječna posjećenost programa</w:t>
            </w:r>
          </w:p>
        </w:tc>
        <w:tc>
          <w:tcPr>
            <w:tcW w:w="1119" w:type="pct"/>
          </w:tcPr>
          <w:p w14:paraId="606A32A0" w14:textId="77777777" w:rsidR="0091171F" w:rsidRPr="00531FAA" w:rsidRDefault="0091171F" w:rsidP="00575855">
            <w:pPr>
              <w:jc w:val="center"/>
              <w:rPr>
                <w:color w:val="000000" w:themeColor="text1"/>
              </w:rPr>
            </w:pPr>
            <w:r w:rsidRPr="00531FAA">
              <w:rPr>
                <w:color w:val="000000" w:themeColor="text1"/>
              </w:rPr>
              <w:t>78,54</w:t>
            </w:r>
          </w:p>
        </w:tc>
        <w:tc>
          <w:tcPr>
            <w:tcW w:w="1119" w:type="pct"/>
          </w:tcPr>
          <w:p w14:paraId="65250CF3" w14:textId="77777777" w:rsidR="0091171F" w:rsidRPr="00531FAA" w:rsidRDefault="0091171F" w:rsidP="00575855">
            <w:pPr>
              <w:jc w:val="center"/>
              <w:rPr>
                <w:color w:val="000000" w:themeColor="text1"/>
              </w:rPr>
            </w:pPr>
            <w:r w:rsidRPr="00531FAA">
              <w:rPr>
                <w:color w:val="000000" w:themeColor="text1"/>
              </w:rPr>
              <w:t>185,23</w:t>
            </w:r>
          </w:p>
        </w:tc>
        <w:tc>
          <w:tcPr>
            <w:tcW w:w="1118" w:type="pct"/>
          </w:tcPr>
          <w:p w14:paraId="596EA489" w14:textId="77777777" w:rsidR="0091171F" w:rsidRPr="00531FAA" w:rsidRDefault="0091171F" w:rsidP="00575855">
            <w:pPr>
              <w:jc w:val="center"/>
              <w:rPr>
                <w:color w:val="000000" w:themeColor="text1"/>
              </w:rPr>
            </w:pPr>
            <w:r w:rsidRPr="00531FAA">
              <w:rPr>
                <w:color w:val="000000" w:themeColor="text1"/>
              </w:rPr>
              <w:t>200,87</w:t>
            </w:r>
          </w:p>
        </w:tc>
      </w:tr>
      <w:tr w:rsidR="0091171F" w:rsidRPr="00531FAA" w14:paraId="3F17544A" w14:textId="77777777" w:rsidTr="00575855">
        <w:tc>
          <w:tcPr>
            <w:tcW w:w="1643" w:type="pct"/>
          </w:tcPr>
          <w:p w14:paraId="3082D1FB" w14:textId="77777777" w:rsidR="0091171F" w:rsidRPr="00531FAA" w:rsidRDefault="0091171F" w:rsidP="00575855">
            <w:pPr>
              <w:rPr>
                <w:color w:val="000000" w:themeColor="text1"/>
              </w:rPr>
            </w:pPr>
            <w:r w:rsidRPr="00531FAA">
              <w:rPr>
                <w:color w:val="000000" w:themeColor="text1"/>
              </w:rPr>
              <w:t>Prosječna popunjenost dvorane</w:t>
            </w:r>
          </w:p>
        </w:tc>
        <w:tc>
          <w:tcPr>
            <w:tcW w:w="1119" w:type="pct"/>
          </w:tcPr>
          <w:p w14:paraId="25BE4827" w14:textId="77777777" w:rsidR="0091171F" w:rsidRPr="00531FAA" w:rsidRDefault="0091171F" w:rsidP="00575855">
            <w:pPr>
              <w:jc w:val="center"/>
              <w:rPr>
                <w:color w:val="000000" w:themeColor="text1"/>
              </w:rPr>
            </w:pPr>
            <w:r w:rsidRPr="00531FAA">
              <w:rPr>
                <w:color w:val="000000" w:themeColor="text1"/>
              </w:rPr>
              <w:t>25,01%</w:t>
            </w:r>
          </w:p>
        </w:tc>
        <w:tc>
          <w:tcPr>
            <w:tcW w:w="1119" w:type="pct"/>
          </w:tcPr>
          <w:p w14:paraId="0FE2BBF7" w14:textId="77777777" w:rsidR="0091171F" w:rsidRPr="00531FAA" w:rsidRDefault="0091171F" w:rsidP="00575855">
            <w:pPr>
              <w:jc w:val="center"/>
              <w:rPr>
                <w:color w:val="000000" w:themeColor="text1"/>
              </w:rPr>
            </w:pPr>
            <w:r w:rsidRPr="00531FAA">
              <w:rPr>
                <w:color w:val="000000" w:themeColor="text1"/>
              </w:rPr>
              <w:t>58,99%</w:t>
            </w:r>
          </w:p>
        </w:tc>
        <w:tc>
          <w:tcPr>
            <w:tcW w:w="1118" w:type="pct"/>
          </w:tcPr>
          <w:p w14:paraId="0851A443" w14:textId="77777777" w:rsidR="0091171F" w:rsidRPr="00531FAA" w:rsidRDefault="0091171F" w:rsidP="00575855">
            <w:pPr>
              <w:jc w:val="center"/>
              <w:rPr>
                <w:color w:val="000000" w:themeColor="text1"/>
              </w:rPr>
            </w:pPr>
            <w:r w:rsidRPr="00531FAA">
              <w:rPr>
                <w:color w:val="000000" w:themeColor="text1"/>
              </w:rPr>
              <w:t>63,97%</w:t>
            </w:r>
          </w:p>
        </w:tc>
      </w:tr>
    </w:tbl>
    <w:p w14:paraId="7D096C54" w14:textId="77777777" w:rsidR="0091171F" w:rsidRDefault="0091171F" w:rsidP="0091171F">
      <w:pPr>
        <w:rPr>
          <w:color w:val="000000" w:themeColor="text1"/>
        </w:rPr>
      </w:pPr>
      <w:r w:rsidRPr="00007B1E">
        <w:rPr>
          <w:i/>
          <w:iCs/>
          <w:color w:val="000000" w:themeColor="text1"/>
        </w:rPr>
        <w:t>Izvor:</w:t>
      </w:r>
      <w:r w:rsidRPr="00531FAA">
        <w:rPr>
          <w:color w:val="000000" w:themeColor="text1"/>
        </w:rPr>
        <w:t xml:space="preserve"> Gradsko kazalište Zorin dom</w:t>
      </w:r>
      <w:r>
        <w:rPr>
          <w:color w:val="000000" w:themeColor="text1"/>
        </w:rPr>
        <w:t>, 2024.</w:t>
      </w:r>
    </w:p>
    <w:p w14:paraId="6D8DBD5C" w14:textId="77777777" w:rsidR="0091171F" w:rsidRDefault="0091171F" w:rsidP="0091171F">
      <w:pPr>
        <w:rPr>
          <w:color w:val="000000" w:themeColor="text1"/>
        </w:rPr>
      </w:pPr>
    </w:p>
    <w:p w14:paraId="71A67385" w14:textId="77777777" w:rsidR="0091171F" w:rsidRPr="00DA69B8" w:rsidRDefault="0091171F" w:rsidP="0091171F">
      <w:pPr>
        <w:rPr>
          <w:color w:val="000000" w:themeColor="text1"/>
        </w:rPr>
      </w:pPr>
      <w:r w:rsidRPr="00DA69B8">
        <w:rPr>
          <w:color w:val="000000" w:themeColor="text1"/>
        </w:rPr>
        <w:t xml:space="preserve">U razdoblju od 2021.-2023. godine broj posjetitelja </w:t>
      </w:r>
      <w:r>
        <w:rPr>
          <w:color w:val="000000" w:themeColor="text1"/>
        </w:rPr>
        <w:t xml:space="preserve">kazališta </w:t>
      </w:r>
      <w:r w:rsidRPr="00DA69B8">
        <w:rPr>
          <w:color w:val="000000" w:themeColor="text1"/>
        </w:rPr>
        <w:t>konstantno je rastao te je u 2023. godini bio skoro četiri puta veći nego u 2021. Posljedično, rasli su i prosječna posjećenost programa te prosječna popunjenost dvorane. Uzrok manjeg broja posjetitelja u 2021. su epidemiološke mjere vezane u z pandemiju COVID-19. Očigledan pozitivan rast nakon pandemije i otvaranja pokazuje da raste i interes za kulturu i kulturne programe.</w:t>
      </w:r>
    </w:p>
    <w:p w14:paraId="19AAB453" w14:textId="77777777" w:rsidR="0091171F" w:rsidRDefault="0091171F" w:rsidP="0091171F">
      <w:pPr>
        <w:rPr>
          <w:color w:val="538135" w:themeColor="accent6" w:themeShade="BF"/>
        </w:rPr>
      </w:pPr>
    </w:p>
    <w:p w14:paraId="44D48322" w14:textId="77777777" w:rsidR="0091171F" w:rsidRPr="00BC13FC" w:rsidRDefault="0091171F" w:rsidP="0091171F">
      <w:r w:rsidRPr="00BC13FC">
        <w:t>Podaci o posjećenosti kina predstavljeni su u Tablici 27.</w:t>
      </w:r>
    </w:p>
    <w:p w14:paraId="27B784EC" w14:textId="77777777" w:rsidR="0091171F" w:rsidRDefault="0091171F" w:rsidP="0091171F">
      <w:pPr>
        <w:rPr>
          <w:color w:val="538135" w:themeColor="accent6" w:themeShade="BF"/>
        </w:rPr>
      </w:pPr>
    </w:p>
    <w:p w14:paraId="467315D8" w14:textId="77777777" w:rsidR="0091171F" w:rsidRPr="00B87EFD" w:rsidRDefault="0091171F" w:rsidP="0091171F">
      <w:pPr>
        <w:pStyle w:val="Caption"/>
        <w:keepNext/>
      </w:pPr>
      <w:bookmarkStart w:id="122" w:name="_Toc174478371"/>
      <w:r>
        <w:t xml:space="preserve">Tablica </w:t>
      </w:r>
      <w:r>
        <w:rPr>
          <w:noProof/>
        </w:rPr>
        <w:fldChar w:fldCharType="begin"/>
      </w:r>
      <w:r>
        <w:rPr>
          <w:noProof/>
        </w:rPr>
        <w:instrText xml:space="preserve"> SEQ Tablica \* ARABIC </w:instrText>
      </w:r>
      <w:r>
        <w:rPr>
          <w:noProof/>
        </w:rPr>
        <w:fldChar w:fldCharType="separate"/>
      </w:r>
      <w:r>
        <w:rPr>
          <w:noProof/>
        </w:rPr>
        <w:t>27</w:t>
      </w:r>
      <w:r>
        <w:rPr>
          <w:noProof/>
        </w:rPr>
        <w:fldChar w:fldCharType="end"/>
      </w:r>
      <w:r>
        <w:t xml:space="preserve">. </w:t>
      </w:r>
      <w:r w:rsidRPr="00C01FD1">
        <w:t>Posjećenost</w:t>
      </w:r>
      <w:r>
        <w:t xml:space="preserve"> kina Edison</w:t>
      </w:r>
      <w:bookmarkEnd w:id="122"/>
    </w:p>
    <w:tbl>
      <w:tblPr>
        <w:tblStyle w:val="TableGrid"/>
        <w:tblW w:w="0" w:type="auto"/>
        <w:tblLook w:val="04A0" w:firstRow="1" w:lastRow="0" w:firstColumn="1" w:lastColumn="0" w:noHBand="0" w:noVBand="1"/>
      </w:tblPr>
      <w:tblGrid>
        <w:gridCol w:w="2577"/>
        <w:gridCol w:w="2541"/>
        <w:gridCol w:w="1373"/>
      </w:tblGrid>
      <w:tr w:rsidR="0091171F" w:rsidRPr="00C01FD1" w14:paraId="7C8F0DB3" w14:textId="77777777" w:rsidTr="00575855">
        <w:tc>
          <w:tcPr>
            <w:tcW w:w="0" w:type="auto"/>
          </w:tcPr>
          <w:p w14:paraId="4819DD94" w14:textId="77777777" w:rsidR="0091171F" w:rsidRPr="00C01FD1" w:rsidRDefault="0091171F" w:rsidP="00575855">
            <w:pPr>
              <w:rPr>
                <w:b/>
                <w:bCs/>
                <w:color w:val="000000" w:themeColor="text1"/>
              </w:rPr>
            </w:pPr>
            <w:r w:rsidRPr="00C01FD1">
              <w:rPr>
                <w:b/>
                <w:bCs/>
                <w:color w:val="000000" w:themeColor="text1"/>
              </w:rPr>
              <w:t>Tip događanja</w:t>
            </w:r>
          </w:p>
        </w:tc>
        <w:tc>
          <w:tcPr>
            <w:tcW w:w="0" w:type="auto"/>
          </w:tcPr>
          <w:p w14:paraId="23565600" w14:textId="77777777" w:rsidR="0091171F" w:rsidRPr="00C01FD1" w:rsidRDefault="0091171F" w:rsidP="00575855">
            <w:pPr>
              <w:rPr>
                <w:b/>
                <w:bCs/>
                <w:color w:val="000000" w:themeColor="text1"/>
              </w:rPr>
            </w:pPr>
            <w:r>
              <w:rPr>
                <w:b/>
                <w:bCs/>
                <w:color w:val="000000" w:themeColor="text1"/>
              </w:rPr>
              <w:t>Posjećenost</w:t>
            </w:r>
          </w:p>
        </w:tc>
        <w:tc>
          <w:tcPr>
            <w:tcW w:w="1373" w:type="dxa"/>
          </w:tcPr>
          <w:p w14:paraId="422E12AB" w14:textId="77777777" w:rsidR="0091171F" w:rsidRPr="00C01FD1" w:rsidRDefault="0091171F" w:rsidP="00575855">
            <w:pPr>
              <w:jc w:val="center"/>
              <w:rPr>
                <w:color w:val="000000" w:themeColor="text1"/>
              </w:rPr>
            </w:pPr>
            <w:r w:rsidRPr="00C01FD1">
              <w:rPr>
                <w:color w:val="000000" w:themeColor="text1"/>
              </w:rPr>
              <w:t>2023.</w:t>
            </w:r>
          </w:p>
        </w:tc>
      </w:tr>
      <w:tr w:rsidR="0091171F" w:rsidRPr="00C01FD1" w14:paraId="431BE2A7" w14:textId="77777777" w:rsidTr="00575855">
        <w:trPr>
          <w:trHeight w:val="341"/>
        </w:trPr>
        <w:tc>
          <w:tcPr>
            <w:tcW w:w="0" w:type="auto"/>
            <w:vMerge w:val="restart"/>
          </w:tcPr>
          <w:p w14:paraId="170D753B" w14:textId="77777777" w:rsidR="0091171F" w:rsidRPr="00C01FD1" w:rsidRDefault="0091171F" w:rsidP="00575855">
            <w:pPr>
              <w:rPr>
                <w:color w:val="000000" w:themeColor="text1"/>
              </w:rPr>
            </w:pPr>
            <w:r w:rsidRPr="00C01FD1">
              <w:rPr>
                <w:color w:val="000000" w:themeColor="text1"/>
              </w:rPr>
              <w:t>Filmske projekcije</w:t>
            </w:r>
          </w:p>
        </w:tc>
        <w:tc>
          <w:tcPr>
            <w:tcW w:w="0" w:type="auto"/>
          </w:tcPr>
          <w:p w14:paraId="7A570CCE" w14:textId="77777777" w:rsidR="0091171F" w:rsidRPr="00C01FD1" w:rsidRDefault="0091171F" w:rsidP="00575855">
            <w:pPr>
              <w:rPr>
                <w:color w:val="000000" w:themeColor="text1"/>
              </w:rPr>
            </w:pPr>
            <w:r w:rsidRPr="00C01FD1">
              <w:rPr>
                <w:color w:val="000000" w:themeColor="text1"/>
              </w:rPr>
              <w:t>Broj posjetitelja</w:t>
            </w:r>
          </w:p>
        </w:tc>
        <w:tc>
          <w:tcPr>
            <w:tcW w:w="1373" w:type="dxa"/>
          </w:tcPr>
          <w:p w14:paraId="789339C3" w14:textId="77777777" w:rsidR="0091171F" w:rsidRPr="00C01FD1" w:rsidRDefault="0091171F" w:rsidP="00575855">
            <w:pPr>
              <w:jc w:val="center"/>
              <w:rPr>
                <w:color w:val="000000" w:themeColor="text1"/>
              </w:rPr>
            </w:pPr>
            <w:r w:rsidRPr="00C01FD1">
              <w:rPr>
                <w:color w:val="000000" w:themeColor="text1"/>
              </w:rPr>
              <w:t>20.889</w:t>
            </w:r>
          </w:p>
        </w:tc>
      </w:tr>
      <w:tr w:rsidR="0091171F" w:rsidRPr="00C01FD1" w14:paraId="099482DF" w14:textId="77777777" w:rsidTr="00575855">
        <w:tc>
          <w:tcPr>
            <w:tcW w:w="0" w:type="auto"/>
            <w:vMerge/>
          </w:tcPr>
          <w:p w14:paraId="1FD30167" w14:textId="77777777" w:rsidR="0091171F" w:rsidRPr="00C01FD1" w:rsidRDefault="0091171F" w:rsidP="00575855">
            <w:pPr>
              <w:rPr>
                <w:color w:val="000000" w:themeColor="text1"/>
              </w:rPr>
            </w:pPr>
          </w:p>
        </w:tc>
        <w:tc>
          <w:tcPr>
            <w:tcW w:w="0" w:type="auto"/>
          </w:tcPr>
          <w:p w14:paraId="7CE992FF" w14:textId="77777777" w:rsidR="0091171F" w:rsidRPr="00C01FD1" w:rsidRDefault="0091171F" w:rsidP="00575855">
            <w:pPr>
              <w:rPr>
                <w:color w:val="000000" w:themeColor="text1"/>
              </w:rPr>
            </w:pPr>
            <w:r w:rsidRPr="00C01FD1">
              <w:rPr>
                <w:color w:val="000000" w:themeColor="text1"/>
              </w:rPr>
              <w:t xml:space="preserve">Prosječan broj posjetitelja </w:t>
            </w:r>
          </w:p>
        </w:tc>
        <w:tc>
          <w:tcPr>
            <w:tcW w:w="1373" w:type="dxa"/>
          </w:tcPr>
          <w:p w14:paraId="27B944E3" w14:textId="77777777" w:rsidR="0091171F" w:rsidRPr="00C01FD1" w:rsidRDefault="0091171F" w:rsidP="00575855">
            <w:pPr>
              <w:jc w:val="center"/>
              <w:rPr>
                <w:color w:val="000000" w:themeColor="text1"/>
              </w:rPr>
            </w:pPr>
            <w:r w:rsidRPr="00C01FD1">
              <w:rPr>
                <w:color w:val="000000" w:themeColor="text1"/>
              </w:rPr>
              <w:t>68,49</w:t>
            </w:r>
          </w:p>
        </w:tc>
      </w:tr>
      <w:tr w:rsidR="0091171F" w:rsidRPr="00C01FD1" w14:paraId="24CFD484" w14:textId="77777777" w:rsidTr="00575855">
        <w:trPr>
          <w:trHeight w:val="341"/>
        </w:trPr>
        <w:tc>
          <w:tcPr>
            <w:tcW w:w="0" w:type="auto"/>
            <w:vMerge w:val="restart"/>
          </w:tcPr>
          <w:p w14:paraId="216D66A7" w14:textId="77777777" w:rsidR="0091171F" w:rsidRPr="00C01FD1" w:rsidRDefault="0091171F" w:rsidP="00575855">
            <w:pPr>
              <w:rPr>
                <w:color w:val="000000" w:themeColor="text1"/>
              </w:rPr>
            </w:pPr>
            <w:r w:rsidRPr="00C01FD1">
              <w:rPr>
                <w:color w:val="000000" w:themeColor="text1"/>
              </w:rPr>
              <w:t>Ostala kulturna događanja</w:t>
            </w:r>
          </w:p>
        </w:tc>
        <w:tc>
          <w:tcPr>
            <w:tcW w:w="0" w:type="auto"/>
          </w:tcPr>
          <w:p w14:paraId="7D07CCA3" w14:textId="77777777" w:rsidR="0091171F" w:rsidRPr="00C01FD1" w:rsidRDefault="0091171F" w:rsidP="00575855">
            <w:pPr>
              <w:rPr>
                <w:color w:val="000000" w:themeColor="text1"/>
              </w:rPr>
            </w:pPr>
            <w:r w:rsidRPr="00C01FD1">
              <w:rPr>
                <w:color w:val="000000" w:themeColor="text1"/>
              </w:rPr>
              <w:t>Broj posjetitelja</w:t>
            </w:r>
          </w:p>
        </w:tc>
        <w:tc>
          <w:tcPr>
            <w:tcW w:w="1373" w:type="dxa"/>
          </w:tcPr>
          <w:p w14:paraId="2F427D5B" w14:textId="77777777" w:rsidR="0091171F" w:rsidRPr="00C01FD1" w:rsidRDefault="0091171F" w:rsidP="00575855">
            <w:pPr>
              <w:jc w:val="center"/>
              <w:rPr>
                <w:color w:val="000000" w:themeColor="text1"/>
              </w:rPr>
            </w:pPr>
            <w:r w:rsidRPr="00C01FD1">
              <w:rPr>
                <w:color w:val="000000" w:themeColor="text1"/>
              </w:rPr>
              <w:t>2.750</w:t>
            </w:r>
          </w:p>
        </w:tc>
      </w:tr>
      <w:tr w:rsidR="0091171F" w:rsidRPr="00C01FD1" w14:paraId="118B5BDE" w14:textId="77777777" w:rsidTr="00575855">
        <w:tc>
          <w:tcPr>
            <w:tcW w:w="0" w:type="auto"/>
            <w:vMerge/>
          </w:tcPr>
          <w:p w14:paraId="5418983B" w14:textId="77777777" w:rsidR="0091171F" w:rsidRPr="00C01FD1" w:rsidRDefault="0091171F" w:rsidP="00575855">
            <w:pPr>
              <w:rPr>
                <w:color w:val="000000" w:themeColor="text1"/>
              </w:rPr>
            </w:pPr>
          </w:p>
        </w:tc>
        <w:tc>
          <w:tcPr>
            <w:tcW w:w="0" w:type="auto"/>
          </w:tcPr>
          <w:p w14:paraId="4E94E5D3" w14:textId="77777777" w:rsidR="0091171F" w:rsidRPr="00C01FD1" w:rsidRDefault="0091171F" w:rsidP="00575855">
            <w:pPr>
              <w:rPr>
                <w:color w:val="000000" w:themeColor="text1"/>
              </w:rPr>
            </w:pPr>
            <w:r w:rsidRPr="00C01FD1">
              <w:rPr>
                <w:color w:val="000000" w:themeColor="text1"/>
              </w:rPr>
              <w:t>Prosječan broj posjetitelja</w:t>
            </w:r>
          </w:p>
        </w:tc>
        <w:tc>
          <w:tcPr>
            <w:tcW w:w="1373" w:type="dxa"/>
          </w:tcPr>
          <w:p w14:paraId="4141BA0D" w14:textId="77777777" w:rsidR="0091171F" w:rsidRPr="00C01FD1" w:rsidRDefault="0091171F" w:rsidP="00575855">
            <w:pPr>
              <w:jc w:val="center"/>
              <w:rPr>
                <w:color w:val="000000" w:themeColor="text1"/>
              </w:rPr>
            </w:pPr>
            <w:r w:rsidRPr="00C01FD1">
              <w:rPr>
                <w:color w:val="000000" w:themeColor="text1"/>
              </w:rPr>
              <w:t>183,33</w:t>
            </w:r>
          </w:p>
        </w:tc>
      </w:tr>
    </w:tbl>
    <w:p w14:paraId="2A5010A4" w14:textId="77777777" w:rsidR="0091171F" w:rsidRDefault="0091171F" w:rsidP="0091171F">
      <w:r w:rsidRPr="00007B1E">
        <w:rPr>
          <w:i/>
          <w:iCs/>
        </w:rPr>
        <w:t>Izvor:</w:t>
      </w:r>
      <w:r>
        <w:t xml:space="preserve"> Kino Edison, </w:t>
      </w:r>
      <w:r w:rsidRPr="007E5720">
        <w:t>2024.</w:t>
      </w:r>
    </w:p>
    <w:p w14:paraId="5C9B37DF" w14:textId="77777777" w:rsidR="0091171F" w:rsidRDefault="0091171F" w:rsidP="0091171F">
      <w:pPr>
        <w:rPr>
          <w:color w:val="000000" w:themeColor="text1"/>
        </w:rPr>
      </w:pPr>
    </w:p>
    <w:p w14:paraId="49BB4D1D" w14:textId="77777777" w:rsidR="0091171F" w:rsidRPr="00C01FD1" w:rsidRDefault="0091171F" w:rsidP="0091171F">
      <w:pPr>
        <w:rPr>
          <w:color w:val="000000" w:themeColor="text1"/>
        </w:rPr>
      </w:pPr>
      <w:r w:rsidRPr="00C01FD1">
        <w:rPr>
          <w:color w:val="000000" w:themeColor="text1"/>
        </w:rPr>
        <w:t>U 2023. godini, ukupan broj posjetitelja Kina Edison iznosio je 23.639, od čega je 20.889 posjetitelja bilo na filmskim projekcijama kojih je bilo ukupno 305 (266 standardnih i 39 VR projekcija). Ostalih 2.750 posjetitelja sudjelovalo je na 15 ostalih kulturnih događanja organiziranih u Kinu Edison. Kao što je vidljivo u tablici, prosječan broj gledatelja na filmskim projekcijama je 68, dok je interes za ostala kulturna događanja nešto veći te je prosječni broj posjetitelja 183.</w:t>
      </w:r>
    </w:p>
    <w:p w14:paraId="318A28FA" w14:textId="77777777" w:rsidR="0091171F" w:rsidRDefault="0091171F" w:rsidP="0091171F"/>
    <w:p w14:paraId="1C52D7B0" w14:textId="77777777" w:rsidR="0091171F" w:rsidRDefault="0091171F" w:rsidP="0091171F">
      <w:pPr>
        <w:rPr>
          <w:color w:val="000000" w:themeColor="text1"/>
        </w:rPr>
      </w:pPr>
      <w:r w:rsidRPr="00BC13FC">
        <w:t xml:space="preserve">Tablica 28. predstavlja ukupnu kulturnu participaciju u javnim ustanovama u kulturi iz koje se vidi da je u razdoblju od 2021. do 2023. ukupna participacija u kulturi grada Karlovca u konstantnom </w:t>
      </w:r>
      <w:r w:rsidRPr="00227AB3">
        <w:rPr>
          <w:color w:val="000000" w:themeColor="text1"/>
        </w:rPr>
        <w:t>porastu. U 2021. godini, koju je obilježio nastavak pandemije COVID-19 ukupan broj posjetitelja javnih ustanova u kulturi iznosi</w:t>
      </w:r>
      <w:r>
        <w:rPr>
          <w:color w:val="000000" w:themeColor="text1"/>
        </w:rPr>
        <w:t>o</w:t>
      </w:r>
      <w:r w:rsidRPr="00227AB3">
        <w:rPr>
          <w:color w:val="000000" w:themeColor="text1"/>
        </w:rPr>
        <w:t xml:space="preserve"> je 59.419, a više od pola posjetitelja bilo je u Gradskim muzejima Karlovca. </w:t>
      </w:r>
    </w:p>
    <w:p w14:paraId="31293EC0" w14:textId="77777777" w:rsidR="0091171F" w:rsidRDefault="0091171F" w:rsidP="0091171F">
      <w:pPr>
        <w:rPr>
          <w:color w:val="000000" w:themeColor="text1"/>
        </w:rPr>
      </w:pPr>
    </w:p>
    <w:p w14:paraId="16590DFD" w14:textId="77777777" w:rsidR="0091171F" w:rsidRPr="00517E10" w:rsidRDefault="0091171F" w:rsidP="0091171F">
      <w:pPr>
        <w:rPr>
          <w:color w:val="000000" w:themeColor="text1"/>
        </w:rPr>
      </w:pPr>
      <w:r w:rsidRPr="00531FAA">
        <w:rPr>
          <w:color w:val="000000" w:themeColor="text1"/>
        </w:rPr>
        <w:t>Do 2023. godine, participacija u kulturi je rasla te je te godine javne ustanove u kulturi posjetilo čak 157.636 posjetitelja, skoro tri puta više nego u 2021. Iako je 2023. godine u gradu Karlovcu otvorena jedna javna ustanova više – Kino Edison, rast participacije u kulturi znatno je veći nego sam broj posjetitelja kina. U 2023. godini, najviše posjetitelja, 66.287 (42%) zabilježila je kazališna djelatnost, odnosno Gradsko kazalište Zorin dom, a zajedno s Muzejima grada Karlovca predstavljaju čak 78% kulturne participacije grada Karlovca.</w:t>
      </w:r>
    </w:p>
    <w:p w14:paraId="717A6C43" w14:textId="77777777" w:rsidR="0091171F" w:rsidRPr="00C01FD1" w:rsidRDefault="0091171F" w:rsidP="0091171F"/>
    <w:p w14:paraId="00983FE1" w14:textId="77777777" w:rsidR="0091171F" w:rsidRPr="00174B91" w:rsidRDefault="0091171F" w:rsidP="0091171F">
      <w:pPr>
        <w:pStyle w:val="Caption"/>
        <w:keepNext/>
      </w:pPr>
      <w:bookmarkStart w:id="123" w:name="_Toc174478372"/>
      <w:r w:rsidRPr="00174B91">
        <w:t xml:space="preserve">Tablica </w:t>
      </w:r>
      <w:r w:rsidR="00575855">
        <w:rPr>
          <w:noProof/>
        </w:rPr>
        <w:fldChar w:fldCharType="begin"/>
      </w:r>
      <w:r w:rsidR="00575855">
        <w:rPr>
          <w:noProof/>
        </w:rPr>
        <w:instrText xml:space="preserve"> SEQ Tablica \* ARABIC </w:instrText>
      </w:r>
      <w:r w:rsidR="00575855">
        <w:rPr>
          <w:noProof/>
        </w:rPr>
        <w:fldChar w:fldCharType="separate"/>
      </w:r>
      <w:r>
        <w:rPr>
          <w:noProof/>
        </w:rPr>
        <w:t>28</w:t>
      </w:r>
      <w:r w:rsidR="00575855">
        <w:rPr>
          <w:noProof/>
        </w:rPr>
        <w:fldChar w:fldCharType="end"/>
      </w:r>
      <w:r w:rsidRPr="00174B91">
        <w:t>. Kulturna participacija u gradu Karlovcu po djelatnostima</w:t>
      </w:r>
      <w:bookmarkEnd w:id="123"/>
    </w:p>
    <w:tbl>
      <w:tblPr>
        <w:tblStyle w:val="TableGrid"/>
        <w:tblW w:w="0" w:type="auto"/>
        <w:tblLook w:val="04A0" w:firstRow="1" w:lastRow="0" w:firstColumn="1" w:lastColumn="0" w:noHBand="0" w:noVBand="1"/>
      </w:tblPr>
      <w:tblGrid>
        <w:gridCol w:w="4128"/>
        <w:gridCol w:w="833"/>
        <w:gridCol w:w="944"/>
        <w:gridCol w:w="944"/>
      </w:tblGrid>
      <w:tr w:rsidR="0091171F" w:rsidRPr="00DA69B8" w14:paraId="33AD76EB" w14:textId="77777777" w:rsidTr="00575855">
        <w:tc>
          <w:tcPr>
            <w:tcW w:w="0" w:type="auto"/>
          </w:tcPr>
          <w:p w14:paraId="6BD73FD3" w14:textId="77777777" w:rsidR="0091171F" w:rsidRPr="00DA69B8" w:rsidRDefault="0091171F" w:rsidP="00575855">
            <w:pPr>
              <w:rPr>
                <w:color w:val="000000" w:themeColor="text1"/>
              </w:rPr>
            </w:pPr>
          </w:p>
        </w:tc>
        <w:tc>
          <w:tcPr>
            <w:tcW w:w="0" w:type="auto"/>
          </w:tcPr>
          <w:p w14:paraId="3BB87E7C" w14:textId="77777777" w:rsidR="0091171F" w:rsidRPr="00DA69B8" w:rsidRDefault="0091171F" w:rsidP="00575855">
            <w:pPr>
              <w:jc w:val="center"/>
              <w:rPr>
                <w:color w:val="000000" w:themeColor="text1"/>
              </w:rPr>
            </w:pPr>
            <w:r w:rsidRPr="00DA69B8">
              <w:rPr>
                <w:color w:val="000000" w:themeColor="text1"/>
              </w:rPr>
              <w:t>2021.</w:t>
            </w:r>
          </w:p>
        </w:tc>
        <w:tc>
          <w:tcPr>
            <w:tcW w:w="0" w:type="auto"/>
          </w:tcPr>
          <w:p w14:paraId="2FD93197" w14:textId="77777777" w:rsidR="0091171F" w:rsidRPr="00DA69B8" w:rsidRDefault="0091171F" w:rsidP="00575855">
            <w:pPr>
              <w:jc w:val="center"/>
              <w:rPr>
                <w:color w:val="000000" w:themeColor="text1"/>
              </w:rPr>
            </w:pPr>
            <w:r w:rsidRPr="00DA69B8">
              <w:rPr>
                <w:color w:val="000000" w:themeColor="text1"/>
              </w:rPr>
              <w:t>2022.</w:t>
            </w:r>
          </w:p>
        </w:tc>
        <w:tc>
          <w:tcPr>
            <w:tcW w:w="0" w:type="auto"/>
          </w:tcPr>
          <w:p w14:paraId="3A503FD4" w14:textId="77777777" w:rsidR="0091171F" w:rsidRPr="00DA69B8" w:rsidRDefault="0091171F" w:rsidP="00575855">
            <w:pPr>
              <w:jc w:val="center"/>
              <w:rPr>
                <w:color w:val="000000" w:themeColor="text1"/>
              </w:rPr>
            </w:pPr>
            <w:r w:rsidRPr="00DA69B8">
              <w:rPr>
                <w:color w:val="000000" w:themeColor="text1"/>
              </w:rPr>
              <w:t>2023.</w:t>
            </w:r>
          </w:p>
        </w:tc>
      </w:tr>
      <w:tr w:rsidR="0091171F" w:rsidRPr="00DA69B8" w14:paraId="472ACCC9" w14:textId="77777777" w:rsidTr="00575855">
        <w:tc>
          <w:tcPr>
            <w:tcW w:w="0" w:type="auto"/>
            <w:gridSpan w:val="4"/>
          </w:tcPr>
          <w:p w14:paraId="20B7D31D" w14:textId="77777777" w:rsidR="0091171F" w:rsidRPr="00955437" w:rsidRDefault="0091171F" w:rsidP="00575855">
            <w:pPr>
              <w:rPr>
                <w:b/>
                <w:bCs/>
                <w:color w:val="000000" w:themeColor="text1"/>
              </w:rPr>
            </w:pPr>
            <w:r w:rsidRPr="00955437">
              <w:rPr>
                <w:b/>
                <w:bCs/>
                <w:color w:val="000000" w:themeColor="text1"/>
              </w:rPr>
              <w:t>Knjižnična djelatnost</w:t>
            </w:r>
          </w:p>
        </w:tc>
      </w:tr>
      <w:tr w:rsidR="0091171F" w:rsidRPr="00DA69B8" w14:paraId="53CDCA99" w14:textId="77777777" w:rsidTr="00575855">
        <w:tc>
          <w:tcPr>
            <w:tcW w:w="0" w:type="auto"/>
          </w:tcPr>
          <w:p w14:paraId="4FFF1F46" w14:textId="77777777" w:rsidR="0091171F" w:rsidRPr="00DA69B8" w:rsidRDefault="0091171F" w:rsidP="00575855">
            <w:pPr>
              <w:rPr>
                <w:color w:val="000000" w:themeColor="text1"/>
              </w:rPr>
            </w:pPr>
            <w:r w:rsidRPr="00DA69B8">
              <w:rPr>
                <w:color w:val="000000" w:themeColor="text1"/>
              </w:rPr>
              <w:t>Broj događanja</w:t>
            </w:r>
          </w:p>
        </w:tc>
        <w:tc>
          <w:tcPr>
            <w:tcW w:w="0" w:type="auto"/>
          </w:tcPr>
          <w:p w14:paraId="095F9B9F" w14:textId="77777777" w:rsidR="0091171F" w:rsidRPr="00DA69B8" w:rsidRDefault="0091171F" w:rsidP="00575855">
            <w:pPr>
              <w:jc w:val="center"/>
              <w:rPr>
                <w:color w:val="000000" w:themeColor="text1"/>
              </w:rPr>
            </w:pPr>
            <w:r w:rsidRPr="00DA69B8">
              <w:rPr>
                <w:color w:val="000000" w:themeColor="text1"/>
              </w:rPr>
              <w:t>564</w:t>
            </w:r>
          </w:p>
        </w:tc>
        <w:tc>
          <w:tcPr>
            <w:tcW w:w="0" w:type="auto"/>
          </w:tcPr>
          <w:p w14:paraId="33E1D869" w14:textId="77777777" w:rsidR="0091171F" w:rsidRPr="00DA69B8" w:rsidRDefault="0091171F" w:rsidP="00575855">
            <w:pPr>
              <w:jc w:val="center"/>
              <w:rPr>
                <w:color w:val="000000" w:themeColor="text1"/>
              </w:rPr>
            </w:pPr>
            <w:r w:rsidRPr="00DA69B8">
              <w:rPr>
                <w:color w:val="000000" w:themeColor="text1"/>
              </w:rPr>
              <w:t>840</w:t>
            </w:r>
          </w:p>
        </w:tc>
        <w:tc>
          <w:tcPr>
            <w:tcW w:w="0" w:type="auto"/>
          </w:tcPr>
          <w:p w14:paraId="7A381014" w14:textId="77777777" w:rsidR="0091171F" w:rsidRPr="00DA69B8" w:rsidRDefault="0091171F" w:rsidP="00575855">
            <w:pPr>
              <w:jc w:val="center"/>
              <w:rPr>
                <w:color w:val="000000" w:themeColor="text1"/>
              </w:rPr>
            </w:pPr>
            <w:r w:rsidRPr="00DA69B8">
              <w:rPr>
                <w:color w:val="000000" w:themeColor="text1"/>
              </w:rPr>
              <w:t>975</w:t>
            </w:r>
          </w:p>
        </w:tc>
      </w:tr>
      <w:tr w:rsidR="0091171F" w:rsidRPr="00DA69B8" w14:paraId="3E1BD8EB" w14:textId="77777777" w:rsidTr="00575855">
        <w:tc>
          <w:tcPr>
            <w:tcW w:w="0" w:type="auto"/>
          </w:tcPr>
          <w:p w14:paraId="18E228D3" w14:textId="77777777" w:rsidR="0091171F" w:rsidRPr="00DA69B8" w:rsidRDefault="0091171F" w:rsidP="00575855">
            <w:pPr>
              <w:rPr>
                <w:color w:val="000000" w:themeColor="text1"/>
              </w:rPr>
            </w:pPr>
            <w:r w:rsidRPr="00DA69B8">
              <w:rPr>
                <w:color w:val="000000" w:themeColor="text1"/>
              </w:rPr>
              <w:t>Broj posjetitelja događanja</w:t>
            </w:r>
          </w:p>
        </w:tc>
        <w:tc>
          <w:tcPr>
            <w:tcW w:w="0" w:type="auto"/>
          </w:tcPr>
          <w:p w14:paraId="3744E6F1" w14:textId="77777777" w:rsidR="0091171F" w:rsidRPr="00DA69B8" w:rsidRDefault="0091171F" w:rsidP="00575855">
            <w:pPr>
              <w:jc w:val="center"/>
              <w:rPr>
                <w:color w:val="000000" w:themeColor="text1"/>
              </w:rPr>
            </w:pPr>
            <w:r w:rsidRPr="00DA69B8">
              <w:rPr>
                <w:color w:val="000000" w:themeColor="text1"/>
              </w:rPr>
              <w:t>8.366</w:t>
            </w:r>
          </w:p>
        </w:tc>
        <w:tc>
          <w:tcPr>
            <w:tcW w:w="0" w:type="auto"/>
          </w:tcPr>
          <w:p w14:paraId="695C7F8B" w14:textId="77777777" w:rsidR="0091171F" w:rsidRPr="00DA69B8" w:rsidRDefault="0091171F" w:rsidP="00575855">
            <w:pPr>
              <w:jc w:val="center"/>
              <w:rPr>
                <w:color w:val="000000" w:themeColor="text1"/>
              </w:rPr>
            </w:pPr>
            <w:r w:rsidRPr="00DA69B8">
              <w:rPr>
                <w:color w:val="000000" w:themeColor="text1"/>
              </w:rPr>
              <w:t>11.209</w:t>
            </w:r>
          </w:p>
        </w:tc>
        <w:tc>
          <w:tcPr>
            <w:tcW w:w="0" w:type="auto"/>
          </w:tcPr>
          <w:p w14:paraId="1C95E917" w14:textId="77777777" w:rsidR="0091171F" w:rsidRPr="00DA69B8" w:rsidRDefault="0091171F" w:rsidP="00575855">
            <w:pPr>
              <w:jc w:val="center"/>
              <w:rPr>
                <w:color w:val="000000" w:themeColor="text1"/>
              </w:rPr>
            </w:pPr>
            <w:r w:rsidRPr="00DA69B8">
              <w:rPr>
                <w:color w:val="000000" w:themeColor="text1"/>
              </w:rPr>
              <w:t>11.199</w:t>
            </w:r>
          </w:p>
        </w:tc>
      </w:tr>
      <w:tr w:rsidR="0091171F" w:rsidRPr="00DA69B8" w14:paraId="62EA4A9B" w14:textId="77777777" w:rsidTr="00575855">
        <w:tc>
          <w:tcPr>
            <w:tcW w:w="0" w:type="auto"/>
          </w:tcPr>
          <w:p w14:paraId="4D5D86BD" w14:textId="77777777" w:rsidR="0091171F" w:rsidRPr="00DA69B8" w:rsidRDefault="0091171F" w:rsidP="00575855">
            <w:pPr>
              <w:rPr>
                <w:color w:val="000000" w:themeColor="text1"/>
              </w:rPr>
            </w:pPr>
            <w:r w:rsidRPr="00DA69B8">
              <w:rPr>
                <w:color w:val="000000" w:themeColor="text1"/>
              </w:rPr>
              <w:t>Prosječna posjećenost</w:t>
            </w:r>
          </w:p>
        </w:tc>
        <w:tc>
          <w:tcPr>
            <w:tcW w:w="0" w:type="auto"/>
          </w:tcPr>
          <w:p w14:paraId="1806D28F" w14:textId="77777777" w:rsidR="0091171F" w:rsidRPr="00DA69B8" w:rsidRDefault="0091171F" w:rsidP="00575855">
            <w:pPr>
              <w:jc w:val="center"/>
              <w:rPr>
                <w:color w:val="000000" w:themeColor="text1"/>
              </w:rPr>
            </w:pPr>
            <w:r w:rsidRPr="00DA69B8">
              <w:rPr>
                <w:color w:val="000000" w:themeColor="text1"/>
              </w:rPr>
              <w:t>14,8</w:t>
            </w:r>
          </w:p>
        </w:tc>
        <w:tc>
          <w:tcPr>
            <w:tcW w:w="0" w:type="auto"/>
          </w:tcPr>
          <w:p w14:paraId="58C87FE1" w14:textId="77777777" w:rsidR="0091171F" w:rsidRPr="00DA69B8" w:rsidRDefault="0091171F" w:rsidP="00575855">
            <w:pPr>
              <w:jc w:val="center"/>
              <w:rPr>
                <w:color w:val="000000" w:themeColor="text1"/>
              </w:rPr>
            </w:pPr>
            <w:r w:rsidRPr="00DA69B8">
              <w:rPr>
                <w:color w:val="000000" w:themeColor="text1"/>
              </w:rPr>
              <w:t>13,3</w:t>
            </w:r>
          </w:p>
        </w:tc>
        <w:tc>
          <w:tcPr>
            <w:tcW w:w="0" w:type="auto"/>
          </w:tcPr>
          <w:p w14:paraId="1EDEC2F7" w14:textId="77777777" w:rsidR="0091171F" w:rsidRPr="00DA69B8" w:rsidRDefault="0091171F" w:rsidP="00575855">
            <w:pPr>
              <w:jc w:val="center"/>
              <w:rPr>
                <w:color w:val="000000" w:themeColor="text1"/>
              </w:rPr>
            </w:pPr>
            <w:r w:rsidRPr="00DA69B8">
              <w:rPr>
                <w:color w:val="000000" w:themeColor="text1"/>
              </w:rPr>
              <w:t>11,5</w:t>
            </w:r>
          </w:p>
        </w:tc>
      </w:tr>
      <w:tr w:rsidR="0091171F" w:rsidRPr="00DA69B8" w14:paraId="2CD2896C" w14:textId="77777777" w:rsidTr="00575855">
        <w:tc>
          <w:tcPr>
            <w:tcW w:w="0" w:type="auto"/>
            <w:gridSpan w:val="4"/>
          </w:tcPr>
          <w:p w14:paraId="513D0415" w14:textId="77777777" w:rsidR="0091171F" w:rsidRPr="00955437" w:rsidRDefault="0091171F" w:rsidP="00575855">
            <w:pPr>
              <w:rPr>
                <w:b/>
                <w:bCs/>
                <w:color w:val="000000" w:themeColor="text1"/>
              </w:rPr>
            </w:pPr>
            <w:r w:rsidRPr="00955437">
              <w:rPr>
                <w:b/>
                <w:bCs/>
                <w:color w:val="000000" w:themeColor="text1"/>
              </w:rPr>
              <w:t>Muzejska djelatnost</w:t>
            </w:r>
          </w:p>
        </w:tc>
      </w:tr>
      <w:tr w:rsidR="0091171F" w:rsidRPr="00DA69B8" w14:paraId="39978EB0" w14:textId="77777777" w:rsidTr="00575855">
        <w:tc>
          <w:tcPr>
            <w:tcW w:w="0" w:type="auto"/>
          </w:tcPr>
          <w:p w14:paraId="23EECE60" w14:textId="77777777" w:rsidR="0091171F" w:rsidRPr="00DA69B8" w:rsidRDefault="0091171F" w:rsidP="00575855">
            <w:pPr>
              <w:rPr>
                <w:color w:val="000000" w:themeColor="text1"/>
              </w:rPr>
            </w:pPr>
            <w:r w:rsidRPr="00DA69B8">
              <w:rPr>
                <w:color w:val="000000" w:themeColor="text1"/>
              </w:rPr>
              <w:t>Broj posjetitelja</w:t>
            </w:r>
          </w:p>
        </w:tc>
        <w:tc>
          <w:tcPr>
            <w:tcW w:w="0" w:type="auto"/>
          </w:tcPr>
          <w:p w14:paraId="1B70000F" w14:textId="77777777" w:rsidR="0091171F" w:rsidRPr="00DA69B8" w:rsidRDefault="0091171F" w:rsidP="00575855">
            <w:pPr>
              <w:jc w:val="center"/>
              <w:rPr>
                <w:color w:val="000000" w:themeColor="text1"/>
              </w:rPr>
            </w:pPr>
            <w:r w:rsidRPr="00DA69B8">
              <w:rPr>
                <w:color w:val="000000" w:themeColor="text1"/>
              </w:rPr>
              <w:t>33.146</w:t>
            </w:r>
          </w:p>
        </w:tc>
        <w:tc>
          <w:tcPr>
            <w:tcW w:w="0" w:type="auto"/>
          </w:tcPr>
          <w:p w14:paraId="32BF085B" w14:textId="77777777" w:rsidR="0091171F" w:rsidRPr="00DA69B8" w:rsidRDefault="0091171F" w:rsidP="00575855">
            <w:pPr>
              <w:jc w:val="center"/>
              <w:rPr>
                <w:color w:val="000000" w:themeColor="text1"/>
              </w:rPr>
            </w:pPr>
            <w:r w:rsidRPr="00DA69B8">
              <w:rPr>
                <w:color w:val="000000" w:themeColor="text1"/>
              </w:rPr>
              <w:t>64.450</w:t>
            </w:r>
          </w:p>
        </w:tc>
        <w:tc>
          <w:tcPr>
            <w:tcW w:w="0" w:type="auto"/>
          </w:tcPr>
          <w:p w14:paraId="65B05AC8" w14:textId="77777777" w:rsidR="0091171F" w:rsidRPr="00DA69B8" w:rsidRDefault="0091171F" w:rsidP="00575855">
            <w:pPr>
              <w:jc w:val="center"/>
              <w:rPr>
                <w:color w:val="000000" w:themeColor="text1"/>
              </w:rPr>
            </w:pPr>
            <w:r w:rsidRPr="00DA69B8">
              <w:rPr>
                <w:color w:val="000000" w:themeColor="text1"/>
              </w:rPr>
              <w:t>56.511</w:t>
            </w:r>
          </w:p>
        </w:tc>
      </w:tr>
      <w:tr w:rsidR="0091171F" w:rsidRPr="00DA69B8" w14:paraId="55C698B8" w14:textId="77777777" w:rsidTr="00575855">
        <w:tc>
          <w:tcPr>
            <w:tcW w:w="0" w:type="auto"/>
            <w:gridSpan w:val="4"/>
          </w:tcPr>
          <w:p w14:paraId="0649BC39" w14:textId="77777777" w:rsidR="0091171F" w:rsidRPr="00955437" w:rsidRDefault="0091171F" w:rsidP="00575855">
            <w:pPr>
              <w:rPr>
                <w:b/>
                <w:bCs/>
                <w:color w:val="000000" w:themeColor="text1"/>
              </w:rPr>
            </w:pPr>
            <w:r w:rsidRPr="00955437">
              <w:rPr>
                <w:b/>
                <w:bCs/>
                <w:color w:val="000000" w:themeColor="text1"/>
              </w:rPr>
              <w:t>Kazališna djelatnost</w:t>
            </w:r>
          </w:p>
        </w:tc>
      </w:tr>
      <w:tr w:rsidR="0091171F" w:rsidRPr="00DA69B8" w14:paraId="4C151A5E" w14:textId="77777777" w:rsidTr="00575855">
        <w:tc>
          <w:tcPr>
            <w:tcW w:w="0" w:type="auto"/>
          </w:tcPr>
          <w:p w14:paraId="3EDDA5A8" w14:textId="77777777" w:rsidR="0091171F" w:rsidRPr="00DA69B8" w:rsidRDefault="0091171F" w:rsidP="00575855">
            <w:pPr>
              <w:rPr>
                <w:color w:val="000000" w:themeColor="text1"/>
              </w:rPr>
            </w:pPr>
            <w:r w:rsidRPr="00DA69B8">
              <w:rPr>
                <w:color w:val="000000" w:themeColor="text1"/>
              </w:rPr>
              <w:t>Broj događanja</w:t>
            </w:r>
          </w:p>
        </w:tc>
        <w:tc>
          <w:tcPr>
            <w:tcW w:w="0" w:type="auto"/>
          </w:tcPr>
          <w:p w14:paraId="5828FD90" w14:textId="77777777" w:rsidR="0091171F" w:rsidRPr="00DA69B8" w:rsidRDefault="0091171F" w:rsidP="00575855">
            <w:pPr>
              <w:jc w:val="center"/>
              <w:rPr>
                <w:color w:val="000000" w:themeColor="text1"/>
              </w:rPr>
            </w:pPr>
            <w:r w:rsidRPr="00DA69B8">
              <w:rPr>
                <w:color w:val="000000" w:themeColor="text1"/>
              </w:rPr>
              <w:t>228</w:t>
            </w:r>
          </w:p>
        </w:tc>
        <w:tc>
          <w:tcPr>
            <w:tcW w:w="0" w:type="auto"/>
          </w:tcPr>
          <w:p w14:paraId="37946DDB" w14:textId="77777777" w:rsidR="0091171F" w:rsidRPr="00DA69B8" w:rsidRDefault="0091171F" w:rsidP="00575855">
            <w:pPr>
              <w:jc w:val="center"/>
              <w:rPr>
                <w:color w:val="000000" w:themeColor="text1"/>
              </w:rPr>
            </w:pPr>
            <w:r w:rsidRPr="00DA69B8">
              <w:rPr>
                <w:color w:val="000000" w:themeColor="text1"/>
              </w:rPr>
              <w:t>297</w:t>
            </w:r>
          </w:p>
        </w:tc>
        <w:tc>
          <w:tcPr>
            <w:tcW w:w="0" w:type="auto"/>
          </w:tcPr>
          <w:p w14:paraId="54473DA7" w14:textId="77777777" w:rsidR="0091171F" w:rsidRPr="00DA69B8" w:rsidRDefault="0091171F" w:rsidP="00575855">
            <w:pPr>
              <w:jc w:val="center"/>
              <w:rPr>
                <w:color w:val="000000" w:themeColor="text1"/>
              </w:rPr>
            </w:pPr>
            <w:r w:rsidRPr="00DA69B8">
              <w:rPr>
                <w:color w:val="000000" w:themeColor="text1"/>
              </w:rPr>
              <w:t>330</w:t>
            </w:r>
          </w:p>
        </w:tc>
      </w:tr>
      <w:tr w:rsidR="0091171F" w:rsidRPr="00DA69B8" w14:paraId="5A0E084E" w14:textId="77777777" w:rsidTr="00575855">
        <w:tc>
          <w:tcPr>
            <w:tcW w:w="0" w:type="auto"/>
          </w:tcPr>
          <w:p w14:paraId="60A154CC" w14:textId="77777777" w:rsidR="0091171F" w:rsidRPr="00DA69B8" w:rsidRDefault="0091171F" w:rsidP="00575855">
            <w:pPr>
              <w:rPr>
                <w:color w:val="000000" w:themeColor="text1"/>
              </w:rPr>
            </w:pPr>
            <w:r w:rsidRPr="00DA69B8">
              <w:rPr>
                <w:color w:val="000000" w:themeColor="text1"/>
              </w:rPr>
              <w:t>Broj posjetitelja</w:t>
            </w:r>
          </w:p>
        </w:tc>
        <w:tc>
          <w:tcPr>
            <w:tcW w:w="0" w:type="auto"/>
          </w:tcPr>
          <w:p w14:paraId="283F0F58" w14:textId="77777777" w:rsidR="0091171F" w:rsidRPr="00DA69B8" w:rsidRDefault="0091171F" w:rsidP="00575855">
            <w:pPr>
              <w:jc w:val="center"/>
              <w:rPr>
                <w:color w:val="000000" w:themeColor="text1"/>
              </w:rPr>
            </w:pPr>
            <w:r w:rsidRPr="00DA69B8">
              <w:rPr>
                <w:color w:val="000000" w:themeColor="text1"/>
              </w:rPr>
              <w:t>17.907</w:t>
            </w:r>
          </w:p>
        </w:tc>
        <w:tc>
          <w:tcPr>
            <w:tcW w:w="0" w:type="auto"/>
          </w:tcPr>
          <w:p w14:paraId="163C78C4" w14:textId="77777777" w:rsidR="0091171F" w:rsidRPr="00DA69B8" w:rsidRDefault="0091171F" w:rsidP="00575855">
            <w:pPr>
              <w:jc w:val="center"/>
              <w:rPr>
                <w:color w:val="000000" w:themeColor="text1"/>
              </w:rPr>
            </w:pPr>
            <w:r w:rsidRPr="00DA69B8">
              <w:rPr>
                <w:color w:val="000000" w:themeColor="text1"/>
              </w:rPr>
              <w:t>55.014</w:t>
            </w:r>
          </w:p>
        </w:tc>
        <w:tc>
          <w:tcPr>
            <w:tcW w:w="0" w:type="auto"/>
          </w:tcPr>
          <w:p w14:paraId="28F1A9DB" w14:textId="77777777" w:rsidR="0091171F" w:rsidRPr="00DA69B8" w:rsidRDefault="0091171F" w:rsidP="00575855">
            <w:pPr>
              <w:jc w:val="center"/>
              <w:rPr>
                <w:color w:val="000000" w:themeColor="text1"/>
              </w:rPr>
            </w:pPr>
            <w:r w:rsidRPr="00DA69B8">
              <w:rPr>
                <w:color w:val="000000" w:themeColor="text1"/>
              </w:rPr>
              <w:t>66.287</w:t>
            </w:r>
          </w:p>
        </w:tc>
      </w:tr>
      <w:tr w:rsidR="0091171F" w:rsidRPr="00DA69B8" w14:paraId="109BD19E" w14:textId="77777777" w:rsidTr="00575855">
        <w:tc>
          <w:tcPr>
            <w:tcW w:w="0" w:type="auto"/>
          </w:tcPr>
          <w:p w14:paraId="676178B1" w14:textId="77777777" w:rsidR="0091171F" w:rsidRPr="00DA69B8" w:rsidRDefault="0091171F" w:rsidP="00575855">
            <w:pPr>
              <w:rPr>
                <w:color w:val="000000" w:themeColor="text1"/>
              </w:rPr>
            </w:pPr>
            <w:r w:rsidRPr="00DA69B8">
              <w:rPr>
                <w:color w:val="000000" w:themeColor="text1"/>
              </w:rPr>
              <w:t>Prosječna posjećenost</w:t>
            </w:r>
          </w:p>
        </w:tc>
        <w:tc>
          <w:tcPr>
            <w:tcW w:w="0" w:type="auto"/>
          </w:tcPr>
          <w:p w14:paraId="21600EC5" w14:textId="77777777" w:rsidR="0091171F" w:rsidRPr="00DA69B8" w:rsidRDefault="0091171F" w:rsidP="00575855">
            <w:pPr>
              <w:jc w:val="center"/>
              <w:rPr>
                <w:color w:val="000000" w:themeColor="text1"/>
              </w:rPr>
            </w:pPr>
            <w:r w:rsidRPr="00DA69B8">
              <w:rPr>
                <w:color w:val="000000" w:themeColor="text1"/>
              </w:rPr>
              <w:t>78,5</w:t>
            </w:r>
          </w:p>
        </w:tc>
        <w:tc>
          <w:tcPr>
            <w:tcW w:w="0" w:type="auto"/>
          </w:tcPr>
          <w:p w14:paraId="7D2367B1" w14:textId="77777777" w:rsidR="0091171F" w:rsidRPr="00DA69B8" w:rsidRDefault="0091171F" w:rsidP="00575855">
            <w:pPr>
              <w:jc w:val="center"/>
              <w:rPr>
                <w:color w:val="000000" w:themeColor="text1"/>
              </w:rPr>
            </w:pPr>
            <w:r w:rsidRPr="00DA69B8">
              <w:rPr>
                <w:color w:val="000000" w:themeColor="text1"/>
              </w:rPr>
              <w:t>185,2</w:t>
            </w:r>
          </w:p>
        </w:tc>
        <w:tc>
          <w:tcPr>
            <w:tcW w:w="0" w:type="auto"/>
          </w:tcPr>
          <w:p w14:paraId="524DE01E" w14:textId="77777777" w:rsidR="0091171F" w:rsidRPr="00DA69B8" w:rsidRDefault="0091171F" w:rsidP="00575855">
            <w:pPr>
              <w:jc w:val="center"/>
              <w:rPr>
                <w:color w:val="000000" w:themeColor="text1"/>
              </w:rPr>
            </w:pPr>
            <w:r w:rsidRPr="00DA69B8">
              <w:rPr>
                <w:color w:val="000000" w:themeColor="text1"/>
              </w:rPr>
              <w:t>200,9</w:t>
            </w:r>
          </w:p>
        </w:tc>
      </w:tr>
      <w:tr w:rsidR="0091171F" w:rsidRPr="00DA69B8" w14:paraId="60D075F8" w14:textId="77777777" w:rsidTr="00575855">
        <w:tc>
          <w:tcPr>
            <w:tcW w:w="0" w:type="auto"/>
            <w:gridSpan w:val="4"/>
          </w:tcPr>
          <w:p w14:paraId="44C55165" w14:textId="77777777" w:rsidR="0091171F" w:rsidRPr="00955437" w:rsidRDefault="0091171F" w:rsidP="00575855">
            <w:pPr>
              <w:rPr>
                <w:b/>
                <w:bCs/>
                <w:color w:val="000000" w:themeColor="text1"/>
              </w:rPr>
            </w:pPr>
            <w:r w:rsidRPr="00955437">
              <w:rPr>
                <w:b/>
                <w:bCs/>
                <w:color w:val="000000" w:themeColor="text1"/>
              </w:rPr>
              <w:t>Filmska djelatnost</w:t>
            </w:r>
          </w:p>
        </w:tc>
      </w:tr>
      <w:tr w:rsidR="0091171F" w:rsidRPr="00DA69B8" w14:paraId="408CEA61" w14:textId="77777777" w:rsidTr="00575855">
        <w:tc>
          <w:tcPr>
            <w:tcW w:w="0" w:type="auto"/>
          </w:tcPr>
          <w:p w14:paraId="384A829C" w14:textId="77777777" w:rsidR="0091171F" w:rsidRPr="00DA69B8" w:rsidRDefault="0091171F" w:rsidP="00575855">
            <w:pPr>
              <w:rPr>
                <w:color w:val="000000" w:themeColor="text1"/>
              </w:rPr>
            </w:pPr>
            <w:r w:rsidRPr="00DA69B8">
              <w:rPr>
                <w:color w:val="000000" w:themeColor="text1"/>
              </w:rPr>
              <w:t>Broj filmskih projekcija</w:t>
            </w:r>
          </w:p>
        </w:tc>
        <w:tc>
          <w:tcPr>
            <w:tcW w:w="0" w:type="auto"/>
          </w:tcPr>
          <w:p w14:paraId="1D817A82" w14:textId="77777777" w:rsidR="0091171F" w:rsidRPr="00DA69B8" w:rsidRDefault="0091171F" w:rsidP="00575855">
            <w:pPr>
              <w:jc w:val="center"/>
              <w:rPr>
                <w:color w:val="000000" w:themeColor="text1"/>
              </w:rPr>
            </w:pPr>
          </w:p>
        </w:tc>
        <w:tc>
          <w:tcPr>
            <w:tcW w:w="0" w:type="auto"/>
          </w:tcPr>
          <w:p w14:paraId="0B458CEB" w14:textId="77777777" w:rsidR="0091171F" w:rsidRPr="00DA69B8" w:rsidRDefault="0091171F" w:rsidP="00575855">
            <w:pPr>
              <w:jc w:val="center"/>
              <w:rPr>
                <w:color w:val="000000" w:themeColor="text1"/>
              </w:rPr>
            </w:pPr>
          </w:p>
        </w:tc>
        <w:tc>
          <w:tcPr>
            <w:tcW w:w="0" w:type="auto"/>
          </w:tcPr>
          <w:p w14:paraId="063BD5FC" w14:textId="77777777" w:rsidR="0091171F" w:rsidRPr="00DA69B8" w:rsidRDefault="0091171F" w:rsidP="00575855">
            <w:pPr>
              <w:jc w:val="center"/>
              <w:rPr>
                <w:color w:val="000000" w:themeColor="text1"/>
              </w:rPr>
            </w:pPr>
            <w:r w:rsidRPr="00DA69B8">
              <w:rPr>
                <w:color w:val="000000" w:themeColor="text1"/>
              </w:rPr>
              <w:t>305</w:t>
            </w:r>
          </w:p>
        </w:tc>
      </w:tr>
      <w:tr w:rsidR="0091171F" w:rsidRPr="00DA69B8" w14:paraId="0EE3366C" w14:textId="77777777" w:rsidTr="00575855">
        <w:tc>
          <w:tcPr>
            <w:tcW w:w="0" w:type="auto"/>
          </w:tcPr>
          <w:p w14:paraId="7908702A" w14:textId="77777777" w:rsidR="0091171F" w:rsidRPr="00DA69B8" w:rsidRDefault="0091171F" w:rsidP="00575855">
            <w:pPr>
              <w:rPr>
                <w:color w:val="000000" w:themeColor="text1"/>
              </w:rPr>
            </w:pPr>
            <w:r w:rsidRPr="00DA69B8">
              <w:rPr>
                <w:color w:val="000000" w:themeColor="text1"/>
              </w:rPr>
              <w:t xml:space="preserve">Broj posjetitelja </w:t>
            </w:r>
          </w:p>
        </w:tc>
        <w:tc>
          <w:tcPr>
            <w:tcW w:w="0" w:type="auto"/>
          </w:tcPr>
          <w:p w14:paraId="53C3EECC" w14:textId="77777777" w:rsidR="0091171F" w:rsidRPr="00DA69B8" w:rsidRDefault="0091171F" w:rsidP="00575855">
            <w:pPr>
              <w:jc w:val="center"/>
              <w:rPr>
                <w:color w:val="000000" w:themeColor="text1"/>
              </w:rPr>
            </w:pPr>
          </w:p>
        </w:tc>
        <w:tc>
          <w:tcPr>
            <w:tcW w:w="0" w:type="auto"/>
          </w:tcPr>
          <w:p w14:paraId="1EACE58C" w14:textId="77777777" w:rsidR="0091171F" w:rsidRPr="00DA69B8" w:rsidRDefault="0091171F" w:rsidP="00575855">
            <w:pPr>
              <w:jc w:val="center"/>
              <w:rPr>
                <w:color w:val="000000" w:themeColor="text1"/>
              </w:rPr>
            </w:pPr>
          </w:p>
        </w:tc>
        <w:tc>
          <w:tcPr>
            <w:tcW w:w="0" w:type="auto"/>
          </w:tcPr>
          <w:p w14:paraId="69EEF2BD" w14:textId="77777777" w:rsidR="0091171F" w:rsidRPr="00DA69B8" w:rsidRDefault="0091171F" w:rsidP="00575855">
            <w:pPr>
              <w:jc w:val="center"/>
              <w:rPr>
                <w:color w:val="000000" w:themeColor="text1"/>
              </w:rPr>
            </w:pPr>
            <w:r w:rsidRPr="00DA69B8">
              <w:rPr>
                <w:color w:val="000000" w:themeColor="text1"/>
              </w:rPr>
              <w:t>20.889</w:t>
            </w:r>
          </w:p>
        </w:tc>
      </w:tr>
      <w:tr w:rsidR="0091171F" w:rsidRPr="00DA69B8" w14:paraId="2F4EDF64" w14:textId="77777777" w:rsidTr="00575855">
        <w:tc>
          <w:tcPr>
            <w:tcW w:w="0" w:type="auto"/>
          </w:tcPr>
          <w:p w14:paraId="3DAB8714" w14:textId="77777777" w:rsidR="0091171F" w:rsidRPr="00DA69B8" w:rsidRDefault="0091171F" w:rsidP="00575855">
            <w:pPr>
              <w:rPr>
                <w:color w:val="000000" w:themeColor="text1"/>
              </w:rPr>
            </w:pPr>
            <w:r w:rsidRPr="00DA69B8">
              <w:rPr>
                <w:color w:val="000000" w:themeColor="text1"/>
              </w:rPr>
              <w:t>Prosječna posjećenost</w:t>
            </w:r>
          </w:p>
        </w:tc>
        <w:tc>
          <w:tcPr>
            <w:tcW w:w="0" w:type="auto"/>
          </w:tcPr>
          <w:p w14:paraId="7869ECCB" w14:textId="77777777" w:rsidR="0091171F" w:rsidRPr="00DA69B8" w:rsidRDefault="0091171F" w:rsidP="00575855">
            <w:pPr>
              <w:jc w:val="center"/>
              <w:rPr>
                <w:color w:val="000000" w:themeColor="text1"/>
              </w:rPr>
            </w:pPr>
          </w:p>
        </w:tc>
        <w:tc>
          <w:tcPr>
            <w:tcW w:w="0" w:type="auto"/>
          </w:tcPr>
          <w:p w14:paraId="12AE227B" w14:textId="77777777" w:rsidR="0091171F" w:rsidRPr="00DA69B8" w:rsidRDefault="0091171F" w:rsidP="00575855">
            <w:pPr>
              <w:jc w:val="center"/>
              <w:rPr>
                <w:color w:val="000000" w:themeColor="text1"/>
              </w:rPr>
            </w:pPr>
          </w:p>
        </w:tc>
        <w:tc>
          <w:tcPr>
            <w:tcW w:w="0" w:type="auto"/>
          </w:tcPr>
          <w:p w14:paraId="3D6D908A" w14:textId="77777777" w:rsidR="0091171F" w:rsidRPr="00DA69B8" w:rsidRDefault="0091171F" w:rsidP="00575855">
            <w:pPr>
              <w:jc w:val="center"/>
              <w:rPr>
                <w:color w:val="000000" w:themeColor="text1"/>
              </w:rPr>
            </w:pPr>
            <w:r w:rsidRPr="00DA69B8">
              <w:rPr>
                <w:color w:val="000000" w:themeColor="text1"/>
              </w:rPr>
              <w:t>68,5</w:t>
            </w:r>
          </w:p>
        </w:tc>
      </w:tr>
      <w:tr w:rsidR="0091171F" w:rsidRPr="00DA69B8" w14:paraId="13BEA244" w14:textId="77777777" w:rsidTr="00575855">
        <w:tc>
          <w:tcPr>
            <w:tcW w:w="0" w:type="auto"/>
          </w:tcPr>
          <w:p w14:paraId="7FDCD052" w14:textId="77777777" w:rsidR="0091171F" w:rsidRPr="00DA69B8" w:rsidRDefault="0091171F" w:rsidP="00575855">
            <w:pPr>
              <w:rPr>
                <w:color w:val="000000" w:themeColor="text1"/>
              </w:rPr>
            </w:pPr>
            <w:r w:rsidRPr="00DA69B8">
              <w:rPr>
                <w:color w:val="000000" w:themeColor="text1"/>
              </w:rPr>
              <w:t>Ostala kulturna događanja u Kinu Edison</w:t>
            </w:r>
          </w:p>
        </w:tc>
        <w:tc>
          <w:tcPr>
            <w:tcW w:w="0" w:type="auto"/>
          </w:tcPr>
          <w:p w14:paraId="5530E78D" w14:textId="77777777" w:rsidR="0091171F" w:rsidRPr="00DA69B8" w:rsidRDefault="0091171F" w:rsidP="00575855">
            <w:pPr>
              <w:jc w:val="center"/>
              <w:rPr>
                <w:color w:val="000000" w:themeColor="text1"/>
              </w:rPr>
            </w:pPr>
          </w:p>
        </w:tc>
        <w:tc>
          <w:tcPr>
            <w:tcW w:w="0" w:type="auto"/>
          </w:tcPr>
          <w:p w14:paraId="502FFF89" w14:textId="77777777" w:rsidR="0091171F" w:rsidRPr="00DA69B8" w:rsidRDefault="0091171F" w:rsidP="00575855">
            <w:pPr>
              <w:jc w:val="center"/>
              <w:rPr>
                <w:color w:val="000000" w:themeColor="text1"/>
              </w:rPr>
            </w:pPr>
          </w:p>
        </w:tc>
        <w:tc>
          <w:tcPr>
            <w:tcW w:w="0" w:type="auto"/>
          </w:tcPr>
          <w:p w14:paraId="5C6B1983" w14:textId="77777777" w:rsidR="0091171F" w:rsidRPr="00DA69B8" w:rsidRDefault="0091171F" w:rsidP="00575855">
            <w:pPr>
              <w:jc w:val="center"/>
              <w:rPr>
                <w:color w:val="000000" w:themeColor="text1"/>
              </w:rPr>
            </w:pPr>
            <w:r w:rsidRPr="00DA69B8">
              <w:rPr>
                <w:color w:val="000000" w:themeColor="text1"/>
              </w:rPr>
              <w:t>15</w:t>
            </w:r>
          </w:p>
        </w:tc>
      </w:tr>
      <w:tr w:rsidR="0091171F" w:rsidRPr="00DA69B8" w14:paraId="7EB46650" w14:textId="77777777" w:rsidTr="00575855">
        <w:tc>
          <w:tcPr>
            <w:tcW w:w="0" w:type="auto"/>
          </w:tcPr>
          <w:p w14:paraId="1363BEDB" w14:textId="77777777" w:rsidR="0091171F" w:rsidRPr="00DA69B8" w:rsidRDefault="0091171F" w:rsidP="00575855">
            <w:pPr>
              <w:rPr>
                <w:color w:val="000000" w:themeColor="text1"/>
              </w:rPr>
            </w:pPr>
            <w:r w:rsidRPr="00DA69B8">
              <w:rPr>
                <w:color w:val="000000" w:themeColor="text1"/>
              </w:rPr>
              <w:t>Broj posjetitelja ostalih kulturnih događanja</w:t>
            </w:r>
          </w:p>
        </w:tc>
        <w:tc>
          <w:tcPr>
            <w:tcW w:w="0" w:type="auto"/>
          </w:tcPr>
          <w:p w14:paraId="749D9B37" w14:textId="77777777" w:rsidR="0091171F" w:rsidRPr="00DA69B8" w:rsidRDefault="0091171F" w:rsidP="00575855">
            <w:pPr>
              <w:jc w:val="center"/>
              <w:rPr>
                <w:color w:val="000000" w:themeColor="text1"/>
              </w:rPr>
            </w:pPr>
          </w:p>
        </w:tc>
        <w:tc>
          <w:tcPr>
            <w:tcW w:w="0" w:type="auto"/>
          </w:tcPr>
          <w:p w14:paraId="5D588E01" w14:textId="77777777" w:rsidR="0091171F" w:rsidRPr="00DA69B8" w:rsidRDefault="0091171F" w:rsidP="00575855">
            <w:pPr>
              <w:jc w:val="center"/>
              <w:rPr>
                <w:color w:val="000000" w:themeColor="text1"/>
              </w:rPr>
            </w:pPr>
          </w:p>
        </w:tc>
        <w:tc>
          <w:tcPr>
            <w:tcW w:w="0" w:type="auto"/>
          </w:tcPr>
          <w:p w14:paraId="294CB47A" w14:textId="77777777" w:rsidR="0091171F" w:rsidRPr="00DA69B8" w:rsidRDefault="0091171F" w:rsidP="00575855">
            <w:pPr>
              <w:jc w:val="center"/>
              <w:rPr>
                <w:color w:val="000000" w:themeColor="text1"/>
              </w:rPr>
            </w:pPr>
            <w:r w:rsidRPr="00DA69B8">
              <w:rPr>
                <w:color w:val="000000" w:themeColor="text1"/>
              </w:rPr>
              <w:t>2.750</w:t>
            </w:r>
          </w:p>
        </w:tc>
      </w:tr>
      <w:tr w:rsidR="0091171F" w:rsidRPr="00DA69B8" w14:paraId="276781EE" w14:textId="77777777" w:rsidTr="00575855">
        <w:tc>
          <w:tcPr>
            <w:tcW w:w="0" w:type="auto"/>
          </w:tcPr>
          <w:p w14:paraId="69C5FB87" w14:textId="77777777" w:rsidR="0091171F" w:rsidRPr="00DA69B8" w:rsidRDefault="0091171F" w:rsidP="00575855">
            <w:pPr>
              <w:rPr>
                <w:color w:val="000000" w:themeColor="text1"/>
              </w:rPr>
            </w:pPr>
            <w:r w:rsidRPr="00DA69B8">
              <w:rPr>
                <w:color w:val="000000" w:themeColor="text1"/>
              </w:rPr>
              <w:t>Prosječna posjećenost</w:t>
            </w:r>
          </w:p>
        </w:tc>
        <w:tc>
          <w:tcPr>
            <w:tcW w:w="0" w:type="auto"/>
          </w:tcPr>
          <w:p w14:paraId="6B4F5C9B" w14:textId="77777777" w:rsidR="0091171F" w:rsidRPr="00DA69B8" w:rsidRDefault="0091171F" w:rsidP="00575855">
            <w:pPr>
              <w:jc w:val="center"/>
              <w:rPr>
                <w:color w:val="000000" w:themeColor="text1"/>
              </w:rPr>
            </w:pPr>
          </w:p>
        </w:tc>
        <w:tc>
          <w:tcPr>
            <w:tcW w:w="0" w:type="auto"/>
          </w:tcPr>
          <w:p w14:paraId="5EA09C18" w14:textId="77777777" w:rsidR="0091171F" w:rsidRPr="00DA69B8" w:rsidRDefault="0091171F" w:rsidP="00575855">
            <w:pPr>
              <w:jc w:val="center"/>
              <w:rPr>
                <w:color w:val="000000" w:themeColor="text1"/>
              </w:rPr>
            </w:pPr>
          </w:p>
        </w:tc>
        <w:tc>
          <w:tcPr>
            <w:tcW w:w="0" w:type="auto"/>
          </w:tcPr>
          <w:p w14:paraId="5291333D" w14:textId="77777777" w:rsidR="0091171F" w:rsidRPr="00DA69B8" w:rsidRDefault="0091171F" w:rsidP="00575855">
            <w:pPr>
              <w:jc w:val="center"/>
              <w:rPr>
                <w:color w:val="000000" w:themeColor="text1"/>
              </w:rPr>
            </w:pPr>
            <w:r w:rsidRPr="00DA69B8">
              <w:rPr>
                <w:color w:val="000000" w:themeColor="text1"/>
              </w:rPr>
              <w:t>183,3</w:t>
            </w:r>
          </w:p>
        </w:tc>
      </w:tr>
      <w:tr w:rsidR="0091171F" w:rsidRPr="00DA69B8" w14:paraId="4506045B" w14:textId="77777777" w:rsidTr="00575855">
        <w:tc>
          <w:tcPr>
            <w:tcW w:w="0" w:type="auto"/>
            <w:gridSpan w:val="4"/>
          </w:tcPr>
          <w:p w14:paraId="48F047F9" w14:textId="77777777" w:rsidR="0091171F" w:rsidRPr="00DA69B8" w:rsidRDefault="0091171F" w:rsidP="00575855">
            <w:pPr>
              <w:rPr>
                <w:color w:val="000000" w:themeColor="text1"/>
              </w:rPr>
            </w:pPr>
            <w:r w:rsidRPr="00DA69B8">
              <w:rPr>
                <w:color w:val="000000" w:themeColor="text1"/>
              </w:rPr>
              <w:t>Ukupno</w:t>
            </w:r>
          </w:p>
        </w:tc>
      </w:tr>
      <w:tr w:rsidR="0091171F" w:rsidRPr="00DA69B8" w14:paraId="01F67B91" w14:textId="77777777" w:rsidTr="00575855">
        <w:tc>
          <w:tcPr>
            <w:tcW w:w="0" w:type="auto"/>
          </w:tcPr>
          <w:p w14:paraId="12E1FC4A" w14:textId="77777777" w:rsidR="0091171F" w:rsidRPr="00955437" w:rsidRDefault="0091171F" w:rsidP="00575855">
            <w:pPr>
              <w:rPr>
                <w:b/>
                <w:bCs/>
                <w:color w:val="000000" w:themeColor="text1"/>
              </w:rPr>
            </w:pPr>
            <w:r w:rsidRPr="00955437">
              <w:rPr>
                <w:b/>
                <w:bCs/>
                <w:color w:val="000000" w:themeColor="text1"/>
              </w:rPr>
              <w:t>Ukupan broj događanja</w:t>
            </w:r>
          </w:p>
        </w:tc>
        <w:tc>
          <w:tcPr>
            <w:tcW w:w="0" w:type="auto"/>
          </w:tcPr>
          <w:p w14:paraId="02986593" w14:textId="77777777" w:rsidR="0091171F" w:rsidRPr="00517E10" w:rsidRDefault="0091171F" w:rsidP="00575855">
            <w:pPr>
              <w:jc w:val="center"/>
              <w:rPr>
                <w:b/>
                <w:bCs/>
                <w:color w:val="000000" w:themeColor="text1"/>
              </w:rPr>
            </w:pPr>
            <w:r w:rsidRPr="00517E10">
              <w:rPr>
                <w:b/>
                <w:bCs/>
                <w:color w:val="000000" w:themeColor="text1"/>
              </w:rPr>
              <w:t>792</w:t>
            </w:r>
          </w:p>
        </w:tc>
        <w:tc>
          <w:tcPr>
            <w:tcW w:w="0" w:type="auto"/>
          </w:tcPr>
          <w:p w14:paraId="2B7D5ED8" w14:textId="77777777" w:rsidR="0091171F" w:rsidRPr="00517E10" w:rsidRDefault="0091171F" w:rsidP="00575855">
            <w:pPr>
              <w:jc w:val="center"/>
              <w:rPr>
                <w:b/>
                <w:bCs/>
                <w:color w:val="000000" w:themeColor="text1"/>
              </w:rPr>
            </w:pPr>
            <w:r w:rsidRPr="00517E10">
              <w:rPr>
                <w:b/>
                <w:bCs/>
                <w:color w:val="000000" w:themeColor="text1"/>
              </w:rPr>
              <w:t>1.137</w:t>
            </w:r>
          </w:p>
        </w:tc>
        <w:tc>
          <w:tcPr>
            <w:tcW w:w="0" w:type="auto"/>
          </w:tcPr>
          <w:p w14:paraId="03AC3EEB" w14:textId="77777777" w:rsidR="0091171F" w:rsidRPr="00517E10" w:rsidRDefault="0091171F" w:rsidP="00575855">
            <w:pPr>
              <w:jc w:val="center"/>
              <w:rPr>
                <w:b/>
                <w:bCs/>
                <w:color w:val="000000" w:themeColor="text1"/>
              </w:rPr>
            </w:pPr>
            <w:r w:rsidRPr="00517E10">
              <w:rPr>
                <w:b/>
                <w:bCs/>
                <w:color w:val="000000" w:themeColor="text1"/>
              </w:rPr>
              <w:t>1.625</w:t>
            </w:r>
          </w:p>
        </w:tc>
      </w:tr>
      <w:tr w:rsidR="0091171F" w:rsidRPr="00DA69B8" w14:paraId="25702608" w14:textId="77777777" w:rsidTr="00575855">
        <w:tc>
          <w:tcPr>
            <w:tcW w:w="0" w:type="auto"/>
          </w:tcPr>
          <w:p w14:paraId="67EF1402" w14:textId="77777777" w:rsidR="0091171F" w:rsidRPr="00955437" w:rsidRDefault="0091171F" w:rsidP="00575855">
            <w:pPr>
              <w:rPr>
                <w:b/>
                <w:bCs/>
                <w:color w:val="000000" w:themeColor="text1"/>
              </w:rPr>
            </w:pPr>
            <w:r w:rsidRPr="00955437">
              <w:rPr>
                <w:b/>
                <w:bCs/>
                <w:color w:val="000000" w:themeColor="text1"/>
              </w:rPr>
              <w:t>Ukupan broj posjetitelja</w:t>
            </w:r>
          </w:p>
        </w:tc>
        <w:tc>
          <w:tcPr>
            <w:tcW w:w="0" w:type="auto"/>
          </w:tcPr>
          <w:p w14:paraId="59DF829E" w14:textId="77777777" w:rsidR="0091171F" w:rsidRPr="00517E10" w:rsidRDefault="0091171F" w:rsidP="00575855">
            <w:pPr>
              <w:jc w:val="center"/>
              <w:rPr>
                <w:b/>
                <w:bCs/>
                <w:color w:val="000000" w:themeColor="text1"/>
              </w:rPr>
            </w:pPr>
            <w:r w:rsidRPr="00517E10">
              <w:rPr>
                <w:b/>
                <w:bCs/>
                <w:color w:val="000000" w:themeColor="text1"/>
              </w:rPr>
              <w:t>59.419</w:t>
            </w:r>
          </w:p>
        </w:tc>
        <w:tc>
          <w:tcPr>
            <w:tcW w:w="0" w:type="auto"/>
          </w:tcPr>
          <w:p w14:paraId="6EA2DBD6" w14:textId="77777777" w:rsidR="0091171F" w:rsidRPr="00517E10" w:rsidRDefault="0091171F" w:rsidP="00575855">
            <w:pPr>
              <w:jc w:val="center"/>
              <w:rPr>
                <w:b/>
                <w:bCs/>
                <w:color w:val="000000" w:themeColor="text1"/>
              </w:rPr>
            </w:pPr>
            <w:r w:rsidRPr="00517E10">
              <w:rPr>
                <w:b/>
                <w:bCs/>
                <w:color w:val="000000" w:themeColor="text1"/>
              </w:rPr>
              <w:t>130.673</w:t>
            </w:r>
          </w:p>
        </w:tc>
        <w:tc>
          <w:tcPr>
            <w:tcW w:w="0" w:type="auto"/>
          </w:tcPr>
          <w:p w14:paraId="78D884EB" w14:textId="77777777" w:rsidR="0091171F" w:rsidRPr="00517E10" w:rsidRDefault="0091171F" w:rsidP="00575855">
            <w:pPr>
              <w:jc w:val="center"/>
              <w:rPr>
                <w:b/>
                <w:bCs/>
                <w:color w:val="000000" w:themeColor="text1"/>
              </w:rPr>
            </w:pPr>
            <w:r w:rsidRPr="00517E10">
              <w:rPr>
                <w:b/>
                <w:bCs/>
                <w:color w:val="000000" w:themeColor="text1"/>
              </w:rPr>
              <w:t>157.636</w:t>
            </w:r>
          </w:p>
        </w:tc>
      </w:tr>
    </w:tbl>
    <w:p w14:paraId="5A6FC1B8" w14:textId="77777777" w:rsidR="0091171F" w:rsidRPr="00DA69B8" w:rsidRDefault="0091171F" w:rsidP="0091171F">
      <w:pPr>
        <w:rPr>
          <w:color w:val="000000" w:themeColor="text1"/>
        </w:rPr>
      </w:pPr>
      <w:r w:rsidRPr="007E5720">
        <w:rPr>
          <w:i/>
          <w:iCs/>
          <w:color w:val="000000" w:themeColor="text1"/>
        </w:rPr>
        <w:lastRenderedPageBreak/>
        <w:t>Izvor:</w:t>
      </w:r>
      <w:r w:rsidRPr="00DA69B8">
        <w:rPr>
          <w:color w:val="000000" w:themeColor="text1"/>
        </w:rPr>
        <w:t xml:space="preserve"> Gradska knjižnic</w:t>
      </w:r>
      <w:r>
        <w:rPr>
          <w:color w:val="000000" w:themeColor="text1"/>
        </w:rPr>
        <w:t>a</w:t>
      </w:r>
      <w:r w:rsidRPr="00DA69B8">
        <w:rPr>
          <w:color w:val="000000" w:themeColor="text1"/>
        </w:rPr>
        <w:t xml:space="preserve"> Ivan Goran Kovačić, Gradski muzeji Karlovac, Gradsko kazalište Zorin dom, Kino Edison</w:t>
      </w:r>
      <w:r>
        <w:rPr>
          <w:color w:val="000000" w:themeColor="text1"/>
        </w:rPr>
        <w:t xml:space="preserve">, </w:t>
      </w:r>
      <w:r w:rsidRPr="007E5720">
        <w:rPr>
          <w:color w:val="000000" w:themeColor="text1"/>
        </w:rPr>
        <w:t>2024.</w:t>
      </w:r>
    </w:p>
    <w:p w14:paraId="0C678E42" w14:textId="77777777" w:rsidR="0091171F" w:rsidRDefault="0091171F" w:rsidP="0091171F"/>
    <w:p w14:paraId="7BC9285B" w14:textId="77777777" w:rsidR="0091171F" w:rsidRPr="00517E10" w:rsidRDefault="0091171F" w:rsidP="0091171F">
      <w:pPr>
        <w:rPr>
          <w:color w:val="000000" w:themeColor="text1"/>
        </w:rPr>
      </w:pPr>
      <w:r w:rsidRPr="00517E10">
        <w:rPr>
          <w:color w:val="000000" w:themeColor="text1"/>
        </w:rPr>
        <w:t xml:space="preserve">Iako pokazatelji participacije u kulturi pokazuju </w:t>
      </w:r>
      <w:r w:rsidRPr="008A4A27">
        <w:t xml:space="preserve">kontinuirani porast posjetitelja uz </w:t>
      </w:r>
      <w:r w:rsidRPr="00517E10">
        <w:rPr>
          <w:color w:val="000000" w:themeColor="text1"/>
        </w:rPr>
        <w:t>veliki broj kulturnih događanja na godišnjoj razini, kada se analizira prosječna posjećenost pojedinih programa, vidljivo je da postoji dosta prostora za napredak. Intervjui provedeni s članovima radne skupine također su pokazali da publika često nije pretjerano zainteresirana za kulturne programe ili je zainteresirana samo za neke programe te da je potreban razvoj publike u gradu Karlovcu.</w:t>
      </w:r>
    </w:p>
    <w:p w14:paraId="6F1E159B" w14:textId="77777777" w:rsidR="0091171F" w:rsidRPr="007B4250" w:rsidRDefault="0091171F" w:rsidP="0091171F"/>
    <w:p w14:paraId="702FC089" w14:textId="77777777" w:rsidR="0091171F" w:rsidRPr="007B4250" w:rsidRDefault="0091171F" w:rsidP="0091171F">
      <w:pPr>
        <w:ind w:left="360"/>
        <w:rPr>
          <w:rFonts w:cstheme="minorHAnsi"/>
        </w:rPr>
      </w:pPr>
    </w:p>
    <w:p w14:paraId="72FA30E4" w14:textId="77777777" w:rsidR="0091171F" w:rsidRDefault="0091171F" w:rsidP="0091171F">
      <w:pPr>
        <w:pStyle w:val="ListParagraph"/>
        <w:spacing w:after="120"/>
        <w:ind w:left="0"/>
        <w:rPr>
          <w:rFonts w:cs="Calibri"/>
        </w:rPr>
      </w:pPr>
      <w:r w:rsidRPr="00350D6D">
        <w:rPr>
          <w:rFonts w:asciiTheme="majorHAnsi" w:eastAsiaTheme="majorEastAsia" w:hAnsiTheme="majorHAnsi" w:cstheme="majorBidi"/>
          <w:color w:val="538135" w:themeColor="accent6" w:themeShade="BF"/>
          <w:sz w:val="26"/>
          <w:szCs w:val="26"/>
        </w:rPr>
        <w:t>Ocjena stanja:</w:t>
      </w:r>
    </w:p>
    <w:tbl>
      <w:tblPr>
        <w:tblStyle w:val="TableGrid"/>
        <w:tblW w:w="0" w:type="auto"/>
        <w:shd w:val="clear" w:color="auto" w:fill="FFFFFF" w:themeFill="background1"/>
        <w:tblLook w:val="04A0" w:firstRow="1" w:lastRow="0" w:firstColumn="1" w:lastColumn="0" w:noHBand="0" w:noVBand="1"/>
      </w:tblPr>
      <w:tblGrid>
        <w:gridCol w:w="3147"/>
        <w:gridCol w:w="2722"/>
        <w:gridCol w:w="3147"/>
      </w:tblGrid>
      <w:tr w:rsidR="0091171F" w:rsidRPr="00587589" w14:paraId="7D4DF36D" w14:textId="77777777" w:rsidTr="00575855">
        <w:tc>
          <w:tcPr>
            <w:tcW w:w="3162" w:type="dxa"/>
            <w:shd w:val="clear" w:color="auto" w:fill="A8D08D" w:themeFill="accent6" w:themeFillTint="99"/>
          </w:tcPr>
          <w:p w14:paraId="0332950A" w14:textId="77777777" w:rsidR="0091171F" w:rsidRPr="00587589" w:rsidRDefault="0091171F" w:rsidP="00575855">
            <w:pPr>
              <w:rPr>
                <w:rFonts w:cstheme="minorHAnsi"/>
                <w:b/>
                <w:color w:val="000000" w:themeColor="text1"/>
              </w:rPr>
            </w:pPr>
            <w:bookmarkStart w:id="124" w:name="_Hlk169694671"/>
            <w:r w:rsidRPr="00587589">
              <w:rPr>
                <w:rFonts w:cstheme="minorHAnsi"/>
                <w:b/>
                <w:color w:val="000000" w:themeColor="text1"/>
              </w:rPr>
              <w:t>KLJUČNA  OBILJEŽJA</w:t>
            </w:r>
          </w:p>
        </w:tc>
        <w:tc>
          <w:tcPr>
            <w:tcW w:w="2738" w:type="dxa"/>
            <w:shd w:val="clear" w:color="auto" w:fill="A8D08D" w:themeFill="accent6" w:themeFillTint="99"/>
          </w:tcPr>
          <w:p w14:paraId="468C5E00" w14:textId="77777777" w:rsidR="0091171F" w:rsidRPr="00587589" w:rsidRDefault="0091171F" w:rsidP="00575855">
            <w:pPr>
              <w:rPr>
                <w:rFonts w:cstheme="minorHAnsi"/>
                <w:b/>
                <w:color w:val="000000" w:themeColor="text1"/>
              </w:rPr>
            </w:pPr>
            <w:r w:rsidRPr="00587589">
              <w:rPr>
                <w:rFonts w:cstheme="minorHAnsi"/>
                <w:b/>
                <w:color w:val="000000" w:themeColor="text1"/>
              </w:rPr>
              <w:t xml:space="preserve">POTENCIJALI </w:t>
            </w:r>
          </w:p>
        </w:tc>
        <w:tc>
          <w:tcPr>
            <w:tcW w:w="3162" w:type="dxa"/>
            <w:shd w:val="clear" w:color="auto" w:fill="A8D08D" w:themeFill="accent6" w:themeFillTint="99"/>
          </w:tcPr>
          <w:p w14:paraId="11FEF6C7" w14:textId="77777777" w:rsidR="0091171F" w:rsidRPr="00587589" w:rsidRDefault="0091171F" w:rsidP="00575855">
            <w:pPr>
              <w:rPr>
                <w:rFonts w:cstheme="minorHAnsi"/>
                <w:b/>
              </w:rPr>
            </w:pPr>
            <w:r w:rsidRPr="00587589">
              <w:rPr>
                <w:rFonts w:cstheme="minorHAnsi"/>
                <w:b/>
              </w:rPr>
              <w:t>POTREBE</w:t>
            </w:r>
          </w:p>
        </w:tc>
      </w:tr>
      <w:tr w:rsidR="0091171F" w:rsidRPr="007B4250" w14:paraId="4575A49F" w14:textId="77777777" w:rsidTr="00575855">
        <w:tc>
          <w:tcPr>
            <w:tcW w:w="3162" w:type="dxa"/>
            <w:shd w:val="clear" w:color="auto" w:fill="FFFFFF" w:themeFill="background1"/>
          </w:tcPr>
          <w:p w14:paraId="32809336" w14:textId="77777777" w:rsidR="0091171F" w:rsidRPr="00750DD6" w:rsidRDefault="0091171F" w:rsidP="00575855">
            <w:pPr>
              <w:rPr>
                <w:rFonts w:cstheme="minorHAnsi"/>
              </w:rPr>
            </w:pPr>
            <w:r w:rsidRPr="00750DD6">
              <w:rPr>
                <w:rFonts w:cstheme="minorHAnsi"/>
              </w:rPr>
              <w:t>Pozitivna</w:t>
            </w:r>
          </w:p>
          <w:p w14:paraId="099C46C7" w14:textId="77777777" w:rsidR="0091171F" w:rsidRPr="00750DD6" w:rsidRDefault="0091171F" w:rsidP="003D4515">
            <w:pPr>
              <w:pStyle w:val="ListParagraph"/>
              <w:numPr>
                <w:ilvl w:val="0"/>
                <w:numId w:val="2"/>
              </w:numPr>
              <w:spacing w:after="0" w:line="240" w:lineRule="auto"/>
              <w:ind w:left="714" w:hanging="357"/>
              <w:contextualSpacing/>
              <w:jc w:val="left"/>
              <w:rPr>
                <w:rFonts w:asciiTheme="minorHAnsi" w:hAnsiTheme="minorHAnsi"/>
              </w:rPr>
            </w:pPr>
            <w:r w:rsidRPr="00750DD6">
              <w:rPr>
                <w:rFonts w:asciiTheme="minorHAnsi" w:hAnsiTheme="minorHAnsi"/>
              </w:rPr>
              <w:t>Dobra posjećenost kulturnih manifestacija u gradu</w:t>
            </w:r>
          </w:p>
          <w:p w14:paraId="4B53F0B2" w14:textId="77777777" w:rsidR="0091171F" w:rsidRPr="00750DD6" w:rsidRDefault="0091171F" w:rsidP="003D4515">
            <w:pPr>
              <w:pStyle w:val="ListParagraph"/>
              <w:numPr>
                <w:ilvl w:val="0"/>
                <w:numId w:val="2"/>
              </w:numPr>
              <w:spacing w:after="0" w:line="240" w:lineRule="auto"/>
              <w:ind w:left="714" w:hanging="357"/>
              <w:contextualSpacing/>
              <w:jc w:val="left"/>
              <w:rPr>
                <w:rFonts w:asciiTheme="minorHAnsi" w:hAnsiTheme="minorHAnsi"/>
              </w:rPr>
            </w:pPr>
            <w:r w:rsidRPr="00750DD6">
              <w:rPr>
                <w:rFonts w:asciiTheme="minorHAnsi" w:hAnsiTheme="minorHAnsi"/>
              </w:rPr>
              <w:t>Porast broja posjetitelja javnih ustanova</w:t>
            </w:r>
          </w:p>
          <w:p w14:paraId="6E45C38A" w14:textId="77777777" w:rsidR="0091171F" w:rsidRPr="00750DD6" w:rsidRDefault="0091171F" w:rsidP="003D4515">
            <w:pPr>
              <w:pStyle w:val="ListParagraph"/>
              <w:numPr>
                <w:ilvl w:val="0"/>
                <w:numId w:val="2"/>
              </w:numPr>
              <w:spacing w:after="0" w:line="240" w:lineRule="auto"/>
              <w:ind w:left="714" w:hanging="357"/>
              <w:contextualSpacing/>
              <w:jc w:val="left"/>
              <w:rPr>
                <w:rFonts w:asciiTheme="minorHAnsi" w:hAnsiTheme="minorHAnsi"/>
              </w:rPr>
            </w:pPr>
            <w:r w:rsidRPr="00750DD6">
              <w:rPr>
                <w:rFonts w:asciiTheme="minorHAnsi" w:hAnsiTheme="minorHAnsi"/>
              </w:rPr>
              <w:t>Znatan porast broja virtualnih posjetitelja knjižnice</w:t>
            </w:r>
          </w:p>
          <w:p w14:paraId="056B6E09" w14:textId="77777777" w:rsidR="0091171F" w:rsidRPr="00750DD6" w:rsidRDefault="0091171F" w:rsidP="003D4515">
            <w:pPr>
              <w:pStyle w:val="ListParagraph"/>
              <w:numPr>
                <w:ilvl w:val="0"/>
                <w:numId w:val="2"/>
              </w:numPr>
              <w:spacing w:after="0" w:line="240" w:lineRule="auto"/>
              <w:ind w:left="714" w:hanging="357"/>
              <w:contextualSpacing/>
              <w:jc w:val="left"/>
              <w:rPr>
                <w:rFonts w:asciiTheme="minorHAnsi" w:hAnsiTheme="minorHAnsi"/>
              </w:rPr>
            </w:pPr>
            <w:r w:rsidRPr="00750DD6">
              <w:rPr>
                <w:rFonts w:asciiTheme="minorHAnsi" w:hAnsiTheme="minorHAnsi"/>
              </w:rPr>
              <w:t>Znatna posjećenost posjetitelja programa za djecu u knjižnici</w:t>
            </w:r>
          </w:p>
          <w:p w14:paraId="05690E23" w14:textId="77777777" w:rsidR="0091171F" w:rsidRPr="00750DD6" w:rsidRDefault="0091171F" w:rsidP="00575855">
            <w:r w:rsidRPr="00750DD6">
              <w:t>Negativna</w:t>
            </w:r>
          </w:p>
          <w:p w14:paraId="2A501767" w14:textId="77777777" w:rsidR="0091171F" w:rsidRPr="00750DD6" w:rsidRDefault="0091171F" w:rsidP="003D4515">
            <w:pPr>
              <w:pStyle w:val="ListParagraph"/>
              <w:numPr>
                <w:ilvl w:val="0"/>
                <w:numId w:val="2"/>
              </w:numPr>
              <w:spacing w:after="0" w:line="240" w:lineRule="auto"/>
              <w:ind w:left="714" w:hanging="357"/>
              <w:contextualSpacing/>
              <w:jc w:val="left"/>
              <w:rPr>
                <w:rFonts w:asciiTheme="minorHAnsi" w:hAnsiTheme="minorHAnsi"/>
              </w:rPr>
            </w:pPr>
            <w:r w:rsidRPr="00750DD6">
              <w:rPr>
                <w:rFonts w:asciiTheme="minorHAnsi" w:hAnsiTheme="minorHAnsi"/>
              </w:rPr>
              <w:t>Pad posjećenosti fizičkih posjetitelja knjižnice</w:t>
            </w:r>
          </w:p>
          <w:p w14:paraId="5D9E9738" w14:textId="77777777" w:rsidR="0091171F" w:rsidRPr="00750DD6" w:rsidRDefault="0091171F" w:rsidP="003D4515">
            <w:pPr>
              <w:pStyle w:val="ListParagraph"/>
              <w:numPr>
                <w:ilvl w:val="0"/>
                <w:numId w:val="2"/>
              </w:numPr>
              <w:spacing w:after="0" w:line="240" w:lineRule="auto"/>
              <w:ind w:left="714" w:hanging="357"/>
              <w:contextualSpacing/>
              <w:jc w:val="left"/>
              <w:rPr>
                <w:rFonts w:asciiTheme="minorHAnsi" w:hAnsiTheme="minorHAnsi"/>
              </w:rPr>
            </w:pPr>
            <w:r>
              <w:rPr>
                <w:rFonts w:asciiTheme="minorHAnsi" w:hAnsiTheme="minorHAnsi"/>
              </w:rPr>
              <w:t>Sub-</w:t>
            </w:r>
            <w:r w:rsidRPr="006D160E">
              <w:rPr>
                <w:rFonts w:asciiTheme="minorHAnsi" w:hAnsiTheme="minorHAnsi"/>
              </w:rPr>
              <w:t>optimalna</w:t>
            </w:r>
            <w:r w:rsidRPr="00750DD6">
              <w:rPr>
                <w:rFonts w:asciiTheme="minorHAnsi" w:hAnsiTheme="minorHAnsi"/>
              </w:rPr>
              <w:t xml:space="preserve"> prosječna popunjenost dvorana</w:t>
            </w:r>
          </w:p>
          <w:p w14:paraId="281C2027" w14:textId="77777777" w:rsidR="0091171F" w:rsidRPr="00750DD6" w:rsidRDefault="0091171F" w:rsidP="003D4515">
            <w:pPr>
              <w:pStyle w:val="ListParagraph"/>
              <w:numPr>
                <w:ilvl w:val="0"/>
                <w:numId w:val="2"/>
              </w:numPr>
              <w:spacing w:after="0" w:line="240" w:lineRule="auto"/>
              <w:ind w:left="714" w:hanging="357"/>
              <w:contextualSpacing/>
              <w:jc w:val="left"/>
              <w:rPr>
                <w:rFonts w:asciiTheme="minorHAnsi" w:hAnsiTheme="minorHAnsi"/>
              </w:rPr>
            </w:pPr>
            <w:r w:rsidRPr="00750DD6">
              <w:rPr>
                <w:rFonts w:asciiTheme="minorHAnsi" w:hAnsiTheme="minorHAnsi"/>
              </w:rPr>
              <w:t>Usmjerenost uglavnom na lokalnu publiku</w:t>
            </w:r>
          </w:p>
        </w:tc>
        <w:tc>
          <w:tcPr>
            <w:tcW w:w="2738" w:type="dxa"/>
            <w:shd w:val="clear" w:color="auto" w:fill="FFFFFF" w:themeFill="background1"/>
          </w:tcPr>
          <w:p w14:paraId="5A0A45B8" w14:textId="77777777" w:rsidR="0091171F" w:rsidRPr="00750DD6" w:rsidRDefault="0091171F" w:rsidP="003D4515">
            <w:pPr>
              <w:pStyle w:val="ListParagraph"/>
              <w:numPr>
                <w:ilvl w:val="0"/>
                <w:numId w:val="2"/>
              </w:numPr>
              <w:spacing w:after="0" w:line="240" w:lineRule="auto"/>
              <w:ind w:left="360"/>
              <w:jc w:val="left"/>
              <w:rPr>
                <w:rFonts w:asciiTheme="minorHAnsi" w:hAnsiTheme="minorHAnsi"/>
              </w:rPr>
            </w:pPr>
            <w:r w:rsidRPr="00750DD6">
              <w:rPr>
                <w:rFonts w:asciiTheme="minorHAnsi" w:hAnsiTheme="minorHAnsi"/>
              </w:rPr>
              <w:t xml:space="preserve">Postojeći kulturni programi </w:t>
            </w:r>
          </w:p>
          <w:p w14:paraId="57217D9B" w14:textId="77777777" w:rsidR="0091171F" w:rsidRPr="00750DD6" w:rsidRDefault="0091171F" w:rsidP="003D4515">
            <w:pPr>
              <w:pStyle w:val="ListParagraph"/>
              <w:numPr>
                <w:ilvl w:val="0"/>
                <w:numId w:val="2"/>
              </w:numPr>
              <w:spacing w:after="0" w:line="240" w:lineRule="auto"/>
              <w:ind w:left="360"/>
              <w:jc w:val="left"/>
              <w:rPr>
                <w:rFonts w:asciiTheme="minorHAnsi" w:hAnsiTheme="minorHAnsi"/>
              </w:rPr>
            </w:pPr>
            <w:r w:rsidRPr="00750DD6">
              <w:rPr>
                <w:rFonts w:asciiTheme="minorHAnsi" w:hAnsiTheme="minorHAnsi"/>
              </w:rPr>
              <w:t>Snažna amaterska kulturna scena</w:t>
            </w:r>
          </w:p>
          <w:p w14:paraId="3ADC9460" w14:textId="77777777" w:rsidR="0091171F" w:rsidRPr="00750DD6" w:rsidRDefault="0091171F" w:rsidP="003D4515">
            <w:pPr>
              <w:pStyle w:val="ListParagraph"/>
              <w:numPr>
                <w:ilvl w:val="0"/>
                <w:numId w:val="2"/>
              </w:numPr>
              <w:spacing w:after="0" w:line="240" w:lineRule="auto"/>
              <w:ind w:left="360"/>
              <w:jc w:val="left"/>
              <w:rPr>
                <w:rFonts w:asciiTheme="minorHAnsi" w:hAnsiTheme="minorHAnsi"/>
              </w:rPr>
            </w:pPr>
            <w:r w:rsidRPr="00750DD6">
              <w:rPr>
                <w:rFonts w:asciiTheme="minorHAnsi" w:hAnsiTheme="minorHAnsi"/>
              </w:rPr>
              <w:t xml:space="preserve">Snažnije povezivanje kulturne ponude u veće programe šireg dosega publike </w:t>
            </w:r>
          </w:p>
          <w:p w14:paraId="3B350463" w14:textId="77777777" w:rsidR="0091171F" w:rsidRPr="00750DD6" w:rsidRDefault="0091171F" w:rsidP="00575855">
            <w:pPr>
              <w:pStyle w:val="ListParagraph"/>
              <w:ind w:left="714"/>
              <w:rPr>
                <w:rFonts w:asciiTheme="minorHAnsi" w:hAnsiTheme="minorHAnsi"/>
              </w:rPr>
            </w:pPr>
          </w:p>
          <w:p w14:paraId="7BF617D0" w14:textId="77777777" w:rsidR="0091171F" w:rsidRPr="00750DD6" w:rsidRDefault="0091171F" w:rsidP="00575855"/>
        </w:tc>
        <w:tc>
          <w:tcPr>
            <w:tcW w:w="3162" w:type="dxa"/>
            <w:shd w:val="clear" w:color="auto" w:fill="FFFFFF" w:themeFill="background1"/>
          </w:tcPr>
          <w:p w14:paraId="2AFC7C34" w14:textId="77777777" w:rsidR="0091171F" w:rsidRPr="00750DD6" w:rsidRDefault="0091171F" w:rsidP="003D4515">
            <w:pPr>
              <w:pStyle w:val="ListParagraph"/>
              <w:numPr>
                <w:ilvl w:val="0"/>
                <w:numId w:val="2"/>
              </w:numPr>
              <w:spacing w:after="0" w:line="240" w:lineRule="auto"/>
              <w:ind w:left="714" w:hanging="357"/>
              <w:jc w:val="left"/>
              <w:rPr>
                <w:rFonts w:asciiTheme="minorHAnsi" w:hAnsiTheme="minorHAnsi"/>
              </w:rPr>
            </w:pPr>
            <w:r w:rsidRPr="00750DD6">
              <w:rPr>
                <w:rFonts w:asciiTheme="minorHAnsi" w:hAnsiTheme="minorHAnsi"/>
              </w:rPr>
              <w:t>Razvoj publike</w:t>
            </w:r>
          </w:p>
          <w:p w14:paraId="33359143" w14:textId="77777777" w:rsidR="0091171F" w:rsidRPr="00750DD6" w:rsidRDefault="0091171F" w:rsidP="003D4515">
            <w:pPr>
              <w:pStyle w:val="ListParagraph"/>
              <w:numPr>
                <w:ilvl w:val="0"/>
                <w:numId w:val="2"/>
              </w:numPr>
              <w:spacing w:after="0" w:line="240" w:lineRule="auto"/>
              <w:ind w:left="714" w:hanging="357"/>
              <w:jc w:val="left"/>
              <w:rPr>
                <w:rFonts w:asciiTheme="minorHAnsi" w:hAnsiTheme="minorHAnsi"/>
              </w:rPr>
            </w:pPr>
            <w:r w:rsidRPr="00750DD6">
              <w:rPr>
                <w:rFonts w:asciiTheme="minorHAnsi" w:hAnsiTheme="minorHAnsi"/>
              </w:rPr>
              <w:t>Zastupljenost ponude kulturnih sadržaja tijekom cijele godine</w:t>
            </w:r>
          </w:p>
          <w:p w14:paraId="29127DED" w14:textId="77777777" w:rsidR="0091171F" w:rsidRPr="00750DD6" w:rsidRDefault="0091171F" w:rsidP="003D4515">
            <w:pPr>
              <w:pStyle w:val="ListParagraph"/>
              <w:numPr>
                <w:ilvl w:val="0"/>
                <w:numId w:val="2"/>
              </w:numPr>
              <w:spacing w:after="0" w:line="240" w:lineRule="auto"/>
              <w:ind w:left="714" w:hanging="357"/>
              <w:jc w:val="left"/>
              <w:rPr>
                <w:rFonts w:asciiTheme="minorHAnsi" w:hAnsiTheme="minorHAnsi"/>
              </w:rPr>
            </w:pPr>
            <w:r w:rsidRPr="00750DD6">
              <w:rPr>
                <w:rFonts w:asciiTheme="minorHAnsi" w:hAnsiTheme="minorHAnsi"/>
              </w:rPr>
              <w:t>Daljnja podrška razvoju amaterske kulturne scene</w:t>
            </w:r>
          </w:p>
        </w:tc>
      </w:tr>
      <w:bookmarkEnd w:id="124"/>
    </w:tbl>
    <w:p w14:paraId="4D393217" w14:textId="77777777" w:rsidR="0091171F" w:rsidRPr="00750DD6" w:rsidRDefault="0091171F" w:rsidP="0091171F"/>
    <w:p w14:paraId="26437D64" w14:textId="77777777" w:rsidR="0091171F" w:rsidRDefault="0091171F" w:rsidP="0091171F"/>
    <w:p w14:paraId="062E216D" w14:textId="77777777" w:rsidR="0091171F" w:rsidRDefault="0091171F" w:rsidP="003D4515">
      <w:pPr>
        <w:pStyle w:val="Heading2"/>
        <w:numPr>
          <w:ilvl w:val="0"/>
          <w:numId w:val="24"/>
        </w:numPr>
        <w:ind w:left="510" w:hanging="510"/>
      </w:pPr>
      <w:bookmarkStart w:id="125" w:name="_Toc130546476"/>
      <w:bookmarkStart w:id="126" w:name="_Toc175753482"/>
      <w:bookmarkStart w:id="127" w:name="_Toc183420359"/>
      <w:r w:rsidRPr="00097753">
        <w:t>Kulturna suradnja</w:t>
      </w:r>
      <w:bookmarkEnd w:id="125"/>
      <w:bookmarkEnd w:id="126"/>
      <w:bookmarkEnd w:id="127"/>
    </w:p>
    <w:p w14:paraId="32C4F9A3" w14:textId="77777777" w:rsidR="0091171F" w:rsidRPr="00A23D59" w:rsidRDefault="0091171F" w:rsidP="0091171F">
      <w:pPr>
        <w:rPr>
          <w:color w:val="000000" w:themeColor="text1"/>
        </w:rPr>
      </w:pPr>
    </w:p>
    <w:p w14:paraId="49A9AE0B" w14:textId="77777777" w:rsidR="0091171F" w:rsidRPr="00A23D59" w:rsidRDefault="0091171F" w:rsidP="0091171F">
      <w:pPr>
        <w:rPr>
          <w:color w:val="000000" w:themeColor="text1"/>
        </w:rPr>
      </w:pPr>
      <w:r w:rsidRPr="00A23D59">
        <w:rPr>
          <w:color w:val="000000" w:themeColor="text1"/>
        </w:rPr>
        <w:t>Grad Karlovac redovito i kontinuirano potiče suradnju s drugim lokalnim jedinicama u Hrvatskoj ali i sa stranim gradovima i međunarodnim kulturnim ustanovama unutar gradske uprave, kao i sa svim gradskih ustanovama u Karlovcu. Tijekom 2022. i 2023. Grad Karlovac sudjelovao je u brojnim projektima kulturne međugradske i međunarodne suradnje, poput sudjelovanja na radionicama i edukacijama Hrvatske udruge povijesnih gradova (HUPG), članstva u organizaciji Europske federacije utvrđenih lokacija (EFFORTS) – Europske mreže za utvrđene gradove, utvrde i obrambene linije te je u sklopu članstva organizirao „Noć tvrđava“. Također, u 2022. godini Grad Karlovac započeo je suradnju s Krakowom gdje je u svibnju 2023. godine održana prezentacija Grada Karlovca. Nadalje, Grad Karlovac sudjeluje u pripremi prijave domaćinstva Karlovačke građanske garde za Međunarodnih susret strijelaca u Karlovcu 2027. godine. Također, Grad je sudjelovao u prijavi Grade za sudjelovanju na otvorenju Oktoberfesta 2024. te je prijava prihvaćena.</w:t>
      </w:r>
    </w:p>
    <w:p w14:paraId="0D86AEF2" w14:textId="77777777" w:rsidR="0091171F" w:rsidRDefault="0091171F" w:rsidP="0091171F">
      <w:pPr>
        <w:rPr>
          <w:color w:val="538135" w:themeColor="accent6" w:themeShade="BF"/>
        </w:rPr>
      </w:pPr>
    </w:p>
    <w:p w14:paraId="02F23051" w14:textId="77777777" w:rsidR="0091171F" w:rsidRPr="00A23D59" w:rsidRDefault="0091171F" w:rsidP="0091171F">
      <w:pPr>
        <w:rPr>
          <w:color w:val="000000" w:themeColor="text1"/>
        </w:rPr>
      </w:pPr>
      <w:r w:rsidRPr="00A23D59">
        <w:rPr>
          <w:color w:val="000000" w:themeColor="text1"/>
        </w:rPr>
        <w:t xml:space="preserve">Osim Grada Karlovca, javne </w:t>
      </w:r>
      <w:r>
        <w:rPr>
          <w:color w:val="000000" w:themeColor="text1"/>
        </w:rPr>
        <w:t>ustanov</w:t>
      </w:r>
      <w:r w:rsidRPr="00A23D59">
        <w:rPr>
          <w:color w:val="000000" w:themeColor="text1"/>
        </w:rPr>
        <w:t>e u kulturi također su ostvarile brojne međugradske i međunarodne suradnje. Tako Gradska knjižnica Ivan Goran Kovačić na županijskoj razini sudjeluje u programu Maraton priča (Story Teller Cube) gdje surađuje s narodnim i školskim knjižni</w:t>
      </w:r>
      <w:r>
        <w:rPr>
          <w:color w:val="000000" w:themeColor="text1"/>
        </w:rPr>
        <w:t>c</w:t>
      </w:r>
      <w:r w:rsidRPr="00A23D59">
        <w:rPr>
          <w:color w:val="000000" w:themeColor="text1"/>
        </w:rPr>
        <w:t xml:space="preserve">ama u Karlovačkoj županiji. Od međunarodne suradnje, budući da je Gradska knjižnica Ivan Goran Kovačić </w:t>
      </w:r>
      <w:r w:rsidRPr="00A23D59">
        <w:rPr>
          <w:color w:val="000000" w:themeColor="text1"/>
        </w:rPr>
        <w:lastRenderedPageBreak/>
        <w:t>dom Središnje knjižnice Slovenaca u Republici Hrvatskoj, ističe se suradnja sa Slovenijom koja uključuje izložbe za vrijeme Hrvatskih i Slovenskih dana i organizaciju tečaja slovenskog jezika uz potporu Ministarstva kulture Republke Slovenije. Također, u prosincu 2022. godine, Gradska knjižnica Ivan Goran Kovačić prijavila je na temelju prijedloga Grada projekt za promociju izvan Republike Hrvatske s partnerima iz Tauragea na natječaj Ministarstva vanjskih i Europskih poslova za organiziranje kulturnih događanja u Taurageu koji su realizirani u rujnu i listopadu 2023.</w:t>
      </w:r>
    </w:p>
    <w:p w14:paraId="203441F5" w14:textId="77777777" w:rsidR="0091171F" w:rsidRDefault="0091171F" w:rsidP="0091171F">
      <w:pPr>
        <w:rPr>
          <w:color w:val="538135" w:themeColor="accent6" w:themeShade="BF"/>
        </w:rPr>
      </w:pPr>
    </w:p>
    <w:p w14:paraId="0FD32622" w14:textId="77777777" w:rsidR="0091171F" w:rsidRPr="00A23D59" w:rsidRDefault="0091171F" w:rsidP="0091171F">
      <w:pPr>
        <w:rPr>
          <w:color w:val="000000" w:themeColor="text1"/>
        </w:rPr>
      </w:pPr>
      <w:r w:rsidRPr="00A23D59">
        <w:rPr>
          <w:color w:val="000000" w:themeColor="text1"/>
        </w:rPr>
        <w:t>U razdoblju od 2021. do 2023. godine Gradski muzeji Karlovca sudjelovali su u istraživanju o  Hinku Krapeku u suradnji s Gradskom knjižnicom Ivan Goran Kovačić</w:t>
      </w:r>
      <w:r>
        <w:rPr>
          <w:color w:val="000000" w:themeColor="text1"/>
        </w:rPr>
        <w:t xml:space="preserve"> </w:t>
      </w:r>
      <w:r w:rsidRPr="0066293D">
        <w:rPr>
          <w:color w:val="000000" w:themeColor="text1"/>
        </w:rPr>
        <w:t xml:space="preserve">na temelju čega je pripremljena </w:t>
      </w:r>
      <w:r>
        <w:rPr>
          <w:color w:val="000000" w:themeColor="text1"/>
        </w:rPr>
        <w:t xml:space="preserve">i </w:t>
      </w:r>
      <w:r w:rsidRPr="0066293D">
        <w:rPr>
          <w:color w:val="000000" w:themeColor="text1"/>
        </w:rPr>
        <w:t>izložba</w:t>
      </w:r>
      <w:r w:rsidRPr="00A23D59">
        <w:rPr>
          <w:color w:val="000000" w:themeColor="text1"/>
        </w:rPr>
        <w:t xml:space="preserve">. U srpnju 2023. godine izložba je gostovala u Gradskoj knjižnici Ljubljana. Osim toga, međunarodna suradnja </w:t>
      </w:r>
      <w:r>
        <w:rPr>
          <w:color w:val="000000" w:themeColor="text1"/>
        </w:rPr>
        <w:t>M</w:t>
      </w:r>
      <w:r w:rsidRPr="00A23D59">
        <w:rPr>
          <w:color w:val="000000" w:themeColor="text1"/>
        </w:rPr>
        <w:t xml:space="preserve">uzeja </w:t>
      </w:r>
      <w:r>
        <w:rPr>
          <w:color w:val="000000" w:themeColor="text1"/>
        </w:rPr>
        <w:t>Grada K</w:t>
      </w:r>
      <w:r w:rsidRPr="00A23D59">
        <w:rPr>
          <w:color w:val="000000" w:themeColor="text1"/>
        </w:rPr>
        <w:t>arlovc</w:t>
      </w:r>
      <w:r>
        <w:rPr>
          <w:color w:val="000000" w:themeColor="text1"/>
        </w:rPr>
        <w:t>a</w:t>
      </w:r>
      <w:r w:rsidRPr="00A23D59">
        <w:rPr>
          <w:color w:val="000000" w:themeColor="text1"/>
        </w:rPr>
        <w:t xml:space="preserve"> ostvarena je tijekom 2022. godine, kada </w:t>
      </w:r>
      <w:r>
        <w:rPr>
          <w:color w:val="000000" w:themeColor="text1"/>
        </w:rPr>
        <w:t>je</w:t>
      </w:r>
      <w:r w:rsidRPr="00A23D59">
        <w:rPr>
          <w:color w:val="000000" w:themeColor="text1"/>
        </w:rPr>
        <w:t xml:space="preserve"> uspostav</w:t>
      </w:r>
      <w:r>
        <w:rPr>
          <w:color w:val="000000" w:themeColor="text1"/>
        </w:rPr>
        <w:t>ljena</w:t>
      </w:r>
      <w:r w:rsidRPr="00A23D59">
        <w:rPr>
          <w:color w:val="000000" w:themeColor="text1"/>
        </w:rPr>
        <w:t xml:space="preserve"> suradnj</w:t>
      </w:r>
      <w:r>
        <w:rPr>
          <w:color w:val="000000" w:themeColor="text1"/>
        </w:rPr>
        <w:t>a</w:t>
      </w:r>
      <w:r w:rsidRPr="00A23D59">
        <w:rPr>
          <w:color w:val="000000" w:themeColor="text1"/>
        </w:rPr>
        <w:t xml:space="preserve"> s </w:t>
      </w:r>
      <w:r w:rsidRPr="004E0D0E">
        <w:rPr>
          <w:color w:val="000000" w:themeColor="text1"/>
        </w:rPr>
        <w:t>Gradovima prijateljima</w:t>
      </w:r>
      <w:r w:rsidRPr="00A23D59">
        <w:rPr>
          <w:color w:val="000000" w:themeColor="text1"/>
        </w:rPr>
        <w:t xml:space="preserve"> Grada Karlovca, posebno Muzejom Taurage iz Italije. </w:t>
      </w:r>
    </w:p>
    <w:p w14:paraId="326A8D77" w14:textId="77777777" w:rsidR="0091171F" w:rsidRDefault="0091171F" w:rsidP="0091171F">
      <w:pPr>
        <w:rPr>
          <w:color w:val="538135" w:themeColor="accent6" w:themeShade="BF"/>
        </w:rPr>
      </w:pPr>
    </w:p>
    <w:p w14:paraId="3CC1E107" w14:textId="77777777" w:rsidR="0091171F" w:rsidRPr="00BE2BBB" w:rsidRDefault="0091171F" w:rsidP="0091171F">
      <w:pPr>
        <w:rPr>
          <w:color w:val="000000" w:themeColor="text1"/>
        </w:rPr>
      </w:pPr>
      <w:r w:rsidRPr="00BE2BBB">
        <w:rPr>
          <w:color w:val="000000" w:themeColor="text1"/>
        </w:rPr>
        <w:t xml:space="preserve">Gradsko kazalište Zorin dom također je sudjelovalo u projektima međužupanijske i međunarodne kulturne suradnje. U 2022. godini, kazalište </w:t>
      </w:r>
      <w:r>
        <w:rPr>
          <w:color w:val="000000" w:themeColor="text1"/>
        </w:rPr>
        <w:t>je</w:t>
      </w:r>
      <w:r w:rsidRPr="00BE2BBB">
        <w:rPr>
          <w:color w:val="000000" w:themeColor="text1"/>
        </w:rPr>
        <w:t xml:space="preserve"> u koprodukciji s Kazalištem Virovitica organiziralo kazališnu predstavu Tri i pol sestre, a iste godine ostvarilo je suradnju </w:t>
      </w:r>
      <w:r>
        <w:rPr>
          <w:color w:val="000000" w:themeColor="text1"/>
        </w:rPr>
        <w:t xml:space="preserve">i </w:t>
      </w:r>
      <w:r w:rsidRPr="00BE2BBB">
        <w:rPr>
          <w:color w:val="000000" w:themeColor="text1"/>
        </w:rPr>
        <w:t xml:space="preserve">s Lutkarskim gledališćem Maribor na predstavi Ferdo, Velika ptica. U 2023. godini, </w:t>
      </w:r>
      <w:r>
        <w:rPr>
          <w:color w:val="000000" w:themeColor="text1"/>
        </w:rPr>
        <w:t>surađivalo</w:t>
      </w:r>
      <w:r w:rsidRPr="00BE2BBB">
        <w:rPr>
          <w:color w:val="000000" w:themeColor="text1"/>
        </w:rPr>
        <w:t xml:space="preserve"> je sa šest kazališta – Merlin Puppet Theatre Berlin, Njemačka s predstavom Ničija zemlja, Lutkovn</w:t>
      </w:r>
      <w:r>
        <w:rPr>
          <w:color w:val="000000" w:themeColor="text1"/>
        </w:rPr>
        <w:t>im</w:t>
      </w:r>
      <w:r w:rsidRPr="00BE2BBB">
        <w:rPr>
          <w:color w:val="000000" w:themeColor="text1"/>
        </w:rPr>
        <w:t xml:space="preserve"> gledališće Ljubljana, Slovenija s predstavom Moj djed je bio trešnjino drvo, The key theatre, Tel Aviv, Izrael s predstavom Kad je sve bilo zeleno, Lutkarsk</w:t>
      </w:r>
      <w:r>
        <w:rPr>
          <w:color w:val="000000" w:themeColor="text1"/>
        </w:rPr>
        <w:t>im</w:t>
      </w:r>
      <w:r w:rsidRPr="00BE2BBB">
        <w:rPr>
          <w:color w:val="000000" w:themeColor="text1"/>
        </w:rPr>
        <w:t xml:space="preserve"> kazalište Mostar, BiH s predstavom Karius i Baktus, Pozorište</w:t>
      </w:r>
      <w:r>
        <w:rPr>
          <w:color w:val="000000" w:themeColor="text1"/>
        </w:rPr>
        <w:t>m</w:t>
      </w:r>
      <w:r w:rsidRPr="00BE2BBB">
        <w:rPr>
          <w:color w:val="000000" w:themeColor="text1"/>
        </w:rPr>
        <w:t xml:space="preserve"> za decu i mlade, Kragujevac, Srbija s predstavom Bambi te Unia Teart Niemozliwy, Poljska s predstavom Robot. </w:t>
      </w:r>
    </w:p>
    <w:p w14:paraId="74E2985D" w14:textId="77777777" w:rsidR="0091171F" w:rsidRDefault="0091171F" w:rsidP="0091171F">
      <w:pPr>
        <w:rPr>
          <w:color w:val="000000" w:themeColor="text1"/>
        </w:rPr>
      </w:pPr>
    </w:p>
    <w:p w14:paraId="33FC2B49" w14:textId="77777777" w:rsidR="0091171F" w:rsidRDefault="0091171F" w:rsidP="0091171F">
      <w:pPr>
        <w:rPr>
          <w:color w:val="000000" w:themeColor="text1"/>
        </w:rPr>
      </w:pPr>
      <w:r w:rsidRPr="00BE2BBB">
        <w:rPr>
          <w:color w:val="000000" w:themeColor="text1"/>
        </w:rPr>
        <w:t>Konačno, iako relativno nedavno osnovana institucija, Kino Edison već je ostvarlo nekoliko uspješnih međunarodnih suradnji. Samo Kino obnovljeno je sredstvima iz EU fondo</w:t>
      </w:r>
      <w:r>
        <w:rPr>
          <w:color w:val="000000" w:themeColor="text1"/>
        </w:rPr>
        <w:t>v</w:t>
      </w:r>
      <w:r w:rsidRPr="00BE2BBB">
        <w:rPr>
          <w:color w:val="000000" w:themeColor="text1"/>
        </w:rPr>
        <w:t>a, a u okviru ITU projekta revitalizacije organizirane su tri VR projektcije uz vođeni obilazak kina. Također, Kino Edison bilo je suorganizator 16. Four River Film Festivala i 28. Filmske Revije Mladeži te filmskog festivala FUSE (Film Under Severe Experiment). Također, Kino Edison surađuje sa stranim veleposlanstvima u Organizaciji ciklusa stranih filmova u Kinu Edison tijekom 2024. godine.</w:t>
      </w:r>
    </w:p>
    <w:p w14:paraId="6C1560F7" w14:textId="77777777" w:rsidR="0091171F" w:rsidRDefault="0091171F" w:rsidP="0091171F">
      <w:pPr>
        <w:rPr>
          <w:color w:val="000000" w:themeColor="text1"/>
        </w:rPr>
      </w:pPr>
    </w:p>
    <w:p w14:paraId="0B35CE95" w14:textId="77777777" w:rsidR="0091171F" w:rsidRPr="008A4A27" w:rsidRDefault="0091171F" w:rsidP="0091171F">
      <w:r w:rsidRPr="008A4A27">
        <w:t>Analiza stanja pomoću intervjua i radionica pokazala je visoki stupanj zadovoljstva kulturnih aktera suradnjom s gradskom upravom u području kulture, osobito kroz visoku razinu komunikacije te proaktivnost uprave u organizaciji potpornih aktivnosti u kapacitiranju kulturnih aktera. Također, visoka razina zadovoljstva iskazana je za suradnju ravnatelja javnih ustanova u kulturi koji se redovito sastaju. Ista, međutim, dosad nije rezultirala dovoljnom koordinacijom u izradi i održavanju zajedničkog kulturnog programa kroz kalendar događanja kako bi se izbjegla preklapanja aktivnosti.</w:t>
      </w:r>
    </w:p>
    <w:p w14:paraId="2A42DE81" w14:textId="77777777" w:rsidR="0091171F" w:rsidRDefault="0091171F" w:rsidP="0091171F">
      <w:pPr>
        <w:rPr>
          <w:color w:val="538135" w:themeColor="accent6" w:themeShade="BF"/>
        </w:rPr>
      </w:pPr>
    </w:p>
    <w:p w14:paraId="625ED36D" w14:textId="77777777" w:rsidR="0091171F" w:rsidRPr="008A4A27" w:rsidRDefault="0091171F" w:rsidP="0091171F">
      <w:r w:rsidRPr="008A4A27">
        <w:t xml:space="preserve">Pored suradnje samih ustanova, s </w:t>
      </w:r>
      <w:r w:rsidRPr="003B77FD">
        <w:t>cilj</w:t>
      </w:r>
      <w:r>
        <w:t>em razvoja zajedničkih interesa i suradnje, kao i</w:t>
      </w:r>
      <w:r w:rsidRPr="003B77FD">
        <w:t xml:space="preserve"> </w:t>
      </w:r>
      <w:r w:rsidRPr="001C2922">
        <w:t>gospodarskog, društvenog i kulturnog razvoja</w:t>
      </w:r>
      <w:r>
        <w:t xml:space="preserve">, Grad Karlovac uspostavio je suradnju s brojnim jedinicama lokalne i regionalne uprave u Republici Hrvatskoj i inozemstvu. Tako Gradovi prijatelji Grada Karlovca uključuju sljedeće gradove:  </w:t>
      </w:r>
      <w:r w:rsidRPr="001C2922">
        <w:t>Alessandria, Italija</w:t>
      </w:r>
      <w:r>
        <w:t xml:space="preserve">, </w:t>
      </w:r>
      <w:r w:rsidRPr="001C2922">
        <w:t>Kansas City, KS, SAD</w:t>
      </w:r>
      <w:r>
        <w:t xml:space="preserve">, </w:t>
      </w:r>
      <w:r w:rsidRPr="001C2922">
        <w:t>Budimpešta – VII okrug Erzsebetvaros, Mađarska</w:t>
      </w:r>
      <w:r>
        <w:t xml:space="preserve">, </w:t>
      </w:r>
      <w:r w:rsidRPr="001C2922">
        <w:t>Vukovar, Hrvatska</w:t>
      </w:r>
      <w:r>
        <w:t xml:space="preserve">, </w:t>
      </w:r>
      <w:r w:rsidRPr="001C2922">
        <w:t>Taurage, Litva</w:t>
      </w:r>
      <w:r>
        <w:t xml:space="preserve"> i </w:t>
      </w:r>
      <w:r w:rsidRPr="001C2922">
        <w:t>Kragujevac, Srbija</w:t>
      </w:r>
      <w:r>
        <w:t xml:space="preserve">. </w:t>
      </w:r>
      <w:r w:rsidRPr="008A4A27">
        <w:t>Suradnja s njima pretežito se odnosi na kulturne programe, a predstavlja i značajniji potencijal razvoja u smislu partnerstava na većim projektima.</w:t>
      </w:r>
    </w:p>
    <w:p w14:paraId="6AE1F142" w14:textId="77777777" w:rsidR="0091171F" w:rsidRDefault="0091171F" w:rsidP="0091171F"/>
    <w:p w14:paraId="78F16A0F" w14:textId="77777777" w:rsidR="0091171F" w:rsidRPr="008A4A27" w:rsidRDefault="0091171F" w:rsidP="0091171F">
      <w:r w:rsidRPr="008A4A27">
        <w:t>Međunarodna se suradnja ostvaruje i kroz partnerstva u projektima financirani</w:t>
      </w:r>
      <w:r>
        <w:t xml:space="preserve">m </w:t>
      </w:r>
      <w:r w:rsidRPr="008A4A27">
        <w:t>iz fondova EU-a, no analiza pokazuje da, osim infrastrukturnih projekata, transnacionalnih projekata u kulturi nema mnogo pa je u tom smislu potreban iskorak.</w:t>
      </w:r>
    </w:p>
    <w:p w14:paraId="607EAFAB" w14:textId="77777777" w:rsidR="0091171F" w:rsidRPr="003B77FD" w:rsidRDefault="0091171F" w:rsidP="0091171F"/>
    <w:p w14:paraId="77261473" w14:textId="77777777" w:rsidR="0091171F" w:rsidRDefault="0091171F" w:rsidP="0091171F">
      <w:pPr>
        <w:pStyle w:val="ListParagraph"/>
        <w:spacing w:after="120"/>
        <w:ind w:left="0"/>
        <w:rPr>
          <w:rFonts w:cs="Calibri"/>
        </w:rPr>
      </w:pPr>
      <w:r w:rsidRPr="00350D6D">
        <w:rPr>
          <w:rFonts w:asciiTheme="majorHAnsi" w:eastAsiaTheme="majorEastAsia" w:hAnsiTheme="majorHAnsi" w:cstheme="majorBidi"/>
          <w:color w:val="538135" w:themeColor="accent6" w:themeShade="BF"/>
          <w:sz w:val="26"/>
          <w:szCs w:val="26"/>
        </w:rPr>
        <w:t>Ocjena stanja:</w:t>
      </w:r>
    </w:p>
    <w:tbl>
      <w:tblPr>
        <w:tblStyle w:val="TableGrid"/>
        <w:tblW w:w="0" w:type="auto"/>
        <w:shd w:val="clear" w:color="auto" w:fill="FFFFFF" w:themeFill="background1"/>
        <w:tblLook w:val="04A0" w:firstRow="1" w:lastRow="0" w:firstColumn="1" w:lastColumn="0" w:noHBand="0" w:noVBand="1"/>
      </w:tblPr>
      <w:tblGrid>
        <w:gridCol w:w="3148"/>
        <w:gridCol w:w="2725"/>
        <w:gridCol w:w="3143"/>
      </w:tblGrid>
      <w:tr w:rsidR="0091171F" w:rsidRPr="00587589" w14:paraId="52BCD237" w14:textId="77777777" w:rsidTr="00575855">
        <w:tc>
          <w:tcPr>
            <w:tcW w:w="3162" w:type="dxa"/>
            <w:shd w:val="clear" w:color="auto" w:fill="A8D08D" w:themeFill="accent6" w:themeFillTint="99"/>
          </w:tcPr>
          <w:p w14:paraId="0AEB7E1C" w14:textId="77777777" w:rsidR="0091171F" w:rsidRPr="00587589" w:rsidRDefault="0091171F" w:rsidP="00575855">
            <w:pPr>
              <w:rPr>
                <w:rFonts w:cstheme="minorHAnsi"/>
                <w:b/>
                <w:color w:val="000000" w:themeColor="text1"/>
              </w:rPr>
            </w:pPr>
            <w:bookmarkStart w:id="128" w:name="_Hlk169694682"/>
            <w:r w:rsidRPr="00587589">
              <w:rPr>
                <w:rFonts w:cstheme="minorHAnsi"/>
                <w:b/>
                <w:color w:val="000000" w:themeColor="text1"/>
              </w:rPr>
              <w:t>KLJUČNA  OBILJEŽJA</w:t>
            </w:r>
          </w:p>
        </w:tc>
        <w:tc>
          <w:tcPr>
            <w:tcW w:w="2738" w:type="dxa"/>
            <w:shd w:val="clear" w:color="auto" w:fill="A8D08D" w:themeFill="accent6" w:themeFillTint="99"/>
          </w:tcPr>
          <w:p w14:paraId="0751B53E" w14:textId="77777777" w:rsidR="0091171F" w:rsidRPr="00587589" w:rsidRDefault="0091171F" w:rsidP="00575855">
            <w:pPr>
              <w:rPr>
                <w:rFonts w:cstheme="minorHAnsi"/>
                <w:b/>
                <w:color w:val="000000" w:themeColor="text1"/>
              </w:rPr>
            </w:pPr>
            <w:r w:rsidRPr="00587589">
              <w:rPr>
                <w:rFonts w:cstheme="minorHAnsi"/>
                <w:b/>
                <w:color w:val="000000" w:themeColor="text1"/>
              </w:rPr>
              <w:t xml:space="preserve">POTENCIJALI </w:t>
            </w:r>
          </w:p>
        </w:tc>
        <w:tc>
          <w:tcPr>
            <w:tcW w:w="3162" w:type="dxa"/>
            <w:shd w:val="clear" w:color="auto" w:fill="A8D08D" w:themeFill="accent6" w:themeFillTint="99"/>
          </w:tcPr>
          <w:p w14:paraId="64A2C06C" w14:textId="77777777" w:rsidR="0091171F" w:rsidRPr="00587589" w:rsidRDefault="0091171F" w:rsidP="00575855">
            <w:pPr>
              <w:rPr>
                <w:rFonts w:cstheme="minorHAnsi"/>
                <w:b/>
              </w:rPr>
            </w:pPr>
            <w:r w:rsidRPr="00587589">
              <w:rPr>
                <w:rFonts w:cstheme="minorHAnsi"/>
                <w:b/>
              </w:rPr>
              <w:t>POTREBE</w:t>
            </w:r>
          </w:p>
        </w:tc>
      </w:tr>
      <w:tr w:rsidR="0091171F" w:rsidRPr="007B4250" w14:paraId="36649054" w14:textId="77777777" w:rsidTr="00575855">
        <w:tc>
          <w:tcPr>
            <w:tcW w:w="3162" w:type="dxa"/>
            <w:shd w:val="clear" w:color="auto" w:fill="FFFFFF" w:themeFill="background1"/>
          </w:tcPr>
          <w:p w14:paraId="30D95FCC" w14:textId="77777777" w:rsidR="0091171F" w:rsidRPr="000A583D" w:rsidRDefault="0091171F" w:rsidP="00575855">
            <w:pPr>
              <w:rPr>
                <w:rFonts w:cstheme="minorHAnsi"/>
                <w:color w:val="000000" w:themeColor="text1"/>
              </w:rPr>
            </w:pPr>
            <w:r w:rsidRPr="000A583D">
              <w:rPr>
                <w:rFonts w:cstheme="minorHAnsi"/>
                <w:color w:val="000000" w:themeColor="text1"/>
              </w:rPr>
              <w:lastRenderedPageBreak/>
              <w:t>Pozitivna</w:t>
            </w:r>
          </w:p>
          <w:p w14:paraId="1E3CEA75" w14:textId="77777777" w:rsidR="0091171F" w:rsidRPr="005D04A6" w:rsidRDefault="0091171F" w:rsidP="003D4515">
            <w:pPr>
              <w:pStyle w:val="ListParagraph"/>
              <w:numPr>
                <w:ilvl w:val="0"/>
                <w:numId w:val="2"/>
              </w:numPr>
              <w:spacing w:after="0" w:line="240" w:lineRule="auto"/>
              <w:jc w:val="left"/>
              <w:rPr>
                <w:rFonts w:asciiTheme="minorHAnsi" w:hAnsiTheme="minorHAnsi"/>
              </w:rPr>
            </w:pPr>
            <w:r w:rsidRPr="005D04A6">
              <w:rPr>
                <w:rFonts w:asciiTheme="minorHAnsi" w:hAnsiTheme="minorHAnsi"/>
              </w:rPr>
              <w:t>Dobra suradnja Grada i civilnog društva</w:t>
            </w:r>
          </w:p>
          <w:p w14:paraId="21FB39B6" w14:textId="77777777" w:rsidR="0091171F" w:rsidRPr="005D04A6" w:rsidRDefault="0091171F" w:rsidP="003D4515">
            <w:pPr>
              <w:pStyle w:val="ListParagraph"/>
              <w:numPr>
                <w:ilvl w:val="0"/>
                <w:numId w:val="2"/>
              </w:numPr>
              <w:spacing w:after="0" w:line="240" w:lineRule="auto"/>
              <w:jc w:val="left"/>
              <w:rPr>
                <w:rFonts w:asciiTheme="minorHAnsi" w:hAnsiTheme="minorHAnsi"/>
              </w:rPr>
            </w:pPr>
            <w:r w:rsidRPr="005D04A6">
              <w:rPr>
                <w:rFonts w:asciiTheme="minorHAnsi" w:hAnsiTheme="minorHAnsi"/>
              </w:rPr>
              <w:t>Lokalne kulturne politike omogućavaju suradnju umjetnika s institucijama u kulturi</w:t>
            </w:r>
          </w:p>
          <w:p w14:paraId="3DE1BF3A" w14:textId="77777777" w:rsidR="0091171F" w:rsidRDefault="0091171F" w:rsidP="003D4515">
            <w:pPr>
              <w:pStyle w:val="ListParagraph"/>
              <w:numPr>
                <w:ilvl w:val="0"/>
                <w:numId w:val="2"/>
              </w:numPr>
              <w:spacing w:after="0" w:line="240" w:lineRule="auto"/>
              <w:jc w:val="left"/>
              <w:rPr>
                <w:rFonts w:asciiTheme="minorHAnsi" w:hAnsiTheme="minorHAnsi"/>
              </w:rPr>
            </w:pPr>
            <w:r w:rsidRPr="005D04A6">
              <w:rPr>
                <w:rFonts w:asciiTheme="minorHAnsi" w:hAnsiTheme="minorHAnsi"/>
              </w:rPr>
              <w:t>Dobra suradnja lokalnih javnih ustanova sa županijom i županijskim ustanovama</w:t>
            </w:r>
          </w:p>
          <w:p w14:paraId="1871F22F" w14:textId="77777777" w:rsidR="0091171F" w:rsidRDefault="0091171F" w:rsidP="003D4515">
            <w:pPr>
              <w:pStyle w:val="ListParagraph"/>
              <w:numPr>
                <w:ilvl w:val="0"/>
                <w:numId w:val="2"/>
              </w:numPr>
              <w:spacing w:after="0" w:line="240" w:lineRule="auto"/>
              <w:jc w:val="left"/>
              <w:rPr>
                <w:rFonts w:asciiTheme="minorHAnsi" w:hAnsiTheme="minorHAnsi"/>
              </w:rPr>
            </w:pPr>
            <w:r>
              <w:rPr>
                <w:rFonts w:asciiTheme="minorHAnsi" w:hAnsiTheme="minorHAnsi"/>
              </w:rPr>
              <w:t>Dobra međusobna suradnja javnih ustanova u kulturi</w:t>
            </w:r>
          </w:p>
          <w:p w14:paraId="6664ADF1" w14:textId="77777777" w:rsidR="0091171F" w:rsidRPr="005D04A6" w:rsidRDefault="0091171F" w:rsidP="003D4515">
            <w:pPr>
              <w:pStyle w:val="ListParagraph"/>
              <w:numPr>
                <w:ilvl w:val="0"/>
                <w:numId w:val="2"/>
              </w:numPr>
              <w:spacing w:after="0" w:line="240" w:lineRule="auto"/>
              <w:jc w:val="left"/>
              <w:rPr>
                <w:rFonts w:asciiTheme="minorHAnsi" w:hAnsiTheme="minorHAnsi"/>
              </w:rPr>
            </w:pPr>
            <w:r>
              <w:rPr>
                <w:rFonts w:asciiTheme="minorHAnsi" w:hAnsiTheme="minorHAnsi"/>
              </w:rPr>
              <w:t>Međugradska, međužupanijska i međunarodna kulturna suradnja ustanova i gradske uprave</w:t>
            </w:r>
          </w:p>
          <w:p w14:paraId="3F71F195" w14:textId="77777777" w:rsidR="0091171F" w:rsidRPr="000A583D" w:rsidRDefault="0091171F" w:rsidP="00575855">
            <w:pPr>
              <w:rPr>
                <w:color w:val="000000" w:themeColor="text1"/>
              </w:rPr>
            </w:pPr>
            <w:r w:rsidRPr="6C4AF612">
              <w:rPr>
                <w:color w:val="000000" w:themeColor="text1"/>
              </w:rPr>
              <w:t>Negativna</w:t>
            </w:r>
          </w:p>
          <w:p w14:paraId="114DC4B6" w14:textId="77777777" w:rsidR="0091171F" w:rsidRPr="00BB6AD4" w:rsidRDefault="0091171F" w:rsidP="003D4515">
            <w:pPr>
              <w:pStyle w:val="ListParagraph"/>
              <w:numPr>
                <w:ilvl w:val="0"/>
                <w:numId w:val="2"/>
              </w:numPr>
              <w:spacing w:after="0" w:line="240" w:lineRule="auto"/>
              <w:contextualSpacing/>
              <w:jc w:val="left"/>
              <w:rPr>
                <w:rFonts w:asciiTheme="minorHAnsi" w:hAnsiTheme="minorHAnsi"/>
                <w:color w:val="000000" w:themeColor="text1"/>
              </w:rPr>
            </w:pPr>
            <w:r w:rsidRPr="00750DD6">
              <w:rPr>
                <w:rFonts w:asciiTheme="minorHAnsi" w:hAnsiTheme="minorHAnsi"/>
              </w:rPr>
              <w:t>Izostanak koordinacije u kreiranju zajedničkog kulturnog kalendara aktivnosti</w:t>
            </w:r>
          </w:p>
          <w:p w14:paraId="6F803CF3" w14:textId="77777777" w:rsidR="0091171F" w:rsidRPr="00BB6AD4" w:rsidRDefault="0091171F" w:rsidP="003D4515">
            <w:pPr>
              <w:pStyle w:val="ListParagraph"/>
              <w:numPr>
                <w:ilvl w:val="0"/>
                <w:numId w:val="2"/>
              </w:numPr>
              <w:spacing w:after="0" w:line="240" w:lineRule="auto"/>
              <w:contextualSpacing/>
              <w:jc w:val="left"/>
            </w:pPr>
            <w:r w:rsidRPr="00BB6AD4">
              <w:rPr>
                <w:rFonts w:asciiTheme="minorHAnsi" w:hAnsiTheme="minorHAnsi"/>
              </w:rPr>
              <w:t>Izostanak većih međunarodnih suradničkih iskoraka</w:t>
            </w:r>
          </w:p>
        </w:tc>
        <w:tc>
          <w:tcPr>
            <w:tcW w:w="2738" w:type="dxa"/>
            <w:shd w:val="clear" w:color="auto" w:fill="FFFFFF" w:themeFill="background1"/>
          </w:tcPr>
          <w:p w14:paraId="25AF3761" w14:textId="77777777" w:rsidR="0091171F" w:rsidRPr="00B04A09" w:rsidRDefault="0091171F" w:rsidP="003D4515">
            <w:pPr>
              <w:pStyle w:val="ListParagraph"/>
              <w:numPr>
                <w:ilvl w:val="0"/>
                <w:numId w:val="2"/>
              </w:numPr>
              <w:spacing w:after="0" w:line="240" w:lineRule="auto"/>
              <w:ind w:left="714" w:hanging="357"/>
              <w:jc w:val="left"/>
              <w:rPr>
                <w:color w:val="000000" w:themeColor="text1"/>
              </w:rPr>
            </w:pPr>
            <w:r w:rsidRPr="00E63DB9">
              <w:rPr>
                <w:rFonts w:asciiTheme="minorHAnsi" w:hAnsiTheme="minorHAnsi"/>
              </w:rPr>
              <w:t>Iskustvo javnih ustanova na projektima međunarodne suradnje</w:t>
            </w:r>
          </w:p>
          <w:p w14:paraId="4DEC5CE1" w14:textId="77777777" w:rsidR="0091171F" w:rsidRPr="0063774F" w:rsidRDefault="0091171F" w:rsidP="003D4515">
            <w:pPr>
              <w:pStyle w:val="ListParagraph"/>
              <w:numPr>
                <w:ilvl w:val="0"/>
                <w:numId w:val="2"/>
              </w:numPr>
              <w:spacing w:after="0" w:line="240" w:lineRule="auto"/>
              <w:ind w:left="714" w:hanging="357"/>
              <w:jc w:val="left"/>
              <w:rPr>
                <w:color w:val="000000" w:themeColor="text1"/>
              </w:rPr>
            </w:pPr>
            <w:r w:rsidRPr="00750DD6">
              <w:rPr>
                <w:rFonts w:asciiTheme="minorHAnsi" w:hAnsiTheme="minorHAnsi"/>
              </w:rPr>
              <w:t>Značajnije korištenje institucije Gradova prijatelja u smislu ostvarivanja većih zajedničkih projekata</w:t>
            </w:r>
          </w:p>
        </w:tc>
        <w:tc>
          <w:tcPr>
            <w:tcW w:w="3162" w:type="dxa"/>
            <w:shd w:val="clear" w:color="auto" w:fill="FFFFFF" w:themeFill="background1"/>
          </w:tcPr>
          <w:p w14:paraId="7FB3F901" w14:textId="77777777" w:rsidR="0091171F" w:rsidRPr="00B04A09" w:rsidRDefault="0091171F" w:rsidP="003D4515">
            <w:pPr>
              <w:pStyle w:val="ListParagraph"/>
              <w:numPr>
                <w:ilvl w:val="0"/>
                <w:numId w:val="2"/>
              </w:numPr>
              <w:spacing w:after="0" w:line="240" w:lineRule="auto"/>
              <w:ind w:left="714" w:hanging="357"/>
              <w:jc w:val="left"/>
              <w:rPr>
                <w:rFonts w:asciiTheme="minorHAnsi" w:hAnsiTheme="minorHAnsi"/>
              </w:rPr>
            </w:pPr>
            <w:r>
              <w:rPr>
                <w:rFonts w:asciiTheme="minorHAnsi" w:hAnsiTheme="minorHAnsi"/>
              </w:rPr>
              <w:t>Potreba za intenziviranjem suradnje na regionalnoj i međunarodnoj razini</w:t>
            </w:r>
          </w:p>
        </w:tc>
      </w:tr>
      <w:bookmarkEnd w:id="128"/>
    </w:tbl>
    <w:p w14:paraId="4B01AED2" w14:textId="77777777" w:rsidR="0091171F" w:rsidRDefault="0091171F" w:rsidP="0091171F"/>
    <w:p w14:paraId="1A9C92FF" w14:textId="77777777" w:rsidR="0091171F" w:rsidRDefault="0091171F" w:rsidP="0091171F"/>
    <w:p w14:paraId="03BFF8E9" w14:textId="77777777" w:rsidR="0091171F" w:rsidRDefault="0091171F" w:rsidP="003D4515">
      <w:pPr>
        <w:pStyle w:val="Heading2"/>
        <w:numPr>
          <w:ilvl w:val="0"/>
          <w:numId w:val="24"/>
        </w:numPr>
        <w:ind w:left="510" w:hanging="510"/>
      </w:pPr>
      <w:bookmarkStart w:id="129" w:name="_Toc175753483"/>
      <w:bookmarkStart w:id="130" w:name="_Toc183420360"/>
      <w:r w:rsidRPr="00BE0CF4">
        <w:t>Kultura i ostali sektori</w:t>
      </w:r>
      <w:bookmarkEnd w:id="129"/>
      <w:bookmarkEnd w:id="130"/>
    </w:p>
    <w:p w14:paraId="76BCC5ED" w14:textId="77777777" w:rsidR="0091171F" w:rsidRDefault="0091171F" w:rsidP="0091171F"/>
    <w:p w14:paraId="430219A5" w14:textId="77777777" w:rsidR="0091171F" w:rsidRDefault="0091171F" w:rsidP="0091171F">
      <w:pPr>
        <w:pStyle w:val="Heading3"/>
      </w:pPr>
      <w:bookmarkStart w:id="131" w:name="_Toc130546478"/>
      <w:bookmarkStart w:id="132" w:name="_Toc175753484"/>
      <w:bookmarkStart w:id="133" w:name="_Toc183420361"/>
      <w:r w:rsidRPr="0025233F">
        <w:t>1</w:t>
      </w:r>
      <w:r>
        <w:t>3</w:t>
      </w:r>
      <w:r w:rsidRPr="0025233F">
        <w:t>.1. Kultura i obrazovanje</w:t>
      </w:r>
      <w:bookmarkEnd w:id="131"/>
      <w:bookmarkEnd w:id="132"/>
      <w:bookmarkEnd w:id="133"/>
    </w:p>
    <w:p w14:paraId="429EB538" w14:textId="77777777" w:rsidR="0091171F" w:rsidRDefault="0091171F" w:rsidP="0091171F"/>
    <w:p w14:paraId="5D9AFCDC" w14:textId="77777777" w:rsidR="0091171F" w:rsidRPr="00E27B44" w:rsidRDefault="0091171F" w:rsidP="0091171F">
      <w:pPr>
        <w:rPr>
          <w:color w:val="000000" w:themeColor="text1"/>
        </w:rPr>
      </w:pPr>
      <w:r w:rsidRPr="00E27B44">
        <w:rPr>
          <w:color w:val="000000" w:themeColor="text1"/>
        </w:rPr>
        <w:t>Glazbena škola Karlovac jedina je obrazovna ustanova u području kulture u Karlovcu</w:t>
      </w:r>
      <w:r>
        <w:rPr>
          <w:color w:val="000000" w:themeColor="text1"/>
        </w:rPr>
        <w:t xml:space="preserve">, a </w:t>
      </w:r>
      <w:r w:rsidRPr="00E27B44">
        <w:rPr>
          <w:color w:val="000000" w:themeColor="text1"/>
        </w:rPr>
        <w:t xml:space="preserve"> osnivač</w:t>
      </w:r>
      <w:r>
        <w:rPr>
          <w:color w:val="000000" w:themeColor="text1"/>
        </w:rPr>
        <w:t xml:space="preserve"> joj</w:t>
      </w:r>
      <w:r w:rsidRPr="00E27B44">
        <w:rPr>
          <w:color w:val="000000" w:themeColor="text1"/>
        </w:rPr>
        <w:t xml:space="preserve"> je Karlovačka županija. </w:t>
      </w:r>
      <w:r>
        <w:rPr>
          <w:color w:val="000000" w:themeColor="text1"/>
        </w:rPr>
        <w:t>O</w:t>
      </w:r>
      <w:r w:rsidRPr="00E27B44">
        <w:rPr>
          <w:color w:val="000000" w:themeColor="text1"/>
        </w:rPr>
        <w:t>snovana je 1804. godine kao prva glazbena škola u Hrvatskoj i treća u Europi, a danas je jedina glazbena škola na području cijele Karlovačke županije. Osim u Karlovcu, škola djeluje u svojim Područnim odjelima u Ozlju i Slunju.</w:t>
      </w:r>
    </w:p>
    <w:p w14:paraId="1DE363C2" w14:textId="77777777" w:rsidR="0091171F" w:rsidRDefault="0091171F" w:rsidP="0091171F">
      <w:pPr>
        <w:rPr>
          <w:color w:val="538135" w:themeColor="accent6" w:themeShade="BF"/>
        </w:rPr>
      </w:pPr>
    </w:p>
    <w:p w14:paraId="3776C92B" w14:textId="77777777" w:rsidR="0091171F" w:rsidRPr="00E27B44" w:rsidRDefault="0091171F" w:rsidP="0091171F">
      <w:pPr>
        <w:rPr>
          <w:color w:val="000000" w:themeColor="text1"/>
        </w:rPr>
      </w:pPr>
      <w:r w:rsidRPr="00E27B44">
        <w:rPr>
          <w:color w:val="000000" w:themeColor="text1"/>
        </w:rPr>
        <w:t>Glazbenu školu Karlovac pohađa 540 učenika te je u njoj zaposleno 86 djelatnika</w:t>
      </w:r>
      <w:r>
        <w:rPr>
          <w:color w:val="000000" w:themeColor="text1"/>
        </w:rPr>
        <w:t>, a</w:t>
      </w:r>
      <w:r w:rsidRPr="00E27B44">
        <w:rPr>
          <w:color w:val="000000" w:themeColor="text1"/>
        </w:rPr>
        <w:t xml:space="preserve"> provod</w:t>
      </w:r>
      <w:r>
        <w:rPr>
          <w:color w:val="000000" w:themeColor="text1"/>
        </w:rPr>
        <w:t>i</w:t>
      </w:r>
      <w:r w:rsidRPr="00E27B44">
        <w:rPr>
          <w:color w:val="000000" w:themeColor="text1"/>
        </w:rPr>
        <w:t xml:space="preserve"> tri razine obrazovanja – formalno, neformalno i informalno. Formalno obrazovanje U Glazben</w:t>
      </w:r>
      <w:r>
        <w:rPr>
          <w:color w:val="000000" w:themeColor="text1"/>
        </w:rPr>
        <w:t>o</w:t>
      </w:r>
      <w:r w:rsidRPr="00E27B44">
        <w:rPr>
          <w:color w:val="000000" w:themeColor="text1"/>
        </w:rPr>
        <w:t>j školi Karlovac sastoji se od osnovne glazbene škole u trajanju od šest godina, pripremnog razreda srednje škole u trajanju od dvije godine te srednje glazbene škole u trajanju od 4 godine koju učenici mogu pohađati kao samostalnu četverogodišnju školu ili paralelno s nekom drugom srednjom četverogodišnjom školom. Neformalno obrazovanje provodi se kroz malu glazbenu školu koju polaze djeca od 5 do 8 godina starosti, školska natjecanja, međunarodnu ljetnu školu gitare, Karlovac Piano festival i Karlovac međunarodno pijanističko natjecanje.</w:t>
      </w:r>
    </w:p>
    <w:p w14:paraId="6310393B" w14:textId="77777777" w:rsidR="0091171F" w:rsidRDefault="0091171F" w:rsidP="0091171F">
      <w:pPr>
        <w:rPr>
          <w:color w:val="538135" w:themeColor="accent6" w:themeShade="BF"/>
        </w:rPr>
      </w:pPr>
    </w:p>
    <w:p w14:paraId="007078A2" w14:textId="77777777" w:rsidR="0091171F" w:rsidRDefault="0091171F" w:rsidP="0091171F">
      <w:pPr>
        <w:rPr>
          <w:color w:val="000000" w:themeColor="text1"/>
        </w:rPr>
      </w:pPr>
      <w:r w:rsidRPr="00E27B44">
        <w:rPr>
          <w:color w:val="000000" w:themeColor="text1"/>
        </w:rPr>
        <w:t>Informalno obr</w:t>
      </w:r>
      <w:r>
        <w:rPr>
          <w:color w:val="000000" w:themeColor="text1"/>
        </w:rPr>
        <w:t>a</w:t>
      </w:r>
      <w:r w:rsidRPr="00E27B44">
        <w:rPr>
          <w:color w:val="000000" w:themeColor="text1"/>
        </w:rPr>
        <w:t>zovanje u Glazbenoj školi Karlovac provodi se kroz projekte kulturne i kreativne industrije u kojima škola sudjeluje kao članica Hrvatskog klastera kulturne i kreativne industrije. Provedba projekata dovela je do razvoja međugradske i međunarodne suradnje. Također, u svakodnevnom radu Glazbena škola surađuje s profesorima iz Zagreba. Potencijal razvoja predstavljaju i hrvatski skladatelji</w:t>
      </w:r>
      <w:r>
        <w:rPr>
          <w:color w:val="000000" w:themeColor="text1"/>
        </w:rPr>
        <w:t xml:space="preserve"> i slikari</w:t>
      </w:r>
      <w:r w:rsidRPr="00E27B44">
        <w:rPr>
          <w:color w:val="000000" w:themeColor="text1"/>
        </w:rPr>
        <w:t xml:space="preserve"> koji su djelovali u školi poput Otona Hauske, Šandora Bosiljevca, Božidara Širole, Rudolfa Taclika, Josipa Vrhovskog, Dubravka Stahuljka, Vjekoslava Karasa , Zdravka Lončarića, </w:t>
      </w:r>
      <w:r w:rsidRPr="00E27B44">
        <w:rPr>
          <w:color w:val="000000" w:themeColor="text1"/>
        </w:rPr>
        <w:lastRenderedPageBreak/>
        <w:t>Miroslava Lončara</w:t>
      </w:r>
      <w:r>
        <w:rPr>
          <w:color w:val="000000" w:themeColor="text1"/>
        </w:rPr>
        <w:t>,</w:t>
      </w:r>
      <w:r w:rsidRPr="00E27B44">
        <w:rPr>
          <w:color w:val="000000" w:themeColor="text1"/>
        </w:rPr>
        <w:t xml:space="preserve"> Marka Markuša, Sandra Rebića i Krešimira Klarića. Također, jedan od predavača u Glazbenoj školi Karlovac je </w:t>
      </w:r>
      <w:r w:rsidRPr="008A4A27">
        <w:t>eminentni</w:t>
      </w:r>
      <w:r w:rsidRPr="00E27B44">
        <w:rPr>
          <w:color w:val="4472C4" w:themeColor="accent1"/>
        </w:rPr>
        <w:t xml:space="preserve"> </w:t>
      </w:r>
      <w:r w:rsidRPr="00E27B44">
        <w:rPr>
          <w:color w:val="000000" w:themeColor="text1"/>
        </w:rPr>
        <w:t>gitarist Viktor Vidović koji</w:t>
      </w:r>
      <w:r>
        <w:rPr>
          <w:color w:val="000000" w:themeColor="text1"/>
        </w:rPr>
        <w:t xml:space="preserve"> </w:t>
      </w:r>
      <w:r w:rsidRPr="008A4A27">
        <w:t xml:space="preserve">pored redovitog rada s učenicima radi i s </w:t>
      </w:r>
      <w:r w:rsidRPr="00E27B44">
        <w:rPr>
          <w:color w:val="000000" w:themeColor="text1"/>
        </w:rPr>
        <w:t>polaznicima Ljetne škole.</w:t>
      </w:r>
    </w:p>
    <w:p w14:paraId="75D09D6A" w14:textId="77777777" w:rsidR="0091171F" w:rsidRDefault="0091171F" w:rsidP="0091171F">
      <w:pPr>
        <w:rPr>
          <w:color w:val="000000" w:themeColor="text1"/>
        </w:rPr>
      </w:pPr>
    </w:p>
    <w:p w14:paraId="5F33DF0C" w14:textId="77777777" w:rsidR="0091171F" w:rsidRDefault="0091171F" w:rsidP="0091171F">
      <w:r w:rsidRPr="008A4A27">
        <w:t>Glazbena je škola otvorena za suradnju i s drugim kulturnim sektorima, ali je inicijativa za uspostavu plesnog obrazovanja u okviru škole bila onemogućena zbog neodobravanja novih radnih mjesta od strane nadležnog Ministarstva.</w:t>
      </w:r>
    </w:p>
    <w:p w14:paraId="6400B82F" w14:textId="77777777" w:rsidR="0091171F" w:rsidRDefault="0091171F" w:rsidP="0091171F"/>
    <w:p w14:paraId="0AA6C156" w14:textId="77777777" w:rsidR="0091171F" w:rsidRPr="006978F7" w:rsidRDefault="0091171F" w:rsidP="0091171F">
      <w:r w:rsidRPr="006978F7">
        <w:t>Osim glazbenog obrazovanja, u K</w:t>
      </w:r>
      <w:r>
        <w:t>a</w:t>
      </w:r>
      <w:r w:rsidRPr="006978F7">
        <w:t xml:space="preserve">rlovcu ne postoji mogućnost institucionalnog formalnog obrazovanja na </w:t>
      </w:r>
      <w:r>
        <w:t xml:space="preserve">ostalim </w:t>
      </w:r>
      <w:r w:rsidRPr="006978F7">
        <w:t>područj</w:t>
      </w:r>
      <w:r>
        <w:t>ima</w:t>
      </w:r>
      <w:r w:rsidRPr="006978F7">
        <w:t xml:space="preserve"> </w:t>
      </w:r>
      <w:r>
        <w:t>(vizualne</w:t>
      </w:r>
      <w:r w:rsidRPr="006978F7">
        <w:t xml:space="preserve"> umjetnosti, plesn</w:t>
      </w:r>
      <w:r>
        <w:t>e</w:t>
      </w:r>
      <w:r w:rsidRPr="006978F7">
        <w:t xml:space="preserve"> i izvedben</w:t>
      </w:r>
      <w:r>
        <w:t>e umjetnosti,</w:t>
      </w:r>
      <w:r w:rsidRPr="006978F7">
        <w:t xml:space="preserve"> primijenjen</w:t>
      </w:r>
      <w:r>
        <w:t>a</w:t>
      </w:r>
      <w:r w:rsidRPr="006978F7">
        <w:t xml:space="preserve"> umjetnost</w:t>
      </w:r>
      <w:r>
        <w:t>)</w:t>
      </w:r>
      <w:r w:rsidRPr="006978F7">
        <w:t>.</w:t>
      </w:r>
    </w:p>
    <w:p w14:paraId="3A53C70D" w14:textId="77777777" w:rsidR="0091171F" w:rsidRDefault="0091171F" w:rsidP="0091171F">
      <w:pPr>
        <w:rPr>
          <w:color w:val="538135" w:themeColor="accent6" w:themeShade="BF"/>
        </w:rPr>
      </w:pPr>
    </w:p>
    <w:p w14:paraId="3B080A26" w14:textId="77777777" w:rsidR="0091171F" w:rsidRDefault="0091171F" w:rsidP="0091171F">
      <w:pPr>
        <w:pStyle w:val="ListParagraph"/>
        <w:spacing w:after="120"/>
        <w:ind w:left="0"/>
        <w:rPr>
          <w:rFonts w:cs="Calibri"/>
        </w:rPr>
      </w:pPr>
      <w:r w:rsidRPr="00350D6D">
        <w:rPr>
          <w:rFonts w:asciiTheme="majorHAnsi" w:eastAsiaTheme="majorEastAsia" w:hAnsiTheme="majorHAnsi" w:cstheme="majorBidi"/>
          <w:color w:val="538135" w:themeColor="accent6" w:themeShade="BF"/>
          <w:sz w:val="26"/>
          <w:szCs w:val="26"/>
        </w:rPr>
        <w:t>Ocjena stanja:</w:t>
      </w:r>
    </w:p>
    <w:tbl>
      <w:tblPr>
        <w:tblStyle w:val="TableGrid"/>
        <w:tblW w:w="0" w:type="auto"/>
        <w:shd w:val="clear" w:color="auto" w:fill="FFFFFF" w:themeFill="background1"/>
        <w:tblLook w:val="04A0" w:firstRow="1" w:lastRow="0" w:firstColumn="1" w:lastColumn="0" w:noHBand="0" w:noVBand="1"/>
      </w:tblPr>
      <w:tblGrid>
        <w:gridCol w:w="3147"/>
        <w:gridCol w:w="2726"/>
        <w:gridCol w:w="3143"/>
      </w:tblGrid>
      <w:tr w:rsidR="0091171F" w:rsidRPr="00587589" w14:paraId="2AF3E449" w14:textId="77777777" w:rsidTr="00575855">
        <w:tc>
          <w:tcPr>
            <w:tcW w:w="3162" w:type="dxa"/>
            <w:shd w:val="clear" w:color="auto" w:fill="A8D08D" w:themeFill="accent6" w:themeFillTint="99"/>
          </w:tcPr>
          <w:p w14:paraId="3E7A3822" w14:textId="77777777" w:rsidR="0091171F" w:rsidRPr="00587589" w:rsidRDefault="0091171F" w:rsidP="00575855">
            <w:pPr>
              <w:rPr>
                <w:rFonts w:cstheme="minorHAnsi"/>
                <w:b/>
                <w:color w:val="000000" w:themeColor="text1"/>
              </w:rPr>
            </w:pPr>
            <w:bookmarkStart w:id="134" w:name="_Hlk169694696"/>
            <w:r w:rsidRPr="00587589">
              <w:rPr>
                <w:rFonts w:cstheme="minorHAnsi"/>
                <w:b/>
                <w:color w:val="000000" w:themeColor="text1"/>
              </w:rPr>
              <w:t>KLJUČNA  OBILJEŽJA</w:t>
            </w:r>
          </w:p>
        </w:tc>
        <w:tc>
          <w:tcPr>
            <w:tcW w:w="2738" w:type="dxa"/>
            <w:shd w:val="clear" w:color="auto" w:fill="A8D08D" w:themeFill="accent6" w:themeFillTint="99"/>
          </w:tcPr>
          <w:p w14:paraId="71C85281" w14:textId="77777777" w:rsidR="0091171F" w:rsidRPr="00587589" w:rsidRDefault="0091171F" w:rsidP="00575855">
            <w:pPr>
              <w:rPr>
                <w:rFonts w:cstheme="minorHAnsi"/>
                <w:b/>
                <w:color w:val="000000" w:themeColor="text1"/>
              </w:rPr>
            </w:pPr>
            <w:r w:rsidRPr="00587589">
              <w:rPr>
                <w:rFonts w:cstheme="minorHAnsi"/>
                <w:b/>
                <w:color w:val="000000" w:themeColor="text1"/>
              </w:rPr>
              <w:t xml:space="preserve">POTENCIJALI </w:t>
            </w:r>
          </w:p>
        </w:tc>
        <w:tc>
          <w:tcPr>
            <w:tcW w:w="3162" w:type="dxa"/>
            <w:shd w:val="clear" w:color="auto" w:fill="A8D08D" w:themeFill="accent6" w:themeFillTint="99"/>
          </w:tcPr>
          <w:p w14:paraId="2D121D1E" w14:textId="77777777" w:rsidR="0091171F" w:rsidRPr="00587589" w:rsidRDefault="0091171F" w:rsidP="00575855">
            <w:pPr>
              <w:rPr>
                <w:rFonts w:cstheme="minorHAnsi"/>
                <w:b/>
              </w:rPr>
            </w:pPr>
            <w:r w:rsidRPr="00587589">
              <w:rPr>
                <w:rFonts w:cstheme="minorHAnsi"/>
                <w:b/>
              </w:rPr>
              <w:t>POTREBE</w:t>
            </w:r>
          </w:p>
        </w:tc>
      </w:tr>
      <w:tr w:rsidR="0091171F" w:rsidRPr="00D516AB" w14:paraId="01DDFE4F" w14:textId="77777777" w:rsidTr="00575855">
        <w:tc>
          <w:tcPr>
            <w:tcW w:w="3162" w:type="dxa"/>
            <w:shd w:val="clear" w:color="auto" w:fill="FFFFFF" w:themeFill="background1"/>
          </w:tcPr>
          <w:p w14:paraId="69899CEF" w14:textId="77777777" w:rsidR="0091171F" w:rsidRPr="000A583D" w:rsidRDefault="0091171F" w:rsidP="00575855">
            <w:pPr>
              <w:rPr>
                <w:rFonts w:cstheme="minorHAnsi"/>
                <w:color w:val="000000" w:themeColor="text1"/>
              </w:rPr>
            </w:pPr>
            <w:r w:rsidRPr="000A583D">
              <w:rPr>
                <w:rFonts w:cstheme="minorHAnsi"/>
                <w:color w:val="000000" w:themeColor="text1"/>
              </w:rPr>
              <w:t>Pozitivna</w:t>
            </w:r>
          </w:p>
          <w:p w14:paraId="5F56638D" w14:textId="77777777" w:rsidR="0091171F" w:rsidRPr="00D872C3" w:rsidRDefault="0091171F" w:rsidP="003D4515">
            <w:pPr>
              <w:pStyle w:val="ListParagraph"/>
              <w:numPr>
                <w:ilvl w:val="0"/>
                <w:numId w:val="2"/>
              </w:numPr>
              <w:spacing w:after="0" w:line="240" w:lineRule="auto"/>
              <w:ind w:left="714" w:hanging="357"/>
              <w:contextualSpacing/>
              <w:jc w:val="left"/>
              <w:rPr>
                <w:rFonts w:asciiTheme="minorHAnsi" w:hAnsiTheme="minorHAnsi"/>
                <w:color w:val="000000" w:themeColor="text1"/>
              </w:rPr>
            </w:pPr>
            <w:r w:rsidRPr="00D872C3">
              <w:rPr>
                <w:rFonts w:asciiTheme="minorHAnsi" w:hAnsiTheme="minorHAnsi"/>
                <w:color w:val="000000" w:themeColor="text1"/>
              </w:rPr>
              <w:t>Prva glazbena škola u ovom dijelu Europe</w:t>
            </w:r>
          </w:p>
          <w:p w14:paraId="1035F330" w14:textId="77777777" w:rsidR="0091171F" w:rsidRPr="00D872C3" w:rsidRDefault="0091171F" w:rsidP="003D4515">
            <w:pPr>
              <w:pStyle w:val="ListParagraph"/>
              <w:numPr>
                <w:ilvl w:val="0"/>
                <w:numId w:val="2"/>
              </w:numPr>
              <w:spacing w:after="0" w:line="240" w:lineRule="auto"/>
              <w:ind w:left="714" w:hanging="357"/>
              <w:contextualSpacing/>
              <w:jc w:val="left"/>
              <w:rPr>
                <w:rFonts w:asciiTheme="minorHAnsi" w:hAnsiTheme="minorHAnsi"/>
                <w:color w:val="000000" w:themeColor="text1"/>
              </w:rPr>
            </w:pPr>
            <w:r w:rsidRPr="00D872C3">
              <w:rPr>
                <w:rFonts w:asciiTheme="minorHAnsi" w:hAnsiTheme="minorHAnsi"/>
                <w:color w:val="000000" w:themeColor="text1"/>
              </w:rPr>
              <w:t>Lokalne kulturne politike omogu</w:t>
            </w:r>
            <w:r>
              <w:rPr>
                <w:rFonts w:asciiTheme="minorHAnsi" w:hAnsiTheme="minorHAnsi"/>
                <w:color w:val="000000" w:themeColor="text1"/>
              </w:rPr>
              <w:t>ću</w:t>
            </w:r>
            <w:r w:rsidRPr="00D872C3">
              <w:rPr>
                <w:rFonts w:asciiTheme="minorHAnsi" w:hAnsiTheme="minorHAnsi"/>
                <w:color w:val="000000" w:themeColor="text1"/>
              </w:rPr>
              <w:t>ju suradnju umjetnika s institucijama u obrazovanju</w:t>
            </w:r>
          </w:p>
          <w:p w14:paraId="00BF3F8C" w14:textId="77777777" w:rsidR="0091171F" w:rsidRPr="00D872C3" w:rsidRDefault="0091171F" w:rsidP="003D4515">
            <w:pPr>
              <w:pStyle w:val="ListParagraph"/>
              <w:numPr>
                <w:ilvl w:val="0"/>
                <w:numId w:val="2"/>
              </w:numPr>
              <w:spacing w:after="0" w:line="240" w:lineRule="auto"/>
              <w:ind w:left="714" w:hanging="357"/>
              <w:contextualSpacing/>
              <w:jc w:val="left"/>
              <w:rPr>
                <w:rFonts w:asciiTheme="minorHAnsi" w:hAnsiTheme="minorHAnsi"/>
                <w:color w:val="000000" w:themeColor="text1"/>
              </w:rPr>
            </w:pPr>
            <w:r w:rsidRPr="00D872C3">
              <w:rPr>
                <w:rFonts w:asciiTheme="minorHAnsi" w:hAnsiTheme="minorHAnsi"/>
                <w:color w:val="000000" w:themeColor="text1"/>
              </w:rPr>
              <w:t>Dobra suradnja kulturnih i  obrazovnih institucija</w:t>
            </w:r>
          </w:p>
          <w:p w14:paraId="43F59FCC" w14:textId="77777777" w:rsidR="0091171F" w:rsidRPr="000A583D" w:rsidRDefault="0091171F" w:rsidP="00575855">
            <w:pPr>
              <w:rPr>
                <w:color w:val="000000" w:themeColor="text1"/>
              </w:rPr>
            </w:pPr>
            <w:r w:rsidRPr="6C4AF612">
              <w:rPr>
                <w:color w:val="000000" w:themeColor="text1"/>
              </w:rPr>
              <w:t>Negativna</w:t>
            </w:r>
          </w:p>
          <w:p w14:paraId="410028F5" w14:textId="77777777" w:rsidR="0091171F" w:rsidRPr="004E0D0E" w:rsidRDefault="0091171F" w:rsidP="003D4515">
            <w:pPr>
              <w:pStyle w:val="ListParagraph"/>
              <w:numPr>
                <w:ilvl w:val="0"/>
                <w:numId w:val="2"/>
              </w:numPr>
              <w:spacing w:after="0" w:line="240" w:lineRule="auto"/>
              <w:ind w:left="714" w:hanging="357"/>
              <w:contextualSpacing/>
              <w:jc w:val="left"/>
              <w:rPr>
                <w:rFonts w:asciiTheme="minorHAnsi" w:hAnsiTheme="minorHAnsi"/>
                <w:color w:val="000000" w:themeColor="text1"/>
              </w:rPr>
            </w:pPr>
            <w:r w:rsidRPr="004E0D0E">
              <w:rPr>
                <w:rFonts w:asciiTheme="minorHAnsi" w:hAnsiTheme="minorHAnsi"/>
                <w:color w:val="000000" w:themeColor="text1"/>
              </w:rPr>
              <w:t>Nepostojanje srednjoškolskog umjetničkog obrazovanja u drugim područjima (izuzev glazbe)</w:t>
            </w:r>
          </w:p>
          <w:p w14:paraId="3E3007C2" w14:textId="77777777" w:rsidR="0091171F" w:rsidRPr="00543235" w:rsidRDefault="0091171F" w:rsidP="003D4515">
            <w:pPr>
              <w:pStyle w:val="ListParagraph"/>
              <w:numPr>
                <w:ilvl w:val="0"/>
                <w:numId w:val="2"/>
              </w:numPr>
              <w:spacing w:after="0" w:line="240" w:lineRule="auto"/>
              <w:ind w:left="714" w:hanging="357"/>
              <w:contextualSpacing/>
              <w:jc w:val="left"/>
              <w:rPr>
                <w:rFonts w:asciiTheme="minorHAnsi" w:hAnsiTheme="minorHAnsi"/>
                <w:color w:val="000000" w:themeColor="text1"/>
              </w:rPr>
            </w:pPr>
            <w:r w:rsidRPr="004E0D0E">
              <w:rPr>
                <w:rFonts w:asciiTheme="minorHAnsi" w:hAnsiTheme="minorHAnsi"/>
                <w:color w:val="000000" w:themeColor="text1"/>
              </w:rPr>
              <w:t>Nemogućnost uspostave plesne škole u okviru Glazbene škole zbog ovisnosti o koeficijentima za radna mjesta od strane MZOM</w:t>
            </w:r>
          </w:p>
        </w:tc>
        <w:tc>
          <w:tcPr>
            <w:tcW w:w="2738" w:type="dxa"/>
            <w:shd w:val="clear" w:color="auto" w:fill="FFFFFF" w:themeFill="background1"/>
          </w:tcPr>
          <w:p w14:paraId="53A685A0" w14:textId="77777777" w:rsidR="0091171F" w:rsidRDefault="0091171F" w:rsidP="003D4515">
            <w:pPr>
              <w:pStyle w:val="ListParagraph"/>
              <w:numPr>
                <w:ilvl w:val="0"/>
                <w:numId w:val="2"/>
              </w:numPr>
              <w:spacing w:after="0" w:line="240" w:lineRule="auto"/>
              <w:ind w:left="714" w:hanging="357"/>
              <w:jc w:val="left"/>
              <w:rPr>
                <w:rFonts w:asciiTheme="minorHAnsi" w:hAnsiTheme="minorHAnsi"/>
                <w:color w:val="000000" w:themeColor="text1"/>
              </w:rPr>
            </w:pPr>
            <w:r w:rsidRPr="004E0D0E">
              <w:rPr>
                <w:rFonts w:asciiTheme="minorHAnsi" w:hAnsiTheme="minorHAnsi"/>
                <w:color w:val="000000" w:themeColor="text1"/>
              </w:rPr>
              <w:t xml:space="preserve">Snažnija povezanost kulture s </w:t>
            </w:r>
            <w:r>
              <w:rPr>
                <w:rFonts w:asciiTheme="minorHAnsi" w:hAnsiTheme="minorHAnsi"/>
                <w:color w:val="000000" w:themeColor="text1"/>
              </w:rPr>
              <w:t>obrazovnim institucijama</w:t>
            </w:r>
          </w:p>
          <w:p w14:paraId="36613766" w14:textId="77777777" w:rsidR="0091171F" w:rsidRPr="002769FA" w:rsidRDefault="0091171F" w:rsidP="003D4515">
            <w:pPr>
              <w:pStyle w:val="ListParagraph"/>
              <w:numPr>
                <w:ilvl w:val="0"/>
                <w:numId w:val="2"/>
              </w:numPr>
              <w:spacing w:after="0" w:line="240" w:lineRule="auto"/>
              <w:ind w:left="714" w:hanging="357"/>
              <w:jc w:val="left"/>
              <w:rPr>
                <w:rFonts w:asciiTheme="minorHAnsi" w:hAnsiTheme="minorHAnsi"/>
                <w:color w:val="000000" w:themeColor="text1"/>
              </w:rPr>
            </w:pPr>
            <w:r>
              <w:rPr>
                <w:rFonts w:asciiTheme="minorHAnsi" w:hAnsiTheme="minorHAnsi"/>
                <w:color w:val="000000" w:themeColor="text1"/>
              </w:rPr>
              <w:t>Velika glazbena imena vezana uz Glazbenu školu kao potencijalni kulturni brend Karlovca</w:t>
            </w:r>
          </w:p>
          <w:p w14:paraId="4A970996" w14:textId="77777777" w:rsidR="0091171F" w:rsidRPr="0063774F" w:rsidRDefault="0091171F" w:rsidP="00575855">
            <w:pPr>
              <w:rPr>
                <w:color w:val="000000" w:themeColor="text1"/>
              </w:rPr>
            </w:pPr>
          </w:p>
        </w:tc>
        <w:tc>
          <w:tcPr>
            <w:tcW w:w="3162" w:type="dxa"/>
            <w:shd w:val="clear" w:color="auto" w:fill="FFFFFF" w:themeFill="background1"/>
          </w:tcPr>
          <w:p w14:paraId="1F57AEEA" w14:textId="77777777" w:rsidR="0091171F" w:rsidRPr="009964DF" w:rsidRDefault="0091171F" w:rsidP="003D4515">
            <w:pPr>
              <w:pStyle w:val="ListParagraph"/>
              <w:numPr>
                <w:ilvl w:val="0"/>
                <w:numId w:val="2"/>
              </w:numPr>
              <w:spacing w:after="0" w:line="240" w:lineRule="auto"/>
              <w:ind w:left="714" w:hanging="357"/>
              <w:jc w:val="left"/>
              <w:rPr>
                <w:rFonts w:asciiTheme="minorHAnsi" w:hAnsiTheme="minorHAnsi"/>
              </w:rPr>
            </w:pPr>
            <w:r w:rsidRPr="004E0D0E">
              <w:rPr>
                <w:rFonts w:asciiTheme="minorHAnsi" w:hAnsiTheme="minorHAnsi"/>
                <w:color w:val="000000" w:themeColor="text1"/>
              </w:rPr>
              <w:t>Uspostava formalnog obrazovanja</w:t>
            </w:r>
            <w:r>
              <w:rPr>
                <w:rFonts w:asciiTheme="minorHAnsi" w:hAnsiTheme="minorHAnsi"/>
                <w:color w:val="000000" w:themeColor="text1"/>
              </w:rPr>
              <w:t xml:space="preserve"> iz pojedinih područja umjetnosti</w:t>
            </w:r>
          </w:p>
        </w:tc>
      </w:tr>
      <w:bookmarkEnd w:id="134"/>
    </w:tbl>
    <w:p w14:paraId="3C71D220" w14:textId="77777777" w:rsidR="0091171F" w:rsidRPr="002B4A10" w:rsidRDefault="0091171F" w:rsidP="0091171F">
      <w:pPr>
        <w:spacing w:after="120"/>
        <w:rPr>
          <w:rFonts w:cstheme="minorHAnsi"/>
        </w:rPr>
      </w:pPr>
    </w:p>
    <w:p w14:paraId="7596DCA8" w14:textId="77777777" w:rsidR="0091171F" w:rsidRDefault="0091171F" w:rsidP="0091171F"/>
    <w:p w14:paraId="379C115E" w14:textId="77777777" w:rsidR="0091171F" w:rsidRDefault="0091171F" w:rsidP="0091171F">
      <w:pPr>
        <w:pStyle w:val="Heading3"/>
      </w:pPr>
      <w:bookmarkStart w:id="135" w:name="_Toc130546479"/>
      <w:bookmarkStart w:id="136" w:name="_Toc175753485"/>
      <w:bookmarkStart w:id="137" w:name="_Toc183420362"/>
      <w:r w:rsidRPr="00806796">
        <w:t>1</w:t>
      </w:r>
      <w:r>
        <w:t>3</w:t>
      </w:r>
      <w:r w:rsidRPr="00806796">
        <w:t>.2. Kultura i turizam</w:t>
      </w:r>
      <w:bookmarkEnd w:id="135"/>
      <w:bookmarkEnd w:id="136"/>
      <w:bookmarkEnd w:id="137"/>
    </w:p>
    <w:p w14:paraId="79531232" w14:textId="77777777" w:rsidR="0091171F" w:rsidRDefault="0091171F" w:rsidP="0091171F"/>
    <w:p w14:paraId="02EDFA36" w14:textId="77777777" w:rsidR="0091171F" w:rsidRPr="008E6AC2" w:rsidRDefault="0091171F" w:rsidP="0091171F">
      <w:pPr>
        <w:rPr>
          <w:color w:val="000000" w:themeColor="text1"/>
        </w:rPr>
      </w:pPr>
      <w:r w:rsidRPr="008E6AC2">
        <w:rPr>
          <w:color w:val="000000" w:themeColor="text1"/>
        </w:rPr>
        <w:t>Položaj grada Karlovca uz autocestu koja vodi do Jadranske obale, blizina grada Zagreba i Nacionalnog parka Plitvička jezera predstavlja dobar temelj za razvoj turizma u gradu Karlovcu. Isto je prepoznato od strane županijske i lokalne vlasti te je razvoj kontinentalnog turizma jedan od ciljeva strateških dokumenata na županijskoj i lokalnoj razini. Podaci o broju turista idu u prilog ostvarenju ciljeva budući da broj turista u Karlovcu raste. Kao što je vidiljivo u sljedećoj tablici, broj dolazaka turista u Karlovac u 2023. godini iznosio je 51.694 što je u odnosu na 202</w:t>
      </w:r>
      <w:r>
        <w:rPr>
          <w:color w:val="4472C4" w:themeColor="accent1"/>
        </w:rPr>
        <w:t>2</w:t>
      </w:r>
      <w:r w:rsidRPr="008E6AC2">
        <w:rPr>
          <w:color w:val="000000" w:themeColor="text1"/>
        </w:rPr>
        <w:t>. rast od 27%, a u odnosu na 202</w:t>
      </w:r>
      <w:r>
        <w:rPr>
          <w:color w:val="4472C4" w:themeColor="accent1"/>
        </w:rPr>
        <w:t>1</w:t>
      </w:r>
      <w:r w:rsidRPr="008E6AC2">
        <w:rPr>
          <w:color w:val="000000" w:themeColor="text1"/>
        </w:rPr>
        <w:t>. rast a čak 93%. S brojem dolazaka rasta</w:t>
      </w:r>
      <w:r>
        <w:rPr>
          <w:color w:val="000000" w:themeColor="text1"/>
        </w:rPr>
        <w:t>o</w:t>
      </w:r>
      <w:r w:rsidRPr="008E6AC2">
        <w:rPr>
          <w:color w:val="000000" w:themeColor="text1"/>
        </w:rPr>
        <w:t xml:space="preserve"> je i broj noćenja u Karlovcu koji je u 2023. godini iznosio 95.049, odnosno u prosjeku 1,8 noćenja po gostu. U odnosu na 2022. godinu, broj noćenja u Karlovcu porastao je za 17%, a u odnosu na 2021. 64%. Ipak, iako je u navedenom razdoblju došlo do znatnog porasta broja dolazaka i noćenja turista, prosječna duljina boravka se skratila – u 2021. godini iznosila je 2,1 noći, u 2022. 2 noći, a u 2023. 1,8 noći. Iako strani turisti predstavljaju veći udio u dolascima i noćenjima, kao što je vidljivo u sljedećoj tablici, domaći turisti u prosjeku ostvaruju više noćenja. </w:t>
      </w:r>
    </w:p>
    <w:p w14:paraId="7EA48869" w14:textId="77777777" w:rsidR="0091171F" w:rsidRPr="008E6AC2" w:rsidRDefault="0091171F" w:rsidP="0091171F">
      <w:pPr>
        <w:rPr>
          <w:color w:val="000000" w:themeColor="text1"/>
        </w:rPr>
      </w:pPr>
    </w:p>
    <w:p w14:paraId="09121717" w14:textId="77777777" w:rsidR="0091171F" w:rsidRPr="00322061" w:rsidRDefault="0091171F" w:rsidP="0091171F">
      <w:pPr>
        <w:pStyle w:val="Caption"/>
        <w:keepNext/>
      </w:pPr>
      <w:bookmarkStart w:id="138" w:name="_Toc174478373"/>
      <w:r w:rsidRPr="00322061">
        <w:t xml:space="preserve">Tablica </w:t>
      </w:r>
      <w:r w:rsidR="00575855">
        <w:rPr>
          <w:noProof/>
        </w:rPr>
        <w:fldChar w:fldCharType="begin"/>
      </w:r>
      <w:r w:rsidR="00575855">
        <w:rPr>
          <w:noProof/>
        </w:rPr>
        <w:instrText xml:space="preserve"> SEQ Tablica \* ARABIC </w:instrText>
      </w:r>
      <w:r w:rsidR="00575855">
        <w:rPr>
          <w:noProof/>
        </w:rPr>
        <w:fldChar w:fldCharType="separate"/>
      </w:r>
      <w:r>
        <w:rPr>
          <w:noProof/>
        </w:rPr>
        <w:t>29</w:t>
      </w:r>
      <w:r w:rsidR="00575855">
        <w:rPr>
          <w:noProof/>
        </w:rPr>
        <w:fldChar w:fldCharType="end"/>
      </w:r>
      <w:r w:rsidRPr="00322061">
        <w:t xml:space="preserve">. </w:t>
      </w:r>
      <w:r>
        <w:t>Dolasci i noćenja turista u Karlovcu</w:t>
      </w:r>
      <w:bookmarkEnd w:id="138"/>
    </w:p>
    <w:tbl>
      <w:tblPr>
        <w:tblStyle w:val="TableGrid"/>
        <w:tblW w:w="0" w:type="auto"/>
        <w:tblLook w:val="04A0" w:firstRow="1" w:lastRow="0" w:firstColumn="1" w:lastColumn="0" w:noHBand="0" w:noVBand="1"/>
      </w:tblPr>
      <w:tblGrid>
        <w:gridCol w:w="1469"/>
        <w:gridCol w:w="853"/>
        <w:gridCol w:w="951"/>
        <w:gridCol w:w="853"/>
        <w:gridCol w:w="951"/>
        <w:gridCol w:w="853"/>
        <w:gridCol w:w="951"/>
      </w:tblGrid>
      <w:tr w:rsidR="0091171F" w:rsidRPr="008E6AC2" w14:paraId="4E28B27B" w14:textId="77777777" w:rsidTr="00575855">
        <w:tc>
          <w:tcPr>
            <w:tcW w:w="0" w:type="auto"/>
          </w:tcPr>
          <w:p w14:paraId="160C89FA" w14:textId="77777777" w:rsidR="0091171F" w:rsidRPr="008E6AC2" w:rsidRDefault="0091171F" w:rsidP="00575855">
            <w:pPr>
              <w:rPr>
                <w:color w:val="000000" w:themeColor="text1"/>
              </w:rPr>
            </w:pPr>
          </w:p>
        </w:tc>
        <w:tc>
          <w:tcPr>
            <w:tcW w:w="0" w:type="auto"/>
            <w:gridSpan w:val="2"/>
            <w:shd w:val="clear" w:color="auto" w:fill="A8D08D" w:themeFill="accent6" w:themeFillTint="99"/>
          </w:tcPr>
          <w:p w14:paraId="7A15ED45" w14:textId="77777777" w:rsidR="0091171F" w:rsidRPr="008E6AC2" w:rsidRDefault="0091171F" w:rsidP="00575855">
            <w:pPr>
              <w:jc w:val="center"/>
              <w:rPr>
                <w:color w:val="000000" w:themeColor="text1"/>
              </w:rPr>
            </w:pPr>
            <w:r w:rsidRPr="008E6AC2">
              <w:rPr>
                <w:color w:val="000000" w:themeColor="text1"/>
              </w:rPr>
              <w:t>2021.</w:t>
            </w:r>
          </w:p>
        </w:tc>
        <w:tc>
          <w:tcPr>
            <w:tcW w:w="0" w:type="auto"/>
            <w:gridSpan w:val="2"/>
            <w:shd w:val="clear" w:color="auto" w:fill="A8D08D" w:themeFill="accent6" w:themeFillTint="99"/>
          </w:tcPr>
          <w:p w14:paraId="363C6BC6" w14:textId="77777777" w:rsidR="0091171F" w:rsidRPr="008E6AC2" w:rsidRDefault="0091171F" w:rsidP="00575855">
            <w:pPr>
              <w:jc w:val="center"/>
              <w:rPr>
                <w:color w:val="000000" w:themeColor="text1"/>
              </w:rPr>
            </w:pPr>
            <w:r w:rsidRPr="008E6AC2">
              <w:rPr>
                <w:color w:val="000000" w:themeColor="text1"/>
              </w:rPr>
              <w:t>2022.</w:t>
            </w:r>
          </w:p>
        </w:tc>
        <w:tc>
          <w:tcPr>
            <w:tcW w:w="0" w:type="auto"/>
            <w:gridSpan w:val="2"/>
            <w:shd w:val="clear" w:color="auto" w:fill="A8D08D" w:themeFill="accent6" w:themeFillTint="99"/>
          </w:tcPr>
          <w:p w14:paraId="46FF6093" w14:textId="77777777" w:rsidR="0091171F" w:rsidRPr="008E6AC2" w:rsidRDefault="0091171F" w:rsidP="00575855">
            <w:pPr>
              <w:jc w:val="center"/>
              <w:rPr>
                <w:color w:val="000000" w:themeColor="text1"/>
              </w:rPr>
            </w:pPr>
            <w:r w:rsidRPr="008E6AC2">
              <w:rPr>
                <w:color w:val="000000" w:themeColor="text1"/>
              </w:rPr>
              <w:t>2023.</w:t>
            </w:r>
          </w:p>
        </w:tc>
      </w:tr>
      <w:tr w:rsidR="0091171F" w:rsidRPr="008E6AC2" w14:paraId="69C9C63E" w14:textId="77777777" w:rsidTr="00575855">
        <w:tc>
          <w:tcPr>
            <w:tcW w:w="0" w:type="auto"/>
          </w:tcPr>
          <w:p w14:paraId="0A53F2AD" w14:textId="77777777" w:rsidR="0091171F" w:rsidRPr="008E6AC2" w:rsidRDefault="0091171F" w:rsidP="00575855">
            <w:pPr>
              <w:rPr>
                <w:color w:val="000000" w:themeColor="text1"/>
              </w:rPr>
            </w:pPr>
          </w:p>
        </w:tc>
        <w:tc>
          <w:tcPr>
            <w:tcW w:w="0" w:type="auto"/>
          </w:tcPr>
          <w:p w14:paraId="51919018" w14:textId="77777777" w:rsidR="0091171F" w:rsidRPr="008E6AC2" w:rsidRDefault="0091171F" w:rsidP="00575855">
            <w:pPr>
              <w:jc w:val="center"/>
              <w:rPr>
                <w:color w:val="000000" w:themeColor="text1"/>
              </w:rPr>
            </w:pPr>
            <w:r w:rsidRPr="008E6AC2">
              <w:rPr>
                <w:color w:val="000000" w:themeColor="text1"/>
              </w:rPr>
              <w:t>Dolasci</w:t>
            </w:r>
          </w:p>
        </w:tc>
        <w:tc>
          <w:tcPr>
            <w:tcW w:w="0" w:type="auto"/>
          </w:tcPr>
          <w:p w14:paraId="5851B9DD" w14:textId="77777777" w:rsidR="0091171F" w:rsidRPr="008E6AC2" w:rsidRDefault="0091171F" w:rsidP="00575855">
            <w:pPr>
              <w:jc w:val="center"/>
              <w:rPr>
                <w:color w:val="000000" w:themeColor="text1"/>
              </w:rPr>
            </w:pPr>
            <w:r w:rsidRPr="008E6AC2">
              <w:rPr>
                <w:color w:val="000000" w:themeColor="text1"/>
              </w:rPr>
              <w:t>Noćenja</w:t>
            </w:r>
          </w:p>
        </w:tc>
        <w:tc>
          <w:tcPr>
            <w:tcW w:w="0" w:type="auto"/>
          </w:tcPr>
          <w:p w14:paraId="5254489F" w14:textId="77777777" w:rsidR="0091171F" w:rsidRPr="008E6AC2" w:rsidRDefault="0091171F" w:rsidP="00575855">
            <w:pPr>
              <w:jc w:val="center"/>
              <w:rPr>
                <w:color w:val="000000" w:themeColor="text1"/>
              </w:rPr>
            </w:pPr>
            <w:r w:rsidRPr="008E6AC2">
              <w:rPr>
                <w:color w:val="000000" w:themeColor="text1"/>
              </w:rPr>
              <w:t>Dolasci</w:t>
            </w:r>
          </w:p>
        </w:tc>
        <w:tc>
          <w:tcPr>
            <w:tcW w:w="0" w:type="auto"/>
          </w:tcPr>
          <w:p w14:paraId="0672E6D7" w14:textId="77777777" w:rsidR="0091171F" w:rsidRPr="008E6AC2" w:rsidRDefault="0091171F" w:rsidP="00575855">
            <w:pPr>
              <w:jc w:val="center"/>
              <w:rPr>
                <w:color w:val="000000" w:themeColor="text1"/>
              </w:rPr>
            </w:pPr>
            <w:r w:rsidRPr="008E6AC2">
              <w:rPr>
                <w:color w:val="000000" w:themeColor="text1"/>
              </w:rPr>
              <w:t>Noćenja</w:t>
            </w:r>
          </w:p>
        </w:tc>
        <w:tc>
          <w:tcPr>
            <w:tcW w:w="0" w:type="auto"/>
          </w:tcPr>
          <w:p w14:paraId="010E68E0" w14:textId="77777777" w:rsidR="0091171F" w:rsidRPr="008E6AC2" w:rsidRDefault="0091171F" w:rsidP="00575855">
            <w:pPr>
              <w:jc w:val="center"/>
              <w:rPr>
                <w:color w:val="000000" w:themeColor="text1"/>
              </w:rPr>
            </w:pPr>
            <w:r w:rsidRPr="008E6AC2">
              <w:rPr>
                <w:color w:val="000000" w:themeColor="text1"/>
              </w:rPr>
              <w:t>Dolasci</w:t>
            </w:r>
          </w:p>
        </w:tc>
        <w:tc>
          <w:tcPr>
            <w:tcW w:w="0" w:type="auto"/>
          </w:tcPr>
          <w:p w14:paraId="20DA17A5" w14:textId="77777777" w:rsidR="0091171F" w:rsidRPr="008E6AC2" w:rsidRDefault="0091171F" w:rsidP="00575855">
            <w:pPr>
              <w:jc w:val="center"/>
              <w:rPr>
                <w:color w:val="000000" w:themeColor="text1"/>
              </w:rPr>
            </w:pPr>
            <w:r w:rsidRPr="008E6AC2">
              <w:rPr>
                <w:color w:val="000000" w:themeColor="text1"/>
              </w:rPr>
              <w:t>Noćenja</w:t>
            </w:r>
          </w:p>
        </w:tc>
      </w:tr>
      <w:tr w:rsidR="0091171F" w:rsidRPr="008E6AC2" w14:paraId="1211DE95" w14:textId="77777777" w:rsidTr="00575855">
        <w:tc>
          <w:tcPr>
            <w:tcW w:w="0" w:type="auto"/>
          </w:tcPr>
          <w:p w14:paraId="7CC731CB" w14:textId="77777777" w:rsidR="0091171F" w:rsidRPr="008E6AC2" w:rsidRDefault="0091171F" w:rsidP="00575855">
            <w:pPr>
              <w:rPr>
                <w:color w:val="000000" w:themeColor="text1"/>
              </w:rPr>
            </w:pPr>
            <w:r w:rsidRPr="008E6AC2">
              <w:rPr>
                <w:color w:val="000000" w:themeColor="text1"/>
              </w:rPr>
              <w:t>Domaći turisti</w:t>
            </w:r>
          </w:p>
        </w:tc>
        <w:tc>
          <w:tcPr>
            <w:tcW w:w="0" w:type="auto"/>
          </w:tcPr>
          <w:p w14:paraId="00CE253F" w14:textId="77777777" w:rsidR="0091171F" w:rsidRPr="008E6AC2" w:rsidRDefault="0091171F" w:rsidP="00575855">
            <w:pPr>
              <w:jc w:val="center"/>
              <w:rPr>
                <w:color w:val="000000" w:themeColor="text1"/>
              </w:rPr>
            </w:pPr>
            <w:r w:rsidRPr="008E6AC2">
              <w:rPr>
                <w:color w:val="000000" w:themeColor="text1"/>
              </w:rPr>
              <w:t>7.137</w:t>
            </w:r>
          </w:p>
        </w:tc>
        <w:tc>
          <w:tcPr>
            <w:tcW w:w="0" w:type="auto"/>
          </w:tcPr>
          <w:p w14:paraId="7F7795F5" w14:textId="77777777" w:rsidR="0091171F" w:rsidRPr="008E6AC2" w:rsidRDefault="0091171F" w:rsidP="00575855">
            <w:pPr>
              <w:jc w:val="center"/>
              <w:rPr>
                <w:color w:val="000000" w:themeColor="text1"/>
              </w:rPr>
            </w:pPr>
            <w:r w:rsidRPr="008E6AC2">
              <w:rPr>
                <w:color w:val="000000" w:themeColor="text1"/>
              </w:rPr>
              <w:t>22.558</w:t>
            </w:r>
          </w:p>
        </w:tc>
        <w:tc>
          <w:tcPr>
            <w:tcW w:w="0" w:type="auto"/>
          </w:tcPr>
          <w:p w14:paraId="29C0E16D" w14:textId="77777777" w:rsidR="0091171F" w:rsidRPr="008E6AC2" w:rsidRDefault="0091171F" w:rsidP="00575855">
            <w:pPr>
              <w:jc w:val="center"/>
              <w:rPr>
                <w:color w:val="000000" w:themeColor="text1"/>
              </w:rPr>
            </w:pPr>
            <w:r w:rsidRPr="008E6AC2">
              <w:rPr>
                <w:color w:val="000000" w:themeColor="text1"/>
              </w:rPr>
              <w:t>9.072</w:t>
            </w:r>
          </w:p>
        </w:tc>
        <w:tc>
          <w:tcPr>
            <w:tcW w:w="0" w:type="auto"/>
          </w:tcPr>
          <w:p w14:paraId="6794D68E" w14:textId="77777777" w:rsidR="0091171F" w:rsidRPr="008E6AC2" w:rsidRDefault="0091171F" w:rsidP="00575855">
            <w:pPr>
              <w:jc w:val="center"/>
              <w:rPr>
                <w:color w:val="000000" w:themeColor="text1"/>
              </w:rPr>
            </w:pPr>
            <w:r w:rsidRPr="008E6AC2">
              <w:rPr>
                <w:color w:val="000000" w:themeColor="text1"/>
              </w:rPr>
              <w:t>25.479</w:t>
            </w:r>
          </w:p>
        </w:tc>
        <w:tc>
          <w:tcPr>
            <w:tcW w:w="0" w:type="auto"/>
          </w:tcPr>
          <w:p w14:paraId="53F7FC1F" w14:textId="77777777" w:rsidR="0091171F" w:rsidRPr="008E6AC2" w:rsidRDefault="0091171F" w:rsidP="00575855">
            <w:pPr>
              <w:jc w:val="center"/>
              <w:rPr>
                <w:color w:val="000000" w:themeColor="text1"/>
              </w:rPr>
            </w:pPr>
            <w:r w:rsidRPr="008E6AC2">
              <w:rPr>
                <w:color w:val="000000" w:themeColor="text1"/>
              </w:rPr>
              <w:t>9.550</w:t>
            </w:r>
          </w:p>
        </w:tc>
        <w:tc>
          <w:tcPr>
            <w:tcW w:w="0" w:type="auto"/>
          </w:tcPr>
          <w:p w14:paraId="6B9018BC" w14:textId="77777777" w:rsidR="0091171F" w:rsidRPr="008E6AC2" w:rsidRDefault="0091171F" w:rsidP="00575855">
            <w:pPr>
              <w:jc w:val="center"/>
              <w:rPr>
                <w:color w:val="000000" w:themeColor="text1"/>
              </w:rPr>
            </w:pPr>
            <w:r w:rsidRPr="008E6AC2">
              <w:rPr>
                <w:color w:val="000000" w:themeColor="text1"/>
              </w:rPr>
              <w:t>28.162</w:t>
            </w:r>
          </w:p>
        </w:tc>
      </w:tr>
      <w:tr w:rsidR="0091171F" w:rsidRPr="008E6AC2" w14:paraId="4FEC8EE5" w14:textId="77777777" w:rsidTr="00575855">
        <w:tc>
          <w:tcPr>
            <w:tcW w:w="0" w:type="auto"/>
          </w:tcPr>
          <w:p w14:paraId="5294BE63" w14:textId="77777777" w:rsidR="0091171F" w:rsidRPr="008E6AC2" w:rsidRDefault="0091171F" w:rsidP="00575855">
            <w:pPr>
              <w:rPr>
                <w:color w:val="000000" w:themeColor="text1"/>
              </w:rPr>
            </w:pPr>
            <w:r w:rsidRPr="008E6AC2">
              <w:rPr>
                <w:color w:val="000000" w:themeColor="text1"/>
              </w:rPr>
              <w:t>Strani turisti</w:t>
            </w:r>
          </w:p>
        </w:tc>
        <w:tc>
          <w:tcPr>
            <w:tcW w:w="0" w:type="auto"/>
          </w:tcPr>
          <w:p w14:paraId="2F58C803" w14:textId="77777777" w:rsidR="0091171F" w:rsidRPr="008E6AC2" w:rsidRDefault="0091171F" w:rsidP="00575855">
            <w:pPr>
              <w:jc w:val="center"/>
              <w:rPr>
                <w:color w:val="000000" w:themeColor="text1"/>
              </w:rPr>
            </w:pPr>
            <w:r w:rsidRPr="008E6AC2">
              <w:rPr>
                <w:color w:val="000000" w:themeColor="text1"/>
              </w:rPr>
              <w:t>19.575</w:t>
            </w:r>
          </w:p>
        </w:tc>
        <w:tc>
          <w:tcPr>
            <w:tcW w:w="0" w:type="auto"/>
          </w:tcPr>
          <w:p w14:paraId="7BFDF214" w14:textId="77777777" w:rsidR="0091171F" w:rsidRPr="008E6AC2" w:rsidRDefault="0091171F" w:rsidP="00575855">
            <w:pPr>
              <w:jc w:val="center"/>
              <w:rPr>
                <w:color w:val="000000" w:themeColor="text1"/>
              </w:rPr>
            </w:pPr>
            <w:r w:rsidRPr="008E6AC2">
              <w:rPr>
                <w:color w:val="000000" w:themeColor="text1"/>
              </w:rPr>
              <w:t>35.268</w:t>
            </w:r>
          </w:p>
        </w:tc>
        <w:tc>
          <w:tcPr>
            <w:tcW w:w="0" w:type="auto"/>
          </w:tcPr>
          <w:p w14:paraId="583CE50C" w14:textId="77777777" w:rsidR="0091171F" w:rsidRPr="008E6AC2" w:rsidRDefault="0091171F" w:rsidP="00575855">
            <w:pPr>
              <w:jc w:val="center"/>
              <w:rPr>
                <w:color w:val="000000" w:themeColor="text1"/>
              </w:rPr>
            </w:pPr>
            <w:r w:rsidRPr="008E6AC2">
              <w:rPr>
                <w:color w:val="000000" w:themeColor="text1"/>
              </w:rPr>
              <w:t>31.541</w:t>
            </w:r>
          </w:p>
        </w:tc>
        <w:tc>
          <w:tcPr>
            <w:tcW w:w="0" w:type="auto"/>
          </w:tcPr>
          <w:p w14:paraId="332BD9E6" w14:textId="77777777" w:rsidR="0091171F" w:rsidRPr="008E6AC2" w:rsidRDefault="0091171F" w:rsidP="00575855">
            <w:pPr>
              <w:jc w:val="center"/>
              <w:rPr>
                <w:color w:val="000000" w:themeColor="text1"/>
              </w:rPr>
            </w:pPr>
            <w:r w:rsidRPr="008E6AC2">
              <w:rPr>
                <w:color w:val="000000" w:themeColor="text1"/>
              </w:rPr>
              <w:t>55.539</w:t>
            </w:r>
          </w:p>
        </w:tc>
        <w:tc>
          <w:tcPr>
            <w:tcW w:w="0" w:type="auto"/>
          </w:tcPr>
          <w:p w14:paraId="34530C8B" w14:textId="77777777" w:rsidR="0091171F" w:rsidRPr="008E6AC2" w:rsidRDefault="0091171F" w:rsidP="00575855">
            <w:pPr>
              <w:jc w:val="center"/>
              <w:rPr>
                <w:color w:val="000000" w:themeColor="text1"/>
              </w:rPr>
            </w:pPr>
            <w:r w:rsidRPr="008E6AC2">
              <w:rPr>
                <w:color w:val="000000" w:themeColor="text1"/>
              </w:rPr>
              <w:t>42.144</w:t>
            </w:r>
          </w:p>
        </w:tc>
        <w:tc>
          <w:tcPr>
            <w:tcW w:w="0" w:type="auto"/>
          </w:tcPr>
          <w:p w14:paraId="71150EFA" w14:textId="77777777" w:rsidR="0091171F" w:rsidRPr="008E6AC2" w:rsidRDefault="0091171F" w:rsidP="00575855">
            <w:pPr>
              <w:jc w:val="center"/>
              <w:rPr>
                <w:color w:val="000000" w:themeColor="text1"/>
              </w:rPr>
            </w:pPr>
            <w:r w:rsidRPr="008E6AC2">
              <w:rPr>
                <w:color w:val="000000" w:themeColor="text1"/>
              </w:rPr>
              <w:t>66.887</w:t>
            </w:r>
          </w:p>
        </w:tc>
      </w:tr>
      <w:tr w:rsidR="0091171F" w:rsidRPr="008E6AC2" w14:paraId="6AF4F624" w14:textId="77777777" w:rsidTr="00575855">
        <w:tc>
          <w:tcPr>
            <w:tcW w:w="0" w:type="auto"/>
          </w:tcPr>
          <w:p w14:paraId="4132CD9E" w14:textId="77777777" w:rsidR="0091171F" w:rsidRPr="008E6AC2" w:rsidRDefault="0091171F" w:rsidP="00575855">
            <w:pPr>
              <w:rPr>
                <w:color w:val="000000" w:themeColor="text1"/>
              </w:rPr>
            </w:pPr>
            <w:r w:rsidRPr="008E6AC2">
              <w:rPr>
                <w:color w:val="000000" w:themeColor="text1"/>
              </w:rPr>
              <w:t>Ukupno</w:t>
            </w:r>
          </w:p>
        </w:tc>
        <w:tc>
          <w:tcPr>
            <w:tcW w:w="0" w:type="auto"/>
          </w:tcPr>
          <w:p w14:paraId="55070BDA" w14:textId="77777777" w:rsidR="0091171F" w:rsidRPr="008E6AC2" w:rsidRDefault="0091171F" w:rsidP="00575855">
            <w:pPr>
              <w:jc w:val="center"/>
              <w:rPr>
                <w:color w:val="000000" w:themeColor="text1"/>
              </w:rPr>
            </w:pPr>
            <w:r w:rsidRPr="008E6AC2">
              <w:rPr>
                <w:color w:val="000000" w:themeColor="text1"/>
              </w:rPr>
              <w:t>26.712</w:t>
            </w:r>
          </w:p>
        </w:tc>
        <w:tc>
          <w:tcPr>
            <w:tcW w:w="0" w:type="auto"/>
          </w:tcPr>
          <w:p w14:paraId="0A5E81CA" w14:textId="77777777" w:rsidR="0091171F" w:rsidRPr="008E6AC2" w:rsidRDefault="0091171F" w:rsidP="00575855">
            <w:pPr>
              <w:jc w:val="center"/>
              <w:rPr>
                <w:color w:val="000000" w:themeColor="text1"/>
              </w:rPr>
            </w:pPr>
            <w:r w:rsidRPr="008E6AC2">
              <w:rPr>
                <w:color w:val="000000" w:themeColor="text1"/>
              </w:rPr>
              <w:t>57.826</w:t>
            </w:r>
          </w:p>
        </w:tc>
        <w:tc>
          <w:tcPr>
            <w:tcW w:w="0" w:type="auto"/>
          </w:tcPr>
          <w:p w14:paraId="66A5E2D2" w14:textId="77777777" w:rsidR="0091171F" w:rsidRPr="008E6AC2" w:rsidRDefault="0091171F" w:rsidP="00575855">
            <w:pPr>
              <w:jc w:val="center"/>
              <w:rPr>
                <w:color w:val="000000" w:themeColor="text1"/>
              </w:rPr>
            </w:pPr>
            <w:r w:rsidRPr="008E6AC2">
              <w:rPr>
                <w:color w:val="000000" w:themeColor="text1"/>
              </w:rPr>
              <w:t>40.613</w:t>
            </w:r>
          </w:p>
        </w:tc>
        <w:tc>
          <w:tcPr>
            <w:tcW w:w="0" w:type="auto"/>
          </w:tcPr>
          <w:p w14:paraId="04FB7439" w14:textId="77777777" w:rsidR="0091171F" w:rsidRPr="008E6AC2" w:rsidRDefault="0091171F" w:rsidP="00575855">
            <w:pPr>
              <w:jc w:val="center"/>
              <w:rPr>
                <w:color w:val="000000" w:themeColor="text1"/>
              </w:rPr>
            </w:pPr>
            <w:r w:rsidRPr="008E6AC2">
              <w:rPr>
                <w:color w:val="000000" w:themeColor="text1"/>
              </w:rPr>
              <w:t>81.018</w:t>
            </w:r>
          </w:p>
        </w:tc>
        <w:tc>
          <w:tcPr>
            <w:tcW w:w="0" w:type="auto"/>
          </w:tcPr>
          <w:p w14:paraId="3DA671B2" w14:textId="77777777" w:rsidR="0091171F" w:rsidRPr="008E6AC2" w:rsidRDefault="0091171F" w:rsidP="00575855">
            <w:pPr>
              <w:jc w:val="center"/>
              <w:rPr>
                <w:color w:val="000000" w:themeColor="text1"/>
              </w:rPr>
            </w:pPr>
            <w:r w:rsidRPr="008E6AC2">
              <w:rPr>
                <w:color w:val="000000" w:themeColor="text1"/>
              </w:rPr>
              <w:t>51.694</w:t>
            </w:r>
          </w:p>
        </w:tc>
        <w:tc>
          <w:tcPr>
            <w:tcW w:w="0" w:type="auto"/>
          </w:tcPr>
          <w:p w14:paraId="35647BFA" w14:textId="77777777" w:rsidR="0091171F" w:rsidRPr="008E6AC2" w:rsidRDefault="0091171F" w:rsidP="00575855">
            <w:pPr>
              <w:jc w:val="center"/>
              <w:rPr>
                <w:color w:val="000000" w:themeColor="text1"/>
              </w:rPr>
            </w:pPr>
            <w:r w:rsidRPr="008E6AC2">
              <w:rPr>
                <w:color w:val="000000" w:themeColor="text1"/>
              </w:rPr>
              <w:t>95.049</w:t>
            </w:r>
          </w:p>
        </w:tc>
      </w:tr>
    </w:tbl>
    <w:p w14:paraId="5293B87D" w14:textId="77777777" w:rsidR="0091171F" w:rsidRPr="008E6AC2" w:rsidRDefault="0091171F" w:rsidP="0091171F">
      <w:pPr>
        <w:rPr>
          <w:color w:val="000000" w:themeColor="text1"/>
        </w:rPr>
      </w:pPr>
      <w:r w:rsidRPr="00007B1E">
        <w:rPr>
          <w:i/>
          <w:iCs/>
          <w:color w:val="000000" w:themeColor="text1"/>
        </w:rPr>
        <w:t>Izvor:</w:t>
      </w:r>
      <w:r w:rsidRPr="008E6AC2">
        <w:rPr>
          <w:color w:val="000000" w:themeColor="text1"/>
        </w:rPr>
        <w:t xml:space="preserve"> Turistička zajednica grada </w:t>
      </w:r>
      <w:r w:rsidRPr="00007B1E">
        <w:rPr>
          <w:color w:val="000000" w:themeColor="text1"/>
        </w:rPr>
        <w:t>Karlovca, 2024.</w:t>
      </w:r>
    </w:p>
    <w:p w14:paraId="08198588" w14:textId="77777777" w:rsidR="0091171F" w:rsidRPr="008E6AC2" w:rsidRDefault="0091171F" w:rsidP="0091171F">
      <w:pPr>
        <w:rPr>
          <w:color w:val="000000" w:themeColor="text1"/>
        </w:rPr>
      </w:pPr>
    </w:p>
    <w:p w14:paraId="56245805" w14:textId="77777777" w:rsidR="0091171F" w:rsidRPr="008E6AC2" w:rsidRDefault="0091171F" w:rsidP="0091171F">
      <w:pPr>
        <w:rPr>
          <w:color w:val="000000" w:themeColor="text1"/>
        </w:rPr>
      </w:pPr>
      <w:r w:rsidRPr="008A4A27">
        <w:t xml:space="preserve">Dakle, strani turisti su </w:t>
      </w:r>
      <w:r w:rsidRPr="008E6AC2">
        <w:rPr>
          <w:color w:val="000000" w:themeColor="text1"/>
        </w:rPr>
        <w:t>u 2021. ostvarili 73,3% ukupnih dolazaka i 60,1% noćenja, u 2022. 77,7% dolazaka i 68,8% noćenja te u 2023. čak 81,5% dolazaka i 70,4% noćenja. Struktura dolazaka turista po zemljama pokazuje da je u 2023. godini najviše turista bilo iz Hrvatske, a slijede Republika Koreja (15,5%), Poljska (10,2%), Njemačka (9,8%), Češka (5,07%), Austrija (4,4%), Italija, Mađarska (3,1%), Slovačka (2,9%) i Francuska (2,3%). Kao što je vidljivo iz sljedeće tablice, u promatranom razdoblju došlo je do rasta dolazaka turista iz Republike Koreje, dok je ostatak turista koji posjećuju Karlovac na stabilnoj razini. Ono što je vidljivo u sljedećoj tablici veliki je udio turista iz Njemačke, Italije i Francuske, ukupno 15,2%, što predstavlja potencijal za razvoj kulturnog turizma grada Karlovca budući da turisti iz tih zemalja prema podacima Nizozemskog Ministarstva vanjskih poslova</w:t>
      </w:r>
      <w:r w:rsidRPr="008E6AC2">
        <w:rPr>
          <w:rStyle w:val="FootnoteReference"/>
          <w:color w:val="000000" w:themeColor="text1"/>
        </w:rPr>
        <w:footnoteReference w:id="11"/>
      </w:r>
      <w:r w:rsidRPr="008E6AC2">
        <w:rPr>
          <w:color w:val="000000" w:themeColor="text1"/>
        </w:rPr>
        <w:t xml:space="preserve"> pripadaju skupini zemalja čiji turisti imaju najveću potrošnju na kulturu.</w:t>
      </w:r>
    </w:p>
    <w:p w14:paraId="4B5198B3" w14:textId="77777777" w:rsidR="0091171F" w:rsidRDefault="0091171F" w:rsidP="0091171F">
      <w:pPr>
        <w:rPr>
          <w:color w:val="538135" w:themeColor="accent6" w:themeShade="BF"/>
        </w:rPr>
      </w:pPr>
    </w:p>
    <w:p w14:paraId="145BDF8D" w14:textId="77777777" w:rsidR="0091171F" w:rsidRPr="009C5C8A" w:rsidRDefault="0091171F" w:rsidP="0091171F">
      <w:pPr>
        <w:pStyle w:val="Caption"/>
        <w:keepNext/>
      </w:pPr>
      <w:bookmarkStart w:id="139" w:name="_Toc174478374"/>
      <w:r w:rsidRPr="009C5C8A">
        <w:t xml:space="preserve">Tablica </w:t>
      </w:r>
      <w:r w:rsidR="00575855">
        <w:rPr>
          <w:noProof/>
        </w:rPr>
        <w:fldChar w:fldCharType="begin"/>
      </w:r>
      <w:r w:rsidR="00575855">
        <w:rPr>
          <w:noProof/>
        </w:rPr>
        <w:instrText xml:space="preserve"> SEQ Tablica \* ARABIC </w:instrText>
      </w:r>
      <w:r w:rsidR="00575855">
        <w:rPr>
          <w:noProof/>
        </w:rPr>
        <w:fldChar w:fldCharType="separate"/>
      </w:r>
      <w:r>
        <w:rPr>
          <w:noProof/>
        </w:rPr>
        <w:t>30</w:t>
      </w:r>
      <w:r w:rsidR="00575855">
        <w:rPr>
          <w:noProof/>
        </w:rPr>
        <w:fldChar w:fldCharType="end"/>
      </w:r>
      <w:r w:rsidRPr="009C5C8A">
        <w:t xml:space="preserve">. </w:t>
      </w:r>
      <w:r>
        <w:t>Dolazak turista u Karlovac prema zemljama porijekla</w:t>
      </w:r>
      <w:bookmarkEnd w:id="139"/>
    </w:p>
    <w:tbl>
      <w:tblPr>
        <w:tblStyle w:val="TableGrid"/>
        <w:tblW w:w="0" w:type="auto"/>
        <w:tblLook w:val="04A0" w:firstRow="1" w:lastRow="0" w:firstColumn="1" w:lastColumn="0" w:noHBand="0" w:noVBand="1"/>
      </w:tblPr>
      <w:tblGrid>
        <w:gridCol w:w="1723"/>
        <w:gridCol w:w="853"/>
        <w:gridCol w:w="1475"/>
        <w:gridCol w:w="853"/>
        <w:gridCol w:w="1475"/>
        <w:gridCol w:w="853"/>
        <w:gridCol w:w="1475"/>
      </w:tblGrid>
      <w:tr w:rsidR="0091171F" w:rsidRPr="008E6AC2" w14:paraId="0B09502D" w14:textId="77777777" w:rsidTr="00575855">
        <w:tc>
          <w:tcPr>
            <w:tcW w:w="0" w:type="auto"/>
            <w:vMerge w:val="restart"/>
          </w:tcPr>
          <w:p w14:paraId="239BD381" w14:textId="77777777" w:rsidR="0091171F" w:rsidRPr="008E6AC2" w:rsidRDefault="0091171F" w:rsidP="00575855">
            <w:pPr>
              <w:rPr>
                <w:color w:val="000000" w:themeColor="text1"/>
              </w:rPr>
            </w:pPr>
          </w:p>
        </w:tc>
        <w:tc>
          <w:tcPr>
            <w:tcW w:w="0" w:type="auto"/>
            <w:gridSpan w:val="2"/>
            <w:shd w:val="clear" w:color="auto" w:fill="A8D08D" w:themeFill="accent6" w:themeFillTint="99"/>
          </w:tcPr>
          <w:p w14:paraId="2C0DC6F1" w14:textId="77777777" w:rsidR="0091171F" w:rsidRPr="008E6AC2" w:rsidRDefault="0091171F" w:rsidP="00575855">
            <w:pPr>
              <w:jc w:val="center"/>
              <w:rPr>
                <w:color w:val="000000" w:themeColor="text1"/>
              </w:rPr>
            </w:pPr>
            <w:r w:rsidRPr="008E6AC2">
              <w:rPr>
                <w:color w:val="000000" w:themeColor="text1"/>
              </w:rPr>
              <w:t>2021.</w:t>
            </w:r>
          </w:p>
        </w:tc>
        <w:tc>
          <w:tcPr>
            <w:tcW w:w="0" w:type="auto"/>
            <w:gridSpan w:val="2"/>
            <w:shd w:val="clear" w:color="auto" w:fill="A8D08D" w:themeFill="accent6" w:themeFillTint="99"/>
          </w:tcPr>
          <w:p w14:paraId="2795E58B" w14:textId="77777777" w:rsidR="0091171F" w:rsidRPr="008E6AC2" w:rsidRDefault="0091171F" w:rsidP="00575855">
            <w:pPr>
              <w:jc w:val="center"/>
              <w:rPr>
                <w:color w:val="000000" w:themeColor="text1"/>
              </w:rPr>
            </w:pPr>
            <w:r w:rsidRPr="008E6AC2">
              <w:rPr>
                <w:color w:val="000000" w:themeColor="text1"/>
              </w:rPr>
              <w:t>2022.</w:t>
            </w:r>
          </w:p>
        </w:tc>
        <w:tc>
          <w:tcPr>
            <w:tcW w:w="0" w:type="auto"/>
            <w:gridSpan w:val="2"/>
            <w:shd w:val="clear" w:color="auto" w:fill="A8D08D" w:themeFill="accent6" w:themeFillTint="99"/>
          </w:tcPr>
          <w:p w14:paraId="3C93BEBE" w14:textId="77777777" w:rsidR="0091171F" w:rsidRPr="008E6AC2" w:rsidRDefault="0091171F" w:rsidP="00575855">
            <w:pPr>
              <w:jc w:val="center"/>
              <w:rPr>
                <w:color w:val="000000" w:themeColor="text1"/>
              </w:rPr>
            </w:pPr>
            <w:r w:rsidRPr="008E6AC2">
              <w:rPr>
                <w:color w:val="000000" w:themeColor="text1"/>
              </w:rPr>
              <w:t>2023.</w:t>
            </w:r>
          </w:p>
        </w:tc>
      </w:tr>
      <w:tr w:rsidR="0091171F" w:rsidRPr="008E6AC2" w14:paraId="280941C6" w14:textId="77777777" w:rsidTr="00575855">
        <w:tc>
          <w:tcPr>
            <w:tcW w:w="0" w:type="auto"/>
            <w:vMerge/>
          </w:tcPr>
          <w:p w14:paraId="7F5576F5" w14:textId="77777777" w:rsidR="0091171F" w:rsidRPr="008E6AC2" w:rsidRDefault="0091171F" w:rsidP="00575855">
            <w:pPr>
              <w:rPr>
                <w:color w:val="000000" w:themeColor="text1"/>
              </w:rPr>
            </w:pPr>
          </w:p>
        </w:tc>
        <w:tc>
          <w:tcPr>
            <w:tcW w:w="0" w:type="auto"/>
          </w:tcPr>
          <w:p w14:paraId="0CC18014" w14:textId="77777777" w:rsidR="0091171F" w:rsidRPr="008E6AC2" w:rsidRDefault="0091171F" w:rsidP="00575855">
            <w:pPr>
              <w:jc w:val="center"/>
              <w:rPr>
                <w:color w:val="000000" w:themeColor="text1"/>
              </w:rPr>
            </w:pPr>
            <w:r w:rsidRPr="008E6AC2">
              <w:rPr>
                <w:color w:val="000000" w:themeColor="text1"/>
              </w:rPr>
              <w:t>Dolasci</w:t>
            </w:r>
          </w:p>
        </w:tc>
        <w:tc>
          <w:tcPr>
            <w:tcW w:w="0" w:type="auto"/>
          </w:tcPr>
          <w:p w14:paraId="765B4878" w14:textId="77777777" w:rsidR="0091171F" w:rsidRPr="008E6AC2" w:rsidRDefault="0091171F" w:rsidP="00575855">
            <w:pPr>
              <w:jc w:val="center"/>
              <w:rPr>
                <w:color w:val="000000" w:themeColor="text1"/>
              </w:rPr>
            </w:pPr>
            <w:r w:rsidRPr="008E6AC2">
              <w:rPr>
                <w:color w:val="000000" w:themeColor="text1"/>
              </w:rPr>
              <w:t>Udio dolazaka</w:t>
            </w:r>
          </w:p>
        </w:tc>
        <w:tc>
          <w:tcPr>
            <w:tcW w:w="0" w:type="auto"/>
          </w:tcPr>
          <w:p w14:paraId="26F80F31" w14:textId="77777777" w:rsidR="0091171F" w:rsidRPr="008E6AC2" w:rsidRDefault="0091171F" w:rsidP="00575855">
            <w:pPr>
              <w:jc w:val="center"/>
              <w:rPr>
                <w:color w:val="000000" w:themeColor="text1"/>
              </w:rPr>
            </w:pPr>
            <w:r w:rsidRPr="008E6AC2">
              <w:rPr>
                <w:color w:val="000000" w:themeColor="text1"/>
              </w:rPr>
              <w:t>Dolasci</w:t>
            </w:r>
          </w:p>
        </w:tc>
        <w:tc>
          <w:tcPr>
            <w:tcW w:w="0" w:type="auto"/>
          </w:tcPr>
          <w:p w14:paraId="156B9E59" w14:textId="77777777" w:rsidR="0091171F" w:rsidRPr="008E6AC2" w:rsidRDefault="0091171F" w:rsidP="00575855">
            <w:pPr>
              <w:jc w:val="center"/>
              <w:rPr>
                <w:color w:val="000000" w:themeColor="text1"/>
              </w:rPr>
            </w:pPr>
            <w:r w:rsidRPr="008E6AC2">
              <w:rPr>
                <w:color w:val="000000" w:themeColor="text1"/>
              </w:rPr>
              <w:t>Udio dolazaka</w:t>
            </w:r>
          </w:p>
        </w:tc>
        <w:tc>
          <w:tcPr>
            <w:tcW w:w="0" w:type="auto"/>
          </w:tcPr>
          <w:p w14:paraId="5CA6841D" w14:textId="77777777" w:rsidR="0091171F" w:rsidRPr="008E6AC2" w:rsidRDefault="0091171F" w:rsidP="00575855">
            <w:pPr>
              <w:jc w:val="center"/>
              <w:rPr>
                <w:color w:val="000000" w:themeColor="text1"/>
              </w:rPr>
            </w:pPr>
            <w:r w:rsidRPr="008E6AC2">
              <w:rPr>
                <w:color w:val="000000" w:themeColor="text1"/>
              </w:rPr>
              <w:t>Dolasci</w:t>
            </w:r>
          </w:p>
        </w:tc>
        <w:tc>
          <w:tcPr>
            <w:tcW w:w="0" w:type="auto"/>
          </w:tcPr>
          <w:p w14:paraId="7B2726D2" w14:textId="77777777" w:rsidR="0091171F" w:rsidRPr="008E6AC2" w:rsidRDefault="0091171F" w:rsidP="00575855">
            <w:pPr>
              <w:jc w:val="center"/>
              <w:rPr>
                <w:color w:val="000000" w:themeColor="text1"/>
              </w:rPr>
            </w:pPr>
            <w:r w:rsidRPr="008E6AC2">
              <w:rPr>
                <w:color w:val="000000" w:themeColor="text1"/>
              </w:rPr>
              <w:t>Udio dolazaka</w:t>
            </w:r>
          </w:p>
        </w:tc>
      </w:tr>
      <w:tr w:rsidR="0091171F" w:rsidRPr="008E6AC2" w14:paraId="344BDC68" w14:textId="77777777" w:rsidTr="00575855">
        <w:tc>
          <w:tcPr>
            <w:tcW w:w="0" w:type="auto"/>
          </w:tcPr>
          <w:p w14:paraId="062D0999" w14:textId="77777777" w:rsidR="0091171F" w:rsidRPr="008E6AC2" w:rsidRDefault="0091171F" w:rsidP="00575855">
            <w:pPr>
              <w:rPr>
                <w:color w:val="000000" w:themeColor="text1"/>
              </w:rPr>
            </w:pPr>
            <w:r w:rsidRPr="008E6AC2">
              <w:rPr>
                <w:color w:val="000000" w:themeColor="text1"/>
              </w:rPr>
              <w:t>Hrvatska</w:t>
            </w:r>
          </w:p>
        </w:tc>
        <w:tc>
          <w:tcPr>
            <w:tcW w:w="0" w:type="auto"/>
            <w:vAlign w:val="bottom"/>
          </w:tcPr>
          <w:p w14:paraId="08D5DCB2" w14:textId="77777777" w:rsidR="0091171F" w:rsidRPr="008E6AC2" w:rsidRDefault="0091171F" w:rsidP="00575855">
            <w:pPr>
              <w:jc w:val="center"/>
              <w:rPr>
                <w:color w:val="000000" w:themeColor="text1"/>
              </w:rPr>
            </w:pPr>
            <w:r w:rsidRPr="008E6AC2">
              <w:rPr>
                <w:color w:val="000000" w:themeColor="text1"/>
              </w:rPr>
              <w:t>7.137</w:t>
            </w:r>
          </w:p>
        </w:tc>
        <w:tc>
          <w:tcPr>
            <w:tcW w:w="0" w:type="auto"/>
          </w:tcPr>
          <w:p w14:paraId="0F804F4A" w14:textId="77777777" w:rsidR="0091171F" w:rsidRPr="008E6AC2" w:rsidRDefault="0091171F" w:rsidP="00575855">
            <w:pPr>
              <w:jc w:val="center"/>
              <w:rPr>
                <w:color w:val="000000" w:themeColor="text1"/>
              </w:rPr>
            </w:pPr>
            <w:r w:rsidRPr="008E6AC2">
              <w:rPr>
                <w:color w:val="000000" w:themeColor="text1"/>
              </w:rPr>
              <w:t>26,72%</w:t>
            </w:r>
          </w:p>
        </w:tc>
        <w:tc>
          <w:tcPr>
            <w:tcW w:w="0" w:type="auto"/>
          </w:tcPr>
          <w:p w14:paraId="486E8D51" w14:textId="77777777" w:rsidR="0091171F" w:rsidRPr="008E6AC2" w:rsidRDefault="0091171F" w:rsidP="00575855">
            <w:pPr>
              <w:jc w:val="center"/>
              <w:rPr>
                <w:color w:val="000000" w:themeColor="text1"/>
              </w:rPr>
            </w:pPr>
            <w:r w:rsidRPr="008E6AC2">
              <w:rPr>
                <w:color w:val="000000" w:themeColor="text1"/>
              </w:rPr>
              <w:t>9.072</w:t>
            </w:r>
          </w:p>
        </w:tc>
        <w:tc>
          <w:tcPr>
            <w:tcW w:w="0" w:type="auto"/>
          </w:tcPr>
          <w:p w14:paraId="5430488C" w14:textId="77777777" w:rsidR="0091171F" w:rsidRPr="008E6AC2" w:rsidRDefault="0091171F" w:rsidP="00575855">
            <w:pPr>
              <w:jc w:val="center"/>
              <w:rPr>
                <w:color w:val="000000" w:themeColor="text1"/>
              </w:rPr>
            </w:pPr>
            <w:r w:rsidRPr="008E6AC2">
              <w:rPr>
                <w:color w:val="000000" w:themeColor="text1"/>
              </w:rPr>
              <w:t>22,34%</w:t>
            </w:r>
          </w:p>
        </w:tc>
        <w:tc>
          <w:tcPr>
            <w:tcW w:w="0" w:type="auto"/>
            <w:vAlign w:val="bottom"/>
          </w:tcPr>
          <w:p w14:paraId="5B5C00D1" w14:textId="77777777" w:rsidR="0091171F" w:rsidRPr="008E6AC2" w:rsidRDefault="0091171F" w:rsidP="00575855">
            <w:pPr>
              <w:jc w:val="center"/>
              <w:rPr>
                <w:color w:val="000000" w:themeColor="text1"/>
              </w:rPr>
            </w:pPr>
            <w:r w:rsidRPr="008E6AC2">
              <w:rPr>
                <w:color w:val="000000" w:themeColor="text1"/>
              </w:rPr>
              <w:t>9.550</w:t>
            </w:r>
          </w:p>
        </w:tc>
        <w:tc>
          <w:tcPr>
            <w:tcW w:w="0" w:type="auto"/>
          </w:tcPr>
          <w:p w14:paraId="73984995" w14:textId="77777777" w:rsidR="0091171F" w:rsidRPr="008E6AC2" w:rsidRDefault="0091171F" w:rsidP="00575855">
            <w:pPr>
              <w:jc w:val="center"/>
              <w:rPr>
                <w:color w:val="000000" w:themeColor="text1"/>
              </w:rPr>
            </w:pPr>
            <w:r w:rsidRPr="008E6AC2">
              <w:rPr>
                <w:color w:val="000000" w:themeColor="text1"/>
              </w:rPr>
              <w:t>18,47%</w:t>
            </w:r>
          </w:p>
        </w:tc>
      </w:tr>
      <w:tr w:rsidR="0091171F" w:rsidRPr="008E6AC2" w14:paraId="118BF898" w14:textId="77777777" w:rsidTr="00575855">
        <w:tc>
          <w:tcPr>
            <w:tcW w:w="0" w:type="auto"/>
          </w:tcPr>
          <w:p w14:paraId="5D533E3F" w14:textId="77777777" w:rsidR="0091171F" w:rsidRPr="008E6AC2" w:rsidRDefault="0091171F" w:rsidP="00575855">
            <w:pPr>
              <w:rPr>
                <w:color w:val="000000" w:themeColor="text1"/>
              </w:rPr>
            </w:pPr>
            <w:r w:rsidRPr="008E6AC2">
              <w:rPr>
                <w:color w:val="000000" w:themeColor="text1"/>
              </w:rPr>
              <w:t>Republika Koreja</w:t>
            </w:r>
          </w:p>
        </w:tc>
        <w:tc>
          <w:tcPr>
            <w:tcW w:w="0" w:type="auto"/>
            <w:vAlign w:val="bottom"/>
          </w:tcPr>
          <w:p w14:paraId="5D87E721" w14:textId="77777777" w:rsidR="0091171F" w:rsidRPr="008E6AC2" w:rsidRDefault="0091171F" w:rsidP="00575855">
            <w:pPr>
              <w:jc w:val="center"/>
              <w:rPr>
                <w:color w:val="000000" w:themeColor="text1"/>
              </w:rPr>
            </w:pPr>
            <w:r w:rsidRPr="008E6AC2">
              <w:rPr>
                <w:color w:val="000000" w:themeColor="text1"/>
              </w:rPr>
              <w:t>4</w:t>
            </w:r>
          </w:p>
        </w:tc>
        <w:tc>
          <w:tcPr>
            <w:tcW w:w="0" w:type="auto"/>
          </w:tcPr>
          <w:p w14:paraId="41BABA93" w14:textId="77777777" w:rsidR="0091171F" w:rsidRPr="008E6AC2" w:rsidRDefault="0091171F" w:rsidP="00575855">
            <w:pPr>
              <w:jc w:val="center"/>
              <w:rPr>
                <w:color w:val="000000" w:themeColor="text1"/>
              </w:rPr>
            </w:pPr>
            <w:r w:rsidRPr="008E6AC2">
              <w:rPr>
                <w:color w:val="000000" w:themeColor="text1"/>
              </w:rPr>
              <w:t>0,01%</w:t>
            </w:r>
          </w:p>
        </w:tc>
        <w:tc>
          <w:tcPr>
            <w:tcW w:w="0" w:type="auto"/>
          </w:tcPr>
          <w:p w14:paraId="33946E39" w14:textId="77777777" w:rsidR="0091171F" w:rsidRPr="008E6AC2" w:rsidRDefault="0091171F" w:rsidP="00575855">
            <w:pPr>
              <w:jc w:val="center"/>
              <w:rPr>
                <w:color w:val="000000" w:themeColor="text1"/>
              </w:rPr>
            </w:pPr>
            <w:r w:rsidRPr="008E6AC2">
              <w:rPr>
                <w:color w:val="000000" w:themeColor="text1"/>
              </w:rPr>
              <w:t>1.738</w:t>
            </w:r>
          </w:p>
        </w:tc>
        <w:tc>
          <w:tcPr>
            <w:tcW w:w="0" w:type="auto"/>
          </w:tcPr>
          <w:p w14:paraId="60554BDC" w14:textId="77777777" w:rsidR="0091171F" w:rsidRPr="008E6AC2" w:rsidRDefault="0091171F" w:rsidP="00575855">
            <w:pPr>
              <w:jc w:val="center"/>
              <w:rPr>
                <w:color w:val="000000" w:themeColor="text1"/>
              </w:rPr>
            </w:pPr>
            <w:r w:rsidRPr="008E6AC2">
              <w:rPr>
                <w:color w:val="000000" w:themeColor="text1"/>
              </w:rPr>
              <w:t>4,28%</w:t>
            </w:r>
          </w:p>
        </w:tc>
        <w:tc>
          <w:tcPr>
            <w:tcW w:w="0" w:type="auto"/>
            <w:vAlign w:val="bottom"/>
          </w:tcPr>
          <w:p w14:paraId="434C17E1" w14:textId="77777777" w:rsidR="0091171F" w:rsidRPr="008E6AC2" w:rsidRDefault="0091171F" w:rsidP="00575855">
            <w:pPr>
              <w:jc w:val="center"/>
              <w:rPr>
                <w:color w:val="000000" w:themeColor="text1"/>
              </w:rPr>
            </w:pPr>
            <w:r w:rsidRPr="008E6AC2">
              <w:rPr>
                <w:color w:val="000000" w:themeColor="text1"/>
              </w:rPr>
              <w:t>8.011</w:t>
            </w:r>
          </w:p>
        </w:tc>
        <w:tc>
          <w:tcPr>
            <w:tcW w:w="0" w:type="auto"/>
          </w:tcPr>
          <w:p w14:paraId="593CEE39" w14:textId="77777777" w:rsidR="0091171F" w:rsidRPr="008E6AC2" w:rsidRDefault="0091171F" w:rsidP="00575855">
            <w:pPr>
              <w:jc w:val="center"/>
              <w:rPr>
                <w:color w:val="000000" w:themeColor="text1"/>
              </w:rPr>
            </w:pPr>
            <w:r w:rsidRPr="008E6AC2">
              <w:rPr>
                <w:color w:val="000000" w:themeColor="text1"/>
              </w:rPr>
              <w:t>15,50%</w:t>
            </w:r>
          </w:p>
        </w:tc>
      </w:tr>
      <w:tr w:rsidR="0091171F" w:rsidRPr="008E6AC2" w14:paraId="0F954B67" w14:textId="77777777" w:rsidTr="00575855">
        <w:tc>
          <w:tcPr>
            <w:tcW w:w="0" w:type="auto"/>
          </w:tcPr>
          <w:p w14:paraId="41CCAAAC" w14:textId="77777777" w:rsidR="0091171F" w:rsidRPr="008E6AC2" w:rsidRDefault="0091171F" w:rsidP="00575855">
            <w:pPr>
              <w:rPr>
                <w:color w:val="000000" w:themeColor="text1"/>
              </w:rPr>
            </w:pPr>
            <w:r w:rsidRPr="008E6AC2">
              <w:rPr>
                <w:color w:val="000000" w:themeColor="text1"/>
              </w:rPr>
              <w:t>Poljska</w:t>
            </w:r>
          </w:p>
        </w:tc>
        <w:tc>
          <w:tcPr>
            <w:tcW w:w="0" w:type="auto"/>
            <w:vAlign w:val="bottom"/>
          </w:tcPr>
          <w:p w14:paraId="63BC5EF3" w14:textId="77777777" w:rsidR="0091171F" w:rsidRPr="008E6AC2" w:rsidRDefault="0091171F" w:rsidP="00575855">
            <w:pPr>
              <w:jc w:val="center"/>
              <w:rPr>
                <w:color w:val="000000" w:themeColor="text1"/>
              </w:rPr>
            </w:pPr>
            <w:r w:rsidRPr="008E6AC2">
              <w:rPr>
                <w:color w:val="000000" w:themeColor="text1"/>
              </w:rPr>
              <w:t>4.245</w:t>
            </w:r>
          </w:p>
        </w:tc>
        <w:tc>
          <w:tcPr>
            <w:tcW w:w="0" w:type="auto"/>
          </w:tcPr>
          <w:p w14:paraId="4C9381A5" w14:textId="77777777" w:rsidR="0091171F" w:rsidRPr="008E6AC2" w:rsidRDefault="0091171F" w:rsidP="00575855">
            <w:pPr>
              <w:jc w:val="center"/>
              <w:rPr>
                <w:color w:val="000000" w:themeColor="text1"/>
              </w:rPr>
            </w:pPr>
            <w:r w:rsidRPr="008E6AC2">
              <w:rPr>
                <w:color w:val="000000" w:themeColor="text1"/>
              </w:rPr>
              <w:t>15,89%</w:t>
            </w:r>
          </w:p>
        </w:tc>
        <w:tc>
          <w:tcPr>
            <w:tcW w:w="0" w:type="auto"/>
          </w:tcPr>
          <w:p w14:paraId="51E169F6" w14:textId="77777777" w:rsidR="0091171F" w:rsidRPr="008E6AC2" w:rsidRDefault="0091171F" w:rsidP="00575855">
            <w:pPr>
              <w:jc w:val="center"/>
              <w:rPr>
                <w:color w:val="000000" w:themeColor="text1"/>
              </w:rPr>
            </w:pPr>
            <w:r w:rsidRPr="008E6AC2">
              <w:rPr>
                <w:color w:val="000000" w:themeColor="text1"/>
              </w:rPr>
              <w:t>5.246</w:t>
            </w:r>
          </w:p>
        </w:tc>
        <w:tc>
          <w:tcPr>
            <w:tcW w:w="0" w:type="auto"/>
          </w:tcPr>
          <w:p w14:paraId="4FAAE619" w14:textId="77777777" w:rsidR="0091171F" w:rsidRPr="008E6AC2" w:rsidRDefault="0091171F" w:rsidP="00575855">
            <w:pPr>
              <w:jc w:val="center"/>
              <w:rPr>
                <w:color w:val="000000" w:themeColor="text1"/>
              </w:rPr>
            </w:pPr>
            <w:r w:rsidRPr="008E6AC2">
              <w:rPr>
                <w:color w:val="000000" w:themeColor="text1"/>
              </w:rPr>
              <w:t>12,92%</w:t>
            </w:r>
          </w:p>
        </w:tc>
        <w:tc>
          <w:tcPr>
            <w:tcW w:w="0" w:type="auto"/>
            <w:vAlign w:val="bottom"/>
          </w:tcPr>
          <w:p w14:paraId="6A4A1DDA" w14:textId="77777777" w:rsidR="0091171F" w:rsidRPr="008E6AC2" w:rsidRDefault="0091171F" w:rsidP="00575855">
            <w:pPr>
              <w:jc w:val="center"/>
              <w:rPr>
                <w:color w:val="000000" w:themeColor="text1"/>
              </w:rPr>
            </w:pPr>
            <w:r w:rsidRPr="008E6AC2">
              <w:rPr>
                <w:color w:val="000000" w:themeColor="text1"/>
              </w:rPr>
              <w:t>5.277</w:t>
            </w:r>
          </w:p>
        </w:tc>
        <w:tc>
          <w:tcPr>
            <w:tcW w:w="0" w:type="auto"/>
          </w:tcPr>
          <w:p w14:paraId="38682D0E" w14:textId="77777777" w:rsidR="0091171F" w:rsidRPr="008E6AC2" w:rsidRDefault="0091171F" w:rsidP="00575855">
            <w:pPr>
              <w:jc w:val="center"/>
              <w:rPr>
                <w:color w:val="000000" w:themeColor="text1"/>
              </w:rPr>
            </w:pPr>
            <w:r w:rsidRPr="008E6AC2">
              <w:rPr>
                <w:color w:val="000000" w:themeColor="text1"/>
              </w:rPr>
              <w:t>10,21%</w:t>
            </w:r>
          </w:p>
        </w:tc>
      </w:tr>
      <w:tr w:rsidR="0091171F" w:rsidRPr="008E6AC2" w14:paraId="31A6B9C7" w14:textId="77777777" w:rsidTr="00575855">
        <w:tc>
          <w:tcPr>
            <w:tcW w:w="0" w:type="auto"/>
          </w:tcPr>
          <w:p w14:paraId="6D7A75AC" w14:textId="77777777" w:rsidR="0091171F" w:rsidRPr="008E6AC2" w:rsidRDefault="0091171F" w:rsidP="00575855">
            <w:pPr>
              <w:rPr>
                <w:color w:val="000000" w:themeColor="text1"/>
              </w:rPr>
            </w:pPr>
            <w:r w:rsidRPr="008E6AC2">
              <w:rPr>
                <w:color w:val="000000" w:themeColor="text1"/>
              </w:rPr>
              <w:t>Njemačka</w:t>
            </w:r>
          </w:p>
        </w:tc>
        <w:tc>
          <w:tcPr>
            <w:tcW w:w="0" w:type="auto"/>
          </w:tcPr>
          <w:p w14:paraId="0E013DB9" w14:textId="77777777" w:rsidR="0091171F" w:rsidRPr="008E6AC2" w:rsidRDefault="0091171F" w:rsidP="00575855">
            <w:pPr>
              <w:jc w:val="center"/>
              <w:rPr>
                <w:color w:val="000000" w:themeColor="text1"/>
              </w:rPr>
            </w:pPr>
            <w:r w:rsidRPr="008E6AC2">
              <w:rPr>
                <w:color w:val="000000" w:themeColor="text1"/>
              </w:rPr>
              <w:t>3.254</w:t>
            </w:r>
          </w:p>
        </w:tc>
        <w:tc>
          <w:tcPr>
            <w:tcW w:w="0" w:type="auto"/>
          </w:tcPr>
          <w:p w14:paraId="60A9ADF5" w14:textId="77777777" w:rsidR="0091171F" w:rsidRPr="008E6AC2" w:rsidRDefault="0091171F" w:rsidP="00575855">
            <w:pPr>
              <w:jc w:val="center"/>
              <w:rPr>
                <w:color w:val="000000" w:themeColor="text1"/>
              </w:rPr>
            </w:pPr>
            <w:r w:rsidRPr="008E6AC2">
              <w:rPr>
                <w:color w:val="000000" w:themeColor="text1"/>
              </w:rPr>
              <w:t>12,18%</w:t>
            </w:r>
          </w:p>
        </w:tc>
        <w:tc>
          <w:tcPr>
            <w:tcW w:w="0" w:type="auto"/>
          </w:tcPr>
          <w:p w14:paraId="68838258" w14:textId="77777777" w:rsidR="0091171F" w:rsidRPr="008E6AC2" w:rsidRDefault="0091171F" w:rsidP="00575855">
            <w:pPr>
              <w:jc w:val="center"/>
              <w:rPr>
                <w:color w:val="000000" w:themeColor="text1"/>
              </w:rPr>
            </w:pPr>
            <w:r w:rsidRPr="008E6AC2">
              <w:rPr>
                <w:color w:val="000000" w:themeColor="text1"/>
              </w:rPr>
              <w:t>4.603</w:t>
            </w:r>
          </w:p>
        </w:tc>
        <w:tc>
          <w:tcPr>
            <w:tcW w:w="0" w:type="auto"/>
          </w:tcPr>
          <w:p w14:paraId="182C4ADB" w14:textId="77777777" w:rsidR="0091171F" w:rsidRPr="008E6AC2" w:rsidRDefault="0091171F" w:rsidP="00575855">
            <w:pPr>
              <w:jc w:val="center"/>
              <w:rPr>
                <w:color w:val="000000" w:themeColor="text1"/>
              </w:rPr>
            </w:pPr>
            <w:r w:rsidRPr="008E6AC2">
              <w:rPr>
                <w:color w:val="000000" w:themeColor="text1"/>
              </w:rPr>
              <w:t>11,33%</w:t>
            </w:r>
          </w:p>
        </w:tc>
        <w:tc>
          <w:tcPr>
            <w:tcW w:w="0" w:type="auto"/>
            <w:vAlign w:val="bottom"/>
          </w:tcPr>
          <w:p w14:paraId="764061B6" w14:textId="77777777" w:rsidR="0091171F" w:rsidRPr="008E6AC2" w:rsidRDefault="0091171F" w:rsidP="00575855">
            <w:pPr>
              <w:jc w:val="center"/>
              <w:rPr>
                <w:color w:val="000000" w:themeColor="text1"/>
              </w:rPr>
            </w:pPr>
            <w:r w:rsidRPr="008E6AC2">
              <w:rPr>
                <w:color w:val="000000" w:themeColor="text1"/>
              </w:rPr>
              <w:t>5.085</w:t>
            </w:r>
          </w:p>
        </w:tc>
        <w:tc>
          <w:tcPr>
            <w:tcW w:w="0" w:type="auto"/>
          </w:tcPr>
          <w:p w14:paraId="1EF17F20" w14:textId="77777777" w:rsidR="0091171F" w:rsidRPr="008E6AC2" w:rsidRDefault="0091171F" w:rsidP="00575855">
            <w:pPr>
              <w:jc w:val="center"/>
              <w:rPr>
                <w:color w:val="000000" w:themeColor="text1"/>
              </w:rPr>
            </w:pPr>
            <w:r w:rsidRPr="008E6AC2">
              <w:rPr>
                <w:color w:val="000000" w:themeColor="text1"/>
              </w:rPr>
              <w:t>9,84%</w:t>
            </w:r>
          </w:p>
        </w:tc>
      </w:tr>
      <w:tr w:rsidR="0091171F" w:rsidRPr="008E6AC2" w14:paraId="54524EE4" w14:textId="77777777" w:rsidTr="00575855">
        <w:tc>
          <w:tcPr>
            <w:tcW w:w="0" w:type="auto"/>
          </w:tcPr>
          <w:p w14:paraId="6431E840" w14:textId="77777777" w:rsidR="0091171F" w:rsidRPr="008E6AC2" w:rsidRDefault="0091171F" w:rsidP="00575855">
            <w:pPr>
              <w:rPr>
                <w:color w:val="000000" w:themeColor="text1"/>
              </w:rPr>
            </w:pPr>
            <w:r w:rsidRPr="008E6AC2">
              <w:rPr>
                <w:color w:val="000000" w:themeColor="text1"/>
              </w:rPr>
              <w:t>Češka</w:t>
            </w:r>
          </w:p>
        </w:tc>
        <w:tc>
          <w:tcPr>
            <w:tcW w:w="0" w:type="auto"/>
          </w:tcPr>
          <w:p w14:paraId="69A7BABC" w14:textId="77777777" w:rsidR="0091171F" w:rsidRPr="008E6AC2" w:rsidRDefault="0091171F" w:rsidP="00575855">
            <w:pPr>
              <w:jc w:val="center"/>
              <w:rPr>
                <w:color w:val="000000" w:themeColor="text1"/>
              </w:rPr>
            </w:pPr>
            <w:r w:rsidRPr="008E6AC2">
              <w:rPr>
                <w:color w:val="000000" w:themeColor="text1"/>
              </w:rPr>
              <w:t>1.880</w:t>
            </w:r>
          </w:p>
        </w:tc>
        <w:tc>
          <w:tcPr>
            <w:tcW w:w="0" w:type="auto"/>
          </w:tcPr>
          <w:p w14:paraId="62B3B62E" w14:textId="77777777" w:rsidR="0091171F" w:rsidRPr="008E6AC2" w:rsidRDefault="0091171F" w:rsidP="00575855">
            <w:pPr>
              <w:jc w:val="center"/>
              <w:rPr>
                <w:color w:val="000000" w:themeColor="text1"/>
              </w:rPr>
            </w:pPr>
            <w:r w:rsidRPr="008E6AC2">
              <w:rPr>
                <w:color w:val="000000" w:themeColor="text1"/>
              </w:rPr>
              <w:t>7,04%</w:t>
            </w:r>
          </w:p>
        </w:tc>
        <w:tc>
          <w:tcPr>
            <w:tcW w:w="0" w:type="auto"/>
          </w:tcPr>
          <w:p w14:paraId="2360F487" w14:textId="77777777" w:rsidR="0091171F" w:rsidRPr="008E6AC2" w:rsidRDefault="0091171F" w:rsidP="00575855">
            <w:pPr>
              <w:jc w:val="center"/>
              <w:rPr>
                <w:color w:val="000000" w:themeColor="text1"/>
              </w:rPr>
            </w:pPr>
            <w:r w:rsidRPr="008E6AC2">
              <w:rPr>
                <w:color w:val="000000" w:themeColor="text1"/>
              </w:rPr>
              <w:t>2.731</w:t>
            </w:r>
          </w:p>
        </w:tc>
        <w:tc>
          <w:tcPr>
            <w:tcW w:w="0" w:type="auto"/>
          </w:tcPr>
          <w:p w14:paraId="5991B582" w14:textId="77777777" w:rsidR="0091171F" w:rsidRPr="008E6AC2" w:rsidRDefault="0091171F" w:rsidP="00575855">
            <w:pPr>
              <w:jc w:val="center"/>
              <w:rPr>
                <w:color w:val="000000" w:themeColor="text1"/>
              </w:rPr>
            </w:pPr>
            <w:r w:rsidRPr="008E6AC2">
              <w:rPr>
                <w:color w:val="000000" w:themeColor="text1"/>
              </w:rPr>
              <w:t>6,72%</w:t>
            </w:r>
          </w:p>
        </w:tc>
        <w:tc>
          <w:tcPr>
            <w:tcW w:w="0" w:type="auto"/>
            <w:vAlign w:val="bottom"/>
          </w:tcPr>
          <w:p w14:paraId="45ED2D98" w14:textId="77777777" w:rsidR="0091171F" w:rsidRPr="008E6AC2" w:rsidRDefault="0091171F" w:rsidP="00575855">
            <w:pPr>
              <w:jc w:val="center"/>
              <w:rPr>
                <w:color w:val="000000" w:themeColor="text1"/>
              </w:rPr>
            </w:pPr>
            <w:r w:rsidRPr="008E6AC2">
              <w:rPr>
                <w:color w:val="000000" w:themeColor="text1"/>
              </w:rPr>
              <w:t>2.620</w:t>
            </w:r>
          </w:p>
        </w:tc>
        <w:tc>
          <w:tcPr>
            <w:tcW w:w="0" w:type="auto"/>
          </w:tcPr>
          <w:p w14:paraId="36FAF33D" w14:textId="77777777" w:rsidR="0091171F" w:rsidRPr="008E6AC2" w:rsidRDefault="0091171F" w:rsidP="00575855">
            <w:pPr>
              <w:jc w:val="center"/>
              <w:rPr>
                <w:color w:val="000000" w:themeColor="text1"/>
              </w:rPr>
            </w:pPr>
            <w:r w:rsidRPr="008E6AC2">
              <w:rPr>
                <w:color w:val="000000" w:themeColor="text1"/>
              </w:rPr>
              <w:t>5,07%</w:t>
            </w:r>
          </w:p>
        </w:tc>
      </w:tr>
      <w:tr w:rsidR="0091171F" w:rsidRPr="008E6AC2" w14:paraId="354CF526" w14:textId="77777777" w:rsidTr="00575855">
        <w:tc>
          <w:tcPr>
            <w:tcW w:w="0" w:type="auto"/>
          </w:tcPr>
          <w:p w14:paraId="74A95199" w14:textId="77777777" w:rsidR="0091171F" w:rsidRPr="008E6AC2" w:rsidRDefault="0091171F" w:rsidP="00575855">
            <w:pPr>
              <w:rPr>
                <w:color w:val="000000" w:themeColor="text1"/>
              </w:rPr>
            </w:pPr>
            <w:r w:rsidRPr="008E6AC2">
              <w:rPr>
                <w:color w:val="000000" w:themeColor="text1"/>
              </w:rPr>
              <w:t>Austrija</w:t>
            </w:r>
          </w:p>
        </w:tc>
        <w:tc>
          <w:tcPr>
            <w:tcW w:w="0" w:type="auto"/>
          </w:tcPr>
          <w:p w14:paraId="1EAC5372" w14:textId="77777777" w:rsidR="0091171F" w:rsidRPr="008E6AC2" w:rsidRDefault="0091171F" w:rsidP="00575855">
            <w:pPr>
              <w:jc w:val="center"/>
              <w:rPr>
                <w:color w:val="000000" w:themeColor="text1"/>
              </w:rPr>
            </w:pPr>
            <w:r w:rsidRPr="008E6AC2">
              <w:rPr>
                <w:color w:val="000000" w:themeColor="text1"/>
              </w:rPr>
              <w:t>1.424</w:t>
            </w:r>
          </w:p>
        </w:tc>
        <w:tc>
          <w:tcPr>
            <w:tcW w:w="0" w:type="auto"/>
          </w:tcPr>
          <w:p w14:paraId="5409EF70" w14:textId="77777777" w:rsidR="0091171F" w:rsidRPr="008E6AC2" w:rsidRDefault="0091171F" w:rsidP="00575855">
            <w:pPr>
              <w:jc w:val="center"/>
              <w:rPr>
                <w:color w:val="000000" w:themeColor="text1"/>
              </w:rPr>
            </w:pPr>
            <w:r w:rsidRPr="008E6AC2">
              <w:rPr>
                <w:color w:val="000000" w:themeColor="text1"/>
              </w:rPr>
              <w:t>5,33%</w:t>
            </w:r>
          </w:p>
        </w:tc>
        <w:tc>
          <w:tcPr>
            <w:tcW w:w="0" w:type="auto"/>
          </w:tcPr>
          <w:p w14:paraId="1C339047" w14:textId="77777777" w:rsidR="0091171F" w:rsidRPr="008E6AC2" w:rsidRDefault="0091171F" w:rsidP="00575855">
            <w:pPr>
              <w:jc w:val="center"/>
              <w:rPr>
                <w:color w:val="000000" w:themeColor="text1"/>
              </w:rPr>
            </w:pPr>
            <w:r w:rsidRPr="008E6AC2">
              <w:rPr>
                <w:color w:val="000000" w:themeColor="text1"/>
              </w:rPr>
              <w:t>2.163</w:t>
            </w:r>
          </w:p>
        </w:tc>
        <w:tc>
          <w:tcPr>
            <w:tcW w:w="0" w:type="auto"/>
          </w:tcPr>
          <w:p w14:paraId="0132BF8D" w14:textId="77777777" w:rsidR="0091171F" w:rsidRPr="008E6AC2" w:rsidRDefault="0091171F" w:rsidP="00575855">
            <w:pPr>
              <w:jc w:val="center"/>
              <w:rPr>
                <w:color w:val="000000" w:themeColor="text1"/>
              </w:rPr>
            </w:pPr>
            <w:r w:rsidRPr="008E6AC2">
              <w:rPr>
                <w:color w:val="000000" w:themeColor="text1"/>
              </w:rPr>
              <w:t>5,33%</w:t>
            </w:r>
          </w:p>
        </w:tc>
        <w:tc>
          <w:tcPr>
            <w:tcW w:w="0" w:type="auto"/>
            <w:vAlign w:val="bottom"/>
          </w:tcPr>
          <w:p w14:paraId="12EB29D7" w14:textId="77777777" w:rsidR="0091171F" w:rsidRPr="008E6AC2" w:rsidRDefault="0091171F" w:rsidP="00575855">
            <w:pPr>
              <w:jc w:val="center"/>
              <w:rPr>
                <w:color w:val="000000" w:themeColor="text1"/>
              </w:rPr>
            </w:pPr>
            <w:r w:rsidRPr="008E6AC2">
              <w:rPr>
                <w:color w:val="000000" w:themeColor="text1"/>
              </w:rPr>
              <w:t>2.277</w:t>
            </w:r>
          </w:p>
        </w:tc>
        <w:tc>
          <w:tcPr>
            <w:tcW w:w="0" w:type="auto"/>
          </w:tcPr>
          <w:p w14:paraId="62B0D7A0" w14:textId="77777777" w:rsidR="0091171F" w:rsidRPr="008E6AC2" w:rsidRDefault="0091171F" w:rsidP="00575855">
            <w:pPr>
              <w:jc w:val="center"/>
              <w:rPr>
                <w:color w:val="000000" w:themeColor="text1"/>
              </w:rPr>
            </w:pPr>
            <w:r w:rsidRPr="008E6AC2">
              <w:rPr>
                <w:color w:val="000000" w:themeColor="text1"/>
              </w:rPr>
              <w:t>4,40%</w:t>
            </w:r>
          </w:p>
        </w:tc>
      </w:tr>
      <w:tr w:rsidR="0091171F" w:rsidRPr="008E6AC2" w14:paraId="2AE18168" w14:textId="77777777" w:rsidTr="00575855">
        <w:tc>
          <w:tcPr>
            <w:tcW w:w="0" w:type="auto"/>
          </w:tcPr>
          <w:p w14:paraId="646570B2" w14:textId="77777777" w:rsidR="0091171F" w:rsidRPr="008E6AC2" w:rsidRDefault="0091171F" w:rsidP="00575855">
            <w:pPr>
              <w:rPr>
                <w:color w:val="000000" w:themeColor="text1"/>
              </w:rPr>
            </w:pPr>
            <w:r w:rsidRPr="008E6AC2">
              <w:rPr>
                <w:color w:val="000000" w:themeColor="text1"/>
              </w:rPr>
              <w:t>Italija</w:t>
            </w:r>
          </w:p>
        </w:tc>
        <w:tc>
          <w:tcPr>
            <w:tcW w:w="0" w:type="auto"/>
          </w:tcPr>
          <w:p w14:paraId="22A137DB" w14:textId="77777777" w:rsidR="0091171F" w:rsidRPr="008E6AC2" w:rsidRDefault="0091171F" w:rsidP="00575855">
            <w:pPr>
              <w:jc w:val="center"/>
              <w:rPr>
                <w:color w:val="000000" w:themeColor="text1"/>
              </w:rPr>
            </w:pPr>
            <w:r w:rsidRPr="008E6AC2">
              <w:rPr>
                <w:color w:val="000000" w:themeColor="text1"/>
              </w:rPr>
              <w:t>736</w:t>
            </w:r>
          </w:p>
        </w:tc>
        <w:tc>
          <w:tcPr>
            <w:tcW w:w="0" w:type="auto"/>
          </w:tcPr>
          <w:p w14:paraId="1DE88236" w14:textId="77777777" w:rsidR="0091171F" w:rsidRPr="008E6AC2" w:rsidRDefault="0091171F" w:rsidP="00575855">
            <w:pPr>
              <w:jc w:val="center"/>
              <w:rPr>
                <w:color w:val="000000" w:themeColor="text1"/>
              </w:rPr>
            </w:pPr>
            <w:r w:rsidRPr="008E6AC2">
              <w:rPr>
                <w:color w:val="000000" w:themeColor="text1"/>
              </w:rPr>
              <w:t>2,76%</w:t>
            </w:r>
          </w:p>
        </w:tc>
        <w:tc>
          <w:tcPr>
            <w:tcW w:w="0" w:type="auto"/>
          </w:tcPr>
          <w:p w14:paraId="7BD80730" w14:textId="77777777" w:rsidR="0091171F" w:rsidRPr="008E6AC2" w:rsidRDefault="0091171F" w:rsidP="00575855">
            <w:pPr>
              <w:jc w:val="center"/>
              <w:rPr>
                <w:color w:val="000000" w:themeColor="text1"/>
              </w:rPr>
            </w:pPr>
            <w:r w:rsidRPr="008E6AC2">
              <w:rPr>
                <w:color w:val="000000" w:themeColor="text1"/>
              </w:rPr>
              <w:t>1.110</w:t>
            </w:r>
          </w:p>
        </w:tc>
        <w:tc>
          <w:tcPr>
            <w:tcW w:w="0" w:type="auto"/>
          </w:tcPr>
          <w:p w14:paraId="2998B7C5" w14:textId="77777777" w:rsidR="0091171F" w:rsidRPr="008E6AC2" w:rsidRDefault="0091171F" w:rsidP="00575855">
            <w:pPr>
              <w:jc w:val="center"/>
              <w:rPr>
                <w:color w:val="000000" w:themeColor="text1"/>
              </w:rPr>
            </w:pPr>
            <w:r w:rsidRPr="008E6AC2">
              <w:rPr>
                <w:color w:val="000000" w:themeColor="text1"/>
              </w:rPr>
              <w:t>2,73%</w:t>
            </w:r>
          </w:p>
        </w:tc>
        <w:tc>
          <w:tcPr>
            <w:tcW w:w="0" w:type="auto"/>
            <w:vAlign w:val="bottom"/>
          </w:tcPr>
          <w:p w14:paraId="62CED9CE" w14:textId="77777777" w:rsidR="0091171F" w:rsidRPr="008E6AC2" w:rsidRDefault="0091171F" w:rsidP="00575855">
            <w:pPr>
              <w:jc w:val="center"/>
              <w:rPr>
                <w:color w:val="000000" w:themeColor="text1"/>
              </w:rPr>
            </w:pPr>
            <w:r w:rsidRPr="008E6AC2">
              <w:rPr>
                <w:color w:val="000000" w:themeColor="text1"/>
              </w:rPr>
              <w:t>1.614</w:t>
            </w:r>
          </w:p>
        </w:tc>
        <w:tc>
          <w:tcPr>
            <w:tcW w:w="0" w:type="auto"/>
          </w:tcPr>
          <w:p w14:paraId="34869A7D" w14:textId="77777777" w:rsidR="0091171F" w:rsidRPr="008E6AC2" w:rsidRDefault="0091171F" w:rsidP="00575855">
            <w:pPr>
              <w:jc w:val="center"/>
              <w:rPr>
                <w:color w:val="000000" w:themeColor="text1"/>
              </w:rPr>
            </w:pPr>
            <w:r w:rsidRPr="008E6AC2">
              <w:rPr>
                <w:color w:val="000000" w:themeColor="text1"/>
              </w:rPr>
              <w:t>3,12%</w:t>
            </w:r>
          </w:p>
        </w:tc>
      </w:tr>
      <w:tr w:rsidR="0091171F" w:rsidRPr="008E6AC2" w14:paraId="08F0CF73" w14:textId="77777777" w:rsidTr="00575855">
        <w:tc>
          <w:tcPr>
            <w:tcW w:w="0" w:type="auto"/>
          </w:tcPr>
          <w:p w14:paraId="282E3E03" w14:textId="77777777" w:rsidR="0091171F" w:rsidRPr="008E6AC2" w:rsidRDefault="0091171F" w:rsidP="00575855">
            <w:pPr>
              <w:rPr>
                <w:color w:val="000000" w:themeColor="text1"/>
              </w:rPr>
            </w:pPr>
            <w:r w:rsidRPr="008E6AC2">
              <w:rPr>
                <w:color w:val="000000" w:themeColor="text1"/>
              </w:rPr>
              <w:t>Mađarska</w:t>
            </w:r>
          </w:p>
        </w:tc>
        <w:tc>
          <w:tcPr>
            <w:tcW w:w="0" w:type="auto"/>
          </w:tcPr>
          <w:p w14:paraId="110DBAA8" w14:textId="77777777" w:rsidR="0091171F" w:rsidRPr="008E6AC2" w:rsidRDefault="0091171F" w:rsidP="00575855">
            <w:pPr>
              <w:jc w:val="center"/>
              <w:rPr>
                <w:color w:val="000000" w:themeColor="text1"/>
              </w:rPr>
            </w:pPr>
            <w:r w:rsidRPr="008E6AC2">
              <w:rPr>
                <w:color w:val="000000" w:themeColor="text1"/>
              </w:rPr>
              <w:t>808</w:t>
            </w:r>
          </w:p>
        </w:tc>
        <w:tc>
          <w:tcPr>
            <w:tcW w:w="0" w:type="auto"/>
          </w:tcPr>
          <w:p w14:paraId="56BE7009" w14:textId="77777777" w:rsidR="0091171F" w:rsidRPr="008E6AC2" w:rsidRDefault="0091171F" w:rsidP="00575855">
            <w:pPr>
              <w:jc w:val="center"/>
              <w:rPr>
                <w:color w:val="000000" w:themeColor="text1"/>
              </w:rPr>
            </w:pPr>
            <w:r w:rsidRPr="008E6AC2">
              <w:rPr>
                <w:color w:val="000000" w:themeColor="text1"/>
              </w:rPr>
              <w:t>3,02%</w:t>
            </w:r>
          </w:p>
        </w:tc>
        <w:tc>
          <w:tcPr>
            <w:tcW w:w="0" w:type="auto"/>
          </w:tcPr>
          <w:p w14:paraId="62DCDB2A" w14:textId="77777777" w:rsidR="0091171F" w:rsidRPr="008E6AC2" w:rsidRDefault="0091171F" w:rsidP="00575855">
            <w:pPr>
              <w:jc w:val="center"/>
              <w:rPr>
                <w:color w:val="000000" w:themeColor="text1"/>
              </w:rPr>
            </w:pPr>
            <w:r w:rsidRPr="008E6AC2">
              <w:rPr>
                <w:color w:val="000000" w:themeColor="text1"/>
              </w:rPr>
              <w:t>1.398</w:t>
            </w:r>
          </w:p>
        </w:tc>
        <w:tc>
          <w:tcPr>
            <w:tcW w:w="0" w:type="auto"/>
          </w:tcPr>
          <w:p w14:paraId="4DD0C88D" w14:textId="77777777" w:rsidR="0091171F" w:rsidRPr="008E6AC2" w:rsidRDefault="0091171F" w:rsidP="00575855">
            <w:pPr>
              <w:jc w:val="center"/>
              <w:rPr>
                <w:color w:val="000000" w:themeColor="text1"/>
              </w:rPr>
            </w:pPr>
            <w:r w:rsidRPr="008E6AC2">
              <w:rPr>
                <w:color w:val="000000" w:themeColor="text1"/>
              </w:rPr>
              <w:t>3,44%</w:t>
            </w:r>
          </w:p>
        </w:tc>
        <w:tc>
          <w:tcPr>
            <w:tcW w:w="0" w:type="auto"/>
            <w:vAlign w:val="bottom"/>
          </w:tcPr>
          <w:p w14:paraId="5DAAB172" w14:textId="77777777" w:rsidR="0091171F" w:rsidRPr="008E6AC2" w:rsidRDefault="0091171F" w:rsidP="00575855">
            <w:pPr>
              <w:jc w:val="center"/>
              <w:rPr>
                <w:color w:val="000000" w:themeColor="text1"/>
              </w:rPr>
            </w:pPr>
            <w:r w:rsidRPr="008E6AC2">
              <w:rPr>
                <w:color w:val="000000" w:themeColor="text1"/>
              </w:rPr>
              <w:t>1.595</w:t>
            </w:r>
          </w:p>
        </w:tc>
        <w:tc>
          <w:tcPr>
            <w:tcW w:w="0" w:type="auto"/>
          </w:tcPr>
          <w:p w14:paraId="786655A7" w14:textId="77777777" w:rsidR="0091171F" w:rsidRPr="008E6AC2" w:rsidRDefault="0091171F" w:rsidP="00575855">
            <w:pPr>
              <w:jc w:val="center"/>
              <w:rPr>
                <w:color w:val="000000" w:themeColor="text1"/>
              </w:rPr>
            </w:pPr>
            <w:r w:rsidRPr="008E6AC2">
              <w:rPr>
                <w:color w:val="000000" w:themeColor="text1"/>
              </w:rPr>
              <w:t>3,09%</w:t>
            </w:r>
          </w:p>
        </w:tc>
      </w:tr>
      <w:tr w:rsidR="0091171F" w:rsidRPr="008E6AC2" w14:paraId="337ACA94" w14:textId="77777777" w:rsidTr="00575855">
        <w:tc>
          <w:tcPr>
            <w:tcW w:w="0" w:type="auto"/>
          </w:tcPr>
          <w:p w14:paraId="195311EC" w14:textId="77777777" w:rsidR="0091171F" w:rsidRPr="008E6AC2" w:rsidRDefault="0091171F" w:rsidP="00575855">
            <w:pPr>
              <w:rPr>
                <w:color w:val="000000" w:themeColor="text1"/>
              </w:rPr>
            </w:pPr>
            <w:r w:rsidRPr="008E6AC2">
              <w:rPr>
                <w:color w:val="000000" w:themeColor="text1"/>
              </w:rPr>
              <w:t>Slovačka</w:t>
            </w:r>
          </w:p>
        </w:tc>
        <w:tc>
          <w:tcPr>
            <w:tcW w:w="0" w:type="auto"/>
          </w:tcPr>
          <w:p w14:paraId="22E3457B" w14:textId="77777777" w:rsidR="0091171F" w:rsidRPr="008E6AC2" w:rsidRDefault="0091171F" w:rsidP="00575855">
            <w:pPr>
              <w:jc w:val="center"/>
              <w:rPr>
                <w:color w:val="000000" w:themeColor="text1"/>
              </w:rPr>
            </w:pPr>
            <w:r w:rsidRPr="008E6AC2">
              <w:rPr>
                <w:color w:val="000000" w:themeColor="text1"/>
              </w:rPr>
              <w:t>763</w:t>
            </w:r>
          </w:p>
        </w:tc>
        <w:tc>
          <w:tcPr>
            <w:tcW w:w="0" w:type="auto"/>
          </w:tcPr>
          <w:p w14:paraId="03ED42C0" w14:textId="77777777" w:rsidR="0091171F" w:rsidRPr="008E6AC2" w:rsidRDefault="0091171F" w:rsidP="00575855">
            <w:pPr>
              <w:jc w:val="center"/>
              <w:rPr>
                <w:color w:val="000000" w:themeColor="text1"/>
              </w:rPr>
            </w:pPr>
            <w:r w:rsidRPr="008E6AC2">
              <w:rPr>
                <w:color w:val="000000" w:themeColor="text1"/>
              </w:rPr>
              <w:t>2,86%</w:t>
            </w:r>
          </w:p>
        </w:tc>
        <w:tc>
          <w:tcPr>
            <w:tcW w:w="0" w:type="auto"/>
          </w:tcPr>
          <w:p w14:paraId="402662AB" w14:textId="77777777" w:rsidR="0091171F" w:rsidRPr="008E6AC2" w:rsidRDefault="0091171F" w:rsidP="00575855">
            <w:pPr>
              <w:jc w:val="center"/>
              <w:rPr>
                <w:color w:val="000000" w:themeColor="text1"/>
              </w:rPr>
            </w:pPr>
            <w:r w:rsidRPr="008E6AC2">
              <w:rPr>
                <w:color w:val="000000" w:themeColor="text1"/>
              </w:rPr>
              <w:t>1.479</w:t>
            </w:r>
          </w:p>
        </w:tc>
        <w:tc>
          <w:tcPr>
            <w:tcW w:w="0" w:type="auto"/>
          </w:tcPr>
          <w:p w14:paraId="1BA40653" w14:textId="77777777" w:rsidR="0091171F" w:rsidRPr="008E6AC2" w:rsidRDefault="0091171F" w:rsidP="00575855">
            <w:pPr>
              <w:jc w:val="center"/>
              <w:rPr>
                <w:color w:val="000000" w:themeColor="text1"/>
              </w:rPr>
            </w:pPr>
            <w:r w:rsidRPr="008E6AC2">
              <w:rPr>
                <w:color w:val="000000" w:themeColor="text1"/>
              </w:rPr>
              <w:t>3,64%</w:t>
            </w:r>
          </w:p>
        </w:tc>
        <w:tc>
          <w:tcPr>
            <w:tcW w:w="0" w:type="auto"/>
            <w:vAlign w:val="bottom"/>
          </w:tcPr>
          <w:p w14:paraId="7E936D93" w14:textId="77777777" w:rsidR="0091171F" w:rsidRPr="008E6AC2" w:rsidRDefault="0091171F" w:rsidP="00575855">
            <w:pPr>
              <w:jc w:val="center"/>
              <w:rPr>
                <w:color w:val="000000" w:themeColor="text1"/>
              </w:rPr>
            </w:pPr>
            <w:r w:rsidRPr="008E6AC2">
              <w:rPr>
                <w:color w:val="000000" w:themeColor="text1"/>
              </w:rPr>
              <w:t>1.501</w:t>
            </w:r>
          </w:p>
        </w:tc>
        <w:tc>
          <w:tcPr>
            <w:tcW w:w="0" w:type="auto"/>
          </w:tcPr>
          <w:p w14:paraId="78DF8EEB" w14:textId="77777777" w:rsidR="0091171F" w:rsidRPr="008E6AC2" w:rsidRDefault="0091171F" w:rsidP="00575855">
            <w:pPr>
              <w:jc w:val="center"/>
              <w:rPr>
                <w:color w:val="000000" w:themeColor="text1"/>
              </w:rPr>
            </w:pPr>
            <w:r w:rsidRPr="008E6AC2">
              <w:rPr>
                <w:color w:val="000000" w:themeColor="text1"/>
              </w:rPr>
              <w:t>2,90%</w:t>
            </w:r>
          </w:p>
        </w:tc>
      </w:tr>
      <w:tr w:rsidR="0091171F" w:rsidRPr="008E6AC2" w14:paraId="34049220" w14:textId="77777777" w:rsidTr="00575855">
        <w:tc>
          <w:tcPr>
            <w:tcW w:w="0" w:type="auto"/>
          </w:tcPr>
          <w:p w14:paraId="08BA5753" w14:textId="77777777" w:rsidR="0091171F" w:rsidRPr="008E6AC2" w:rsidRDefault="0091171F" w:rsidP="00575855">
            <w:pPr>
              <w:rPr>
                <w:color w:val="000000" w:themeColor="text1"/>
              </w:rPr>
            </w:pPr>
            <w:r w:rsidRPr="008E6AC2">
              <w:rPr>
                <w:color w:val="000000" w:themeColor="text1"/>
              </w:rPr>
              <w:t>Francuska</w:t>
            </w:r>
          </w:p>
        </w:tc>
        <w:tc>
          <w:tcPr>
            <w:tcW w:w="0" w:type="auto"/>
          </w:tcPr>
          <w:p w14:paraId="6FB4D089" w14:textId="77777777" w:rsidR="0091171F" w:rsidRPr="008E6AC2" w:rsidRDefault="0091171F" w:rsidP="00575855">
            <w:pPr>
              <w:jc w:val="center"/>
              <w:rPr>
                <w:color w:val="000000" w:themeColor="text1"/>
              </w:rPr>
            </w:pPr>
            <w:r w:rsidRPr="008E6AC2">
              <w:rPr>
                <w:color w:val="000000" w:themeColor="text1"/>
              </w:rPr>
              <w:t>471</w:t>
            </w:r>
          </w:p>
        </w:tc>
        <w:tc>
          <w:tcPr>
            <w:tcW w:w="0" w:type="auto"/>
          </w:tcPr>
          <w:p w14:paraId="06B0F941" w14:textId="77777777" w:rsidR="0091171F" w:rsidRPr="008E6AC2" w:rsidRDefault="0091171F" w:rsidP="00575855">
            <w:pPr>
              <w:jc w:val="center"/>
              <w:rPr>
                <w:color w:val="000000" w:themeColor="text1"/>
              </w:rPr>
            </w:pPr>
            <w:r w:rsidRPr="008E6AC2">
              <w:rPr>
                <w:color w:val="000000" w:themeColor="text1"/>
              </w:rPr>
              <w:t>1,76%</w:t>
            </w:r>
          </w:p>
        </w:tc>
        <w:tc>
          <w:tcPr>
            <w:tcW w:w="0" w:type="auto"/>
          </w:tcPr>
          <w:p w14:paraId="4E56F23A" w14:textId="77777777" w:rsidR="0091171F" w:rsidRPr="008E6AC2" w:rsidRDefault="0091171F" w:rsidP="00575855">
            <w:pPr>
              <w:jc w:val="center"/>
              <w:rPr>
                <w:color w:val="000000" w:themeColor="text1"/>
              </w:rPr>
            </w:pPr>
            <w:r w:rsidRPr="008E6AC2">
              <w:rPr>
                <w:color w:val="000000" w:themeColor="text1"/>
              </w:rPr>
              <w:t>991</w:t>
            </w:r>
          </w:p>
        </w:tc>
        <w:tc>
          <w:tcPr>
            <w:tcW w:w="0" w:type="auto"/>
          </w:tcPr>
          <w:p w14:paraId="78977D13" w14:textId="77777777" w:rsidR="0091171F" w:rsidRPr="008E6AC2" w:rsidRDefault="0091171F" w:rsidP="00575855">
            <w:pPr>
              <w:jc w:val="center"/>
              <w:rPr>
                <w:color w:val="000000" w:themeColor="text1"/>
              </w:rPr>
            </w:pPr>
            <w:r w:rsidRPr="008E6AC2">
              <w:rPr>
                <w:color w:val="000000" w:themeColor="text1"/>
              </w:rPr>
              <w:t>2,44%</w:t>
            </w:r>
          </w:p>
        </w:tc>
        <w:tc>
          <w:tcPr>
            <w:tcW w:w="0" w:type="auto"/>
            <w:vAlign w:val="bottom"/>
          </w:tcPr>
          <w:p w14:paraId="66A63238" w14:textId="77777777" w:rsidR="0091171F" w:rsidRPr="008E6AC2" w:rsidRDefault="0091171F" w:rsidP="00575855">
            <w:pPr>
              <w:jc w:val="center"/>
              <w:rPr>
                <w:color w:val="000000" w:themeColor="text1"/>
              </w:rPr>
            </w:pPr>
            <w:r w:rsidRPr="008E6AC2">
              <w:rPr>
                <w:color w:val="000000" w:themeColor="text1"/>
              </w:rPr>
              <w:t>1.162</w:t>
            </w:r>
          </w:p>
        </w:tc>
        <w:tc>
          <w:tcPr>
            <w:tcW w:w="0" w:type="auto"/>
          </w:tcPr>
          <w:p w14:paraId="10E172FA" w14:textId="77777777" w:rsidR="0091171F" w:rsidRPr="008E6AC2" w:rsidRDefault="0091171F" w:rsidP="00575855">
            <w:pPr>
              <w:jc w:val="center"/>
              <w:rPr>
                <w:color w:val="000000" w:themeColor="text1"/>
              </w:rPr>
            </w:pPr>
            <w:r w:rsidRPr="008E6AC2">
              <w:rPr>
                <w:color w:val="000000" w:themeColor="text1"/>
              </w:rPr>
              <w:t>2,25%</w:t>
            </w:r>
          </w:p>
        </w:tc>
      </w:tr>
      <w:tr w:rsidR="0091171F" w:rsidRPr="008E6AC2" w14:paraId="703889F9" w14:textId="77777777" w:rsidTr="00575855">
        <w:tc>
          <w:tcPr>
            <w:tcW w:w="0" w:type="auto"/>
          </w:tcPr>
          <w:p w14:paraId="2E669D08" w14:textId="77777777" w:rsidR="0091171F" w:rsidRPr="008E6AC2" w:rsidRDefault="0091171F" w:rsidP="00575855">
            <w:pPr>
              <w:rPr>
                <w:color w:val="000000" w:themeColor="text1"/>
              </w:rPr>
            </w:pPr>
            <w:r w:rsidRPr="008E6AC2">
              <w:rPr>
                <w:color w:val="000000" w:themeColor="text1"/>
              </w:rPr>
              <w:t>Ostale zemlje</w:t>
            </w:r>
          </w:p>
        </w:tc>
        <w:tc>
          <w:tcPr>
            <w:tcW w:w="0" w:type="auto"/>
          </w:tcPr>
          <w:p w14:paraId="31A319B8" w14:textId="77777777" w:rsidR="0091171F" w:rsidRPr="008E6AC2" w:rsidRDefault="0091171F" w:rsidP="00575855">
            <w:pPr>
              <w:jc w:val="center"/>
              <w:rPr>
                <w:color w:val="000000" w:themeColor="text1"/>
              </w:rPr>
            </w:pPr>
            <w:r w:rsidRPr="008E6AC2">
              <w:rPr>
                <w:color w:val="000000" w:themeColor="text1"/>
              </w:rPr>
              <w:t>5.990</w:t>
            </w:r>
          </w:p>
        </w:tc>
        <w:tc>
          <w:tcPr>
            <w:tcW w:w="0" w:type="auto"/>
          </w:tcPr>
          <w:p w14:paraId="591E6B34" w14:textId="77777777" w:rsidR="0091171F" w:rsidRPr="008E6AC2" w:rsidRDefault="0091171F" w:rsidP="00575855">
            <w:pPr>
              <w:jc w:val="center"/>
              <w:rPr>
                <w:color w:val="000000" w:themeColor="text1"/>
              </w:rPr>
            </w:pPr>
            <w:r w:rsidRPr="008E6AC2">
              <w:rPr>
                <w:color w:val="000000" w:themeColor="text1"/>
              </w:rPr>
              <w:t>22,43%</w:t>
            </w:r>
          </w:p>
        </w:tc>
        <w:tc>
          <w:tcPr>
            <w:tcW w:w="0" w:type="auto"/>
          </w:tcPr>
          <w:p w14:paraId="7F038F0A" w14:textId="77777777" w:rsidR="0091171F" w:rsidRPr="008E6AC2" w:rsidRDefault="0091171F" w:rsidP="00575855">
            <w:pPr>
              <w:jc w:val="center"/>
              <w:rPr>
                <w:color w:val="000000" w:themeColor="text1"/>
              </w:rPr>
            </w:pPr>
            <w:r w:rsidRPr="008E6AC2">
              <w:rPr>
                <w:color w:val="000000" w:themeColor="text1"/>
              </w:rPr>
              <w:t>10.082</w:t>
            </w:r>
          </w:p>
        </w:tc>
        <w:tc>
          <w:tcPr>
            <w:tcW w:w="0" w:type="auto"/>
          </w:tcPr>
          <w:p w14:paraId="46937B14" w14:textId="77777777" w:rsidR="0091171F" w:rsidRPr="008E6AC2" w:rsidRDefault="0091171F" w:rsidP="00575855">
            <w:pPr>
              <w:jc w:val="center"/>
              <w:rPr>
                <w:color w:val="000000" w:themeColor="text1"/>
              </w:rPr>
            </w:pPr>
            <w:r w:rsidRPr="008E6AC2">
              <w:rPr>
                <w:color w:val="000000" w:themeColor="text1"/>
              </w:rPr>
              <w:t>24,83%</w:t>
            </w:r>
          </w:p>
        </w:tc>
        <w:tc>
          <w:tcPr>
            <w:tcW w:w="0" w:type="auto"/>
          </w:tcPr>
          <w:p w14:paraId="22E57F44" w14:textId="77777777" w:rsidR="0091171F" w:rsidRPr="008E6AC2" w:rsidRDefault="0091171F" w:rsidP="00575855">
            <w:pPr>
              <w:jc w:val="center"/>
              <w:rPr>
                <w:color w:val="000000" w:themeColor="text1"/>
              </w:rPr>
            </w:pPr>
            <w:r w:rsidRPr="008E6AC2">
              <w:rPr>
                <w:color w:val="000000" w:themeColor="text1"/>
              </w:rPr>
              <w:t>13.002</w:t>
            </w:r>
          </w:p>
        </w:tc>
        <w:tc>
          <w:tcPr>
            <w:tcW w:w="0" w:type="auto"/>
          </w:tcPr>
          <w:p w14:paraId="595014BD" w14:textId="77777777" w:rsidR="0091171F" w:rsidRPr="008E6AC2" w:rsidRDefault="0091171F" w:rsidP="00575855">
            <w:pPr>
              <w:jc w:val="center"/>
              <w:rPr>
                <w:color w:val="000000" w:themeColor="text1"/>
              </w:rPr>
            </w:pPr>
            <w:r w:rsidRPr="008E6AC2">
              <w:rPr>
                <w:color w:val="000000" w:themeColor="text1"/>
              </w:rPr>
              <w:t>25,15%</w:t>
            </w:r>
          </w:p>
        </w:tc>
      </w:tr>
    </w:tbl>
    <w:p w14:paraId="44120433" w14:textId="77777777" w:rsidR="0091171F" w:rsidRPr="008E6AC2" w:rsidRDefault="0091171F" w:rsidP="0091171F">
      <w:pPr>
        <w:rPr>
          <w:color w:val="000000" w:themeColor="text1"/>
        </w:rPr>
      </w:pPr>
      <w:r w:rsidRPr="00007B1E">
        <w:rPr>
          <w:i/>
          <w:iCs/>
          <w:color w:val="000000" w:themeColor="text1"/>
        </w:rPr>
        <w:t>Izvor:</w:t>
      </w:r>
      <w:r w:rsidRPr="008E6AC2">
        <w:rPr>
          <w:color w:val="000000" w:themeColor="text1"/>
        </w:rPr>
        <w:t xml:space="preserve"> Turistička zajednica Grada Karlovca</w:t>
      </w:r>
      <w:r>
        <w:rPr>
          <w:color w:val="000000" w:themeColor="text1"/>
        </w:rPr>
        <w:t>, 2024.</w:t>
      </w:r>
    </w:p>
    <w:p w14:paraId="0238045A" w14:textId="77777777" w:rsidR="0091171F" w:rsidRPr="008E6AC2" w:rsidRDefault="0091171F" w:rsidP="0091171F">
      <w:pPr>
        <w:rPr>
          <w:color w:val="000000" w:themeColor="text1"/>
        </w:rPr>
      </w:pPr>
    </w:p>
    <w:p w14:paraId="3A0BB2C8" w14:textId="77777777" w:rsidR="0091171F" w:rsidRPr="008E6AC2" w:rsidRDefault="0091171F" w:rsidP="0091171F">
      <w:pPr>
        <w:rPr>
          <w:color w:val="000000" w:themeColor="text1"/>
        </w:rPr>
      </w:pPr>
      <w:r w:rsidRPr="008E6AC2">
        <w:rPr>
          <w:color w:val="000000" w:themeColor="text1"/>
        </w:rPr>
        <w:t xml:space="preserve">Što se tiče smještajnih kapaciteta, na području grada Karlovca nalaze se 4 hotela s ukupno 149 smještajnih jedinica. Također, u gradu se od smještajnih kapaciteta nalaze 3 hostela, učenički dom, kamp i jedan objekt na OPG-u. U razdoblju od 2021. do 2023. godine došlo je do porasta privatnog smještaja u gradu pa je u 2023. godini bilo 12 smještajnih objekata u vlasništvu obrta ili tvrtke te 133 objekata u domaćinstvu, što predstavlja rast od 33,3%, odnosno 41,5% u odnosu na 2021. godinu. </w:t>
      </w:r>
    </w:p>
    <w:p w14:paraId="6DD68470" w14:textId="77777777" w:rsidR="0091171F" w:rsidRDefault="0091171F" w:rsidP="0091171F"/>
    <w:p w14:paraId="59A3AF1A" w14:textId="77777777" w:rsidR="0091171F" w:rsidRPr="000F59AD" w:rsidRDefault="0091171F" w:rsidP="0091171F">
      <w:pPr>
        <w:pStyle w:val="Caption"/>
        <w:keepNext/>
      </w:pPr>
      <w:bookmarkStart w:id="140" w:name="_Toc174478375"/>
      <w:r w:rsidRPr="000F59AD">
        <w:t xml:space="preserve">Tablica </w:t>
      </w:r>
      <w:r w:rsidR="00575855">
        <w:rPr>
          <w:noProof/>
        </w:rPr>
        <w:fldChar w:fldCharType="begin"/>
      </w:r>
      <w:r w:rsidR="00575855">
        <w:rPr>
          <w:noProof/>
        </w:rPr>
        <w:instrText xml:space="preserve"> SEQ Tablica \* ARABIC </w:instrText>
      </w:r>
      <w:r w:rsidR="00575855">
        <w:rPr>
          <w:noProof/>
        </w:rPr>
        <w:fldChar w:fldCharType="separate"/>
      </w:r>
      <w:r>
        <w:rPr>
          <w:noProof/>
        </w:rPr>
        <w:t>31</w:t>
      </w:r>
      <w:r w:rsidR="00575855">
        <w:rPr>
          <w:noProof/>
        </w:rPr>
        <w:fldChar w:fldCharType="end"/>
      </w:r>
      <w:r w:rsidRPr="000F59AD">
        <w:t xml:space="preserve">. </w:t>
      </w:r>
      <w:r>
        <w:t>Smještajni kapaciteti u gradu Karlovcu</w:t>
      </w:r>
      <w:bookmarkEnd w:id="140"/>
    </w:p>
    <w:tbl>
      <w:tblPr>
        <w:tblStyle w:val="TableGrid"/>
        <w:tblW w:w="0" w:type="auto"/>
        <w:tblLook w:val="04A0" w:firstRow="1" w:lastRow="0" w:firstColumn="1" w:lastColumn="0" w:noHBand="0" w:noVBand="1"/>
      </w:tblPr>
      <w:tblGrid>
        <w:gridCol w:w="1439"/>
        <w:gridCol w:w="1214"/>
        <w:gridCol w:w="1311"/>
        <w:gridCol w:w="1215"/>
        <w:gridCol w:w="1311"/>
        <w:gridCol w:w="1215"/>
        <w:gridCol w:w="1311"/>
      </w:tblGrid>
      <w:tr w:rsidR="0091171F" w:rsidRPr="008E6AC2" w14:paraId="394ED899" w14:textId="77777777" w:rsidTr="00575855">
        <w:tc>
          <w:tcPr>
            <w:tcW w:w="1467" w:type="dxa"/>
          </w:tcPr>
          <w:p w14:paraId="7781605E" w14:textId="77777777" w:rsidR="0091171F" w:rsidRPr="008E6AC2" w:rsidRDefault="0091171F" w:rsidP="00575855">
            <w:pPr>
              <w:rPr>
                <w:color w:val="000000" w:themeColor="text1"/>
              </w:rPr>
            </w:pPr>
          </w:p>
        </w:tc>
        <w:tc>
          <w:tcPr>
            <w:tcW w:w="2627" w:type="dxa"/>
            <w:gridSpan w:val="2"/>
            <w:shd w:val="clear" w:color="auto" w:fill="A8D08D" w:themeFill="accent6" w:themeFillTint="99"/>
          </w:tcPr>
          <w:p w14:paraId="395AF3E1" w14:textId="77777777" w:rsidR="0091171F" w:rsidRPr="008E6AC2" w:rsidRDefault="0091171F" w:rsidP="00575855">
            <w:pPr>
              <w:jc w:val="center"/>
              <w:rPr>
                <w:color w:val="000000" w:themeColor="text1"/>
              </w:rPr>
            </w:pPr>
            <w:r w:rsidRPr="008E6AC2">
              <w:rPr>
                <w:color w:val="000000" w:themeColor="text1"/>
              </w:rPr>
              <w:t>2021.</w:t>
            </w:r>
          </w:p>
        </w:tc>
        <w:tc>
          <w:tcPr>
            <w:tcW w:w="2628" w:type="dxa"/>
            <w:gridSpan w:val="2"/>
            <w:shd w:val="clear" w:color="auto" w:fill="A8D08D" w:themeFill="accent6" w:themeFillTint="99"/>
          </w:tcPr>
          <w:p w14:paraId="714AD0C8" w14:textId="77777777" w:rsidR="0091171F" w:rsidRPr="008E6AC2" w:rsidRDefault="0091171F" w:rsidP="00575855">
            <w:pPr>
              <w:jc w:val="center"/>
              <w:rPr>
                <w:color w:val="000000" w:themeColor="text1"/>
              </w:rPr>
            </w:pPr>
            <w:r w:rsidRPr="008E6AC2">
              <w:rPr>
                <w:color w:val="000000" w:themeColor="text1"/>
              </w:rPr>
              <w:t>2022.</w:t>
            </w:r>
          </w:p>
        </w:tc>
        <w:tc>
          <w:tcPr>
            <w:tcW w:w="2628" w:type="dxa"/>
            <w:gridSpan w:val="2"/>
            <w:shd w:val="clear" w:color="auto" w:fill="A8D08D" w:themeFill="accent6" w:themeFillTint="99"/>
          </w:tcPr>
          <w:p w14:paraId="5E3884E3" w14:textId="77777777" w:rsidR="0091171F" w:rsidRPr="008E6AC2" w:rsidRDefault="0091171F" w:rsidP="00575855">
            <w:pPr>
              <w:jc w:val="center"/>
              <w:rPr>
                <w:color w:val="000000" w:themeColor="text1"/>
              </w:rPr>
            </w:pPr>
            <w:r w:rsidRPr="008E6AC2">
              <w:rPr>
                <w:color w:val="000000" w:themeColor="text1"/>
              </w:rPr>
              <w:t>2023.</w:t>
            </w:r>
          </w:p>
        </w:tc>
      </w:tr>
      <w:tr w:rsidR="0091171F" w:rsidRPr="008E6AC2" w14:paraId="07A83E80" w14:textId="77777777" w:rsidTr="00575855">
        <w:tc>
          <w:tcPr>
            <w:tcW w:w="1467" w:type="dxa"/>
          </w:tcPr>
          <w:p w14:paraId="20D84126" w14:textId="77777777" w:rsidR="0091171F" w:rsidRPr="008E6AC2" w:rsidRDefault="0091171F" w:rsidP="00575855">
            <w:pPr>
              <w:rPr>
                <w:color w:val="000000" w:themeColor="text1"/>
              </w:rPr>
            </w:pPr>
          </w:p>
        </w:tc>
        <w:tc>
          <w:tcPr>
            <w:tcW w:w="1291" w:type="dxa"/>
          </w:tcPr>
          <w:p w14:paraId="234800EF" w14:textId="77777777" w:rsidR="0091171F" w:rsidRPr="008E6AC2" w:rsidRDefault="0091171F" w:rsidP="00575855">
            <w:pPr>
              <w:jc w:val="center"/>
              <w:rPr>
                <w:color w:val="000000" w:themeColor="text1"/>
              </w:rPr>
            </w:pPr>
            <w:r w:rsidRPr="008E6AC2">
              <w:rPr>
                <w:color w:val="000000" w:themeColor="text1"/>
              </w:rPr>
              <w:t>Broj objekata</w:t>
            </w:r>
          </w:p>
        </w:tc>
        <w:tc>
          <w:tcPr>
            <w:tcW w:w="1336" w:type="dxa"/>
          </w:tcPr>
          <w:p w14:paraId="1C589829" w14:textId="77777777" w:rsidR="0091171F" w:rsidRPr="008E6AC2" w:rsidRDefault="0091171F" w:rsidP="00575855">
            <w:pPr>
              <w:jc w:val="center"/>
              <w:rPr>
                <w:color w:val="000000" w:themeColor="text1"/>
              </w:rPr>
            </w:pPr>
            <w:r w:rsidRPr="008E6AC2">
              <w:rPr>
                <w:color w:val="000000" w:themeColor="text1"/>
              </w:rPr>
              <w:t>Broj smještajnih jedinica</w:t>
            </w:r>
          </w:p>
        </w:tc>
        <w:tc>
          <w:tcPr>
            <w:tcW w:w="1292" w:type="dxa"/>
          </w:tcPr>
          <w:p w14:paraId="0DD20D60" w14:textId="77777777" w:rsidR="0091171F" w:rsidRPr="008E6AC2" w:rsidRDefault="0091171F" w:rsidP="00575855">
            <w:pPr>
              <w:jc w:val="center"/>
              <w:rPr>
                <w:color w:val="000000" w:themeColor="text1"/>
              </w:rPr>
            </w:pPr>
            <w:r w:rsidRPr="008E6AC2">
              <w:rPr>
                <w:color w:val="000000" w:themeColor="text1"/>
              </w:rPr>
              <w:t>Broj objekata</w:t>
            </w:r>
          </w:p>
        </w:tc>
        <w:tc>
          <w:tcPr>
            <w:tcW w:w="1336" w:type="dxa"/>
          </w:tcPr>
          <w:p w14:paraId="4E57E35B" w14:textId="77777777" w:rsidR="0091171F" w:rsidRPr="008E6AC2" w:rsidRDefault="0091171F" w:rsidP="00575855">
            <w:pPr>
              <w:jc w:val="center"/>
              <w:rPr>
                <w:color w:val="000000" w:themeColor="text1"/>
              </w:rPr>
            </w:pPr>
            <w:r w:rsidRPr="008E6AC2">
              <w:rPr>
                <w:color w:val="000000" w:themeColor="text1"/>
              </w:rPr>
              <w:t>Broj smještajnih jedinica</w:t>
            </w:r>
          </w:p>
        </w:tc>
        <w:tc>
          <w:tcPr>
            <w:tcW w:w="1292" w:type="dxa"/>
          </w:tcPr>
          <w:p w14:paraId="1CB9FED7" w14:textId="77777777" w:rsidR="0091171F" w:rsidRPr="008E6AC2" w:rsidRDefault="0091171F" w:rsidP="00575855">
            <w:pPr>
              <w:jc w:val="center"/>
              <w:rPr>
                <w:color w:val="000000" w:themeColor="text1"/>
              </w:rPr>
            </w:pPr>
            <w:r w:rsidRPr="008E6AC2">
              <w:rPr>
                <w:color w:val="000000" w:themeColor="text1"/>
              </w:rPr>
              <w:t>Broj objekata</w:t>
            </w:r>
          </w:p>
        </w:tc>
        <w:tc>
          <w:tcPr>
            <w:tcW w:w="1336" w:type="dxa"/>
          </w:tcPr>
          <w:p w14:paraId="26723D59" w14:textId="77777777" w:rsidR="0091171F" w:rsidRPr="008E6AC2" w:rsidRDefault="0091171F" w:rsidP="00575855">
            <w:pPr>
              <w:jc w:val="center"/>
              <w:rPr>
                <w:color w:val="000000" w:themeColor="text1"/>
              </w:rPr>
            </w:pPr>
            <w:r w:rsidRPr="008E6AC2">
              <w:rPr>
                <w:color w:val="000000" w:themeColor="text1"/>
              </w:rPr>
              <w:t>Broj smještajnih jedinica</w:t>
            </w:r>
          </w:p>
        </w:tc>
      </w:tr>
      <w:tr w:rsidR="0091171F" w:rsidRPr="008E6AC2" w14:paraId="4090B959" w14:textId="77777777" w:rsidTr="00575855">
        <w:tc>
          <w:tcPr>
            <w:tcW w:w="1467" w:type="dxa"/>
          </w:tcPr>
          <w:p w14:paraId="5C726CB2" w14:textId="77777777" w:rsidR="0091171F" w:rsidRPr="008E6AC2" w:rsidRDefault="0091171F" w:rsidP="00575855">
            <w:pPr>
              <w:rPr>
                <w:color w:val="000000" w:themeColor="text1"/>
              </w:rPr>
            </w:pPr>
            <w:r w:rsidRPr="008E6AC2">
              <w:rPr>
                <w:color w:val="000000" w:themeColor="text1"/>
              </w:rPr>
              <w:t>Hoteli</w:t>
            </w:r>
          </w:p>
        </w:tc>
        <w:tc>
          <w:tcPr>
            <w:tcW w:w="1291" w:type="dxa"/>
          </w:tcPr>
          <w:p w14:paraId="2CC0CB59" w14:textId="77777777" w:rsidR="0091171F" w:rsidRPr="008E6AC2" w:rsidRDefault="0091171F" w:rsidP="00575855">
            <w:pPr>
              <w:jc w:val="center"/>
              <w:rPr>
                <w:color w:val="000000" w:themeColor="text1"/>
              </w:rPr>
            </w:pPr>
            <w:r w:rsidRPr="008E6AC2">
              <w:rPr>
                <w:color w:val="000000" w:themeColor="text1"/>
              </w:rPr>
              <w:t>4</w:t>
            </w:r>
          </w:p>
        </w:tc>
        <w:tc>
          <w:tcPr>
            <w:tcW w:w="1336" w:type="dxa"/>
          </w:tcPr>
          <w:p w14:paraId="7B45D145" w14:textId="77777777" w:rsidR="0091171F" w:rsidRPr="008E6AC2" w:rsidRDefault="0091171F" w:rsidP="00575855">
            <w:pPr>
              <w:jc w:val="center"/>
              <w:rPr>
                <w:color w:val="000000" w:themeColor="text1"/>
              </w:rPr>
            </w:pPr>
            <w:r w:rsidRPr="008E6AC2">
              <w:rPr>
                <w:color w:val="000000" w:themeColor="text1"/>
              </w:rPr>
              <w:t>149</w:t>
            </w:r>
          </w:p>
        </w:tc>
        <w:tc>
          <w:tcPr>
            <w:tcW w:w="1292" w:type="dxa"/>
          </w:tcPr>
          <w:p w14:paraId="407A5042" w14:textId="77777777" w:rsidR="0091171F" w:rsidRPr="008E6AC2" w:rsidRDefault="0091171F" w:rsidP="00575855">
            <w:pPr>
              <w:jc w:val="center"/>
              <w:rPr>
                <w:color w:val="000000" w:themeColor="text1"/>
              </w:rPr>
            </w:pPr>
            <w:r w:rsidRPr="008E6AC2">
              <w:rPr>
                <w:color w:val="000000" w:themeColor="text1"/>
              </w:rPr>
              <w:t>4</w:t>
            </w:r>
          </w:p>
        </w:tc>
        <w:tc>
          <w:tcPr>
            <w:tcW w:w="1336" w:type="dxa"/>
          </w:tcPr>
          <w:p w14:paraId="2F65C81F" w14:textId="77777777" w:rsidR="0091171F" w:rsidRPr="008E6AC2" w:rsidRDefault="0091171F" w:rsidP="00575855">
            <w:pPr>
              <w:jc w:val="center"/>
              <w:rPr>
                <w:color w:val="000000" w:themeColor="text1"/>
              </w:rPr>
            </w:pPr>
            <w:r w:rsidRPr="008E6AC2">
              <w:rPr>
                <w:color w:val="000000" w:themeColor="text1"/>
              </w:rPr>
              <w:t>149</w:t>
            </w:r>
          </w:p>
        </w:tc>
        <w:tc>
          <w:tcPr>
            <w:tcW w:w="1292" w:type="dxa"/>
          </w:tcPr>
          <w:p w14:paraId="6EBB266D" w14:textId="77777777" w:rsidR="0091171F" w:rsidRPr="008E6AC2" w:rsidRDefault="0091171F" w:rsidP="00575855">
            <w:pPr>
              <w:jc w:val="center"/>
              <w:rPr>
                <w:color w:val="000000" w:themeColor="text1"/>
              </w:rPr>
            </w:pPr>
            <w:r w:rsidRPr="008E6AC2">
              <w:rPr>
                <w:color w:val="000000" w:themeColor="text1"/>
              </w:rPr>
              <w:t>4</w:t>
            </w:r>
          </w:p>
        </w:tc>
        <w:tc>
          <w:tcPr>
            <w:tcW w:w="1336" w:type="dxa"/>
          </w:tcPr>
          <w:p w14:paraId="1CBE0349" w14:textId="77777777" w:rsidR="0091171F" w:rsidRPr="008E6AC2" w:rsidRDefault="0091171F" w:rsidP="00575855">
            <w:pPr>
              <w:jc w:val="center"/>
              <w:rPr>
                <w:color w:val="000000" w:themeColor="text1"/>
              </w:rPr>
            </w:pPr>
            <w:r w:rsidRPr="008E6AC2">
              <w:rPr>
                <w:color w:val="000000" w:themeColor="text1"/>
              </w:rPr>
              <w:t>149</w:t>
            </w:r>
          </w:p>
        </w:tc>
      </w:tr>
      <w:tr w:rsidR="0091171F" w:rsidRPr="008E6AC2" w14:paraId="75CF1771" w14:textId="77777777" w:rsidTr="00575855">
        <w:tc>
          <w:tcPr>
            <w:tcW w:w="1467" w:type="dxa"/>
          </w:tcPr>
          <w:p w14:paraId="0B235D28" w14:textId="77777777" w:rsidR="0091171F" w:rsidRPr="008E6AC2" w:rsidRDefault="0091171F" w:rsidP="00575855">
            <w:pPr>
              <w:rPr>
                <w:color w:val="000000" w:themeColor="text1"/>
              </w:rPr>
            </w:pPr>
            <w:r w:rsidRPr="008E6AC2">
              <w:rPr>
                <w:color w:val="000000" w:themeColor="text1"/>
              </w:rPr>
              <w:lastRenderedPageBreak/>
              <w:t>Hosteli</w:t>
            </w:r>
          </w:p>
        </w:tc>
        <w:tc>
          <w:tcPr>
            <w:tcW w:w="1291" w:type="dxa"/>
          </w:tcPr>
          <w:p w14:paraId="66B9887E" w14:textId="77777777" w:rsidR="0091171F" w:rsidRPr="008E6AC2" w:rsidRDefault="0091171F" w:rsidP="00575855">
            <w:pPr>
              <w:jc w:val="center"/>
              <w:rPr>
                <w:color w:val="000000" w:themeColor="text1"/>
              </w:rPr>
            </w:pPr>
            <w:r w:rsidRPr="008E6AC2">
              <w:rPr>
                <w:color w:val="000000" w:themeColor="text1"/>
              </w:rPr>
              <w:t>3</w:t>
            </w:r>
          </w:p>
        </w:tc>
        <w:tc>
          <w:tcPr>
            <w:tcW w:w="1336" w:type="dxa"/>
          </w:tcPr>
          <w:p w14:paraId="76B6361E" w14:textId="77777777" w:rsidR="0091171F" w:rsidRPr="008E6AC2" w:rsidRDefault="0091171F" w:rsidP="00575855">
            <w:pPr>
              <w:jc w:val="center"/>
              <w:rPr>
                <w:color w:val="000000" w:themeColor="text1"/>
              </w:rPr>
            </w:pPr>
            <w:r w:rsidRPr="008E6AC2">
              <w:rPr>
                <w:color w:val="000000" w:themeColor="text1"/>
              </w:rPr>
              <w:t>67</w:t>
            </w:r>
          </w:p>
        </w:tc>
        <w:tc>
          <w:tcPr>
            <w:tcW w:w="1292" w:type="dxa"/>
          </w:tcPr>
          <w:p w14:paraId="47470FC3" w14:textId="77777777" w:rsidR="0091171F" w:rsidRPr="008E6AC2" w:rsidRDefault="0091171F" w:rsidP="00575855">
            <w:pPr>
              <w:jc w:val="center"/>
              <w:rPr>
                <w:color w:val="000000" w:themeColor="text1"/>
              </w:rPr>
            </w:pPr>
            <w:r w:rsidRPr="008E6AC2">
              <w:rPr>
                <w:color w:val="000000" w:themeColor="text1"/>
              </w:rPr>
              <w:t>3</w:t>
            </w:r>
          </w:p>
        </w:tc>
        <w:tc>
          <w:tcPr>
            <w:tcW w:w="1336" w:type="dxa"/>
          </w:tcPr>
          <w:p w14:paraId="0C349737" w14:textId="77777777" w:rsidR="0091171F" w:rsidRPr="008E6AC2" w:rsidRDefault="0091171F" w:rsidP="00575855">
            <w:pPr>
              <w:jc w:val="center"/>
              <w:rPr>
                <w:color w:val="000000" w:themeColor="text1"/>
              </w:rPr>
            </w:pPr>
            <w:r w:rsidRPr="008E6AC2">
              <w:rPr>
                <w:color w:val="000000" w:themeColor="text1"/>
              </w:rPr>
              <w:t>67</w:t>
            </w:r>
          </w:p>
        </w:tc>
        <w:tc>
          <w:tcPr>
            <w:tcW w:w="1292" w:type="dxa"/>
          </w:tcPr>
          <w:p w14:paraId="5899D79F" w14:textId="77777777" w:rsidR="0091171F" w:rsidRPr="008E6AC2" w:rsidRDefault="0091171F" w:rsidP="00575855">
            <w:pPr>
              <w:jc w:val="center"/>
              <w:rPr>
                <w:color w:val="000000" w:themeColor="text1"/>
              </w:rPr>
            </w:pPr>
            <w:r w:rsidRPr="008E6AC2">
              <w:rPr>
                <w:color w:val="000000" w:themeColor="text1"/>
              </w:rPr>
              <w:t>3</w:t>
            </w:r>
          </w:p>
        </w:tc>
        <w:tc>
          <w:tcPr>
            <w:tcW w:w="1336" w:type="dxa"/>
          </w:tcPr>
          <w:p w14:paraId="20F1C2E9" w14:textId="77777777" w:rsidR="0091171F" w:rsidRPr="008E6AC2" w:rsidRDefault="0091171F" w:rsidP="00575855">
            <w:pPr>
              <w:jc w:val="center"/>
              <w:rPr>
                <w:color w:val="000000" w:themeColor="text1"/>
              </w:rPr>
            </w:pPr>
            <w:r w:rsidRPr="008E6AC2">
              <w:rPr>
                <w:color w:val="000000" w:themeColor="text1"/>
              </w:rPr>
              <w:t>67</w:t>
            </w:r>
          </w:p>
        </w:tc>
      </w:tr>
      <w:tr w:rsidR="0091171F" w:rsidRPr="008E6AC2" w14:paraId="053AC3E6" w14:textId="77777777" w:rsidTr="00575855">
        <w:tc>
          <w:tcPr>
            <w:tcW w:w="1467" w:type="dxa"/>
          </w:tcPr>
          <w:p w14:paraId="24C35019" w14:textId="77777777" w:rsidR="0091171F" w:rsidRPr="008E6AC2" w:rsidRDefault="0091171F" w:rsidP="00575855">
            <w:pPr>
              <w:rPr>
                <w:color w:val="000000" w:themeColor="text1"/>
              </w:rPr>
            </w:pPr>
            <w:r w:rsidRPr="008E6AC2">
              <w:rPr>
                <w:color w:val="000000" w:themeColor="text1"/>
              </w:rPr>
              <w:t>Učenički dom</w:t>
            </w:r>
          </w:p>
        </w:tc>
        <w:tc>
          <w:tcPr>
            <w:tcW w:w="1291" w:type="dxa"/>
          </w:tcPr>
          <w:p w14:paraId="73E4A745" w14:textId="77777777" w:rsidR="0091171F" w:rsidRPr="008E6AC2" w:rsidRDefault="0091171F" w:rsidP="00575855">
            <w:pPr>
              <w:jc w:val="center"/>
              <w:rPr>
                <w:color w:val="000000" w:themeColor="text1"/>
              </w:rPr>
            </w:pPr>
            <w:r w:rsidRPr="008E6AC2">
              <w:rPr>
                <w:color w:val="000000" w:themeColor="text1"/>
              </w:rPr>
              <w:t>1</w:t>
            </w:r>
          </w:p>
        </w:tc>
        <w:tc>
          <w:tcPr>
            <w:tcW w:w="1336" w:type="dxa"/>
          </w:tcPr>
          <w:p w14:paraId="25F1FA41" w14:textId="77777777" w:rsidR="0091171F" w:rsidRPr="008E6AC2" w:rsidRDefault="0091171F" w:rsidP="00575855">
            <w:pPr>
              <w:jc w:val="center"/>
              <w:rPr>
                <w:color w:val="000000" w:themeColor="text1"/>
              </w:rPr>
            </w:pPr>
            <w:r w:rsidRPr="008E6AC2">
              <w:rPr>
                <w:color w:val="000000" w:themeColor="text1"/>
              </w:rPr>
              <w:t>26</w:t>
            </w:r>
          </w:p>
        </w:tc>
        <w:tc>
          <w:tcPr>
            <w:tcW w:w="1292" w:type="dxa"/>
          </w:tcPr>
          <w:p w14:paraId="4F1A5093" w14:textId="77777777" w:rsidR="0091171F" w:rsidRPr="008E6AC2" w:rsidRDefault="0091171F" w:rsidP="00575855">
            <w:pPr>
              <w:jc w:val="center"/>
              <w:rPr>
                <w:color w:val="000000" w:themeColor="text1"/>
              </w:rPr>
            </w:pPr>
            <w:r w:rsidRPr="008E6AC2">
              <w:rPr>
                <w:color w:val="000000" w:themeColor="text1"/>
              </w:rPr>
              <w:t>1</w:t>
            </w:r>
          </w:p>
        </w:tc>
        <w:tc>
          <w:tcPr>
            <w:tcW w:w="1336" w:type="dxa"/>
          </w:tcPr>
          <w:p w14:paraId="3F9203C0" w14:textId="77777777" w:rsidR="0091171F" w:rsidRPr="008E6AC2" w:rsidRDefault="0091171F" w:rsidP="00575855">
            <w:pPr>
              <w:jc w:val="center"/>
              <w:rPr>
                <w:color w:val="000000" w:themeColor="text1"/>
              </w:rPr>
            </w:pPr>
            <w:r w:rsidRPr="008E6AC2">
              <w:rPr>
                <w:color w:val="000000" w:themeColor="text1"/>
              </w:rPr>
              <w:t>26</w:t>
            </w:r>
          </w:p>
        </w:tc>
        <w:tc>
          <w:tcPr>
            <w:tcW w:w="1292" w:type="dxa"/>
          </w:tcPr>
          <w:p w14:paraId="5FA6A940" w14:textId="77777777" w:rsidR="0091171F" w:rsidRPr="008E6AC2" w:rsidRDefault="0091171F" w:rsidP="00575855">
            <w:pPr>
              <w:jc w:val="center"/>
              <w:rPr>
                <w:color w:val="000000" w:themeColor="text1"/>
              </w:rPr>
            </w:pPr>
            <w:r w:rsidRPr="008E6AC2">
              <w:rPr>
                <w:color w:val="000000" w:themeColor="text1"/>
              </w:rPr>
              <w:t>1</w:t>
            </w:r>
          </w:p>
        </w:tc>
        <w:tc>
          <w:tcPr>
            <w:tcW w:w="1336" w:type="dxa"/>
          </w:tcPr>
          <w:p w14:paraId="17B7E78D" w14:textId="77777777" w:rsidR="0091171F" w:rsidRPr="008E6AC2" w:rsidRDefault="0091171F" w:rsidP="00575855">
            <w:pPr>
              <w:jc w:val="center"/>
              <w:rPr>
                <w:color w:val="000000" w:themeColor="text1"/>
              </w:rPr>
            </w:pPr>
            <w:r w:rsidRPr="008E6AC2">
              <w:rPr>
                <w:color w:val="000000" w:themeColor="text1"/>
              </w:rPr>
              <w:t>26</w:t>
            </w:r>
          </w:p>
        </w:tc>
      </w:tr>
      <w:tr w:rsidR="0091171F" w:rsidRPr="008E6AC2" w14:paraId="739BB09E" w14:textId="77777777" w:rsidTr="00575855">
        <w:tc>
          <w:tcPr>
            <w:tcW w:w="1467" w:type="dxa"/>
          </w:tcPr>
          <w:p w14:paraId="3A7A0075" w14:textId="77777777" w:rsidR="0091171F" w:rsidRPr="008E6AC2" w:rsidRDefault="0091171F" w:rsidP="00575855">
            <w:pPr>
              <w:rPr>
                <w:color w:val="000000" w:themeColor="text1"/>
              </w:rPr>
            </w:pPr>
            <w:r w:rsidRPr="008E6AC2">
              <w:rPr>
                <w:color w:val="000000" w:themeColor="text1"/>
              </w:rPr>
              <w:t>Smještaj – obrti i tvrtke</w:t>
            </w:r>
          </w:p>
        </w:tc>
        <w:tc>
          <w:tcPr>
            <w:tcW w:w="1291" w:type="dxa"/>
          </w:tcPr>
          <w:p w14:paraId="7570614A" w14:textId="77777777" w:rsidR="0091171F" w:rsidRPr="008E6AC2" w:rsidRDefault="0091171F" w:rsidP="00575855">
            <w:pPr>
              <w:jc w:val="center"/>
              <w:rPr>
                <w:color w:val="000000" w:themeColor="text1"/>
              </w:rPr>
            </w:pPr>
            <w:r w:rsidRPr="008E6AC2">
              <w:rPr>
                <w:color w:val="000000" w:themeColor="text1"/>
              </w:rPr>
              <w:t>9</w:t>
            </w:r>
          </w:p>
        </w:tc>
        <w:tc>
          <w:tcPr>
            <w:tcW w:w="1336" w:type="dxa"/>
          </w:tcPr>
          <w:p w14:paraId="73515D73" w14:textId="77777777" w:rsidR="0091171F" w:rsidRPr="008E6AC2" w:rsidRDefault="0091171F" w:rsidP="00575855">
            <w:pPr>
              <w:jc w:val="center"/>
              <w:rPr>
                <w:color w:val="000000" w:themeColor="text1"/>
              </w:rPr>
            </w:pPr>
            <w:r w:rsidRPr="008E6AC2">
              <w:rPr>
                <w:color w:val="000000" w:themeColor="text1"/>
              </w:rPr>
              <w:t>47</w:t>
            </w:r>
          </w:p>
        </w:tc>
        <w:tc>
          <w:tcPr>
            <w:tcW w:w="1292" w:type="dxa"/>
          </w:tcPr>
          <w:p w14:paraId="137AF180" w14:textId="77777777" w:rsidR="0091171F" w:rsidRPr="008E6AC2" w:rsidRDefault="0091171F" w:rsidP="00575855">
            <w:pPr>
              <w:jc w:val="center"/>
              <w:rPr>
                <w:color w:val="000000" w:themeColor="text1"/>
              </w:rPr>
            </w:pPr>
            <w:r w:rsidRPr="008E6AC2">
              <w:rPr>
                <w:color w:val="000000" w:themeColor="text1"/>
              </w:rPr>
              <w:t>10</w:t>
            </w:r>
          </w:p>
        </w:tc>
        <w:tc>
          <w:tcPr>
            <w:tcW w:w="1336" w:type="dxa"/>
          </w:tcPr>
          <w:p w14:paraId="6E8F848D" w14:textId="77777777" w:rsidR="0091171F" w:rsidRPr="008E6AC2" w:rsidRDefault="0091171F" w:rsidP="00575855">
            <w:pPr>
              <w:jc w:val="center"/>
              <w:rPr>
                <w:color w:val="000000" w:themeColor="text1"/>
              </w:rPr>
            </w:pPr>
            <w:r w:rsidRPr="008E6AC2">
              <w:rPr>
                <w:color w:val="000000" w:themeColor="text1"/>
              </w:rPr>
              <w:t>58</w:t>
            </w:r>
          </w:p>
        </w:tc>
        <w:tc>
          <w:tcPr>
            <w:tcW w:w="1292" w:type="dxa"/>
          </w:tcPr>
          <w:p w14:paraId="12DD1940" w14:textId="77777777" w:rsidR="0091171F" w:rsidRPr="008E6AC2" w:rsidRDefault="0091171F" w:rsidP="00575855">
            <w:pPr>
              <w:jc w:val="center"/>
              <w:rPr>
                <w:color w:val="000000" w:themeColor="text1"/>
              </w:rPr>
            </w:pPr>
            <w:r w:rsidRPr="008E6AC2">
              <w:rPr>
                <w:color w:val="000000" w:themeColor="text1"/>
              </w:rPr>
              <w:t>12</w:t>
            </w:r>
          </w:p>
        </w:tc>
        <w:tc>
          <w:tcPr>
            <w:tcW w:w="1336" w:type="dxa"/>
          </w:tcPr>
          <w:p w14:paraId="471E61D3" w14:textId="77777777" w:rsidR="0091171F" w:rsidRPr="008E6AC2" w:rsidRDefault="0091171F" w:rsidP="00575855">
            <w:pPr>
              <w:jc w:val="center"/>
              <w:rPr>
                <w:color w:val="000000" w:themeColor="text1"/>
              </w:rPr>
            </w:pPr>
            <w:r w:rsidRPr="008E6AC2">
              <w:rPr>
                <w:color w:val="000000" w:themeColor="text1"/>
              </w:rPr>
              <w:t>64</w:t>
            </w:r>
          </w:p>
        </w:tc>
      </w:tr>
      <w:tr w:rsidR="0091171F" w:rsidRPr="008E6AC2" w14:paraId="2A669FF7" w14:textId="77777777" w:rsidTr="00575855">
        <w:tc>
          <w:tcPr>
            <w:tcW w:w="1467" w:type="dxa"/>
          </w:tcPr>
          <w:p w14:paraId="36D39CDA" w14:textId="77777777" w:rsidR="0091171F" w:rsidRPr="008E6AC2" w:rsidRDefault="0091171F" w:rsidP="00575855">
            <w:pPr>
              <w:rPr>
                <w:color w:val="000000" w:themeColor="text1"/>
              </w:rPr>
            </w:pPr>
            <w:r w:rsidRPr="008E6AC2">
              <w:rPr>
                <w:color w:val="000000" w:themeColor="text1"/>
              </w:rPr>
              <w:t>Objekti u domaćinstvu</w:t>
            </w:r>
          </w:p>
        </w:tc>
        <w:tc>
          <w:tcPr>
            <w:tcW w:w="1291" w:type="dxa"/>
          </w:tcPr>
          <w:p w14:paraId="6F352FFC" w14:textId="77777777" w:rsidR="0091171F" w:rsidRPr="008E6AC2" w:rsidRDefault="0091171F" w:rsidP="00575855">
            <w:pPr>
              <w:jc w:val="center"/>
              <w:rPr>
                <w:color w:val="000000" w:themeColor="text1"/>
              </w:rPr>
            </w:pPr>
            <w:r w:rsidRPr="008E6AC2">
              <w:rPr>
                <w:color w:val="000000" w:themeColor="text1"/>
              </w:rPr>
              <w:t>94</w:t>
            </w:r>
          </w:p>
        </w:tc>
        <w:tc>
          <w:tcPr>
            <w:tcW w:w="1336" w:type="dxa"/>
          </w:tcPr>
          <w:p w14:paraId="667EB9C0" w14:textId="77777777" w:rsidR="0091171F" w:rsidRPr="008E6AC2" w:rsidRDefault="0091171F" w:rsidP="00575855">
            <w:pPr>
              <w:jc w:val="center"/>
              <w:rPr>
                <w:color w:val="000000" w:themeColor="text1"/>
              </w:rPr>
            </w:pPr>
            <w:r w:rsidRPr="008E6AC2">
              <w:rPr>
                <w:color w:val="000000" w:themeColor="text1"/>
              </w:rPr>
              <w:t>149</w:t>
            </w:r>
          </w:p>
        </w:tc>
        <w:tc>
          <w:tcPr>
            <w:tcW w:w="1292" w:type="dxa"/>
          </w:tcPr>
          <w:p w14:paraId="26A8E779" w14:textId="77777777" w:rsidR="0091171F" w:rsidRPr="008E6AC2" w:rsidRDefault="0091171F" w:rsidP="00575855">
            <w:pPr>
              <w:jc w:val="center"/>
              <w:rPr>
                <w:color w:val="000000" w:themeColor="text1"/>
              </w:rPr>
            </w:pPr>
            <w:r w:rsidRPr="008E6AC2">
              <w:rPr>
                <w:color w:val="000000" w:themeColor="text1"/>
              </w:rPr>
              <w:t>111</w:t>
            </w:r>
          </w:p>
        </w:tc>
        <w:tc>
          <w:tcPr>
            <w:tcW w:w="1336" w:type="dxa"/>
          </w:tcPr>
          <w:p w14:paraId="38C4D5F0" w14:textId="77777777" w:rsidR="0091171F" w:rsidRPr="008E6AC2" w:rsidRDefault="0091171F" w:rsidP="00575855">
            <w:pPr>
              <w:jc w:val="center"/>
              <w:rPr>
                <w:color w:val="000000" w:themeColor="text1"/>
              </w:rPr>
            </w:pPr>
            <w:r w:rsidRPr="008E6AC2">
              <w:rPr>
                <w:color w:val="000000" w:themeColor="text1"/>
              </w:rPr>
              <w:t>160</w:t>
            </w:r>
          </w:p>
        </w:tc>
        <w:tc>
          <w:tcPr>
            <w:tcW w:w="1292" w:type="dxa"/>
          </w:tcPr>
          <w:p w14:paraId="72502EE0" w14:textId="77777777" w:rsidR="0091171F" w:rsidRPr="008E6AC2" w:rsidRDefault="0091171F" w:rsidP="00575855">
            <w:pPr>
              <w:jc w:val="center"/>
              <w:rPr>
                <w:color w:val="000000" w:themeColor="text1"/>
              </w:rPr>
            </w:pPr>
            <w:r w:rsidRPr="008E6AC2">
              <w:rPr>
                <w:color w:val="000000" w:themeColor="text1"/>
              </w:rPr>
              <w:t>133</w:t>
            </w:r>
          </w:p>
        </w:tc>
        <w:tc>
          <w:tcPr>
            <w:tcW w:w="1336" w:type="dxa"/>
          </w:tcPr>
          <w:p w14:paraId="09234DA6" w14:textId="77777777" w:rsidR="0091171F" w:rsidRPr="008E6AC2" w:rsidRDefault="0091171F" w:rsidP="00575855">
            <w:pPr>
              <w:jc w:val="center"/>
              <w:rPr>
                <w:color w:val="000000" w:themeColor="text1"/>
              </w:rPr>
            </w:pPr>
            <w:r w:rsidRPr="008E6AC2">
              <w:rPr>
                <w:color w:val="000000" w:themeColor="text1"/>
              </w:rPr>
              <w:t>180</w:t>
            </w:r>
          </w:p>
        </w:tc>
      </w:tr>
      <w:tr w:rsidR="0091171F" w:rsidRPr="008E6AC2" w14:paraId="290C2AA7" w14:textId="77777777" w:rsidTr="00575855">
        <w:tc>
          <w:tcPr>
            <w:tcW w:w="1467" w:type="dxa"/>
          </w:tcPr>
          <w:p w14:paraId="3E138539" w14:textId="77777777" w:rsidR="0091171F" w:rsidRPr="008E6AC2" w:rsidRDefault="0091171F" w:rsidP="00575855">
            <w:pPr>
              <w:rPr>
                <w:color w:val="000000" w:themeColor="text1"/>
              </w:rPr>
            </w:pPr>
            <w:r w:rsidRPr="008E6AC2">
              <w:rPr>
                <w:color w:val="000000" w:themeColor="text1"/>
              </w:rPr>
              <w:t>Objekti na OPG-u</w:t>
            </w:r>
          </w:p>
        </w:tc>
        <w:tc>
          <w:tcPr>
            <w:tcW w:w="1291" w:type="dxa"/>
          </w:tcPr>
          <w:p w14:paraId="0DEAA1EB" w14:textId="77777777" w:rsidR="0091171F" w:rsidRPr="008E6AC2" w:rsidRDefault="0091171F" w:rsidP="00575855">
            <w:pPr>
              <w:jc w:val="center"/>
              <w:rPr>
                <w:color w:val="000000" w:themeColor="text1"/>
              </w:rPr>
            </w:pPr>
            <w:r w:rsidRPr="008E6AC2">
              <w:rPr>
                <w:color w:val="000000" w:themeColor="text1"/>
              </w:rPr>
              <w:t>1</w:t>
            </w:r>
          </w:p>
        </w:tc>
        <w:tc>
          <w:tcPr>
            <w:tcW w:w="1336" w:type="dxa"/>
          </w:tcPr>
          <w:p w14:paraId="7D526F69" w14:textId="77777777" w:rsidR="0091171F" w:rsidRPr="008E6AC2" w:rsidRDefault="0091171F" w:rsidP="00575855">
            <w:pPr>
              <w:jc w:val="center"/>
              <w:rPr>
                <w:color w:val="000000" w:themeColor="text1"/>
              </w:rPr>
            </w:pPr>
            <w:r w:rsidRPr="008E6AC2">
              <w:rPr>
                <w:color w:val="000000" w:themeColor="text1"/>
              </w:rPr>
              <w:t>1</w:t>
            </w:r>
          </w:p>
        </w:tc>
        <w:tc>
          <w:tcPr>
            <w:tcW w:w="1292" w:type="dxa"/>
          </w:tcPr>
          <w:p w14:paraId="5E891471" w14:textId="77777777" w:rsidR="0091171F" w:rsidRPr="008E6AC2" w:rsidRDefault="0091171F" w:rsidP="00575855">
            <w:pPr>
              <w:jc w:val="center"/>
              <w:rPr>
                <w:color w:val="000000" w:themeColor="text1"/>
              </w:rPr>
            </w:pPr>
            <w:r w:rsidRPr="008E6AC2">
              <w:rPr>
                <w:color w:val="000000" w:themeColor="text1"/>
              </w:rPr>
              <w:t>1</w:t>
            </w:r>
          </w:p>
        </w:tc>
        <w:tc>
          <w:tcPr>
            <w:tcW w:w="1336" w:type="dxa"/>
          </w:tcPr>
          <w:p w14:paraId="4BE21249" w14:textId="77777777" w:rsidR="0091171F" w:rsidRPr="008E6AC2" w:rsidRDefault="0091171F" w:rsidP="00575855">
            <w:pPr>
              <w:jc w:val="center"/>
              <w:rPr>
                <w:color w:val="000000" w:themeColor="text1"/>
              </w:rPr>
            </w:pPr>
            <w:r w:rsidRPr="008E6AC2">
              <w:rPr>
                <w:color w:val="000000" w:themeColor="text1"/>
              </w:rPr>
              <w:t>1</w:t>
            </w:r>
          </w:p>
        </w:tc>
        <w:tc>
          <w:tcPr>
            <w:tcW w:w="1292" w:type="dxa"/>
          </w:tcPr>
          <w:p w14:paraId="3AE44F30" w14:textId="77777777" w:rsidR="0091171F" w:rsidRPr="008E6AC2" w:rsidRDefault="0091171F" w:rsidP="00575855">
            <w:pPr>
              <w:jc w:val="center"/>
              <w:rPr>
                <w:color w:val="000000" w:themeColor="text1"/>
              </w:rPr>
            </w:pPr>
            <w:r w:rsidRPr="008E6AC2">
              <w:rPr>
                <w:color w:val="000000" w:themeColor="text1"/>
              </w:rPr>
              <w:t>1</w:t>
            </w:r>
          </w:p>
        </w:tc>
        <w:tc>
          <w:tcPr>
            <w:tcW w:w="1336" w:type="dxa"/>
          </w:tcPr>
          <w:p w14:paraId="63BEC804" w14:textId="77777777" w:rsidR="0091171F" w:rsidRPr="008E6AC2" w:rsidRDefault="0091171F" w:rsidP="00575855">
            <w:pPr>
              <w:jc w:val="center"/>
              <w:rPr>
                <w:color w:val="000000" w:themeColor="text1"/>
              </w:rPr>
            </w:pPr>
            <w:r w:rsidRPr="008E6AC2">
              <w:rPr>
                <w:color w:val="000000" w:themeColor="text1"/>
              </w:rPr>
              <w:t>1</w:t>
            </w:r>
          </w:p>
        </w:tc>
      </w:tr>
      <w:tr w:rsidR="0091171F" w:rsidRPr="008E6AC2" w14:paraId="0A263B27" w14:textId="77777777" w:rsidTr="00575855">
        <w:tc>
          <w:tcPr>
            <w:tcW w:w="1467" w:type="dxa"/>
          </w:tcPr>
          <w:p w14:paraId="52CD2368" w14:textId="77777777" w:rsidR="0091171F" w:rsidRPr="008E6AC2" w:rsidRDefault="0091171F" w:rsidP="00575855">
            <w:pPr>
              <w:rPr>
                <w:color w:val="000000" w:themeColor="text1"/>
              </w:rPr>
            </w:pPr>
            <w:r w:rsidRPr="008E6AC2">
              <w:rPr>
                <w:color w:val="000000" w:themeColor="text1"/>
              </w:rPr>
              <w:t>Kamp</w:t>
            </w:r>
          </w:p>
        </w:tc>
        <w:tc>
          <w:tcPr>
            <w:tcW w:w="1291" w:type="dxa"/>
          </w:tcPr>
          <w:p w14:paraId="22D42559" w14:textId="77777777" w:rsidR="0091171F" w:rsidRPr="008E6AC2" w:rsidRDefault="0091171F" w:rsidP="00575855">
            <w:pPr>
              <w:jc w:val="center"/>
              <w:rPr>
                <w:color w:val="000000" w:themeColor="text1"/>
              </w:rPr>
            </w:pPr>
            <w:r w:rsidRPr="008E6AC2">
              <w:rPr>
                <w:color w:val="000000" w:themeColor="text1"/>
              </w:rPr>
              <w:t>1</w:t>
            </w:r>
          </w:p>
        </w:tc>
        <w:tc>
          <w:tcPr>
            <w:tcW w:w="1336" w:type="dxa"/>
          </w:tcPr>
          <w:p w14:paraId="3FA995A2" w14:textId="77777777" w:rsidR="0091171F" w:rsidRPr="008E6AC2" w:rsidRDefault="0091171F" w:rsidP="00575855">
            <w:pPr>
              <w:jc w:val="center"/>
              <w:rPr>
                <w:color w:val="000000" w:themeColor="text1"/>
              </w:rPr>
            </w:pPr>
            <w:r w:rsidRPr="008E6AC2">
              <w:rPr>
                <w:color w:val="000000" w:themeColor="text1"/>
              </w:rPr>
              <w:t>7</w:t>
            </w:r>
          </w:p>
        </w:tc>
        <w:tc>
          <w:tcPr>
            <w:tcW w:w="1292" w:type="dxa"/>
          </w:tcPr>
          <w:p w14:paraId="67DE3A92" w14:textId="77777777" w:rsidR="0091171F" w:rsidRPr="008E6AC2" w:rsidRDefault="0091171F" w:rsidP="00575855">
            <w:pPr>
              <w:jc w:val="center"/>
              <w:rPr>
                <w:color w:val="000000" w:themeColor="text1"/>
              </w:rPr>
            </w:pPr>
            <w:r w:rsidRPr="008E6AC2">
              <w:rPr>
                <w:color w:val="000000" w:themeColor="text1"/>
              </w:rPr>
              <w:t>1</w:t>
            </w:r>
          </w:p>
        </w:tc>
        <w:tc>
          <w:tcPr>
            <w:tcW w:w="1336" w:type="dxa"/>
          </w:tcPr>
          <w:p w14:paraId="5379E142" w14:textId="77777777" w:rsidR="0091171F" w:rsidRPr="008E6AC2" w:rsidRDefault="0091171F" w:rsidP="00575855">
            <w:pPr>
              <w:jc w:val="center"/>
              <w:rPr>
                <w:color w:val="000000" w:themeColor="text1"/>
              </w:rPr>
            </w:pPr>
            <w:r w:rsidRPr="008E6AC2">
              <w:rPr>
                <w:color w:val="000000" w:themeColor="text1"/>
              </w:rPr>
              <w:t>7</w:t>
            </w:r>
          </w:p>
        </w:tc>
        <w:tc>
          <w:tcPr>
            <w:tcW w:w="1292" w:type="dxa"/>
          </w:tcPr>
          <w:p w14:paraId="05C3823D" w14:textId="77777777" w:rsidR="0091171F" w:rsidRPr="008E6AC2" w:rsidRDefault="0091171F" w:rsidP="00575855">
            <w:pPr>
              <w:jc w:val="center"/>
              <w:rPr>
                <w:color w:val="000000" w:themeColor="text1"/>
              </w:rPr>
            </w:pPr>
            <w:r w:rsidRPr="008E6AC2">
              <w:rPr>
                <w:color w:val="000000" w:themeColor="text1"/>
              </w:rPr>
              <w:t>1</w:t>
            </w:r>
          </w:p>
        </w:tc>
        <w:tc>
          <w:tcPr>
            <w:tcW w:w="1336" w:type="dxa"/>
          </w:tcPr>
          <w:p w14:paraId="386808CC" w14:textId="77777777" w:rsidR="0091171F" w:rsidRPr="008E6AC2" w:rsidRDefault="0091171F" w:rsidP="00575855">
            <w:pPr>
              <w:jc w:val="center"/>
              <w:rPr>
                <w:color w:val="000000" w:themeColor="text1"/>
              </w:rPr>
            </w:pPr>
            <w:r w:rsidRPr="008E6AC2">
              <w:rPr>
                <w:color w:val="000000" w:themeColor="text1"/>
              </w:rPr>
              <w:t>7</w:t>
            </w:r>
          </w:p>
        </w:tc>
      </w:tr>
      <w:tr w:rsidR="0091171F" w:rsidRPr="008E6AC2" w14:paraId="579A5739" w14:textId="77777777" w:rsidTr="00575855">
        <w:tc>
          <w:tcPr>
            <w:tcW w:w="1467" w:type="dxa"/>
          </w:tcPr>
          <w:p w14:paraId="77B7EDC1" w14:textId="77777777" w:rsidR="0091171F" w:rsidRPr="008E6AC2" w:rsidRDefault="0091171F" w:rsidP="00575855">
            <w:pPr>
              <w:rPr>
                <w:color w:val="000000" w:themeColor="text1"/>
              </w:rPr>
            </w:pPr>
            <w:r w:rsidRPr="008E6AC2">
              <w:rPr>
                <w:color w:val="000000" w:themeColor="text1"/>
              </w:rPr>
              <w:t>Ukupno</w:t>
            </w:r>
          </w:p>
        </w:tc>
        <w:tc>
          <w:tcPr>
            <w:tcW w:w="1291" w:type="dxa"/>
          </w:tcPr>
          <w:p w14:paraId="6628F3DB" w14:textId="77777777" w:rsidR="0091171F" w:rsidRPr="008E6AC2" w:rsidRDefault="0091171F" w:rsidP="00575855">
            <w:pPr>
              <w:jc w:val="center"/>
              <w:rPr>
                <w:color w:val="000000" w:themeColor="text1"/>
              </w:rPr>
            </w:pPr>
            <w:r w:rsidRPr="008E6AC2">
              <w:rPr>
                <w:color w:val="000000" w:themeColor="text1"/>
              </w:rPr>
              <w:t>113</w:t>
            </w:r>
          </w:p>
        </w:tc>
        <w:tc>
          <w:tcPr>
            <w:tcW w:w="1336" w:type="dxa"/>
          </w:tcPr>
          <w:p w14:paraId="4C200461" w14:textId="77777777" w:rsidR="0091171F" w:rsidRPr="008E6AC2" w:rsidRDefault="0091171F" w:rsidP="00575855">
            <w:pPr>
              <w:jc w:val="center"/>
              <w:rPr>
                <w:color w:val="000000" w:themeColor="text1"/>
              </w:rPr>
            </w:pPr>
            <w:r w:rsidRPr="008E6AC2">
              <w:rPr>
                <w:color w:val="000000" w:themeColor="text1"/>
              </w:rPr>
              <w:t>446</w:t>
            </w:r>
          </w:p>
        </w:tc>
        <w:tc>
          <w:tcPr>
            <w:tcW w:w="1292" w:type="dxa"/>
          </w:tcPr>
          <w:p w14:paraId="0354E5B1" w14:textId="77777777" w:rsidR="0091171F" w:rsidRPr="008E6AC2" w:rsidRDefault="0091171F" w:rsidP="00575855">
            <w:pPr>
              <w:jc w:val="center"/>
              <w:rPr>
                <w:color w:val="000000" w:themeColor="text1"/>
              </w:rPr>
            </w:pPr>
            <w:r w:rsidRPr="008E6AC2">
              <w:rPr>
                <w:color w:val="000000" w:themeColor="text1"/>
              </w:rPr>
              <w:t>131</w:t>
            </w:r>
          </w:p>
        </w:tc>
        <w:tc>
          <w:tcPr>
            <w:tcW w:w="1336" w:type="dxa"/>
          </w:tcPr>
          <w:p w14:paraId="6AFC72B7" w14:textId="77777777" w:rsidR="0091171F" w:rsidRPr="008E6AC2" w:rsidRDefault="0091171F" w:rsidP="00575855">
            <w:pPr>
              <w:jc w:val="center"/>
              <w:rPr>
                <w:color w:val="000000" w:themeColor="text1"/>
              </w:rPr>
            </w:pPr>
            <w:r w:rsidRPr="008E6AC2">
              <w:rPr>
                <w:color w:val="000000" w:themeColor="text1"/>
              </w:rPr>
              <w:t>468</w:t>
            </w:r>
          </w:p>
        </w:tc>
        <w:tc>
          <w:tcPr>
            <w:tcW w:w="1292" w:type="dxa"/>
          </w:tcPr>
          <w:p w14:paraId="71C9D842" w14:textId="77777777" w:rsidR="0091171F" w:rsidRPr="008E6AC2" w:rsidRDefault="0091171F" w:rsidP="00575855">
            <w:pPr>
              <w:jc w:val="center"/>
              <w:rPr>
                <w:color w:val="000000" w:themeColor="text1"/>
              </w:rPr>
            </w:pPr>
            <w:r w:rsidRPr="008E6AC2">
              <w:rPr>
                <w:color w:val="000000" w:themeColor="text1"/>
              </w:rPr>
              <w:t>155</w:t>
            </w:r>
          </w:p>
        </w:tc>
        <w:tc>
          <w:tcPr>
            <w:tcW w:w="1336" w:type="dxa"/>
          </w:tcPr>
          <w:p w14:paraId="677A3D9B" w14:textId="77777777" w:rsidR="0091171F" w:rsidRPr="008E6AC2" w:rsidRDefault="0091171F" w:rsidP="00575855">
            <w:pPr>
              <w:jc w:val="center"/>
              <w:rPr>
                <w:color w:val="000000" w:themeColor="text1"/>
              </w:rPr>
            </w:pPr>
            <w:r w:rsidRPr="008E6AC2">
              <w:rPr>
                <w:color w:val="000000" w:themeColor="text1"/>
              </w:rPr>
              <w:t>494</w:t>
            </w:r>
          </w:p>
        </w:tc>
      </w:tr>
    </w:tbl>
    <w:p w14:paraId="5710FF78" w14:textId="77777777" w:rsidR="0091171F" w:rsidRPr="008E6AC2" w:rsidRDefault="0091171F" w:rsidP="0091171F">
      <w:pPr>
        <w:rPr>
          <w:color w:val="000000" w:themeColor="text1"/>
        </w:rPr>
      </w:pPr>
      <w:r w:rsidRPr="00007B1E">
        <w:rPr>
          <w:i/>
          <w:iCs/>
          <w:color w:val="000000" w:themeColor="text1"/>
        </w:rPr>
        <w:t>Izvor:</w:t>
      </w:r>
      <w:r w:rsidRPr="008E6AC2">
        <w:rPr>
          <w:color w:val="000000" w:themeColor="text1"/>
        </w:rPr>
        <w:t xml:space="preserve"> Turistička zajednica Grada Karlovca</w:t>
      </w:r>
      <w:r w:rsidRPr="00007B1E">
        <w:rPr>
          <w:color w:val="000000" w:themeColor="text1"/>
        </w:rPr>
        <w:t>, 2024.</w:t>
      </w:r>
    </w:p>
    <w:p w14:paraId="42258FA9" w14:textId="77777777" w:rsidR="0091171F" w:rsidRPr="008E6AC2" w:rsidRDefault="0091171F" w:rsidP="0091171F">
      <w:pPr>
        <w:rPr>
          <w:color w:val="000000" w:themeColor="text1"/>
        </w:rPr>
      </w:pPr>
    </w:p>
    <w:p w14:paraId="360523E8" w14:textId="77777777" w:rsidR="0091171F" w:rsidRPr="008E6AC2" w:rsidRDefault="0091171F" w:rsidP="0091171F">
      <w:pPr>
        <w:rPr>
          <w:color w:val="000000" w:themeColor="text1"/>
        </w:rPr>
      </w:pPr>
      <w:r w:rsidRPr="008E6AC2">
        <w:rPr>
          <w:color w:val="000000" w:themeColor="text1"/>
        </w:rPr>
        <w:t xml:space="preserve">Prethodna analiza pokazala je kako turizam grada Karlovca u posljednjem razdoblju raste što se tiče broja dolazaka i noćenja, a porast broja turista prati i porast smještajnih jedinica i objekata u privatnom smještaju. Ipak, turizam grada Karlovca  karakterizira kratak boravak u gradu, odnosno mali prosječni broj noćenja turista, čemu razlog može biti konstantan broj hotelskog smještaja. Naime, već je spomenuto kako 15% turista u gradu Karlovcu čine njemački, talijanski i francuski turisti te je upravo njihov broj u konstantnom porastu u analiziranom razdoblju. Budući da su ti turisti generalno turisti visoke platežne moći zainteresirani za kulturnu ponudu u gradu koji većinom odsjedaju u hotelima, bitno je primijetiti da porast broja turista u gradu nisu pratili hotelski smještajni kapaciteti. </w:t>
      </w:r>
    </w:p>
    <w:p w14:paraId="7E3F4921" w14:textId="77777777" w:rsidR="0091171F" w:rsidRDefault="0091171F" w:rsidP="0091171F">
      <w:pPr>
        <w:rPr>
          <w:color w:val="538135" w:themeColor="accent6" w:themeShade="BF"/>
        </w:rPr>
      </w:pPr>
    </w:p>
    <w:p w14:paraId="5CE56CA0" w14:textId="77777777" w:rsidR="0091171F" w:rsidRPr="008E6AC2" w:rsidRDefault="0091171F" w:rsidP="0091171F">
      <w:pPr>
        <w:rPr>
          <w:color w:val="000000" w:themeColor="text1"/>
        </w:rPr>
      </w:pPr>
      <w:r w:rsidRPr="008E6AC2">
        <w:rPr>
          <w:color w:val="000000" w:themeColor="text1"/>
        </w:rPr>
        <w:t xml:space="preserve">Što se tiče kulturnog turizma, podaci se ne prikupljaju posebno pa ne postoje precizni podaci o posjećenosti kulturnih događanja od strane turista. Ipak, najznačanije turističke atrakcije grada Karlovca uključuju upravo kulturne atrakcije – Stari grad Dubovac, Zvijezdu, Kino Edison, Muzej domovinskog rata Turanj i Franjevački muzej Karlovac. Prirodne ljepote zajedno s kulturnom ponudom grada Karlovca stoga predstavljaju potencijal za razvoj turizma na području Karlovca. </w:t>
      </w:r>
      <w:r>
        <w:rPr>
          <w:color w:val="000000" w:themeColor="text1"/>
        </w:rPr>
        <w:t xml:space="preserve">Također, potencijal je i </w:t>
      </w:r>
      <w:r w:rsidRPr="004C3A32">
        <w:t>hodočasnički turizam s Nacionalnim svetištem svetog Josipa na Dubovcu</w:t>
      </w:r>
      <w:r>
        <w:t xml:space="preserve"> koji ostvaruje značajan broj posjetitelja</w:t>
      </w:r>
      <w:r w:rsidRPr="004C3A32">
        <w:t>.</w:t>
      </w:r>
    </w:p>
    <w:p w14:paraId="688516DB" w14:textId="77777777" w:rsidR="0091171F" w:rsidRDefault="0091171F" w:rsidP="0091171F"/>
    <w:p w14:paraId="54CABC81" w14:textId="77777777" w:rsidR="0091171F" w:rsidRDefault="0091171F" w:rsidP="0091171F">
      <w:pPr>
        <w:pStyle w:val="ListParagraph"/>
        <w:spacing w:after="120"/>
        <w:ind w:left="0"/>
        <w:rPr>
          <w:rFonts w:cs="Calibri"/>
        </w:rPr>
      </w:pPr>
      <w:r w:rsidRPr="00350D6D">
        <w:rPr>
          <w:rFonts w:asciiTheme="majorHAnsi" w:eastAsiaTheme="majorEastAsia" w:hAnsiTheme="majorHAnsi" w:cstheme="majorBidi"/>
          <w:color w:val="538135" w:themeColor="accent6" w:themeShade="BF"/>
          <w:sz w:val="26"/>
          <w:szCs w:val="26"/>
        </w:rPr>
        <w:t>Ocjena stanja:</w:t>
      </w:r>
    </w:p>
    <w:tbl>
      <w:tblPr>
        <w:tblStyle w:val="TableGrid"/>
        <w:tblW w:w="0" w:type="auto"/>
        <w:shd w:val="clear" w:color="auto" w:fill="FFFFFF" w:themeFill="background1"/>
        <w:tblLook w:val="04A0" w:firstRow="1" w:lastRow="0" w:firstColumn="1" w:lastColumn="0" w:noHBand="0" w:noVBand="1"/>
      </w:tblPr>
      <w:tblGrid>
        <w:gridCol w:w="3140"/>
        <w:gridCol w:w="2727"/>
        <w:gridCol w:w="3149"/>
      </w:tblGrid>
      <w:tr w:rsidR="0091171F" w:rsidRPr="00587589" w14:paraId="6DE73787" w14:textId="77777777" w:rsidTr="00575855">
        <w:tc>
          <w:tcPr>
            <w:tcW w:w="3162" w:type="dxa"/>
            <w:shd w:val="clear" w:color="auto" w:fill="A8D08D" w:themeFill="accent6" w:themeFillTint="99"/>
          </w:tcPr>
          <w:p w14:paraId="00AE7EC1" w14:textId="77777777" w:rsidR="0091171F" w:rsidRPr="00587589" w:rsidRDefault="0091171F" w:rsidP="00575855">
            <w:pPr>
              <w:rPr>
                <w:rFonts w:cstheme="minorHAnsi"/>
                <w:b/>
                <w:color w:val="000000" w:themeColor="text1"/>
              </w:rPr>
            </w:pPr>
            <w:bookmarkStart w:id="141" w:name="_Hlk169694718"/>
            <w:r w:rsidRPr="00587589">
              <w:rPr>
                <w:rFonts w:cstheme="minorHAnsi"/>
                <w:b/>
                <w:color w:val="000000" w:themeColor="text1"/>
              </w:rPr>
              <w:t>KLJUČNA  OBILJEŽJA</w:t>
            </w:r>
          </w:p>
        </w:tc>
        <w:tc>
          <w:tcPr>
            <w:tcW w:w="2738" w:type="dxa"/>
            <w:shd w:val="clear" w:color="auto" w:fill="A8D08D" w:themeFill="accent6" w:themeFillTint="99"/>
          </w:tcPr>
          <w:p w14:paraId="41415614" w14:textId="77777777" w:rsidR="0091171F" w:rsidRPr="00587589" w:rsidRDefault="0091171F" w:rsidP="00575855">
            <w:pPr>
              <w:rPr>
                <w:rFonts w:cstheme="minorHAnsi"/>
                <w:b/>
                <w:color w:val="000000" w:themeColor="text1"/>
              </w:rPr>
            </w:pPr>
            <w:r w:rsidRPr="00587589">
              <w:rPr>
                <w:rFonts w:cstheme="minorHAnsi"/>
                <w:b/>
                <w:color w:val="000000" w:themeColor="text1"/>
              </w:rPr>
              <w:t xml:space="preserve">POTENCIJALI </w:t>
            </w:r>
          </w:p>
        </w:tc>
        <w:tc>
          <w:tcPr>
            <w:tcW w:w="3162" w:type="dxa"/>
            <w:shd w:val="clear" w:color="auto" w:fill="A8D08D" w:themeFill="accent6" w:themeFillTint="99"/>
          </w:tcPr>
          <w:p w14:paraId="02901E4E" w14:textId="77777777" w:rsidR="0091171F" w:rsidRPr="00587589" w:rsidRDefault="0091171F" w:rsidP="00575855">
            <w:pPr>
              <w:rPr>
                <w:rFonts w:cstheme="minorHAnsi"/>
                <w:b/>
              </w:rPr>
            </w:pPr>
            <w:r w:rsidRPr="00587589">
              <w:rPr>
                <w:rFonts w:cstheme="minorHAnsi"/>
                <w:b/>
              </w:rPr>
              <w:t>POTREBE</w:t>
            </w:r>
          </w:p>
        </w:tc>
      </w:tr>
      <w:tr w:rsidR="0091171F" w:rsidRPr="007B4250" w14:paraId="747F7A99" w14:textId="77777777" w:rsidTr="00575855">
        <w:tc>
          <w:tcPr>
            <w:tcW w:w="3162" w:type="dxa"/>
            <w:shd w:val="clear" w:color="auto" w:fill="FFFFFF" w:themeFill="background1"/>
          </w:tcPr>
          <w:p w14:paraId="5A4A21CA" w14:textId="77777777" w:rsidR="0091171F" w:rsidRPr="000A583D" w:rsidRDefault="0091171F" w:rsidP="00575855">
            <w:pPr>
              <w:rPr>
                <w:rFonts w:cstheme="minorHAnsi"/>
                <w:color w:val="000000" w:themeColor="text1"/>
              </w:rPr>
            </w:pPr>
            <w:r w:rsidRPr="000A583D">
              <w:rPr>
                <w:rFonts w:cstheme="minorHAnsi"/>
                <w:color w:val="000000" w:themeColor="text1"/>
              </w:rPr>
              <w:t>Pozitivna</w:t>
            </w:r>
          </w:p>
          <w:p w14:paraId="68FF3AF1" w14:textId="77777777" w:rsidR="0091171F" w:rsidRPr="00740BF4" w:rsidRDefault="0091171F" w:rsidP="003D4515">
            <w:pPr>
              <w:pStyle w:val="ListParagraph"/>
              <w:numPr>
                <w:ilvl w:val="0"/>
                <w:numId w:val="2"/>
              </w:numPr>
              <w:spacing w:after="0" w:line="240" w:lineRule="auto"/>
              <w:ind w:left="714" w:hanging="357"/>
              <w:contextualSpacing/>
              <w:jc w:val="left"/>
              <w:rPr>
                <w:rFonts w:asciiTheme="minorHAnsi" w:hAnsiTheme="minorHAnsi"/>
                <w:color w:val="000000" w:themeColor="text1"/>
              </w:rPr>
            </w:pPr>
            <w:r w:rsidRPr="00750DD6">
              <w:rPr>
                <w:rFonts w:asciiTheme="minorHAnsi" w:hAnsiTheme="minorHAnsi"/>
              </w:rPr>
              <w:t xml:space="preserve">Postojeći </w:t>
            </w:r>
            <w:r>
              <w:rPr>
                <w:rFonts w:asciiTheme="minorHAnsi" w:hAnsiTheme="minorHAnsi"/>
                <w:color w:val="4472C4" w:themeColor="accent1"/>
              </w:rPr>
              <w:t>r</w:t>
            </w:r>
            <w:r w:rsidRPr="00740BF4">
              <w:rPr>
                <w:rFonts w:asciiTheme="minorHAnsi" w:hAnsiTheme="minorHAnsi"/>
                <w:color w:val="000000" w:themeColor="text1"/>
              </w:rPr>
              <w:t>azvoj turističke ponude temeljene na kulturnoj baštini i kulturnim sadržajima</w:t>
            </w:r>
          </w:p>
          <w:p w14:paraId="2285135B" w14:textId="77777777" w:rsidR="0091171F" w:rsidRPr="000A583D" w:rsidRDefault="0091171F" w:rsidP="00575855">
            <w:pPr>
              <w:rPr>
                <w:color w:val="000000" w:themeColor="text1"/>
              </w:rPr>
            </w:pPr>
            <w:r w:rsidRPr="6C4AF612">
              <w:rPr>
                <w:color w:val="000000" w:themeColor="text1"/>
              </w:rPr>
              <w:t>Negativna</w:t>
            </w:r>
          </w:p>
          <w:p w14:paraId="664461CC" w14:textId="77777777" w:rsidR="0091171F" w:rsidRDefault="0091171F" w:rsidP="003D4515">
            <w:pPr>
              <w:pStyle w:val="ListParagraph"/>
              <w:numPr>
                <w:ilvl w:val="0"/>
                <w:numId w:val="2"/>
              </w:numPr>
              <w:spacing w:after="0" w:line="240" w:lineRule="auto"/>
              <w:ind w:left="714" w:hanging="357"/>
              <w:contextualSpacing/>
              <w:jc w:val="left"/>
              <w:rPr>
                <w:rFonts w:asciiTheme="minorHAnsi" w:hAnsiTheme="minorHAnsi"/>
                <w:color w:val="000000" w:themeColor="text1"/>
              </w:rPr>
            </w:pPr>
            <w:r>
              <w:rPr>
                <w:rFonts w:asciiTheme="minorHAnsi" w:hAnsiTheme="minorHAnsi"/>
                <w:color w:val="000000" w:themeColor="text1"/>
              </w:rPr>
              <w:t>Nedostatak hotelskih smještajnih kapaciteta</w:t>
            </w:r>
          </w:p>
          <w:p w14:paraId="6868C3D8" w14:textId="77777777" w:rsidR="0091171F" w:rsidRDefault="0091171F" w:rsidP="003D4515">
            <w:pPr>
              <w:pStyle w:val="ListParagraph"/>
              <w:numPr>
                <w:ilvl w:val="0"/>
                <w:numId w:val="2"/>
              </w:numPr>
              <w:spacing w:after="0" w:line="240" w:lineRule="auto"/>
              <w:ind w:left="714" w:hanging="357"/>
              <w:contextualSpacing/>
              <w:jc w:val="left"/>
              <w:rPr>
                <w:rFonts w:asciiTheme="minorHAnsi" w:hAnsiTheme="minorHAnsi"/>
                <w:color w:val="000000" w:themeColor="text1"/>
              </w:rPr>
            </w:pPr>
            <w:r>
              <w:rPr>
                <w:rFonts w:asciiTheme="minorHAnsi" w:hAnsiTheme="minorHAnsi"/>
                <w:color w:val="000000" w:themeColor="text1"/>
              </w:rPr>
              <w:t xml:space="preserve">Lokalna usmjerenost </w:t>
            </w:r>
            <w:r w:rsidRPr="00750DD6">
              <w:rPr>
                <w:rFonts w:asciiTheme="minorHAnsi" w:hAnsiTheme="minorHAnsi"/>
              </w:rPr>
              <w:t xml:space="preserve">velikog dijela </w:t>
            </w:r>
            <w:r>
              <w:rPr>
                <w:rFonts w:asciiTheme="minorHAnsi" w:hAnsiTheme="minorHAnsi"/>
                <w:color w:val="000000" w:themeColor="text1"/>
              </w:rPr>
              <w:t>kulturne ponude</w:t>
            </w:r>
          </w:p>
          <w:p w14:paraId="162E3586" w14:textId="77777777" w:rsidR="0091171F" w:rsidRPr="00D516AB" w:rsidRDefault="0091171F" w:rsidP="003D4515">
            <w:pPr>
              <w:pStyle w:val="ListParagraph"/>
              <w:numPr>
                <w:ilvl w:val="0"/>
                <w:numId w:val="2"/>
              </w:numPr>
              <w:spacing w:after="0" w:line="240" w:lineRule="auto"/>
              <w:ind w:left="714" w:hanging="357"/>
              <w:contextualSpacing/>
              <w:jc w:val="left"/>
              <w:rPr>
                <w:rFonts w:asciiTheme="minorHAnsi" w:hAnsiTheme="minorHAnsi"/>
                <w:color w:val="000000" w:themeColor="text1"/>
              </w:rPr>
            </w:pPr>
            <w:r w:rsidRPr="0066293D">
              <w:rPr>
                <w:rFonts w:asciiTheme="minorHAnsi" w:hAnsiTheme="minorHAnsi"/>
                <w:color w:val="000000" w:themeColor="text1"/>
              </w:rPr>
              <w:t>Nepostojanje preciznih podataka o posjećenosti kulturnih događanja od strane turista</w:t>
            </w:r>
          </w:p>
        </w:tc>
        <w:tc>
          <w:tcPr>
            <w:tcW w:w="2738" w:type="dxa"/>
            <w:shd w:val="clear" w:color="auto" w:fill="FFFFFF" w:themeFill="background1"/>
          </w:tcPr>
          <w:p w14:paraId="05C8196B" w14:textId="77777777" w:rsidR="0091171F" w:rsidRDefault="0091171F" w:rsidP="003D4515">
            <w:pPr>
              <w:pStyle w:val="ListParagraph"/>
              <w:numPr>
                <w:ilvl w:val="0"/>
                <w:numId w:val="2"/>
              </w:numPr>
              <w:spacing w:after="0" w:line="240" w:lineRule="auto"/>
              <w:ind w:left="714" w:hanging="357"/>
              <w:jc w:val="left"/>
              <w:rPr>
                <w:rFonts w:asciiTheme="minorHAnsi" w:hAnsiTheme="minorHAnsi"/>
                <w:color w:val="000000" w:themeColor="text1"/>
              </w:rPr>
            </w:pPr>
            <w:r>
              <w:rPr>
                <w:rFonts w:asciiTheme="minorHAnsi" w:hAnsiTheme="minorHAnsi"/>
                <w:color w:val="000000" w:themeColor="text1"/>
              </w:rPr>
              <w:t>Veliki broj iseljenih Karlovčana kao potencijal za promociju turizma</w:t>
            </w:r>
          </w:p>
          <w:p w14:paraId="6883D923" w14:textId="77777777" w:rsidR="0091171F" w:rsidRDefault="0091171F" w:rsidP="003D4515">
            <w:pPr>
              <w:pStyle w:val="ListParagraph"/>
              <w:numPr>
                <w:ilvl w:val="0"/>
                <w:numId w:val="2"/>
              </w:numPr>
              <w:spacing w:after="0" w:line="240" w:lineRule="auto"/>
              <w:ind w:left="714" w:hanging="357"/>
              <w:jc w:val="left"/>
              <w:rPr>
                <w:rFonts w:asciiTheme="minorHAnsi" w:hAnsiTheme="minorHAnsi"/>
                <w:color w:val="000000" w:themeColor="text1"/>
              </w:rPr>
            </w:pPr>
            <w:r>
              <w:rPr>
                <w:rFonts w:asciiTheme="minorHAnsi" w:hAnsiTheme="minorHAnsi"/>
                <w:color w:val="000000" w:themeColor="text1"/>
              </w:rPr>
              <w:t>Iskustvo Aquatike i NTXC kao primjera dobre prakse kao atraktivnog dijela turističke ponude  za karlovačke ustanove u kulturi</w:t>
            </w:r>
          </w:p>
          <w:p w14:paraId="252E078E" w14:textId="77777777" w:rsidR="0091171F" w:rsidRDefault="0091171F" w:rsidP="003D4515">
            <w:pPr>
              <w:pStyle w:val="ListParagraph"/>
              <w:numPr>
                <w:ilvl w:val="0"/>
                <w:numId w:val="2"/>
              </w:numPr>
              <w:spacing w:after="0" w:line="240" w:lineRule="auto"/>
              <w:ind w:left="714" w:hanging="357"/>
              <w:jc w:val="left"/>
              <w:rPr>
                <w:rFonts w:asciiTheme="minorHAnsi" w:hAnsiTheme="minorHAnsi"/>
              </w:rPr>
            </w:pPr>
            <w:r w:rsidRPr="00750DD6">
              <w:rPr>
                <w:rFonts w:asciiTheme="minorHAnsi" w:hAnsiTheme="minorHAnsi"/>
              </w:rPr>
              <w:t>Značajan broj velikih imena za stvaranje prepoznatljivog kulturnog brenda koji privlači turiste</w:t>
            </w:r>
          </w:p>
          <w:p w14:paraId="71E4A561" w14:textId="77777777" w:rsidR="0091171F" w:rsidRPr="00750DD6" w:rsidRDefault="0091171F" w:rsidP="003D4515">
            <w:pPr>
              <w:pStyle w:val="ListParagraph"/>
              <w:numPr>
                <w:ilvl w:val="0"/>
                <w:numId w:val="2"/>
              </w:numPr>
              <w:spacing w:after="0" w:line="240" w:lineRule="auto"/>
              <w:ind w:left="714" w:hanging="357"/>
              <w:jc w:val="left"/>
              <w:rPr>
                <w:rFonts w:asciiTheme="minorHAnsi" w:hAnsiTheme="minorHAnsi"/>
              </w:rPr>
            </w:pPr>
            <w:r>
              <w:rPr>
                <w:rFonts w:asciiTheme="minorHAnsi" w:hAnsiTheme="minorHAnsi"/>
              </w:rPr>
              <w:t>Hodočasnički turizam i prirodne ljepote kao prilika za uvezivanje s kulturnom ponudom</w:t>
            </w:r>
            <w:r w:rsidRPr="00750DD6">
              <w:rPr>
                <w:rFonts w:asciiTheme="minorHAnsi" w:hAnsiTheme="minorHAnsi"/>
              </w:rPr>
              <w:t xml:space="preserve"> </w:t>
            </w:r>
          </w:p>
          <w:p w14:paraId="6BA96F6C" w14:textId="77777777" w:rsidR="0091171F" w:rsidRPr="0063774F" w:rsidRDefault="0091171F" w:rsidP="00575855">
            <w:pPr>
              <w:rPr>
                <w:color w:val="000000" w:themeColor="text1"/>
              </w:rPr>
            </w:pPr>
          </w:p>
        </w:tc>
        <w:tc>
          <w:tcPr>
            <w:tcW w:w="3162" w:type="dxa"/>
            <w:shd w:val="clear" w:color="auto" w:fill="FFFFFF" w:themeFill="background1"/>
          </w:tcPr>
          <w:p w14:paraId="5E2485BB" w14:textId="77777777" w:rsidR="0091171F" w:rsidRPr="002041BA" w:rsidRDefault="0091171F" w:rsidP="003D4515">
            <w:pPr>
              <w:pStyle w:val="ListParagraph"/>
              <w:numPr>
                <w:ilvl w:val="0"/>
                <w:numId w:val="2"/>
              </w:numPr>
              <w:spacing w:after="0" w:line="240" w:lineRule="auto"/>
              <w:ind w:left="714" w:hanging="357"/>
              <w:jc w:val="left"/>
              <w:rPr>
                <w:rFonts w:asciiTheme="minorHAnsi" w:hAnsiTheme="minorHAnsi"/>
              </w:rPr>
            </w:pPr>
            <w:r w:rsidRPr="00750DD6">
              <w:rPr>
                <w:rFonts w:asciiTheme="minorHAnsi" w:hAnsiTheme="minorHAnsi"/>
              </w:rPr>
              <w:t xml:space="preserve">Jasnije brendiranje </w:t>
            </w:r>
            <w:r>
              <w:rPr>
                <w:rFonts w:asciiTheme="minorHAnsi" w:hAnsiTheme="minorHAnsi"/>
              </w:rPr>
              <w:t xml:space="preserve">kulture i ponude kulturnog sektora za  razvoj turizma </w:t>
            </w:r>
          </w:p>
          <w:p w14:paraId="3A2B4EBF" w14:textId="77777777" w:rsidR="0091171F" w:rsidRDefault="0091171F" w:rsidP="003D4515">
            <w:pPr>
              <w:pStyle w:val="ListParagraph"/>
              <w:numPr>
                <w:ilvl w:val="0"/>
                <w:numId w:val="2"/>
              </w:numPr>
              <w:spacing w:after="0" w:line="240" w:lineRule="auto"/>
              <w:ind w:left="714" w:hanging="357"/>
              <w:jc w:val="left"/>
              <w:rPr>
                <w:rFonts w:asciiTheme="minorHAnsi" w:hAnsiTheme="minorHAnsi"/>
              </w:rPr>
            </w:pPr>
            <w:r>
              <w:rPr>
                <w:rFonts w:asciiTheme="minorHAnsi" w:hAnsiTheme="minorHAnsi"/>
              </w:rPr>
              <w:t>Internacionalizacija kulturnih sadržaja u svrhu razvoja turizma grada</w:t>
            </w:r>
          </w:p>
          <w:p w14:paraId="2A78B9DF" w14:textId="77777777" w:rsidR="0091171F" w:rsidRPr="00271FCD" w:rsidRDefault="0091171F" w:rsidP="003D4515">
            <w:pPr>
              <w:pStyle w:val="ListParagraph"/>
              <w:numPr>
                <w:ilvl w:val="0"/>
                <w:numId w:val="2"/>
              </w:numPr>
              <w:spacing w:after="0" w:line="240" w:lineRule="auto"/>
              <w:ind w:left="714" w:hanging="357"/>
              <w:jc w:val="left"/>
              <w:rPr>
                <w:rFonts w:asciiTheme="minorHAnsi" w:hAnsiTheme="minorHAnsi"/>
              </w:rPr>
            </w:pPr>
            <w:r>
              <w:rPr>
                <w:rFonts w:asciiTheme="minorHAnsi" w:hAnsiTheme="minorHAnsi"/>
              </w:rPr>
              <w:t>Uvođenje sustavnog prikupljanja podataka o kulturnim turistima</w:t>
            </w:r>
          </w:p>
        </w:tc>
      </w:tr>
      <w:bookmarkEnd w:id="141"/>
    </w:tbl>
    <w:p w14:paraId="598F3093" w14:textId="77777777" w:rsidR="0091171F" w:rsidRDefault="0091171F" w:rsidP="0091171F"/>
    <w:p w14:paraId="7FF6886E" w14:textId="77777777" w:rsidR="0091171F" w:rsidRDefault="0091171F" w:rsidP="0091171F">
      <w:pPr>
        <w:sectPr w:rsidR="0091171F" w:rsidSect="009E727B">
          <w:headerReference w:type="default" r:id="rId27"/>
          <w:pgSz w:w="11906" w:h="16838"/>
          <w:pgMar w:top="1440" w:right="1440" w:bottom="1440" w:left="1440" w:header="708" w:footer="708" w:gutter="0"/>
          <w:cols w:space="708"/>
          <w:docGrid w:linePitch="360"/>
        </w:sectPr>
      </w:pPr>
    </w:p>
    <w:p w14:paraId="5852F3EA" w14:textId="1DA8FEDB" w:rsidR="009E2813" w:rsidRDefault="009E2813" w:rsidP="003D4515">
      <w:pPr>
        <w:pStyle w:val="Heading1"/>
        <w:numPr>
          <w:ilvl w:val="0"/>
          <w:numId w:val="1"/>
        </w:numPr>
        <w:ind w:left="0" w:firstLine="0"/>
        <w:rPr>
          <w:lang w:val="hr-HR"/>
        </w:rPr>
      </w:pPr>
      <w:bookmarkStart w:id="142" w:name="_Toc183420363"/>
      <w:r>
        <w:rPr>
          <w:lang w:val="hr-HR"/>
        </w:rPr>
        <w:lastRenderedPageBreak/>
        <w:t xml:space="preserve">Annex </w:t>
      </w:r>
      <w:r w:rsidR="00DA3ABB">
        <w:rPr>
          <w:lang w:val="hr-HR"/>
        </w:rPr>
        <w:t>2</w:t>
      </w:r>
      <w:r>
        <w:rPr>
          <w:lang w:val="hr-HR"/>
        </w:rPr>
        <w:t xml:space="preserve">: </w:t>
      </w:r>
      <w:r w:rsidRPr="00FA4969">
        <w:rPr>
          <w:lang w:val="hr-HR"/>
        </w:rPr>
        <w:t>SWOT</w:t>
      </w:r>
      <w:r>
        <w:rPr>
          <w:lang w:val="hr-HR"/>
        </w:rPr>
        <w:t xml:space="preserve"> analiza</w:t>
      </w:r>
      <w:bookmarkEnd w:id="142"/>
    </w:p>
    <w:p w14:paraId="01642FAE" w14:textId="77777777" w:rsidR="009E2813" w:rsidRDefault="009E2813" w:rsidP="009E2813">
      <w:pPr>
        <w:rPr>
          <w:lang w:eastAsia="x-none"/>
        </w:rPr>
      </w:pPr>
    </w:p>
    <w:p w14:paraId="5639E66C" w14:textId="317FB83F" w:rsidR="009E2813" w:rsidRDefault="00170159" w:rsidP="00170159">
      <w:r>
        <w:rPr>
          <w:lang w:eastAsia="x-none"/>
        </w:rPr>
        <w:t>SWOT analiza predstavljena u ovom poglavlju izrađena je sudioničkim pristupom na 1. radionici provedenoj u okviru procesa izrade ovog Programa. Ista, međutim, sadrži i rezultate analize koji su dobiveni pregledavanjem</w:t>
      </w:r>
      <w:r w:rsidR="009E2813">
        <w:t xml:space="preserve"> sekundarne dokumentacije</w:t>
      </w:r>
      <w:r>
        <w:t xml:space="preserve"> odnosno</w:t>
      </w:r>
      <w:r w:rsidR="009E2813">
        <w:t xml:space="preserve"> proved</w:t>
      </w:r>
      <w:r>
        <w:t>bom</w:t>
      </w:r>
      <w:r w:rsidR="009E2813">
        <w:t xml:space="preserve"> intervjua s ključnim predstavnicima pojedinih kulturnih djelatnosti.</w:t>
      </w:r>
    </w:p>
    <w:p w14:paraId="043F74DC" w14:textId="77777777" w:rsidR="00170159" w:rsidRDefault="00170159" w:rsidP="00170159"/>
    <w:tbl>
      <w:tblPr>
        <w:tblStyle w:val="TableGrid"/>
        <w:tblW w:w="13945" w:type="dxa"/>
        <w:tblLook w:val="04A0" w:firstRow="1" w:lastRow="0" w:firstColumn="1" w:lastColumn="0" w:noHBand="0" w:noVBand="1"/>
      </w:tblPr>
      <w:tblGrid>
        <w:gridCol w:w="6745"/>
        <w:gridCol w:w="7200"/>
      </w:tblGrid>
      <w:tr w:rsidR="00170159" w:rsidRPr="00B6285C" w14:paraId="5529A5DE" w14:textId="77777777" w:rsidTr="00170159">
        <w:tc>
          <w:tcPr>
            <w:tcW w:w="6745" w:type="dxa"/>
            <w:shd w:val="clear" w:color="auto" w:fill="70AD47" w:themeFill="accent6"/>
          </w:tcPr>
          <w:p w14:paraId="5D719CD8" w14:textId="77777777" w:rsidR="00170159" w:rsidRPr="00A66398" w:rsidRDefault="00170159" w:rsidP="00575855">
            <w:pPr>
              <w:rPr>
                <w:rFonts w:asciiTheme="minorHAnsi" w:hAnsiTheme="minorHAnsi" w:cstheme="minorHAnsi"/>
                <w:b/>
              </w:rPr>
            </w:pPr>
            <w:r w:rsidRPr="00A66398">
              <w:rPr>
                <w:rFonts w:asciiTheme="minorHAnsi" w:hAnsiTheme="minorHAnsi" w:cstheme="minorHAnsi"/>
                <w:b/>
              </w:rPr>
              <w:t>SNAGE</w:t>
            </w:r>
          </w:p>
        </w:tc>
        <w:tc>
          <w:tcPr>
            <w:tcW w:w="7200" w:type="dxa"/>
            <w:shd w:val="clear" w:color="auto" w:fill="70AD47" w:themeFill="accent6"/>
          </w:tcPr>
          <w:p w14:paraId="6A9AF158" w14:textId="77777777" w:rsidR="00170159" w:rsidRPr="00A66398" w:rsidRDefault="00170159" w:rsidP="00575855">
            <w:pPr>
              <w:rPr>
                <w:rFonts w:asciiTheme="minorHAnsi" w:hAnsiTheme="minorHAnsi" w:cstheme="minorHAnsi"/>
              </w:rPr>
            </w:pPr>
            <w:r w:rsidRPr="00A66398">
              <w:rPr>
                <w:rFonts w:asciiTheme="minorHAnsi" w:hAnsiTheme="minorHAnsi" w:cstheme="minorHAnsi"/>
                <w:b/>
              </w:rPr>
              <w:t>SLABOSTI</w:t>
            </w:r>
          </w:p>
        </w:tc>
      </w:tr>
      <w:tr w:rsidR="00170159" w:rsidRPr="00B6285C" w14:paraId="08AFFEF0" w14:textId="77777777" w:rsidTr="00170159">
        <w:tc>
          <w:tcPr>
            <w:tcW w:w="6745" w:type="dxa"/>
          </w:tcPr>
          <w:p w14:paraId="39CD1AE1" w14:textId="77777777" w:rsidR="00170159" w:rsidRPr="00A66398" w:rsidRDefault="00170159" w:rsidP="003D4515">
            <w:pPr>
              <w:pStyle w:val="ListParagraph"/>
              <w:numPr>
                <w:ilvl w:val="0"/>
                <w:numId w:val="22"/>
              </w:numPr>
              <w:spacing w:before="100" w:beforeAutospacing="1" w:after="0" w:line="240" w:lineRule="auto"/>
              <w:contextualSpacing/>
              <w:rPr>
                <w:rFonts w:asciiTheme="minorHAnsi" w:hAnsiTheme="minorHAnsi" w:cstheme="minorHAnsi"/>
                <w:b/>
                <w:i/>
                <w:u w:val="single"/>
                <w:lang w:val="hr-HR"/>
              </w:rPr>
            </w:pPr>
            <w:r w:rsidRPr="00A66398">
              <w:rPr>
                <w:rFonts w:asciiTheme="minorHAnsi" w:hAnsiTheme="minorHAnsi" w:cstheme="minorHAnsi"/>
                <w:b/>
                <w:i/>
                <w:u w:val="single"/>
                <w:lang w:val="hr-HR"/>
              </w:rPr>
              <w:t>Opće značajke</w:t>
            </w:r>
          </w:p>
          <w:p w14:paraId="0C8CEC6E" w14:textId="77777777" w:rsidR="00170159" w:rsidRPr="00A66398" w:rsidRDefault="00170159" w:rsidP="00575855">
            <w:pPr>
              <w:pStyle w:val="ListParagraph"/>
              <w:spacing w:line="240" w:lineRule="auto"/>
              <w:rPr>
                <w:rFonts w:asciiTheme="minorHAnsi" w:hAnsiTheme="minorHAnsi" w:cstheme="minorHAnsi"/>
                <w:b/>
                <w:i/>
                <w:u w:val="single"/>
                <w:lang w:val="hr-HR"/>
              </w:rPr>
            </w:pPr>
          </w:p>
          <w:p w14:paraId="1556DE67"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A66398">
              <w:rPr>
                <w:rFonts w:asciiTheme="minorHAnsi" w:hAnsiTheme="minorHAnsi" w:cstheme="minorHAnsi"/>
                <w:lang w:val="hr-HR"/>
              </w:rPr>
              <w:t xml:space="preserve">Bogata kulturna prošlost grada Karlovca </w:t>
            </w:r>
          </w:p>
          <w:p w14:paraId="409ECFDD"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A66398">
              <w:rPr>
                <w:rFonts w:asciiTheme="minorHAnsi" w:hAnsiTheme="minorHAnsi" w:cstheme="minorHAnsi"/>
                <w:lang w:val="hr-HR"/>
              </w:rPr>
              <w:t>Kulturna baština prepoznata kao važan resurs za gospodarski razvoj i podizanje kvalitete života lokalnog stanovništva</w:t>
            </w:r>
          </w:p>
          <w:p w14:paraId="27991ED6"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A66398">
              <w:rPr>
                <w:rFonts w:asciiTheme="minorHAnsi" w:hAnsiTheme="minorHAnsi" w:cstheme="minorHAnsi"/>
                <w:lang w:val="hr-HR"/>
              </w:rPr>
              <w:t>Kulturno središte Županije</w:t>
            </w:r>
          </w:p>
          <w:p w14:paraId="3840D182"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A66398">
              <w:rPr>
                <w:rFonts w:asciiTheme="minorHAnsi" w:hAnsiTheme="minorHAnsi" w:cstheme="minorHAnsi"/>
                <w:lang w:val="hr-HR"/>
              </w:rPr>
              <w:t>Siguran grad</w:t>
            </w:r>
          </w:p>
          <w:p w14:paraId="29B232EF"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A66398">
              <w:rPr>
                <w:rFonts w:asciiTheme="minorHAnsi" w:hAnsiTheme="minorHAnsi" w:cstheme="minorHAnsi"/>
                <w:lang w:val="hr-HR"/>
              </w:rPr>
              <w:t xml:space="preserve">Zdrav i ugodan grad za obiteljski život </w:t>
            </w:r>
          </w:p>
          <w:p w14:paraId="3458B1F9"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A66398">
              <w:rPr>
                <w:rFonts w:asciiTheme="minorHAnsi" w:hAnsiTheme="minorHAnsi" w:cstheme="minorHAnsi"/>
                <w:lang w:val="hr-HR"/>
              </w:rPr>
              <w:t>Dobra prometna povezanost</w:t>
            </w:r>
          </w:p>
          <w:p w14:paraId="49B06B4F"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A66398">
              <w:rPr>
                <w:rFonts w:asciiTheme="minorHAnsi" w:hAnsiTheme="minorHAnsi" w:cstheme="minorHAnsi"/>
                <w:lang w:val="hr-HR"/>
              </w:rPr>
              <w:t xml:space="preserve">Povoljan geografski položaj </w:t>
            </w:r>
          </w:p>
        </w:tc>
        <w:tc>
          <w:tcPr>
            <w:tcW w:w="7200" w:type="dxa"/>
          </w:tcPr>
          <w:p w14:paraId="101184FA" w14:textId="77777777" w:rsidR="00170159" w:rsidRPr="00A66398" w:rsidRDefault="00170159" w:rsidP="003D4515">
            <w:pPr>
              <w:pStyle w:val="ListParagraph"/>
              <w:numPr>
                <w:ilvl w:val="0"/>
                <w:numId w:val="23"/>
              </w:numPr>
              <w:spacing w:before="100" w:beforeAutospacing="1" w:after="0" w:line="240" w:lineRule="auto"/>
              <w:contextualSpacing/>
              <w:rPr>
                <w:rFonts w:asciiTheme="minorHAnsi" w:hAnsiTheme="minorHAnsi" w:cstheme="minorHAnsi"/>
                <w:b/>
                <w:i/>
                <w:u w:val="single"/>
                <w:lang w:val="hr-HR"/>
              </w:rPr>
            </w:pPr>
            <w:r w:rsidRPr="00A66398">
              <w:rPr>
                <w:rFonts w:asciiTheme="minorHAnsi" w:hAnsiTheme="minorHAnsi" w:cstheme="minorHAnsi"/>
                <w:b/>
                <w:i/>
                <w:u w:val="single"/>
                <w:lang w:val="hr-HR"/>
              </w:rPr>
              <w:t>Opće značajke</w:t>
            </w:r>
          </w:p>
          <w:p w14:paraId="0B27250B" w14:textId="77777777" w:rsidR="00170159" w:rsidRPr="00A66398" w:rsidRDefault="00170159" w:rsidP="00575855">
            <w:pPr>
              <w:pStyle w:val="ListParagraph"/>
              <w:spacing w:line="240" w:lineRule="auto"/>
              <w:ind w:left="357"/>
              <w:rPr>
                <w:rFonts w:asciiTheme="minorHAnsi" w:hAnsiTheme="minorHAnsi" w:cstheme="minorHAnsi"/>
                <w:lang w:val="hr-HR"/>
              </w:rPr>
            </w:pPr>
          </w:p>
          <w:p w14:paraId="77C4CFA4" w14:textId="77777777" w:rsidR="00170159" w:rsidRPr="00A66398" w:rsidRDefault="00170159" w:rsidP="003D4515">
            <w:pPr>
              <w:pStyle w:val="ListParagraph"/>
              <w:numPr>
                <w:ilvl w:val="0"/>
                <w:numId w:val="6"/>
              </w:numPr>
              <w:spacing w:before="100" w:beforeAutospacing="1" w:after="0" w:line="240" w:lineRule="auto"/>
              <w:ind w:left="357" w:hanging="357"/>
              <w:contextualSpacing/>
              <w:rPr>
                <w:rFonts w:asciiTheme="minorHAnsi" w:hAnsiTheme="minorHAnsi" w:cstheme="minorHAnsi"/>
                <w:lang w:val="hr-HR"/>
              </w:rPr>
            </w:pPr>
            <w:r w:rsidRPr="00A66398">
              <w:rPr>
                <w:rFonts w:asciiTheme="minorHAnsi" w:hAnsiTheme="minorHAnsi" w:cstheme="minorHAnsi"/>
                <w:lang w:val="hr-HR"/>
              </w:rPr>
              <w:t>Odljev radne snage</w:t>
            </w:r>
          </w:p>
          <w:p w14:paraId="545EACB4" w14:textId="77777777" w:rsidR="00170159" w:rsidRPr="00A66398" w:rsidRDefault="00170159" w:rsidP="003D4515">
            <w:pPr>
              <w:pStyle w:val="ListParagraph"/>
              <w:numPr>
                <w:ilvl w:val="0"/>
                <w:numId w:val="6"/>
              </w:numPr>
              <w:spacing w:before="100" w:beforeAutospacing="1" w:after="0" w:line="240" w:lineRule="auto"/>
              <w:ind w:left="357" w:hanging="357"/>
              <w:contextualSpacing/>
              <w:rPr>
                <w:rFonts w:asciiTheme="minorHAnsi" w:hAnsiTheme="minorHAnsi" w:cstheme="minorHAnsi"/>
                <w:lang w:val="hr-HR"/>
              </w:rPr>
            </w:pPr>
            <w:r w:rsidRPr="00A66398">
              <w:rPr>
                <w:rFonts w:asciiTheme="minorHAnsi" w:hAnsiTheme="minorHAnsi" w:cstheme="minorHAnsi"/>
                <w:lang w:val="hr-HR"/>
              </w:rPr>
              <w:t>Pad kupovne moći</w:t>
            </w:r>
          </w:p>
          <w:p w14:paraId="4F146568" w14:textId="77777777" w:rsidR="00170159" w:rsidRPr="00A66398" w:rsidRDefault="00170159" w:rsidP="003D4515">
            <w:pPr>
              <w:pStyle w:val="ListParagraph"/>
              <w:numPr>
                <w:ilvl w:val="0"/>
                <w:numId w:val="6"/>
              </w:numPr>
              <w:spacing w:before="100" w:beforeAutospacing="1" w:after="0" w:line="240" w:lineRule="auto"/>
              <w:ind w:left="357" w:hanging="357"/>
              <w:contextualSpacing/>
              <w:rPr>
                <w:rFonts w:asciiTheme="minorHAnsi" w:hAnsiTheme="minorHAnsi" w:cstheme="minorHAnsi"/>
                <w:lang w:val="hr-HR"/>
              </w:rPr>
            </w:pPr>
            <w:r w:rsidRPr="00A66398">
              <w:rPr>
                <w:rFonts w:asciiTheme="minorHAnsi" w:hAnsiTheme="minorHAnsi" w:cstheme="minorHAnsi"/>
                <w:lang w:val="hr-HR"/>
              </w:rPr>
              <w:t>Nedostatna valorizacija kulture i umjetnosti u društvu</w:t>
            </w:r>
          </w:p>
          <w:p w14:paraId="5C8335D3" w14:textId="77777777" w:rsidR="00170159" w:rsidRPr="00A66398" w:rsidRDefault="00170159" w:rsidP="003D4515">
            <w:pPr>
              <w:pStyle w:val="ListParagraph"/>
              <w:numPr>
                <w:ilvl w:val="0"/>
                <w:numId w:val="6"/>
              </w:numPr>
              <w:spacing w:before="100" w:beforeAutospacing="1" w:after="0" w:line="240" w:lineRule="auto"/>
              <w:ind w:left="357" w:hanging="357"/>
              <w:contextualSpacing/>
              <w:rPr>
                <w:rFonts w:asciiTheme="minorHAnsi" w:hAnsiTheme="minorHAnsi" w:cstheme="minorHAnsi"/>
                <w:lang w:val="hr-HR"/>
              </w:rPr>
            </w:pPr>
            <w:r w:rsidRPr="00A66398">
              <w:rPr>
                <w:rFonts w:asciiTheme="minorHAnsi" w:hAnsiTheme="minorHAnsi" w:cstheme="minorHAnsi"/>
                <w:lang w:val="hr-HR"/>
              </w:rPr>
              <w:t>Nedovoljno korištenje EU fondova</w:t>
            </w:r>
          </w:p>
          <w:p w14:paraId="30B4C0D6" w14:textId="77777777" w:rsidR="00170159" w:rsidRPr="00A66398" w:rsidRDefault="00170159" w:rsidP="003D4515">
            <w:pPr>
              <w:pStyle w:val="ListParagraph"/>
              <w:numPr>
                <w:ilvl w:val="0"/>
                <w:numId w:val="6"/>
              </w:numPr>
              <w:spacing w:before="100" w:beforeAutospacing="1" w:after="0" w:line="240" w:lineRule="auto"/>
              <w:ind w:left="357" w:hanging="357"/>
              <w:contextualSpacing/>
              <w:rPr>
                <w:rFonts w:asciiTheme="minorHAnsi" w:hAnsiTheme="minorHAnsi" w:cstheme="minorHAnsi"/>
                <w:lang w:val="hr-HR"/>
              </w:rPr>
            </w:pPr>
            <w:r w:rsidRPr="00A66398">
              <w:rPr>
                <w:rFonts w:asciiTheme="minorHAnsi" w:hAnsiTheme="minorHAnsi" w:cstheme="minorHAnsi"/>
                <w:lang w:val="hr-HR"/>
              </w:rPr>
              <w:t>Neriješeni vlasnički odnosi</w:t>
            </w:r>
          </w:p>
          <w:p w14:paraId="21569BC6" w14:textId="77777777" w:rsidR="00170159" w:rsidRPr="00A66398" w:rsidRDefault="00170159" w:rsidP="003D4515">
            <w:pPr>
              <w:pStyle w:val="ListParagraph"/>
              <w:numPr>
                <w:ilvl w:val="0"/>
                <w:numId w:val="6"/>
              </w:numPr>
              <w:spacing w:after="160" w:line="240" w:lineRule="auto"/>
              <w:ind w:left="357" w:hanging="357"/>
              <w:contextualSpacing/>
              <w:jc w:val="left"/>
              <w:rPr>
                <w:rFonts w:asciiTheme="minorHAnsi" w:hAnsiTheme="minorHAnsi" w:cstheme="minorHAnsi"/>
                <w:bCs/>
                <w:lang w:val="hr-HR" w:eastAsia="en-US"/>
              </w:rPr>
            </w:pPr>
            <w:r w:rsidRPr="00A66398">
              <w:rPr>
                <w:rFonts w:asciiTheme="minorHAnsi" w:hAnsiTheme="minorHAnsi" w:cstheme="minorHAnsi"/>
                <w:lang w:val="hr-HR"/>
              </w:rPr>
              <w:t>Nedostatna kultura dijaloga</w:t>
            </w:r>
          </w:p>
          <w:p w14:paraId="12A2C017" w14:textId="77777777" w:rsidR="00170159" w:rsidRPr="00A66398" w:rsidRDefault="00170159" w:rsidP="00575855">
            <w:pPr>
              <w:spacing w:after="160"/>
              <w:jc w:val="left"/>
              <w:rPr>
                <w:rFonts w:asciiTheme="minorHAnsi" w:hAnsiTheme="minorHAnsi" w:cstheme="minorHAnsi"/>
              </w:rPr>
            </w:pPr>
          </w:p>
        </w:tc>
      </w:tr>
      <w:tr w:rsidR="00170159" w:rsidRPr="005E00AD" w14:paraId="1C9A5C53" w14:textId="77777777" w:rsidTr="00170159">
        <w:tc>
          <w:tcPr>
            <w:tcW w:w="6745" w:type="dxa"/>
          </w:tcPr>
          <w:p w14:paraId="62D3E2BA" w14:textId="77777777" w:rsidR="00170159" w:rsidRPr="00A66398" w:rsidRDefault="00170159" w:rsidP="00575855">
            <w:pPr>
              <w:ind w:left="357"/>
              <w:jc w:val="left"/>
              <w:rPr>
                <w:rFonts w:asciiTheme="minorHAnsi" w:hAnsiTheme="minorHAnsi" w:cstheme="minorHAnsi"/>
                <w:b/>
                <w:i/>
                <w:u w:val="single"/>
              </w:rPr>
            </w:pPr>
            <w:r w:rsidRPr="00A66398">
              <w:rPr>
                <w:rFonts w:asciiTheme="minorHAnsi" w:hAnsiTheme="minorHAnsi" w:cstheme="minorHAnsi"/>
                <w:b/>
                <w:i/>
              </w:rPr>
              <w:t>2.</w:t>
            </w:r>
            <w:r w:rsidRPr="00A66398">
              <w:rPr>
                <w:rFonts w:asciiTheme="minorHAnsi" w:eastAsiaTheme="minorEastAsia" w:hAnsiTheme="minorHAnsi" w:cstheme="minorHAnsi"/>
                <w:b/>
                <w:i/>
              </w:rPr>
              <w:tab/>
            </w:r>
            <w:r w:rsidRPr="00A66398">
              <w:rPr>
                <w:rFonts w:asciiTheme="minorHAnsi" w:hAnsiTheme="minorHAnsi" w:cstheme="minorHAnsi"/>
                <w:b/>
                <w:i/>
                <w:u w:val="single"/>
              </w:rPr>
              <w:t>Dosadašnja kulturna politika</w:t>
            </w:r>
          </w:p>
          <w:p w14:paraId="75ADD37B" w14:textId="77777777" w:rsidR="00170159" w:rsidRPr="00A66398" w:rsidRDefault="00170159" w:rsidP="00575855">
            <w:pPr>
              <w:pStyle w:val="ListParagraph"/>
              <w:spacing w:line="240" w:lineRule="auto"/>
              <w:ind w:left="357"/>
              <w:jc w:val="left"/>
              <w:rPr>
                <w:rFonts w:asciiTheme="minorHAnsi" w:hAnsiTheme="minorHAnsi" w:cstheme="minorHAnsi"/>
                <w:bCs/>
                <w:lang w:val="hr-HR"/>
              </w:rPr>
            </w:pPr>
          </w:p>
          <w:p w14:paraId="289714B0" w14:textId="77777777" w:rsidR="00170159" w:rsidRPr="00A66398" w:rsidRDefault="00170159" w:rsidP="003D4515">
            <w:pPr>
              <w:pStyle w:val="ListParagraph"/>
              <w:numPr>
                <w:ilvl w:val="0"/>
                <w:numId w:val="10"/>
              </w:numPr>
              <w:spacing w:after="0" w:line="240" w:lineRule="auto"/>
              <w:ind w:left="357" w:hanging="357"/>
              <w:contextualSpacing/>
              <w:jc w:val="left"/>
              <w:rPr>
                <w:rFonts w:asciiTheme="minorHAnsi" w:hAnsiTheme="minorHAnsi" w:cstheme="minorHAnsi"/>
                <w:bCs/>
                <w:lang w:val="hr-HR"/>
              </w:rPr>
            </w:pPr>
            <w:r w:rsidRPr="00A66398">
              <w:rPr>
                <w:rFonts w:asciiTheme="minorHAnsi" w:hAnsiTheme="minorHAnsi" w:cstheme="minorHAnsi"/>
                <w:lang w:val="hr-HR"/>
              </w:rPr>
              <w:t>Kultura prepoznata u strateškim razvojnim dokumentima na lokalnoj, županijskoj i nacionalnoj razini</w:t>
            </w:r>
          </w:p>
        </w:tc>
        <w:tc>
          <w:tcPr>
            <w:tcW w:w="7200" w:type="dxa"/>
          </w:tcPr>
          <w:p w14:paraId="47017948" w14:textId="77777777" w:rsidR="00170159" w:rsidRPr="00A66398" w:rsidRDefault="00170159" w:rsidP="00575855">
            <w:pPr>
              <w:ind w:left="357"/>
              <w:jc w:val="left"/>
              <w:rPr>
                <w:rFonts w:asciiTheme="minorHAnsi" w:hAnsiTheme="minorHAnsi" w:cstheme="minorHAnsi"/>
                <w:b/>
                <w:i/>
                <w:u w:val="single"/>
              </w:rPr>
            </w:pPr>
            <w:r w:rsidRPr="00A66398">
              <w:rPr>
                <w:rFonts w:asciiTheme="minorHAnsi" w:hAnsiTheme="minorHAnsi" w:cstheme="minorHAnsi"/>
                <w:b/>
                <w:i/>
              </w:rPr>
              <w:t>2.</w:t>
            </w:r>
            <w:r w:rsidRPr="00A66398">
              <w:rPr>
                <w:rFonts w:asciiTheme="minorHAnsi" w:eastAsiaTheme="minorEastAsia" w:hAnsiTheme="minorHAnsi" w:cstheme="minorHAnsi"/>
                <w:b/>
                <w:i/>
              </w:rPr>
              <w:tab/>
            </w:r>
            <w:r w:rsidRPr="00A66398">
              <w:rPr>
                <w:rFonts w:asciiTheme="minorHAnsi" w:hAnsiTheme="minorHAnsi" w:cstheme="minorHAnsi"/>
                <w:b/>
                <w:i/>
                <w:u w:val="single"/>
              </w:rPr>
              <w:t>Dosadašnja kulturna politika</w:t>
            </w:r>
          </w:p>
          <w:p w14:paraId="1E9694BA" w14:textId="77777777" w:rsidR="00170159" w:rsidRPr="00A66398" w:rsidRDefault="00170159" w:rsidP="00575855">
            <w:pPr>
              <w:pStyle w:val="ListParagraph"/>
              <w:spacing w:line="240" w:lineRule="auto"/>
              <w:ind w:left="357"/>
              <w:jc w:val="left"/>
              <w:rPr>
                <w:rFonts w:asciiTheme="minorHAnsi" w:hAnsiTheme="minorHAnsi" w:cstheme="minorHAnsi"/>
                <w:bCs/>
                <w:lang w:val="hr-HR"/>
              </w:rPr>
            </w:pPr>
          </w:p>
          <w:p w14:paraId="11D467AF" w14:textId="77777777" w:rsidR="00170159" w:rsidRPr="00A66398" w:rsidRDefault="00170159" w:rsidP="003D4515">
            <w:pPr>
              <w:pStyle w:val="ListParagraph"/>
              <w:numPr>
                <w:ilvl w:val="0"/>
                <w:numId w:val="10"/>
              </w:numPr>
              <w:spacing w:after="0" w:line="240" w:lineRule="auto"/>
              <w:ind w:left="357" w:hanging="357"/>
              <w:contextualSpacing/>
              <w:jc w:val="left"/>
              <w:rPr>
                <w:rFonts w:asciiTheme="minorHAnsi" w:hAnsiTheme="minorHAnsi" w:cstheme="minorHAnsi"/>
                <w:bCs/>
                <w:lang w:val="hr-HR"/>
              </w:rPr>
            </w:pPr>
            <w:r w:rsidRPr="00A66398">
              <w:rPr>
                <w:rFonts w:asciiTheme="minorHAnsi" w:hAnsiTheme="minorHAnsi" w:cstheme="minorHAnsi"/>
                <w:lang w:val="hr-HR"/>
              </w:rPr>
              <w:t xml:space="preserve">Dijelom nerealizirani prethodno planirani strateški projekti </w:t>
            </w:r>
          </w:p>
        </w:tc>
      </w:tr>
      <w:tr w:rsidR="00170159" w:rsidRPr="005E00AD" w14:paraId="6D4530EC" w14:textId="77777777" w:rsidTr="00170159">
        <w:tc>
          <w:tcPr>
            <w:tcW w:w="6745" w:type="dxa"/>
          </w:tcPr>
          <w:p w14:paraId="68D49505" w14:textId="77777777" w:rsidR="00170159" w:rsidRPr="00A66398" w:rsidRDefault="00170159" w:rsidP="00575855">
            <w:pPr>
              <w:ind w:left="357"/>
              <w:jc w:val="left"/>
              <w:rPr>
                <w:rFonts w:asciiTheme="minorHAnsi" w:hAnsiTheme="minorHAnsi" w:cstheme="minorHAnsi"/>
                <w:b/>
                <w:i/>
                <w:u w:val="single"/>
              </w:rPr>
            </w:pPr>
            <w:r w:rsidRPr="00A66398">
              <w:rPr>
                <w:rFonts w:asciiTheme="minorHAnsi" w:hAnsiTheme="minorHAnsi" w:cstheme="minorHAnsi"/>
                <w:b/>
                <w:i/>
              </w:rPr>
              <w:t>3.</w:t>
            </w:r>
            <w:r w:rsidRPr="00A66398">
              <w:rPr>
                <w:rFonts w:asciiTheme="minorHAnsi" w:hAnsiTheme="minorHAnsi" w:cstheme="minorHAnsi"/>
                <w:b/>
                <w:i/>
              </w:rPr>
              <w:tab/>
            </w:r>
            <w:r w:rsidRPr="00A66398">
              <w:rPr>
                <w:rFonts w:asciiTheme="minorHAnsi" w:hAnsiTheme="minorHAnsi" w:cstheme="minorHAnsi"/>
                <w:b/>
                <w:i/>
                <w:u w:val="single"/>
              </w:rPr>
              <w:t>Upravljanje kulturom, strateški i planski okvir razvoja kulture</w:t>
            </w:r>
          </w:p>
          <w:p w14:paraId="3E65DBD9" w14:textId="77777777" w:rsidR="00170159" w:rsidRPr="00A66398" w:rsidRDefault="00170159" w:rsidP="00575855">
            <w:pPr>
              <w:pStyle w:val="ListParagraph"/>
              <w:spacing w:line="240" w:lineRule="auto"/>
              <w:ind w:left="357"/>
              <w:rPr>
                <w:rFonts w:asciiTheme="minorHAnsi" w:hAnsiTheme="minorHAnsi" w:cstheme="minorHAnsi"/>
                <w:lang w:val="hr-HR"/>
              </w:rPr>
            </w:pPr>
          </w:p>
          <w:p w14:paraId="64AFF769" w14:textId="77777777" w:rsidR="00170159" w:rsidRPr="00A66398" w:rsidRDefault="00170159" w:rsidP="003D4515">
            <w:pPr>
              <w:pStyle w:val="ListParagraph"/>
              <w:numPr>
                <w:ilvl w:val="0"/>
                <w:numId w:val="7"/>
              </w:numPr>
              <w:spacing w:after="0" w:line="240" w:lineRule="auto"/>
              <w:ind w:left="357" w:hanging="357"/>
              <w:contextualSpacing/>
              <w:rPr>
                <w:rFonts w:asciiTheme="minorHAnsi" w:hAnsiTheme="minorHAnsi" w:cstheme="minorHAnsi"/>
                <w:lang w:val="hr-HR"/>
              </w:rPr>
            </w:pPr>
            <w:r w:rsidRPr="00A66398">
              <w:rPr>
                <w:rFonts w:asciiTheme="minorHAnsi" w:hAnsiTheme="minorHAnsi" w:cstheme="minorHAnsi"/>
                <w:lang w:val="hr-HR"/>
              </w:rPr>
              <w:t>Postojanje planova upravljanja kulturnom baštinom</w:t>
            </w:r>
          </w:p>
          <w:p w14:paraId="4DB36058" w14:textId="77777777" w:rsidR="00170159" w:rsidRPr="00A66398" w:rsidRDefault="00170159" w:rsidP="003D4515">
            <w:pPr>
              <w:pStyle w:val="ListParagraph"/>
              <w:numPr>
                <w:ilvl w:val="0"/>
                <w:numId w:val="7"/>
              </w:numPr>
              <w:spacing w:before="100" w:beforeAutospacing="1" w:after="0" w:line="240" w:lineRule="auto"/>
              <w:ind w:left="357" w:hanging="357"/>
              <w:contextualSpacing/>
              <w:rPr>
                <w:rFonts w:asciiTheme="minorHAnsi" w:hAnsiTheme="minorHAnsi" w:cstheme="minorHAnsi"/>
                <w:lang w:val="hr-HR"/>
              </w:rPr>
            </w:pPr>
            <w:r w:rsidRPr="00A66398">
              <w:rPr>
                <w:rFonts w:asciiTheme="minorHAnsi" w:hAnsiTheme="minorHAnsi" w:cstheme="minorHAnsi"/>
                <w:lang w:val="hr-HR"/>
              </w:rPr>
              <w:t>Postojanje Plana upravljanja Zvijezdom</w:t>
            </w:r>
          </w:p>
          <w:p w14:paraId="7583EAB4" w14:textId="77777777" w:rsidR="00170159" w:rsidRPr="00A66398" w:rsidRDefault="00170159" w:rsidP="003D4515">
            <w:pPr>
              <w:pStyle w:val="ListParagraph"/>
              <w:numPr>
                <w:ilvl w:val="0"/>
                <w:numId w:val="7"/>
              </w:numPr>
              <w:spacing w:after="0" w:line="240" w:lineRule="auto"/>
              <w:ind w:left="357" w:hanging="357"/>
              <w:contextualSpacing/>
              <w:rPr>
                <w:rFonts w:asciiTheme="minorHAnsi" w:hAnsiTheme="minorHAnsi" w:cstheme="minorHAnsi"/>
                <w:lang w:val="hr-HR"/>
              </w:rPr>
            </w:pPr>
            <w:r w:rsidRPr="00A66398">
              <w:rPr>
                <w:rFonts w:asciiTheme="minorHAnsi" w:hAnsiTheme="minorHAnsi" w:cstheme="minorHAnsi"/>
                <w:lang w:val="hr-HR"/>
              </w:rPr>
              <w:t>Prepoznata uloga kulture u podizanju kvalitete života od strane donosioca odluka</w:t>
            </w:r>
          </w:p>
        </w:tc>
        <w:tc>
          <w:tcPr>
            <w:tcW w:w="7200" w:type="dxa"/>
          </w:tcPr>
          <w:p w14:paraId="60CFFA51" w14:textId="77777777" w:rsidR="00170159" w:rsidRPr="00A66398" w:rsidRDefault="00170159" w:rsidP="00575855">
            <w:pPr>
              <w:ind w:left="357"/>
              <w:jc w:val="left"/>
              <w:rPr>
                <w:rFonts w:asciiTheme="minorHAnsi" w:hAnsiTheme="minorHAnsi" w:cstheme="minorHAnsi"/>
                <w:b/>
                <w:i/>
                <w:u w:val="single"/>
              </w:rPr>
            </w:pPr>
            <w:r w:rsidRPr="00A66398">
              <w:rPr>
                <w:rFonts w:asciiTheme="minorHAnsi" w:hAnsiTheme="minorHAnsi" w:cstheme="minorHAnsi"/>
                <w:b/>
                <w:i/>
              </w:rPr>
              <w:t>3.</w:t>
            </w:r>
            <w:r w:rsidRPr="00A66398">
              <w:rPr>
                <w:rFonts w:asciiTheme="minorHAnsi" w:hAnsiTheme="minorHAnsi" w:cstheme="minorHAnsi"/>
                <w:b/>
                <w:i/>
              </w:rPr>
              <w:tab/>
            </w:r>
            <w:r w:rsidRPr="00A66398">
              <w:rPr>
                <w:rFonts w:asciiTheme="minorHAnsi" w:hAnsiTheme="minorHAnsi" w:cstheme="minorHAnsi"/>
                <w:b/>
                <w:i/>
                <w:u w:val="single"/>
              </w:rPr>
              <w:t>Upravljanje kulturom, strateški i planski okvir razvoja kulture</w:t>
            </w:r>
          </w:p>
          <w:p w14:paraId="25C2EA3E" w14:textId="77777777" w:rsidR="00170159" w:rsidRPr="00A66398" w:rsidRDefault="00170159" w:rsidP="00575855">
            <w:pPr>
              <w:pStyle w:val="ListParagraph"/>
              <w:spacing w:line="240" w:lineRule="auto"/>
              <w:ind w:left="357"/>
              <w:rPr>
                <w:rFonts w:asciiTheme="minorHAnsi" w:hAnsiTheme="minorHAnsi" w:cstheme="minorHAnsi"/>
                <w:lang w:val="hr-HR"/>
              </w:rPr>
            </w:pPr>
          </w:p>
          <w:p w14:paraId="41A106D1" w14:textId="77777777" w:rsidR="00170159" w:rsidRPr="00A66398" w:rsidRDefault="00170159" w:rsidP="003D4515">
            <w:pPr>
              <w:pStyle w:val="ListParagraph"/>
              <w:numPr>
                <w:ilvl w:val="0"/>
                <w:numId w:val="8"/>
              </w:numPr>
              <w:spacing w:after="0" w:line="240" w:lineRule="auto"/>
              <w:ind w:left="357" w:hanging="357"/>
              <w:contextualSpacing/>
              <w:rPr>
                <w:rFonts w:asciiTheme="minorHAnsi" w:hAnsiTheme="minorHAnsi" w:cstheme="minorHAnsi"/>
                <w:lang w:val="hr-HR"/>
              </w:rPr>
            </w:pPr>
            <w:r w:rsidRPr="00A66398">
              <w:rPr>
                <w:rFonts w:asciiTheme="minorHAnsi" w:hAnsiTheme="minorHAnsi" w:cstheme="minorHAnsi"/>
                <w:lang w:val="hr-HR"/>
              </w:rPr>
              <w:t>Široko postavljena kulturna politika (profesionalna naspram amaterskoj kulturi) što onemogućuje jednako rangiranje programa, rezultira obraćanje različitim publikama i predstavlja poteškoće u jasnom komuniciranju kulturnog identiteta prema javnostima</w:t>
            </w:r>
          </w:p>
          <w:p w14:paraId="598F65E7" w14:textId="77777777" w:rsidR="00170159" w:rsidRPr="00A66398" w:rsidRDefault="00170159" w:rsidP="003D4515">
            <w:pPr>
              <w:pStyle w:val="ListParagraph"/>
              <w:numPr>
                <w:ilvl w:val="0"/>
                <w:numId w:val="8"/>
              </w:numPr>
              <w:spacing w:after="160" w:line="240" w:lineRule="auto"/>
              <w:ind w:left="357" w:hanging="357"/>
              <w:contextualSpacing/>
              <w:jc w:val="left"/>
              <w:rPr>
                <w:rFonts w:asciiTheme="minorHAnsi" w:hAnsiTheme="minorHAnsi" w:cstheme="minorHAnsi"/>
                <w:bCs/>
                <w:color w:val="538135" w:themeColor="accent6" w:themeShade="BF"/>
                <w:lang w:val="hr-HR" w:eastAsia="en-US"/>
              </w:rPr>
            </w:pPr>
            <w:r w:rsidRPr="00A66398">
              <w:rPr>
                <w:rFonts w:asciiTheme="minorHAnsi" w:hAnsiTheme="minorHAnsi" w:cstheme="minorHAnsi"/>
                <w:color w:val="000000" w:themeColor="text1"/>
                <w:lang w:val="hr-HR"/>
              </w:rPr>
              <w:t>Još uvijek nedovoljna međusobna povezanost  svih aktera u planiranju i upravljanju u sektoru kulture</w:t>
            </w:r>
          </w:p>
        </w:tc>
      </w:tr>
      <w:tr w:rsidR="00170159" w:rsidRPr="00B6285C" w14:paraId="530154AB" w14:textId="77777777" w:rsidTr="00170159">
        <w:tc>
          <w:tcPr>
            <w:tcW w:w="6745" w:type="dxa"/>
          </w:tcPr>
          <w:p w14:paraId="56F1DD5A" w14:textId="72653E3D" w:rsidR="00170159" w:rsidRPr="00170159" w:rsidRDefault="00170159" w:rsidP="00170159">
            <w:pPr>
              <w:ind w:left="357"/>
              <w:rPr>
                <w:rFonts w:asciiTheme="minorHAnsi" w:hAnsiTheme="minorHAnsi" w:cstheme="minorHAnsi"/>
                <w:b/>
                <w:i/>
                <w:u w:val="single"/>
              </w:rPr>
            </w:pPr>
            <w:r w:rsidRPr="00A66398">
              <w:rPr>
                <w:rFonts w:asciiTheme="minorHAnsi" w:hAnsiTheme="minorHAnsi" w:cstheme="minorHAnsi"/>
                <w:b/>
                <w:i/>
              </w:rPr>
              <w:lastRenderedPageBreak/>
              <w:t>4.</w:t>
            </w:r>
            <w:r w:rsidRPr="00A66398">
              <w:rPr>
                <w:rFonts w:asciiTheme="minorHAnsi" w:eastAsiaTheme="minorEastAsia" w:hAnsiTheme="minorHAnsi" w:cstheme="minorHAnsi"/>
                <w:b/>
                <w:i/>
              </w:rPr>
              <w:tab/>
            </w:r>
            <w:r w:rsidRPr="00A66398">
              <w:rPr>
                <w:rFonts w:asciiTheme="minorHAnsi" w:hAnsiTheme="minorHAnsi" w:cstheme="minorHAnsi"/>
                <w:b/>
                <w:i/>
                <w:u w:val="single"/>
              </w:rPr>
              <w:t>Institucionalni okvir</w:t>
            </w:r>
          </w:p>
          <w:p w14:paraId="17C59D5D"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A66398">
              <w:rPr>
                <w:rFonts w:asciiTheme="minorHAnsi" w:hAnsiTheme="minorHAnsi" w:cstheme="minorHAnsi"/>
                <w:lang w:val="hr-HR"/>
              </w:rPr>
              <w:t>Odgovarajući broj javnih ustanova u kulturi te njihova tradicija i kvaliteta</w:t>
            </w:r>
          </w:p>
          <w:p w14:paraId="1332C032"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A66398">
              <w:rPr>
                <w:rFonts w:asciiTheme="minorHAnsi" w:hAnsiTheme="minorHAnsi" w:cstheme="minorHAnsi"/>
                <w:lang w:val="hr-HR"/>
              </w:rPr>
              <w:t>Dobra suradnja Grada i civilnog društva</w:t>
            </w:r>
          </w:p>
          <w:p w14:paraId="1D03F59D"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A66398">
              <w:rPr>
                <w:rFonts w:asciiTheme="minorHAnsi" w:hAnsiTheme="minorHAnsi" w:cstheme="minorHAnsi"/>
                <w:lang w:val="hr-HR"/>
              </w:rPr>
              <w:t>Dobra suradnja javnih gradskih ustanova s civilnim društvom i županijskim ustanovama</w:t>
            </w:r>
          </w:p>
          <w:p w14:paraId="3BF24B65"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A66398">
              <w:rPr>
                <w:rFonts w:asciiTheme="minorHAnsi" w:hAnsiTheme="minorHAnsi" w:cstheme="minorHAnsi"/>
                <w:lang w:val="hr-HR"/>
              </w:rPr>
              <w:t>Jak civilni sektor kao nositelj promjena u razvoju kulturnog sektora</w:t>
            </w:r>
          </w:p>
          <w:p w14:paraId="594346D8"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A66398">
              <w:rPr>
                <w:rFonts w:asciiTheme="minorHAnsi" w:hAnsiTheme="minorHAnsi" w:cstheme="minorHAnsi"/>
                <w:lang w:val="hr-HR"/>
              </w:rPr>
              <w:t>Poznata glazbena škola, među prvima u ovom dijelu Europe</w:t>
            </w:r>
          </w:p>
          <w:p w14:paraId="0501AE8E"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A66398">
              <w:rPr>
                <w:rFonts w:asciiTheme="minorHAnsi" w:hAnsiTheme="minorHAnsi" w:cstheme="minorHAnsi"/>
                <w:lang w:val="hr-HR"/>
              </w:rPr>
              <w:t>Brojnost i raznovrsnost kulturnih ustanova/organizacija i programa</w:t>
            </w:r>
          </w:p>
          <w:p w14:paraId="2C922826"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A66398">
              <w:rPr>
                <w:rFonts w:asciiTheme="minorHAnsi" w:hAnsiTheme="minorHAnsi" w:cstheme="minorHAnsi"/>
                <w:lang w:val="hr-HR"/>
              </w:rPr>
              <w:t>Zaštićena nematerijalna kulturna dobra</w:t>
            </w:r>
          </w:p>
          <w:p w14:paraId="7E1AF3DF"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color w:val="538135" w:themeColor="accent6" w:themeShade="BF"/>
                <w:lang w:val="hr-HR"/>
              </w:rPr>
            </w:pPr>
            <w:r w:rsidRPr="00A66398">
              <w:rPr>
                <w:rFonts w:asciiTheme="minorHAnsi" w:hAnsiTheme="minorHAnsi" w:cstheme="minorHAnsi"/>
                <w:lang w:val="hr-HR"/>
              </w:rPr>
              <w:t>Postojeća izvedbena kvaliteta kulturnih sadržaja</w:t>
            </w:r>
          </w:p>
        </w:tc>
        <w:tc>
          <w:tcPr>
            <w:tcW w:w="7200" w:type="dxa"/>
          </w:tcPr>
          <w:p w14:paraId="131368F0" w14:textId="615D275D" w:rsidR="00170159" w:rsidRPr="00170159" w:rsidRDefault="00170159" w:rsidP="00170159">
            <w:pPr>
              <w:ind w:left="357"/>
              <w:rPr>
                <w:rFonts w:asciiTheme="minorHAnsi" w:hAnsiTheme="minorHAnsi" w:cstheme="minorHAnsi"/>
                <w:b/>
                <w:i/>
                <w:u w:val="single"/>
              </w:rPr>
            </w:pPr>
            <w:r w:rsidRPr="00A66398">
              <w:rPr>
                <w:rFonts w:asciiTheme="minorHAnsi" w:hAnsiTheme="minorHAnsi" w:cstheme="minorHAnsi"/>
                <w:b/>
                <w:i/>
              </w:rPr>
              <w:t>4.</w:t>
            </w:r>
            <w:r w:rsidRPr="00A66398">
              <w:rPr>
                <w:rFonts w:asciiTheme="minorHAnsi" w:eastAsiaTheme="minorEastAsia" w:hAnsiTheme="minorHAnsi" w:cstheme="minorHAnsi"/>
                <w:b/>
                <w:i/>
              </w:rPr>
              <w:tab/>
            </w:r>
            <w:r w:rsidRPr="00A66398">
              <w:rPr>
                <w:rFonts w:asciiTheme="minorHAnsi" w:hAnsiTheme="minorHAnsi" w:cstheme="minorHAnsi"/>
                <w:b/>
                <w:i/>
                <w:u w:val="single"/>
              </w:rPr>
              <w:t>Institucionalni okvir</w:t>
            </w:r>
          </w:p>
          <w:p w14:paraId="6AAD6FAA"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A66398">
              <w:rPr>
                <w:rFonts w:asciiTheme="minorHAnsi" w:hAnsiTheme="minorHAnsi" w:cstheme="minorHAnsi"/>
                <w:lang w:val="hr-HR"/>
              </w:rPr>
              <w:t>Prosječan ili ispodprosječan broj registriranih udruga u kulturi u nacionalnom kontekstu</w:t>
            </w:r>
          </w:p>
          <w:p w14:paraId="1AA1BA9B"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A66398">
              <w:rPr>
                <w:rFonts w:asciiTheme="minorHAnsi" w:hAnsiTheme="minorHAnsi" w:cstheme="minorHAnsi"/>
                <w:lang w:val="hr-HR"/>
              </w:rPr>
              <w:t>Slaba zastupljenost privatnog sektora u djelatnostima usko vezanim uz kulturu</w:t>
            </w:r>
          </w:p>
          <w:p w14:paraId="49808AB9"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A66398">
              <w:rPr>
                <w:rFonts w:asciiTheme="minorHAnsi" w:hAnsiTheme="minorHAnsi" w:cstheme="minorHAnsi"/>
                <w:lang w:val="hr-HR"/>
              </w:rPr>
              <w:t xml:space="preserve">Sa stajališta privatnog sektora nedovoljno jasno definiran i /ili javno komuniciran  okvir razvoja stare gradske jezgre </w:t>
            </w:r>
          </w:p>
          <w:p w14:paraId="6356C0CF"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A66398">
              <w:rPr>
                <w:rFonts w:asciiTheme="minorHAnsi" w:hAnsiTheme="minorHAnsi" w:cstheme="minorHAnsi"/>
                <w:lang w:val="hr-HR"/>
              </w:rPr>
              <w:t>Nepostojanje institucionalizirane edukacije u području plesa</w:t>
            </w:r>
          </w:p>
          <w:p w14:paraId="122FAABB"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A66398">
              <w:rPr>
                <w:rFonts w:asciiTheme="minorHAnsi" w:hAnsiTheme="minorHAnsi" w:cstheme="minorHAnsi"/>
                <w:lang w:val="hr-HR"/>
              </w:rPr>
              <w:t>Nefleksibilnost ustanova u kulturi</w:t>
            </w:r>
          </w:p>
          <w:p w14:paraId="49B58021" w14:textId="77777777" w:rsidR="00170159" w:rsidRPr="00A66398" w:rsidRDefault="00170159" w:rsidP="00575855">
            <w:pPr>
              <w:jc w:val="left"/>
              <w:rPr>
                <w:rFonts w:asciiTheme="minorHAnsi" w:hAnsiTheme="minorHAnsi" w:cstheme="minorHAnsi"/>
              </w:rPr>
            </w:pPr>
          </w:p>
        </w:tc>
      </w:tr>
      <w:tr w:rsidR="00170159" w:rsidRPr="005E00AD" w14:paraId="0B5B7941" w14:textId="77777777" w:rsidTr="00170159">
        <w:trPr>
          <w:trHeight w:val="2155"/>
        </w:trPr>
        <w:tc>
          <w:tcPr>
            <w:tcW w:w="6745" w:type="dxa"/>
          </w:tcPr>
          <w:p w14:paraId="73B72F98" w14:textId="4AA67C82" w:rsidR="00170159" w:rsidRPr="00170159" w:rsidRDefault="00170159" w:rsidP="00170159">
            <w:pPr>
              <w:ind w:left="357"/>
              <w:rPr>
                <w:rFonts w:asciiTheme="minorHAnsi" w:hAnsiTheme="minorHAnsi" w:cstheme="minorHAnsi"/>
                <w:b/>
                <w:i/>
                <w:u w:val="single"/>
              </w:rPr>
            </w:pPr>
            <w:r w:rsidRPr="00A66398">
              <w:rPr>
                <w:rFonts w:asciiTheme="minorHAnsi" w:hAnsiTheme="minorHAnsi" w:cstheme="minorHAnsi"/>
                <w:b/>
                <w:i/>
              </w:rPr>
              <w:t>5.</w:t>
            </w:r>
            <w:r w:rsidRPr="00A66398">
              <w:rPr>
                <w:rFonts w:asciiTheme="minorHAnsi" w:eastAsiaTheme="minorEastAsia" w:hAnsiTheme="minorHAnsi" w:cstheme="minorHAnsi"/>
                <w:b/>
                <w:i/>
              </w:rPr>
              <w:tab/>
            </w:r>
            <w:r w:rsidRPr="00A66398">
              <w:rPr>
                <w:rFonts w:asciiTheme="minorHAnsi" w:hAnsiTheme="minorHAnsi" w:cstheme="minorHAnsi"/>
                <w:b/>
                <w:i/>
                <w:u w:val="single"/>
              </w:rPr>
              <w:t>Djelatnosti kulture i kulturna produkcija</w:t>
            </w:r>
          </w:p>
          <w:p w14:paraId="0275696E"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Veliki broj kulturnih događanja</w:t>
            </w:r>
          </w:p>
          <w:p w14:paraId="6D5A4EBD"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Značajne aktivnosti civilnog sektora u osmišljavanju i provedbi kulturno- umjetničkih programa</w:t>
            </w:r>
          </w:p>
          <w:p w14:paraId="3C8BA831"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Kontinuirani rast ponude kulturnih događanja</w:t>
            </w:r>
          </w:p>
          <w:p w14:paraId="54C03033"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Dobra ponuda kulturnih programa za djecu</w:t>
            </w:r>
          </w:p>
          <w:p w14:paraId="6C05EA8B"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color w:val="000000" w:themeColor="text1"/>
                <w:lang w:val="hr-HR"/>
              </w:rPr>
            </w:pPr>
            <w:r w:rsidRPr="00170159">
              <w:rPr>
                <w:rFonts w:asciiTheme="minorHAnsi" w:hAnsiTheme="minorHAnsi" w:cstheme="minorHAnsi"/>
                <w:lang w:val="hr-HR"/>
              </w:rPr>
              <w:t>Promocija tradicije amaterskog kazališta</w:t>
            </w:r>
          </w:p>
        </w:tc>
        <w:tc>
          <w:tcPr>
            <w:tcW w:w="7200" w:type="dxa"/>
          </w:tcPr>
          <w:p w14:paraId="52209E39" w14:textId="1D548ACF" w:rsidR="00170159" w:rsidRPr="00170159" w:rsidRDefault="00170159" w:rsidP="00170159">
            <w:pPr>
              <w:ind w:left="357"/>
              <w:rPr>
                <w:rFonts w:asciiTheme="minorHAnsi" w:hAnsiTheme="minorHAnsi" w:cstheme="minorHAnsi"/>
                <w:b/>
                <w:i/>
                <w:u w:val="single"/>
              </w:rPr>
            </w:pPr>
            <w:r w:rsidRPr="00A66398">
              <w:rPr>
                <w:rFonts w:asciiTheme="minorHAnsi" w:hAnsiTheme="minorHAnsi" w:cstheme="minorHAnsi"/>
                <w:b/>
                <w:i/>
              </w:rPr>
              <w:t>5.</w:t>
            </w:r>
            <w:r w:rsidRPr="00A66398">
              <w:rPr>
                <w:rFonts w:asciiTheme="minorHAnsi" w:eastAsiaTheme="minorEastAsia" w:hAnsiTheme="minorHAnsi" w:cstheme="minorHAnsi"/>
                <w:b/>
                <w:i/>
              </w:rPr>
              <w:tab/>
            </w:r>
            <w:r w:rsidRPr="00A66398">
              <w:rPr>
                <w:rFonts w:asciiTheme="minorHAnsi" w:hAnsiTheme="minorHAnsi" w:cstheme="minorHAnsi"/>
                <w:b/>
                <w:i/>
                <w:u w:val="single"/>
              </w:rPr>
              <w:t>Djelatnosti kulture i kulturna produkcija</w:t>
            </w:r>
          </w:p>
          <w:p w14:paraId="3D930255"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Često nedovoljna kvaliteta programa prijavljenih za financiranje u okviru Programa Javnih potreba u kulturi</w:t>
            </w:r>
          </w:p>
          <w:p w14:paraId="4BCD38F7"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 xml:space="preserve">Kulturne manifestacije uglavnom lokalnog karaktera </w:t>
            </w:r>
          </w:p>
          <w:p w14:paraId="1B0F3D84"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A66398">
              <w:rPr>
                <w:rFonts w:asciiTheme="minorHAnsi" w:hAnsiTheme="minorHAnsi" w:cstheme="minorHAnsi"/>
                <w:lang w:val="hr-HR"/>
              </w:rPr>
              <w:t>Donekle sezonska neujednačenost kulturnih programa (vrhunac kulturne ponude je tijekom ljeta)</w:t>
            </w:r>
          </w:p>
          <w:p w14:paraId="32B7A601"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Relativno mali broj programa visoke kulture</w:t>
            </w:r>
          </w:p>
          <w:p w14:paraId="4A683EEB"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A66398">
              <w:rPr>
                <w:rFonts w:asciiTheme="minorHAnsi" w:hAnsiTheme="minorHAnsi" w:cstheme="minorHAnsi"/>
                <w:lang w:val="hr-HR"/>
              </w:rPr>
              <w:t>Slabija kulturna ponuda za odrasle</w:t>
            </w:r>
          </w:p>
          <w:p w14:paraId="1C428CF3"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A66398">
              <w:rPr>
                <w:rFonts w:asciiTheme="minorHAnsi" w:hAnsiTheme="minorHAnsi" w:cstheme="minorHAnsi"/>
                <w:lang w:val="hr-HR"/>
              </w:rPr>
              <w:t>Slaba promocija kulturnog sadržaja</w:t>
            </w:r>
          </w:p>
          <w:p w14:paraId="4025F602"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A66398">
              <w:rPr>
                <w:rFonts w:asciiTheme="minorHAnsi" w:hAnsiTheme="minorHAnsi" w:cstheme="minorHAnsi"/>
                <w:lang w:val="hr-HR"/>
              </w:rPr>
              <w:t>Neujednačena kvaliteta kulturnih programa</w:t>
            </w:r>
          </w:p>
        </w:tc>
      </w:tr>
      <w:tr w:rsidR="00170159" w:rsidRPr="00B6285C" w14:paraId="54B06B57" w14:textId="77777777" w:rsidTr="00170159">
        <w:tc>
          <w:tcPr>
            <w:tcW w:w="6745" w:type="dxa"/>
          </w:tcPr>
          <w:p w14:paraId="03353A3C" w14:textId="1FB4C7C5" w:rsidR="00170159" w:rsidRPr="00170159" w:rsidRDefault="00170159" w:rsidP="00170159">
            <w:pPr>
              <w:ind w:left="357"/>
              <w:rPr>
                <w:rFonts w:asciiTheme="minorHAnsi" w:hAnsiTheme="minorHAnsi" w:cstheme="minorHAnsi"/>
                <w:b/>
                <w:i/>
                <w:u w:val="single"/>
              </w:rPr>
            </w:pPr>
            <w:r w:rsidRPr="00A66398">
              <w:rPr>
                <w:rFonts w:asciiTheme="minorHAnsi" w:hAnsiTheme="minorHAnsi" w:cstheme="minorHAnsi"/>
                <w:b/>
                <w:i/>
              </w:rPr>
              <w:t>6.</w:t>
            </w:r>
            <w:r w:rsidRPr="00A66398">
              <w:rPr>
                <w:rFonts w:asciiTheme="minorHAnsi" w:eastAsiaTheme="minorEastAsia" w:hAnsiTheme="minorHAnsi" w:cstheme="minorHAnsi"/>
                <w:b/>
                <w:i/>
              </w:rPr>
              <w:tab/>
            </w:r>
            <w:r w:rsidRPr="00A66398">
              <w:rPr>
                <w:rFonts w:asciiTheme="minorHAnsi" w:hAnsiTheme="minorHAnsi" w:cstheme="minorHAnsi"/>
                <w:b/>
                <w:i/>
                <w:u w:val="single"/>
              </w:rPr>
              <w:t>Kulturna infrastruktura</w:t>
            </w:r>
          </w:p>
          <w:p w14:paraId="2C07CBD1"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Obnova infrastrukture kao podloge za daljnji razvoj kulturnog sektora</w:t>
            </w:r>
          </w:p>
          <w:p w14:paraId="4222D75C"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Osigurani novi prostori za razvoj kulture (Kino Edison, Hrvatski dom)</w:t>
            </w:r>
          </w:p>
          <w:p w14:paraId="4DACCB5F"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 xml:space="preserve">Suradnja s HV-om u korištenju prostora  </w:t>
            </w:r>
          </w:p>
          <w:p w14:paraId="7902EB60"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 xml:space="preserve">Obnova prostora Zvijezde </w:t>
            </w:r>
          </w:p>
          <w:p w14:paraId="000CC959" w14:textId="77777777" w:rsidR="00170159" w:rsidRPr="00A66398" w:rsidRDefault="00170159" w:rsidP="00575855">
            <w:pPr>
              <w:rPr>
                <w:rFonts w:asciiTheme="minorHAnsi" w:hAnsiTheme="minorHAnsi" w:cstheme="minorHAnsi"/>
                <w:b/>
                <w:i/>
                <w:u w:val="single"/>
              </w:rPr>
            </w:pPr>
          </w:p>
        </w:tc>
        <w:tc>
          <w:tcPr>
            <w:tcW w:w="7200" w:type="dxa"/>
          </w:tcPr>
          <w:p w14:paraId="44BBD1F9" w14:textId="41BBD69A" w:rsidR="00170159" w:rsidRPr="00170159" w:rsidRDefault="00170159" w:rsidP="00170159">
            <w:pPr>
              <w:ind w:left="357"/>
              <w:rPr>
                <w:rFonts w:asciiTheme="minorHAnsi" w:hAnsiTheme="minorHAnsi" w:cstheme="minorHAnsi"/>
                <w:b/>
                <w:i/>
                <w:u w:val="single"/>
              </w:rPr>
            </w:pPr>
            <w:r w:rsidRPr="00A66398">
              <w:rPr>
                <w:rFonts w:asciiTheme="minorHAnsi" w:hAnsiTheme="minorHAnsi" w:cstheme="minorHAnsi"/>
                <w:b/>
                <w:i/>
              </w:rPr>
              <w:t>6.</w:t>
            </w:r>
            <w:r w:rsidRPr="00A66398">
              <w:rPr>
                <w:rFonts w:asciiTheme="minorHAnsi" w:eastAsiaTheme="minorEastAsia" w:hAnsiTheme="minorHAnsi" w:cstheme="minorHAnsi"/>
                <w:b/>
                <w:i/>
              </w:rPr>
              <w:tab/>
            </w:r>
            <w:r w:rsidRPr="00A66398">
              <w:rPr>
                <w:rFonts w:asciiTheme="minorHAnsi" w:hAnsiTheme="minorHAnsi" w:cstheme="minorHAnsi"/>
                <w:b/>
                <w:i/>
                <w:u w:val="single"/>
              </w:rPr>
              <w:t>Kulturna infrastruktura</w:t>
            </w:r>
          </w:p>
          <w:p w14:paraId="74731750"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Nedostatak prostora za koncerte, veće izložbe i plesne predstave</w:t>
            </w:r>
          </w:p>
          <w:p w14:paraId="7E52483A"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Nedostatak infrastrukture koja može ugostiti više posjetitelja</w:t>
            </w:r>
          </w:p>
          <w:p w14:paraId="35A9D620"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 xml:space="preserve">Nedostatak </w:t>
            </w:r>
            <w:r w:rsidRPr="00A66398">
              <w:rPr>
                <w:rFonts w:asciiTheme="minorHAnsi" w:hAnsiTheme="minorHAnsi" w:cstheme="minorHAnsi"/>
                <w:lang w:val="hr-HR"/>
              </w:rPr>
              <w:t>depoa za čuvanje izložbenih predmeta</w:t>
            </w:r>
          </w:p>
          <w:p w14:paraId="4F88699C"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A66398">
              <w:rPr>
                <w:rFonts w:asciiTheme="minorHAnsi" w:hAnsiTheme="minorHAnsi" w:cstheme="minorHAnsi"/>
                <w:lang w:val="hr-HR"/>
              </w:rPr>
              <w:t xml:space="preserve">Iako sniženi, još uvijek visoki  troškovi najma prostora za nezavisne kulturne produkcije </w:t>
            </w:r>
          </w:p>
          <w:p w14:paraId="3F48534C"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A66398">
              <w:rPr>
                <w:rFonts w:asciiTheme="minorHAnsi" w:hAnsiTheme="minorHAnsi" w:cstheme="minorHAnsi"/>
                <w:lang w:val="hr-HR"/>
              </w:rPr>
              <w:t>Zastarjela tehnika u većini ustanova/organizacija</w:t>
            </w:r>
          </w:p>
        </w:tc>
      </w:tr>
      <w:tr w:rsidR="00170159" w:rsidRPr="005E00AD" w14:paraId="2145E0C9" w14:textId="77777777" w:rsidTr="00170159">
        <w:tc>
          <w:tcPr>
            <w:tcW w:w="6745" w:type="dxa"/>
          </w:tcPr>
          <w:p w14:paraId="6097601B" w14:textId="336EE9B4" w:rsidR="00170159" w:rsidRPr="00170159" w:rsidRDefault="00170159" w:rsidP="00170159">
            <w:pPr>
              <w:ind w:left="357"/>
              <w:rPr>
                <w:rFonts w:asciiTheme="minorHAnsi" w:hAnsiTheme="minorHAnsi" w:cstheme="minorHAnsi"/>
                <w:b/>
                <w:i/>
                <w:u w:val="single"/>
              </w:rPr>
            </w:pPr>
            <w:r w:rsidRPr="00A66398">
              <w:rPr>
                <w:rFonts w:asciiTheme="minorHAnsi" w:hAnsiTheme="minorHAnsi" w:cstheme="minorHAnsi"/>
                <w:b/>
                <w:i/>
              </w:rPr>
              <w:t>7.</w:t>
            </w:r>
            <w:r w:rsidRPr="00A66398">
              <w:rPr>
                <w:rFonts w:asciiTheme="minorHAnsi" w:eastAsiaTheme="minorEastAsia" w:hAnsiTheme="minorHAnsi" w:cstheme="minorHAnsi"/>
                <w:b/>
                <w:i/>
              </w:rPr>
              <w:tab/>
            </w:r>
            <w:r w:rsidRPr="00A66398">
              <w:rPr>
                <w:rFonts w:asciiTheme="minorHAnsi" w:hAnsiTheme="minorHAnsi" w:cstheme="minorHAnsi"/>
                <w:b/>
                <w:i/>
                <w:u w:val="single"/>
              </w:rPr>
              <w:t>Kulturna baština</w:t>
            </w:r>
          </w:p>
          <w:p w14:paraId="2A4EDC81"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Bogata kulturna baština</w:t>
            </w:r>
          </w:p>
          <w:p w14:paraId="2E6DFB89"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lastRenderedPageBreak/>
              <w:t>Projekti revitalizacije kulturne baštine koji su u tijeku  (EU fondovi i vlastita sredstva)</w:t>
            </w:r>
          </w:p>
          <w:p w14:paraId="4C5772DD"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I na županijskoj razini aktivni projekti obnove kulturne baštine u Karlovcu i okolici</w:t>
            </w:r>
          </w:p>
          <w:p w14:paraId="51DE55AF"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Povezanost upravljanja kulturnom i prirodnom baštinom</w:t>
            </w:r>
          </w:p>
          <w:p w14:paraId="598A0CC4" w14:textId="77777777" w:rsidR="00170159" w:rsidRPr="00A66398" w:rsidRDefault="00170159" w:rsidP="00575855">
            <w:pPr>
              <w:rPr>
                <w:rFonts w:asciiTheme="minorHAnsi" w:hAnsiTheme="minorHAnsi" w:cstheme="minorHAnsi"/>
                <w:b/>
                <w:i/>
                <w:u w:val="single"/>
              </w:rPr>
            </w:pPr>
          </w:p>
        </w:tc>
        <w:tc>
          <w:tcPr>
            <w:tcW w:w="7200" w:type="dxa"/>
          </w:tcPr>
          <w:p w14:paraId="69122490" w14:textId="4F25F899" w:rsidR="00170159" w:rsidRPr="00170159" w:rsidRDefault="00170159" w:rsidP="00170159">
            <w:pPr>
              <w:ind w:left="357"/>
              <w:rPr>
                <w:rFonts w:asciiTheme="minorHAnsi" w:hAnsiTheme="minorHAnsi" w:cstheme="minorHAnsi"/>
                <w:b/>
                <w:i/>
                <w:u w:val="single"/>
              </w:rPr>
            </w:pPr>
            <w:r w:rsidRPr="00A66398">
              <w:rPr>
                <w:rFonts w:asciiTheme="minorHAnsi" w:hAnsiTheme="minorHAnsi" w:cstheme="minorHAnsi"/>
                <w:b/>
                <w:i/>
              </w:rPr>
              <w:lastRenderedPageBreak/>
              <w:t>7.</w:t>
            </w:r>
            <w:r w:rsidRPr="00A66398">
              <w:rPr>
                <w:rFonts w:asciiTheme="minorHAnsi" w:eastAsiaTheme="minorEastAsia" w:hAnsiTheme="minorHAnsi" w:cstheme="minorHAnsi"/>
                <w:b/>
                <w:i/>
              </w:rPr>
              <w:tab/>
            </w:r>
            <w:r w:rsidRPr="00A66398">
              <w:rPr>
                <w:rFonts w:asciiTheme="minorHAnsi" w:hAnsiTheme="minorHAnsi" w:cstheme="minorHAnsi"/>
                <w:b/>
                <w:i/>
                <w:u w:val="single"/>
              </w:rPr>
              <w:t>Kulturna baština</w:t>
            </w:r>
          </w:p>
          <w:p w14:paraId="7811A391"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Neriješeni vlasnički odnosi za nekretnine u Zvijezdi koje nisu javne ustanove u kulturi</w:t>
            </w:r>
          </w:p>
          <w:p w14:paraId="57BCEA29"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lastRenderedPageBreak/>
              <w:t>Nedovoljno kvalitetno izvođenje radova u Zvijezdi uz oštećenja privatnih prostora tijekom obnove</w:t>
            </w:r>
          </w:p>
          <w:p w14:paraId="057003BC"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Iseljavanje stanovništva iz Zvijezde</w:t>
            </w:r>
          </w:p>
          <w:p w14:paraId="354BF8CC"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Nepoštivanje konzervatorskih propisa od strane dijela stanovnika Zvijezde</w:t>
            </w:r>
          </w:p>
          <w:p w14:paraId="3E94781C"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Neprilagođenost kulturnih dobara osobama s invaliditetom</w:t>
            </w:r>
          </w:p>
          <w:p w14:paraId="60D0A762"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Kulturna baština uglavnom vezana uz razvoj turizma, a manje na porast kvalitete života građana</w:t>
            </w:r>
          </w:p>
          <w:p w14:paraId="3FB232F1"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Ne sasvim definirani budući projekti za (kulturnu) infrastrukturu</w:t>
            </w:r>
          </w:p>
          <w:p w14:paraId="3259274F"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A66398">
              <w:rPr>
                <w:rFonts w:asciiTheme="minorHAnsi" w:hAnsiTheme="minorHAnsi" w:cstheme="minorHAnsi"/>
                <w:lang w:val="hr-HR"/>
              </w:rPr>
              <w:t>Nedostatak educiranosti i informiranosti lokalne zajednice o kulturnoj baštini</w:t>
            </w:r>
          </w:p>
        </w:tc>
      </w:tr>
      <w:tr w:rsidR="00170159" w:rsidRPr="005E00AD" w14:paraId="6FB1716E" w14:textId="77777777" w:rsidTr="00170159">
        <w:tc>
          <w:tcPr>
            <w:tcW w:w="6745" w:type="dxa"/>
          </w:tcPr>
          <w:p w14:paraId="2DF9C293" w14:textId="5C92E250" w:rsidR="00170159" w:rsidRPr="00170159" w:rsidRDefault="00170159" w:rsidP="00170159">
            <w:pPr>
              <w:ind w:left="357"/>
              <w:rPr>
                <w:rFonts w:asciiTheme="minorHAnsi" w:hAnsiTheme="minorHAnsi" w:cstheme="minorHAnsi"/>
                <w:b/>
                <w:i/>
                <w:u w:val="single"/>
              </w:rPr>
            </w:pPr>
            <w:r w:rsidRPr="00A66398">
              <w:rPr>
                <w:rFonts w:asciiTheme="minorHAnsi" w:hAnsiTheme="minorHAnsi" w:cstheme="minorHAnsi"/>
                <w:b/>
                <w:i/>
              </w:rPr>
              <w:lastRenderedPageBreak/>
              <w:t>8.</w:t>
            </w:r>
            <w:r w:rsidRPr="00A66398">
              <w:rPr>
                <w:rFonts w:asciiTheme="minorHAnsi" w:eastAsiaTheme="minorEastAsia" w:hAnsiTheme="minorHAnsi" w:cstheme="minorHAnsi"/>
                <w:b/>
                <w:i/>
              </w:rPr>
              <w:tab/>
            </w:r>
            <w:r w:rsidRPr="00A66398">
              <w:rPr>
                <w:rFonts w:asciiTheme="minorHAnsi" w:hAnsiTheme="minorHAnsi" w:cstheme="minorHAnsi"/>
                <w:b/>
                <w:i/>
                <w:u w:val="single"/>
              </w:rPr>
              <w:t>Financiranje kulture</w:t>
            </w:r>
          </w:p>
          <w:p w14:paraId="61AA437D"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Postojanje proračunskih sredstava na lokalnoj i regionalnoj razini i kontinuirana izdvajanja za podršku razvoju kulture u Karlovcu</w:t>
            </w:r>
          </w:p>
          <w:p w14:paraId="5BEBF431"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Porast izdvajanja za nezavisni sektor putem Javnih potreba u kulturi</w:t>
            </w:r>
          </w:p>
          <w:p w14:paraId="0603D738"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Porast financiranja ustanova u kulturi iz državnog proračuna</w:t>
            </w:r>
          </w:p>
          <w:p w14:paraId="5C642388"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Rast EU sredstava za financiranje ustanova u kulturi</w:t>
            </w:r>
          </w:p>
          <w:p w14:paraId="08B40E59"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Proaktivnost gradske uprave u edukaciji prijavitelja programa za financiranje u okviru Programa Javnih potreba u kulturi</w:t>
            </w:r>
          </w:p>
          <w:p w14:paraId="7E971C0F"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Vrlo nizak udio programskih sredstava ustanova u kulturi naspram operativnih troškova (hladni pogon i troškovi zaposlenih)</w:t>
            </w:r>
          </w:p>
          <w:p w14:paraId="061C6057" w14:textId="77777777" w:rsidR="00170159" w:rsidRPr="00A66398" w:rsidRDefault="00170159" w:rsidP="00575855">
            <w:pPr>
              <w:spacing w:after="160"/>
              <w:jc w:val="left"/>
              <w:rPr>
                <w:rFonts w:asciiTheme="minorHAnsi" w:hAnsiTheme="minorHAnsi" w:cstheme="minorHAnsi"/>
                <w:b/>
                <w:i/>
                <w:u w:val="single"/>
              </w:rPr>
            </w:pPr>
          </w:p>
        </w:tc>
        <w:tc>
          <w:tcPr>
            <w:tcW w:w="7200" w:type="dxa"/>
          </w:tcPr>
          <w:p w14:paraId="26AFE882" w14:textId="14AE70F8" w:rsidR="00170159" w:rsidRPr="00170159" w:rsidRDefault="00170159" w:rsidP="00170159">
            <w:pPr>
              <w:ind w:left="357"/>
              <w:rPr>
                <w:rFonts w:asciiTheme="minorHAnsi" w:hAnsiTheme="minorHAnsi" w:cstheme="minorHAnsi"/>
                <w:b/>
                <w:i/>
                <w:u w:val="single"/>
              </w:rPr>
            </w:pPr>
            <w:r w:rsidRPr="00A66398">
              <w:rPr>
                <w:rFonts w:asciiTheme="minorHAnsi" w:hAnsiTheme="minorHAnsi" w:cstheme="minorHAnsi"/>
                <w:b/>
                <w:i/>
              </w:rPr>
              <w:t>8.</w:t>
            </w:r>
            <w:r w:rsidRPr="00A66398">
              <w:rPr>
                <w:rFonts w:asciiTheme="minorHAnsi" w:eastAsiaTheme="minorEastAsia" w:hAnsiTheme="minorHAnsi" w:cstheme="minorHAnsi"/>
                <w:b/>
                <w:i/>
              </w:rPr>
              <w:tab/>
            </w:r>
            <w:r w:rsidRPr="00A66398">
              <w:rPr>
                <w:rFonts w:asciiTheme="minorHAnsi" w:hAnsiTheme="minorHAnsi" w:cstheme="minorHAnsi"/>
                <w:b/>
                <w:i/>
                <w:u w:val="single"/>
              </w:rPr>
              <w:t>Financiranje kulture</w:t>
            </w:r>
          </w:p>
          <w:p w14:paraId="45777F3E"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Niska sredstva javnog proračuna za kulturu</w:t>
            </w:r>
          </w:p>
          <w:p w14:paraId="14595A53"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Nedostatni kapaciteti dijela kulturnog sektora za prijavu programa na postojeće izvore financiranja</w:t>
            </w:r>
          </w:p>
          <w:p w14:paraId="42EACBBD"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Izostanak dubinskog vrednovanja rezultata projekata financiranih od strane Programa Javnih potreba u kulturi i njihove održivosti</w:t>
            </w:r>
          </w:p>
          <w:p w14:paraId="4496E43B"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Još uvijek nedovoljna izdvajanja za nezavisni i privatni kulturni sektor</w:t>
            </w:r>
          </w:p>
          <w:p w14:paraId="6BBE8BB7"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Nesrazmjer financiranja iz gradskog proračuna između ustanova u kulturi i izvaninstitucionalnog sektora (u korisn javnog)</w:t>
            </w:r>
          </w:p>
          <w:p w14:paraId="0802D4FC"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b/>
                <w:i/>
                <w:u w:val="single"/>
                <w:lang w:val="hr-HR"/>
              </w:rPr>
            </w:pPr>
            <w:r w:rsidRPr="00170159">
              <w:rPr>
                <w:rFonts w:asciiTheme="minorHAnsi" w:hAnsiTheme="minorHAnsi" w:cstheme="minorHAnsi"/>
                <w:lang w:val="hr-HR"/>
              </w:rPr>
              <w:t>Još uvijek nedovoljno iskorišteni izvori EU financiranja (ustanove, udruge, privatni sektor)</w:t>
            </w:r>
          </w:p>
        </w:tc>
      </w:tr>
      <w:tr w:rsidR="00170159" w:rsidRPr="005E00AD" w14:paraId="26515280" w14:textId="77777777" w:rsidTr="00170159">
        <w:tc>
          <w:tcPr>
            <w:tcW w:w="6745" w:type="dxa"/>
          </w:tcPr>
          <w:p w14:paraId="5446A0BB" w14:textId="7688DADC" w:rsidR="00170159" w:rsidRPr="00170159" w:rsidRDefault="00170159" w:rsidP="00170159">
            <w:pPr>
              <w:ind w:left="357"/>
              <w:rPr>
                <w:rFonts w:asciiTheme="minorHAnsi" w:hAnsiTheme="minorHAnsi" w:cstheme="minorHAnsi"/>
                <w:b/>
                <w:i/>
                <w:u w:val="single"/>
              </w:rPr>
            </w:pPr>
            <w:r w:rsidRPr="00A66398">
              <w:rPr>
                <w:rFonts w:asciiTheme="minorHAnsi" w:hAnsiTheme="minorHAnsi" w:cstheme="minorHAnsi"/>
                <w:b/>
                <w:i/>
              </w:rPr>
              <w:t>9.</w:t>
            </w:r>
            <w:r w:rsidRPr="00A66398">
              <w:rPr>
                <w:rFonts w:asciiTheme="minorHAnsi" w:eastAsiaTheme="minorEastAsia" w:hAnsiTheme="minorHAnsi" w:cstheme="minorHAnsi"/>
                <w:b/>
                <w:i/>
              </w:rPr>
              <w:tab/>
            </w:r>
            <w:r w:rsidRPr="00A66398">
              <w:rPr>
                <w:rFonts w:asciiTheme="minorHAnsi" w:hAnsiTheme="minorHAnsi" w:cstheme="minorHAnsi"/>
                <w:b/>
                <w:i/>
                <w:u w:val="single"/>
              </w:rPr>
              <w:t>Zaposlenost u sektoru kulture</w:t>
            </w:r>
          </w:p>
          <w:p w14:paraId="3490F881"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Osigurana podrška Grada za radna mjesta u javnim ustanovama u kulturi</w:t>
            </w:r>
          </w:p>
          <w:p w14:paraId="389A4D26"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Porast zaposlenosti u privatnom kulturnom sektoru</w:t>
            </w:r>
          </w:p>
          <w:p w14:paraId="128E6DF2"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Obrazovani zaposlenici u sektoru kulture</w:t>
            </w:r>
          </w:p>
          <w:p w14:paraId="7D1C86CC" w14:textId="77777777" w:rsidR="00170159" w:rsidRPr="00A66398" w:rsidRDefault="00170159" w:rsidP="00575855">
            <w:pPr>
              <w:rPr>
                <w:rFonts w:asciiTheme="minorHAnsi" w:hAnsiTheme="minorHAnsi" w:cstheme="minorHAnsi"/>
                <w:b/>
                <w:i/>
                <w:u w:val="single"/>
              </w:rPr>
            </w:pPr>
          </w:p>
        </w:tc>
        <w:tc>
          <w:tcPr>
            <w:tcW w:w="7200" w:type="dxa"/>
          </w:tcPr>
          <w:p w14:paraId="3342CD89" w14:textId="3AFDE851" w:rsidR="00170159" w:rsidRPr="00170159" w:rsidRDefault="00170159" w:rsidP="00170159">
            <w:pPr>
              <w:ind w:left="357"/>
              <w:rPr>
                <w:rFonts w:asciiTheme="minorHAnsi" w:hAnsiTheme="minorHAnsi" w:cstheme="minorHAnsi"/>
                <w:b/>
                <w:i/>
                <w:u w:val="single"/>
              </w:rPr>
            </w:pPr>
            <w:r w:rsidRPr="00A66398">
              <w:rPr>
                <w:rFonts w:asciiTheme="minorHAnsi" w:hAnsiTheme="minorHAnsi" w:cstheme="minorHAnsi"/>
                <w:b/>
                <w:i/>
              </w:rPr>
              <w:t>9.</w:t>
            </w:r>
            <w:r w:rsidRPr="00A66398">
              <w:rPr>
                <w:rFonts w:asciiTheme="minorHAnsi" w:eastAsiaTheme="minorEastAsia" w:hAnsiTheme="minorHAnsi" w:cstheme="minorHAnsi"/>
                <w:b/>
                <w:i/>
              </w:rPr>
              <w:tab/>
            </w:r>
            <w:r w:rsidRPr="00A66398">
              <w:rPr>
                <w:rFonts w:asciiTheme="minorHAnsi" w:hAnsiTheme="minorHAnsi" w:cstheme="minorHAnsi"/>
                <w:b/>
                <w:i/>
                <w:u w:val="single"/>
              </w:rPr>
              <w:t>Zaposlenost u sektoru kulture</w:t>
            </w:r>
          </w:p>
          <w:p w14:paraId="24D3D358"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Nedostatan kadar sa specifičnim znanjima u javnom kulturnom sektoru</w:t>
            </w:r>
          </w:p>
          <w:p w14:paraId="6D5F90E3"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Nedostatan broj zaposlenika u gradskoj upravi vezano za kulturu</w:t>
            </w:r>
          </w:p>
          <w:p w14:paraId="06463DF8"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Nizak broj zaposlenih u udrugama</w:t>
            </w:r>
          </w:p>
          <w:p w14:paraId="4FC3FCFA"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Nedostatak kapaciteta javnog sektora za razvojne iskorake</w:t>
            </w:r>
          </w:p>
          <w:p w14:paraId="2CCCF144"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Nedostatna podrška volontera</w:t>
            </w:r>
          </w:p>
          <w:p w14:paraId="4D508D80"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b/>
                <w:i/>
                <w:u w:val="single"/>
                <w:lang w:val="hr-HR"/>
              </w:rPr>
            </w:pPr>
            <w:r w:rsidRPr="00170159">
              <w:rPr>
                <w:rFonts w:asciiTheme="minorHAnsi" w:hAnsiTheme="minorHAnsi" w:cstheme="minorHAnsi"/>
                <w:lang w:val="hr-HR"/>
              </w:rPr>
              <w:t>Nedostatak stručne edukacije za djelatnike u sektoru kulture</w:t>
            </w:r>
          </w:p>
        </w:tc>
      </w:tr>
      <w:tr w:rsidR="00170159" w:rsidRPr="005E00AD" w14:paraId="0B6AE4D4" w14:textId="77777777" w:rsidTr="00170159">
        <w:tc>
          <w:tcPr>
            <w:tcW w:w="6745" w:type="dxa"/>
          </w:tcPr>
          <w:p w14:paraId="00C3CE26" w14:textId="0D9FC807" w:rsidR="00170159" w:rsidRPr="00170159" w:rsidRDefault="00170159" w:rsidP="00170159">
            <w:pPr>
              <w:ind w:left="357"/>
              <w:rPr>
                <w:rFonts w:asciiTheme="minorHAnsi" w:hAnsiTheme="minorHAnsi" w:cstheme="minorHAnsi"/>
                <w:b/>
                <w:i/>
                <w:u w:val="single"/>
              </w:rPr>
            </w:pPr>
            <w:r w:rsidRPr="00A66398">
              <w:rPr>
                <w:rFonts w:asciiTheme="minorHAnsi" w:hAnsiTheme="minorHAnsi" w:cstheme="minorHAnsi"/>
                <w:b/>
                <w:i/>
              </w:rPr>
              <w:t>10.</w:t>
            </w:r>
            <w:r w:rsidRPr="00A66398">
              <w:rPr>
                <w:rFonts w:asciiTheme="minorHAnsi" w:eastAsiaTheme="minorEastAsia" w:hAnsiTheme="minorHAnsi" w:cstheme="minorHAnsi"/>
                <w:b/>
                <w:i/>
              </w:rPr>
              <w:tab/>
            </w:r>
            <w:r w:rsidRPr="00A66398">
              <w:rPr>
                <w:rFonts w:asciiTheme="minorHAnsi" w:hAnsiTheme="minorHAnsi" w:cstheme="minorHAnsi"/>
                <w:b/>
                <w:i/>
                <w:u w:val="single"/>
              </w:rPr>
              <w:t>Ekonomski pokazatelji poslovanja u sektoru kulture</w:t>
            </w:r>
          </w:p>
          <w:p w14:paraId="72C838BB"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Značajan rast prihoda u privatnom kulturnom sektoru</w:t>
            </w:r>
          </w:p>
          <w:p w14:paraId="06354F3B"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Postojeći dobri primjeri prakse privatnog sektora u kulturi</w:t>
            </w:r>
          </w:p>
          <w:p w14:paraId="462D3BA9"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lastRenderedPageBreak/>
              <w:t>Rast prihoda u javnim ustanovama u kulturi</w:t>
            </w:r>
          </w:p>
          <w:p w14:paraId="5056A932"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color w:val="000000" w:themeColor="text1"/>
                <w:lang w:val="hr-HR"/>
              </w:rPr>
            </w:pPr>
            <w:r w:rsidRPr="00170159">
              <w:rPr>
                <w:rFonts w:asciiTheme="minorHAnsi" w:hAnsiTheme="minorHAnsi" w:cstheme="minorHAnsi"/>
                <w:lang w:val="hr-HR"/>
              </w:rPr>
              <w:t>Znatni prihodi civilnog sektora</w:t>
            </w:r>
          </w:p>
        </w:tc>
        <w:tc>
          <w:tcPr>
            <w:tcW w:w="7200" w:type="dxa"/>
          </w:tcPr>
          <w:p w14:paraId="1D871312" w14:textId="260022A9" w:rsidR="00170159" w:rsidRPr="00170159" w:rsidRDefault="00170159" w:rsidP="00170159">
            <w:pPr>
              <w:ind w:left="357"/>
              <w:rPr>
                <w:rFonts w:asciiTheme="minorHAnsi" w:hAnsiTheme="minorHAnsi" w:cstheme="minorHAnsi"/>
                <w:b/>
                <w:i/>
                <w:u w:val="single"/>
              </w:rPr>
            </w:pPr>
            <w:r w:rsidRPr="00A66398">
              <w:rPr>
                <w:rFonts w:asciiTheme="minorHAnsi" w:hAnsiTheme="minorHAnsi" w:cstheme="minorHAnsi"/>
                <w:b/>
                <w:i/>
              </w:rPr>
              <w:lastRenderedPageBreak/>
              <w:t>10.</w:t>
            </w:r>
            <w:r w:rsidRPr="00A66398">
              <w:rPr>
                <w:rFonts w:asciiTheme="minorHAnsi" w:eastAsiaTheme="minorEastAsia" w:hAnsiTheme="minorHAnsi" w:cstheme="minorHAnsi"/>
                <w:b/>
                <w:i/>
              </w:rPr>
              <w:tab/>
            </w:r>
            <w:r w:rsidRPr="00A66398">
              <w:rPr>
                <w:rFonts w:asciiTheme="minorHAnsi" w:hAnsiTheme="minorHAnsi" w:cstheme="minorHAnsi"/>
                <w:b/>
                <w:i/>
                <w:u w:val="single"/>
              </w:rPr>
              <w:t>Ekonomski pokazatelji poslovanja u sektoru kulture</w:t>
            </w:r>
          </w:p>
          <w:p w14:paraId="61F35BD9"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 xml:space="preserve">Niski prihodi privatnog sektora u djelatnostima usko vezanima uz kulturu u užem smislu </w:t>
            </w:r>
          </w:p>
          <w:p w14:paraId="50178A85"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lastRenderedPageBreak/>
              <w:t>Znatno oslanjanje javnih ustanova u kulturi na javni proračun</w:t>
            </w:r>
          </w:p>
          <w:p w14:paraId="3229DF5E"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color w:val="000000" w:themeColor="text1"/>
                <w:lang w:val="hr-HR"/>
              </w:rPr>
            </w:pPr>
            <w:r w:rsidRPr="00170159">
              <w:rPr>
                <w:rFonts w:asciiTheme="minorHAnsi" w:hAnsiTheme="minorHAnsi" w:cstheme="minorHAnsi"/>
                <w:lang w:val="hr-HR"/>
              </w:rPr>
              <w:t>Nedovoljan broj prijava i provedbe EU projekata u kulturi</w:t>
            </w:r>
          </w:p>
        </w:tc>
      </w:tr>
      <w:tr w:rsidR="00170159" w:rsidRPr="005E00AD" w14:paraId="69859AA9" w14:textId="77777777" w:rsidTr="00170159">
        <w:tc>
          <w:tcPr>
            <w:tcW w:w="6745" w:type="dxa"/>
          </w:tcPr>
          <w:p w14:paraId="13F8F130" w14:textId="2AA67A69" w:rsidR="00170159" w:rsidRPr="00170159" w:rsidRDefault="00170159" w:rsidP="00170159">
            <w:pPr>
              <w:ind w:left="357"/>
              <w:rPr>
                <w:rFonts w:asciiTheme="minorHAnsi" w:hAnsiTheme="minorHAnsi" w:cstheme="minorHAnsi"/>
                <w:b/>
                <w:i/>
                <w:u w:val="single"/>
              </w:rPr>
            </w:pPr>
            <w:r w:rsidRPr="00A66398">
              <w:rPr>
                <w:rFonts w:asciiTheme="minorHAnsi" w:hAnsiTheme="minorHAnsi" w:cstheme="minorHAnsi"/>
                <w:b/>
                <w:i/>
              </w:rPr>
              <w:lastRenderedPageBreak/>
              <w:t>11.</w:t>
            </w:r>
            <w:r w:rsidRPr="00A66398">
              <w:rPr>
                <w:rFonts w:asciiTheme="minorHAnsi" w:eastAsiaTheme="minorEastAsia" w:hAnsiTheme="minorHAnsi" w:cstheme="minorHAnsi"/>
                <w:b/>
                <w:i/>
              </w:rPr>
              <w:tab/>
            </w:r>
            <w:r w:rsidRPr="00A66398">
              <w:rPr>
                <w:rFonts w:asciiTheme="minorHAnsi" w:hAnsiTheme="minorHAnsi" w:cstheme="minorHAnsi"/>
                <w:b/>
                <w:i/>
                <w:u w:val="single"/>
              </w:rPr>
              <w:t>Kulturna participacija i sudjelovanje u kulturi</w:t>
            </w:r>
          </w:p>
          <w:p w14:paraId="50496C38"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A66398">
              <w:rPr>
                <w:rFonts w:asciiTheme="minorHAnsi" w:hAnsiTheme="minorHAnsi" w:cstheme="minorHAnsi"/>
                <w:lang w:val="hr-HR"/>
              </w:rPr>
              <w:t>Dobra posjećenost kulturnih manifestacija u gradu</w:t>
            </w:r>
          </w:p>
          <w:p w14:paraId="2BC97983"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A66398">
              <w:rPr>
                <w:rFonts w:asciiTheme="minorHAnsi" w:hAnsiTheme="minorHAnsi" w:cstheme="minorHAnsi"/>
                <w:lang w:val="hr-HR"/>
              </w:rPr>
              <w:t>Porast broja posjetitelja javnih ustanova u kulturi</w:t>
            </w:r>
          </w:p>
          <w:p w14:paraId="6B474FE8"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A66398">
              <w:rPr>
                <w:rFonts w:asciiTheme="minorHAnsi" w:hAnsiTheme="minorHAnsi" w:cstheme="minorHAnsi"/>
                <w:lang w:val="hr-HR"/>
              </w:rPr>
              <w:t>Znatan porast broja virtualnih posjetitelja knjižnice</w:t>
            </w:r>
          </w:p>
          <w:p w14:paraId="29D175C3"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A66398">
              <w:rPr>
                <w:rFonts w:asciiTheme="minorHAnsi" w:hAnsiTheme="minorHAnsi" w:cstheme="minorHAnsi"/>
                <w:lang w:val="hr-HR"/>
              </w:rPr>
              <w:t>Znatna posjećenost posjetitelja programa za djecu u knjižnici</w:t>
            </w:r>
          </w:p>
          <w:p w14:paraId="639F84B1"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A66398">
              <w:rPr>
                <w:rFonts w:asciiTheme="minorHAnsi" w:hAnsiTheme="minorHAnsi" w:cstheme="minorHAnsi"/>
                <w:lang w:val="hr-HR"/>
              </w:rPr>
              <w:t>Generiranje zainteresiranih publika (korisnika, organizatora, voditelja, volontera, izvođača)</w:t>
            </w:r>
          </w:p>
          <w:p w14:paraId="79B265BF"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A66398">
              <w:rPr>
                <w:rFonts w:asciiTheme="minorHAnsi" w:hAnsiTheme="minorHAnsi" w:cstheme="minorHAnsi"/>
                <w:lang w:val="hr-HR"/>
              </w:rPr>
              <w:t>Dobra suradnja s Turističkom zajednicom koja objavljuje kulturne događaje i manifestacije u Gradu</w:t>
            </w:r>
          </w:p>
          <w:p w14:paraId="4BF63C5C"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A66398">
              <w:rPr>
                <w:rFonts w:asciiTheme="minorHAnsi" w:hAnsiTheme="minorHAnsi" w:cstheme="minorHAnsi"/>
                <w:lang w:val="hr-HR"/>
              </w:rPr>
              <w:t>Rast broja turista, posebno inozemnih  turista zainteresiranih za kulturnu ponudu grada i okolice</w:t>
            </w:r>
          </w:p>
        </w:tc>
        <w:tc>
          <w:tcPr>
            <w:tcW w:w="7200" w:type="dxa"/>
          </w:tcPr>
          <w:p w14:paraId="19217FD4" w14:textId="1D8E9346" w:rsidR="00170159" w:rsidRPr="00170159" w:rsidRDefault="00170159" w:rsidP="00170159">
            <w:pPr>
              <w:ind w:left="357"/>
              <w:rPr>
                <w:rFonts w:asciiTheme="minorHAnsi" w:hAnsiTheme="minorHAnsi" w:cstheme="minorHAnsi"/>
                <w:b/>
                <w:i/>
                <w:u w:val="single"/>
              </w:rPr>
            </w:pPr>
            <w:r w:rsidRPr="00A66398">
              <w:rPr>
                <w:rFonts w:asciiTheme="minorHAnsi" w:hAnsiTheme="minorHAnsi" w:cstheme="minorHAnsi"/>
                <w:b/>
                <w:i/>
              </w:rPr>
              <w:t>11.</w:t>
            </w:r>
            <w:r w:rsidRPr="00A66398">
              <w:rPr>
                <w:rFonts w:asciiTheme="minorHAnsi" w:eastAsiaTheme="minorEastAsia" w:hAnsiTheme="minorHAnsi" w:cstheme="minorHAnsi"/>
                <w:b/>
                <w:i/>
              </w:rPr>
              <w:tab/>
            </w:r>
            <w:r w:rsidRPr="00A66398">
              <w:rPr>
                <w:rFonts w:asciiTheme="minorHAnsi" w:hAnsiTheme="minorHAnsi" w:cstheme="minorHAnsi"/>
                <w:b/>
                <w:i/>
                <w:u w:val="single"/>
              </w:rPr>
              <w:t>Kulturna participacija i sudjelovanje u kulturi</w:t>
            </w:r>
          </w:p>
          <w:p w14:paraId="353199B2"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A66398">
              <w:rPr>
                <w:rFonts w:asciiTheme="minorHAnsi" w:hAnsiTheme="minorHAnsi" w:cstheme="minorHAnsi"/>
                <w:lang w:val="hr-HR"/>
              </w:rPr>
              <w:t>Pad posjećenosti fizičkih posjetitelja knjižnice</w:t>
            </w:r>
          </w:p>
          <w:p w14:paraId="4AE2058C"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A66398">
              <w:rPr>
                <w:rFonts w:asciiTheme="minorHAnsi" w:hAnsiTheme="minorHAnsi" w:cstheme="minorHAnsi"/>
                <w:lang w:val="hr-HR"/>
              </w:rPr>
              <w:t>Nedovoljna prosječna popunjenost dvorana</w:t>
            </w:r>
          </w:p>
          <w:p w14:paraId="5BFBBB6D"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A66398">
              <w:rPr>
                <w:rFonts w:asciiTheme="minorHAnsi" w:hAnsiTheme="minorHAnsi" w:cstheme="minorHAnsi"/>
                <w:lang w:val="hr-HR"/>
              </w:rPr>
              <w:t>Usmjerenost kulturne ponude uglavnom na lokalnu publiku</w:t>
            </w:r>
          </w:p>
          <w:p w14:paraId="63523031"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A66398">
              <w:rPr>
                <w:rFonts w:asciiTheme="minorHAnsi" w:hAnsiTheme="minorHAnsi" w:cstheme="minorHAnsi"/>
                <w:lang w:val="hr-HR"/>
              </w:rPr>
              <w:t>Smanjena zainteresiranost sudjelovanja u pojedinim područjima kulturnog amaterizma (folklorni ples, sviranje tradicionalnih instrumenata)</w:t>
            </w:r>
          </w:p>
          <w:p w14:paraId="630FC1B5"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A66398">
              <w:rPr>
                <w:rFonts w:asciiTheme="minorHAnsi" w:hAnsiTheme="minorHAnsi" w:cstheme="minorHAnsi"/>
                <w:lang w:val="hr-HR"/>
              </w:rPr>
              <w:t>Smanjen broj mladih u kulturnim aktivnostima</w:t>
            </w:r>
          </w:p>
          <w:p w14:paraId="6E872AE5"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A66398">
              <w:rPr>
                <w:rFonts w:asciiTheme="minorHAnsi" w:hAnsiTheme="minorHAnsi" w:cstheme="minorHAnsi"/>
                <w:lang w:val="hr-HR"/>
              </w:rPr>
              <w:t xml:space="preserve">Mali broj publike za pojedine programe zbog njihove uske tematske/žanrovske specijaliziranosti </w:t>
            </w:r>
          </w:p>
          <w:p w14:paraId="528593D8"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color w:val="000000" w:themeColor="text1"/>
                <w:lang w:val="hr-HR"/>
              </w:rPr>
            </w:pPr>
            <w:r w:rsidRPr="00A66398">
              <w:rPr>
                <w:rFonts w:asciiTheme="minorHAnsi" w:hAnsiTheme="minorHAnsi" w:cstheme="minorHAnsi"/>
                <w:lang w:val="hr-HR"/>
              </w:rPr>
              <w:t>Slaba vidljivost programa u kulturi</w:t>
            </w:r>
          </w:p>
        </w:tc>
      </w:tr>
      <w:tr w:rsidR="00170159" w:rsidRPr="005E00AD" w14:paraId="6D99C729" w14:textId="77777777" w:rsidTr="00170159">
        <w:tc>
          <w:tcPr>
            <w:tcW w:w="6745" w:type="dxa"/>
          </w:tcPr>
          <w:p w14:paraId="083F4FAF" w14:textId="58915C33" w:rsidR="00170159" w:rsidRPr="00170159" w:rsidRDefault="00170159" w:rsidP="00170159">
            <w:pPr>
              <w:ind w:left="357"/>
              <w:rPr>
                <w:rFonts w:asciiTheme="minorHAnsi" w:hAnsiTheme="minorHAnsi" w:cstheme="minorHAnsi"/>
                <w:b/>
                <w:i/>
                <w:u w:val="single"/>
              </w:rPr>
            </w:pPr>
            <w:r w:rsidRPr="00A66398">
              <w:rPr>
                <w:rFonts w:asciiTheme="minorHAnsi" w:hAnsiTheme="minorHAnsi" w:cstheme="minorHAnsi"/>
                <w:b/>
                <w:i/>
              </w:rPr>
              <w:t>12.</w:t>
            </w:r>
            <w:r w:rsidRPr="00A66398">
              <w:rPr>
                <w:rFonts w:asciiTheme="minorHAnsi" w:eastAsiaTheme="minorEastAsia" w:hAnsiTheme="minorHAnsi" w:cstheme="minorHAnsi"/>
                <w:b/>
                <w:i/>
              </w:rPr>
              <w:tab/>
            </w:r>
            <w:r w:rsidRPr="00A66398">
              <w:rPr>
                <w:rFonts w:asciiTheme="minorHAnsi" w:hAnsiTheme="minorHAnsi" w:cstheme="minorHAnsi"/>
                <w:b/>
                <w:i/>
                <w:u w:val="single"/>
              </w:rPr>
              <w:t>Kulturna suradnja</w:t>
            </w:r>
          </w:p>
          <w:p w14:paraId="7FE0A391"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A66398">
              <w:rPr>
                <w:rFonts w:asciiTheme="minorHAnsi" w:hAnsiTheme="minorHAnsi" w:cstheme="minorHAnsi"/>
                <w:lang w:val="hr-HR"/>
              </w:rPr>
              <w:t>Dobra suradnja Grada i civilnog društva</w:t>
            </w:r>
          </w:p>
          <w:p w14:paraId="67EFFE50"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A66398">
              <w:rPr>
                <w:rFonts w:asciiTheme="minorHAnsi" w:hAnsiTheme="minorHAnsi" w:cstheme="minorHAnsi"/>
                <w:lang w:val="hr-HR"/>
              </w:rPr>
              <w:t>Dobra suradnja lokalnih javnih ustanova sa Županijom i županijskim ustanovama</w:t>
            </w:r>
          </w:p>
          <w:p w14:paraId="7CFC4103"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A66398">
              <w:rPr>
                <w:rFonts w:asciiTheme="minorHAnsi" w:hAnsiTheme="minorHAnsi" w:cstheme="minorHAnsi"/>
                <w:lang w:val="hr-HR"/>
              </w:rPr>
              <w:t>Dobra međusobna suradnja javnih ustanova u kulturi</w:t>
            </w:r>
          </w:p>
          <w:p w14:paraId="74571D40"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A66398">
              <w:rPr>
                <w:rFonts w:asciiTheme="minorHAnsi" w:hAnsiTheme="minorHAnsi" w:cstheme="minorHAnsi"/>
                <w:lang w:val="hr-HR"/>
              </w:rPr>
              <w:t>Međugradska, međužupanijska i međunarodna kulturna suradnja ustanova i gradske uprave</w:t>
            </w:r>
          </w:p>
          <w:p w14:paraId="4D0A288B" w14:textId="77777777" w:rsidR="00170159" w:rsidRPr="00A66398" w:rsidRDefault="00170159" w:rsidP="00575855">
            <w:pPr>
              <w:rPr>
                <w:rFonts w:asciiTheme="minorHAnsi" w:hAnsiTheme="minorHAnsi" w:cstheme="minorHAnsi"/>
                <w:b/>
                <w:i/>
                <w:u w:val="single"/>
              </w:rPr>
            </w:pPr>
          </w:p>
        </w:tc>
        <w:tc>
          <w:tcPr>
            <w:tcW w:w="7200" w:type="dxa"/>
          </w:tcPr>
          <w:p w14:paraId="19C245EC" w14:textId="77777777" w:rsidR="00170159" w:rsidRPr="00A66398" w:rsidRDefault="00170159" w:rsidP="00575855">
            <w:pPr>
              <w:ind w:left="357"/>
              <w:rPr>
                <w:rFonts w:asciiTheme="minorHAnsi" w:hAnsiTheme="minorHAnsi" w:cstheme="minorHAnsi"/>
                <w:b/>
                <w:i/>
                <w:u w:val="single"/>
              </w:rPr>
            </w:pPr>
            <w:r w:rsidRPr="00A66398">
              <w:rPr>
                <w:rFonts w:asciiTheme="minorHAnsi" w:hAnsiTheme="minorHAnsi" w:cstheme="minorHAnsi"/>
                <w:b/>
                <w:i/>
              </w:rPr>
              <w:t>12.</w:t>
            </w:r>
            <w:r w:rsidRPr="00A66398">
              <w:rPr>
                <w:rFonts w:asciiTheme="minorHAnsi" w:eastAsiaTheme="minorEastAsia" w:hAnsiTheme="minorHAnsi" w:cstheme="minorHAnsi"/>
                <w:b/>
                <w:i/>
              </w:rPr>
              <w:tab/>
            </w:r>
            <w:r w:rsidRPr="00A66398">
              <w:rPr>
                <w:rFonts w:asciiTheme="minorHAnsi" w:hAnsiTheme="minorHAnsi" w:cstheme="minorHAnsi"/>
                <w:b/>
                <w:i/>
                <w:u w:val="single"/>
              </w:rPr>
              <w:t>Kulturna suradnja</w:t>
            </w:r>
          </w:p>
          <w:p w14:paraId="4D013804" w14:textId="77777777" w:rsidR="00170159" w:rsidRPr="00A66398" w:rsidRDefault="00170159" w:rsidP="00575855">
            <w:pPr>
              <w:pStyle w:val="ListParagraph"/>
              <w:spacing w:line="240" w:lineRule="auto"/>
              <w:ind w:left="357"/>
              <w:rPr>
                <w:rFonts w:asciiTheme="minorHAnsi" w:hAnsiTheme="minorHAnsi" w:cstheme="minorHAnsi"/>
                <w:lang w:val="hr-HR"/>
              </w:rPr>
            </w:pPr>
          </w:p>
          <w:p w14:paraId="42CEBDA8" w14:textId="77777777" w:rsidR="00170159" w:rsidRPr="00A66398" w:rsidRDefault="00170159" w:rsidP="003D4515">
            <w:pPr>
              <w:pStyle w:val="ListParagraph"/>
              <w:numPr>
                <w:ilvl w:val="0"/>
                <w:numId w:val="9"/>
              </w:numPr>
              <w:spacing w:after="0" w:line="240" w:lineRule="auto"/>
              <w:ind w:left="357" w:hanging="357"/>
              <w:contextualSpacing/>
              <w:rPr>
                <w:rFonts w:asciiTheme="minorHAnsi" w:hAnsiTheme="minorHAnsi" w:cstheme="minorHAnsi"/>
                <w:lang w:val="hr-HR"/>
              </w:rPr>
            </w:pPr>
            <w:r w:rsidRPr="00A66398">
              <w:rPr>
                <w:rFonts w:asciiTheme="minorHAnsi" w:hAnsiTheme="minorHAnsi" w:cstheme="minorHAnsi"/>
                <w:lang w:val="hr-HR"/>
              </w:rPr>
              <w:t>Izostanak koordinacije u kreiranju zajedničkog kulturnog kalendara aktivnosti</w:t>
            </w:r>
          </w:p>
          <w:p w14:paraId="104EA575" w14:textId="77777777" w:rsidR="00170159" w:rsidRPr="00A66398" w:rsidRDefault="00170159" w:rsidP="003D4515">
            <w:pPr>
              <w:pStyle w:val="ListParagraph"/>
              <w:numPr>
                <w:ilvl w:val="0"/>
                <w:numId w:val="9"/>
              </w:numPr>
              <w:spacing w:after="0" w:line="240" w:lineRule="auto"/>
              <w:ind w:left="357" w:hanging="357"/>
              <w:contextualSpacing/>
              <w:rPr>
                <w:rFonts w:asciiTheme="minorHAnsi" w:hAnsiTheme="minorHAnsi" w:cstheme="minorHAnsi"/>
                <w:lang w:val="hr-HR"/>
              </w:rPr>
            </w:pPr>
            <w:r w:rsidRPr="00A66398">
              <w:rPr>
                <w:rFonts w:asciiTheme="minorHAnsi" w:hAnsiTheme="minorHAnsi" w:cstheme="minorHAnsi"/>
                <w:lang w:val="hr-HR"/>
              </w:rPr>
              <w:t>Izostanak većih međunarodnih suradničkih iskoraka</w:t>
            </w:r>
          </w:p>
          <w:p w14:paraId="342E41A9" w14:textId="77777777" w:rsidR="00170159" w:rsidRPr="00A66398" w:rsidRDefault="00170159" w:rsidP="00575855">
            <w:pPr>
              <w:rPr>
                <w:rFonts w:asciiTheme="minorHAnsi" w:hAnsiTheme="minorHAnsi" w:cstheme="minorHAnsi"/>
                <w:b/>
                <w:i/>
                <w:u w:val="single"/>
              </w:rPr>
            </w:pPr>
          </w:p>
        </w:tc>
      </w:tr>
      <w:tr w:rsidR="00170159" w:rsidRPr="00B6285C" w14:paraId="5449758B" w14:textId="77777777" w:rsidTr="00170159">
        <w:tc>
          <w:tcPr>
            <w:tcW w:w="6745" w:type="dxa"/>
          </w:tcPr>
          <w:p w14:paraId="535FAC8A" w14:textId="223DD96B" w:rsidR="00170159" w:rsidRPr="00170159" w:rsidRDefault="00170159" w:rsidP="00170159">
            <w:pPr>
              <w:ind w:left="357"/>
              <w:rPr>
                <w:rFonts w:asciiTheme="minorHAnsi" w:hAnsiTheme="minorHAnsi" w:cstheme="minorHAnsi"/>
                <w:b/>
                <w:i/>
                <w:u w:val="single"/>
              </w:rPr>
            </w:pPr>
            <w:r w:rsidRPr="00A66398">
              <w:rPr>
                <w:rFonts w:asciiTheme="minorHAnsi" w:hAnsiTheme="minorHAnsi" w:cstheme="minorHAnsi"/>
                <w:b/>
                <w:i/>
              </w:rPr>
              <w:t>13.</w:t>
            </w:r>
            <w:r w:rsidRPr="00A66398">
              <w:rPr>
                <w:rFonts w:asciiTheme="minorHAnsi" w:eastAsiaTheme="minorEastAsia" w:hAnsiTheme="minorHAnsi" w:cstheme="minorHAnsi"/>
                <w:b/>
                <w:i/>
              </w:rPr>
              <w:tab/>
            </w:r>
            <w:r w:rsidRPr="00A66398">
              <w:rPr>
                <w:rFonts w:asciiTheme="minorHAnsi" w:hAnsiTheme="minorHAnsi" w:cstheme="minorHAnsi"/>
                <w:b/>
                <w:i/>
                <w:u w:val="single"/>
              </w:rPr>
              <w:t>Kultura i ostali sektori</w:t>
            </w:r>
          </w:p>
          <w:p w14:paraId="186B1655"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Prva glazbena škola u ovom dijelu Europe</w:t>
            </w:r>
          </w:p>
          <w:p w14:paraId="5F447971"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Dobra suradnja kulturnih i  obrazovnih institucija te turizma</w:t>
            </w:r>
          </w:p>
          <w:p w14:paraId="60F3D797"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Kultura kao važan čimbenik razvoja turističke ponude</w:t>
            </w:r>
          </w:p>
          <w:p w14:paraId="05A29925"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Povezanost kulture s vjerskim institucijama</w:t>
            </w:r>
          </w:p>
          <w:p w14:paraId="49D9D963" w14:textId="77777777" w:rsidR="00170159" w:rsidRPr="00A66398" w:rsidRDefault="00170159" w:rsidP="00575855">
            <w:pPr>
              <w:rPr>
                <w:rFonts w:asciiTheme="minorHAnsi" w:hAnsiTheme="minorHAnsi" w:cstheme="minorHAnsi"/>
                <w:b/>
                <w:i/>
                <w:u w:val="single"/>
              </w:rPr>
            </w:pPr>
          </w:p>
        </w:tc>
        <w:tc>
          <w:tcPr>
            <w:tcW w:w="7200" w:type="dxa"/>
          </w:tcPr>
          <w:p w14:paraId="48B9A167" w14:textId="31BAFAED" w:rsidR="00170159" w:rsidRPr="00170159" w:rsidRDefault="00170159" w:rsidP="00170159">
            <w:pPr>
              <w:ind w:left="357"/>
              <w:rPr>
                <w:rFonts w:asciiTheme="minorHAnsi" w:hAnsiTheme="minorHAnsi" w:cstheme="minorHAnsi"/>
                <w:b/>
                <w:i/>
                <w:u w:val="single"/>
              </w:rPr>
            </w:pPr>
            <w:r w:rsidRPr="00A66398">
              <w:rPr>
                <w:rFonts w:asciiTheme="minorHAnsi" w:hAnsiTheme="minorHAnsi" w:cstheme="minorHAnsi"/>
                <w:b/>
                <w:i/>
              </w:rPr>
              <w:t>13.</w:t>
            </w:r>
            <w:r w:rsidRPr="00A66398">
              <w:rPr>
                <w:rFonts w:asciiTheme="minorHAnsi" w:eastAsiaTheme="minorEastAsia" w:hAnsiTheme="minorHAnsi" w:cstheme="minorHAnsi"/>
                <w:b/>
                <w:i/>
              </w:rPr>
              <w:tab/>
            </w:r>
            <w:r w:rsidRPr="00A66398">
              <w:rPr>
                <w:rFonts w:asciiTheme="minorHAnsi" w:hAnsiTheme="minorHAnsi" w:cstheme="minorHAnsi"/>
                <w:b/>
                <w:i/>
                <w:u w:val="single"/>
              </w:rPr>
              <w:t>Kultura i ostali sektori</w:t>
            </w:r>
          </w:p>
          <w:p w14:paraId="1471D5FF"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Nepostojanje srednjoškolskog umjetničkog obrazovanja u drugim područjima (izuzev glazbe)</w:t>
            </w:r>
          </w:p>
          <w:p w14:paraId="6E2B487D" w14:textId="77777777" w:rsidR="00170159" w:rsidRPr="00170159" w:rsidRDefault="00170159" w:rsidP="003D4515">
            <w:pPr>
              <w:pStyle w:val="ListParagraph"/>
              <w:numPr>
                <w:ilvl w:val="0"/>
                <w:numId w:val="21"/>
              </w:numPr>
              <w:spacing w:before="100" w:beforeAutospacing="1" w:after="0" w:line="240" w:lineRule="auto"/>
              <w:contextualSpacing/>
              <w:rPr>
                <w:rFonts w:asciiTheme="minorHAnsi" w:hAnsiTheme="minorHAnsi" w:cstheme="minorHAnsi"/>
                <w:lang w:val="hr-HR"/>
              </w:rPr>
            </w:pPr>
            <w:r w:rsidRPr="00170159">
              <w:rPr>
                <w:rFonts w:asciiTheme="minorHAnsi" w:hAnsiTheme="minorHAnsi" w:cstheme="minorHAnsi"/>
                <w:lang w:val="hr-HR"/>
              </w:rPr>
              <w:t>Nemogućnost uspostave plesne škole u okviru Glazbene škole zbog ovisnosti o koeficijentima za radna mjesta od strane MZOM</w:t>
            </w:r>
          </w:p>
          <w:p w14:paraId="0D88CDBD" w14:textId="77777777" w:rsidR="00170159" w:rsidRPr="00A66398" w:rsidRDefault="00170159" w:rsidP="003D4515">
            <w:pPr>
              <w:pStyle w:val="ListParagraph"/>
              <w:numPr>
                <w:ilvl w:val="0"/>
                <w:numId w:val="21"/>
              </w:numPr>
              <w:spacing w:before="100" w:beforeAutospacing="1" w:after="0" w:line="240" w:lineRule="auto"/>
              <w:contextualSpacing/>
              <w:rPr>
                <w:rFonts w:asciiTheme="minorHAnsi" w:hAnsiTheme="minorHAnsi" w:cstheme="minorHAnsi"/>
                <w:color w:val="000000" w:themeColor="text1"/>
                <w:lang w:val="hr-HR"/>
              </w:rPr>
            </w:pPr>
            <w:r w:rsidRPr="00170159">
              <w:rPr>
                <w:rFonts w:asciiTheme="minorHAnsi" w:hAnsiTheme="minorHAnsi" w:cstheme="minorHAnsi"/>
                <w:lang w:val="hr-HR"/>
              </w:rPr>
              <w:t>Nedostatak hotelskih smještajnih kapaciteta</w:t>
            </w:r>
          </w:p>
        </w:tc>
      </w:tr>
      <w:tr w:rsidR="00170159" w:rsidRPr="00B6285C" w14:paraId="2EA0F555" w14:textId="77777777" w:rsidTr="005A2610">
        <w:tc>
          <w:tcPr>
            <w:tcW w:w="6745" w:type="dxa"/>
            <w:shd w:val="clear" w:color="auto" w:fill="70AD47" w:themeFill="accent6"/>
          </w:tcPr>
          <w:p w14:paraId="212F43F1" w14:textId="77777777" w:rsidR="00170159" w:rsidRPr="00A66398" w:rsidRDefault="00170159" w:rsidP="00575855">
            <w:pPr>
              <w:rPr>
                <w:rFonts w:asciiTheme="minorHAnsi" w:hAnsiTheme="minorHAnsi" w:cstheme="minorHAnsi"/>
              </w:rPr>
            </w:pPr>
            <w:r w:rsidRPr="00A66398">
              <w:rPr>
                <w:rFonts w:asciiTheme="minorHAnsi" w:hAnsiTheme="minorHAnsi" w:cstheme="minorHAnsi"/>
                <w:b/>
              </w:rPr>
              <w:t>PRILIKE</w:t>
            </w:r>
          </w:p>
        </w:tc>
        <w:tc>
          <w:tcPr>
            <w:tcW w:w="7200" w:type="dxa"/>
            <w:shd w:val="clear" w:color="auto" w:fill="70AD47" w:themeFill="accent6"/>
          </w:tcPr>
          <w:p w14:paraId="2D4E445A" w14:textId="77777777" w:rsidR="00170159" w:rsidRPr="00A66398" w:rsidRDefault="00170159" w:rsidP="00575855">
            <w:pPr>
              <w:rPr>
                <w:rFonts w:asciiTheme="minorHAnsi" w:hAnsiTheme="minorHAnsi" w:cstheme="minorHAnsi"/>
              </w:rPr>
            </w:pPr>
            <w:r w:rsidRPr="00A66398">
              <w:rPr>
                <w:rFonts w:asciiTheme="minorHAnsi" w:hAnsiTheme="minorHAnsi" w:cstheme="minorHAnsi"/>
                <w:b/>
              </w:rPr>
              <w:t>PRIJETNJE</w:t>
            </w:r>
          </w:p>
        </w:tc>
      </w:tr>
      <w:tr w:rsidR="00170159" w:rsidRPr="005E00AD" w14:paraId="4B0E2B0C" w14:textId="77777777" w:rsidTr="00170159">
        <w:tc>
          <w:tcPr>
            <w:tcW w:w="6745" w:type="dxa"/>
          </w:tcPr>
          <w:p w14:paraId="6FF0800A" w14:textId="77777777" w:rsidR="00170159" w:rsidRPr="00A66398" w:rsidRDefault="00170159" w:rsidP="003D4515">
            <w:pPr>
              <w:pStyle w:val="ListParagraph"/>
              <w:numPr>
                <w:ilvl w:val="0"/>
                <w:numId w:val="18"/>
              </w:numPr>
              <w:spacing w:before="100" w:beforeAutospacing="1" w:after="0" w:line="240" w:lineRule="auto"/>
              <w:ind w:left="357" w:firstLine="0"/>
              <w:contextualSpacing/>
              <w:rPr>
                <w:rFonts w:asciiTheme="minorHAnsi" w:hAnsiTheme="minorHAnsi" w:cstheme="minorHAnsi"/>
                <w:b/>
                <w:i/>
                <w:u w:val="single"/>
                <w:lang w:val="hr-HR"/>
              </w:rPr>
            </w:pPr>
            <w:r w:rsidRPr="00A66398">
              <w:rPr>
                <w:rFonts w:asciiTheme="minorHAnsi" w:hAnsiTheme="minorHAnsi" w:cstheme="minorHAnsi"/>
                <w:b/>
                <w:i/>
                <w:u w:val="single"/>
                <w:lang w:val="hr-HR"/>
              </w:rPr>
              <w:t>Opće značajke</w:t>
            </w:r>
          </w:p>
          <w:p w14:paraId="786CE861" w14:textId="77777777" w:rsidR="00170159" w:rsidRPr="005A2610" w:rsidRDefault="00170159" w:rsidP="00575855">
            <w:pPr>
              <w:ind w:left="357"/>
              <w:rPr>
                <w:rFonts w:asciiTheme="minorHAnsi" w:hAnsiTheme="minorHAnsi" w:cstheme="minorHAnsi"/>
              </w:rPr>
            </w:pPr>
          </w:p>
          <w:p w14:paraId="051BCF0C" w14:textId="77777777" w:rsidR="00170159" w:rsidRPr="00A66398" w:rsidRDefault="00170159" w:rsidP="003D4515">
            <w:pPr>
              <w:pStyle w:val="ListParagraph"/>
              <w:numPr>
                <w:ilvl w:val="0"/>
                <w:numId w:val="6"/>
              </w:numPr>
              <w:spacing w:before="100" w:beforeAutospacing="1" w:after="0" w:line="240" w:lineRule="auto"/>
              <w:ind w:left="357" w:hanging="357"/>
              <w:contextualSpacing/>
              <w:rPr>
                <w:rFonts w:asciiTheme="minorHAnsi" w:hAnsiTheme="minorHAnsi" w:cstheme="minorHAnsi"/>
                <w:lang w:val="hr-HR"/>
              </w:rPr>
            </w:pPr>
            <w:r w:rsidRPr="00A66398">
              <w:rPr>
                <w:rFonts w:asciiTheme="minorHAnsi" w:hAnsiTheme="minorHAnsi" w:cstheme="minorHAnsi"/>
                <w:lang w:val="hr-HR"/>
              </w:rPr>
              <w:lastRenderedPageBreak/>
              <w:t>Članstvo u EU i Schengenu</w:t>
            </w:r>
          </w:p>
          <w:p w14:paraId="16E2B1F0" w14:textId="77777777" w:rsidR="00170159" w:rsidRPr="00A66398" w:rsidRDefault="00170159" w:rsidP="003D4515">
            <w:pPr>
              <w:pStyle w:val="ListParagraph"/>
              <w:numPr>
                <w:ilvl w:val="0"/>
                <w:numId w:val="6"/>
              </w:numPr>
              <w:spacing w:before="100" w:beforeAutospacing="1" w:after="0" w:line="240" w:lineRule="auto"/>
              <w:ind w:left="357" w:hanging="357"/>
              <w:contextualSpacing/>
              <w:rPr>
                <w:rFonts w:asciiTheme="minorHAnsi" w:hAnsiTheme="minorHAnsi" w:cstheme="minorHAnsi"/>
                <w:lang w:val="hr-HR"/>
              </w:rPr>
            </w:pPr>
            <w:r w:rsidRPr="00A66398">
              <w:rPr>
                <w:rFonts w:asciiTheme="minorHAnsi" w:hAnsiTheme="minorHAnsi" w:cstheme="minorHAnsi"/>
                <w:lang w:val="hr-HR"/>
              </w:rPr>
              <w:t>Tehnološki razvoj i trendovi digitalizacije</w:t>
            </w:r>
          </w:p>
          <w:p w14:paraId="11D10EF8" w14:textId="77777777" w:rsidR="00170159" w:rsidRPr="00A66398" w:rsidRDefault="00170159" w:rsidP="003D4515">
            <w:pPr>
              <w:pStyle w:val="ListParagraph"/>
              <w:numPr>
                <w:ilvl w:val="0"/>
                <w:numId w:val="6"/>
              </w:numPr>
              <w:spacing w:before="100" w:beforeAutospacing="1" w:after="0" w:line="240" w:lineRule="auto"/>
              <w:ind w:left="357" w:hanging="357"/>
              <w:contextualSpacing/>
              <w:rPr>
                <w:rFonts w:asciiTheme="minorHAnsi" w:hAnsiTheme="minorHAnsi" w:cstheme="minorHAnsi"/>
                <w:lang w:val="hr-HR"/>
              </w:rPr>
            </w:pPr>
            <w:r w:rsidRPr="00A66398">
              <w:rPr>
                <w:rFonts w:asciiTheme="minorHAnsi" w:hAnsiTheme="minorHAnsi" w:cstheme="minorHAnsi"/>
                <w:lang w:val="hr-HR"/>
              </w:rPr>
              <w:t>Uspostavljena međunarodna i međugradska kulturna suradnja na razini Grada Karlovca</w:t>
            </w:r>
          </w:p>
          <w:p w14:paraId="1C37FE36" w14:textId="77777777" w:rsidR="00170159" w:rsidRPr="00A66398" w:rsidRDefault="00170159" w:rsidP="003D4515">
            <w:pPr>
              <w:pStyle w:val="ListParagraph"/>
              <w:numPr>
                <w:ilvl w:val="0"/>
                <w:numId w:val="6"/>
              </w:numPr>
              <w:spacing w:before="100" w:beforeAutospacing="1" w:after="0" w:line="240" w:lineRule="auto"/>
              <w:ind w:left="357" w:hanging="357"/>
              <w:contextualSpacing/>
              <w:rPr>
                <w:rFonts w:asciiTheme="minorHAnsi" w:hAnsiTheme="minorHAnsi" w:cstheme="minorHAnsi"/>
                <w:lang w:val="hr-HR"/>
              </w:rPr>
            </w:pPr>
            <w:r w:rsidRPr="00A66398">
              <w:rPr>
                <w:rFonts w:asciiTheme="minorHAnsi" w:hAnsiTheme="minorHAnsi" w:cstheme="minorHAnsi"/>
                <w:lang w:val="hr-HR"/>
              </w:rPr>
              <w:t>Bogata kulturna baština kao razvojni resurs</w:t>
            </w:r>
          </w:p>
          <w:p w14:paraId="2B202759" w14:textId="77777777" w:rsidR="00170159" w:rsidRPr="00A66398" w:rsidRDefault="00170159" w:rsidP="003D4515">
            <w:pPr>
              <w:pStyle w:val="ListParagraph"/>
              <w:numPr>
                <w:ilvl w:val="0"/>
                <w:numId w:val="6"/>
              </w:numPr>
              <w:spacing w:before="100" w:beforeAutospacing="1" w:after="0" w:line="240" w:lineRule="auto"/>
              <w:ind w:left="357" w:hanging="357"/>
              <w:contextualSpacing/>
              <w:rPr>
                <w:rFonts w:asciiTheme="minorHAnsi" w:hAnsiTheme="minorHAnsi" w:cstheme="minorHAnsi"/>
                <w:lang w:val="hr-HR"/>
              </w:rPr>
            </w:pPr>
            <w:r w:rsidRPr="00A66398">
              <w:rPr>
                <w:rFonts w:asciiTheme="minorHAnsi" w:hAnsiTheme="minorHAnsi" w:cstheme="minorHAnsi"/>
                <w:lang w:val="hr-HR"/>
              </w:rPr>
              <w:t>Veliki broj poznatih Karlovčana koji se ne koriste dovoljno kao brend grada općenito</w:t>
            </w:r>
          </w:p>
          <w:p w14:paraId="0B9250FC" w14:textId="77777777" w:rsidR="00170159" w:rsidRPr="00A66398" w:rsidRDefault="00170159" w:rsidP="003D4515">
            <w:pPr>
              <w:pStyle w:val="ListParagraph"/>
              <w:numPr>
                <w:ilvl w:val="0"/>
                <w:numId w:val="6"/>
              </w:numPr>
              <w:spacing w:after="160" w:line="240" w:lineRule="auto"/>
              <w:ind w:left="357" w:hanging="357"/>
              <w:contextualSpacing/>
              <w:jc w:val="left"/>
              <w:rPr>
                <w:rFonts w:asciiTheme="minorHAnsi" w:hAnsiTheme="minorHAnsi" w:cstheme="minorHAnsi"/>
                <w:bCs/>
                <w:lang w:val="hr-HR" w:eastAsia="en-US"/>
              </w:rPr>
            </w:pPr>
            <w:r w:rsidRPr="00A66398">
              <w:rPr>
                <w:rFonts w:asciiTheme="minorHAnsi" w:hAnsiTheme="minorHAnsi" w:cstheme="minorHAnsi"/>
                <w:lang w:val="hr-HR"/>
              </w:rPr>
              <w:t>Pozitivni globalni i  EU trendovi povezivanja društvene/kulturne/zelene i digitalne tranzicije</w:t>
            </w:r>
          </w:p>
          <w:p w14:paraId="07398A40" w14:textId="77777777" w:rsidR="00170159" w:rsidRPr="00A66398" w:rsidRDefault="00170159" w:rsidP="003D4515">
            <w:pPr>
              <w:pStyle w:val="ListParagraph"/>
              <w:numPr>
                <w:ilvl w:val="0"/>
                <w:numId w:val="6"/>
              </w:numPr>
              <w:spacing w:after="160" w:line="240" w:lineRule="auto"/>
              <w:ind w:left="357" w:hanging="357"/>
              <w:contextualSpacing/>
              <w:jc w:val="left"/>
              <w:rPr>
                <w:rFonts w:asciiTheme="minorHAnsi" w:hAnsiTheme="minorHAnsi" w:cstheme="minorHAnsi"/>
                <w:bCs/>
                <w:color w:val="000000" w:themeColor="text1"/>
                <w:lang w:val="hr-HR" w:eastAsia="en-US"/>
              </w:rPr>
            </w:pPr>
            <w:r w:rsidRPr="00A66398">
              <w:rPr>
                <w:rFonts w:asciiTheme="minorHAnsi" w:hAnsiTheme="minorHAnsi" w:cstheme="minorHAnsi"/>
                <w:color w:val="000000" w:themeColor="text1"/>
                <w:lang w:val="hr-HR"/>
              </w:rPr>
              <w:t>Privlačenje novih stanovnika u grad Karlovac</w:t>
            </w:r>
          </w:p>
        </w:tc>
        <w:tc>
          <w:tcPr>
            <w:tcW w:w="7200" w:type="dxa"/>
          </w:tcPr>
          <w:p w14:paraId="45795D4A" w14:textId="77777777" w:rsidR="00170159" w:rsidRPr="00A66398" w:rsidRDefault="00170159" w:rsidP="003D4515">
            <w:pPr>
              <w:pStyle w:val="ListParagraph"/>
              <w:numPr>
                <w:ilvl w:val="0"/>
                <w:numId w:val="19"/>
              </w:numPr>
              <w:spacing w:before="100" w:beforeAutospacing="1" w:after="0" w:line="240" w:lineRule="auto"/>
              <w:ind w:left="357" w:firstLine="0"/>
              <w:contextualSpacing/>
              <w:rPr>
                <w:rFonts w:asciiTheme="minorHAnsi" w:hAnsiTheme="minorHAnsi" w:cstheme="minorHAnsi"/>
                <w:b/>
                <w:i/>
                <w:u w:val="single"/>
                <w:lang w:val="hr-HR"/>
              </w:rPr>
            </w:pPr>
            <w:r w:rsidRPr="00A66398">
              <w:rPr>
                <w:rFonts w:asciiTheme="minorHAnsi" w:hAnsiTheme="minorHAnsi" w:cstheme="minorHAnsi"/>
                <w:b/>
                <w:i/>
                <w:u w:val="single"/>
                <w:lang w:val="hr-HR"/>
              </w:rPr>
              <w:lastRenderedPageBreak/>
              <w:t>Opće značajke</w:t>
            </w:r>
          </w:p>
          <w:p w14:paraId="5BFCC7E2" w14:textId="77777777" w:rsidR="00170159" w:rsidRPr="007067FA" w:rsidRDefault="00170159" w:rsidP="00575855">
            <w:pPr>
              <w:ind w:left="357"/>
              <w:rPr>
                <w:rFonts w:asciiTheme="minorHAnsi" w:hAnsiTheme="minorHAnsi" w:cstheme="minorHAnsi"/>
              </w:rPr>
            </w:pPr>
          </w:p>
          <w:p w14:paraId="0B8D0771" w14:textId="77777777" w:rsidR="00170159" w:rsidRPr="00A66398" w:rsidRDefault="00170159" w:rsidP="003D4515">
            <w:pPr>
              <w:pStyle w:val="ListParagraph"/>
              <w:numPr>
                <w:ilvl w:val="0"/>
                <w:numId w:val="6"/>
              </w:numPr>
              <w:spacing w:before="100" w:beforeAutospacing="1" w:after="0" w:line="240" w:lineRule="auto"/>
              <w:ind w:left="357" w:hanging="357"/>
              <w:contextualSpacing/>
              <w:rPr>
                <w:rFonts w:asciiTheme="minorHAnsi" w:hAnsiTheme="minorHAnsi" w:cstheme="minorHAnsi"/>
                <w:lang w:val="hr-HR"/>
              </w:rPr>
            </w:pPr>
            <w:r w:rsidRPr="00A66398">
              <w:rPr>
                <w:rFonts w:asciiTheme="minorHAnsi" w:hAnsiTheme="minorHAnsi" w:cstheme="minorHAnsi"/>
                <w:lang w:val="hr-HR"/>
              </w:rPr>
              <w:lastRenderedPageBreak/>
              <w:t>Klimatske promjene</w:t>
            </w:r>
          </w:p>
          <w:p w14:paraId="3C632177" w14:textId="77777777" w:rsidR="00170159" w:rsidRPr="00A66398" w:rsidRDefault="00170159" w:rsidP="003D4515">
            <w:pPr>
              <w:pStyle w:val="ListParagraph"/>
              <w:numPr>
                <w:ilvl w:val="0"/>
                <w:numId w:val="6"/>
              </w:numPr>
              <w:spacing w:before="100" w:beforeAutospacing="1" w:after="0" w:line="240" w:lineRule="auto"/>
              <w:ind w:left="357" w:hanging="357"/>
              <w:contextualSpacing/>
              <w:rPr>
                <w:rFonts w:asciiTheme="minorHAnsi" w:hAnsiTheme="minorHAnsi" w:cstheme="minorHAnsi"/>
                <w:lang w:val="hr-HR"/>
              </w:rPr>
            </w:pPr>
            <w:r w:rsidRPr="00A66398">
              <w:rPr>
                <w:rFonts w:asciiTheme="minorHAnsi" w:hAnsiTheme="minorHAnsi" w:cstheme="minorHAnsi"/>
                <w:lang w:val="hr-HR"/>
              </w:rPr>
              <w:t>Svjetska ekonomska, zdravstvena i sigurnosna kriza</w:t>
            </w:r>
          </w:p>
          <w:p w14:paraId="42079A89" w14:textId="77777777" w:rsidR="00170159" w:rsidRPr="00A66398" w:rsidRDefault="00170159" w:rsidP="003D4515">
            <w:pPr>
              <w:pStyle w:val="ListParagraph"/>
              <w:numPr>
                <w:ilvl w:val="0"/>
                <w:numId w:val="6"/>
              </w:numPr>
              <w:spacing w:before="100" w:beforeAutospacing="1" w:after="0" w:line="240" w:lineRule="auto"/>
              <w:ind w:left="357" w:hanging="357"/>
              <w:contextualSpacing/>
              <w:rPr>
                <w:rFonts w:asciiTheme="minorHAnsi" w:hAnsiTheme="minorHAnsi" w:cstheme="minorHAnsi"/>
                <w:lang w:val="hr-HR"/>
              </w:rPr>
            </w:pPr>
            <w:r w:rsidRPr="00A66398">
              <w:rPr>
                <w:rFonts w:asciiTheme="minorHAnsi" w:hAnsiTheme="minorHAnsi" w:cstheme="minorHAnsi"/>
                <w:lang w:val="hr-HR"/>
              </w:rPr>
              <w:t>Starenje i osiromašenje stanovništva</w:t>
            </w:r>
          </w:p>
          <w:p w14:paraId="38C05E79" w14:textId="77777777" w:rsidR="00170159" w:rsidRPr="00A66398" w:rsidRDefault="00170159" w:rsidP="003D4515">
            <w:pPr>
              <w:pStyle w:val="ListParagraph"/>
              <w:numPr>
                <w:ilvl w:val="0"/>
                <w:numId w:val="6"/>
              </w:numPr>
              <w:spacing w:after="160" w:line="240" w:lineRule="auto"/>
              <w:ind w:left="357" w:hanging="357"/>
              <w:contextualSpacing/>
              <w:jc w:val="left"/>
              <w:rPr>
                <w:rFonts w:asciiTheme="minorHAnsi" w:hAnsiTheme="minorHAnsi" w:cstheme="minorHAnsi"/>
                <w:lang w:val="hr-HR"/>
              </w:rPr>
            </w:pPr>
            <w:r w:rsidRPr="00A66398">
              <w:rPr>
                <w:rFonts w:asciiTheme="minorHAnsi" w:hAnsiTheme="minorHAnsi" w:cstheme="minorHAnsi"/>
                <w:lang w:val="hr-HR"/>
              </w:rPr>
              <w:t>Nepovoljne demografske promjene u okruženju</w:t>
            </w:r>
          </w:p>
          <w:p w14:paraId="46F52697" w14:textId="77777777" w:rsidR="00170159" w:rsidRPr="00A66398" w:rsidRDefault="00170159" w:rsidP="003D4515">
            <w:pPr>
              <w:pStyle w:val="ListParagraph"/>
              <w:numPr>
                <w:ilvl w:val="0"/>
                <w:numId w:val="6"/>
              </w:numPr>
              <w:spacing w:after="160" w:line="240" w:lineRule="auto"/>
              <w:ind w:left="357" w:hanging="357"/>
              <w:contextualSpacing/>
              <w:jc w:val="left"/>
              <w:rPr>
                <w:rFonts w:asciiTheme="minorHAnsi" w:hAnsiTheme="minorHAnsi" w:cstheme="minorHAnsi"/>
                <w:lang w:val="hr-HR"/>
              </w:rPr>
            </w:pPr>
            <w:r w:rsidRPr="00A66398">
              <w:rPr>
                <w:rFonts w:asciiTheme="minorHAnsi" w:hAnsiTheme="minorHAnsi" w:cstheme="minorHAnsi"/>
                <w:lang w:val="hr-HR"/>
              </w:rPr>
              <w:t>Neadekvatne financijske naklane za rad u sektoru kulture i općenito</w:t>
            </w:r>
          </w:p>
          <w:p w14:paraId="45D65881" w14:textId="77777777" w:rsidR="00170159" w:rsidRPr="00A66398" w:rsidRDefault="00170159" w:rsidP="003D4515">
            <w:pPr>
              <w:pStyle w:val="ListParagraph"/>
              <w:numPr>
                <w:ilvl w:val="0"/>
                <w:numId w:val="6"/>
              </w:numPr>
              <w:spacing w:after="160" w:line="240" w:lineRule="auto"/>
              <w:ind w:left="357" w:hanging="357"/>
              <w:contextualSpacing/>
              <w:jc w:val="left"/>
              <w:rPr>
                <w:rFonts w:asciiTheme="minorHAnsi" w:hAnsiTheme="minorHAnsi" w:cstheme="minorHAnsi"/>
                <w:lang w:val="hr-HR"/>
              </w:rPr>
            </w:pPr>
            <w:r w:rsidRPr="00A66398">
              <w:rPr>
                <w:rFonts w:asciiTheme="minorHAnsi" w:hAnsiTheme="minorHAnsi" w:cstheme="minorHAnsi"/>
                <w:lang w:val="hr-HR"/>
              </w:rPr>
              <w:t>Regionalne napetosti i sigurnosni izazovi (primjerice problemi s nelegalnim migrantima i izbjeglicama)</w:t>
            </w:r>
          </w:p>
        </w:tc>
      </w:tr>
      <w:tr w:rsidR="00170159" w:rsidRPr="005E00AD" w14:paraId="15AB8C43" w14:textId="77777777" w:rsidTr="00170159">
        <w:tc>
          <w:tcPr>
            <w:tcW w:w="6745" w:type="dxa"/>
          </w:tcPr>
          <w:p w14:paraId="7996518F" w14:textId="77777777" w:rsidR="00170159" w:rsidRPr="00A66398" w:rsidRDefault="00170159" w:rsidP="00575855">
            <w:pPr>
              <w:ind w:left="357"/>
              <w:jc w:val="left"/>
              <w:rPr>
                <w:rFonts w:asciiTheme="minorHAnsi" w:hAnsiTheme="minorHAnsi" w:cstheme="minorHAnsi"/>
                <w:b/>
                <w:i/>
                <w:u w:val="single"/>
              </w:rPr>
            </w:pPr>
            <w:r w:rsidRPr="00A66398">
              <w:rPr>
                <w:rFonts w:asciiTheme="minorHAnsi" w:hAnsiTheme="minorHAnsi" w:cstheme="minorHAnsi"/>
                <w:b/>
                <w:i/>
              </w:rPr>
              <w:lastRenderedPageBreak/>
              <w:t>2.</w:t>
            </w:r>
            <w:r w:rsidRPr="00A66398">
              <w:rPr>
                <w:rFonts w:asciiTheme="minorHAnsi" w:eastAsiaTheme="minorEastAsia" w:hAnsiTheme="minorHAnsi" w:cstheme="minorHAnsi"/>
                <w:b/>
                <w:i/>
              </w:rPr>
              <w:tab/>
            </w:r>
            <w:r w:rsidRPr="00A66398">
              <w:rPr>
                <w:rFonts w:asciiTheme="minorHAnsi" w:hAnsiTheme="minorHAnsi" w:cstheme="minorHAnsi"/>
                <w:b/>
                <w:i/>
                <w:u w:val="single"/>
              </w:rPr>
              <w:t>Dosadašnja kulturna politika</w:t>
            </w:r>
          </w:p>
          <w:p w14:paraId="16C3D1DD" w14:textId="77777777" w:rsidR="00170159" w:rsidRPr="00A66398" w:rsidRDefault="00170159" w:rsidP="003D4515">
            <w:pPr>
              <w:pStyle w:val="ListParagraph"/>
              <w:numPr>
                <w:ilvl w:val="0"/>
                <w:numId w:val="12"/>
              </w:numPr>
              <w:spacing w:before="100" w:beforeAutospacing="1" w:after="0" w:line="240" w:lineRule="auto"/>
              <w:ind w:left="357" w:hanging="357"/>
              <w:contextualSpacing/>
              <w:rPr>
                <w:rFonts w:asciiTheme="minorHAnsi" w:hAnsiTheme="minorHAnsi" w:cstheme="minorHAnsi"/>
                <w:bCs/>
                <w:iCs/>
                <w:lang w:val="hr-HR"/>
              </w:rPr>
            </w:pPr>
            <w:r w:rsidRPr="00A66398">
              <w:rPr>
                <w:rFonts w:asciiTheme="minorHAnsi" w:hAnsiTheme="minorHAnsi" w:cstheme="minorHAnsi"/>
                <w:iCs/>
                <w:lang w:val="hr-HR"/>
              </w:rPr>
              <w:t>Postojeći strateški okvir i naglasak na važnost  kulture na županijskoj, nacionalnoj, EU i globalnoj razini</w:t>
            </w:r>
          </w:p>
        </w:tc>
        <w:tc>
          <w:tcPr>
            <w:tcW w:w="7200" w:type="dxa"/>
          </w:tcPr>
          <w:p w14:paraId="7156C8F3" w14:textId="77777777" w:rsidR="00170159" w:rsidRPr="00A66398" w:rsidRDefault="00170159" w:rsidP="00575855">
            <w:pPr>
              <w:ind w:left="357"/>
              <w:jc w:val="left"/>
              <w:rPr>
                <w:rFonts w:asciiTheme="minorHAnsi" w:hAnsiTheme="minorHAnsi" w:cstheme="minorHAnsi"/>
                <w:b/>
                <w:i/>
                <w:u w:val="single"/>
              </w:rPr>
            </w:pPr>
            <w:r w:rsidRPr="00A66398">
              <w:rPr>
                <w:rFonts w:asciiTheme="minorHAnsi" w:hAnsiTheme="minorHAnsi" w:cstheme="minorHAnsi"/>
                <w:b/>
                <w:i/>
              </w:rPr>
              <w:t>2.</w:t>
            </w:r>
            <w:r w:rsidRPr="00A66398">
              <w:rPr>
                <w:rFonts w:asciiTheme="minorHAnsi" w:eastAsiaTheme="minorEastAsia" w:hAnsiTheme="minorHAnsi" w:cstheme="minorHAnsi"/>
                <w:b/>
                <w:i/>
              </w:rPr>
              <w:tab/>
            </w:r>
            <w:r w:rsidRPr="00A66398">
              <w:rPr>
                <w:rFonts w:asciiTheme="minorHAnsi" w:hAnsiTheme="minorHAnsi" w:cstheme="minorHAnsi"/>
                <w:b/>
                <w:i/>
                <w:u w:val="single"/>
              </w:rPr>
              <w:t>Dosadašnja kulturna politika</w:t>
            </w:r>
          </w:p>
          <w:p w14:paraId="2967FEED" w14:textId="77777777" w:rsidR="00170159" w:rsidRPr="00A66398" w:rsidRDefault="00170159" w:rsidP="003D4515">
            <w:pPr>
              <w:pStyle w:val="ListParagraph"/>
              <w:numPr>
                <w:ilvl w:val="0"/>
                <w:numId w:val="12"/>
              </w:numPr>
              <w:spacing w:before="100" w:beforeAutospacing="1" w:after="0" w:line="240" w:lineRule="auto"/>
              <w:ind w:left="357" w:hanging="357"/>
              <w:contextualSpacing/>
              <w:rPr>
                <w:rFonts w:asciiTheme="minorHAnsi" w:hAnsiTheme="minorHAnsi" w:cstheme="minorHAnsi"/>
                <w:bCs/>
                <w:iCs/>
                <w:lang w:val="hr-HR"/>
              </w:rPr>
            </w:pPr>
            <w:r w:rsidRPr="00A66398">
              <w:rPr>
                <w:rFonts w:asciiTheme="minorHAnsi" w:hAnsiTheme="minorHAnsi" w:cstheme="minorHAnsi"/>
                <w:iCs/>
                <w:lang w:val="hr-HR"/>
              </w:rPr>
              <w:t xml:space="preserve">Moguće raznolike buduće smjernice javnih politika vezanih za kulturu na višim razinama </w:t>
            </w:r>
          </w:p>
        </w:tc>
      </w:tr>
      <w:tr w:rsidR="00170159" w:rsidRPr="005E00AD" w14:paraId="2E6E93F8" w14:textId="77777777" w:rsidTr="00170159">
        <w:tc>
          <w:tcPr>
            <w:tcW w:w="6745" w:type="dxa"/>
          </w:tcPr>
          <w:p w14:paraId="7130A8B9" w14:textId="77777777" w:rsidR="00170159" w:rsidRPr="00A66398" w:rsidRDefault="00170159" w:rsidP="00575855">
            <w:pPr>
              <w:ind w:left="357"/>
              <w:jc w:val="left"/>
              <w:rPr>
                <w:rFonts w:asciiTheme="minorHAnsi" w:hAnsiTheme="minorHAnsi" w:cstheme="minorHAnsi"/>
                <w:b/>
                <w:i/>
                <w:u w:val="single"/>
              </w:rPr>
            </w:pPr>
            <w:r w:rsidRPr="00A66398">
              <w:rPr>
                <w:rFonts w:asciiTheme="minorHAnsi" w:hAnsiTheme="minorHAnsi" w:cstheme="minorHAnsi"/>
                <w:b/>
                <w:i/>
              </w:rPr>
              <w:t>3.</w:t>
            </w:r>
            <w:r w:rsidRPr="00A66398">
              <w:rPr>
                <w:rFonts w:asciiTheme="minorHAnsi" w:hAnsiTheme="minorHAnsi" w:cstheme="minorHAnsi"/>
                <w:b/>
                <w:i/>
              </w:rPr>
              <w:tab/>
            </w:r>
            <w:r w:rsidRPr="00A66398">
              <w:rPr>
                <w:rFonts w:asciiTheme="minorHAnsi" w:hAnsiTheme="minorHAnsi" w:cstheme="minorHAnsi"/>
                <w:b/>
                <w:i/>
                <w:u w:val="single"/>
              </w:rPr>
              <w:t>Upravljanje kulturom, strateški i planski okvir razvoja kulture</w:t>
            </w:r>
          </w:p>
          <w:p w14:paraId="72C5BEDC" w14:textId="77777777" w:rsidR="00170159" w:rsidRPr="00A66398" w:rsidRDefault="00170159" w:rsidP="003D4515">
            <w:pPr>
              <w:pStyle w:val="ListParagraph"/>
              <w:numPr>
                <w:ilvl w:val="0"/>
                <w:numId w:val="12"/>
              </w:numPr>
              <w:spacing w:before="100" w:beforeAutospacing="1" w:after="0" w:line="240" w:lineRule="auto"/>
              <w:ind w:left="357" w:hanging="357"/>
              <w:contextualSpacing/>
              <w:rPr>
                <w:rFonts w:asciiTheme="minorHAnsi" w:hAnsiTheme="minorHAnsi" w:cstheme="minorHAnsi"/>
                <w:bCs/>
                <w:iCs/>
                <w:lang w:val="hr-HR"/>
              </w:rPr>
            </w:pPr>
            <w:r w:rsidRPr="00A66398">
              <w:rPr>
                <w:rFonts w:asciiTheme="minorHAnsi" w:hAnsiTheme="minorHAnsi" w:cstheme="minorHAnsi"/>
                <w:iCs/>
                <w:lang w:val="hr-HR"/>
              </w:rPr>
              <w:t>Prihvaćanje i suradnja u provedbi novog strateškog okvira za razvoj kulture u gradu od svih relevantnih dionika</w:t>
            </w:r>
          </w:p>
          <w:p w14:paraId="2737EF4A" w14:textId="77777777" w:rsidR="00170159" w:rsidRPr="00A66398" w:rsidRDefault="00170159" w:rsidP="003D4515">
            <w:pPr>
              <w:pStyle w:val="ListParagraph"/>
              <w:numPr>
                <w:ilvl w:val="0"/>
                <w:numId w:val="12"/>
              </w:numPr>
              <w:spacing w:before="100" w:beforeAutospacing="1" w:after="0" w:line="240" w:lineRule="auto"/>
              <w:ind w:left="357" w:hanging="357"/>
              <w:contextualSpacing/>
              <w:rPr>
                <w:rFonts w:asciiTheme="minorHAnsi" w:hAnsiTheme="minorHAnsi" w:cstheme="minorHAnsi"/>
                <w:bCs/>
                <w:iCs/>
                <w:lang w:val="hr-HR"/>
              </w:rPr>
            </w:pPr>
            <w:r w:rsidRPr="00A66398">
              <w:rPr>
                <w:rFonts w:asciiTheme="minorHAnsi" w:hAnsiTheme="minorHAnsi" w:cstheme="minorHAnsi"/>
                <w:iCs/>
                <w:lang w:val="hr-HR"/>
              </w:rPr>
              <w:t>Poticanje sudjelovanja građana u procesu odlučivanja s ciljem donošenja zajedničkih odluka o provedbi javnih politika općenito</w:t>
            </w:r>
          </w:p>
        </w:tc>
        <w:tc>
          <w:tcPr>
            <w:tcW w:w="7200" w:type="dxa"/>
          </w:tcPr>
          <w:p w14:paraId="27E3BCFB" w14:textId="77777777" w:rsidR="00170159" w:rsidRPr="00A66398" w:rsidRDefault="00170159" w:rsidP="00575855">
            <w:pPr>
              <w:ind w:left="357"/>
              <w:jc w:val="left"/>
              <w:rPr>
                <w:rFonts w:asciiTheme="minorHAnsi" w:hAnsiTheme="minorHAnsi" w:cstheme="minorHAnsi"/>
                <w:b/>
                <w:i/>
                <w:u w:val="single"/>
              </w:rPr>
            </w:pPr>
            <w:r w:rsidRPr="00A66398">
              <w:rPr>
                <w:rFonts w:asciiTheme="minorHAnsi" w:hAnsiTheme="minorHAnsi" w:cstheme="minorHAnsi"/>
                <w:b/>
                <w:i/>
              </w:rPr>
              <w:t>3.</w:t>
            </w:r>
            <w:r w:rsidRPr="00A66398">
              <w:rPr>
                <w:rFonts w:asciiTheme="minorHAnsi" w:hAnsiTheme="minorHAnsi" w:cstheme="minorHAnsi"/>
                <w:b/>
                <w:i/>
              </w:rPr>
              <w:tab/>
            </w:r>
            <w:r w:rsidRPr="00A66398">
              <w:rPr>
                <w:rFonts w:asciiTheme="minorHAnsi" w:hAnsiTheme="minorHAnsi" w:cstheme="minorHAnsi"/>
                <w:b/>
                <w:i/>
                <w:u w:val="single"/>
              </w:rPr>
              <w:t>Upravljanje kulturom, strateški i planski okvir razvoja kulture</w:t>
            </w:r>
          </w:p>
          <w:p w14:paraId="66D5AD84" w14:textId="77777777" w:rsidR="00170159" w:rsidRPr="00A66398" w:rsidRDefault="00170159" w:rsidP="003D4515">
            <w:pPr>
              <w:pStyle w:val="ListParagraph"/>
              <w:numPr>
                <w:ilvl w:val="0"/>
                <w:numId w:val="12"/>
              </w:numPr>
              <w:spacing w:before="100" w:beforeAutospacing="1" w:after="0" w:line="240" w:lineRule="auto"/>
              <w:ind w:left="357" w:hanging="357"/>
              <w:contextualSpacing/>
              <w:rPr>
                <w:rFonts w:asciiTheme="minorHAnsi" w:hAnsiTheme="minorHAnsi" w:cstheme="minorHAnsi"/>
                <w:bCs/>
                <w:iCs/>
                <w:lang w:val="hr-HR"/>
              </w:rPr>
            </w:pPr>
            <w:r w:rsidRPr="00A66398">
              <w:rPr>
                <w:rFonts w:asciiTheme="minorHAnsi" w:hAnsiTheme="minorHAnsi" w:cstheme="minorHAnsi"/>
                <w:iCs/>
                <w:lang w:val="hr-HR"/>
              </w:rPr>
              <w:t xml:space="preserve">Prilagođenost modela upravljanja i problem održivosti novih  ustanova / objekata u kulturi </w:t>
            </w:r>
          </w:p>
        </w:tc>
      </w:tr>
      <w:tr w:rsidR="00170159" w:rsidRPr="00B6285C" w14:paraId="03028782" w14:textId="77777777" w:rsidTr="00170159">
        <w:tc>
          <w:tcPr>
            <w:tcW w:w="6745" w:type="dxa"/>
          </w:tcPr>
          <w:p w14:paraId="632F63F6" w14:textId="77777777" w:rsidR="00170159" w:rsidRPr="00A66398" w:rsidRDefault="00170159" w:rsidP="00575855">
            <w:pPr>
              <w:ind w:left="357"/>
              <w:rPr>
                <w:rFonts w:asciiTheme="minorHAnsi" w:hAnsiTheme="minorHAnsi" w:cstheme="minorHAnsi"/>
                <w:b/>
                <w:i/>
                <w:u w:val="single"/>
              </w:rPr>
            </w:pPr>
            <w:r w:rsidRPr="00A66398">
              <w:rPr>
                <w:rFonts w:asciiTheme="minorHAnsi" w:hAnsiTheme="minorHAnsi" w:cstheme="minorHAnsi"/>
                <w:b/>
                <w:i/>
              </w:rPr>
              <w:t>4.</w:t>
            </w:r>
            <w:r w:rsidRPr="00A66398">
              <w:rPr>
                <w:rFonts w:asciiTheme="minorHAnsi" w:eastAsiaTheme="minorEastAsia" w:hAnsiTheme="minorHAnsi" w:cstheme="minorHAnsi"/>
                <w:b/>
                <w:i/>
              </w:rPr>
              <w:tab/>
            </w:r>
            <w:r w:rsidRPr="00A66398">
              <w:rPr>
                <w:rFonts w:asciiTheme="minorHAnsi" w:hAnsiTheme="minorHAnsi" w:cstheme="minorHAnsi"/>
                <w:b/>
                <w:i/>
                <w:u w:val="single"/>
              </w:rPr>
              <w:t>Institucionalni okvir</w:t>
            </w:r>
          </w:p>
          <w:p w14:paraId="2C1AD086" w14:textId="77777777" w:rsidR="00170159" w:rsidRPr="00A66398" w:rsidRDefault="00170159" w:rsidP="003D4515">
            <w:pPr>
              <w:pStyle w:val="ListParagraph"/>
              <w:numPr>
                <w:ilvl w:val="0"/>
                <w:numId w:val="15"/>
              </w:numPr>
              <w:spacing w:before="100" w:beforeAutospacing="1" w:after="0" w:line="240" w:lineRule="auto"/>
              <w:ind w:left="357" w:hanging="357"/>
              <w:contextualSpacing/>
              <w:rPr>
                <w:rFonts w:asciiTheme="minorHAnsi" w:hAnsiTheme="minorHAnsi" w:cstheme="minorHAnsi"/>
                <w:bCs/>
                <w:iCs/>
                <w:lang w:val="hr-HR"/>
              </w:rPr>
            </w:pPr>
            <w:r w:rsidRPr="00A66398">
              <w:rPr>
                <w:rFonts w:asciiTheme="minorHAnsi" w:hAnsiTheme="minorHAnsi" w:cstheme="minorHAnsi"/>
                <w:iCs/>
                <w:lang w:val="hr-HR"/>
              </w:rPr>
              <w:t>Poticanje modela javno-privatnog, javno-civilnog ili javno-privatno-civilnog partnerstva kao alata suradnje u sektoru kulture i s ostalim sektorima</w:t>
            </w:r>
          </w:p>
        </w:tc>
        <w:tc>
          <w:tcPr>
            <w:tcW w:w="7200" w:type="dxa"/>
          </w:tcPr>
          <w:p w14:paraId="1BBE7DB2" w14:textId="77777777" w:rsidR="00170159" w:rsidRPr="00A66398" w:rsidRDefault="00170159" w:rsidP="00575855">
            <w:pPr>
              <w:ind w:left="357"/>
              <w:rPr>
                <w:rFonts w:asciiTheme="minorHAnsi" w:hAnsiTheme="minorHAnsi" w:cstheme="minorHAnsi"/>
                <w:b/>
                <w:i/>
                <w:u w:val="single"/>
              </w:rPr>
            </w:pPr>
            <w:r w:rsidRPr="00A66398">
              <w:rPr>
                <w:rFonts w:asciiTheme="minorHAnsi" w:hAnsiTheme="minorHAnsi" w:cstheme="minorHAnsi"/>
                <w:b/>
                <w:i/>
              </w:rPr>
              <w:t>4.</w:t>
            </w:r>
            <w:r w:rsidRPr="00A66398">
              <w:rPr>
                <w:rFonts w:asciiTheme="minorHAnsi" w:eastAsiaTheme="minorEastAsia" w:hAnsiTheme="minorHAnsi" w:cstheme="minorHAnsi"/>
                <w:b/>
                <w:i/>
              </w:rPr>
              <w:tab/>
            </w:r>
            <w:r w:rsidRPr="00A66398">
              <w:rPr>
                <w:rFonts w:asciiTheme="minorHAnsi" w:hAnsiTheme="minorHAnsi" w:cstheme="minorHAnsi"/>
                <w:b/>
                <w:i/>
                <w:u w:val="single"/>
              </w:rPr>
              <w:t>Institucionalni okvir</w:t>
            </w:r>
          </w:p>
          <w:p w14:paraId="75E8E768" w14:textId="77777777" w:rsidR="00170159" w:rsidRPr="00A66398" w:rsidRDefault="00170159" w:rsidP="003D4515">
            <w:pPr>
              <w:pStyle w:val="ListParagraph"/>
              <w:numPr>
                <w:ilvl w:val="0"/>
                <w:numId w:val="15"/>
              </w:numPr>
              <w:spacing w:before="100" w:beforeAutospacing="1" w:after="0" w:line="240" w:lineRule="auto"/>
              <w:ind w:left="357" w:hanging="357"/>
              <w:contextualSpacing/>
              <w:rPr>
                <w:rFonts w:asciiTheme="minorHAnsi" w:hAnsiTheme="minorHAnsi" w:cstheme="minorHAnsi"/>
                <w:b/>
                <w:i/>
                <w:u w:val="single"/>
                <w:lang w:val="hr-HR"/>
              </w:rPr>
            </w:pPr>
            <w:r w:rsidRPr="00A66398">
              <w:rPr>
                <w:rFonts w:asciiTheme="minorHAnsi" w:hAnsiTheme="minorHAnsi" w:cstheme="minorHAnsi"/>
                <w:iCs/>
                <w:lang w:val="hr-HR"/>
              </w:rPr>
              <w:t>Negativna percepcija modela javno-privatnog partnerstva kao instrumenta suradnje u široj javnosti</w:t>
            </w:r>
          </w:p>
        </w:tc>
      </w:tr>
      <w:tr w:rsidR="00170159" w:rsidRPr="005E00AD" w14:paraId="12987ADF" w14:textId="77777777" w:rsidTr="00170159">
        <w:tc>
          <w:tcPr>
            <w:tcW w:w="6745" w:type="dxa"/>
          </w:tcPr>
          <w:p w14:paraId="13152A1F" w14:textId="77777777" w:rsidR="00170159" w:rsidRDefault="00170159" w:rsidP="00575855">
            <w:pPr>
              <w:ind w:left="357"/>
              <w:rPr>
                <w:rFonts w:asciiTheme="minorHAnsi" w:hAnsiTheme="minorHAnsi" w:cstheme="minorHAnsi"/>
                <w:b/>
                <w:i/>
                <w:u w:val="single"/>
              </w:rPr>
            </w:pPr>
            <w:r w:rsidRPr="00A66398">
              <w:rPr>
                <w:rFonts w:asciiTheme="minorHAnsi" w:hAnsiTheme="minorHAnsi" w:cstheme="minorHAnsi"/>
                <w:b/>
                <w:i/>
              </w:rPr>
              <w:t>5.</w:t>
            </w:r>
            <w:r w:rsidRPr="00A66398">
              <w:rPr>
                <w:rFonts w:asciiTheme="minorHAnsi" w:eastAsiaTheme="minorEastAsia" w:hAnsiTheme="minorHAnsi" w:cstheme="minorHAnsi"/>
                <w:b/>
                <w:i/>
              </w:rPr>
              <w:tab/>
            </w:r>
            <w:r w:rsidRPr="00A66398">
              <w:rPr>
                <w:rFonts w:asciiTheme="minorHAnsi" w:hAnsiTheme="minorHAnsi" w:cstheme="minorHAnsi"/>
                <w:b/>
                <w:i/>
                <w:u w:val="single"/>
              </w:rPr>
              <w:t>Djelatnosti kulture i kulturna produkcija</w:t>
            </w:r>
          </w:p>
          <w:p w14:paraId="50F819BF" w14:textId="77777777" w:rsidR="007067FA" w:rsidRPr="00A66398" w:rsidRDefault="007067FA" w:rsidP="00575855">
            <w:pPr>
              <w:ind w:left="357"/>
              <w:rPr>
                <w:rFonts w:asciiTheme="minorHAnsi" w:hAnsiTheme="minorHAnsi" w:cstheme="minorHAnsi"/>
                <w:b/>
                <w:i/>
                <w:u w:val="single"/>
              </w:rPr>
            </w:pPr>
          </w:p>
          <w:p w14:paraId="2DFD9AF7" w14:textId="77777777" w:rsidR="00170159" w:rsidRPr="00A66398" w:rsidRDefault="00170159" w:rsidP="003D4515">
            <w:pPr>
              <w:pStyle w:val="ListParagraph"/>
              <w:numPr>
                <w:ilvl w:val="0"/>
                <w:numId w:val="12"/>
              </w:numPr>
              <w:spacing w:after="160" w:line="240" w:lineRule="auto"/>
              <w:contextualSpacing/>
              <w:jc w:val="left"/>
              <w:rPr>
                <w:rFonts w:asciiTheme="minorHAnsi" w:hAnsiTheme="minorHAnsi" w:cstheme="minorHAnsi"/>
                <w:lang w:val="hr-HR"/>
              </w:rPr>
            </w:pPr>
            <w:r w:rsidRPr="00A66398">
              <w:rPr>
                <w:rFonts w:asciiTheme="minorHAnsi" w:hAnsiTheme="minorHAnsi" w:cstheme="minorHAnsi"/>
                <w:lang w:val="hr-HR"/>
              </w:rPr>
              <w:t>Povezivanje mjesne samouprave s ustanovama u kulturi, privatnim i civilnim kulturnim sektorom</w:t>
            </w:r>
          </w:p>
          <w:p w14:paraId="752ECCF2" w14:textId="77777777" w:rsidR="00170159" w:rsidRPr="00A66398" w:rsidRDefault="00170159" w:rsidP="003D4515">
            <w:pPr>
              <w:pStyle w:val="ListParagraph"/>
              <w:numPr>
                <w:ilvl w:val="0"/>
                <w:numId w:val="12"/>
              </w:numPr>
              <w:spacing w:before="100" w:beforeAutospacing="1" w:after="0" w:line="240" w:lineRule="auto"/>
              <w:contextualSpacing/>
              <w:rPr>
                <w:rFonts w:asciiTheme="minorHAnsi" w:hAnsiTheme="minorHAnsi" w:cstheme="minorHAnsi"/>
                <w:b/>
                <w:i/>
                <w:u w:val="single"/>
                <w:lang w:val="hr-HR"/>
              </w:rPr>
            </w:pPr>
            <w:r w:rsidRPr="00A66398">
              <w:rPr>
                <w:rFonts w:asciiTheme="minorHAnsi" w:hAnsiTheme="minorHAnsi" w:cstheme="minorHAnsi"/>
                <w:lang w:val="hr-HR"/>
              </w:rPr>
              <w:t>Veliki broj lokalnih bendova koji bi mogli nastupati na lokalnim manifestacijama</w:t>
            </w:r>
          </w:p>
        </w:tc>
        <w:tc>
          <w:tcPr>
            <w:tcW w:w="7200" w:type="dxa"/>
          </w:tcPr>
          <w:p w14:paraId="0B21D669" w14:textId="42C2011F" w:rsidR="00170159" w:rsidRDefault="00170159" w:rsidP="007067FA">
            <w:pPr>
              <w:ind w:left="357"/>
              <w:rPr>
                <w:rFonts w:asciiTheme="minorHAnsi" w:hAnsiTheme="minorHAnsi" w:cstheme="minorHAnsi"/>
                <w:b/>
                <w:i/>
                <w:u w:val="single"/>
              </w:rPr>
            </w:pPr>
            <w:r w:rsidRPr="00A66398">
              <w:rPr>
                <w:rFonts w:asciiTheme="minorHAnsi" w:hAnsiTheme="minorHAnsi" w:cstheme="minorHAnsi"/>
                <w:b/>
                <w:i/>
              </w:rPr>
              <w:t>5.</w:t>
            </w:r>
            <w:r w:rsidRPr="00A66398">
              <w:rPr>
                <w:rFonts w:asciiTheme="minorHAnsi" w:eastAsiaTheme="minorEastAsia" w:hAnsiTheme="minorHAnsi" w:cstheme="minorHAnsi"/>
                <w:b/>
                <w:i/>
              </w:rPr>
              <w:tab/>
            </w:r>
            <w:r w:rsidRPr="00A66398">
              <w:rPr>
                <w:rFonts w:asciiTheme="minorHAnsi" w:hAnsiTheme="minorHAnsi" w:cstheme="minorHAnsi"/>
                <w:b/>
                <w:i/>
                <w:u w:val="single"/>
              </w:rPr>
              <w:t>Djelatnosti kulture i kulturna produkcija</w:t>
            </w:r>
          </w:p>
          <w:p w14:paraId="6E4FB7DD" w14:textId="77777777" w:rsidR="007067FA" w:rsidRPr="007067FA" w:rsidRDefault="007067FA" w:rsidP="007067FA">
            <w:pPr>
              <w:ind w:left="357"/>
              <w:rPr>
                <w:rFonts w:asciiTheme="minorHAnsi" w:eastAsiaTheme="minorEastAsia" w:hAnsiTheme="minorHAnsi" w:cstheme="minorHAnsi"/>
                <w:b/>
                <w:i/>
                <w:u w:val="single"/>
              </w:rPr>
            </w:pPr>
          </w:p>
          <w:p w14:paraId="2C2B423A" w14:textId="77777777" w:rsidR="00170159" w:rsidRPr="00A66398" w:rsidRDefault="00170159" w:rsidP="003D4515">
            <w:pPr>
              <w:pStyle w:val="ListParagraph"/>
              <w:numPr>
                <w:ilvl w:val="0"/>
                <w:numId w:val="6"/>
              </w:numPr>
              <w:spacing w:after="160" w:line="240" w:lineRule="auto"/>
              <w:ind w:left="357" w:hanging="357"/>
              <w:contextualSpacing/>
              <w:jc w:val="left"/>
              <w:rPr>
                <w:rFonts w:asciiTheme="minorHAnsi" w:hAnsiTheme="minorHAnsi" w:cstheme="minorHAnsi"/>
                <w:bCs/>
                <w:lang w:val="hr-HR" w:eastAsia="en-US"/>
              </w:rPr>
            </w:pPr>
            <w:r w:rsidRPr="00A66398">
              <w:rPr>
                <w:rFonts w:asciiTheme="minorHAnsi" w:hAnsiTheme="minorHAnsi" w:cstheme="minorHAnsi"/>
                <w:lang w:val="hr-HR"/>
              </w:rPr>
              <w:t>Natjecanje među različitim ponuđenim sadržajima u gradu za vrijeme i pažnju ljudi (ekonomija dokolice)</w:t>
            </w:r>
          </w:p>
        </w:tc>
      </w:tr>
      <w:tr w:rsidR="00170159" w:rsidRPr="005E00AD" w14:paraId="4219EB84" w14:textId="77777777" w:rsidTr="00170159">
        <w:tc>
          <w:tcPr>
            <w:tcW w:w="6745" w:type="dxa"/>
          </w:tcPr>
          <w:p w14:paraId="7EAE81A4" w14:textId="77777777" w:rsidR="00170159" w:rsidRPr="00A66398" w:rsidRDefault="00170159" w:rsidP="00575855">
            <w:pPr>
              <w:ind w:left="360"/>
              <w:rPr>
                <w:rFonts w:asciiTheme="minorHAnsi" w:hAnsiTheme="minorHAnsi" w:cstheme="minorHAnsi"/>
                <w:b/>
                <w:i/>
                <w:u w:val="single"/>
              </w:rPr>
            </w:pPr>
            <w:r w:rsidRPr="00A66398">
              <w:rPr>
                <w:rFonts w:asciiTheme="minorHAnsi" w:hAnsiTheme="minorHAnsi" w:cstheme="minorHAnsi"/>
                <w:b/>
                <w:i/>
              </w:rPr>
              <w:t>6.</w:t>
            </w:r>
            <w:r w:rsidRPr="00A66398">
              <w:rPr>
                <w:rFonts w:asciiTheme="minorHAnsi" w:eastAsiaTheme="minorEastAsia" w:hAnsiTheme="minorHAnsi" w:cstheme="minorHAnsi"/>
                <w:b/>
                <w:i/>
              </w:rPr>
              <w:tab/>
            </w:r>
            <w:r w:rsidRPr="00A66398">
              <w:rPr>
                <w:rFonts w:asciiTheme="minorHAnsi" w:hAnsiTheme="minorHAnsi" w:cstheme="minorHAnsi"/>
                <w:b/>
                <w:i/>
                <w:u w:val="single"/>
              </w:rPr>
              <w:t>Kulturna infrastruktura</w:t>
            </w:r>
          </w:p>
          <w:p w14:paraId="07B07F78" w14:textId="77777777" w:rsidR="00170159" w:rsidRPr="00A66398" w:rsidRDefault="00170159" w:rsidP="003D4515">
            <w:pPr>
              <w:pStyle w:val="ListParagraph"/>
              <w:numPr>
                <w:ilvl w:val="0"/>
                <w:numId w:val="6"/>
              </w:numPr>
              <w:spacing w:before="100" w:beforeAutospacing="1" w:after="0" w:line="240" w:lineRule="auto"/>
              <w:ind w:left="357" w:hanging="357"/>
              <w:contextualSpacing/>
              <w:rPr>
                <w:rFonts w:asciiTheme="minorHAnsi" w:hAnsiTheme="minorHAnsi" w:cstheme="minorHAnsi"/>
                <w:bCs/>
                <w:iCs/>
                <w:lang w:val="hr-HR"/>
              </w:rPr>
            </w:pPr>
            <w:r w:rsidRPr="00A66398">
              <w:rPr>
                <w:rFonts w:asciiTheme="minorHAnsi" w:hAnsiTheme="minorHAnsi" w:cstheme="minorHAnsi"/>
                <w:iCs/>
                <w:lang w:val="hr-HR"/>
              </w:rPr>
              <w:t>Hrvatski dom kao dodatni prostor za manifestacije</w:t>
            </w:r>
          </w:p>
          <w:p w14:paraId="1916E10F" w14:textId="77777777" w:rsidR="00170159" w:rsidRPr="00A66398" w:rsidRDefault="00170159" w:rsidP="003D4515">
            <w:pPr>
              <w:pStyle w:val="ListParagraph"/>
              <w:numPr>
                <w:ilvl w:val="0"/>
                <w:numId w:val="6"/>
              </w:numPr>
              <w:spacing w:before="100" w:beforeAutospacing="1" w:after="0" w:line="240" w:lineRule="auto"/>
              <w:ind w:left="357" w:hanging="357"/>
              <w:contextualSpacing/>
              <w:rPr>
                <w:rFonts w:asciiTheme="minorHAnsi" w:hAnsiTheme="minorHAnsi" w:cstheme="minorHAnsi"/>
                <w:bCs/>
                <w:iCs/>
                <w:lang w:val="hr-HR"/>
              </w:rPr>
            </w:pPr>
            <w:r w:rsidRPr="00A66398">
              <w:rPr>
                <w:rFonts w:asciiTheme="minorHAnsi" w:hAnsiTheme="minorHAnsi" w:cstheme="minorHAnsi"/>
                <w:iCs/>
                <w:lang w:val="hr-HR"/>
              </w:rPr>
              <w:lastRenderedPageBreak/>
              <w:t>Gradski trgovi kao potencijal za umjetnost na otvorenom</w:t>
            </w:r>
          </w:p>
          <w:p w14:paraId="1DC4B459" w14:textId="77777777" w:rsidR="00170159" w:rsidRPr="00A66398" w:rsidRDefault="00170159" w:rsidP="003D4515">
            <w:pPr>
              <w:pStyle w:val="ListParagraph"/>
              <w:numPr>
                <w:ilvl w:val="0"/>
                <w:numId w:val="6"/>
              </w:numPr>
              <w:spacing w:before="100" w:beforeAutospacing="1" w:after="0" w:line="240" w:lineRule="auto"/>
              <w:ind w:left="357" w:hanging="357"/>
              <w:contextualSpacing/>
              <w:rPr>
                <w:rFonts w:asciiTheme="minorHAnsi" w:hAnsiTheme="minorHAnsi" w:cstheme="minorHAnsi"/>
                <w:bCs/>
                <w:iCs/>
                <w:lang w:val="hr-HR"/>
              </w:rPr>
            </w:pPr>
            <w:r w:rsidRPr="00A66398">
              <w:rPr>
                <w:rFonts w:asciiTheme="minorHAnsi" w:hAnsiTheme="minorHAnsi" w:cstheme="minorHAnsi"/>
                <w:iCs/>
                <w:lang w:val="hr-HR"/>
              </w:rPr>
              <w:t>Revitalizacija života u Zvijezdi</w:t>
            </w:r>
          </w:p>
          <w:p w14:paraId="1E478124" w14:textId="77777777" w:rsidR="00170159" w:rsidRPr="00A66398" w:rsidRDefault="00170159" w:rsidP="003D4515">
            <w:pPr>
              <w:pStyle w:val="ListParagraph"/>
              <w:numPr>
                <w:ilvl w:val="0"/>
                <w:numId w:val="6"/>
              </w:numPr>
              <w:spacing w:before="100" w:beforeAutospacing="1" w:after="0" w:line="240" w:lineRule="auto"/>
              <w:ind w:left="357" w:hanging="357"/>
              <w:contextualSpacing/>
              <w:rPr>
                <w:rFonts w:asciiTheme="minorHAnsi" w:hAnsiTheme="minorHAnsi" w:cstheme="minorHAnsi"/>
                <w:bCs/>
                <w:iCs/>
                <w:lang w:val="hr-HR"/>
              </w:rPr>
            </w:pPr>
            <w:r w:rsidRPr="00A66398">
              <w:rPr>
                <w:rFonts w:asciiTheme="minorHAnsi" w:hAnsiTheme="minorHAnsi" w:cstheme="minorHAnsi"/>
                <w:iCs/>
                <w:lang w:val="hr-HR"/>
              </w:rPr>
              <w:t>Obnova velikog broja objekata kulturne namjene</w:t>
            </w:r>
          </w:p>
          <w:p w14:paraId="38320E81" w14:textId="77777777" w:rsidR="00170159" w:rsidRPr="00A66398" w:rsidRDefault="00170159" w:rsidP="003D4515">
            <w:pPr>
              <w:pStyle w:val="ListParagraph"/>
              <w:numPr>
                <w:ilvl w:val="0"/>
                <w:numId w:val="6"/>
              </w:numPr>
              <w:spacing w:before="100" w:beforeAutospacing="1" w:after="0" w:line="240" w:lineRule="auto"/>
              <w:ind w:left="357" w:hanging="357"/>
              <w:contextualSpacing/>
              <w:rPr>
                <w:rFonts w:asciiTheme="minorHAnsi" w:hAnsiTheme="minorHAnsi" w:cstheme="minorHAnsi"/>
                <w:b/>
                <w:iCs/>
                <w:lang w:val="hr-HR"/>
              </w:rPr>
            </w:pPr>
            <w:r w:rsidRPr="00A66398">
              <w:rPr>
                <w:rFonts w:asciiTheme="minorHAnsi" w:hAnsiTheme="minorHAnsi" w:cstheme="minorHAnsi"/>
                <w:iCs/>
                <w:lang w:val="hr-HR"/>
              </w:rPr>
              <w:t>Revitalizacija gradskih prostora kroz aktivnosti udruga te posljedično povećanje i raznolikost kulturnih sadržaja</w:t>
            </w:r>
          </w:p>
          <w:p w14:paraId="73634F30" w14:textId="77777777" w:rsidR="00170159" w:rsidRPr="00A66398" w:rsidRDefault="00170159" w:rsidP="003D4515">
            <w:pPr>
              <w:pStyle w:val="ListParagraph"/>
              <w:numPr>
                <w:ilvl w:val="0"/>
                <w:numId w:val="6"/>
              </w:numPr>
              <w:spacing w:before="100" w:beforeAutospacing="1" w:after="0" w:line="240" w:lineRule="auto"/>
              <w:ind w:left="357" w:hanging="357"/>
              <w:contextualSpacing/>
              <w:rPr>
                <w:rFonts w:asciiTheme="minorHAnsi" w:hAnsiTheme="minorHAnsi" w:cstheme="minorHAnsi"/>
                <w:b/>
                <w:iCs/>
                <w:lang w:val="hr-HR"/>
              </w:rPr>
            </w:pPr>
            <w:r w:rsidRPr="00A66398">
              <w:rPr>
                <w:rFonts w:asciiTheme="minorHAnsi" w:hAnsiTheme="minorHAnsi" w:cstheme="minorHAnsi"/>
                <w:iCs/>
                <w:lang w:val="hr-HR"/>
              </w:rPr>
              <w:t>Prenamjena i razvoj multifunkcionalnosti gradskih prostora radi stavljanja u funkciju izvan radnih sati</w:t>
            </w:r>
          </w:p>
        </w:tc>
        <w:tc>
          <w:tcPr>
            <w:tcW w:w="7200" w:type="dxa"/>
          </w:tcPr>
          <w:p w14:paraId="4D4C4B0B" w14:textId="3F986EF7" w:rsidR="00170159" w:rsidRDefault="00170159" w:rsidP="007067FA">
            <w:pPr>
              <w:ind w:left="357"/>
              <w:rPr>
                <w:rFonts w:asciiTheme="minorHAnsi" w:hAnsiTheme="minorHAnsi" w:cstheme="minorHAnsi"/>
                <w:b/>
                <w:i/>
                <w:u w:val="single"/>
              </w:rPr>
            </w:pPr>
            <w:r w:rsidRPr="00A66398">
              <w:rPr>
                <w:rFonts w:asciiTheme="minorHAnsi" w:hAnsiTheme="minorHAnsi" w:cstheme="minorHAnsi"/>
                <w:b/>
                <w:i/>
              </w:rPr>
              <w:lastRenderedPageBreak/>
              <w:t>6.</w:t>
            </w:r>
            <w:r w:rsidRPr="00A66398">
              <w:rPr>
                <w:rFonts w:asciiTheme="minorHAnsi" w:eastAsiaTheme="minorEastAsia" w:hAnsiTheme="minorHAnsi" w:cstheme="minorHAnsi"/>
                <w:b/>
                <w:i/>
              </w:rPr>
              <w:tab/>
            </w:r>
            <w:r w:rsidRPr="00A66398">
              <w:rPr>
                <w:rFonts w:asciiTheme="minorHAnsi" w:hAnsiTheme="minorHAnsi" w:cstheme="minorHAnsi"/>
                <w:b/>
                <w:i/>
                <w:u w:val="single"/>
              </w:rPr>
              <w:t>Kulturna infrastruktura</w:t>
            </w:r>
          </w:p>
          <w:p w14:paraId="6C06A450" w14:textId="77777777" w:rsidR="007067FA" w:rsidRPr="007067FA" w:rsidRDefault="007067FA" w:rsidP="007067FA">
            <w:pPr>
              <w:ind w:left="357"/>
              <w:rPr>
                <w:rFonts w:asciiTheme="minorHAnsi" w:hAnsiTheme="minorHAnsi" w:cstheme="minorHAnsi"/>
                <w:b/>
                <w:i/>
                <w:u w:val="single"/>
              </w:rPr>
            </w:pPr>
          </w:p>
          <w:p w14:paraId="02E7CF40" w14:textId="77777777" w:rsidR="00170159" w:rsidRPr="00A66398" w:rsidRDefault="00170159" w:rsidP="003D4515">
            <w:pPr>
              <w:pStyle w:val="ListParagraph"/>
              <w:numPr>
                <w:ilvl w:val="0"/>
                <w:numId w:val="6"/>
              </w:numPr>
              <w:spacing w:after="160" w:line="240" w:lineRule="auto"/>
              <w:ind w:left="357" w:hanging="357"/>
              <w:contextualSpacing/>
              <w:jc w:val="left"/>
              <w:rPr>
                <w:rFonts w:asciiTheme="minorHAnsi" w:hAnsiTheme="minorHAnsi" w:cstheme="minorHAnsi"/>
                <w:bCs/>
                <w:lang w:val="hr-HR" w:eastAsia="en-US"/>
              </w:rPr>
            </w:pPr>
            <w:r w:rsidRPr="00A66398">
              <w:rPr>
                <w:rFonts w:asciiTheme="minorHAnsi" w:hAnsiTheme="minorHAnsi" w:cstheme="minorHAnsi"/>
                <w:lang w:val="hr-HR"/>
              </w:rPr>
              <w:t>Nedostatak jasnih zona za kulturne sadržaje u Urbanističkom planu</w:t>
            </w:r>
          </w:p>
          <w:p w14:paraId="12066D18" w14:textId="77777777" w:rsidR="00170159" w:rsidRPr="00A66398" w:rsidRDefault="00170159" w:rsidP="003D4515">
            <w:pPr>
              <w:pStyle w:val="ListParagraph"/>
              <w:numPr>
                <w:ilvl w:val="0"/>
                <w:numId w:val="6"/>
              </w:numPr>
              <w:spacing w:before="100" w:beforeAutospacing="1" w:after="0" w:line="240" w:lineRule="auto"/>
              <w:ind w:left="357" w:hanging="357"/>
              <w:contextualSpacing/>
              <w:rPr>
                <w:rFonts w:asciiTheme="minorHAnsi" w:hAnsiTheme="minorHAnsi" w:cstheme="minorHAnsi"/>
                <w:bCs/>
                <w:lang w:val="hr-HR" w:eastAsia="en-US"/>
              </w:rPr>
            </w:pPr>
            <w:r w:rsidRPr="00A66398">
              <w:rPr>
                <w:rFonts w:asciiTheme="minorHAnsi" w:hAnsiTheme="minorHAnsi" w:cstheme="minorHAnsi"/>
                <w:lang w:val="hr-HR" w:eastAsia="en-US"/>
              </w:rPr>
              <w:lastRenderedPageBreak/>
              <w:t>Loše stanje dijela objekata koji nisu u nadležnosti Grada (uglavnom koriste organizacije civilnog društva)</w:t>
            </w:r>
          </w:p>
          <w:p w14:paraId="1B93F6F5" w14:textId="77777777" w:rsidR="00170159" w:rsidRPr="00A66398" w:rsidRDefault="00170159" w:rsidP="003D4515">
            <w:pPr>
              <w:pStyle w:val="ListParagraph"/>
              <w:numPr>
                <w:ilvl w:val="0"/>
                <w:numId w:val="6"/>
              </w:numPr>
              <w:spacing w:before="100" w:beforeAutospacing="1" w:after="0" w:line="240" w:lineRule="auto"/>
              <w:ind w:left="357" w:hanging="357"/>
              <w:contextualSpacing/>
              <w:rPr>
                <w:rFonts w:asciiTheme="minorHAnsi" w:hAnsiTheme="minorHAnsi" w:cstheme="minorHAnsi"/>
                <w:bCs/>
                <w:lang w:val="hr-HR" w:eastAsia="en-US"/>
              </w:rPr>
            </w:pPr>
            <w:r w:rsidRPr="00A66398">
              <w:rPr>
                <w:rFonts w:asciiTheme="minorHAnsi" w:hAnsiTheme="minorHAnsi" w:cstheme="minorHAnsi"/>
                <w:lang w:val="hr-HR" w:eastAsia="en-US"/>
              </w:rPr>
              <w:t>Zahtjevi za postavljanje spomenika u javni prostor bez jasnih kriterija uklopljenosti u isti</w:t>
            </w:r>
          </w:p>
          <w:p w14:paraId="1675D931" w14:textId="77777777" w:rsidR="00170159" w:rsidRPr="00A66398" w:rsidRDefault="00170159" w:rsidP="00575855">
            <w:pPr>
              <w:rPr>
                <w:rFonts w:asciiTheme="minorHAnsi" w:hAnsiTheme="minorHAnsi" w:cstheme="minorHAnsi"/>
                <w:b/>
                <w:i/>
                <w:u w:val="single"/>
              </w:rPr>
            </w:pPr>
          </w:p>
        </w:tc>
      </w:tr>
      <w:tr w:rsidR="00170159" w:rsidRPr="005E00AD" w14:paraId="04583D8D" w14:textId="77777777" w:rsidTr="00170159">
        <w:tc>
          <w:tcPr>
            <w:tcW w:w="6745" w:type="dxa"/>
          </w:tcPr>
          <w:p w14:paraId="776D0210" w14:textId="77777777" w:rsidR="00170159" w:rsidRPr="00A66398" w:rsidRDefault="00170159" w:rsidP="00575855">
            <w:pPr>
              <w:ind w:left="357"/>
              <w:rPr>
                <w:rFonts w:asciiTheme="minorHAnsi" w:hAnsiTheme="minorHAnsi" w:cstheme="minorHAnsi"/>
                <w:b/>
                <w:i/>
                <w:u w:val="single"/>
              </w:rPr>
            </w:pPr>
            <w:r w:rsidRPr="00A66398">
              <w:rPr>
                <w:rFonts w:asciiTheme="minorHAnsi" w:hAnsiTheme="minorHAnsi" w:cstheme="minorHAnsi"/>
                <w:b/>
                <w:i/>
              </w:rPr>
              <w:lastRenderedPageBreak/>
              <w:t>7.</w:t>
            </w:r>
            <w:r w:rsidRPr="00A66398">
              <w:rPr>
                <w:rFonts w:asciiTheme="minorHAnsi" w:eastAsiaTheme="minorEastAsia" w:hAnsiTheme="minorHAnsi" w:cstheme="minorHAnsi"/>
                <w:b/>
                <w:i/>
              </w:rPr>
              <w:tab/>
            </w:r>
            <w:r w:rsidRPr="00A66398">
              <w:rPr>
                <w:rFonts w:asciiTheme="minorHAnsi" w:hAnsiTheme="minorHAnsi" w:cstheme="minorHAnsi"/>
                <w:b/>
                <w:i/>
                <w:u w:val="single"/>
              </w:rPr>
              <w:t>Kulturna baština</w:t>
            </w:r>
          </w:p>
          <w:p w14:paraId="2BF51B39" w14:textId="77777777" w:rsidR="00170159" w:rsidRPr="00A66398" w:rsidRDefault="00170159" w:rsidP="003D4515">
            <w:pPr>
              <w:pStyle w:val="ListParagraph"/>
              <w:numPr>
                <w:ilvl w:val="0"/>
                <w:numId w:val="6"/>
              </w:numPr>
              <w:spacing w:before="100" w:beforeAutospacing="1" w:after="0" w:line="240" w:lineRule="auto"/>
              <w:ind w:left="357" w:hanging="357"/>
              <w:contextualSpacing/>
              <w:rPr>
                <w:rFonts w:asciiTheme="minorHAnsi" w:hAnsiTheme="minorHAnsi" w:cstheme="minorHAnsi"/>
                <w:bCs/>
                <w:iCs/>
                <w:lang w:val="hr-HR"/>
              </w:rPr>
            </w:pPr>
            <w:r w:rsidRPr="00A66398">
              <w:rPr>
                <w:rFonts w:asciiTheme="minorHAnsi" w:hAnsiTheme="minorHAnsi" w:cstheme="minorHAnsi"/>
                <w:iCs/>
                <w:lang w:val="hr-HR"/>
              </w:rPr>
              <w:t>Prostori antagonizama zanimljivi ljudima kao prilika za razvoj kulturne ponude</w:t>
            </w:r>
          </w:p>
          <w:p w14:paraId="75221379" w14:textId="77777777" w:rsidR="00170159" w:rsidRPr="00A66398" w:rsidRDefault="00170159" w:rsidP="003D4515">
            <w:pPr>
              <w:pStyle w:val="ListParagraph"/>
              <w:numPr>
                <w:ilvl w:val="0"/>
                <w:numId w:val="6"/>
              </w:numPr>
              <w:spacing w:before="100" w:beforeAutospacing="1" w:after="0" w:line="240" w:lineRule="auto"/>
              <w:ind w:left="357" w:hanging="357"/>
              <w:contextualSpacing/>
              <w:rPr>
                <w:rFonts w:asciiTheme="minorHAnsi" w:hAnsiTheme="minorHAnsi" w:cstheme="minorHAnsi"/>
                <w:bCs/>
                <w:iCs/>
                <w:lang w:val="hr-HR"/>
              </w:rPr>
            </w:pPr>
            <w:r w:rsidRPr="00A66398">
              <w:rPr>
                <w:rFonts w:asciiTheme="minorHAnsi" w:hAnsiTheme="minorHAnsi" w:cstheme="minorHAnsi"/>
                <w:iCs/>
                <w:lang w:val="hr-HR"/>
              </w:rPr>
              <w:t>Očuvanje i dodatna prezentacija kulturnih dobara (materijalna i nematerijalna)</w:t>
            </w:r>
          </w:p>
          <w:p w14:paraId="37520AE2" w14:textId="77777777" w:rsidR="00170159" w:rsidRPr="00A66398" w:rsidRDefault="00170159" w:rsidP="003D4515">
            <w:pPr>
              <w:pStyle w:val="ListParagraph"/>
              <w:numPr>
                <w:ilvl w:val="0"/>
                <w:numId w:val="6"/>
              </w:numPr>
              <w:spacing w:before="100" w:beforeAutospacing="1" w:after="0" w:line="240" w:lineRule="auto"/>
              <w:ind w:left="357" w:hanging="357"/>
              <w:contextualSpacing/>
              <w:rPr>
                <w:rFonts w:asciiTheme="minorHAnsi" w:hAnsiTheme="minorHAnsi" w:cstheme="minorHAnsi"/>
                <w:bCs/>
                <w:iCs/>
                <w:lang w:val="hr-HR"/>
              </w:rPr>
            </w:pPr>
            <w:r w:rsidRPr="00A66398">
              <w:rPr>
                <w:rFonts w:asciiTheme="minorHAnsi" w:hAnsiTheme="minorHAnsi" w:cstheme="minorHAnsi"/>
                <w:iCs/>
                <w:lang w:val="hr-HR"/>
              </w:rPr>
              <w:t>Neistražena arheološka nalazišta na području grada</w:t>
            </w:r>
          </w:p>
          <w:p w14:paraId="617858BD" w14:textId="77777777" w:rsidR="00170159" w:rsidRPr="00A66398" w:rsidRDefault="00170159" w:rsidP="003D4515">
            <w:pPr>
              <w:pStyle w:val="ListParagraph"/>
              <w:numPr>
                <w:ilvl w:val="0"/>
                <w:numId w:val="6"/>
              </w:numPr>
              <w:spacing w:before="100" w:beforeAutospacing="1" w:after="0" w:line="240" w:lineRule="auto"/>
              <w:ind w:left="357" w:hanging="357"/>
              <w:contextualSpacing/>
              <w:rPr>
                <w:rFonts w:asciiTheme="minorHAnsi" w:hAnsiTheme="minorHAnsi" w:cstheme="minorHAnsi"/>
                <w:bCs/>
                <w:iCs/>
                <w:lang w:val="hr-HR"/>
              </w:rPr>
            </w:pPr>
            <w:r w:rsidRPr="00A66398">
              <w:rPr>
                <w:rFonts w:asciiTheme="minorHAnsi" w:hAnsiTheme="minorHAnsi" w:cstheme="minorHAnsi"/>
                <w:iCs/>
                <w:lang w:val="hr-HR"/>
              </w:rPr>
              <w:t>Bogata industrijska baština kao resurs za razvoj kulturne ponude</w:t>
            </w:r>
          </w:p>
        </w:tc>
        <w:tc>
          <w:tcPr>
            <w:tcW w:w="7200" w:type="dxa"/>
          </w:tcPr>
          <w:p w14:paraId="60F1464A" w14:textId="77777777" w:rsidR="00170159" w:rsidRPr="00A66398" w:rsidRDefault="00170159" w:rsidP="00575855">
            <w:pPr>
              <w:ind w:left="357"/>
              <w:rPr>
                <w:rFonts w:asciiTheme="minorHAnsi" w:hAnsiTheme="minorHAnsi" w:cstheme="minorHAnsi"/>
                <w:b/>
                <w:i/>
                <w:u w:val="single"/>
              </w:rPr>
            </w:pPr>
            <w:r w:rsidRPr="00A66398">
              <w:rPr>
                <w:rFonts w:asciiTheme="minorHAnsi" w:hAnsiTheme="minorHAnsi" w:cstheme="minorHAnsi"/>
                <w:b/>
                <w:i/>
              </w:rPr>
              <w:t>7.</w:t>
            </w:r>
            <w:r w:rsidRPr="00A66398">
              <w:rPr>
                <w:rFonts w:asciiTheme="minorHAnsi" w:eastAsiaTheme="minorEastAsia" w:hAnsiTheme="minorHAnsi" w:cstheme="minorHAnsi"/>
                <w:b/>
                <w:i/>
              </w:rPr>
              <w:tab/>
            </w:r>
            <w:r w:rsidRPr="00A66398">
              <w:rPr>
                <w:rFonts w:asciiTheme="minorHAnsi" w:hAnsiTheme="minorHAnsi" w:cstheme="minorHAnsi"/>
                <w:b/>
                <w:i/>
                <w:u w:val="single"/>
              </w:rPr>
              <w:t>Kulturna baština</w:t>
            </w:r>
          </w:p>
          <w:p w14:paraId="232279D9" w14:textId="77777777" w:rsidR="00170159" w:rsidRPr="00A66398" w:rsidRDefault="00170159" w:rsidP="003D4515">
            <w:pPr>
              <w:pStyle w:val="ListParagraph"/>
              <w:numPr>
                <w:ilvl w:val="0"/>
                <w:numId w:val="20"/>
              </w:numPr>
              <w:spacing w:before="100" w:beforeAutospacing="1" w:after="0" w:line="240" w:lineRule="auto"/>
              <w:ind w:left="357" w:hanging="357"/>
              <w:contextualSpacing/>
              <w:rPr>
                <w:rFonts w:asciiTheme="minorHAnsi" w:hAnsiTheme="minorHAnsi" w:cstheme="minorHAnsi"/>
                <w:bCs/>
                <w:iCs/>
                <w:lang w:val="hr-HR"/>
              </w:rPr>
            </w:pPr>
            <w:r w:rsidRPr="00A66398">
              <w:rPr>
                <w:rFonts w:asciiTheme="minorHAnsi" w:hAnsiTheme="minorHAnsi" w:cstheme="minorHAnsi"/>
                <w:iCs/>
                <w:lang w:val="hr-HR"/>
              </w:rPr>
              <w:t>Klimatske promjene i utjecaj na baštinu</w:t>
            </w:r>
          </w:p>
          <w:p w14:paraId="7CA9420F" w14:textId="77777777" w:rsidR="00170159" w:rsidRPr="00A66398" w:rsidRDefault="00170159" w:rsidP="003D4515">
            <w:pPr>
              <w:pStyle w:val="ListParagraph"/>
              <w:numPr>
                <w:ilvl w:val="0"/>
                <w:numId w:val="20"/>
              </w:numPr>
              <w:spacing w:before="100" w:beforeAutospacing="1" w:after="0" w:line="240" w:lineRule="auto"/>
              <w:ind w:left="357" w:hanging="357"/>
              <w:contextualSpacing/>
              <w:rPr>
                <w:rFonts w:asciiTheme="minorHAnsi" w:hAnsiTheme="minorHAnsi" w:cstheme="minorHAnsi"/>
                <w:bCs/>
                <w:iCs/>
                <w:lang w:val="hr-HR"/>
              </w:rPr>
            </w:pPr>
            <w:r w:rsidRPr="00A66398">
              <w:rPr>
                <w:rFonts w:asciiTheme="minorHAnsi" w:hAnsiTheme="minorHAnsi" w:cstheme="minorHAnsi"/>
                <w:iCs/>
                <w:lang w:val="hr-HR"/>
              </w:rPr>
              <w:t>Preveliko oslanjanje na turističku valorizaciju kulturne baštine u smislu povećanja broja posjetitelja</w:t>
            </w:r>
          </w:p>
        </w:tc>
      </w:tr>
      <w:tr w:rsidR="00170159" w:rsidRPr="005E00AD" w14:paraId="2096F689" w14:textId="77777777" w:rsidTr="00170159">
        <w:tc>
          <w:tcPr>
            <w:tcW w:w="6745" w:type="dxa"/>
          </w:tcPr>
          <w:p w14:paraId="483E06B1" w14:textId="77777777" w:rsidR="00170159" w:rsidRPr="00A66398" w:rsidRDefault="00170159" w:rsidP="00575855">
            <w:pPr>
              <w:ind w:left="357"/>
              <w:rPr>
                <w:rFonts w:asciiTheme="minorHAnsi" w:hAnsiTheme="minorHAnsi" w:cstheme="minorHAnsi"/>
                <w:b/>
                <w:i/>
                <w:u w:val="single"/>
              </w:rPr>
            </w:pPr>
            <w:r w:rsidRPr="00A66398">
              <w:rPr>
                <w:rFonts w:asciiTheme="minorHAnsi" w:hAnsiTheme="minorHAnsi" w:cstheme="minorHAnsi"/>
                <w:b/>
                <w:i/>
              </w:rPr>
              <w:t>8.</w:t>
            </w:r>
            <w:r w:rsidRPr="00A66398">
              <w:rPr>
                <w:rFonts w:asciiTheme="minorHAnsi" w:eastAsiaTheme="minorEastAsia" w:hAnsiTheme="minorHAnsi" w:cstheme="minorHAnsi"/>
                <w:b/>
                <w:i/>
              </w:rPr>
              <w:tab/>
            </w:r>
            <w:r w:rsidRPr="00A66398">
              <w:rPr>
                <w:rFonts w:asciiTheme="minorHAnsi" w:hAnsiTheme="minorHAnsi" w:cstheme="minorHAnsi"/>
                <w:b/>
                <w:i/>
                <w:u w:val="single"/>
              </w:rPr>
              <w:t>Financiranje kulture</w:t>
            </w:r>
          </w:p>
          <w:p w14:paraId="0E937E2F" w14:textId="77777777" w:rsidR="00170159" w:rsidRPr="00A66398" w:rsidRDefault="00170159" w:rsidP="003D4515">
            <w:pPr>
              <w:pStyle w:val="ListParagraph"/>
              <w:numPr>
                <w:ilvl w:val="0"/>
                <w:numId w:val="6"/>
              </w:numPr>
              <w:spacing w:before="100" w:beforeAutospacing="1" w:after="0" w:line="240" w:lineRule="auto"/>
              <w:ind w:left="357" w:hanging="357"/>
              <w:contextualSpacing/>
              <w:rPr>
                <w:rFonts w:asciiTheme="minorHAnsi" w:hAnsiTheme="minorHAnsi" w:cstheme="minorHAnsi"/>
                <w:lang w:val="hr-HR"/>
              </w:rPr>
            </w:pPr>
            <w:r w:rsidRPr="00A66398">
              <w:rPr>
                <w:rFonts w:asciiTheme="minorHAnsi" w:hAnsiTheme="minorHAnsi" w:cstheme="minorHAnsi"/>
                <w:lang w:val="hr-HR"/>
              </w:rPr>
              <w:t>Intenziviranje suradnje u regiji</w:t>
            </w:r>
          </w:p>
          <w:p w14:paraId="4B5C884C" w14:textId="77777777" w:rsidR="00170159" w:rsidRPr="00A66398" w:rsidRDefault="00170159" w:rsidP="003D4515">
            <w:pPr>
              <w:pStyle w:val="ListParagraph"/>
              <w:numPr>
                <w:ilvl w:val="0"/>
                <w:numId w:val="6"/>
              </w:numPr>
              <w:spacing w:after="160" w:line="240" w:lineRule="auto"/>
              <w:ind w:left="357" w:hanging="357"/>
              <w:contextualSpacing/>
              <w:jc w:val="left"/>
              <w:rPr>
                <w:rFonts w:asciiTheme="minorHAnsi" w:hAnsiTheme="minorHAnsi" w:cstheme="minorHAnsi"/>
                <w:bCs/>
                <w:lang w:val="hr-HR" w:eastAsia="en-US"/>
              </w:rPr>
            </w:pPr>
            <w:r w:rsidRPr="00A66398">
              <w:rPr>
                <w:rFonts w:asciiTheme="minorHAnsi" w:hAnsiTheme="minorHAnsi" w:cstheme="minorHAnsi"/>
                <w:lang w:val="hr-HR"/>
              </w:rPr>
              <w:t>Vanjski izvori financiranja</w:t>
            </w:r>
          </w:p>
          <w:p w14:paraId="37E5A06E" w14:textId="77777777" w:rsidR="00170159" w:rsidRPr="00A66398" w:rsidRDefault="00170159" w:rsidP="003D4515">
            <w:pPr>
              <w:pStyle w:val="ListParagraph"/>
              <w:numPr>
                <w:ilvl w:val="0"/>
                <w:numId w:val="6"/>
              </w:numPr>
              <w:spacing w:after="160" w:line="240" w:lineRule="auto"/>
              <w:ind w:left="357" w:hanging="357"/>
              <w:contextualSpacing/>
              <w:jc w:val="left"/>
              <w:rPr>
                <w:rFonts w:asciiTheme="minorHAnsi" w:hAnsiTheme="minorHAnsi" w:cstheme="minorHAnsi"/>
                <w:lang w:val="hr-HR"/>
              </w:rPr>
            </w:pPr>
            <w:r w:rsidRPr="00A66398">
              <w:rPr>
                <w:rFonts w:asciiTheme="minorHAnsi" w:hAnsiTheme="minorHAnsi" w:cstheme="minorHAnsi"/>
                <w:lang w:val="hr-HR"/>
              </w:rPr>
              <w:t>Jačanje financijske podrške Karlovačke županije za razvoj kulture i programe u gradu</w:t>
            </w:r>
          </w:p>
          <w:p w14:paraId="7F48671C" w14:textId="77777777" w:rsidR="00170159" w:rsidRPr="00A66398" w:rsidRDefault="00170159" w:rsidP="003D4515">
            <w:pPr>
              <w:pStyle w:val="ListParagraph"/>
              <w:numPr>
                <w:ilvl w:val="0"/>
                <w:numId w:val="6"/>
              </w:numPr>
              <w:spacing w:after="160" w:line="240" w:lineRule="auto"/>
              <w:ind w:left="357" w:hanging="357"/>
              <w:contextualSpacing/>
              <w:jc w:val="left"/>
              <w:rPr>
                <w:rFonts w:asciiTheme="minorHAnsi" w:hAnsiTheme="minorHAnsi" w:cstheme="minorHAnsi"/>
                <w:bCs/>
                <w:lang w:val="hr-HR" w:eastAsia="en-US"/>
              </w:rPr>
            </w:pPr>
            <w:r w:rsidRPr="00A66398">
              <w:rPr>
                <w:rFonts w:asciiTheme="minorHAnsi" w:hAnsiTheme="minorHAnsi" w:cstheme="minorHAnsi"/>
                <w:lang w:val="hr-HR"/>
              </w:rPr>
              <w:t>Više sredstava na raspolaganju ostalim organizacijama otkad javne institucije više nemaju obvezu javljati se na poziv Javne potrebe u kulturi</w:t>
            </w:r>
          </w:p>
        </w:tc>
        <w:tc>
          <w:tcPr>
            <w:tcW w:w="7200" w:type="dxa"/>
          </w:tcPr>
          <w:p w14:paraId="17A8A47F" w14:textId="77777777" w:rsidR="00170159" w:rsidRPr="00A66398" w:rsidRDefault="00170159" w:rsidP="00575855">
            <w:pPr>
              <w:ind w:left="357"/>
              <w:rPr>
                <w:rFonts w:asciiTheme="minorHAnsi" w:hAnsiTheme="minorHAnsi" w:cstheme="minorHAnsi"/>
                <w:b/>
                <w:i/>
                <w:u w:val="single"/>
              </w:rPr>
            </w:pPr>
            <w:r w:rsidRPr="00A66398">
              <w:rPr>
                <w:rFonts w:asciiTheme="minorHAnsi" w:hAnsiTheme="minorHAnsi" w:cstheme="minorHAnsi"/>
                <w:b/>
                <w:i/>
              </w:rPr>
              <w:t>8.</w:t>
            </w:r>
            <w:r w:rsidRPr="00A66398">
              <w:rPr>
                <w:rFonts w:asciiTheme="minorHAnsi" w:eastAsiaTheme="minorEastAsia" w:hAnsiTheme="minorHAnsi" w:cstheme="minorHAnsi"/>
                <w:b/>
                <w:i/>
              </w:rPr>
              <w:tab/>
            </w:r>
            <w:r w:rsidRPr="00A66398">
              <w:rPr>
                <w:rFonts w:asciiTheme="minorHAnsi" w:hAnsiTheme="minorHAnsi" w:cstheme="minorHAnsi"/>
                <w:b/>
                <w:i/>
                <w:u w:val="single"/>
              </w:rPr>
              <w:t>Financiranje kulture</w:t>
            </w:r>
          </w:p>
          <w:p w14:paraId="3BBB5169" w14:textId="77777777" w:rsidR="00170159" w:rsidRPr="00A66398" w:rsidRDefault="00170159" w:rsidP="003D4515">
            <w:pPr>
              <w:pStyle w:val="ListParagraph"/>
              <w:numPr>
                <w:ilvl w:val="0"/>
                <w:numId w:val="6"/>
              </w:numPr>
              <w:spacing w:before="100" w:beforeAutospacing="1" w:after="0" w:line="240" w:lineRule="auto"/>
              <w:ind w:left="357" w:hanging="357"/>
              <w:contextualSpacing/>
              <w:rPr>
                <w:rFonts w:asciiTheme="minorHAnsi" w:hAnsiTheme="minorHAnsi" w:cstheme="minorHAnsi"/>
                <w:lang w:val="hr-HR"/>
              </w:rPr>
            </w:pPr>
            <w:r w:rsidRPr="00A66398">
              <w:rPr>
                <w:rFonts w:asciiTheme="minorHAnsi" w:hAnsiTheme="minorHAnsi" w:cstheme="minorHAnsi"/>
                <w:lang w:val="hr-HR"/>
              </w:rPr>
              <w:t>Promjena vlasti utječe na kontinuitet u financiranju  projekata</w:t>
            </w:r>
          </w:p>
          <w:p w14:paraId="5369E585" w14:textId="147EAABB" w:rsidR="00170159" w:rsidRPr="007067FA" w:rsidRDefault="00170159" w:rsidP="003D4515">
            <w:pPr>
              <w:pStyle w:val="ListParagraph"/>
              <w:numPr>
                <w:ilvl w:val="0"/>
                <w:numId w:val="6"/>
              </w:numPr>
              <w:spacing w:before="100" w:beforeAutospacing="1" w:after="0" w:line="240" w:lineRule="auto"/>
              <w:ind w:left="357" w:hanging="357"/>
              <w:contextualSpacing/>
              <w:rPr>
                <w:rFonts w:asciiTheme="minorHAnsi" w:hAnsiTheme="minorHAnsi" w:cstheme="minorHAnsi"/>
                <w:lang w:val="hr-HR"/>
              </w:rPr>
            </w:pPr>
            <w:r w:rsidRPr="00A66398">
              <w:rPr>
                <w:rFonts w:asciiTheme="minorHAnsi" w:hAnsiTheme="minorHAnsi" w:cstheme="minorHAnsi"/>
                <w:lang w:val="hr-HR"/>
              </w:rPr>
              <w:t>Zahtjevni natječaji na EU i ostala sredstva za financiranje kulture</w:t>
            </w:r>
          </w:p>
        </w:tc>
      </w:tr>
      <w:tr w:rsidR="00170159" w:rsidRPr="005E00AD" w14:paraId="780CBA1A" w14:textId="77777777" w:rsidTr="00170159">
        <w:tc>
          <w:tcPr>
            <w:tcW w:w="6745" w:type="dxa"/>
          </w:tcPr>
          <w:p w14:paraId="5A7CA9BA" w14:textId="77777777" w:rsidR="00170159" w:rsidRPr="00A66398" w:rsidRDefault="00170159" w:rsidP="00575855">
            <w:pPr>
              <w:ind w:left="357"/>
              <w:rPr>
                <w:rFonts w:asciiTheme="minorHAnsi" w:hAnsiTheme="minorHAnsi" w:cstheme="minorHAnsi"/>
                <w:b/>
                <w:i/>
                <w:u w:val="single"/>
              </w:rPr>
            </w:pPr>
            <w:r w:rsidRPr="00A66398">
              <w:rPr>
                <w:rFonts w:asciiTheme="minorHAnsi" w:hAnsiTheme="minorHAnsi" w:cstheme="minorHAnsi"/>
                <w:b/>
                <w:i/>
              </w:rPr>
              <w:t>9.</w:t>
            </w:r>
            <w:r w:rsidRPr="00A66398">
              <w:rPr>
                <w:rFonts w:asciiTheme="minorHAnsi" w:eastAsiaTheme="minorEastAsia" w:hAnsiTheme="minorHAnsi" w:cstheme="minorHAnsi"/>
                <w:b/>
                <w:i/>
              </w:rPr>
              <w:tab/>
            </w:r>
            <w:r w:rsidRPr="00A66398">
              <w:rPr>
                <w:rFonts w:asciiTheme="minorHAnsi" w:hAnsiTheme="minorHAnsi" w:cstheme="minorHAnsi"/>
                <w:b/>
                <w:i/>
                <w:u w:val="single"/>
              </w:rPr>
              <w:t>Zaposlenost u sektoru kulture</w:t>
            </w:r>
          </w:p>
          <w:p w14:paraId="7B883B1B" w14:textId="77777777" w:rsidR="00170159" w:rsidRPr="00A66398" w:rsidRDefault="00170159" w:rsidP="003D4515">
            <w:pPr>
              <w:pStyle w:val="ListParagraph"/>
              <w:numPr>
                <w:ilvl w:val="0"/>
                <w:numId w:val="16"/>
              </w:numPr>
              <w:spacing w:before="100" w:beforeAutospacing="1" w:after="0" w:line="240" w:lineRule="auto"/>
              <w:ind w:left="357" w:hanging="357"/>
              <w:contextualSpacing/>
              <w:rPr>
                <w:rFonts w:asciiTheme="minorHAnsi" w:hAnsiTheme="minorHAnsi" w:cstheme="minorHAnsi"/>
                <w:bCs/>
                <w:iCs/>
                <w:lang w:val="hr-HR"/>
              </w:rPr>
            </w:pPr>
            <w:r w:rsidRPr="00A66398">
              <w:rPr>
                <w:rFonts w:asciiTheme="minorHAnsi" w:hAnsiTheme="minorHAnsi" w:cstheme="minorHAnsi"/>
                <w:iCs/>
                <w:lang w:val="hr-HR"/>
              </w:rPr>
              <w:t>Usavršavanje djelatnika u kulturi</w:t>
            </w:r>
          </w:p>
        </w:tc>
        <w:tc>
          <w:tcPr>
            <w:tcW w:w="7200" w:type="dxa"/>
          </w:tcPr>
          <w:p w14:paraId="11CB48B5" w14:textId="12BA2583" w:rsidR="007067FA" w:rsidRPr="007067FA" w:rsidRDefault="00170159" w:rsidP="003D4515">
            <w:pPr>
              <w:pStyle w:val="ListParagraph"/>
              <w:numPr>
                <w:ilvl w:val="0"/>
                <w:numId w:val="1"/>
              </w:numPr>
              <w:rPr>
                <w:rFonts w:asciiTheme="minorHAnsi" w:hAnsiTheme="minorHAnsi" w:cstheme="minorHAnsi"/>
                <w:b/>
                <w:i/>
                <w:u w:val="single"/>
                <w:lang w:eastAsia="hr-HR"/>
              </w:rPr>
            </w:pPr>
            <w:r w:rsidRPr="007067FA">
              <w:rPr>
                <w:rFonts w:asciiTheme="minorHAnsi" w:hAnsiTheme="minorHAnsi" w:cstheme="minorHAnsi"/>
                <w:b/>
                <w:i/>
                <w:u w:val="single"/>
                <w:lang w:eastAsia="hr-HR"/>
              </w:rPr>
              <w:t>Zaposlenost u sektoru kulture</w:t>
            </w:r>
          </w:p>
          <w:p w14:paraId="0351B92F" w14:textId="77777777" w:rsidR="00170159" w:rsidRPr="00A66398" w:rsidRDefault="00170159" w:rsidP="003D4515">
            <w:pPr>
              <w:pStyle w:val="ListParagraph"/>
              <w:numPr>
                <w:ilvl w:val="0"/>
                <w:numId w:val="6"/>
              </w:numPr>
              <w:spacing w:after="160" w:line="240" w:lineRule="auto"/>
              <w:ind w:left="357" w:hanging="357"/>
              <w:contextualSpacing/>
              <w:jc w:val="left"/>
              <w:rPr>
                <w:rFonts w:asciiTheme="minorHAnsi" w:hAnsiTheme="minorHAnsi" w:cstheme="minorHAnsi"/>
                <w:bCs/>
                <w:lang w:val="hr-HR" w:eastAsia="en-US"/>
              </w:rPr>
            </w:pPr>
            <w:r w:rsidRPr="00A66398">
              <w:rPr>
                <w:rFonts w:asciiTheme="minorHAnsi" w:hAnsiTheme="minorHAnsi" w:cstheme="minorHAnsi"/>
                <w:lang w:val="hr-HR"/>
              </w:rPr>
              <w:t>Odlazak mladih i općenito dobro educiranih / stručnih ljudi iz Karlovca</w:t>
            </w:r>
          </w:p>
          <w:p w14:paraId="713A01A2" w14:textId="77777777" w:rsidR="00170159" w:rsidRPr="00A66398" w:rsidRDefault="00170159" w:rsidP="003D4515">
            <w:pPr>
              <w:pStyle w:val="ListParagraph"/>
              <w:numPr>
                <w:ilvl w:val="0"/>
                <w:numId w:val="6"/>
              </w:numPr>
              <w:spacing w:after="160" w:line="240" w:lineRule="auto"/>
              <w:ind w:left="357" w:hanging="357"/>
              <w:contextualSpacing/>
              <w:jc w:val="left"/>
              <w:rPr>
                <w:rFonts w:asciiTheme="minorHAnsi" w:hAnsiTheme="minorHAnsi" w:cstheme="minorHAnsi"/>
                <w:lang w:val="hr-HR"/>
              </w:rPr>
            </w:pPr>
            <w:r w:rsidRPr="00A66398">
              <w:rPr>
                <w:rFonts w:asciiTheme="minorHAnsi" w:hAnsiTheme="minorHAnsi" w:cstheme="minorHAnsi"/>
                <w:lang w:val="hr-HR"/>
              </w:rPr>
              <w:t xml:space="preserve">Općeniti nedostatak ljudskih resursa </w:t>
            </w:r>
          </w:p>
          <w:p w14:paraId="595DA195" w14:textId="77777777" w:rsidR="00170159" w:rsidRPr="00A66398" w:rsidRDefault="00170159" w:rsidP="003D4515">
            <w:pPr>
              <w:pStyle w:val="ListParagraph"/>
              <w:numPr>
                <w:ilvl w:val="0"/>
                <w:numId w:val="6"/>
              </w:numPr>
              <w:spacing w:after="160" w:line="240" w:lineRule="auto"/>
              <w:ind w:left="357" w:hanging="357"/>
              <w:contextualSpacing/>
              <w:jc w:val="left"/>
              <w:rPr>
                <w:rFonts w:asciiTheme="minorHAnsi" w:hAnsiTheme="minorHAnsi" w:cstheme="minorHAnsi"/>
                <w:b/>
                <w:i/>
                <w:u w:val="single"/>
                <w:lang w:val="hr-HR"/>
              </w:rPr>
            </w:pPr>
            <w:r w:rsidRPr="00A66398">
              <w:rPr>
                <w:rFonts w:asciiTheme="minorHAnsi" w:hAnsiTheme="minorHAnsi" w:cstheme="minorHAnsi"/>
                <w:lang w:val="hr-HR"/>
              </w:rPr>
              <w:t xml:space="preserve">Nedostatak educiranih djelatnika sa </w:t>
            </w:r>
            <w:r w:rsidRPr="00A66398">
              <w:rPr>
                <w:rFonts w:asciiTheme="minorHAnsi" w:hAnsiTheme="minorHAnsi" w:cstheme="minorHAnsi"/>
                <w:iCs/>
                <w:lang w:val="hr-HR"/>
              </w:rPr>
              <w:t xml:space="preserve">specijaliziranim znanjima </w:t>
            </w:r>
            <w:r w:rsidRPr="00A66398">
              <w:rPr>
                <w:rFonts w:asciiTheme="minorHAnsi" w:hAnsiTheme="minorHAnsi" w:cstheme="minorHAnsi"/>
                <w:lang w:val="hr-HR"/>
              </w:rPr>
              <w:t>(nedovoljno stručnjaka)</w:t>
            </w:r>
          </w:p>
        </w:tc>
      </w:tr>
      <w:tr w:rsidR="00170159" w:rsidRPr="005E00AD" w14:paraId="0A1B2E38" w14:textId="77777777" w:rsidTr="00170159">
        <w:tc>
          <w:tcPr>
            <w:tcW w:w="6745" w:type="dxa"/>
          </w:tcPr>
          <w:p w14:paraId="1B4C63A5" w14:textId="77777777" w:rsidR="00170159" w:rsidRPr="00A66398" w:rsidRDefault="00170159" w:rsidP="00575855">
            <w:pPr>
              <w:ind w:left="357"/>
              <w:rPr>
                <w:rFonts w:asciiTheme="minorHAnsi" w:hAnsiTheme="minorHAnsi" w:cstheme="minorHAnsi"/>
                <w:b/>
                <w:i/>
                <w:u w:val="single"/>
              </w:rPr>
            </w:pPr>
            <w:r w:rsidRPr="00A66398">
              <w:rPr>
                <w:rFonts w:asciiTheme="minorHAnsi" w:hAnsiTheme="minorHAnsi" w:cstheme="minorHAnsi"/>
                <w:b/>
                <w:i/>
              </w:rPr>
              <w:t>10.</w:t>
            </w:r>
            <w:r w:rsidRPr="00A66398">
              <w:rPr>
                <w:rFonts w:asciiTheme="minorHAnsi" w:eastAsiaTheme="minorEastAsia" w:hAnsiTheme="minorHAnsi" w:cstheme="minorHAnsi"/>
                <w:b/>
                <w:i/>
              </w:rPr>
              <w:tab/>
            </w:r>
            <w:r w:rsidRPr="00A66398">
              <w:rPr>
                <w:rFonts w:asciiTheme="minorHAnsi" w:hAnsiTheme="minorHAnsi" w:cstheme="minorHAnsi"/>
                <w:b/>
                <w:i/>
                <w:u w:val="single"/>
              </w:rPr>
              <w:t>Ekonomski pokazatelji poslovanja u sektoru kulture</w:t>
            </w:r>
          </w:p>
          <w:p w14:paraId="5C976F81" w14:textId="77777777" w:rsidR="00170159" w:rsidRPr="00A66398" w:rsidRDefault="00170159" w:rsidP="003D4515">
            <w:pPr>
              <w:pStyle w:val="ListParagraph"/>
              <w:numPr>
                <w:ilvl w:val="0"/>
                <w:numId w:val="16"/>
              </w:numPr>
              <w:spacing w:before="100" w:beforeAutospacing="1" w:after="0" w:line="240" w:lineRule="auto"/>
              <w:ind w:left="357" w:hanging="357"/>
              <w:contextualSpacing/>
              <w:rPr>
                <w:rFonts w:asciiTheme="minorHAnsi" w:hAnsiTheme="minorHAnsi" w:cstheme="minorHAnsi"/>
                <w:color w:val="000000" w:themeColor="text1"/>
              </w:rPr>
            </w:pPr>
            <w:r w:rsidRPr="00A66398">
              <w:rPr>
                <w:rFonts w:asciiTheme="minorHAnsi" w:hAnsiTheme="minorHAnsi" w:cstheme="minorHAnsi"/>
                <w:iCs/>
                <w:lang w:val="hr-HR"/>
              </w:rPr>
              <w:t>Znatnije korištenje EU fondova od strane javnih ustanova u kulturi</w:t>
            </w:r>
          </w:p>
          <w:p w14:paraId="389D9B67" w14:textId="77777777" w:rsidR="00170159" w:rsidRPr="00A66398" w:rsidRDefault="00170159" w:rsidP="003D4515">
            <w:pPr>
              <w:pStyle w:val="ListParagraph"/>
              <w:numPr>
                <w:ilvl w:val="0"/>
                <w:numId w:val="16"/>
              </w:numPr>
              <w:spacing w:before="100" w:beforeAutospacing="1" w:after="0" w:line="240" w:lineRule="auto"/>
              <w:ind w:left="357" w:hanging="357"/>
              <w:contextualSpacing/>
              <w:rPr>
                <w:rFonts w:asciiTheme="minorHAnsi" w:hAnsiTheme="minorHAnsi" w:cstheme="minorHAnsi"/>
                <w:bCs/>
                <w:iCs/>
                <w:lang w:val="hr-HR"/>
              </w:rPr>
            </w:pPr>
            <w:r w:rsidRPr="00A66398">
              <w:rPr>
                <w:rFonts w:asciiTheme="minorHAnsi" w:hAnsiTheme="minorHAnsi" w:cstheme="minorHAnsi"/>
                <w:iCs/>
                <w:lang w:val="hr-HR"/>
              </w:rPr>
              <w:t>Postojeći dobri primjeri prakse privatnog i civilnog sektora u kulturi</w:t>
            </w:r>
          </w:p>
        </w:tc>
        <w:tc>
          <w:tcPr>
            <w:tcW w:w="7200" w:type="dxa"/>
          </w:tcPr>
          <w:p w14:paraId="115F9BB5" w14:textId="77777777" w:rsidR="00170159" w:rsidRPr="00A66398" w:rsidRDefault="00170159" w:rsidP="00575855">
            <w:pPr>
              <w:ind w:left="357"/>
              <w:rPr>
                <w:rFonts w:asciiTheme="minorHAnsi" w:hAnsiTheme="minorHAnsi" w:cstheme="minorHAnsi"/>
                <w:b/>
                <w:i/>
                <w:u w:val="single"/>
              </w:rPr>
            </w:pPr>
            <w:r w:rsidRPr="00A66398">
              <w:rPr>
                <w:rFonts w:asciiTheme="minorHAnsi" w:hAnsiTheme="minorHAnsi" w:cstheme="minorHAnsi"/>
                <w:b/>
                <w:i/>
              </w:rPr>
              <w:t>10.</w:t>
            </w:r>
            <w:r w:rsidRPr="00A66398">
              <w:rPr>
                <w:rFonts w:asciiTheme="minorHAnsi" w:eastAsiaTheme="minorEastAsia" w:hAnsiTheme="minorHAnsi" w:cstheme="minorHAnsi"/>
                <w:b/>
                <w:i/>
              </w:rPr>
              <w:tab/>
            </w:r>
            <w:r w:rsidRPr="00A66398">
              <w:rPr>
                <w:rFonts w:asciiTheme="minorHAnsi" w:hAnsiTheme="minorHAnsi" w:cstheme="minorHAnsi"/>
                <w:b/>
                <w:i/>
                <w:u w:val="single"/>
              </w:rPr>
              <w:t>Ekonomski pokazatelji poslovanja u sektoru kulture</w:t>
            </w:r>
          </w:p>
          <w:p w14:paraId="1BE527B4" w14:textId="77777777" w:rsidR="00170159" w:rsidRPr="00A66398" w:rsidRDefault="00170159" w:rsidP="00575855">
            <w:pPr>
              <w:pStyle w:val="ListParagraph"/>
              <w:spacing w:after="160" w:line="240" w:lineRule="auto"/>
              <w:ind w:left="357"/>
              <w:jc w:val="left"/>
              <w:rPr>
                <w:rFonts w:asciiTheme="minorHAnsi" w:hAnsiTheme="minorHAnsi" w:cstheme="minorHAnsi"/>
                <w:b/>
                <w:i/>
                <w:u w:val="single"/>
                <w:lang w:val="hr-HR"/>
              </w:rPr>
            </w:pPr>
          </w:p>
          <w:p w14:paraId="4130D9AA" w14:textId="77777777" w:rsidR="00170159" w:rsidRPr="00A66398" w:rsidRDefault="00170159" w:rsidP="003D4515">
            <w:pPr>
              <w:pStyle w:val="ListParagraph"/>
              <w:numPr>
                <w:ilvl w:val="0"/>
                <w:numId w:val="6"/>
              </w:numPr>
              <w:spacing w:after="160" w:line="240" w:lineRule="auto"/>
              <w:ind w:left="357" w:hanging="357"/>
              <w:contextualSpacing/>
              <w:jc w:val="left"/>
              <w:rPr>
                <w:rFonts w:asciiTheme="minorHAnsi" w:hAnsiTheme="minorHAnsi" w:cstheme="minorHAnsi"/>
                <w:b/>
                <w:i/>
                <w:u w:val="single"/>
                <w:lang w:val="hr-HR"/>
              </w:rPr>
            </w:pPr>
            <w:r w:rsidRPr="00A66398">
              <w:rPr>
                <w:rFonts w:asciiTheme="minorHAnsi" w:hAnsiTheme="minorHAnsi" w:cstheme="minorHAnsi"/>
                <w:lang w:val="hr-HR"/>
              </w:rPr>
              <w:t>Nastavak prakse pretežitog oslanjanja javnih ustanova u kulturi na javni proračun</w:t>
            </w:r>
          </w:p>
        </w:tc>
      </w:tr>
      <w:tr w:rsidR="00170159" w:rsidRPr="005E00AD" w14:paraId="7493522A" w14:textId="77777777" w:rsidTr="00170159">
        <w:tc>
          <w:tcPr>
            <w:tcW w:w="6745" w:type="dxa"/>
          </w:tcPr>
          <w:p w14:paraId="4FC8DD8E" w14:textId="77777777" w:rsidR="00170159" w:rsidRPr="00A66398" w:rsidRDefault="00170159" w:rsidP="00575855">
            <w:pPr>
              <w:ind w:left="357"/>
              <w:rPr>
                <w:rFonts w:asciiTheme="minorHAnsi" w:hAnsiTheme="minorHAnsi" w:cstheme="minorHAnsi"/>
                <w:b/>
                <w:i/>
                <w:u w:val="single"/>
              </w:rPr>
            </w:pPr>
            <w:r w:rsidRPr="00A66398">
              <w:rPr>
                <w:rFonts w:asciiTheme="minorHAnsi" w:hAnsiTheme="minorHAnsi" w:cstheme="minorHAnsi"/>
                <w:b/>
                <w:i/>
              </w:rPr>
              <w:lastRenderedPageBreak/>
              <w:t>11.</w:t>
            </w:r>
            <w:r w:rsidRPr="00A66398">
              <w:rPr>
                <w:rFonts w:asciiTheme="minorHAnsi" w:eastAsiaTheme="minorEastAsia" w:hAnsiTheme="minorHAnsi" w:cstheme="minorHAnsi"/>
                <w:b/>
                <w:i/>
              </w:rPr>
              <w:tab/>
            </w:r>
            <w:r w:rsidRPr="00A66398">
              <w:rPr>
                <w:rFonts w:asciiTheme="minorHAnsi" w:hAnsiTheme="minorHAnsi" w:cstheme="minorHAnsi"/>
                <w:b/>
                <w:i/>
                <w:u w:val="single"/>
              </w:rPr>
              <w:t>Kulturna participacija i sudjelovanje u kulturi</w:t>
            </w:r>
          </w:p>
          <w:p w14:paraId="67E867CD" w14:textId="77777777" w:rsidR="00170159" w:rsidRPr="00A66398" w:rsidRDefault="00170159" w:rsidP="003D4515">
            <w:pPr>
              <w:pStyle w:val="ListParagraph"/>
              <w:numPr>
                <w:ilvl w:val="0"/>
                <w:numId w:val="13"/>
              </w:numPr>
              <w:spacing w:before="100" w:beforeAutospacing="1" w:after="0" w:line="240" w:lineRule="auto"/>
              <w:ind w:left="357" w:hanging="357"/>
              <w:contextualSpacing/>
              <w:rPr>
                <w:rFonts w:asciiTheme="minorHAnsi" w:hAnsiTheme="minorHAnsi" w:cstheme="minorHAnsi"/>
                <w:bCs/>
                <w:iCs/>
                <w:lang w:val="hr-HR"/>
              </w:rPr>
            </w:pPr>
            <w:r w:rsidRPr="00A66398">
              <w:rPr>
                <w:rFonts w:asciiTheme="minorHAnsi" w:hAnsiTheme="minorHAnsi" w:cstheme="minorHAnsi"/>
                <w:iCs/>
                <w:lang w:val="hr-HR"/>
              </w:rPr>
              <w:t xml:space="preserve">Korištenje digitalnih kanala komunikacije za povećanje i razvoj publike </w:t>
            </w:r>
          </w:p>
          <w:p w14:paraId="59E30DCB" w14:textId="77777777" w:rsidR="00170159" w:rsidRPr="00A66398" w:rsidRDefault="00170159" w:rsidP="003D4515">
            <w:pPr>
              <w:pStyle w:val="ListParagraph"/>
              <w:numPr>
                <w:ilvl w:val="0"/>
                <w:numId w:val="13"/>
              </w:numPr>
              <w:spacing w:before="100" w:beforeAutospacing="1" w:after="0" w:line="240" w:lineRule="auto"/>
              <w:ind w:left="357" w:hanging="357"/>
              <w:contextualSpacing/>
              <w:rPr>
                <w:rFonts w:asciiTheme="minorHAnsi" w:hAnsiTheme="minorHAnsi" w:cstheme="minorHAnsi"/>
                <w:b/>
                <w:i/>
                <w:u w:val="single"/>
                <w:lang w:val="hr-HR"/>
              </w:rPr>
            </w:pPr>
            <w:r w:rsidRPr="00A66398">
              <w:rPr>
                <w:rFonts w:asciiTheme="minorHAnsi" w:hAnsiTheme="minorHAnsi" w:cstheme="minorHAnsi"/>
                <w:iCs/>
                <w:lang w:val="hr-HR"/>
              </w:rPr>
              <w:t xml:space="preserve">Aktivnosti i kvalitetna ponuda ostalih dionika u gradu kao privlačan faktor i za publiku na kulturnim događanjima </w:t>
            </w:r>
          </w:p>
          <w:p w14:paraId="76951B48" w14:textId="77777777" w:rsidR="00170159" w:rsidRPr="00A66398" w:rsidRDefault="00170159" w:rsidP="003D4515">
            <w:pPr>
              <w:pStyle w:val="ListParagraph"/>
              <w:numPr>
                <w:ilvl w:val="0"/>
                <w:numId w:val="13"/>
              </w:numPr>
              <w:spacing w:before="100" w:beforeAutospacing="1" w:after="0" w:line="240" w:lineRule="auto"/>
              <w:ind w:left="357" w:hanging="357"/>
              <w:contextualSpacing/>
              <w:rPr>
                <w:rFonts w:asciiTheme="minorHAnsi" w:hAnsiTheme="minorHAnsi" w:cstheme="minorHAnsi"/>
                <w:bCs/>
                <w:iCs/>
                <w:lang w:val="hr-HR"/>
              </w:rPr>
            </w:pPr>
            <w:r w:rsidRPr="00A66398">
              <w:rPr>
                <w:rFonts w:asciiTheme="minorHAnsi" w:hAnsiTheme="minorHAnsi" w:cstheme="minorHAnsi"/>
                <w:iCs/>
                <w:lang w:val="hr-HR"/>
              </w:rPr>
              <w:t xml:space="preserve">Ostali kulturni programi izvan osnovne djelatnosti (npr. </w:t>
            </w:r>
            <w:r w:rsidRPr="00A66398">
              <w:rPr>
                <w:rFonts w:asciiTheme="minorHAnsi" w:hAnsiTheme="minorHAnsi" w:cstheme="minorHAnsi"/>
                <w:i/>
                <w:lang w:val="hr-HR"/>
              </w:rPr>
              <w:t>stand up show</w:t>
            </w:r>
            <w:r w:rsidRPr="00A66398">
              <w:rPr>
                <w:rFonts w:asciiTheme="minorHAnsi" w:hAnsiTheme="minorHAnsi" w:cstheme="minorHAnsi"/>
                <w:iCs/>
                <w:lang w:val="hr-HR"/>
              </w:rPr>
              <w:t xml:space="preserve"> i predavanja u Kinu Edison) kao privlačan faktor za razvoj publike te kao smjer razvoja kulturne ponude</w:t>
            </w:r>
          </w:p>
          <w:p w14:paraId="514480A2" w14:textId="77777777" w:rsidR="00170159" w:rsidRPr="00A66398" w:rsidRDefault="00170159" w:rsidP="003D4515">
            <w:pPr>
              <w:pStyle w:val="ListParagraph"/>
              <w:numPr>
                <w:ilvl w:val="0"/>
                <w:numId w:val="13"/>
              </w:numPr>
              <w:spacing w:before="100" w:beforeAutospacing="1" w:after="0" w:line="240" w:lineRule="auto"/>
              <w:ind w:left="357" w:hanging="357"/>
              <w:contextualSpacing/>
              <w:rPr>
                <w:rFonts w:asciiTheme="minorHAnsi" w:hAnsiTheme="minorHAnsi" w:cstheme="minorHAnsi"/>
                <w:bCs/>
                <w:iCs/>
                <w:lang w:val="hr-HR"/>
              </w:rPr>
            </w:pPr>
            <w:r w:rsidRPr="00A66398">
              <w:rPr>
                <w:rFonts w:asciiTheme="minorHAnsi" w:hAnsiTheme="minorHAnsi" w:cstheme="minorHAnsi"/>
                <w:iCs/>
                <w:lang w:val="hr-HR"/>
              </w:rPr>
              <w:t>Ozbiljna posvećenost marketinškim poslovima te poslovima razvoja publike u kulturnim ustanovama/organizacijama</w:t>
            </w:r>
          </w:p>
          <w:p w14:paraId="4C079AD9" w14:textId="77777777" w:rsidR="00170159" w:rsidRPr="00A66398" w:rsidRDefault="00170159" w:rsidP="003D4515">
            <w:pPr>
              <w:pStyle w:val="ListParagraph"/>
              <w:numPr>
                <w:ilvl w:val="0"/>
                <w:numId w:val="13"/>
              </w:numPr>
              <w:spacing w:before="100" w:beforeAutospacing="1" w:after="0" w:line="240" w:lineRule="auto"/>
              <w:ind w:left="357" w:hanging="357"/>
              <w:contextualSpacing/>
              <w:rPr>
                <w:rFonts w:asciiTheme="minorHAnsi" w:hAnsiTheme="minorHAnsi" w:cstheme="minorHAnsi"/>
                <w:bCs/>
                <w:iCs/>
                <w:lang w:val="hr-HR"/>
              </w:rPr>
            </w:pPr>
            <w:r w:rsidRPr="00A66398">
              <w:rPr>
                <w:rFonts w:asciiTheme="minorHAnsi" w:hAnsiTheme="minorHAnsi" w:cstheme="minorHAnsi"/>
                <w:iCs/>
                <w:lang w:val="hr-HR"/>
              </w:rPr>
              <w:t>Poticanje aktivnosti volontiranja</w:t>
            </w:r>
          </w:p>
          <w:p w14:paraId="5ACC420F" w14:textId="77777777" w:rsidR="00170159" w:rsidRPr="00A66398" w:rsidRDefault="00170159" w:rsidP="003D4515">
            <w:pPr>
              <w:pStyle w:val="ListParagraph"/>
              <w:numPr>
                <w:ilvl w:val="0"/>
                <w:numId w:val="13"/>
              </w:numPr>
              <w:spacing w:before="100" w:beforeAutospacing="1" w:after="0" w:line="240" w:lineRule="auto"/>
              <w:ind w:left="357" w:hanging="357"/>
              <w:contextualSpacing/>
              <w:rPr>
                <w:rFonts w:asciiTheme="minorHAnsi" w:hAnsiTheme="minorHAnsi" w:cstheme="minorHAnsi"/>
                <w:bCs/>
                <w:iCs/>
                <w:lang w:val="hr-HR"/>
              </w:rPr>
            </w:pPr>
            <w:r w:rsidRPr="00A66398">
              <w:rPr>
                <w:rFonts w:asciiTheme="minorHAnsi" w:hAnsiTheme="minorHAnsi" w:cstheme="minorHAnsi"/>
                <w:iCs/>
                <w:lang w:val="hr-HR"/>
              </w:rPr>
              <w:t>Daljnji razvoj i ulaganja te institucionalna podrška programu rada za opće dobro uz uključivanje gradskih tvrtki i ustanova</w:t>
            </w:r>
          </w:p>
        </w:tc>
        <w:tc>
          <w:tcPr>
            <w:tcW w:w="7200" w:type="dxa"/>
          </w:tcPr>
          <w:p w14:paraId="690F215F" w14:textId="77777777" w:rsidR="00170159" w:rsidRPr="00A66398" w:rsidRDefault="00170159" w:rsidP="00575855">
            <w:pPr>
              <w:ind w:left="357"/>
              <w:rPr>
                <w:rFonts w:asciiTheme="minorHAnsi" w:hAnsiTheme="minorHAnsi" w:cstheme="minorHAnsi"/>
                <w:b/>
                <w:i/>
                <w:u w:val="single"/>
              </w:rPr>
            </w:pPr>
            <w:r w:rsidRPr="00A66398">
              <w:rPr>
                <w:rFonts w:asciiTheme="minorHAnsi" w:hAnsiTheme="minorHAnsi" w:cstheme="minorHAnsi"/>
                <w:b/>
                <w:i/>
              </w:rPr>
              <w:t>11.</w:t>
            </w:r>
            <w:r w:rsidRPr="00A66398">
              <w:rPr>
                <w:rFonts w:asciiTheme="minorHAnsi" w:eastAsiaTheme="minorEastAsia" w:hAnsiTheme="minorHAnsi" w:cstheme="minorHAnsi"/>
                <w:b/>
                <w:i/>
              </w:rPr>
              <w:tab/>
            </w:r>
            <w:r w:rsidRPr="00A66398">
              <w:rPr>
                <w:rFonts w:asciiTheme="minorHAnsi" w:hAnsiTheme="minorHAnsi" w:cstheme="minorHAnsi"/>
                <w:b/>
                <w:i/>
                <w:u w:val="single"/>
              </w:rPr>
              <w:t>Kulturna participacija i sudjelovanje u kulturi</w:t>
            </w:r>
          </w:p>
          <w:p w14:paraId="0480373F" w14:textId="77777777" w:rsidR="00170159" w:rsidRPr="00A66398" w:rsidRDefault="00170159" w:rsidP="003D4515">
            <w:pPr>
              <w:pStyle w:val="ListParagraph"/>
              <w:numPr>
                <w:ilvl w:val="0"/>
                <w:numId w:val="11"/>
              </w:numPr>
              <w:spacing w:before="100" w:beforeAutospacing="1" w:after="0" w:line="240" w:lineRule="auto"/>
              <w:ind w:left="357" w:hanging="357"/>
              <w:contextualSpacing/>
              <w:rPr>
                <w:rFonts w:asciiTheme="minorHAnsi" w:hAnsiTheme="minorHAnsi" w:cstheme="minorHAnsi"/>
                <w:bCs/>
                <w:iCs/>
                <w:lang w:val="hr-HR"/>
              </w:rPr>
            </w:pPr>
            <w:r w:rsidRPr="00A66398">
              <w:rPr>
                <w:rFonts w:asciiTheme="minorHAnsi" w:hAnsiTheme="minorHAnsi" w:cstheme="minorHAnsi"/>
                <w:iCs/>
                <w:lang w:val="hr-HR"/>
              </w:rPr>
              <w:t>Nemogućnost značajnijeg dopiranja do vanjske (izvangradske, izvanžupanijske i međunarodne) publike zbog oslanjanja na programe lokalnog karaktera</w:t>
            </w:r>
          </w:p>
          <w:p w14:paraId="45D4176C" w14:textId="77777777" w:rsidR="00170159" w:rsidRPr="00A66398" w:rsidRDefault="00170159" w:rsidP="003D4515">
            <w:pPr>
              <w:pStyle w:val="ListParagraph"/>
              <w:numPr>
                <w:ilvl w:val="0"/>
                <w:numId w:val="11"/>
              </w:numPr>
              <w:spacing w:before="100" w:beforeAutospacing="1" w:after="0" w:line="240" w:lineRule="auto"/>
              <w:ind w:left="357" w:hanging="357"/>
              <w:contextualSpacing/>
              <w:rPr>
                <w:rFonts w:asciiTheme="minorHAnsi" w:hAnsiTheme="minorHAnsi" w:cstheme="minorHAnsi"/>
                <w:bCs/>
                <w:iCs/>
                <w:lang w:val="hr-HR"/>
              </w:rPr>
            </w:pPr>
            <w:r w:rsidRPr="00A66398">
              <w:rPr>
                <w:rFonts w:asciiTheme="minorHAnsi" w:hAnsiTheme="minorHAnsi" w:cstheme="minorHAnsi"/>
                <w:iCs/>
                <w:lang w:val="hr-HR"/>
              </w:rPr>
              <w:t>Gubitak starije publike zbog oslanjanje na digitalne kanale komunikacije</w:t>
            </w:r>
            <w:r w:rsidRPr="00A66398">
              <w:rPr>
                <w:rFonts w:asciiTheme="minorHAnsi" w:hAnsiTheme="minorHAnsi" w:cstheme="minorHAnsi"/>
                <w:iCs/>
                <w:shd w:val="clear" w:color="auto" w:fill="FFFF00"/>
                <w:lang w:val="hr-HR"/>
              </w:rPr>
              <w:t xml:space="preserve"> </w:t>
            </w:r>
          </w:p>
        </w:tc>
      </w:tr>
      <w:tr w:rsidR="00170159" w:rsidRPr="005E00AD" w14:paraId="14CA2CF6" w14:textId="77777777" w:rsidTr="00170159">
        <w:tc>
          <w:tcPr>
            <w:tcW w:w="6745" w:type="dxa"/>
          </w:tcPr>
          <w:p w14:paraId="52C3FD7B" w14:textId="77777777" w:rsidR="00170159" w:rsidRPr="00A66398" w:rsidRDefault="00170159" w:rsidP="00575855">
            <w:pPr>
              <w:ind w:left="357"/>
              <w:rPr>
                <w:rFonts w:asciiTheme="minorHAnsi" w:hAnsiTheme="minorHAnsi" w:cstheme="minorHAnsi"/>
                <w:b/>
                <w:i/>
                <w:u w:val="single"/>
              </w:rPr>
            </w:pPr>
            <w:r w:rsidRPr="00A66398">
              <w:rPr>
                <w:rFonts w:asciiTheme="minorHAnsi" w:hAnsiTheme="minorHAnsi" w:cstheme="minorHAnsi"/>
                <w:b/>
                <w:i/>
              </w:rPr>
              <w:t>12.</w:t>
            </w:r>
            <w:r w:rsidRPr="00A66398">
              <w:rPr>
                <w:rFonts w:asciiTheme="minorHAnsi" w:eastAsiaTheme="minorEastAsia" w:hAnsiTheme="minorHAnsi" w:cstheme="minorHAnsi"/>
                <w:b/>
                <w:i/>
              </w:rPr>
              <w:tab/>
            </w:r>
            <w:r w:rsidRPr="00A66398">
              <w:rPr>
                <w:rFonts w:asciiTheme="minorHAnsi" w:hAnsiTheme="minorHAnsi" w:cstheme="minorHAnsi"/>
                <w:b/>
                <w:i/>
                <w:u w:val="single"/>
              </w:rPr>
              <w:t>Kulturna suradnja</w:t>
            </w:r>
          </w:p>
          <w:p w14:paraId="43E04B00" w14:textId="77777777" w:rsidR="00170159" w:rsidRPr="00A66398" w:rsidRDefault="00170159" w:rsidP="003D4515">
            <w:pPr>
              <w:pStyle w:val="ListParagraph"/>
              <w:numPr>
                <w:ilvl w:val="0"/>
                <w:numId w:val="15"/>
              </w:numPr>
              <w:spacing w:before="100" w:beforeAutospacing="1" w:after="0" w:line="240" w:lineRule="auto"/>
              <w:ind w:left="357" w:hanging="357"/>
              <w:contextualSpacing/>
              <w:rPr>
                <w:rFonts w:asciiTheme="minorHAnsi" w:hAnsiTheme="minorHAnsi" w:cstheme="minorHAnsi"/>
                <w:bCs/>
                <w:iCs/>
                <w:lang w:val="hr-HR"/>
              </w:rPr>
            </w:pPr>
            <w:r w:rsidRPr="00A66398">
              <w:rPr>
                <w:rFonts w:asciiTheme="minorHAnsi" w:hAnsiTheme="minorHAnsi" w:cstheme="minorHAnsi"/>
                <w:iCs/>
                <w:lang w:val="hr-HR"/>
              </w:rPr>
              <w:t>Povezivanje ustanova i civilnog sektora u smislu dijeljenja resursa (volonteri, tehnika…)</w:t>
            </w:r>
          </w:p>
          <w:p w14:paraId="0EAA0762" w14:textId="77777777" w:rsidR="00170159" w:rsidRPr="00A66398" w:rsidRDefault="00170159" w:rsidP="003D4515">
            <w:pPr>
              <w:pStyle w:val="ListParagraph"/>
              <w:numPr>
                <w:ilvl w:val="0"/>
                <w:numId w:val="15"/>
              </w:numPr>
              <w:spacing w:before="100" w:beforeAutospacing="1" w:after="0" w:line="240" w:lineRule="auto"/>
              <w:ind w:left="357" w:hanging="357"/>
              <w:contextualSpacing/>
              <w:rPr>
                <w:rFonts w:asciiTheme="minorHAnsi" w:hAnsiTheme="minorHAnsi" w:cstheme="minorHAnsi"/>
                <w:bCs/>
                <w:iCs/>
                <w:lang w:val="hr-HR"/>
              </w:rPr>
            </w:pPr>
            <w:r w:rsidRPr="00A66398">
              <w:rPr>
                <w:rFonts w:asciiTheme="minorHAnsi" w:hAnsiTheme="minorHAnsi" w:cstheme="minorHAnsi"/>
                <w:iCs/>
                <w:lang w:val="hr-HR"/>
              </w:rPr>
              <w:t xml:space="preserve">Postojanje primjera dobre prakse kroz inicijative i suradnje drugih sektora sa sektorom kulture  </w:t>
            </w:r>
          </w:p>
          <w:p w14:paraId="2BE9FFE9" w14:textId="77777777" w:rsidR="00170159" w:rsidRPr="00A66398" w:rsidRDefault="00170159" w:rsidP="003D4515">
            <w:pPr>
              <w:pStyle w:val="ListParagraph"/>
              <w:numPr>
                <w:ilvl w:val="0"/>
                <w:numId w:val="15"/>
              </w:numPr>
              <w:spacing w:before="100" w:beforeAutospacing="1" w:after="0" w:line="240" w:lineRule="auto"/>
              <w:ind w:left="357" w:hanging="357"/>
              <w:contextualSpacing/>
              <w:rPr>
                <w:rFonts w:asciiTheme="minorHAnsi" w:hAnsiTheme="minorHAnsi" w:cstheme="minorHAnsi"/>
                <w:bCs/>
                <w:iCs/>
                <w:lang w:val="hr-HR"/>
              </w:rPr>
            </w:pPr>
            <w:r w:rsidRPr="00A66398">
              <w:rPr>
                <w:rFonts w:asciiTheme="minorHAnsi" w:hAnsiTheme="minorHAnsi" w:cstheme="minorHAnsi"/>
                <w:iCs/>
                <w:lang w:val="hr-HR"/>
              </w:rPr>
              <w:t>Gradovi prijatelji i razvoj suradnje među gradskim ustanovama u kulturi</w:t>
            </w:r>
          </w:p>
          <w:p w14:paraId="4B0B6828" w14:textId="77777777" w:rsidR="00170159" w:rsidRPr="00A66398" w:rsidRDefault="00170159" w:rsidP="003D4515">
            <w:pPr>
              <w:pStyle w:val="ListParagraph"/>
              <w:numPr>
                <w:ilvl w:val="0"/>
                <w:numId w:val="15"/>
              </w:numPr>
              <w:spacing w:before="100" w:beforeAutospacing="1" w:after="0" w:line="240" w:lineRule="auto"/>
              <w:ind w:left="357" w:hanging="357"/>
              <w:contextualSpacing/>
              <w:rPr>
                <w:rFonts w:asciiTheme="minorHAnsi" w:hAnsiTheme="minorHAnsi" w:cstheme="minorHAnsi"/>
                <w:bCs/>
                <w:iCs/>
                <w:lang w:val="hr-HR"/>
              </w:rPr>
            </w:pPr>
            <w:r w:rsidRPr="00A66398">
              <w:rPr>
                <w:rFonts w:asciiTheme="minorHAnsi" w:hAnsiTheme="minorHAnsi" w:cstheme="minorHAnsi"/>
                <w:iCs/>
                <w:lang w:val="hr-HR"/>
              </w:rPr>
              <w:t>Jačanje suradnje među županijama kao zamašnjak za razvoj kulture</w:t>
            </w:r>
          </w:p>
          <w:p w14:paraId="0FA7B08F" w14:textId="77777777" w:rsidR="00170159" w:rsidRPr="00A66398" w:rsidRDefault="00170159" w:rsidP="003D4515">
            <w:pPr>
              <w:pStyle w:val="ListParagraph"/>
              <w:numPr>
                <w:ilvl w:val="0"/>
                <w:numId w:val="15"/>
              </w:numPr>
              <w:spacing w:before="100" w:beforeAutospacing="1" w:after="0" w:line="240" w:lineRule="auto"/>
              <w:ind w:left="357" w:hanging="357"/>
              <w:contextualSpacing/>
              <w:rPr>
                <w:rFonts w:asciiTheme="minorHAnsi" w:hAnsiTheme="minorHAnsi" w:cstheme="minorHAnsi"/>
                <w:bCs/>
                <w:iCs/>
                <w:lang w:val="hr-HR"/>
              </w:rPr>
            </w:pPr>
            <w:r w:rsidRPr="00A66398">
              <w:rPr>
                <w:rFonts w:asciiTheme="minorHAnsi" w:hAnsiTheme="minorHAnsi" w:cstheme="minorHAnsi"/>
                <w:iCs/>
                <w:lang w:val="hr-HR"/>
              </w:rPr>
              <w:t>Razvoj kulturnog klastera</w:t>
            </w:r>
          </w:p>
        </w:tc>
        <w:tc>
          <w:tcPr>
            <w:tcW w:w="7200" w:type="dxa"/>
          </w:tcPr>
          <w:p w14:paraId="2F2D1240" w14:textId="77777777" w:rsidR="00170159" w:rsidRPr="00A66398" w:rsidRDefault="00170159" w:rsidP="00575855">
            <w:pPr>
              <w:ind w:left="357"/>
              <w:rPr>
                <w:rFonts w:asciiTheme="minorHAnsi" w:hAnsiTheme="minorHAnsi" w:cstheme="minorHAnsi"/>
                <w:b/>
                <w:i/>
                <w:u w:val="single"/>
              </w:rPr>
            </w:pPr>
            <w:r w:rsidRPr="00A66398">
              <w:rPr>
                <w:rFonts w:asciiTheme="minorHAnsi" w:hAnsiTheme="minorHAnsi" w:cstheme="minorHAnsi"/>
                <w:b/>
                <w:i/>
              </w:rPr>
              <w:t>12.</w:t>
            </w:r>
            <w:r w:rsidRPr="00A66398">
              <w:rPr>
                <w:rFonts w:asciiTheme="minorHAnsi" w:eastAsiaTheme="minorEastAsia" w:hAnsiTheme="minorHAnsi" w:cstheme="minorHAnsi"/>
                <w:b/>
                <w:i/>
              </w:rPr>
              <w:tab/>
            </w:r>
            <w:r w:rsidRPr="00A66398">
              <w:rPr>
                <w:rFonts w:asciiTheme="minorHAnsi" w:hAnsiTheme="minorHAnsi" w:cstheme="minorHAnsi"/>
                <w:b/>
                <w:i/>
                <w:u w:val="single"/>
              </w:rPr>
              <w:t>Kulturna suradnja</w:t>
            </w:r>
          </w:p>
          <w:p w14:paraId="6F21F2D8" w14:textId="77777777" w:rsidR="00170159" w:rsidRPr="00A66398" w:rsidRDefault="00170159" w:rsidP="003D4515">
            <w:pPr>
              <w:pStyle w:val="ListParagraph"/>
              <w:numPr>
                <w:ilvl w:val="0"/>
                <w:numId w:val="14"/>
              </w:numPr>
              <w:spacing w:before="100" w:beforeAutospacing="1" w:after="0" w:line="240" w:lineRule="auto"/>
              <w:ind w:left="357" w:hanging="357"/>
              <w:contextualSpacing/>
              <w:rPr>
                <w:rFonts w:asciiTheme="minorHAnsi" w:hAnsiTheme="minorHAnsi" w:cstheme="minorHAnsi"/>
                <w:bCs/>
                <w:iCs/>
                <w:lang w:val="hr-HR"/>
              </w:rPr>
            </w:pPr>
            <w:r w:rsidRPr="00A66398">
              <w:rPr>
                <w:rFonts w:asciiTheme="minorHAnsi" w:hAnsiTheme="minorHAnsi" w:cstheme="minorHAnsi"/>
                <w:iCs/>
                <w:lang w:val="hr-HR"/>
              </w:rPr>
              <w:t xml:space="preserve">Pasivnost ostalih sektora poput gospodarstva, obrazovanja, zdravstva i sl. u suradnji s kulturnim sektorom </w:t>
            </w:r>
          </w:p>
          <w:p w14:paraId="046E4142" w14:textId="77777777" w:rsidR="00170159" w:rsidRPr="00A66398" w:rsidRDefault="00170159" w:rsidP="003D4515">
            <w:pPr>
              <w:pStyle w:val="ListParagraph"/>
              <w:numPr>
                <w:ilvl w:val="0"/>
                <w:numId w:val="14"/>
              </w:numPr>
              <w:spacing w:before="100" w:beforeAutospacing="1" w:after="0" w:line="240" w:lineRule="auto"/>
              <w:ind w:left="357" w:hanging="357"/>
              <w:contextualSpacing/>
              <w:rPr>
                <w:rFonts w:asciiTheme="minorHAnsi" w:hAnsiTheme="minorHAnsi" w:cstheme="minorHAnsi"/>
                <w:bCs/>
                <w:iCs/>
                <w:lang w:val="hr-HR"/>
              </w:rPr>
            </w:pPr>
            <w:r w:rsidRPr="00A66398">
              <w:rPr>
                <w:rFonts w:asciiTheme="minorHAnsi" w:hAnsiTheme="minorHAnsi" w:cstheme="minorHAnsi"/>
                <w:iCs/>
                <w:lang w:val="hr-HR"/>
              </w:rPr>
              <w:t xml:space="preserve">Konkurencija javnim ustanovama od strane interpretacijskih centara koji nude sadržaje u kulturi </w:t>
            </w:r>
          </w:p>
        </w:tc>
      </w:tr>
      <w:tr w:rsidR="00170159" w:rsidRPr="00B6285C" w14:paraId="6184BD77" w14:textId="77777777" w:rsidTr="00170159">
        <w:tc>
          <w:tcPr>
            <w:tcW w:w="6745" w:type="dxa"/>
          </w:tcPr>
          <w:p w14:paraId="2B2BA4BF" w14:textId="77777777" w:rsidR="00170159" w:rsidRPr="00A66398" w:rsidRDefault="00170159" w:rsidP="00575855">
            <w:pPr>
              <w:ind w:left="357"/>
              <w:rPr>
                <w:rFonts w:asciiTheme="minorHAnsi" w:hAnsiTheme="minorHAnsi" w:cstheme="minorHAnsi"/>
                <w:b/>
                <w:i/>
                <w:u w:val="single"/>
              </w:rPr>
            </w:pPr>
            <w:r w:rsidRPr="00A66398">
              <w:rPr>
                <w:rFonts w:asciiTheme="minorHAnsi" w:hAnsiTheme="minorHAnsi" w:cstheme="minorHAnsi"/>
                <w:b/>
                <w:i/>
              </w:rPr>
              <w:t>13.</w:t>
            </w:r>
            <w:r w:rsidRPr="00A66398">
              <w:rPr>
                <w:rFonts w:asciiTheme="minorHAnsi" w:eastAsiaTheme="minorEastAsia" w:hAnsiTheme="minorHAnsi" w:cstheme="minorHAnsi"/>
                <w:b/>
                <w:i/>
              </w:rPr>
              <w:tab/>
            </w:r>
            <w:r w:rsidRPr="00A66398">
              <w:rPr>
                <w:rFonts w:asciiTheme="minorHAnsi" w:hAnsiTheme="minorHAnsi" w:cstheme="minorHAnsi"/>
                <w:b/>
                <w:i/>
                <w:u w:val="single"/>
              </w:rPr>
              <w:t>Kultura i ostali sektori</w:t>
            </w:r>
          </w:p>
          <w:p w14:paraId="445C02E3" w14:textId="77777777" w:rsidR="00170159" w:rsidRPr="00A66398" w:rsidRDefault="00170159" w:rsidP="003D4515">
            <w:pPr>
              <w:pStyle w:val="ListParagraph"/>
              <w:numPr>
                <w:ilvl w:val="0"/>
                <w:numId w:val="17"/>
              </w:numPr>
              <w:spacing w:before="100" w:beforeAutospacing="1" w:after="0" w:line="240" w:lineRule="auto"/>
              <w:ind w:left="357" w:hanging="357"/>
              <w:contextualSpacing/>
              <w:rPr>
                <w:rFonts w:asciiTheme="minorHAnsi" w:hAnsiTheme="minorHAnsi" w:cstheme="minorHAnsi"/>
                <w:bCs/>
                <w:iCs/>
                <w:lang w:val="hr-HR"/>
              </w:rPr>
            </w:pPr>
            <w:r w:rsidRPr="00A66398">
              <w:rPr>
                <w:rFonts w:asciiTheme="minorHAnsi" w:hAnsiTheme="minorHAnsi" w:cstheme="minorHAnsi"/>
                <w:iCs/>
                <w:lang w:val="hr-HR"/>
              </w:rPr>
              <w:t>Bogati prirodni resursi za nadopunjavanje kulturne ponude u svrhu razvoja turizma</w:t>
            </w:r>
          </w:p>
          <w:p w14:paraId="18E78D98" w14:textId="77777777" w:rsidR="00170159" w:rsidRPr="00A66398" w:rsidRDefault="00170159" w:rsidP="003D4515">
            <w:pPr>
              <w:pStyle w:val="ListParagraph"/>
              <w:numPr>
                <w:ilvl w:val="0"/>
                <w:numId w:val="17"/>
              </w:numPr>
              <w:spacing w:before="100" w:beforeAutospacing="1" w:after="0" w:line="240" w:lineRule="auto"/>
              <w:ind w:left="357" w:hanging="357"/>
              <w:contextualSpacing/>
              <w:rPr>
                <w:rFonts w:asciiTheme="minorHAnsi" w:hAnsiTheme="minorHAnsi" w:cstheme="minorHAnsi"/>
                <w:bCs/>
                <w:iCs/>
                <w:lang w:val="hr-HR"/>
              </w:rPr>
            </w:pPr>
            <w:r w:rsidRPr="00A66398">
              <w:rPr>
                <w:rFonts w:asciiTheme="minorHAnsi" w:hAnsiTheme="minorHAnsi" w:cstheme="minorHAnsi"/>
                <w:iCs/>
                <w:lang w:val="hr-HR"/>
              </w:rPr>
              <w:t xml:space="preserve">Kapaciteti i volja sektora turizma i obrazovanja za snažnijom suradnjom u kulturnim programima </w:t>
            </w:r>
          </w:p>
        </w:tc>
        <w:tc>
          <w:tcPr>
            <w:tcW w:w="7200" w:type="dxa"/>
          </w:tcPr>
          <w:p w14:paraId="062FAC81" w14:textId="77777777" w:rsidR="00170159" w:rsidRPr="00A66398" w:rsidRDefault="00170159" w:rsidP="00575855">
            <w:pPr>
              <w:ind w:left="357"/>
              <w:rPr>
                <w:rFonts w:asciiTheme="minorHAnsi" w:hAnsiTheme="minorHAnsi" w:cstheme="minorHAnsi"/>
                <w:b/>
                <w:i/>
                <w:u w:val="single"/>
              </w:rPr>
            </w:pPr>
            <w:r w:rsidRPr="00A66398">
              <w:rPr>
                <w:rFonts w:asciiTheme="minorHAnsi" w:hAnsiTheme="minorHAnsi" w:cstheme="minorHAnsi"/>
                <w:b/>
                <w:i/>
              </w:rPr>
              <w:t>13.</w:t>
            </w:r>
            <w:r w:rsidRPr="00A66398">
              <w:rPr>
                <w:rFonts w:asciiTheme="minorHAnsi" w:eastAsiaTheme="minorEastAsia" w:hAnsiTheme="minorHAnsi" w:cstheme="minorHAnsi"/>
                <w:b/>
                <w:i/>
              </w:rPr>
              <w:tab/>
            </w:r>
            <w:r w:rsidRPr="00A66398">
              <w:rPr>
                <w:rFonts w:asciiTheme="minorHAnsi" w:hAnsiTheme="minorHAnsi" w:cstheme="minorHAnsi"/>
                <w:b/>
                <w:i/>
                <w:u w:val="single"/>
              </w:rPr>
              <w:t>Kultura i ostali sektori</w:t>
            </w:r>
          </w:p>
          <w:p w14:paraId="6DF991C0" w14:textId="77777777" w:rsidR="00170159" w:rsidRPr="00A66398" w:rsidRDefault="00170159" w:rsidP="00575855">
            <w:pPr>
              <w:ind w:left="357"/>
              <w:rPr>
                <w:rFonts w:asciiTheme="minorHAnsi" w:hAnsiTheme="minorHAnsi" w:cstheme="minorHAnsi"/>
                <w:b/>
                <w:i/>
                <w:u w:val="single"/>
              </w:rPr>
            </w:pPr>
          </w:p>
          <w:p w14:paraId="1A595821" w14:textId="77777777" w:rsidR="00170159" w:rsidRPr="00A66398" w:rsidRDefault="00170159" w:rsidP="003D4515">
            <w:pPr>
              <w:pStyle w:val="ListParagraph"/>
              <w:numPr>
                <w:ilvl w:val="0"/>
                <w:numId w:val="17"/>
              </w:numPr>
              <w:spacing w:before="100" w:beforeAutospacing="1" w:after="0" w:line="240" w:lineRule="auto"/>
              <w:ind w:left="357" w:hanging="357"/>
              <w:contextualSpacing/>
              <w:rPr>
                <w:rFonts w:asciiTheme="minorHAnsi" w:hAnsiTheme="minorHAnsi" w:cstheme="minorHAnsi"/>
                <w:bCs/>
                <w:iCs/>
                <w:lang w:val="hr-HR"/>
              </w:rPr>
            </w:pPr>
            <w:r w:rsidRPr="00A66398">
              <w:rPr>
                <w:rFonts w:asciiTheme="minorHAnsi" w:hAnsiTheme="minorHAnsi" w:cstheme="minorHAnsi"/>
                <w:iCs/>
                <w:lang w:val="hr-HR"/>
              </w:rPr>
              <w:t>Blizina Zagreba kao središta kulturnih sadržaja privlačnih turistima</w:t>
            </w:r>
          </w:p>
          <w:p w14:paraId="7096BAAF" w14:textId="77777777" w:rsidR="00170159" w:rsidRPr="00A66398" w:rsidRDefault="00170159" w:rsidP="003D4515">
            <w:pPr>
              <w:pStyle w:val="ListParagraph"/>
              <w:numPr>
                <w:ilvl w:val="0"/>
                <w:numId w:val="17"/>
              </w:numPr>
              <w:spacing w:before="100" w:beforeAutospacing="1" w:after="0" w:line="240" w:lineRule="auto"/>
              <w:ind w:left="357" w:hanging="357"/>
              <w:contextualSpacing/>
              <w:rPr>
                <w:rFonts w:asciiTheme="minorHAnsi" w:hAnsiTheme="minorHAnsi" w:cstheme="minorHAnsi"/>
                <w:bCs/>
                <w:iCs/>
                <w:lang w:val="hr-HR"/>
              </w:rPr>
            </w:pPr>
            <w:r w:rsidRPr="00A66398">
              <w:rPr>
                <w:rFonts w:asciiTheme="minorHAnsi" w:hAnsiTheme="minorHAnsi" w:cstheme="minorHAnsi"/>
                <w:iCs/>
                <w:lang w:val="hr-HR"/>
              </w:rPr>
              <w:t>Blizina Zagreba kao središta obrazovnih ustanova u području kulture kao faktor iseljavanja mladih iz Karlovca</w:t>
            </w:r>
          </w:p>
        </w:tc>
      </w:tr>
    </w:tbl>
    <w:p w14:paraId="2FDCDDF2" w14:textId="77777777" w:rsidR="0091171F" w:rsidRDefault="0091171F" w:rsidP="00170159">
      <w:pPr>
        <w:sectPr w:rsidR="0091171F" w:rsidSect="009E727B">
          <w:pgSz w:w="16838" w:h="11906" w:orient="landscape"/>
          <w:pgMar w:top="1440" w:right="1440" w:bottom="1440" w:left="1440" w:header="708" w:footer="708" w:gutter="0"/>
          <w:cols w:space="708"/>
          <w:docGrid w:linePitch="360"/>
        </w:sectPr>
      </w:pPr>
    </w:p>
    <w:p w14:paraId="473B5BAA" w14:textId="3783839D" w:rsidR="0091171F" w:rsidRPr="0091171F" w:rsidRDefault="0091171F" w:rsidP="003D4515">
      <w:pPr>
        <w:pStyle w:val="Heading1"/>
        <w:numPr>
          <w:ilvl w:val="0"/>
          <w:numId w:val="27"/>
        </w:numPr>
        <w:rPr>
          <w:lang w:val="hr-HR"/>
        </w:rPr>
      </w:pPr>
      <w:bookmarkStart w:id="143" w:name="_Toc183420364"/>
      <w:r w:rsidRPr="0091171F">
        <w:rPr>
          <w:lang w:val="hr-HR"/>
        </w:rPr>
        <w:lastRenderedPageBreak/>
        <w:t>Izvori</w:t>
      </w:r>
      <w:bookmarkEnd w:id="143"/>
    </w:p>
    <w:p w14:paraId="4B385EED" w14:textId="77777777" w:rsidR="0091171F" w:rsidRDefault="0091171F" w:rsidP="0091171F">
      <w:pPr>
        <w:rPr>
          <w:bCs/>
        </w:rPr>
      </w:pPr>
    </w:p>
    <w:p w14:paraId="4C9E7F97" w14:textId="77777777" w:rsidR="0091171F" w:rsidRDefault="0091171F" w:rsidP="0091171F">
      <w:pPr>
        <w:rPr>
          <w:bCs/>
        </w:rPr>
      </w:pPr>
      <w:r w:rsidRPr="00EF7180">
        <w:rPr>
          <w:bCs/>
        </w:rPr>
        <w:t>Izvršenje proračuna</w:t>
      </w:r>
      <w:r>
        <w:rPr>
          <w:bCs/>
        </w:rPr>
        <w:t xml:space="preserve"> grada Karlovca</w:t>
      </w:r>
      <w:r w:rsidRPr="00EF7180">
        <w:rPr>
          <w:bCs/>
        </w:rPr>
        <w:t xml:space="preserve"> za 2023.</w:t>
      </w:r>
    </w:p>
    <w:p w14:paraId="7791A75B" w14:textId="77777777" w:rsidR="0091171F" w:rsidRDefault="0091171F" w:rsidP="0091171F">
      <w:pPr>
        <w:rPr>
          <w:bCs/>
        </w:rPr>
      </w:pPr>
    </w:p>
    <w:p w14:paraId="29CE56A8" w14:textId="77777777" w:rsidR="0091171F" w:rsidRPr="00EF7180" w:rsidRDefault="0091171F" w:rsidP="0091171F">
      <w:pPr>
        <w:rPr>
          <w:bCs/>
        </w:rPr>
      </w:pPr>
      <w:r>
        <w:rPr>
          <w:bCs/>
        </w:rPr>
        <w:t xml:space="preserve">Popis stanovništva 2021. </w:t>
      </w:r>
    </w:p>
    <w:p w14:paraId="6BDF239A" w14:textId="77777777" w:rsidR="0091171F" w:rsidRDefault="0091171F" w:rsidP="0091171F">
      <w:pPr>
        <w:rPr>
          <w:bCs/>
        </w:rPr>
      </w:pPr>
    </w:p>
    <w:p w14:paraId="6A65AA1A" w14:textId="77777777" w:rsidR="0091171F" w:rsidRPr="00EF7180" w:rsidRDefault="0091171F" w:rsidP="0091171F">
      <w:pPr>
        <w:rPr>
          <w:bCs/>
        </w:rPr>
      </w:pPr>
      <w:r w:rsidRPr="00EF7180">
        <w:rPr>
          <w:bCs/>
        </w:rPr>
        <w:t>Program Javnih potreba u kulturi grada Karlovca za 2022. godinu</w:t>
      </w:r>
    </w:p>
    <w:p w14:paraId="593B9BA8" w14:textId="77777777" w:rsidR="0091171F" w:rsidRDefault="0091171F" w:rsidP="0091171F">
      <w:pPr>
        <w:rPr>
          <w:bCs/>
        </w:rPr>
      </w:pPr>
    </w:p>
    <w:p w14:paraId="5ECF71AB" w14:textId="77777777" w:rsidR="0091171F" w:rsidRPr="00EF7180" w:rsidRDefault="0091171F" w:rsidP="0091171F">
      <w:pPr>
        <w:rPr>
          <w:bCs/>
        </w:rPr>
      </w:pPr>
      <w:r w:rsidRPr="00EF7180">
        <w:rPr>
          <w:bCs/>
        </w:rPr>
        <w:t>Program Javnih potreba u kulturi grada Karlovca za 2023. godinu</w:t>
      </w:r>
    </w:p>
    <w:p w14:paraId="57488DB4" w14:textId="77777777" w:rsidR="0091171F" w:rsidRDefault="0091171F" w:rsidP="0091171F">
      <w:pPr>
        <w:rPr>
          <w:bCs/>
        </w:rPr>
      </w:pPr>
    </w:p>
    <w:p w14:paraId="15711167" w14:textId="77777777" w:rsidR="0091171F" w:rsidRPr="00EF7180" w:rsidRDefault="0091171F" w:rsidP="0091171F">
      <w:pPr>
        <w:rPr>
          <w:bCs/>
        </w:rPr>
      </w:pPr>
      <w:r w:rsidRPr="00EF7180">
        <w:rPr>
          <w:bCs/>
        </w:rPr>
        <w:t>Hrvatska gospodarska komora, Digitalna komora. Dostupno na: https://digitalnakomora.hr/pretraga/statistika</w:t>
      </w:r>
    </w:p>
    <w:p w14:paraId="2DB55C2F" w14:textId="77777777" w:rsidR="0091171F" w:rsidRDefault="0091171F" w:rsidP="0091171F">
      <w:pPr>
        <w:rPr>
          <w:bCs/>
        </w:rPr>
      </w:pPr>
    </w:p>
    <w:p w14:paraId="219E40A8" w14:textId="77777777" w:rsidR="0091171F" w:rsidRPr="00EF7180" w:rsidRDefault="0091171F" w:rsidP="0091171F">
      <w:pPr>
        <w:rPr>
          <w:bCs/>
        </w:rPr>
      </w:pPr>
      <w:r w:rsidRPr="00EF7180">
        <w:rPr>
          <w:bCs/>
        </w:rPr>
        <w:t>Izvješće o provedbi postupka naknadnog vrednovanja Strategije kulturnog razvoja Grada Karlovca 2014.-2024.</w:t>
      </w:r>
    </w:p>
    <w:p w14:paraId="4F232EBE" w14:textId="77777777" w:rsidR="0091171F" w:rsidRDefault="0091171F" w:rsidP="0091171F">
      <w:pPr>
        <w:rPr>
          <w:bCs/>
        </w:rPr>
      </w:pPr>
    </w:p>
    <w:p w14:paraId="13C51454" w14:textId="77777777" w:rsidR="0091171F" w:rsidRPr="00EF7180" w:rsidRDefault="0091171F" w:rsidP="0091171F">
      <w:pPr>
        <w:rPr>
          <w:bCs/>
        </w:rPr>
      </w:pPr>
      <w:r w:rsidRPr="00EF7180">
        <w:rPr>
          <w:bCs/>
        </w:rPr>
        <w:t>Katalog Gradske knjižnice Ivan Goran Kovačić. Dostupno na: https://katalog.gkka.hr/pagesMisc/Katalog.aspx</w:t>
      </w:r>
    </w:p>
    <w:p w14:paraId="0AA9A42C" w14:textId="77777777" w:rsidR="0091171F" w:rsidRDefault="0091171F" w:rsidP="0091171F">
      <w:pPr>
        <w:rPr>
          <w:bCs/>
        </w:rPr>
      </w:pPr>
    </w:p>
    <w:p w14:paraId="290BF4AB" w14:textId="77777777" w:rsidR="0091171F" w:rsidRPr="00EF7180" w:rsidRDefault="0091171F" w:rsidP="0091171F">
      <w:pPr>
        <w:rPr>
          <w:bCs/>
        </w:rPr>
      </w:pPr>
      <w:r w:rsidRPr="00EF7180">
        <w:rPr>
          <w:bCs/>
        </w:rPr>
        <w:t xml:space="preserve">Krovni interpretacijski plan „Dodir civilizacija“ s planom upravljanja </w:t>
      </w:r>
    </w:p>
    <w:p w14:paraId="4AB5FEF1" w14:textId="77777777" w:rsidR="0091171F" w:rsidRDefault="0091171F" w:rsidP="0091171F">
      <w:pPr>
        <w:rPr>
          <w:bCs/>
        </w:rPr>
      </w:pPr>
    </w:p>
    <w:p w14:paraId="43022D94" w14:textId="77777777" w:rsidR="0091171F" w:rsidRPr="00EF7180" w:rsidRDefault="0091171F" w:rsidP="0091171F">
      <w:pPr>
        <w:rPr>
          <w:bCs/>
        </w:rPr>
      </w:pPr>
      <w:r w:rsidRPr="00EF7180">
        <w:rPr>
          <w:bCs/>
        </w:rPr>
        <w:t>Ministarstvo gospodarstva i održivog razvoja Portal Obrtnog registra RH. Dostupno na: https://pretrazivac-obrta.gov.hr/pretraga</w:t>
      </w:r>
    </w:p>
    <w:p w14:paraId="459B724A" w14:textId="77777777" w:rsidR="0091171F" w:rsidRDefault="0091171F" w:rsidP="0091171F">
      <w:pPr>
        <w:rPr>
          <w:bCs/>
        </w:rPr>
      </w:pPr>
    </w:p>
    <w:p w14:paraId="777C4D75" w14:textId="77777777" w:rsidR="0091171F" w:rsidRPr="00EF7180" w:rsidRDefault="0091171F" w:rsidP="0091171F">
      <w:pPr>
        <w:rPr>
          <w:bCs/>
        </w:rPr>
      </w:pPr>
      <w:r w:rsidRPr="00EF7180">
        <w:rPr>
          <w:bCs/>
        </w:rPr>
        <w:t>Ministarstvo kulture i medija, Registar kulturnih dobara Republike Hrvatske. Dostupno na: https://registar.kulturnadobra.hr/#/</w:t>
      </w:r>
    </w:p>
    <w:p w14:paraId="76B473C4" w14:textId="77777777" w:rsidR="0091171F" w:rsidRDefault="0091171F" w:rsidP="0091171F">
      <w:pPr>
        <w:rPr>
          <w:bCs/>
        </w:rPr>
      </w:pPr>
    </w:p>
    <w:p w14:paraId="03CA268F" w14:textId="77777777" w:rsidR="0091171F" w:rsidRPr="00EF7180" w:rsidRDefault="0091171F" w:rsidP="0091171F">
      <w:pPr>
        <w:rPr>
          <w:bCs/>
        </w:rPr>
      </w:pPr>
      <w:r w:rsidRPr="00EF7180">
        <w:rPr>
          <w:bCs/>
        </w:rPr>
        <w:t>Ministarstvo kulture i medija, Registar umjetničkih organizacija. Dostupno na: https://min-kulture.gov.hr/istaknute-teme/registar-umjetnickih-organizacija/16606</w:t>
      </w:r>
    </w:p>
    <w:p w14:paraId="7D35F544" w14:textId="77777777" w:rsidR="0091171F" w:rsidRDefault="0091171F" w:rsidP="0091171F">
      <w:pPr>
        <w:rPr>
          <w:bCs/>
        </w:rPr>
      </w:pPr>
    </w:p>
    <w:p w14:paraId="1A0F302F" w14:textId="77777777" w:rsidR="0091171F" w:rsidRPr="00EF7180" w:rsidRDefault="0091171F" w:rsidP="0091171F">
      <w:pPr>
        <w:rPr>
          <w:bCs/>
        </w:rPr>
      </w:pPr>
      <w:r w:rsidRPr="00EF7180">
        <w:rPr>
          <w:bCs/>
        </w:rPr>
        <w:t>Ministarstvo pravosuđa i uprave, Registar udruga. Dostupno na: https://registri-npo-mpu.gov.hr/</w:t>
      </w:r>
    </w:p>
    <w:p w14:paraId="53B845ED" w14:textId="77777777" w:rsidR="0091171F" w:rsidRDefault="0091171F" w:rsidP="0091171F">
      <w:pPr>
        <w:rPr>
          <w:bCs/>
        </w:rPr>
      </w:pPr>
    </w:p>
    <w:p w14:paraId="5F5F808B" w14:textId="77777777" w:rsidR="0091171F" w:rsidRPr="00EF7180" w:rsidRDefault="0091171F" w:rsidP="0091171F">
      <w:pPr>
        <w:rPr>
          <w:bCs/>
        </w:rPr>
      </w:pPr>
      <w:r w:rsidRPr="00EF7180">
        <w:rPr>
          <w:bCs/>
        </w:rPr>
        <w:t>Nacionalna razvojna strategija Republike Hrvatske do 2030. Dostupno na: https://narodne-novine.nn.hr/clanci/sluzbeni/2021_02_13_230.html</w:t>
      </w:r>
    </w:p>
    <w:p w14:paraId="6DD34077" w14:textId="77777777" w:rsidR="0091171F" w:rsidRDefault="0091171F" w:rsidP="0091171F">
      <w:pPr>
        <w:rPr>
          <w:bCs/>
        </w:rPr>
      </w:pPr>
    </w:p>
    <w:p w14:paraId="5C5D0B9E" w14:textId="77777777" w:rsidR="0091171F" w:rsidRDefault="0091171F" w:rsidP="0091171F">
      <w:pPr>
        <w:rPr>
          <w:bCs/>
        </w:rPr>
      </w:pPr>
      <w:r w:rsidRPr="00EF7180">
        <w:rPr>
          <w:bCs/>
        </w:rPr>
        <w:t xml:space="preserve">Nacionalni plan razvoja kulture i medija za razdoblje od 2023. do 2027. godine. Dostupno na: </w:t>
      </w:r>
    </w:p>
    <w:p w14:paraId="789385EF" w14:textId="77777777" w:rsidR="0091171F" w:rsidRPr="00EF7180" w:rsidRDefault="0091171F" w:rsidP="0091171F">
      <w:pPr>
        <w:rPr>
          <w:bCs/>
        </w:rPr>
      </w:pPr>
      <w:r w:rsidRPr="00EF7180">
        <w:rPr>
          <w:bCs/>
        </w:rPr>
        <w:t>https://min-kulture.gov.hr/UserDocsImages/dokumenti/Nacionalni%20plan%20razvoja%20kulture%20i%20medija/Nacionalni%20plan_objava.pdf</w:t>
      </w:r>
    </w:p>
    <w:p w14:paraId="4E862459" w14:textId="77777777" w:rsidR="0091171F" w:rsidRDefault="0091171F" w:rsidP="0091171F">
      <w:pPr>
        <w:rPr>
          <w:bCs/>
        </w:rPr>
      </w:pPr>
    </w:p>
    <w:p w14:paraId="0B2D545C" w14:textId="77777777" w:rsidR="0091171F" w:rsidRDefault="0091171F" w:rsidP="0091171F">
      <w:pPr>
        <w:rPr>
          <w:bCs/>
        </w:rPr>
      </w:pPr>
      <w:r w:rsidRPr="00EF7180">
        <w:rPr>
          <w:bCs/>
        </w:rPr>
        <w:t>Otvoreni proračun</w:t>
      </w:r>
      <w:r>
        <w:rPr>
          <w:bCs/>
        </w:rPr>
        <w:t>.</w:t>
      </w:r>
      <w:r w:rsidRPr="00EF7180">
        <w:rPr>
          <w:bCs/>
        </w:rPr>
        <w:t xml:space="preserve"> </w:t>
      </w:r>
      <w:r>
        <w:rPr>
          <w:bCs/>
        </w:rPr>
        <w:t>D</w:t>
      </w:r>
      <w:r w:rsidRPr="00EF7180">
        <w:rPr>
          <w:bCs/>
        </w:rPr>
        <w:t xml:space="preserve">ostupno na: </w:t>
      </w:r>
    </w:p>
    <w:p w14:paraId="650A01B8" w14:textId="77777777" w:rsidR="0091171F" w:rsidRPr="00EF7180" w:rsidRDefault="0091171F" w:rsidP="0091171F">
      <w:pPr>
        <w:rPr>
          <w:bCs/>
        </w:rPr>
      </w:pPr>
      <w:r w:rsidRPr="00EF7180">
        <w:rPr>
          <w:bCs/>
        </w:rPr>
        <w:t xml:space="preserve">https://app.powerbi.com/view?r=eyJrIjoiOGRhMjA3ZTQtMTBhMS00NTg0LThjMTAtYWFhNTY2YjU3YjdlIiwidCI6ImE0M2U1YWZhLWY3YWItNDdiMS04ZTc5LTJhNzI1OGU5Y2U3ZSIsImMiOjh9, </w:t>
      </w:r>
    </w:p>
    <w:p w14:paraId="4BF0E7CE" w14:textId="77777777" w:rsidR="0091171F" w:rsidRDefault="0091171F" w:rsidP="0091171F">
      <w:pPr>
        <w:rPr>
          <w:bCs/>
        </w:rPr>
      </w:pPr>
    </w:p>
    <w:p w14:paraId="73F99C41" w14:textId="77777777" w:rsidR="0091171F" w:rsidRPr="00EF7180" w:rsidRDefault="0091171F" w:rsidP="0091171F">
      <w:pPr>
        <w:rPr>
          <w:bCs/>
        </w:rPr>
      </w:pPr>
      <w:r w:rsidRPr="00EF7180">
        <w:rPr>
          <w:bCs/>
        </w:rPr>
        <w:t>Plan razvoja grada Karlovca 2021.-2030. Dostupno na: https://karlovac.hr/wp-content/uploads/2024/04/Plan-razvoja-grada-Karlovca_za-objavu.pdf</w:t>
      </w:r>
    </w:p>
    <w:p w14:paraId="49EC6253" w14:textId="77777777" w:rsidR="0091171F" w:rsidRDefault="0091171F" w:rsidP="0091171F">
      <w:pPr>
        <w:rPr>
          <w:bCs/>
        </w:rPr>
      </w:pPr>
    </w:p>
    <w:p w14:paraId="0C84D59C" w14:textId="77777777" w:rsidR="0091171F" w:rsidRPr="00EF7180" w:rsidRDefault="0091171F" w:rsidP="0091171F">
      <w:pPr>
        <w:rPr>
          <w:bCs/>
        </w:rPr>
      </w:pPr>
      <w:r w:rsidRPr="00EF7180">
        <w:rPr>
          <w:bCs/>
        </w:rPr>
        <w:t>Plan upravljanja Zvijezdom GGK 11/18. Dostupno na: https://karlovac.hr/wp-content/uploads/2024/04/PU_ZVIJEZDA.pdf</w:t>
      </w:r>
    </w:p>
    <w:p w14:paraId="5F0371C6" w14:textId="77777777" w:rsidR="0091171F" w:rsidRDefault="0091171F" w:rsidP="0091171F">
      <w:pPr>
        <w:rPr>
          <w:bCs/>
        </w:rPr>
      </w:pPr>
    </w:p>
    <w:p w14:paraId="2230AA4C" w14:textId="77777777" w:rsidR="0091171F" w:rsidRPr="00EF7180" w:rsidRDefault="0091171F" w:rsidP="0091171F">
      <w:pPr>
        <w:rPr>
          <w:bCs/>
        </w:rPr>
      </w:pPr>
      <w:r w:rsidRPr="00EF7180">
        <w:rPr>
          <w:bCs/>
        </w:rPr>
        <w:lastRenderedPageBreak/>
        <w:t>Program Javnih potreba u kulturi grada Karlovca za 2021. godinu</w:t>
      </w:r>
    </w:p>
    <w:p w14:paraId="4001F8A1" w14:textId="77777777" w:rsidR="0091171F" w:rsidRDefault="0091171F" w:rsidP="0091171F">
      <w:pPr>
        <w:rPr>
          <w:bCs/>
        </w:rPr>
      </w:pPr>
    </w:p>
    <w:p w14:paraId="26AC1C38" w14:textId="77777777" w:rsidR="0091171F" w:rsidRPr="00EF7180" w:rsidRDefault="0091171F" w:rsidP="0091171F">
      <w:pPr>
        <w:rPr>
          <w:bCs/>
        </w:rPr>
      </w:pPr>
      <w:r w:rsidRPr="00EF7180">
        <w:rPr>
          <w:bCs/>
        </w:rPr>
        <w:t>Proračun 2024. Prvi rebalans Grada Karlovca. Posebni dio</w:t>
      </w:r>
    </w:p>
    <w:p w14:paraId="33C3611E" w14:textId="77777777" w:rsidR="0091171F" w:rsidRDefault="0091171F" w:rsidP="0091171F">
      <w:pPr>
        <w:rPr>
          <w:bCs/>
        </w:rPr>
      </w:pPr>
      <w:r w:rsidRPr="00EF7180">
        <w:rPr>
          <w:bCs/>
        </w:rPr>
        <w:t xml:space="preserve">Razvojna strategija Karlovačke županije 2020.+. Dostupno na: </w:t>
      </w:r>
    </w:p>
    <w:p w14:paraId="69718E64" w14:textId="77777777" w:rsidR="0091171F" w:rsidRPr="00EF7180" w:rsidRDefault="0091171F" w:rsidP="0091171F">
      <w:pPr>
        <w:rPr>
          <w:bCs/>
        </w:rPr>
      </w:pPr>
      <w:r w:rsidRPr="00EF7180">
        <w:rPr>
          <w:bCs/>
        </w:rPr>
        <w:t>https://www.kazup.hr/images/dokumenti/gospodarstvo/korisni_linkovi/RAZVOJNA-STRATEGIJA-KARLOVACKE-ZUPANIJE.pdf</w:t>
      </w:r>
    </w:p>
    <w:p w14:paraId="44709202" w14:textId="77777777" w:rsidR="0091171F" w:rsidRDefault="0091171F" w:rsidP="0091171F">
      <w:pPr>
        <w:rPr>
          <w:bCs/>
        </w:rPr>
      </w:pPr>
    </w:p>
    <w:p w14:paraId="2D9E1DFC" w14:textId="77777777" w:rsidR="0091171F" w:rsidRPr="00EF7180" w:rsidRDefault="0091171F" w:rsidP="0091171F">
      <w:pPr>
        <w:rPr>
          <w:bCs/>
        </w:rPr>
      </w:pPr>
      <w:r w:rsidRPr="00EF7180">
        <w:rPr>
          <w:bCs/>
        </w:rPr>
        <w:t>Strategija kulturnog razvoja Grada Karlovca 2014.-2024.</w:t>
      </w:r>
    </w:p>
    <w:p w14:paraId="25F11C6C" w14:textId="77777777" w:rsidR="0091171F" w:rsidRDefault="0091171F" w:rsidP="0091171F">
      <w:pPr>
        <w:rPr>
          <w:bCs/>
        </w:rPr>
      </w:pPr>
    </w:p>
    <w:p w14:paraId="2DDC26D7" w14:textId="77777777" w:rsidR="0091171F" w:rsidRPr="00EF7180" w:rsidRDefault="0091171F" w:rsidP="0091171F">
      <w:pPr>
        <w:rPr>
          <w:bCs/>
        </w:rPr>
      </w:pPr>
      <w:r w:rsidRPr="00EF7180">
        <w:rPr>
          <w:bCs/>
        </w:rPr>
        <w:t>Strategija razvoja održivog turizma do 2030. godine. Dostupno na: https://narodne-novine.nn.hr/clanci/sluzbeni/full/2023_01_2_18.html</w:t>
      </w:r>
    </w:p>
    <w:p w14:paraId="71CAC425" w14:textId="77777777" w:rsidR="0091171F" w:rsidRDefault="0091171F" w:rsidP="0091171F">
      <w:pPr>
        <w:rPr>
          <w:bCs/>
        </w:rPr>
      </w:pPr>
    </w:p>
    <w:p w14:paraId="0AD3A892" w14:textId="77777777" w:rsidR="0091171F" w:rsidRPr="00EF7180" w:rsidRDefault="0091171F" w:rsidP="0091171F">
      <w:pPr>
        <w:rPr>
          <w:bCs/>
        </w:rPr>
      </w:pPr>
      <w:r w:rsidRPr="00EF7180">
        <w:rPr>
          <w:bCs/>
        </w:rPr>
        <w:t>Strategija razvoja većeg urbanog područja Karlovac za razdoblje 2021.-2027.</w:t>
      </w:r>
    </w:p>
    <w:p w14:paraId="74F69685" w14:textId="77777777" w:rsidR="0091171F" w:rsidRDefault="0091171F" w:rsidP="0091171F">
      <w:pPr>
        <w:rPr>
          <w:bCs/>
        </w:rPr>
      </w:pPr>
    </w:p>
    <w:p w14:paraId="32F94FF9" w14:textId="77777777" w:rsidR="0091171F" w:rsidRPr="00EF7180" w:rsidRDefault="0091171F" w:rsidP="0091171F">
      <w:pPr>
        <w:rPr>
          <w:bCs/>
        </w:rPr>
      </w:pPr>
      <w:r w:rsidRPr="00EF7180">
        <w:rPr>
          <w:bCs/>
        </w:rPr>
        <w:t>Turistička zajednica Karlovačke županije. Dostupno na: https://visitkarlovaccounty.hr/kulturne-ustanove/</w:t>
      </w:r>
    </w:p>
    <w:p w14:paraId="217DCD6A" w14:textId="77777777" w:rsidR="0091171F" w:rsidRDefault="0091171F" w:rsidP="0091171F">
      <w:pPr>
        <w:rPr>
          <w:bCs/>
        </w:rPr>
      </w:pPr>
    </w:p>
    <w:p w14:paraId="723E19B2" w14:textId="77777777" w:rsidR="0091171F" w:rsidRPr="00EF7180" w:rsidRDefault="0091171F" w:rsidP="0091171F">
      <w:pPr>
        <w:rPr>
          <w:bCs/>
        </w:rPr>
      </w:pPr>
      <w:r w:rsidRPr="00EF7180">
        <w:rPr>
          <w:bCs/>
        </w:rPr>
        <w:t>Zakon o zaštiti i očuvanju kulturnih dobara (NN 69/99, 151/03, 157/03, 100/04,  87/09, 88/10, 61/11, 25/12, 136/12, 157/13, 152/14 , 98/15, 44/17, 90/18, 32/20, 62/20, 117/21, 114/22</w:t>
      </w:r>
      <w:r>
        <w:rPr>
          <w:bCs/>
        </w:rPr>
        <w:t>)</w:t>
      </w:r>
    </w:p>
    <w:p w14:paraId="7AED6059" w14:textId="77777777" w:rsidR="00170159" w:rsidRDefault="00170159" w:rsidP="00170159"/>
    <w:sectPr w:rsidR="00170159" w:rsidSect="009E727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7867EB" w14:textId="77777777" w:rsidR="00453124" w:rsidRDefault="00453124" w:rsidP="00092E9C">
      <w:r>
        <w:separator/>
      </w:r>
    </w:p>
  </w:endnote>
  <w:endnote w:type="continuationSeparator" w:id="0">
    <w:p w14:paraId="3526A67E" w14:textId="77777777" w:rsidR="00453124" w:rsidRDefault="00453124" w:rsidP="00092E9C">
      <w:r>
        <w:continuationSeparator/>
      </w:r>
    </w:p>
  </w:endnote>
  <w:endnote w:type="continuationNotice" w:id="1">
    <w:p w14:paraId="45292DB0" w14:textId="77777777" w:rsidR="00453124" w:rsidRDefault="004531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412475" w14:textId="21FA4B22" w:rsidR="00575855" w:rsidRDefault="00575855" w:rsidP="00A26039">
    <w:pPr>
      <w:pBdr>
        <w:top w:val="nil"/>
        <w:left w:val="nil"/>
        <w:bottom w:val="nil"/>
        <w:right w:val="nil"/>
        <w:between w:val="nil"/>
      </w:pBdr>
      <w:tabs>
        <w:tab w:val="center" w:pos="4536"/>
        <w:tab w:val="left" w:pos="5202"/>
        <w:tab w:val="left" w:pos="6421"/>
        <w:tab w:val="center" w:pos="6979"/>
        <w:tab w:val="right" w:pos="9072"/>
      </w:tabs>
      <w:jc w:val="center"/>
      <w:rPr>
        <w:rFonts w:cs="Calibri"/>
        <w:color w:val="000000"/>
      </w:rPr>
    </w:pPr>
    <w:r>
      <w:rPr>
        <w:rFonts w:cs="Calibri"/>
        <w:color w:val="000000"/>
      </w:rPr>
      <w:fldChar w:fldCharType="begin"/>
    </w:r>
    <w:r>
      <w:rPr>
        <w:rFonts w:cs="Calibri"/>
        <w:color w:val="000000"/>
      </w:rPr>
      <w:instrText>PAGE</w:instrText>
    </w:r>
    <w:r>
      <w:rPr>
        <w:rFonts w:cs="Calibri"/>
        <w:color w:val="000000"/>
      </w:rPr>
      <w:fldChar w:fldCharType="separate"/>
    </w:r>
    <w:r>
      <w:rPr>
        <w:rFonts w:cs="Calibri"/>
        <w:noProof/>
        <w:color w:val="000000"/>
      </w:rPr>
      <w:t>1</w:t>
    </w:r>
    <w:r>
      <w:rPr>
        <w:rFonts w:cs="Calibri"/>
        <w:color w:val="000000"/>
      </w:rPr>
      <w:fldChar w:fldCharType="end"/>
    </w:r>
  </w:p>
  <w:p w14:paraId="572080D5" w14:textId="77777777" w:rsidR="00575855" w:rsidRDefault="00575855">
    <w:pPr>
      <w:pBdr>
        <w:top w:val="nil"/>
        <w:left w:val="nil"/>
        <w:bottom w:val="nil"/>
        <w:right w:val="nil"/>
        <w:between w:val="nil"/>
      </w:pBdr>
      <w:tabs>
        <w:tab w:val="center" w:pos="4536"/>
        <w:tab w:val="right" w:pos="9072"/>
      </w:tabs>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9D53B4" w14:textId="77777777" w:rsidR="00453124" w:rsidRDefault="00453124" w:rsidP="00092E9C">
      <w:r>
        <w:separator/>
      </w:r>
    </w:p>
  </w:footnote>
  <w:footnote w:type="continuationSeparator" w:id="0">
    <w:p w14:paraId="65A5E1F6" w14:textId="77777777" w:rsidR="00453124" w:rsidRDefault="00453124" w:rsidP="00092E9C">
      <w:r>
        <w:continuationSeparator/>
      </w:r>
    </w:p>
  </w:footnote>
  <w:footnote w:type="continuationNotice" w:id="1">
    <w:p w14:paraId="070CD45D" w14:textId="77777777" w:rsidR="00453124" w:rsidRDefault="00453124"/>
  </w:footnote>
  <w:footnote w:id="2">
    <w:p w14:paraId="0439CC56" w14:textId="77777777" w:rsidR="00575855" w:rsidRPr="00E24766" w:rsidRDefault="00575855" w:rsidP="0091171F">
      <w:pPr>
        <w:pStyle w:val="FootnoteText"/>
        <w:jc w:val="both"/>
      </w:pPr>
      <w:r w:rsidRPr="008446C0">
        <w:footnoteRef/>
      </w:r>
      <w:r w:rsidRPr="008446C0">
        <w:t xml:space="preserve"> Isto se vidi iz kriterija „visoke razine kvalitete i stručne utemeljenosti“, „priznanja na nacionalnoj i/ili međunarodnoj sceni“, „kreativnosti i inovativnosti“, „inovacija u djelatnosti“ i sl. </w:t>
      </w:r>
    </w:p>
  </w:footnote>
  <w:footnote w:id="3">
    <w:p w14:paraId="3860AB3A" w14:textId="77777777" w:rsidR="00575855" w:rsidRPr="001406EA" w:rsidRDefault="00575855" w:rsidP="0091171F">
      <w:pPr>
        <w:pStyle w:val="FootnoteText"/>
        <w:jc w:val="both"/>
      </w:pPr>
      <w:r>
        <w:rPr>
          <w:rStyle w:val="FootnoteReference"/>
        </w:rPr>
        <w:footnoteRef/>
      </w:r>
      <w:r w:rsidRPr="007B4250">
        <w:t xml:space="preserve"> </w:t>
      </w:r>
      <w:r>
        <w:t xml:space="preserve">Dostupno na: </w:t>
      </w:r>
      <w:hyperlink r:id="rId1" w:history="1">
        <w:r w:rsidRPr="00686697">
          <w:rPr>
            <w:rStyle w:val="Hyperlink"/>
          </w:rPr>
          <w:t>https://narodne-novine.nn.hr/clanci/sluzbeni/2021_02_13_230.html</w:t>
        </w:r>
      </w:hyperlink>
      <w:r>
        <w:t xml:space="preserve"> </w:t>
      </w:r>
    </w:p>
  </w:footnote>
  <w:footnote w:id="4">
    <w:p w14:paraId="6F959B72" w14:textId="77777777" w:rsidR="00575855" w:rsidRPr="002F45C8" w:rsidRDefault="00575855" w:rsidP="0091171F">
      <w:pPr>
        <w:pStyle w:val="FootnoteText"/>
      </w:pPr>
      <w:r>
        <w:rPr>
          <w:rStyle w:val="FootnoteReference"/>
        </w:rPr>
        <w:footnoteRef/>
      </w:r>
      <w:r w:rsidRPr="007B4250">
        <w:t xml:space="preserve"> </w:t>
      </w:r>
      <w:r>
        <w:t xml:space="preserve">Dostupno na: </w:t>
      </w:r>
      <w:hyperlink r:id="rId2" w:history="1">
        <w:r w:rsidRPr="00686697">
          <w:rPr>
            <w:rStyle w:val="Hyperlink"/>
          </w:rPr>
          <w:t>https://min-kulture.gov.hr/UserDocsImages/dokumenti/Nacionalni%20plan%20razvoja%20kulture%20i%20medija/Nacionalni%20plan_objava.pdf</w:t>
        </w:r>
      </w:hyperlink>
      <w:r>
        <w:t xml:space="preserve"> </w:t>
      </w:r>
    </w:p>
  </w:footnote>
  <w:footnote w:id="5">
    <w:p w14:paraId="59795A46" w14:textId="77777777" w:rsidR="00575855" w:rsidRPr="00C66B3E" w:rsidRDefault="00575855" w:rsidP="0091171F">
      <w:pPr>
        <w:pStyle w:val="FootnoteText"/>
      </w:pPr>
      <w:r>
        <w:rPr>
          <w:rStyle w:val="FootnoteReference"/>
        </w:rPr>
        <w:footnoteRef/>
      </w:r>
      <w:r w:rsidRPr="007B4250">
        <w:t xml:space="preserve"> </w:t>
      </w:r>
      <w:r>
        <w:t xml:space="preserve">Dostupno na: </w:t>
      </w:r>
      <w:hyperlink r:id="rId3" w:history="1">
        <w:r w:rsidRPr="00DE2B64">
          <w:rPr>
            <w:rStyle w:val="Hyperlink"/>
          </w:rPr>
          <w:t>https://narodne-novine.nn.hr/clanci/sluzbeni/full/2023_01_2_18.html</w:t>
        </w:r>
      </w:hyperlink>
      <w:r>
        <w:t xml:space="preserve"> </w:t>
      </w:r>
    </w:p>
  </w:footnote>
  <w:footnote w:id="6">
    <w:p w14:paraId="1F8924FF" w14:textId="77777777" w:rsidR="00575855" w:rsidRPr="00C64A0E" w:rsidRDefault="00575855" w:rsidP="0091171F">
      <w:pPr>
        <w:pStyle w:val="FootnoteText"/>
      </w:pPr>
      <w:r>
        <w:rPr>
          <w:rStyle w:val="FootnoteReference"/>
        </w:rPr>
        <w:footnoteRef/>
      </w:r>
      <w:r w:rsidRPr="007B4250">
        <w:t xml:space="preserve"> </w:t>
      </w:r>
      <w:r>
        <w:t xml:space="preserve">Dostupno na: </w:t>
      </w:r>
      <w:r w:rsidRPr="00734894">
        <w:t>2023. Statistički podaci i pokazatelji uspješnosti narodnih knjižnica za 2023. godinu. Nacionalna i sveučilišna knjižnica u Zagrebu. URL: https://maticna.nsk.hr/wp-content/uploads/2024/05/Podaci_narodne_za_2023_2024.xlsx</w:t>
      </w:r>
    </w:p>
  </w:footnote>
  <w:footnote w:id="7">
    <w:p w14:paraId="6B5CFDE3" w14:textId="77777777" w:rsidR="00575855" w:rsidRPr="00C92FC6" w:rsidRDefault="00575855" w:rsidP="0091171F">
      <w:pPr>
        <w:pStyle w:val="FootnoteText"/>
        <w:jc w:val="both"/>
      </w:pPr>
      <w:r w:rsidRPr="00C92FC6">
        <w:rPr>
          <w:rStyle w:val="FootnoteReference"/>
        </w:rPr>
        <w:footnoteRef/>
      </w:r>
      <w:r w:rsidRPr="00C92FC6">
        <w:t xml:space="preserve"> </w:t>
      </w:r>
      <w:r w:rsidRPr="00C92FC6">
        <w:t>Kulturne i umjetničke djelatnosti obuhvaćaj</w:t>
      </w:r>
      <w:r>
        <w:t>u</w:t>
      </w:r>
      <w:r w:rsidRPr="00C92FC6">
        <w:t xml:space="preserve"> sljedeće kategorije: R 90 Kreativne, umjetničke i zabavne djelatnosti, R 91 Knjižnice, arhivi, muzeji i ostale kulturne djelatnosti,</w:t>
      </w:r>
      <w:r>
        <w:t xml:space="preserve"> J Informacije i komunikacije bez J 61 Telekomunikacije i J63 Informacijske uslužne djelatnosti osim J 63.91 Djelatnosti novinskih agencija, M 71.11 Arhitektonske djelatnosti, M 73.1 </w:t>
      </w:r>
      <w:r w:rsidRPr="009D4EDF">
        <w:t>Promidžba (reklama i propaganda)</w:t>
      </w:r>
      <w:r>
        <w:t>, M 74.1</w:t>
      </w:r>
      <w:r w:rsidRPr="009D4EDF">
        <w:t xml:space="preserve"> Specijalizirane dizajnerske djelatnosti</w:t>
      </w:r>
      <w:r>
        <w:t xml:space="preserve">, M 74.2 </w:t>
      </w:r>
      <w:r w:rsidRPr="009D4EDF">
        <w:t>Fotografske djelatnosti</w:t>
      </w:r>
      <w:r>
        <w:t xml:space="preserve">, C </w:t>
      </w:r>
      <w:r w:rsidRPr="009D4EDF">
        <w:t>18 Tiskanje i umnožavanje snimljenih zapisa</w:t>
      </w:r>
      <w:r>
        <w:t xml:space="preserve">, C </w:t>
      </w:r>
      <w:r w:rsidRPr="009D4EDF">
        <w:t>32.2 Proizvodnja glazbenih instrumenata</w:t>
      </w:r>
      <w:r>
        <w:t xml:space="preserve"> te S </w:t>
      </w:r>
      <w:r w:rsidRPr="009D4EDF">
        <w:t xml:space="preserve">94.99 Djelatnosti ostalih članskih organizacija, d. n. </w:t>
      </w:r>
    </w:p>
  </w:footnote>
  <w:footnote w:id="8">
    <w:p w14:paraId="6984D098" w14:textId="77777777" w:rsidR="00575855" w:rsidRPr="0065515A" w:rsidRDefault="00575855" w:rsidP="0091171F">
      <w:pPr>
        <w:pStyle w:val="FootnoteText"/>
        <w:jc w:val="both"/>
      </w:pPr>
      <w:r>
        <w:rPr>
          <w:rStyle w:val="FootnoteReference"/>
        </w:rPr>
        <w:footnoteRef/>
      </w:r>
      <w:r w:rsidRPr="007B4250">
        <w:t xml:space="preserve"> </w:t>
      </w:r>
      <w:r>
        <w:t>Grad Karlovac financira i programe filmske i audiovizualne umjetnosti, ali isti ne postoje kao zasebna stavka u proračunu nego se ti projekti financiraju kroz Dramsku, scensku i izvedbenu umjetnost te Inovativne umjetničke i kulturne prakse i međunarodna kulturna suradnja</w:t>
      </w:r>
    </w:p>
  </w:footnote>
  <w:footnote w:id="9">
    <w:p w14:paraId="27433D0C" w14:textId="77777777" w:rsidR="00575855" w:rsidRPr="00D65F72" w:rsidRDefault="00575855" w:rsidP="0091171F">
      <w:pPr>
        <w:pStyle w:val="FootnoteText"/>
        <w:jc w:val="both"/>
      </w:pPr>
      <w:r>
        <w:rPr>
          <w:rStyle w:val="FootnoteReference"/>
        </w:rPr>
        <w:footnoteRef/>
      </w:r>
      <w:r w:rsidRPr="007B4250">
        <w:t xml:space="preserve"> </w:t>
      </w:r>
      <w:r>
        <w:t>Od ukupno 152 registrirane udruge u Karlovcu, njih 109 registrirano je u području kulture. Iako je nemoguće procijeniti točan broj zaposlenih u udrugama u kulturi, vidljivo je da 2/3 ukupno registriranih udruga djeluje u području kulture. Podaci navode na zaključak da dobar dio udruga nema zaposlenih ili je taj broj minimalan, što je situacija i u ostalim gradovima.</w:t>
      </w:r>
    </w:p>
  </w:footnote>
  <w:footnote w:id="10">
    <w:p w14:paraId="5989C96D" w14:textId="77777777" w:rsidR="00575855" w:rsidRPr="00575A40" w:rsidRDefault="00575855" w:rsidP="0091171F">
      <w:pPr>
        <w:pStyle w:val="FootnoteText"/>
        <w:jc w:val="both"/>
      </w:pPr>
      <w:r>
        <w:rPr>
          <w:rStyle w:val="FootnoteReference"/>
        </w:rPr>
        <w:footnoteRef/>
      </w:r>
      <w:r w:rsidRPr="007B4250">
        <w:t xml:space="preserve"> </w:t>
      </w:r>
      <w:r>
        <w:t>Od ukupno 152 registrirane udruge u Karlovcu, njih 109 registrirano je u području kulture. Iako je nemoguće procijeniti točne prihode u udrugama u kulturi, podaci o prihodima pokazuju da su prosječni prihodi po udruzi cca. 71.329 EUR, a 2/3 ukupno registriranih udruga djeluje u području kulture. Prosjek prihoda udruga u području kulture bi, prema tome iznosio cca. 7.774.851,40 EUR.</w:t>
      </w:r>
    </w:p>
  </w:footnote>
  <w:footnote w:id="11">
    <w:p w14:paraId="16015329" w14:textId="77777777" w:rsidR="00575855" w:rsidRPr="00394D8E" w:rsidRDefault="00575855" w:rsidP="0091171F">
      <w:pPr>
        <w:pStyle w:val="FootnoteText"/>
      </w:pPr>
      <w:r>
        <w:rPr>
          <w:rStyle w:val="FootnoteReference"/>
        </w:rPr>
        <w:footnoteRef/>
      </w:r>
      <w:r w:rsidRPr="007B4250">
        <w:t xml:space="preserve"> </w:t>
      </w:r>
      <w:hyperlink r:id="rId4" w:history="1">
        <w:r w:rsidRPr="007B4250">
          <w:rPr>
            <w:rStyle w:val="Hyperlink"/>
          </w:rPr>
          <w:t>https://www.cbi.eu/market-information/tourism/cultural-tourism/market-potential</w:t>
        </w:r>
      </w:hyperlink>
      <w:r w:rsidRPr="007B4250">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C19D9" w14:textId="77777777" w:rsidR="00575855" w:rsidRDefault="00575855">
    <w:pPr>
      <w:widowControl w:val="0"/>
      <w:pBdr>
        <w:top w:val="nil"/>
        <w:left w:val="nil"/>
        <w:bottom w:val="nil"/>
        <w:right w:val="nil"/>
        <w:between w:val="nil"/>
      </w:pBdr>
      <w:spacing w:line="276" w:lineRule="auto"/>
      <w:rPr>
        <w:rFonts w:cs="Calibri"/>
        <w:color w:val="000000"/>
        <w:sz w:val="20"/>
        <w:szCs w:val="20"/>
      </w:rPr>
    </w:pPr>
  </w:p>
  <w:tbl>
    <w:tblPr>
      <w:tblW w:w="9015" w:type="dxa"/>
      <w:tblLayout w:type="fixed"/>
      <w:tblLook w:val="0600" w:firstRow="0" w:lastRow="0" w:firstColumn="0" w:lastColumn="0" w:noHBand="1" w:noVBand="1"/>
    </w:tblPr>
    <w:tblGrid>
      <w:gridCol w:w="3005"/>
      <w:gridCol w:w="3005"/>
      <w:gridCol w:w="3005"/>
    </w:tblGrid>
    <w:tr w:rsidR="00575855" w14:paraId="4A1203AD" w14:textId="77777777">
      <w:trPr>
        <w:trHeight w:val="300"/>
      </w:trPr>
      <w:tc>
        <w:tcPr>
          <w:tcW w:w="3005" w:type="dxa"/>
        </w:tcPr>
        <w:p w14:paraId="45D897DD" w14:textId="77777777" w:rsidR="00575855" w:rsidRDefault="00575855">
          <w:pPr>
            <w:pBdr>
              <w:top w:val="nil"/>
              <w:left w:val="nil"/>
              <w:bottom w:val="nil"/>
              <w:right w:val="nil"/>
              <w:between w:val="nil"/>
            </w:pBdr>
            <w:tabs>
              <w:tab w:val="center" w:pos="4536"/>
              <w:tab w:val="right" w:pos="9072"/>
            </w:tabs>
            <w:ind w:left="-115"/>
            <w:rPr>
              <w:rFonts w:cs="Calibri"/>
              <w:color w:val="000000"/>
            </w:rPr>
          </w:pPr>
        </w:p>
      </w:tc>
      <w:tc>
        <w:tcPr>
          <w:tcW w:w="3005" w:type="dxa"/>
        </w:tcPr>
        <w:p w14:paraId="2146C0D8" w14:textId="77777777" w:rsidR="00575855" w:rsidRDefault="00575855">
          <w:pPr>
            <w:pBdr>
              <w:top w:val="nil"/>
              <w:left w:val="nil"/>
              <w:bottom w:val="nil"/>
              <w:right w:val="nil"/>
              <w:between w:val="nil"/>
            </w:pBdr>
            <w:tabs>
              <w:tab w:val="center" w:pos="4536"/>
              <w:tab w:val="right" w:pos="9072"/>
            </w:tabs>
            <w:jc w:val="center"/>
            <w:rPr>
              <w:rFonts w:cs="Calibri"/>
              <w:color w:val="000000"/>
            </w:rPr>
          </w:pPr>
        </w:p>
      </w:tc>
      <w:tc>
        <w:tcPr>
          <w:tcW w:w="3005" w:type="dxa"/>
        </w:tcPr>
        <w:p w14:paraId="3260E3DA" w14:textId="77777777" w:rsidR="00575855" w:rsidRDefault="00575855">
          <w:pPr>
            <w:pBdr>
              <w:top w:val="nil"/>
              <w:left w:val="nil"/>
              <w:bottom w:val="nil"/>
              <w:right w:val="nil"/>
              <w:between w:val="nil"/>
            </w:pBdr>
            <w:tabs>
              <w:tab w:val="center" w:pos="4536"/>
              <w:tab w:val="right" w:pos="9072"/>
            </w:tabs>
            <w:ind w:right="-115"/>
            <w:jc w:val="right"/>
            <w:rPr>
              <w:rFonts w:cs="Calibri"/>
              <w:color w:val="000000"/>
            </w:rPr>
          </w:pPr>
        </w:p>
      </w:tc>
    </w:tr>
  </w:tbl>
  <w:p w14:paraId="3023E9C0" w14:textId="77777777" w:rsidR="00575855" w:rsidRDefault="00575855">
    <w:pPr>
      <w:pBdr>
        <w:top w:val="nil"/>
        <w:left w:val="nil"/>
        <w:bottom w:val="nil"/>
        <w:right w:val="nil"/>
        <w:between w:val="nil"/>
      </w:pBdr>
      <w:tabs>
        <w:tab w:val="center" w:pos="4536"/>
        <w:tab w:val="right" w:pos="9072"/>
      </w:tabs>
      <w:rPr>
        <w:rFonts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83035" w14:textId="77777777" w:rsidR="00575855" w:rsidRDefault="00575855">
    <w:pPr>
      <w:widowControl w:val="0"/>
      <w:pBdr>
        <w:top w:val="nil"/>
        <w:left w:val="nil"/>
        <w:bottom w:val="nil"/>
        <w:right w:val="nil"/>
        <w:between w:val="nil"/>
      </w:pBdr>
      <w:spacing w:line="276" w:lineRule="auto"/>
      <w:rPr>
        <w:rFonts w:cs="Calibri"/>
        <w:color w:val="000000"/>
      </w:rPr>
    </w:pPr>
  </w:p>
  <w:tbl>
    <w:tblPr>
      <w:tblW w:w="9015" w:type="dxa"/>
      <w:tblLayout w:type="fixed"/>
      <w:tblLook w:val="0600" w:firstRow="0" w:lastRow="0" w:firstColumn="0" w:lastColumn="0" w:noHBand="1" w:noVBand="1"/>
    </w:tblPr>
    <w:tblGrid>
      <w:gridCol w:w="3005"/>
      <w:gridCol w:w="3005"/>
      <w:gridCol w:w="3005"/>
    </w:tblGrid>
    <w:tr w:rsidR="00575855" w14:paraId="6B10FDA5" w14:textId="77777777">
      <w:trPr>
        <w:trHeight w:val="300"/>
      </w:trPr>
      <w:tc>
        <w:tcPr>
          <w:tcW w:w="3005" w:type="dxa"/>
        </w:tcPr>
        <w:p w14:paraId="059E09CB" w14:textId="77777777" w:rsidR="00575855" w:rsidRDefault="00575855">
          <w:pPr>
            <w:pBdr>
              <w:top w:val="nil"/>
              <w:left w:val="nil"/>
              <w:bottom w:val="nil"/>
              <w:right w:val="nil"/>
              <w:between w:val="nil"/>
            </w:pBdr>
            <w:tabs>
              <w:tab w:val="center" w:pos="4536"/>
              <w:tab w:val="right" w:pos="9072"/>
            </w:tabs>
            <w:ind w:left="-115"/>
            <w:rPr>
              <w:rFonts w:cs="Calibri"/>
              <w:color w:val="000000"/>
            </w:rPr>
          </w:pPr>
        </w:p>
      </w:tc>
      <w:tc>
        <w:tcPr>
          <w:tcW w:w="3005" w:type="dxa"/>
        </w:tcPr>
        <w:p w14:paraId="1AEA6E7D" w14:textId="77777777" w:rsidR="00575855" w:rsidRDefault="00575855">
          <w:pPr>
            <w:pBdr>
              <w:top w:val="nil"/>
              <w:left w:val="nil"/>
              <w:bottom w:val="nil"/>
              <w:right w:val="nil"/>
              <w:between w:val="nil"/>
            </w:pBdr>
            <w:tabs>
              <w:tab w:val="center" w:pos="4536"/>
              <w:tab w:val="right" w:pos="9072"/>
            </w:tabs>
            <w:jc w:val="center"/>
            <w:rPr>
              <w:rFonts w:cs="Calibri"/>
              <w:color w:val="000000"/>
            </w:rPr>
          </w:pPr>
        </w:p>
      </w:tc>
      <w:tc>
        <w:tcPr>
          <w:tcW w:w="3005" w:type="dxa"/>
        </w:tcPr>
        <w:p w14:paraId="2E9D7EAA" w14:textId="77777777" w:rsidR="00575855" w:rsidRDefault="00575855">
          <w:pPr>
            <w:pBdr>
              <w:top w:val="nil"/>
              <w:left w:val="nil"/>
              <w:bottom w:val="nil"/>
              <w:right w:val="nil"/>
              <w:between w:val="nil"/>
            </w:pBdr>
            <w:tabs>
              <w:tab w:val="center" w:pos="4536"/>
              <w:tab w:val="right" w:pos="9072"/>
            </w:tabs>
            <w:ind w:right="-115"/>
            <w:jc w:val="right"/>
            <w:rPr>
              <w:rFonts w:cs="Calibri"/>
              <w:color w:val="000000"/>
            </w:rPr>
          </w:pPr>
        </w:p>
      </w:tc>
    </w:tr>
  </w:tbl>
  <w:p w14:paraId="05DFA47F" w14:textId="77777777" w:rsidR="00575855" w:rsidRDefault="00575855">
    <w:pPr>
      <w:pBdr>
        <w:top w:val="nil"/>
        <w:left w:val="nil"/>
        <w:bottom w:val="nil"/>
        <w:right w:val="nil"/>
        <w:between w:val="nil"/>
      </w:pBdr>
      <w:tabs>
        <w:tab w:val="center" w:pos="4536"/>
        <w:tab w:val="right" w:pos="9072"/>
      </w:tabs>
      <w:rPr>
        <w:rFonts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10415"/>
    <w:multiLevelType w:val="hybridMultilevel"/>
    <w:tmpl w:val="26804028"/>
    <w:lvl w:ilvl="0" w:tplc="041A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1827EB"/>
    <w:multiLevelType w:val="hybridMultilevel"/>
    <w:tmpl w:val="30220F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F0568AC"/>
    <w:multiLevelType w:val="hybridMultilevel"/>
    <w:tmpl w:val="AA168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2F0D72"/>
    <w:multiLevelType w:val="hybridMultilevel"/>
    <w:tmpl w:val="FADA15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62250C3"/>
    <w:multiLevelType w:val="hybridMultilevel"/>
    <w:tmpl w:val="66B806BA"/>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611E26"/>
    <w:multiLevelType w:val="hybridMultilevel"/>
    <w:tmpl w:val="86E234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C577D77"/>
    <w:multiLevelType w:val="hybridMultilevel"/>
    <w:tmpl w:val="D0F4A5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7E36B92"/>
    <w:multiLevelType w:val="hybridMultilevel"/>
    <w:tmpl w:val="523C5D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34642F34"/>
    <w:multiLevelType w:val="hybridMultilevel"/>
    <w:tmpl w:val="7AD0F02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3BF43F73"/>
    <w:multiLevelType w:val="multilevel"/>
    <w:tmpl w:val="A9269D16"/>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asciiTheme="majorHAnsi" w:eastAsiaTheme="majorEastAsia" w:hAnsiTheme="majorHAnsi" w:hint="default"/>
        <w:sz w:val="26"/>
      </w:rPr>
    </w:lvl>
    <w:lvl w:ilvl="2">
      <w:start w:val="1"/>
      <w:numFmt w:val="decimal"/>
      <w:isLgl/>
      <w:lvlText w:val="%1.%2.%3."/>
      <w:lvlJc w:val="left"/>
      <w:pPr>
        <w:ind w:left="1080" w:hanging="720"/>
      </w:pPr>
      <w:rPr>
        <w:rFonts w:asciiTheme="majorHAnsi" w:eastAsiaTheme="majorEastAsia" w:hAnsiTheme="majorHAnsi" w:hint="default"/>
        <w:sz w:val="26"/>
      </w:rPr>
    </w:lvl>
    <w:lvl w:ilvl="3">
      <w:start w:val="1"/>
      <w:numFmt w:val="decimal"/>
      <w:isLgl/>
      <w:lvlText w:val="%1.%2.%3.%4."/>
      <w:lvlJc w:val="left"/>
      <w:pPr>
        <w:ind w:left="1080" w:hanging="720"/>
      </w:pPr>
      <w:rPr>
        <w:rFonts w:asciiTheme="majorHAnsi" w:eastAsiaTheme="majorEastAsia" w:hAnsiTheme="majorHAnsi" w:hint="default"/>
        <w:sz w:val="26"/>
      </w:rPr>
    </w:lvl>
    <w:lvl w:ilvl="4">
      <w:start w:val="1"/>
      <w:numFmt w:val="decimal"/>
      <w:isLgl/>
      <w:lvlText w:val="%1.%2.%3.%4.%5."/>
      <w:lvlJc w:val="left"/>
      <w:pPr>
        <w:ind w:left="1440" w:hanging="1080"/>
      </w:pPr>
      <w:rPr>
        <w:rFonts w:asciiTheme="majorHAnsi" w:eastAsiaTheme="majorEastAsia" w:hAnsiTheme="majorHAnsi" w:hint="default"/>
        <w:sz w:val="26"/>
      </w:rPr>
    </w:lvl>
    <w:lvl w:ilvl="5">
      <w:start w:val="1"/>
      <w:numFmt w:val="decimal"/>
      <w:isLgl/>
      <w:lvlText w:val="%1.%2.%3.%4.%5.%6."/>
      <w:lvlJc w:val="left"/>
      <w:pPr>
        <w:ind w:left="1440" w:hanging="1080"/>
      </w:pPr>
      <w:rPr>
        <w:rFonts w:asciiTheme="majorHAnsi" w:eastAsiaTheme="majorEastAsia" w:hAnsiTheme="majorHAnsi" w:hint="default"/>
        <w:sz w:val="26"/>
      </w:rPr>
    </w:lvl>
    <w:lvl w:ilvl="6">
      <w:start w:val="1"/>
      <w:numFmt w:val="decimal"/>
      <w:isLgl/>
      <w:lvlText w:val="%1.%2.%3.%4.%5.%6.%7."/>
      <w:lvlJc w:val="left"/>
      <w:pPr>
        <w:ind w:left="1800" w:hanging="1440"/>
      </w:pPr>
      <w:rPr>
        <w:rFonts w:asciiTheme="majorHAnsi" w:eastAsiaTheme="majorEastAsia" w:hAnsiTheme="majorHAnsi" w:hint="default"/>
        <w:sz w:val="26"/>
      </w:rPr>
    </w:lvl>
    <w:lvl w:ilvl="7">
      <w:start w:val="1"/>
      <w:numFmt w:val="decimal"/>
      <w:isLgl/>
      <w:lvlText w:val="%1.%2.%3.%4.%5.%6.%7.%8."/>
      <w:lvlJc w:val="left"/>
      <w:pPr>
        <w:ind w:left="1800" w:hanging="1440"/>
      </w:pPr>
      <w:rPr>
        <w:rFonts w:asciiTheme="majorHAnsi" w:eastAsiaTheme="majorEastAsia" w:hAnsiTheme="majorHAnsi" w:hint="default"/>
        <w:sz w:val="26"/>
      </w:rPr>
    </w:lvl>
    <w:lvl w:ilvl="8">
      <w:start w:val="1"/>
      <w:numFmt w:val="decimal"/>
      <w:isLgl/>
      <w:lvlText w:val="%1.%2.%3.%4.%5.%6.%7.%8.%9."/>
      <w:lvlJc w:val="left"/>
      <w:pPr>
        <w:ind w:left="2160" w:hanging="1800"/>
      </w:pPr>
      <w:rPr>
        <w:rFonts w:asciiTheme="majorHAnsi" w:eastAsiaTheme="majorEastAsia" w:hAnsiTheme="majorHAnsi" w:hint="default"/>
        <w:sz w:val="26"/>
      </w:rPr>
    </w:lvl>
  </w:abstractNum>
  <w:abstractNum w:abstractNumId="10" w15:restartNumberingAfterBreak="0">
    <w:nsid w:val="484E1408"/>
    <w:multiLevelType w:val="hybridMultilevel"/>
    <w:tmpl w:val="71400A32"/>
    <w:lvl w:ilvl="0" w:tplc="041A0001">
      <w:start w:val="1"/>
      <w:numFmt w:val="bullet"/>
      <w:lvlText w:val=""/>
      <w:lvlJc w:val="left"/>
      <w:pPr>
        <w:ind w:left="720" w:hanging="360"/>
      </w:pPr>
      <w:rPr>
        <w:rFonts w:ascii="Symbol" w:hAnsi="Symbol" w:hint="default"/>
      </w:rPr>
    </w:lvl>
    <w:lvl w:ilvl="1" w:tplc="C2EA2C5C">
      <w:start w:val="6"/>
      <w:numFmt w:val="bullet"/>
      <w:lvlText w:val="•"/>
      <w:lvlJc w:val="left"/>
      <w:pPr>
        <w:ind w:left="1785" w:hanging="705"/>
      </w:pPr>
      <w:rPr>
        <w:rFonts w:ascii="Times New Roman" w:eastAsia="Times New Roman"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48703938"/>
    <w:multiLevelType w:val="hybridMultilevel"/>
    <w:tmpl w:val="C70CC8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49230221"/>
    <w:multiLevelType w:val="hybridMultilevel"/>
    <w:tmpl w:val="93F82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3668F7"/>
    <w:multiLevelType w:val="hybridMultilevel"/>
    <w:tmpl w:val="3EA823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52484D40"/>
    <w:multiLevelType w:val="hybridMultilevel"/>
    <w:tmpl w:val="50F8AB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545A4571"/>
    <w:multiLevelType w:val="hybridMultilevel"/>
    <w:tmpl w:val="905A41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57150B4C"/>
    <w:multiLevelType w:val="hybridMultilevel"/>
    <w:tmpl w:val="37F4D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693C3D"/>
    <w:multiLevelType w:val="hybridMultilevel"/>
    <w:tmpl w:val="72383B7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 w15:restartNumberingAfterBreak="0">
    <w:nsid w:val="5BC679A2"/>
    <w:multiLevelType w:val="hybridMultilevel"/>
    <w:tmpl w:val="8B4A3C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5C087208"/>
    <w:multiLevelType w:val="hybridMultilevel"/>
    <w:tmpl w:val="BF6E8F0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62E6624D"/>
    <w:multiLevelType w:val="hybridMultilevel"/>
    <w:tmpl w:val="7906760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68181EE1"/>
    <w:multiLevelType w:val="hybridMultilevel"/>
    <w:tmpl w:val="799CFA44"/>
    <w:lvl w:ilvl="0" w:tplc="041A0001">
      <w:start w:val="1"/>
      <w:numFmt w:val="bullet"/>
      <w:lvlText w:val=""/>
      <w:lvlJc w:val="left"/>
      <w:pPr>
        <w:ind w:left="705" w:hanging="705"/>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2" w15:restartNumberingAfterBreak="0">
    <w:nsid w:val="68DB5EC0"/>
    <w:multiLevelType w:val="multilevel"/>
    <w:tmpl w:val="A9269D16"/>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asciiTheme="majorHAnsi" w:eastAsiaTheme="majorEastAsia" w:hAnsiTheme="majorHAnsi" w:hint="default"/>
        <w:sz w:val="26"/>
      </w:rPr>
    </w:lvl>
    <w:lvl w:ilvl="2">
      <w:start w:val="1"/>
      <w:numFmt w:val="decimal"/>
      <w:isLgl/>
      <w:lvlText w:val="%1.%2.%3."/>
      <w:lvlJc w:val="left"/>
      <w:pPr>
        <w:ind w:left="1080" w:hanging="720"/>
      </w:pPr>
      <w:rPr>
        <w:rFonts w:asciiTheme="majorHAnsi" w:eastAsiaTheme="majorEastAsia" w:hAnsiTheme="majorHAnsi" w:hint="default"/>
        <w:sz w:val="26"/>
      </w:rPr>
    </w:lvl>
    <w:lvl w:ilvl="3">
      <w:start w:val="1"/>
      <w:numFmt w:val="decimal"/>
      <w:isLgl/>
      <w:lvlText w:val="%1.%2.%3.%4."/>
      <w:lvlJc w:val="left"/>
      <w:pPr>
        <w:ind w:left="1080" w:hanging="720"/>
      </w:pPr>
      <w:rPr>
        <w:rFonts w:asciiTheme="majorHAnsi" w:eastAsiaTheme="majorEastAsia" w:hAnsiTheme="majorHAnsi" w:hint="default"/>
        <w:sz w:val="26"/>
      </w:rPr>
    </w:lvl>
    <w:lvl w:ilvl="4">
      <w:start w:val="1"/>
      <w:numFmt w:val="decimal"/>
      <w:isLgl/>
      <w:lvlText w:val="%1.%2.%3.%4.%5."/>
      <w:lvlJc w:val="left"/>
      <w:pPr>
        <w:ind w:left="1440" w:hanging="1080"/>
      </w:pPr>
      <w:rPr>
        <w:rFonts w:asciiTheme="majorHAnsi" w:eastAsiaTheme="majorEastAsia" w:hAnsiTheme="majorHAnsi" w:hint="default"/>
        <w:sz w:val="26"/>
      </w:rPr>
    </w:lvl>
    <w:lvl w:ilvl="5">
      <w:start w:val="1"/>
      <w:numFmt w:val="decimal"/>
      <w:isLgl/>
      <w:lvlText w:val="%1.%2.%3.%4.%5.%6."/>
      <w:lvlJc w:val="left"/>
      <w:pPr>
        <w:ind w:left="1440" w:hanging="1080"/>
      </w:pPr>
      <w:rPr>
        <w:rFonts w:asciiTheme="majorHAnsi" w:eastAsiaTheme="majorEastAsia" w:hAnsiTheme="majorHAnsi" w:hint="default"/>
        <w:sz w:val="26"/>
      </w:rPr>
    </w:lvl>
    <w:lvl w:ilvl="6">
      <w:start w:val="1"/>
      <w:numFmt w:val="decimal"/>
      <w:isLgl/>
      <w:lvlText w:val="%1.%2.%3.%4.%5.%6.%7."/>
      <w:lvlJc w:val="left"/>
      <w:pPr>
        <w:ind w:left="1800" w:hanging="1440"/>
      </w:pPr>
      <w:rPr>
        <w:rFonts w:asciiTheme="majorHAnsi" w:eastAsiaTheme="majorEastAsia" w:hAnsiTheme="majorHAnsi" w:hint="default"/>
        <w:sz w:val="26"/>
      </w:rPr>
    </w:lvl>
    <w:lvl w:ilvl="7">
      <w:start w:val="1"/>
      <w:numFmt w:val="decimal"/>
      <w:isLgl/>
      <w:lvlText w:val="%1.%2.%3.%4.%5.%6.%7.%8."/>
      <w:lvlJc w:val="left"/>
      <w:pPr>
        <w:ind w:left="1800" w:hanging="1440"/>
      </w:pPr>
      <w:rPr>
        <w:rFonts w:asciiTheme="majorHAnsi" w:eastAsiaTheme="majorEastAsia" w:hAnsiTheme="majorHAnsi" w:hint="default"/>
        <w:sz w:val="26"/>
      </w:rPr>
    </w:lvl>
    <w:lvl w:ilvl="8">
      <w:start w:val="1"/>
      <w:numFmt w:val="decimal"/>
      <w:isLgl/>
      <w:lvlText w:val="%1.%2.%3.%4.%5.%6.%7.%8.%9."/>
      <w:lvlJc w:val="left"/>
      <w:pPr>
        <w:ind w:left="2160" w:hanging="1800"/>
      </w:pPr>
      <w:rPr>
        <w:rFonts w:asciiTheme="majorHAnsi" w:eastAsiaTheme="majorEastAsia" w:hAnsiTheme="majorHAnsi" w:hint="default"/>
        <w:sz w:val="26"/>
      </w:rPr>
    </w:lvl>
  </w:abstractNum>
  <w:abstractNum w:abstractNumId="23" w15:restartNumberingAfterBreak="0">
    <w:nsid w:val="6F363729"/>
    <w:multiLevelType w:val="hybridMultilevel"/>
    <w:tmpl w:val="5C1AAA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71ED59AC"/>
    <w:multiLevelType w:val="hybridMultilevel"/>
    <w:tmpl w:val="85BC03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72D64262"/>
    <w:multiLevelType w:val="hybridMultilevel"/>
    <w:tmpl w:val="C846B6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7BD731A5"/>
    <w:multiLevelType w:val="hybridMultilevel"/>
    <w:tmpl w:val="DF16F4DE"/>
    <w:lvl w:ilvl="0" w:tplc="58345204">
      <w:start w:val="1"/>
      <w:numFmt w:val="bullet"/>
      <w:lvlText w:val="-"/>
      <w:lvlJc w:val="left"/>
      <w:pPr>
        <w:ind w:left="927"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883209368">
    <w:abstractNumId w:val="22"/>
  </w:num>
  <w:num w:numId="2" w16cid:durableId="1288583140">
    <w:abstractNumId w:val="26"/>
  </w:num>
  <w:num w:numId="3" w16cid:durableId="1925455560">
    <w:abstractNumId w:val="12"/>
  </w:num>
  <w:num w:numId="4" w16cid:durableId="1398626057">
    <w:abstractNumId w:val="9"/>
  </w:num>
  <w:num w:numId="5" w16cid:durableId="1423187955">
    <w:abstractNumId w:val="2"/>
  </w:num>
  <w:num w:numId="6" w16cid:durableId="509948965">
    <w:abstractNumId w:val="10"/>
  </w:num>
  <w:num w:numId="7" w16cid:durableId="1848129506">
    <w:abstractNumId w:val="23"/>
  </w:num>
  <w:num w:numId="8" w16cid:durableId="622659942">
    <w:abstractNumId w:val="21"/>
  </w:num>
  <w:num w:numId="9" w16cid:durableId="354036989">
    <w:abstractNumId w:val="18"/>
  </w:num>
  <w:num w:numId="10" w16cid:durableId="1086073327">
    <w:abstractNumId w:val="16"/>
  </w:num>
  <w:num w:numId="11" w16cid:durableId="1093355042">
    <w:abstractNumId w:val="11"/>
  </w:num>
  <w:num w:numId="12" w16cid:durableId="361174497">
    <w:abstractNumId w:val="6"/>
  </w:num>
  <w:num w:numId="13" w16cid:durableId="145904857">
    <w:abstractNumId w:val="3"/>
  </w:num>
  <w:num w:numId="14" w16cid:durableId="325591541">
    <w:abstractNumId w:val="13"/>
  </w:num>
  <w:num w:numId="15" w16cid:durableId="1194658172">
    <w:abstractNumId w:val="7"/>
  </w:num>
  <w:num w:numId="16" w16cid:durableId="1728262902">
    <w:abstractNumId w:val="15"/>
  </w:num>
  <w:num w:numId="17" w16cid:durableId="1830248148">
    <w:abstractNumId w:val="5"/>
  </w:num>
  <w:num w:numId="18" w16cid:durableId="694695940">
    <w:abstractNumId w:val="14"/>
  </w:num>
  <w:num w:numId="19" w16cid:durableId="1024667646">
    <w:abstractNumId w:val="8"/>
  </w:num>
  <w:num w:numId="20" w16cid:durableId="241990086">
    <w:abstractNumId w:val="25"/>
  </w:num>
  <w:num w:numId="21" w16cid:durableId="1583103039">
    <w:abstractNumId w:val="17"/>
  </w:num>
  <w:num w:numId="22" w16cid:durableId="1050760330">
    <w:abstractNumId w:val="19"/>
  </w:num>
  <w:num w:numId="23" w16cid:durableId="842862345">
    <w:abstractNumId w:val="20"/>
  </w:num>
  <w:num w:numId="24" w16cid:durableId="284310721">
    <w:abstractNumId w:val="0"/>
  </w:num>
  <w:num w:numId="25" w16cid:durableId="1349209418">
    <w:abstractNumId w:val="24"/>
  </w:num>
  <w:num w:numId="26" w16cid:durableId="842936349">
    <w:abstractNumId w:val="1"/>
  </w:num>
  <w:num w:numId="27" w16cid:durableId="835805447">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327"/>
    <w:rsid w:val="0000506D"/>
    <w:rsid w:val="00005FAE"/>
    <w:rsid w:val="00007F72"/>
    <w:rsid w:val="00011682"/>
    <w:rsid w:val="000159B0"/>
    <w:rsid w:val="00021098"/>
    <w:rsid w:val="00025F9E"/>
    <w:rsid w:val="00045EEB"/>
    <w:rsid w:val="00061E5C"/>
    <w:rsid w:val="00073CA0"/>
    <w:rsid w:val="00074C6A"/>
    <w:rsid w:val="000756B2"/>
    <w:rsid w:val="00075906"/>
    <w:rsid w:val="00081D98"/>
    <w:rsid w:val="00085F89"/>
    <w:rsid w:val="000921BB"/>
    <w:rsid w:val="00092E9C"/>
    <w:rsid w:val="000B10F6"/>
    <w:rsid w:val="000B421A"/>
    <w:rsid w:val="000C061B"/>
    <w:rsid w:val="000C7540"/>
    <w:rsid w:val="000D23F0"/>
    <w:rsid w:val="000E4C3E"/>
    <w:rsid w:val="000E62A9"/>
    <w:rsid w:val="000E7002"/>
    <w:rsid w:val="000F7E5B"/>
    <w:rsid w:val="000F7E91"/>
    <w:rsid w:val="00100D3B"/>
    <w:rsid w:val="00101961"/>
    <w:rsid w:val="00106488"/>
    <w:rsid w:val="001069F2"/>
    <w:rsid w:val="0011763E"/>
    <w:rsid w:val="00136267"/>
    <w:rsid w:val="00144162"/>
    <w:rsid w:val="00144520"/>
    <w:rsid w:val="00156BC5"/>
    <w:rsid w:val="00157CDB"/>
    <w:rsid w:val="00160564"/>
    <w:rsid w:val="00170159"/>
    <w:rsid w:val="00180EA4"/>
    <w:rsid w:val="0018318E"/>
    <w:rsid w:val="001A1DA6"/>
    <w:rsid w:val="001A69F0"/>
    <w:rsid w:val="001B64D5"/>
    <w:rsid w:val="001B69D7"/>
    <w:rsid w:val="001D0A95"/>
    <w:rsid w:val="001D4F82"/>
    <w:rsid w:val="001F1F91"/>
    <w:rsid w:val="001F656E"/>
    <w:rsid w:val="001F7895"/>
    <w:rsid w:val="0020260C"/>
    <w:rsid w:val="00202C04"/>
    <w:rsid w:val="0020389C"/>
    <w:rsid w:val="002050BB"/>
    <w:rsid w:val="00205175"/>
    <w:rsid w:val="00205E74"/>
    <w:rsid w:val="00210746"/>
    <w:rsid w:val="00212DD5"/>
    <w:rsid w:val="002228A2"/>
    <w:rsid w:val="00223CBB"/>
    <w:rsid w:val="00231123"/>
    <w:rsid w:val="0023321E"/>
    <w:rsid w:val="00235B49"/>
    <w:rsid w:val="00241D9D"/>
    <w:rsid w:val="00242F17"/>
    <w:rsid w:val="002473DD"/>
    <w:rsid w:val="00247E00"/>
    <w:rsid w:val="00265B23"/>
    <w:rsid w:val="00266E41"/>
    <w:rsid w:val="00270AE6"/>
    <w:rsid w:val="0027164D"/>
    <w:rsid w:val="00272716"/>
    <w:rsid w:val="00272BEC"/>
    <w:rsid w:val="00274B1F"/>
    <w:rsid w:val="002802EE"/>
    <w:rsid w:val="00280D6C"/>
    <w:rsid w:val="00293E12"/>
    <w:rsid w:val="002C04ED"/>
    <w:rsid w:val="002C420A"/>
    <w:rsid w:val="002D021C"/>
    <w:rsid w:val="002F126F"/>
    <w:rsid w:val="00307150"/>
    <w:rsid w:val="00312310"/>
    <w:rsid w:val="003213DF"/>
    <w:rsid w:val="003305F8"/>
    <w:rsid w:val="003442C7"/>
    <w:rsid w:val="00344E40"/>
    <w:rsid w:val="003472E8"/>
    <w:rsid w:val="003679E1"/>
    <w:rsid w:val="00374301"/>
    <w:rsid w:val="00375ACB"/>
    <w:rsid w:val="00380F7C"/>
    <w:rsid w:val="00381A75"/>
    <w:rsid w:val="003852F9"/>
    <w:rsid w:val="00393F5F"/>
    <w:rsid w:val="00396037"/>
    <w:rsid w:val="003A3D21"/>
    <w:rsid w:val="003B2359"/>
    <w:rsid w:val="003B26A9"/>
    <w:rsid w:val="003B2E35"/>
    <w:rsid w:val="003B4F8F"/>
    <w:rsid w:val="003C3628"/>
    <w:rsid w:val="003C72C4"/>
    <w:rsid w:val="003D1972"/>
    <w:rsid w:val="003D205B"/>
    <w:rsid w:val="003D2F3D"/>
    <w:rsid w:val="003D4515"/>
    <w:rsid w:val="003E07EA"/>
    <w:rsid w:val="003E37F1"/>
    <w:rsid w:val="003E3F02"/>
    <w:rsid w:val="003F214B"/>
    <w:rsid w:val="003F23B6"/>
    <w:rsid w:val="003F6D3E"/>
    <w:rsid w:val="00404B2A"/>
    <w:rsid w:val="004070FF"/>
    <w:rsid w:val="00407698"/>
    <w:rsid w:val="00410460"/>
    <w:rsid w:val="00411D4F"/>
    <w:rsid w:val="00415CCD"/>
    <w:rsid w:val="0042293F"/>
    <w:rsid w:val="004238B3"/>
    <w:rsid w:val="00430F95"/>
    <w:rsid w:val="00433DF6"/>
    <w:rsid w:val="00440F7D"/>
    <w:rsid w:val="00441772"/>
    <w:rsid w:val="004429B7"/>
    <w:rsid w:val="00445B26"/>
    <w:rsid w:val="004524AC"/>
    <w:rsid w:val="00453124"/>
    <w:rsid w:val="0046330D"/>
    <w:rsid w:val="00465783"/>
    <w:rsid w:val="00471A9F"/>
    <w:rsid w:val="00476223"/>
    <w:rsid w:val="004837D4"/>
    <w:rsid w:val="00493256"/>
    <w:rsid w:val="00493566"/>
    <w:rsid w:val="00495D44"/>
    <w:rsid w:val="004A427F"/>
    <w:rsid w:val="004B6757"/>
    <w:rsid w:val="004C1408"/>
    <w:rsid w:val="004C3095"/>
    <w:rsid w:val="004C3108"/>
    <w:rsid w:val="004E05B0"/>
    <w:rsid w:val="004E4BF0"/>
    <w:rsid w:val="004E4C82"/>
    <w:rsid w:val="004F0ECC"/>
    <w:rsid w:val="004F3E48"/>
    <w:rsid w:val="004F7A7A"/>
    <w:rsid w:val="00502CE1"/>
    <w:rsid w:val="0050409C"/>
    <w:rsid w:val="00504ACA"/>
    <w:rsid w:val="005138B5"/>
    <w:rsid w:val="0051487C"/>
    <w:rsid w:val="0051592E"/>
    <w:rsid w:val="00516531"/>
    <w:rsid w:val="00525270"/>
    <w:rsid w:val="00526694"/>
    <w:rsid w:val="00527428"/>
    <w:rsid w:val="00544F1A"/>
    <w:rsid w:val="00554472"/>
    <w:rsid w:val="005561F0"/>
    <w:rsid w:val="00556AF6"/>
    <w:rsid w:val="00562187"/>
    <w:rsid w:val="0056734A"/>
    <w:rsid w:val="005726AC"/>
    <w:rsid w:val="00574A6D"/>
    <w:rsid w:val="00575855"/>
    <w:rsid w:val="00575DDB"/>
    <w:rsid w:val="00580493"/>
    <w:rsid w:val="005832F4"/>
    <w:rsid w:val="00590602"/>
    <w:rsid w:val="005923FE"/>
    <w:rsid w:val="00593555"/>
    <w:rsid w:val="0059480F"/>
    <w:rsid w:val="005A108F"/>
    <w:rsid w:val="005A2610"/>
    <w:rsid w:val="005A2BDF"/>
    <w:rsid w:val="005A59F9"/>
    <w:rsid w:val="005C0209"/>
    <w:rsid w:val="005C1BC2"/>
    <w:rsid w:val="005D01AC"/>
    <w:rsid w:val="005D21ED"/>
    <w:rsid w:val="005D3A45"/>
    <w:rsid w:val="005E517B"/>
    <w:rsid w:val="005E6C8F"/>
    <w:rsid w:val="005F4BBA"/>
    <w:rsid w:val="005F5A2D"/>
    <w:rsid w:val="005F6208"/>
    <w:rsid w:val="005F6BB7"/>
    <w:rsid w:val="00600437"/>
    <w:rsid w:val="00603D90"/>
    <w:rsid w:val="00604A12"/>
    <w:rsid w:val="0060515C"/>
    <w:rsid w:val="00605C3D"/>
    <w:rsid w:val="00616525"/>
    <w:rsid w:val="00624EFD"/>
    <w:rsid w:val="00632278"/>
    <w:rsid w:val="006376B5"/>
    <w:rsid w:val="00640D9B"/>
    <w:rsid w:val="00641CAF"/>
    <w:rsid w:val="00646F71"/>
    <w:rsid w:val="00650BD7"/>
    <w:rsid w:val="00654153"/>
    <w:rsid w:val="00654DC8"/>
    <w:rsid w:val="006550A8"/>
    <w:rsid w:val="00656267"/>
    <w:rsid w:val="00661055"/>
    <w:rsid w:val="00677B4F"/>
    <w:rsid w:val="006835D8"/>
    <w:rsid w:val="00691D7E"/>
    <w:rsid w:val="00692ACA"/>
    <w:rsid w:val="00695E79"/>
    <w:rsid w:val="00697125"/>
    <w:rsid w:val="006A41C1"/>
    <w:rsid w:val="006B0FA0"/>
    <w:rsid w:val="006B1F71"/>
    <w:rsid w:val="006B296D"/>
    <w:rsid w:val="006B44D4"/>
    <w:rsid w:val="006B63D0"/>
    <w:rsid w:val="006B6B3B"/>
    <w:rsid w:val="006C01C7"/>
    <w:rsid w:val="006C01FA"/>
    <w:rsid w:val="006C5C4D"/>
    <w:rsid w:val="006E0B2D"/>
    <w:rsid w:val="006E14D6"/>
    <w:rsid w:val="006E4040"/>
    <w:rsid w:val="006F7C5D"/>
    <w:rsid w:val="0070064F"/>
    <w:rsid w:val="00701421"/>
    <w:rsid w:val="007067FA"/>
    <w:rsid w:val="00706941"/>
    <w:rsid w:val="00711ADC"/>
    <w:rsid w:val="007177BA"/>
    <w:rsid w:val="007206A1"/>
    <w:rsid w:val="00720A48"/>
    <w:rsid w:val="00721923"/>
    <w:rsid w:val="0073041B"/>
    <w:rsid w:val="00733F8C"/>
    <w:rsid w:val="00757596"/>
    <w:rsid w:val="00760AE6"/>
    <w:rsid w:val="00763D46"/>
    <w:rsid w:val="00765E31"/>
    <w:rsid w:val="00765F28"/>
    <w:rsid w:val="007679D7"/>
    <w:rsid w:val="0077230E"/>
    <w:rsid w:val="00774BBC"/>
    <w:rsid w:val="00792327"/>
    <w:rsid w:val="00794C6A"/>
    <w:rsid w:val="007A38C7"/>
    <w:rsid w:val="007B51E7"/>
    <w:rsid w:val="007B6B59"/>
    <w:rsid w:val="007B7CBC"/>
    <w:rsid w:val="007D2FD5"/>
    <w:rsid w:val="007F1F62"/>
    <w:rsid w:val="0080085F"/>
    <w:rsid w:val="00806F54"/>
    <w:rsid w:val="00813F14"/>
    <w:rsid w:val="00816549"/>
    <w:rsid w:val="0081796F"/>
    <w:rsid w:val="00817A86"/>
    <w:rsid w:val="00817B95"/>
    <w:rsid w:val="00825F66"/>
    <w:rsid w:val="008376A1"/>
    <w:rsid w:val="00840EE4"/>
    <w:rsid w:val="00843B04"/>
    <w:rsid w:val="00863020"/>
    <w:rsid w:val="00871B5C"/>
    <w:rsid w:val="00871B87"/>
    <w:rsid w:val="00873A09"/>
    <w:rsid w:val="008822AE"/>
    <w:rsid w:val="00883182"/>
    <w:rsid w:val="0088329C"/>
    <w:rsid w:val="00885983"/>
    <w:rsid w:val="00886201"/>
    <w:rsid w:val="008955A2"/>
    <w:rsid w:val="0089798F"/>
    <w:rsid w:val="008A65F5"/>
    <w:rsid w:val="008A6C71"/>
    <w:rsid w:val="008C12FD"/>
    <w:rsid w:val="008F1C61"/>
    <w:rsid w:val="008F754E"/>
    <w:rsid w:val="008F7E51"/>
    <w:rsid w:val="0091171F"/>
    <w:rsid w:val="0092109B"/>
    <w:rsid w:val="009228E6"/>
    <w:rsid w:val="009245B4"/>
    <w:rsid w:val="00925C0C"/>
    <w:rsid w:val="0092610A"/>
    <w:rsid w:val="00926372"/>
    <w:rsid w:val="009318E0"/>
    <w:rsid w:val="00943A15"/>
    <w:rsid w:val="00954477"/>
    <w:rsid w:val="009544C6"/>
    <w:rsid w:val="009648F3"/>
    <w:rsid w:val="00966D03"/>
    <w:rsid w:val="009827C0"/>
    <w:rsid w:val="0098375F"/>
    <w:rsid w:val="009855F0"/>
    <w:rsid w:val="00991506"/>
    <w:rsid w:val="00994F24"/>
    <w:rsid w:val="009A4B6D"/>
    <w:rsid w:val="009B06E9"/>
    <w:rsid w:val="009B1318"/>
    <w:rsid w:val="009B3282"/>
    <w:rsid w:val="009C269B"/>
    <w:rsid w:val="009D1E16"/>
    <w:rsid w:val="009D37EE"/>
    <w:rsid w:val="009D3F4D"/>
    <w:rsid w:val="009D7322"/>
    <w:rsid w:val="009E2813"/>
    <w:rsid w:val="009E2AA8"/>
    <w:rsid w:val="009E4C30"/>
    <w:rsid w:val="009E671C"/>
    <w:rsid w:val="009E6958"/>
    <w:rsid w:val="009E727B"/>
    <w:rsid w:val="00A060CE"/>
    <w:rsid w:val="00A06D8C"/>
    <w:rsid w:val="00A108D3"/>
    <w:rsid w:val="00A13F52"/>
    <w:rsid w:val="00A164DC"/>
    <w:rsid w:val="00A2085F"/>
    <w:rsid w:val="00A26039"/>
    <w:rsid w:val="00A271E2"/>
    <w:rsid w:val="00A431A7"/>
    <w:rsid w:val="00A54074"/>
    <w:rsid w:val="00A6504B"/>
    <w:rsid w:val="00A71C19"/>
    <w:rsid w:val="00A80C68"/>
    <w:rsid w:val="00A81C32"/>
    <w:rsid w:val="00A86E84"/>
    <w:rsid w:val="00A9218C"/>
    <w:rsid w:val="00A92A32"/>
    <w:rsid w:val="00A9791E"/>
    <w:rsid w:val="00AA53CC"/>
    <w:rsid w:val="00AB5A85"/>
    <w:rsid w:val="00AB5FA2"/>
    <w:rsid w:val="00AC552A"/>
    <w:rsid w:val="00AD4F46"/>
    <w:rsid w:val="00AD5663"/>
    <w:rsid w:val="00AD64CB"/>
    <w:rsid w:val="00AD6719"/>
    <w:rsid w:val="00AD6B4F"/>
    <w:rsid w:val="00AD718F"/>
    <w:rsid w:val="00AE028C"/>
    <w:rsid w:val="00AE1252"/>
    <w:rsid w:val="00AF1C5C"/>
    <w:rsid w:val="00AF22E4"/>
    <w:rsid w:val="00B00806"/>
    <w:rsid w:val="00B102DE"/>
    <w:rsid w:val="00B1052B"/>
    <w:rsid w:val="00B12366"/>
    <w:rsid w:val="00B26427"/>
    <w:rsid w:val="00B26B48"/>
    <w:rsid w:val="00B344BB"/>
    <w:rsid w:val="00B36798"/>
    <w:rsid w:val="00B41561"/>
    <w:rsid w:val="00B43E41"/>
    <w:rsid w:val="00B44F02"/>
    <w:rsid w:val="00B51B5E"/>
    <w:rsid w:val="00B62C6C"/>
    <w:rsid w:val="00B73D1F"/>
    <w:rsid w:val="00B76A7D"/>
    <w:rsid w:val="00B84DF2"/>
    <w:rsid w:val="00B862F5"/>
    <w:rsid w:val="00BB0817"/>
    <w:rsid w:val="00BB371C"/>
    <w:rsid w:val="00BC2A78"/>
    <w:rsid w:val="00BD14C5"/>
    <w:rsid w:val="00BE1E95"/>
    <w:rsid w:val="00BE33EB"/>
    <w:rsid w:val="00BE54B9"/>
    <w:rsid w:val="00BE6936"/>
    <w:rsid w:val="00BF20E4"/>
    <w:rsid w:val="00BF3D63"/>
    <w:rsid w:val="00BF43D0"/>
    <w:rsid w:val="00C058AD"/>
    <w:rsid w:val="00C10AFD"/>
    <w:rsid w:val="00C10E52"/>
    <w:rsid w:val="00C13E91"/>
    <w:rsid w:val="00C154C2"/>
    <w:rsid w:val="00C204F3"/>
    <w:rsid w:val="00C273FD"/>
    <w:rsid w:val="00C32F77"/>
    <w:rsid w:val="00C42498"/>
    <w:rsid w:val="00C42A43"/>
    <w:rsid w:val="00C46749"/>
    <w:rsid w:val="00C7703C"/>
    <w:rsid w:val="00C77580"/>
    <w:rsid w:val="00C84F05"/>
    <w:rsid w:val="00C876E9"/>
    <w:rsid w:val="00CA1D95"/>
    <w:rsid w:val="00CB05CF"/>
    <w:rsid w:val="00CB5C9D"/>
    <w:rsid w:val="00CB7DE8"/>
    <w:rsid w:val="00CC4327"/>
    <w:rsid w:val="00CC7622"/>
    <w:rsid w:val="00CD19EE"/>
    <w:rsid w:val="00CD59EE"/>
    <w:rsid w:val="00CD73C0"/>
    <w:rsid w:val="00CE089C"/>
    <w:rsid w:val="00CE6238"/>
    <w:rsid w:val="00CF58B4"/>
    <w:rsid w:val="00CF6725"/>
    <w:rsid w:val="00D12EC9"/>
    <w:rsid w:val="00D13B2F"/>
    <w:rsid w:val="00D238BD"/>
    <w:rsid w:val="00D36F67"/>
    <w:rsid w:val="00D43D24"/>
    <w:rsid w:val="00D62E68"/>
    <w:rsid w:val="00D65F91"/>
    <w:rsid w:val="00D67A9E"/>
    <w:rsid w:val="00D762F2"/>
    <w:rsid w:val="00D76B7E"/>
    <w:rsid w:val="00D864DE"/>
    <w:rsid w:val="00D8687C"/>
    <w:rsid w:val="00D91BF8"/>
    <w:rsid w:val="00D93A75"/>
    <w:rsid w:val="00DA3ABB"/>
    <w:rsid w:val="00DB3473"/>
    <w:rsid w:val="00DC61A5"/>
    <w:rsid w:val="00DC702E"/>
    <w:rsid w:val="00DD517E"/>
    <w:rsid w:val="00DD62C1"/>
    <w:rsid w:val="00DD76DE"/>
    <w:rsid w:val="00DD7A08"/>
    <w:rsid w:val="00DE15E2"/>
    <w:rsid w:val="00DE1B5F"/>
    <w:rsid w:val="00DE4696"/>
    <w:rsid w:val="00DE7895"/>
    <w:rsid w:val="00E03B1B"/>
    <w:rsid w:val="00E06A92"/>
    <w:rsid w:val="00E11626"/>
    <w:rsid w:val="00E14E75"/>
    <w:rsid w:val="00E16339"/>
    <w:rsid w:val="00E17511"/>
    <w:rsid w:val="00E2701E"/>
    <w:rsid w:val="00E32949"/>
    <w:rsid w:val="00E32D94"/>
    <w:rsid w:val="00E35583"/>
    <w:rsid w:val="00E403A1"/>
    <w:rsid w:val="00E4137B"/>
    <w:rsid w:val="00E424D2"/>
    <w:rsid w:val="00E4785D"/>
    <w:rsid w:val="00E54623"/>
    <w:rsid w:val="00E61DA7"/>
    <w:rsid w:val="00E71D3E"/>
    <w:rsid w:val="00E72A9C"/>
    <w:rsid w:val="00E85687"/>
    <w:rsid w:val="00E85E51"/>
    <w:rsid w:val="00E96CE8"/>
    <w:rsid w:val="00EA070C"/>
    <w:rsid w:val="00EA0958"/>
    <w:rsid w:val="00EA26AE"/>
    <w:rsid w:val="00EB1540"/>
    <w:rsid w:val="00EB713B"/>
    <w:rsid w:val="00EC3692"/>
    <w:rsid w:val="00EC4722"/>
    <w:rsid w:val="00ED7F51"/>
    <w:rsid w:val="00EE376A"/>
    <w:rsid w:val="00EF0A01"/>
    <w:rsid w:val="00EF1A46"/>
    <w:rsid w:val="00EF437A"/>
    <w:rsid w:val="00EF4EC8"/>
    <w:rsid w:val="00F052E0"/>
    <w:rsid w:val="00F06A73"/>
    <w:rsid w:val="00F10847"/>
    <w:rsid w:val="00F226BE"/>
    <w:rsid w:val="00F52907"/>
    <w:rsid w:val="00F61CC4"/>
    <w:rsid w:val="00F62D87"/>
    <w:rsid w:val="00F65F3B"/>
    <w:rsid w:val="00F67684"/>
    <w:rsid w:val="00F67C04"/>
    <w:rsid w:val="00F74C20"/>
    <w:rsid w:val="00F76D43"/>
    <w:rsid w:val="00F84954"/>
    <w:rsid w:val="00F8692C"/>
    <w:rsid w:val="00F87865"/>
    <w:rsid w:val="00F930EE"/>
    <w:rsid w:val="00F93A6E"/>
    <w:rsid w:val="00F97855"/>
    <w:rsid w:val="00FA37D5"/>
    <w:rsid w:val="00FA4969"/>
    <w:rsid w:val="00FA7E68"/>
    <w:rsid w:val="00FB21DE"/>
    <w:rsid w:val="00FC1653"/>
    <w:rsid w:val="00FC4A5B"/>
    <w:rsid w:val="00FC7BD1"/>
    <w:rsid w:val="00FD36D6"/>
    <w:rsid w:val="00FE04A6"/>
    <w:rsid w:val="00FE444F"/>
    <w:rsid w:val="00FE7646"/>
    <w:rsid w:val="00FF1EE9"/>
    <w:rsid w:val="00FF594B"/>
    <w:rsid w:val="00FF5F96"/>
    <w:rsid w:val="00FF6D86"/>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5D0BA"/>
  <w15:chartTrackingRefBased/>
  <w15:docId w15:val="{C7A91120-4A4A-424A-9853-B8785F4E9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4EC8"/>
    <w:pPr>
      <w:jc w:val="both"/>
    </w:pPr>
    <w:rPr>
      <w:rFonts w:ascii="Calibri" w:eastAsia="Calibri" w:hAnsi="Calibri" w:cs="Times New Roman"/>
      <w:sz w:val="22"/>
      <w:szCs w:val="22"/>
    </w:rPr>
  </w:style>
  <w:style w:type="paragraph" w:styleId="Heading1">
    <w:name w:val="heading 1"/>
    <w:basedOn w:val="Normal"/>
    <w:next w:val="Normal"/>
    <w:link w:val="Heading1Char"/>
    <w:uiPriority w:val="9"/>
    <w:qFormat/>
    <w:rsid w:val="00CC4327"/>
    <w:pPr>
      <w:keepNext/>
      <w:keepLines/>
      <w:spacing w:before="240"/>
      <w:outlineLvl w:val="0"/>
    </w:pPr>
    <w:rPr>
      <w:rFonts w:ascii="Calibri Light" w:eastAsia="Times New Roman" w:hAnsi="Calibri Light"/>
      <w:b/>
      <w:color w:val="385623"/>
      <w:sz w:val="32"/>
      <w:szCs w:val="32"/>
      <w:lang w:val="x-none" w:eastAsia="x-none"/>
    </w:rPr>
  </w:style>
  <w:style w:type="paragraph" w:styleId="Heading2">
    <w:name w:val="heading 2"/>
    <w:basedOn w:val="Normal"/>
    <w:next w:val="Normal"/>
    <w:link w:val="Heading2Char"/>
    <w:uiPriority w:val="9"/>
    <w:unhideWhenUsed/>
    <w:qFormat/>
    <w:rsid w:val="0000506D"/>
    <w:pPr>
      <w:keepNext/>
      <w:keepLines/>
      <w:spacing w:before="40"/>
      <w:outlineLvl w:val="1"/>
    </w:pPr>
    <w:rPr>
      <w:rFonts w:asciiTheme="majorHAnsi" w:eastAsiaTheme="majorEastAsia" w:hAnsiTheme="majorHAnsi" w:cstheme="majorBidi"/>
      <w:color w:val="538135" w:themeColor="accent6" w:themeShade="BF"/>
      <w:sz w:val="26"/>
      <w:szCs w:val="26"/>
    </w:rPr>
  </w:style>
  <w:style w:type="paragraph" w:styleId="Heading3">
    <w:name w:val="heading 3"/>
    <w:basedOn w:val="Normal"/>
    <w:next w:val="Normal"/>
    <w:link w:val="Heading3Char"/>
    <w:uiPriority w:val="9"/>
    <w:unhideWhenUsed/>
    <w:qFormat/>
    <w:rsid w:val="00092E9C"/>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92E9C"/>
    <w:pPr>
      <w:keepNext/>
      <w:keepLines/>
      <w:spacing w:before="40"/>
      <w:jc w:val="left"/>
      <w:outlineLvl w:val="3"/>
    </w:pPr>
    <w:rPr>
      <w:rFonts w:asciiTheme="majorHAnsi" w:eastAsiaTheme="majorEastAsia" w:hAnsiTheme="majorHAnsi" w:cstheme="majorBidi"/>
      <w:iCs/>
      <w:color w:val="538135" w:themeColor="accent6" w:themeShade="BF"/>
      <w:sz w:val="24"/>
      <w:szCs w:val="24"/>
      <w:u w:val="single"/>
      <w:lang w:eastAsia="hr-HR"/>
    </w:rPr>
  </w:style>
  <w:style w:type="paragraph" w:styleId="Heading5">
    <w:name w:val="heading 5"/>
    <w:basedOn w:val="Normal"/>
    <w:next w:val="Normal"/>
    <w:link w:val="Heading5Char"/>
    <w:uiPriority w:val="9"/>
    <w:semiHidden/>
    <w:unhideWhenUsed/>
    <w:qFormat/>
    <w:rsid w:val="00092E9C"/>
    <w:pPr>
      <w:keepNext/>
      <w:keepLines/>
      <w:spacing w:before="220" w:after="40"/>
      <w:jc w:val="left"/>
      <w:outlineLvl w:val="4"/>
    </w:pPr>
    <w:rPr>
      <w:rFonts w:ascii="Times New Roman" w:eastAsia="Times New Roman" w:hAnsi="Times New Roman"/>
      <w:b/>
      <w:lang w:eastAsia="hr-HR"/>
    </w:rPr>
  </w:style>
  <w:style w:type="paragraph" w:styleId="Heading6">
    <w:name w:val="heading 6"/>
    <w:basedOn w:val="Normal"/>
    <w:next w:val="Normal"/>
    <w:link w:val="Heading6Char"/>
    <w:uiPriority w:val="9"/>
    <w:semiHidden/>
    <w:unhideWhenUsed/>
    <w:qFormat/>
    <w:rsid w:val="00092E9C"/>
    <w:pPr>
      <w:keepNext/>
      <w:keepLines/>
      <w:spacing w:before="200" w:after="40"/>
      <w:jc w:val="left"/>
      <w:outlineLvl w:val="5"/>
    </w:pPr>
    <w:rPr>
      <w:rFonts w:ascii="Times New Roman" w:eastAsia="Times New Roman" w:hAnsi="Times New Roman"/>
      <w:b/>
      <w:sz w:val="20"/>
      <w:szCs w:val="20"/>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4327"/>
    <w:rPr>
      <w:rFonts w:ascii="Calibri Light" w:eastAsia="Times New Roman" w:hAnsi="Calibri Light" w:cs="Times New Roman"/>
      <w:b/>
      <w:color w:val="385623"/>
      <w:sz w:val="32"/>
      <w:szCs w:val="32"/>
      <w:lang w:val="x-none" w:eastAsia="x-none"/>
    </w:rPr>
  </w:style>
  <w:style w:type="paragraph" w:styleId="ListParagraph">
    <w:name w:val="List Paragraph"/>
    <w:aliases w:val="Paragraph,List Paragraph Red"/>
    <w:basedOn w:val="Normal"/>
    <w:link w:val="ListParagraphChar"/>
    <w:uiPriority w:val="34"/>
    <w:qFormat/>
    <w:rsid w:val="00CC4327"/>
    <w:pPr>
      <w:spacing w:after="200" w:line="276" w:lineRule="auto"/>
      <w:ind w:left="720"/>
    </w:pPr>
    <w:rPr>
      <w:rFonts w:eastAsia="Times New Roman"/>
      <w:sz w:val="20"/>
      <w:szCs w:val="20"/>
      <w:lang w:val="x-none" w:eastAsia="x-none"/>
    </w:rPr>
  </w:style>
  <w:style w:type="paragraph" w:styleId="NoSpacing">
    <w:name w:val="No Spacing"/>
    <w:link w:val="NoSpacingChar"/>
    <w:uiPriority w:val="1"/>
    <w:qFormat/>
    <w:rsid w:val="00CC4327"/>
    <w:rPr>
      <w:rFonts w:ascii="Calibri" w:eastAsia="Calibri" w:hAnsi="Calibri" w:cs="Times New Roman"/>
      <w:sz w:val="20"/>
      <w:szCs w:val="20"/>
      <w:lang w:val="en-US" w:eastAsia="hr-HR"/>
    </w:rPr>
  </w:style>
  <w:style w:type="character" w:customStyle="1" w:styleId="NoSpacingChar">
    <w:name w:val="No Spacing Char"/>
    <w:link w:val="NoSpacing"/>
    <w:uiPriority w:val="1"/>
    <w:rsid w:val="00CC4327"/>
    <w:rPr>
      <w:rFonts w:ascii="Calibri" w:eastAsia="Calibri" w:hAnsi="Calibri" w:cs="Times New Roman"/>
      <w:sz w:val="20"/>
      <w:szCs w:val="20"/>
      <w:lang w:val="en-US" w:eastAsia="hr-HR"/>
    </w:rPr>
  </w:style>
  <w:style w:type="paragraph" w:styleId="BodyText">
    <w:name w:val="Body Text"/>
    <w:basedOn w:val="Normal"/>
    <w:link w:val="BodyTextChar"/>
    <w:uiPriority w:val="99"/>
    <w:unhideWhenUsed/>
    <w:rsid w:val="00CC4327"/>
    <w:pPr>
      <w:spacing w:after="200" w:line="276" w:lineRule="auto"/>
    </w:pPr>
    <w:rPr>
      <w:sz w:val="20"/>
      <w:szCs w:val="20"/>
      <w:lang w:val="en-US" w:eastAsia="x-none"/>
    </w:rPr>
  </w:style>
  <w:style w:type="character" w:customStyle="1" w:styleId="BodyTextChar">
    <w:name w:val="Body Text Char"/>
    <w:basedOn w:val="DefaultParagraphFont"/>
    <w:link w:val="BodyText"/>
    <w:uiPriority w:val="99"/>
    <w:rsid w:val="00CC4327"/>
    <w:rPr>
      <w:rFonts w:ascii="Calibri" w:eastAsia="Calibri" w:hAnsi="Calibri" w:cs="Times New Roman"/>
      <w:sz w:val="20"/>
      <w:szCs w:val="20"/>
      <w:lang w:val="en-US" w:eastAsia="x-none"/>
    </w:rPr>
  </w:style>
  <w:style w:type="paragraph" w:styleId="TOCHeading">
    <w:name w:val="TOC Heading"/>
    <w:basedOn w:val="Heading1"/>
    <w:next w:val="Normal"/>
    <w:uiPriority w:val="39"/>
    <w:unhideWhenUsed/>
    <w:qFormat/>
    <w:rsid w:val="00CC4327"/>
    <w:pPr>
      <w:spacing w:line="259" w:lineRule="auto"/>
      <w:jc w:val="left"/>
      <w:outlineLvl w:val="9"/>
    </w:pPr>
    <w:rPr>
      <w:b w:val="0"/>
      <w:color w:val="2E74B5"/>
      <w:lang w:val="en-US"/>
    </w:rPr>
  </w:style>
  <w:style w:type="paragraph" w:styleId="TOC1">
    <w:name w:val="toc 1"/>
    <w:basedOn w:val="Normal"/>
    <w:next w:val="Normal"/>
    <w:autoRedefine/>
    <w:uiPriority w:val="39"/>
    <w:unhideWhenUsed/>
    <w:rsid w:val="00CC4327"/>
    <w:pPr>
      <w:spacing w:after="100"/>
    </w:pPr>
  </w:style>
  <w:style w:type="paragraph" w:styleId="TOC2">
    <w:name w:val="toc 2"/>
    <w:basedOn w:val="Normal"/>
    <w:next w:val="Normal"/>
    <w:autoRedefine/>
    <w:uiPriority w:val="39"/>
    <w:unhideWhenUsed/>
    <w:rsid w:val="00CC4327"/>
    <w:pPr>
      <w:spacing w:after="100"/>
      <w:ind w:left="220"/>
    </w:pPr>
  </w:style>
  <w:style w:type="character" w:styleId="Hyperlink">
    <w:name w:val="Hyperlink"/>
    <w:uiPriority w:val="99"/>
    <w:unhideWhenUsed/>
    <w:rsid w:val="00CC4327"/>
    <w:rPr>
      <w:color w:val="0563C1"/>
      <w:u w:val="single"/>
    </w:rPr>
  </w:style>
  <w:style w:type="character" w:customStyle="1" w:styleId="ListParagraphChar">
    <w:name w:val="List Paragraph Char"/>
    <w:aliases w:val="Paragraph Char,List Paragraph Red Char"/>
    <w:link w:val="ListParagraph"/>
    <w:uiPriority w:val="34"/>
    <w:qFormat/>
    <w:rsid w:val="00CC4327"/>
    <w:rPr>
      <w:rFonts w:ascii="Calibri" w:eastAsia="Times New Roman" w:hAnsi="Calibri" w:cs="Times New Roman"/>
      <w:sz w:val="20"/>
      <w:szCs w:val="20"/>
      <w:lang w:val="x-none" w:eastAsia="x-none"/>
    </w:rPr>
  </w:style>
  <w:style w:type="paragraph" w:styleId="TOC3">
    <w:name w:val="toc 3"/>
    <w:basedOn w:val="Normal"/>
    <w:next w:val="Normal"/>
    <w:uiPriority w:val="39"/>
    <w:rsid w:val="00CC4327"/>
    <w:pPr>
      <w:spacing w:after="100" w:line="259" w:lineRule="auto"/>
      <w:ind w:left="440"/>
      <w:jc w:val="left"/>
    </w:pPr>
    <w:rPr>
      <w:rFonts w:eastAsia="Times New Roman"/>
      <w:sz w:val="20"/>
      <w:szCs w:val="20"/>
      <w:lang w:val="en-US"/>
    </w:rPr>
  </w:style>
  <w:style w:type="paragraph" w:styleId="TableofFigures">
    <w:name w:val="table of figures"/>
    <w:basedOn w:val="Normal"/>
    <w:next w:val="Normal"/>
    <w:uiPriority w:val="99"/>
    <w:unhideWhenUsed/>
    <w:rsid w:val="00CC4327"/>
    <w:pPr>
      <w:spacing w:after="160" w:line="259" w:lineRule="auto"/>
      <w:jc w:val="left"/>
    </w:pPr>
    <w:rPr>
      <w:sz w:val="20"/>
      <w:szCs w:val="20"/>
      <w:lang w:eastAsia="hr-HR"/>
    </w:rPr>
  </w:style>
  <w:style w:type="character" w:styleId="CommentReference">
    <w:name w:val="annotation reference"/>
    <w:basedOn w:val="DefaultParagraphFont"/>
    <w:uiPriority w:val="99"/>
    <w:semiHidden/>
    <w:unhideWhenUsed/>
    <w:rsid w:val="00817B95"/>
    <w:rPr>
      <w:sz w:val="16"/>
      <w:szCs w:val="16"/>
    </w:rPr>
  </w:style>
  <w:style w:type="paragraph" w:styleId="CommentText">
    <w:name w:val="annotation text"/>
    <w:basedOn w:val="Normal"/>
    <w:link w:val="CommentTextChar"/>
    <w:uiPriority w:val="99"/>
    <w:unhideWhenUsed/>
    <w:rsid w:val="00817B95"/>
    <w:pPr>
      <w:jc w:val="left"/>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817B95"/>
    <w:rPr>
      <w:sz w:val="20"/>
      <w:szCs w:val="20"/>
    </w:rPr>
  </w:style>
  <w:style w:type="character" w:styleId="Emphasis">
    <w:name w:val="Emphasis"/>
    <w:basedOn w:val="DefaultParagraphFont"/>
    <w:uiPriority w:val="20"/>
    <w:qFormat/>
    <w:rsid w:val="00E2701E"/>
    <w:rPr>
      <w:i/>
      <w:iCs/>
    </w:rPr>
  </w:style>
  <w:style w:type="character" w:customStyle="1" w:styleId="Heading2Char">
    <w:name w:val="Heading 2 Char"/>
    <w:basedOn w:val="DefaultParagraphFont"/>
    <w:link w:val="Heading2"/>
    <w:uiPriority w:val="9"/>
    <w:rsid w:val="0000506D"/>
    <w:rPr>
      <w:rFonts w:asciiTheme="majorHAnsi" w:eastAsiaTheme="majorEastAsia" w:hAnsiTheme="majorHAnsi" w:cstheme="majorBidi"/>
      <w:color w:val="538135" w:themeColor="accent6" w:themeShade="BF"/>
      <w:sz w:val="26"/>
      <w:szCs w:val="26"/>
    </w:rPr>
  </w:style>
  <w:style w:type="character" w:customStyle="1" w:styleId="Heading3Char">
    <w:name w:val="Heading 3 Char"/>
    <w:basedOn w:val="DefaultParagraphFont"/>
    <w:link w:val="Heading3"/>
    <w:uiPriority w:val="9"/>
    <w:rsid w:val="00092E9C"/>
    <w:rPr>
      <w:rFonts w:asciiTheme="majorHAnsi" w:eastAsiaTheme="majorEastAsia" w:hAnsiTheme="majorHAnsi" w:cstheme="majorBidi"/>
      <w:color w:val="1F3763" w:themeColor="accent1" w:themeShade="7F"/>
      <w:lang w:val="hr-HR"/>
    </w:rPr>
  </w:style>
  <w:style w:type="paragraph" w:styleId="TOC4">
    <w:name w:val="toc 4"/>
    <w:basedOn w:val="Normal"/>
    <w:next w:val="Normal"/>
    <w:autoRedefine/>
    <w:uiPriority w:val="39"/>
    <w:unhideWhenUsed/>
    <w:rsid w:val="00092E9C"/>
    <w:pPr>
      <w:spacing w:after="100"/>
      <w:ind w:left="660"/>
    </w:pPr>
  </w:style>
  <w:style w:type="character" w:customStyle="1" w:styleId="Heading4Char">
    <w:name w:val="Heading 4 Char"/>
    <w:basedOn w:val="DefaultParagraphFont"/>
    <w:link w:val="Heading4"/>
    <w:uiPriority w:val="9"/>
    <w:rsid w:val="00092E9C"/>
    <w:rPr>
      <w:rFonts w:asciiTheme="majorHAnsi" w:eastAsiaTheme="majorEastAsia" w:hAnsiTheme="majorHAnsi" w:cstheme="majorBidi"/>
      <w:iCs/>
      <w:color w:val="538135" w:themeColor="accent6" w:themeShade="BF"/>
      <w:u w:val="single"/>
      <w:lang w:val="hr-HR" w:eastAsia="hr-HR"/>
    </w:rPr>
  </w:style>
  <w:style w:type="character" w:customStyle="1" w:styleId="Heading5Char">
    <w:name w:val="Heading 5 Char"/>
    <w:basedOn w:val="DefaultParagraphFont"/>
    <w:link w:val="Heading5"/>
    <w:uiPriority w:val="9"/>
    <w:semiHidden/>
    <w:rsid w:val="00092E9C"/>
    <w:rPr>
      <w:rFonts w:ascii="Times New Roman" w:eastAsia="Times New Roman" w:hAnsi="Times New Roman" w:cs="Times New Roman"/>
      <w:b/>
      <w:sz w:val="22"/>
      <w:szCs w:val="22"/>
      <w:lang w:val="hr-HR" w:eastAsia="hr-HR"/>
    </w:rPr>
  </w:style>
  <w:style w:type="character" w:customStyle="1" w:styleId="Heading6Char">
    <w:name w:val="Heading 6 Char"/>
    <w:basedOn w:val="DefaultParagraphFont"/>
    <w:link w:val="Heading6"/>
    <w:uiPriority w:val="9"/>
    <w:semiHidden/>
    <w:rsid w:val="00092E9C"/>
    <w:rPr>
      <w:rFonts w:ascii="Times New Roman" w:eastAsia="Times New Roman" w:hAnsi="Times New Roman" w:cs="Times New Roman"/>
      <w:b/>
      <w:sz w:val="20"/>
      <w:szCs w:val="20"/>
      <w:lang w:val="hr-HR" w:eastAsia="hr-HR"/>
    </w:rPr>
  </w:style>
  <w:style w:type="paragraph" w:styleId="Title">
    <w:name w:val="Title"/>
    <w:basedOn w:val="Normal"/>
    <w:next w:val="Normal"/>
    <w:link w:val="TitleChar"/>
    <w:uiPriority w:val="10"/>
    <w:qFormat/>
    <w:rsid w:val="00092E9C"/>
    <w:pPr>
      <w:keepNext/>
      <w:keepLines/>
      <w:spacing w:before="480" w:after="120"/>
      <w:jc w:val="left"/>
    </w:pPr>
    <w:rPr>
      <w:rFonts w:ascii="Times New Roman" w:eastAsia="Times New Roman" w:hAnsi="Times New Roman"/>
      <w:b/>
      <w:sz w:val="72"/>
      <w:szCs w:val="72"/>
      <w:lang w:eastAsia="hr-HR"/>
    </w:rPr>
  </w:style>
  <w:style w:type="character" w:customStyle="1" w:styleId="TitleChar">
    <w:name w:val="Title Char"/>
    <w:basedOn w:val="DefaultParagraphFont"/>
    <w:link w:val="Title"/>
    <w:uiPriority w:val="10"/>
    <w:rsid w:val="00092E9C"/>
    <w:rPr>
      <w:rFonts w:ascii="Times New Roman" w:eastAsia="Times New Roman" w:hAnsi="Times New Roman" w:cs="Times New Roman"/>
      <w:b/>
      <w:sz w:val="72"/>
      <w:szCs w:val="72"/>
      <w:lang w:val="hr-HR" w:eastAsia="hr-HR"/>
    </w:rPr>
  </w:style>
  <w:style w:type="paragraph" w:styleId="Header">
    <w:name w:val="header"/>
    <w:basedOn w:val="Normal"/>
    <w:link w:val="HeaderChar"/>
    <w:uiPriority w:val="99"/>
    <w:unhideWhenUsed/>
    <w:rsid w:val="00092E9C"/>
    <w:pPr>
      <w:tabs>
        <w:tab w:val="center" w:pos="4536"/>
        <w:tab w:val="right" w:pos="9072"/>
      </w:tabs>
      <w:jc w:val="left"/>
    </w:pPr>
    <w:rPr>
      <w:rFonts w:asciiTheme="minorHAnsi" w:eastAsiaTheme="minorHAnsi" w:hAnsiTheme="minorHAnsi" w:cstheme="minorBidi"/>
      <w:sz w:val="24"/>
      <w:szCs w:val="24"/>
      <w:lang w:eastAsia="hr-HR"/>
    </w:rPr>
  </w:style>
  <w:style w:type="character" w:customStyle="1" w:styleId="HeaderChar">
    <w:name w:val="Header Char"/>
    <w:basedOn w:val="DefaultParagraphFont"/>
    <w:link w:val="Header"/>
    <w:uiPriority w:val="99"/>
    <w:rsid w:val="00092E9C"/>
    <w:rPr>
      <w:lang w:val="hr-HR" w:eastAsia="hr-HR"/>
    </w:rPr>
  </w:style>
  <w:style w:type="paragraph" w:styleId="Footer">
    <w:name w:val="footer"/>
    <w:basedOn w:val="Normal"/>
    <w:link w:val="FooterChar"/>
    <w:uiPriority w:val="99"/>
    <w:unhideWhenUsed/>
    <w:rsid w:val="00092E9C"/>
    <w:pPr>
      <w:tabs>
        <w:tab w:val="center" w:pos="4536"/>
        <w:tab w:val="right" w:pos="9072"/>
      </w:tabs>
      <w:jc w:val="left"/>
    </w:pPr>
    <w:rPr>
      <w:rFonts w:asciiTheme="minorHAnsi" w:eastAsiaTheme="minorHAnsi" w:hAnsiTheme="minorHAnsi" w:cstheme="minorBidi"/>
      <w:sz w:val="24"/>
      <w:szCs w:val="24"/>
      <w:lang w:eastAsia="hr-HR"/>
    </w:rPr>
  </w:style>
  <w:style w:type="character" w:customStyle="1" w:styleId="FooterChar">
    <w:name w:val="Footer Char"/>
    <w:basedOn w:val="DefaultParagraphFont"/>
    <w:link w:val="Footer"/>
    <w:uiPriority w:val="99"/>
    <w:rsid w:val="00092E9C"/>
    <w:rPr>
      <w:lang w:val="hr-HR" w:eastAsia="hr-HR"/>
    </w:rPr>
  </w:style>
  <w:style w:type="paragraph" w:styleId="NormalWeb">
    <w:name w:val="Normal (Web)"/>
    <w:basedOn w:val="Normal"/>
    <w:uiPriority w:val="99"/>
    <w:unhideWhenUsed/>
    <w:rsid w:val="00092E9C"/>
    <w:pPr>
      <w:spacing w:before="100" w:beforeAutospacing="1" w:after="100" w:afterAutospacing="1"/>
      <w:jc w:val="left"/>
    </w:pPr>
    <w:rPr>
      <w:rFonts w:ascii="Times New Roman" w:eastAsia="Times New Roman" w:hAnsi="Times New Roman"/>
      <w:sz w:val="24"/>
      <w:szCs w:val="24"/>
      <w:lang w:eastAsia="hr-HR"/>
    </w:rPr>
  </w:style>
  <w:style w:type="character" w:styleId="UnresolvedMention">
    <w:name w:val="Unresolved Mention"/>
    <w:basedOn w:val="DefaultParagraphFont"/>
    <w:uiPriority w:val="99"/>
    <w:semiHidden/>
    <w:unhideWhenUsed/>
    <w:rsid w:val="00092E9C"/>
    <w:rPr>
      <w:color w:val="605E5C"/>
      <w:shd w:val="clear" w:color="auto" w:fill="E1DFDD"/>
    </w:rPr>
  </w:style>
  <w:style w:type="table" w:styleId="TableGrid">
    <w:name w:val="Table Grid"/>
    <w:basedOn w:val="TableNormal"/>
    <w:uiPriority w:val="39"/>
    <w:rsid w:val="00092E9C"/>
    <w:rPr>
      <w:rFonts w:ascii="Times New Roman" w:eastAsia="Times New Roman" w:hAnsi="Times New Roman" w:cs="Times New Roman"/>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92E9C"/>
    <w:rPr>
      <w:b/>
      <w:bCs/>
    </w:rPr>
  </w:style>
  <w:style w:type="paragraph" w:styleId="CommentSubject">
    <w:name w:val="annotation subject"/>
    <w:basedOn w:val="CommentText"/>
    <w:next w:val="CommentText"/>
    <w:link w:val="CommentSubjectChar"/>
    <w:uiPriority w:val="99"/>
    <w:semiHidden/>
    <w:unhideWhenUsed/>
    <w:rsid w:val="00092E9C"/>
    <w:rPr>
      <w:b/>
      <w:bCs/>
      <w:lang w:eastAsia="hr-HR"/>
    </w:rPr>
  </w:style>
  <w:style w:type="character" w:customStyle="1" w:styleId="CommentSubjectChar">
    <w:name w:val="Comment Subject Char"/>
    <w:basedOn w:val="CommentTextChar"/>
    <w:link w:val="CommentSubject"/>
    <w:uiPriority w:val="99"/>
    <w:semiHidden/>
    <w:rsid w:val="00092E9C"/>
    <w:rPr>
      <w:b/>
      <w:bCs/>
      <w:sz w:val="20"/>
      <w:szCs w:val="20"/>
      <w:lang w:val="hr-HR" w:eastAsia="hr-HR"/>
    </w:rPr>
  </w:style>
  <w:style w:type="paragraph" w:styleId="Revision">
    <w:name w:val="Revision"/>
    <w:hidden/>
    <w:uiPriority w:val="99"/>
    <w:semiHidden/>
    <w:rsid w:val="00092E9C"/>
    <w:rPr>
      <w:rFonts w:ascii="Times New Roman" w:eastAsia="Times New Roman" w:hAnsi="Times New Roman" w:cs="Times New Roman"/>
      <w:lang w:eastAsia="hr-HR"/>
    </w:rPr>
  </w:style>
  <w:style w:type="paragraph" w:styleId="BalloonText">
    <w:name w:val="Balloon Text"/>
    <w:basedOn w:val="Normal"/>
    <w:link w:val="BalloonTextChar"/>
    <w:uiPriority w:val="99"/>
    <w:semiHidden/>
    <w:unhideWhenUsed/>
    <w:qFormat/>
    <w:rsid w:val="00092E9C"/>
    <w:pPr>
      <w:jc w:val="left"/>
    </w:pPr>
    <w:rPr>
      <w:rFonts w:ascii="Segoe UI" w:eastAsiaTheme="minorHAnsi" w:hAnsi="Segoe UI" w:cs="Segoe UI"/>
      <w:sz w:val="18"/>
      <w:szCs w:val="18"/>
      <w:lang w:eastAsia="hr-HR"/>
    </w:rPr>
  </w:style>
  <w:style w:type="character" w:customStyle="1" w:styleId="BalloonTextChar">
    <w:name w:val="Balloon Text Char"/>
    <w:basedOn w:val="DefaultParagraphFont"/>
    <w:link w:val="BalloonText"/>
    <w:uiPriority w:val="99"/>
    <w:semiHidden/>
    <w:qFormat/>
    <w:rsid w:val="00092E9C"/>
    <w:rPr>
      <w:rFonts w:ascii="Segoe UI" w:hAnsi="Segoe UI" w:cs="Segoe UI"/>
      <w:sz w:val="18"/>
      <w:szCs w:val="18"/>
      <w:lang w:val="hr-HR" w:eastAsia="hr-HR"/>
    </w:rPr>
  </w:style>
  <w:style w:type="character" w:styleId="FollowedHyperlink">
    <w:name w:val="FollowedHyperlink"/>
    <w:basedOn w:val="DefaultParagraphFont"/>
    <w:uiPriority w:val="99"/>
    <w:semiHidden/>
    <w:unhideWhenUsed/>
    <w:rsid w:val="00092E9C"/>
    <w:rPr>
      <w:color w:val="954F72" w:themeColor="followedHyperlink"/>
      <w:u w:val="single"/>
    </w:rPr>
  </w:style>
  <w:style w:type="paragraph" w:customStyle="1" w:styleId="Default">
    <w:name w:val="Default"/>
    <w:rsid w:val="00092E9C"/>
    <w:pPr>
      <w:autoSpaceDE w:val="0"/>
      <w:autoSpaceDN w:val="0"/>
      <w:adjustRightInd w:val="0"/>
    </w:pPr>
    <w:rPr>
      <w:rFonts w:ascii="Times New Roman" w:eastAsia="Times New Roman" w:hAnsi="Times New Roman" w:cs="Times New Roman"/>
      <w:color w:val="000000"/>
      <w:lang w:eastAsia="hr-HR"/>
    </w:rPr>
  </w:style>
  <w:style w:type="paragraph" w:styleId="FootnoteText">
    <w:name w:val="footnote text"/>
    <w:basedOn w:val="Normal"/>
    <w:link w:val="FootnoteTextChar"/>
    <w:uiPriority w:val="99"/>
    <w:semiHidden/>
    <w:unhideWhenUsed/>
    <w:rsid w:val="00092E9C"/>
    <w:pPr>
      <w:jc w:val="left"/>
    </w:pPr>
    <w:rPr>
      <w:rFonts w:asciiTheme="minorHAnsi" w:eastAsiaTheme="minorHAnsi" w:hAnsiTheme="minorHAnsi" w:cstheme="minorBidi"/>
      <w:sz w:val="20"/>
      <w:szCs w:val="20"/>
      <w:lang w:eastAsia="hr-HR"/>
    </w:rPr>
  </w:style>
  <w:style w:type="character" w:customStyle="1" w:styleId="FootnoteTextChar">
    <w:name w:val="Footnote Text Char"/>
    <w:basedOn w:val="DefaultParagraphFont"/>
    <w:link w:val="FootnoteText"/>
    <w:uiPriority w:val="99"/>
    <w:semiHidden/>
    <w:rsid w:val="00092E9C"/>
    <w:rPr>
      <w:sz w:val="20"/>
      <w:szCs w:val="20"/>
      <w:lang w:val="hr-HR" w:eastAsia="hr-HR"/>
    </w:rPr>
  </w:style>
  <w:style w:type="character" w:styleId="FootnoteReference">
    <w:name w:val="footnote reference"/>
    <w:basedOn w:val="DefaultParagraphFont"/>
    <w:uiPriority w:val="99"/>
    <w:semiHidden/>
    <w:unhideWhenUsed/>
    <w:rsid w:val="00092E9C"/>
    <w:rPr>
      <w:vertAlign w:val="superscript"/>
    </w:rPr>
  </w:style>
  <w:style w:type="paragraph" w:customStyle="1" w:styleId="msonormal0">
    <w:name w:val="msonormal"/>
    <w:basedOn w:val="Normal"/>
    <w:rsid w:val="00092E9C"/>
    <w:pPr>
      <w:spacing w:before="100" w:beforeAutospacing="1" w:after="100" w:afterAutospacing="1"/>
      <w:jc w:val="left"/>
    </w:pPr>
    <w:rPr>
      <w:rFonts w:ascii="Times New Roman" w:eastAsia="Times New Roman" w:hAnsi="Times New Roman"/>
      <w:sz w:val="24"/>
      <w:szCs w:val="24"/>
      <w:lang w:eastAsia="hr-HR"/>
    </w:rPr>
  </w:style>
  <w:style w:type="paragraph" w:customStyle="1" w:styleId="xl66">
    <w:name w:val="xl66"/>
    <w:basedOn w:val="Normal"/>
    <w:rsid w:val="00092E9C"/>
    <w:pPr>
      <w:spacing w:before="100" w:beforeAutospacing="1" w:after="100" w:afterAutospacing="1"/>
      <w:jc w:val="left"/>
      <w:textAlignment w:val="center"/>
    </w:pPr>
    <w:rPr>
      <w:rFonts w:ascii="Times New Roman" w:eastAsia="Times New Roman" w:hAnsi="Times New Roman"/>
      <w:sz w:val="18"/>
      <w:szCs w:val="18"/>
      <w:lang w:eastAsia="hr-HR"/>
    </w:rPr>
  </w:style>
  <w:style w:type="paragraph" w:customStyle="1" w:styleId="xl67">
    <w:name w:val="xl67"/>
    <w:basedOn w:val="Normal"/>
    <w:rsid w:val="00092E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18"/>
      <w:szCs w:val="18"/>
      <w:lang w:eastAsia="hr-HR"/>
    </w:rPr>
  </w:style>
  <w:style w:type="paragraph" w:customStyle="1" w:styleId="xl68">
    <w:name w:val="xl68"/>
    <w:basedOn w:val="Normal"/>
    <w:rsid w:val="00092E9C"/>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rFonts w:ascii="Times New Roman" w:eastAsia="Times New Roman" w:hAnsi="Times New Roman"/>
      <w:sz w:val="18"/>
      <w:szCs w:val="18"/>
      <w:lang w:eastAsia="hr-HR"/>
    </w:rPr>
  </w:style>
  <w:style w:type="paragraph" w:customStyle="1" w:styleId="xl69">
    <w:name w:val="xl69"/>
    <w:basedOn w:val="Normal"/>
    <w:rsid w:val="00092E9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eastAsia="Times New Roman" w:hAnsi="Times New Roman"/>
      <w:sz w:val="18"/>
      <w:szCs w:val="18"/>
      <w:lang w:eastAsia="hr-HR"/>
    </w:rPr>
  </w:style>
  <w:style w:type="paragraph" w:customStyle="1" w:styleId="xl70">
    <w:name w:val="xl70"/>
    <w:basedOn w:val="Normal"/>
    <w:rsid w:val="00092E9C"/>
    <w:pPr>
      <w:spacing w:before="100" w:beforeAutospacing="1" w:after="100" w:afterAutospacing="1"/>
      <w:jc w:val="center"/>
    </w:pPr>
    <w:rPr>
      <w:rFonts w:ascii="Times New Roman" w:eastAsia="Times New Roman" w:hAnsi="Times New Roman"/>
      <w:sz w:val="18"/>
      <w:szCs w:val="18"/>
      <w:lang w:eastAsia="hr-HR"/>
    </w:rPr>
  </w:style>
  <w:style w:type="paragraph" w:customStyle="1" w:styleId="xl71">
    <w:name w:val="xl71"/>
    <w:basedOn w:val="Normal"/>
    <w:rsid w:val="00092E9C"/>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rFonts w:ascii="Times New Roman" w:eastAsia="Times New Roman" w:hAnsi="Times New Roman"/>
      <w:color w:val="000000"/>
      <w:sz w:val="18"/>
      <w:szCs w:val="18"/>
      <w:lang w:eastAsia="hr-HR"/>
    </w:rPr>
  </w:style>
  <w:style w:type="paragraph" w:customStyle="1" w:styleId="xl72">
    <w:name w:val="xl72"/>
    <w:basedOn w:val="Normal"/>
    <w:rsid w:val="00092E9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 w:val="18"/>
      <w:szCs w:val="18"/>
      <w:lang w:eastAsia="hr-HR"/>
    </w:rPr>
  </w:style>
  <w:style w:type="paragraph" w:customStyle="1" w:styleId="xl73">
    <w:name w:val="xl73"/>
    <w:basedOn w:val="Normal"/>
    <w:rsid w:val="00092E9C"/>
    <w:pPr>
      <w:pBdr>
        <w:top w:val="single" w:sz="4" w:space="0" w:color="auto"/>
        <w:left w:val="single" w:sz="4" w:space="0" w:color="auto"/>
        <w:bottom w:val="single" w:sz="4" w:space="0" w:color="auto"/>
      </w:pBdr>
      <w:spacing w:before="100" w:beforeAutospacing="1" w:after="100" w:afterAutospacing="1"/>
      <w:jc w:val="left"/>
      <w:textAlignment w:val="center"/>
    </w:pPr>
    <w:rPr>
      <w:rFonts w:ascii="Times New Roman" w:eastAsia="Times New Roman" w:hAnsi="Times New Roman"/>
      <w:sz w:val="18"/>
      <w:szCs w:val="18"/>
      <w:lang w:eastAsia="hr-HR"/>
    </w:rPr>
  </w:style>
  <w:style w:type="paragraph" w:customStyle="1" w:styleId="xl74">
    <w:name w:val="xl74"/>
    <w:basedOn w:val="Normal"/>
    <w:rsid w:val="00092E9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textAlignment w:val="center"/>
    </w:pPr>
    <w:rPr>
      <w:rFonts w:ascii="Times New Roman" w:eastAsia="Times New Roman" w:hAnsi="Times New Roman"/>
      <w:color w:val="000000"/>
      <w:sz w:val="18"/>
      <w:szCs w:val="18"/>
      <w:lang w:eastAsia="hr-HR"/>
    </w:rPr>
  </w:style>
  <w:style w:type="paragraph" w:customStyle="1" w:styleId="xl75">
    <w:name w:val="xl75"/>
    <w:basedOn w:val="Normal"/>
    <w:rsid w:val="00092E9C"/>
    <w:pPr>
      <w:pBdr>
        <w:top w:val="single" w:sz="4" w:space="0" w:color="auto"/>
        <w:bottom w:val="single" w:sz="4" w:space="0" w:color="auto"/>
        <w:right w:val="single" w:sz="4" w:space="0" w:color="auto"/>
      </w:pBdr>
      <w:shd w:val="clear" w:color="000000" w:fill="92D050"/>
      <w:spacing w:before="100" w:beforeAutospacing="1" w:after="100" w:afterAutospacing="1"/>
      <w:jc w:val="left"/>
      <w:textAlignment w:val="center"/>
    </w:pPr>
    <w:rPr>
      <w:rFonts w:ascii="Times New Roman" w:eastAsia="Times New Roman" w:hAnsi="Times New Roman"/>
      <w:sz w:val="18"/>
      <w:szCs w:val="18"/>
      <w:lang w:eastAsia="hr-HR"/>
    </w:rPr>
  </w:style>
  <w:style w:type="paragraph" w:customStyle="1" w:styleId="xl76">
    <w:name w:val="xl76"/>
    <w:basedOn w:val="Normal"/>
    <w:rsid w:val="00092E9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textAlignment w:val="center"/>
    </w:pPr>
    <w:rPr>
      <w:rFonts w:ascii="Times New Roman" w:eastAsia="Times New Roman" w:hAnsi="Times New Roman"/>
      <w:sz w:val="18"/>
      <w:szCs w:val="18"/>
      <w:lang w:eastAsia="hr-HR"/>
    </w:rPr>
  </w:style>
  <w:style w:type="paragraph" w:customStyle="1" w:styleId="xl77">
    <w:name w:val="xl77"/>
    <w:basedOn w:val="Normal"/>
    <w:rsid w:val="00092E9C"/>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rFonts w:ascii="Times New Roman" w:eastAsia="Times New Roman" w:hAnsi="Times New Roman"/>
      <w:color w:val="000000"/>
      <w:sz w:val="18"/>
      <w:szCs w:val="18"/>
      <w:lang w:eastAsia="hr-HR"/>
    </w:rPr>
  </w:style>
  <w:style w:type="paragraph" w:customStyle="1" w:styleId="xl78">
    <w:name w:val="xl78"/>
    <w:basedOn w:val="Normal"/>
    <w:rsid w:val="00092E9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 w:val="18"/>
      <w:szCs w:val="18"/>
      <w:lang w:eastAsia="hr-HR"/>
    </w:rPr>
  </w:style>
  <w:style w:type="paragraph" w:customStyle="1" w:styleId="xl79">
    <w:name w:val="xl79"/>
    <w:basedOn w:val="Normal"/>
    <w:rsid w:val="00092E9C"/>
    <w:pPr>
      <w:pBdr>
        <w:top w:val="single" w:sz="4" w:space="0" w:color="auto"/>
        <w:left w:val="single" w:sz="4" w:space="0" w:color="auto"/>
        <w:bottom w:val="single" w:sz="4" w:space="0" w:color="auto"/>
      </w:pBdr>
      <w:spacing w:before="100" w:beforeAutospacing="1" w:after="100" w:afterAutospacing="1"/>
      <w:jc w:val="left"/>
      <w:textAlignment w:val="center"/>
    </w:pPr>
    <w:rPr>
      <w:rFonts w:ascii="Times New Roman" w:eastAsia="Times New Roman" w:hAnsi="Times New Roman"/>
      <w:sz w:val="18"/>
      <w:szCs w:val="18"/>
      <w:lang w:eastAsia="hr-HR"/>
    </w:rPr>
  </w:style>
  <w:style w:type="paragraph" w:customStyle="1" w:styleId="xl80">
    <w:name w:val="xl80"/>
    <w:basedOn w:val="Normal"/>
    <w:rsid w:val="00092E9C"/>
    <w:pPr>
      <w:spacing w:before="100" w:beforeAutospacing="1" w:after="100" w:afterAutospacing="1"/>
      <w:jc w:val="left"/>
      <w:textAlignment w:val="center"/>
    </w:pPr>
    <w:rPr>
      <w:rFonts w:ascii="Times New Roman" w:eastAsia="Times New Roman" w:hAnsi="Times New Roman"/>
      <w:sz w:val="18"/>
      <w:szCs w:val="18"/>
      <w:lang w:eastAsia="hr-HR"/>
    </w:rPr>
  </w:style>
  <w:style w:type="paragraph" w:customStyle="1" w:styleId="xl81">
    <w:name w:val="xl81"/>
    <w:basedOn w:val="Normal"/>
    <w:rsid w:val="00092E9C"/>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rFonts w:ascii="Times New Roman" w:eastAsia="Times New Roman" w:hAnsi="Times New Roman"/>
      <w:sz w:val="18"/>
      <w:szCs w:val="18"/>
      <w:lang w:eastAsia="hr-HR"/>
    </w:rPr>
  </w:style>
  <w:style w:type="paragraph" w:customStyle="1" w:styleId="xl82">
    <w:name w:val="xl82"/>
    <w:basedOn w:val="Normal"/>
    <w:rsid w:val="00092E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olor w:val="000000"/>
      <w:sz w:val="18"/>
      <w:szCs w:val="18"/>
      <w:lang w:eastAsia="hr-HR"/>
    </w:rPr>
  </w:style>
  <w:style w:type="paragraph" w:customStyle="1" w:styleId="xl83">
    <w:name w:val="xl83"/>
    <w:basedOn w:val="Normal"/>
    <w:rsid w:val="00092E9C"/>
    <w:pPr>
      <w:spacing w:before="100" w:beforeAutospacing="1" w:after="100" w:afterAutospacing="1"/>
      <w:jc w:val="left"/>
    </w:pPr>
    <w:rPr>
      <w:rFonts w:ascii="Times New Roman" w:eastAsia="Times New Roman" w:hAnsi="Times New Roman"/>
      <w:sz w:val="18"/>
      <w:szCs w:val="18"/>
      <w:lang w:eastAsia="hr-HR"/>
    </w:rPr>
  </w:style>
  <w:style w:type="paragraph" w:customStyle="1" w:styleId="xl84">
    <w:name w:val="xl84"/>
    <w:basedOn w:val="Normal"/>
    <w:rsid w:val="00092E9C"/>
    <w:pPr>
      <w:shd w:val="clear" w:color="000000" w:fill="92D050"/>
      <w:spacing w:before="100" w:beforeAutospacing="1" w:after="100" w:afterAutospacing="1"/>
      <w:jc w:val="left"/>
    </w:pPr>
    <w:rPr>
      <w:rFonts w:ascii="Times New Roman" w:eastAsia="Times New Roman" w:hAnsi="Times New Roman"/>
      <w:sz w:val="18"/>
      <w:szCs w:val="18"/>
      <w:lang w:eastAsia="hr-HR"/>
    </w:rPr>
  </w:style>
  <w:style w:type="paragraph" w:customStyle="1" w:styleId="xl85">
    <w:name w:val="xl85"/>
    <w:basedOn w:val="Normal"/>
    <w:rsid w:val="00092E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sz w:val="18"/>
      <w:szCs w:val="18"/>
      <w:lang w:eastAsia="hr-HR"/>
    </w:rPr>
  </w:style>
  <w:style w:type="paragraph" w:customStyle="1" w:styleId="xl86">
    <w:name w:val="xl86"/>
    <w:basedOn w:val="Normal"/>
    <w:rsid w:val="00092E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imes New Roman" w:eastAsia="Times New Roman" w:hAnsi="Times New Roman"/>
      <w:sz w:val="18"/>
      <w:szCs w:val="18"/>
      <w:lang w:eastAsia="hr-HR"/>
    </w:rPr>
  </w:style>
  <w:style w:type="paragraph" w:customStyle="1" w:styleId="xl87">
    <w:name w:val="xl87"/>
    <w:basedOn w:val="Normal"/>
    <w:rsid w:val="00092E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imes New Roman" w:eastAsia="Times New Roman" w:hAnsi="Times New Roman"/>
      <w:sz w:val="18"/>
      <w:szCs w:val="18"/>
      <w:lang w:eastAsia="hr-HR"/>
    </w:rPr>
  </w:style>
  <w:style w:type="paragraph" w:customStyle="1" w:styleId="xl88">
    <w:name w:val="xl88"/>
    <w:basedOn w:val="Normal"/>
    <w:rsid w:val="00092E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imes New Roman" w:eastAsia="Times New Roman" w:hAnsi="Times New Roman"/>
      <w:sz w:val="18"/>
      <w:szCs w:val="18"/>
      <w:lang w:eastAsia="hr-HR"/>
    </w:rPr>
  </w:style>
  <w:style w:type="paragraph" w:customStyle="1" w:styleId="xl89">
    <w:name w:val="xl89"/>
    <w:basedOn w:val="Normal"/>
    <w:rsid w:val="00092E9C"/>
    <w:pPr>
      <w:shd w:val="clear" w:color="000000" w:fill="FFFF00"/>
      <w:spacing w:before="100" w:beforeAutospacing="1" w:after="100" w:afterAutospacing="1"/>
      <w:jc w:val="left"/>
    </w:pPr>
    <w:rPr>
      <w:rFonts w:ascii="Times New Roman" w:eastAsia="Times New Roman" w:hAnsi="Times New Roman"/>
      <w:sz w:val="18"/>
      <w:szCs w:val="18"/>
      <w:lang w:eastAsia="hr-HR"/>
    </w:rPr>
  </w:style>
  <w:style w:type="paragraph" w:customStyle="1" w:styleId="xl90">
    <w:name w:val="xl90"/>
    <w:basedOn w:val="Normal"/>
    <w:rsid w:val="00092E9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 w:val="18"/>
      <w:szCs w:val="18"/>
      <w:lang w:eastAsia="hr-HR"/>
    </w:rPr>
  </w:style>
  <w:style w:type="paragraph" w:customStyle="1" w:styleId="xl91">
    <w:name w:val="xl91"/>
    <w:basedOn w:val="Normal"/>
    <w:rsid w:val="00092E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18"/>
      <w:szCs w:val="18"/>
      <w:lang w:eastAsia="hr-HR"/>
    </w:rPr>
  </w:style>
  <w:style w:type="paragraph" w:customStyle="1" w:styleId="xl92">
    <w:name w:val="xl92"/>
    <w:basedOn w:val="Normal"/>
    <w:rsid w:val="00092E9C"/>
    <w:pPr>
      <w:spacing w:before="100" w:beforeAutospacing="1" w:after="100" w:afterAutospacing="1"/>
      <w:jc w:val="left"/>
    </w:pPr>
    <w:rPr>
      <w:rFonts w:ascii="Times New Roman" w:eastAsia="Times New Roman" w:hAnsi="Times New Roman"/>
      <w:sz w:val="18"/>
      <w:szCs w:val="18"/>
      <w:lang w:eastAsia="hr-HR"/>
    </w:rPr>
  </w:style>
  <w:style w:type="paragraph" w:customStyle="1" w:styleId="xl93">
    <w:name w:val="xl93"/>
    <w:basedOn w:val="Normal"/>
    <w:rsid w:val="00092E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18"/>
      <w:szCs w:val="18"/>
      <w:lang w:eastAsia="hr-HR"/>
    </w:rPr>
  </w:style>
  <w:style w:type="paragraph" w:customStyle="1" w:styleId="xl94">
    <w:name w:val="xl94"/>
    <w:basedOn w:val="Normal"/>
    <w:rsid w:val="00092E9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eastAsia="Times New Roman" w:hAnsi="Times New Roman"/>
      <w:b/>
      <w:bCs/>
      <w:sz w:val="18"/>
      <w:szCs w:val="18"/>
      <w:lang w:eastAsia="hr-HR"/>
    </w:rPr>
  </w:style>
  <w:style w:type="paragraph" w:customStyle="1" w:styleId="xl95">
    <w:name w:val="xl95"/>
    <w:basedOn w:val="Normal"/>
    <w:rsid w:val="00092E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b/>
      <w:bCs/>
      <w:sz w:val="18"/>
      <w:szCs w:val="18"/>
      <w:lang w:eastAsia="hr-HR"/>
    </w:rPr>
  </w:style>
  <w:style w:type="paragraph" w:customStyle="1" w:styleId="xl96">
    <w:name w:val="xl96"/>
    <w:basedOn w:val="Normal"/>
    <w:rsid w:val="00092E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18"/>
      <w:szCs w:val="18"/>
      <w:lang w:eastAsia="hr-HR"/>
    </w:rPr>
  </w:style>
  <w:style w:type="paragraph" w:customStyle="1" w:styleId="xl97">
    <w:name w:val="xl97"/>
    <w:basedOn w:val="Normal"/>
    <w:rsid w:val="00092E9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eastAsia="Times New Roman" w:hAnsi="Times New Roman"/>
      <w:b/>
      <w:bCs/>
      <w:sz w:val="18"/>
      <w:szCs w:val="18"/>
      <w:lang w:eastAsia="hr-HR"/>
    </w:rPr>
  </w:style>
  <w:style w:type="paragraph" w:customStyle="1" w:styleId="xl98">
    <w:name w:val="xl98"/>
    <w:basedOn w:val="Normal"/>
    <w:rsid w:val="00092E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b/>
      <w:bCs/>
      <w:sz w:val="18"/>
      <w:szCs w:val="18"/>
      <w:lang w:eastAsia="hr-HR"/>
    </w:rPr>
  </w:style>
  <w:style w:type="paragraph" w:customStyle="1" w:styleId="xl99">
    <w:name w:val="xl99"/>
    <w:basedOn w:val="Normal"/>
    <w:rsid w:val="00092E9C"/>
    <w:pPr>
      <w:shd w:val="clear" w:color="000000" w:fill="FFFF00"/>
      <w:spacing w:before="100" w:beforeAutospacing="1" w:after="100" w:afterAutospacing="1"/>
      <w:jc w:val="left"/>
      <w:textAlignment w:val="center"/>
    </w:pPr>
    <w:rPr>
      <w:rFonts w:ascii="Times New Roman" w:eastAsia="Times New Roman" w:hAnsi="Times New Roman"/>
      <w:sz w:val="18"/>
      <w:szCs w:val="18"/>
      <w:lang w:eastAsia="hr-HR"/>
    </w:rPr>
  </w:style>
  <w:style w:type="character" w:customStyle="1" w:styleId="style121">
    <w:name w:val="style121"/>
    <w:basedOn w:val="DefaultParagraphFont"/>
    <w:rsid w:val="00092E9C"/>
    <w:rPr>
      <w:color w:val="0033FF"/>
    </w:rPr>
  </w:style>
  <w:style w:type="paragraph" w:styleId="TOC5">
    <w:name w:val="toc 5"/>
    <w:basedOn w:val="Normal"/>
    <w:next w:val="Normal"/>
    <w:autoRedefine/>
    <w:uiPriority w:val="39"/>
    <w:semiHidden/>
    <w:unhideWhenUsed/>
    <w:rsid w:val="00092E9C"/>
    <w:pPr>
      <w:ind w:left="960"/>
      <w:jc w:val="left"/>
    </w:pPr>
    <w:rPr>
      <w:rFonts w:asciiTheme="minorHAnsi" w:eastAsia="Times New Roman" w:hAnsiTheme="minorHAnsi" w:cstheme="minorHAnsi"/>
      <w:sz w:val="20"/>
      <w:szCs w:val="20"/>
      <w:lang w:eastAsia="hr-HR"/>
    </w:rPr>
  </w:style>
  <w:style w:type="paragraph" w:styleId="TOC6">
    <w:name w:val="toc 6"/>
    <w:basedOn w:val="Normal"/>
    <w:next w:val="Normal"/>
    <w:autoRedefine/>
    <w:uiPriority w:val="39"/>
    <w:semiHidden/>
    <w:unhideWhenUsed/>
    <w:rsid w:val="00092E9C"/>
    <w:pPr>
      <w:ind w:left="1200"/>
      <w:jc w:val="left"/>
    </w:pPr>
    <w:rPr>
      <w:rFonts w:asciiTheme="minorHAnsi" w:eastAsia="Times New Roman" w:hAnsiTheme="minorHAnsi" w:cstheme="minorHAnsi"/>
      <w:sz w:val="20"/>
      <w:szCs w:val="20"/>
      <w:lang w:eastAsia="hr-HR"/>
    </w:rPr>
  </w:style>
  <w:style w:type="paragraph" w:styleId="TOC7">
    <w:name w:val="toc 7"/>
    <w:basedOn w:val="Normal"/>
    <w:next w:val="Normal"/>
    <w:autoRedefine/>
    <w:uiPriority w:val="39"/>
    <w:semiHidden/>
    <w:unhideWhenUsed/>
    <w:rsid w:val="00092E9C"/>
    <w:pPr>
      <w:ind w:left="1440"/>
      <w:jc w:val="left"/>
    </w:pPr>
    <w:rPr>
      <w:rFonts w:asciiTheme="minorHAnsi" w:eastAsia="Times New Roman" w:hAnsiTheme="minorHAnsi" w:cstheme="minorHAnsi"/>
      <w:sz w:val="20"/>
      <w:szCs w:val="20"/>
      <w:lang w:eastAsia="hr-HR"/>
    </w:rPr>
  </w:style>
  <w:style w:type="paragraph" w:styleId="TOC8">
    <w:name w:val="toc 8"/>
    <w:basedOn w:val="Normal"/>
    <w:next w:val="Normal"/>
    <w:autoRedefine/>
    <w:uiPriority w:val="39"/>
    <w:semiHidden/>
    <w:unhideWhenUsed/>
    <w:rsid w:val="00092E9C"/>
    <w:pPr>
      <w:ind w:left="1680"/>
      <w:jc w:val="left"/>
    </w:pPr>
    <w:rPr>
      <w:rFonts w:asciiTheme="minorHAnsi" w:eastAsia="Times New Roman" w:hAnsiTheme="minorHAnsi" w:cstheme="minorHAnsi"/>
      <w:sz w:val="20"/>
      <w:szCs w:val="20"/>
      <w:lang w:eastAsia="hr-HR"/>
    </w:rPr>
  </w:style>
  <w:style w:type="paragraph" w:styleId="TOC9">
    <w:name w:val="toc 9"/>
    <w:basedOn w:val="Normal"/>
    <w:next w:val="Normal"/>
    <w:autoRedefine/>
    <w:uiPriority w:val="39"/>
    <w:semiHidden/>
    <w:unhideWhenUsed/>
    <w:rsid w:val="00092E9C"/>
    <w:pPr>
      <w:ind w:left="1920"/>
      <w:jc w:val="left"/>
    </w:pPr>
    <w:rPr>
      <w:rFonts w:asciiTheme="minorHAnsi" w:eastAsia="Times New Roman" w:hAnsiTheme="minorHAnsi" w:cstheme="minorHAnsi"/>
      <w:sz w:val="20"/>
      <w:szCs w:val="20"/>
      <w:lang w:eastAsia="hr-HR"/>
    </w:rPr>
  </w:style>
  <w:style w:type="character" w:styleId="Mention">
    <w:name w:val="Mention"/>
    <w:basedOn w:val="DefaultParagraphFont"/>
    <w:uiPriority w:val="99"/>
    <w:unhideWhenUsed/>
    <w:rsid w:val="00092E9C"/>
    <w:rPr>
      <w:color w:val="2B579A"/>
      <w:shd w:val="clear" w:color="auto" w:fill="E6E6E6"/>
    </w:rPr>
  </w:style>
  <w:style w:type="character" w:customStyle="1" w:styleId="apple-converted-space">
    <w:name w:val="apple-converted-space"/>
    <w:basedOn w:val="DefaultParagraphFont"/>
    <w:rsid w:val="00092E9C"/>
  </w:style>
  <w:style w:type="character" w:customStyle="1" w:styleId="searchhighlight">
    <w:name w:val="searchhighlight"/>
    <w:basedOn w:val="DefaultParagraphFont"/>
    <w:rsid w:val="00092E9C"/>
  </w:style>
  <w:style w:type="paragraph" w:styleId="Caption">
    <w:name w:val="caption"/>
    <w:aliases w:val="BlanS_Caption"/>
    <w:basedOn w:val="Normal"/>
    <w:next w:val="Normal"/>
    <w:uiPriority w:val="35"/>
    <w:unhideWhenUsed/>
    <w:qFormat/>
    <w:rsid w:val="00092E9C"/>
    <w:pPr>
      <w:jc w:val="left"/>
    </w:pPr>
    <w:rPr>
      <w:rFonts w:asciiTheme="minorHAnsi" w:eastAsia="Times New Roman" w:hAnsiTheme="minorHAnsi"/>
      <w:i/>
      <w:iCs/>
      <w:sz w:val="24"/>
      <w:szCs w:val="18"/>
      <w:lang w:eastAsia="hr-HR"/>
    </w:rPr>
  </w:style>
  <w:style w:type="paragraph" w:styleId="Subtitle">
    <w:name w:val="Subtitle"/>
    <w:basedOn w:val="Normal"/>
    <w:next w:val="Normal"/>
    <w:link w:val="SubtitleChar"/>
    <w:uiPriority w:val="11"/>
    <w:qFormat/>
    <w:rsid w:val="00092E9C"/>
    <w:pPr>
      <w:keepNext/>
      <w:keepLines/>
      <w:spacing w:before="360" w:after="80"/>
      <w:jc w:val="left"/>
    </w:pPr>
    <w:rPr>
      <w:rFonts w:ascii="Georgia" w:eastAsia="Georgia" w:hAnsi="Georgia" w:cs="Georgia"/>
      <w:i/>
      <w:color w:val="666666"/>
      <w:sz w:val="48"/>
      <w:szCs w:val="48"/>
      <w:lang w:eastAsia="hr-HR"/>
    </w:rPr>
  </w:style>
  <w:style w:type="character" w:customStyle="1" w:styleId="SubtitleChar">
    <w:name w:val="Subtitle Char"/>
    <w:basedOn w:val="DefaultParagraphFont"/>
    <w:link w:val="Subtitle"/>
    <w:uiPriority w:val="11"/>
    <w:rsid w:val="00092E9C"/>
    <w:rPr>
      <w:rFonts w:ascii="Georgia" w:eastAsia="Georgia" w:hAnsi="Georgia" w:cs="Georgia"/>
      <w:i/>
      <w:color w:val="666666"/>
      <w:sz w:val="48"/>
      <w:szCs w:val="48"/>
      <w:lang w:val="hr-HR" w:eastAsia="hr-HR"/>
    </w:rPr>
  </w:style>
  <w:style w:type="table" w:customStyle="1" w:styleId="TableGrid2">
    <w:name w:val="Table Grid2"/>
    <w:basedOn w:val="TableNormal"/>
    <w:next w:val="TableGrid"/>
    <w:uiPriority w:val="39"/>
    <w:rsid w:val="00D43D24"/>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0">
    <w:name w:val="titlechar"/>
    <w:basedOn w:val="DefaultParagraphFont"/>
    <w:rsid w:val="00E424D2"/>
  </w:style>
  <w:style w:type="character" w:customStyle="1" w:styleId="tlid-translation">
    <w:name w:val="tlid-translation"/>
    <w:basedOn w:val="DefaultParagraphFont"/>
    <w:rsid w:val="000159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820245">
      <w:bodyDiv w:val="1"/>
      <w:marLeft w:val="0"/>
      <w:marRight w:val="0"/>
      <w:marTop w:val="0"/>
      <w:marBottom w:val="0"/>
      <w:divBdr>
        <w:top w:val="none" w:sz="0" w:space="0" w:color="auto"/>
        <w:left w:val="none" w:sz="0" w:space="0" w:color="auto"/>
        <w:bottom w:val="none" w:sz="0" w:space="0" w:color="auto"/>
        <w:right w:val="none" w:sz="0" w:space="0" w:color="auto"/>
      </w:divBdr>
      <w:divsChild>
        <w:div w:id="666707730">
          <w:marLeft w:val="0"/>
          <w:marRight w:val="0"/>
          <w:marTop w:val="0"/>
          <w:marBottom w:val="0"/>
          <w:divBdr>
            <w:top w:val="none" w:sz="0" w:space="0" w:color="auto"/>
            <w:left w:val="none" w:sz="0" w:space="0" w:color="auto"/>
            <w:bottom w:val="none" w:sz="0" w:space="0" w:color="auto"/>
            <w:right w:val="none" w:sz="0" w:space="0" w:color="auto"/>
          </w:divBdr>
          <w:divsChild>
            <w:div w:id="1185752771">
              <w:marLeft w:val="0"/>
              <w:marRight w:val="0"/>
              <w:marTop w:val="0"/>
              <w:marBottom w:val="0"/>
              <w:divBdr>
                <w:top w:val="none" w:sz="0" w:space="0" w:color="auto"/>
                <w:left w:val="none" w:sz="0" w:space="0" w:color="auto"/>
                <w:bottom w:val="none" w:sz="0" w:space="0" w:color="auto"/>
                <w:right w:val="none" w:sz="0" w:space="0" w:color="auto"/>
              </w:divBdr>
              <w:divsChild>
                <w:div w:id="3687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149634">
      <w:bodyDiv w:val="1"/>
      <w:marLeft w:val="0"/>
      <w:marRight w:val="0"/>
      <w:marTop w:val="0"/>
      <w:marBottom w:val="0"/>
      <w:divBdr>
        <w:top w:val="none" w:sz="0" w:space="0" w:color="auto"/>
        <w:left w:val="none" w:sz="0" w:space="0" w:color="auto"/>
        <w:bottom w:val="none" w:sz="0" w:space="0" w:color="auto"/>
        <w:right w:val="none" w:sz="0" w:space="0" w:color="auto"/>
      </w:divBdr>
      <w:divsChild>
        <w:div w:id="1832479321">
          <w:marLeft w:val="0"/>
          <w:marRight w:val="0"/>
          <w:marTop w:val="0"/>
          <w:marBottom w:val="0"/>
          <w:divBdr>
            <w:top w:val="none" w:sz="0" w:space="0" w:color="auto"/>
            <w:left w:val="none" w:sz="0" w:space="0" w:color="auto"/>
            <w:bottom w:val="none" w:sz="0" w:space="0" w:color="auto"/>
            <w:right w:val="none" w:sz="0" w:space="0" w:color="auto"/>
          </w:divBdr>
          <w:divsChild>
            <w:div w:id="840313388">
              <w:marLeft w:val="0"/>
              <w:marRight w:val="0"/>
              <w:marTop w:val="0"/>
              <w:marBottom w:val="0"/>
              <w:divBdr>
                <w:top w:val="none" w:sz="0" w:space="0" w:color="auto"/>
                <w:left w:val="none" w:sz="0" w:space="0" w:color="auto"/>
                <w:bottom w:val="none" w:sz="0" w:space="0" w:color="auto"/>
                <w:right w:val="none" w:sz="0" w:space="0" w:color="auto"/>
              </w:divBdr>
              <w:divsChild>
                <w:div w:id="40692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555562">
      <w:bodyDiv w:val="1"/>
      <w:marLeft w:val="0"/>
      <w:marRight w:val="0"/>
      <w:marTop w:val="0"/>
      <w:marBottom w:val="0"/>
      <w:divBdr>
        <w:top w:val="none" w:sz="0" w:space="0" w:color="auto"/>
        <w:left w:val="none" w:sz="0" w:space="0" w:color="auto"/>
        <w:bottom w:val="none" w:sz="0" w:space="0" w:color="auto"/>
        <w:right w:val="none" w:sz="0" w:space="0" w:color="auto"/>
      </w:divBdr>
      <w:divsChild>
        <w:div w:id="1190026100">
          <w:marLeft w:val="0"/>
          <w:marRight w:val="0"/>
          <w:marTop w:val="0"/>
          <w:marBottom w:val="0"/>
          <w:divBdr>
            <w:top w:val="none" w:sz="0" w:space="0" w:color="auto"/>
            <w:left w:val="none" w:sz="0" w:space="0" w:color="auto"/>
            <w:bottom w:val="none" w:sz="0" w:space="0" w:color="auto"/>
            <w:right w:val="none" w:sz="0" w:space="0" w:color="auto"/>
          </w:divBdr>
          <w:divsChild>
            <w:div w:id="492377401">
              <w:marLeft w:val="0"/>
              <w:marRight w:val="0"/>
              <w:marTop w:val="0"/>
              <w:marBottom w:val="0"/>
              <w:divBdr>
                <w:top w:val="none" w:sz="0" w:space="0" w:color="auto"/>
                <w:left w:val="none" w:sz="0" w:space="0" w:color="auto"/>
                <w:bottom w:val="none" w:sz="0" w:space="0" w:color="auto"/>
                <w:right w:val="none" w:sz="0" w:space="0" w:color="auto"/>
              </w:divBdr>
              <w:divsChild>
                <w:div w:id="72136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526882">
      <w:bodyDiv w:val="1"/>
      <w:marLeft w:val="0"/>
      <w:marRight w:val="0"/>
      <w:marTop w:val="0"/>
      <w:marBottom w:val="0"/>
      <w:divBdr>
        <w:top w:val="none" w:sz="0" w:space="0" w:color="auto"/>
        <w:left w:val="none" w:sz="0" w:space="0" w:color="auto"/>
        <w:bottom w:val="none" w:sz="0" w:space="0" w:color="auto"/>
        <w:right w:val="none" w:sz="0" w:space="0" w:color="auto"/>
      </w:divBdr>
      <w:divsChild>
        <w:div w:id="1632515984">
          <w:marLeft w:val="0"/>
          <w:marRight w:val="0"/>
          <w:marTop w:val="0"/>
          <w:marBottom w:val="0"/>
          <w:divBdr>
            <w:top w:val="none" w:sz="0" w:space="0" w:color="auto"/>
            <w:left w:val="none" w:sz="0" w:space="0" w:color="auto"/>
            <w:bottom w:val="none" w:sz="0" w:space="0" w:color="auto"/>
            <w:right w:val="none" w:sz="0" w:space="0" w:color="auto"/>
          </w:divBdr>
          <w:divsChild>
            <w:div w:id="930311642">
              <w:marLeft w:val="0"/>
              <w:marRight w:val="0"/>
              <w:marTop w:val="0"/>
              <w:marBottom w:val="0"/>
              <w:divBdr>
                <w:top w:val="none" w:sz="0" w:space="0" w:color="auto"/>
                <w:left w:val="none" w:sz="0" w:space="0" w:color="auto"/>
                <w:bottom w:val="none" w:sz="0" w:space="0" w:color="auto"/>
                <w:right w:val="none" w:sz="0" w:space="0" w:color="auto"/>
              </w:divBdr>
              <w:divsChild>
                <w:div w:id="154429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963153">
      <w:bodyDiv w:val="1"/>
      <w:marLeft w:val="0"/>
      <w:marRight w:val="0"/>
      <w:marTop w:val="0"/>
      <w:marBottom w:val="0"/>
      <w:divBdr>
        <w:top w:val="none" w:sz="0" w:space="0" w:color="auto"/>
        <w:left w:val="none" w:sz="0" w:space="0" w:color="auto"/>
        <w:bottom w:val="none" w:sz="0" w:space="0" w:color="auto"/>
        <w:right w:val="none" w:sz="0" w:space="0" w:color="auto"/>
      </w:divBdr>
      <w:divsChild>
        <w:div w:id="1856379878">
          <w:marLeft w:val="360"/>
          <w:marRight w:val="0"/>
          <w:marTop w:val="200"/>
          <w:marBottom w:val="0"/>
          <w:divBdr>
            <w:top w:val="none" w:sz="0" w:space="0" w:color="auto"/>
            <w:left w:val="none" w:sz="0" w:space="0" w:color="auto"/>
            <w:bottom w:val="none" w:sz="0" w:space="0" w:color="auto"/>
            <w:right w:val="none" w:sz="0" w:space="0" w:color="auto"/>
          </w:divBdr>
        </w:div>
        <w:div w:id="1694383071">
          <w:marLeft w:val="360"/>
          <w:marRight w:val="0"/>
          <w:marTop w:val="200"/>
          <w:marBottom w:val="0"/>
          <w:divBdr>
            <w:top w:val="none" w:sz="0" w:space="0" w:color="auto"/>
            <w:left w:val="none" w:sz="0" w:space="0" w:color="auto"/>
            <w:bottom w:val="none" w:sz="0" w:space="0" w:color="auto"/>
            <w:right w:val="none" w:sz="0" w:space="0" w:color="auto"/>
          </w:divBdr>
        </w:div>
        <w:div w:id="585385958">
          <w:marLeft w:val="360"/>
          <w:marRight w:val="0"/>
          <w:marTop w:val="200"/>
          <w:marBottom w:val="0"/>
          <w:divBdr>
            <w:top w:val="none" w:sz="0" w:space="0" w:color="auto"/>
            <w:left w:val="none" w:sz="0" w:space="0" w:color="auto"/>
            <w:bottom w:val="none" w:sz="0" w:space="0" w:color="auto"/>
            <w:right w:val="none" w:sz="0" w:space="0" w:color="auto"/>
          </w:divBdr>
        </w:div>
        <w:div w:id="655689834">
          <w:marLeft w:val="360"/>
          <w:marRight w:val="0"/>
          <w:marTop w:val="200"/>
          <w:marBottom w:val="0"/>
          <w:divBdr>
            <w:top w:val="none" w:sz="0" w:space="0" w:color="auto"/>
            <w:left w:val="none" w:sz="0" w:space="0" w:color="auto"/>
            <w:bottom w:val="none" w:sz="0" w:space="0" w:color="auto"/>
            <w:right w:val="none" w:sz="0" w:space="0" w:color="auto"/>
          </w:divBdr>
        </w:div>
        <w:div w:id="1327975244">
          <w:marLeft w:val="360"/>
          <w:marRight w:val="0"/>
          <w:marTop w:val="200"/>
          <w:marBottom w:val="0"/>
          <w:divBdr>
            <w:top w:val="none" w:sz="0" w:space="0" w:color="auto"/>
            <w:left w:val="none" w:sz="0" w:space="0" w:color="auto"/>
            <w:bottom w:val="none" w:sz="0" w:space="0" w:color="auto"/>
            <w:right w:val="none" w:sz="0" w:space="0" w:color="auto"/>
          </w:divBdr>
        </w:div>
        <w:div w:id="1624339284">
          <w:marLeft w:val="360"/>
          <w:marRight w:val="0"/>
          <w:marTop w:val="200"/>
          <w:marBottom w:val="0"/>
          <w:divBdr>
            <w:top w:val="none" w:sz="0" w:space="0" w:color="auto"/>
            <w:left w:val="none" w:sz="0" w:space="0" w:color="auto"/>
            <w:bottom w:val="none" w:sz="0" w:space="0" w:color="auto"/>
            <w:right w:val="none" w:sz="0" w:space="0" w:color="auto"/>
          </w:divBdr>
        </w:div>
        <w:div w:id="965550390">
          <w:marLeft w:val="360"/>
          <w:marRight w:val="0"/>
          <w:marTop w:val="200"/>
          <w:marBottom w:val="0"/>
          <w:divBdr>
            <w:top w:val="none" w:sz="0" w:space="0" w:color="auto"/>
            <w:left w:val="none" w:sz="0" w:space="0" w:color="auto"/>
            <w:bottom w:val="none" w:sz="0" w:space="0" w:color="auto"/>
            <w:right w:val="none" w:sz="0" w:space="0" w:color="auto"/>
          </w:divBdr>
        </w:div>
        <w:div w:id="2000645435">
          <w:marLeft w:val="360"/>
          <w:marRight w:val="0"/>
          <w:marTop w:val="200"/>
          <w:marBottom w:val="0"/>
          <w:divBdr>
            <w:top w:val="none" w:sz="0" w:space="0" w:color="auto"/>
            <w:left w:val="none" w:sz="0" w:space="0" w:color="auto"/>
            <w:bottom w:val="none" w:sz="0" w:space="0" w:color="auto"/>
            <w:right w:val="none" w:sz="0" w:space="0" w:color="auto"/>
          </w:divBdr>
        </w:div>
        <w:div w:id="1219629572">
          <w:marLeft w:val="360"/>
          <w:marRight w:val="0"/>
          <w:marTop w:val="200"/>
          <w:marBottom w:val="0"/>
          <w:divBdr>
            <w:top w:val="none" w:sz="0" w:space="0" w:color="auto"/>
            <w:left w:val="none" w:sz="0" w:space="0" w:color="auto"/>
            <w:bottom w:val="none" w:sz="0" w:space="0" w:color="auto"/>
            <w:right w:val="none" w:sz="0" w:space="0" w:color="auto"/>
          </w:divBdr>
        </w:div>
        <w:div w:id="1313828649">
          <w:marLeft w:val="360"/>
          <w:marRight w:val="0"/>
          <w:marTop w:val="200"/>
          <w:marBottom w:val="0"/>
          <w:divBdr>
            <w:top w:val="none" w:sz="0" w:space="0" w:color="auto"/>
            <w:left w:val="none" w:sz="0" w:space="0" w:color="auto"/>
            <w:bottom w:val="none" w:sz="0" w:space="0" w:color="auto"/>
            <w:right w:val="none" w:sz="0" w:space="0" w:color="auto"/>
          </w:divBdr>
        </w:div>
      </w:divsChild>
    </w:div>
    <w:div w:id="426464869">
      <w:bodyDiv w:val="1"/>
      <w:marLeft w:val="0"/>
      <w:marRight w:val="0"/>
      <w:marTop w:val="0"/>
      <w:marBottom w:val="0"/>
      <w:divBdr>
        <w:top w:val="none" w:sz="0" w:space="0" w:color="auto"/>
        <w:left w:val="none" w:sz="0" w:space="0" w:color="auto"/>
        <w:bottom w:val="none" w:sz="0" w:space="0" w:color="auto"/>
        <w:right w:val="none" w:sz="0" w:space="0" w:color="auto"/>
      </w:divBdr>
    </w:div>
    <w:div w:id="482963617">
      <w:bodyDiv w:val="1"/>
      <w:marLeft w:val="0"/>
      <w:marRight w:val="0"/>
      <w:marTop w:val="0"/>
      <w:marBottom w:val="0"/>
      <w:divBdr>
        <w:top w:val="none" w:sz="0" w:space="0" w:color="auto"/>
        <w:left w:val="none" w:sz="0" w:space="0" w:color="auto"/>
        <w:bottom w:val="none" w:sz="0" w:space="0" w:color="auto"/>
        <w:right w:val="none" w:sz="0" w:space="0" w:color="auto"/>
      </w:divBdr>
      <w:divsChild>
        <w:div w:id="1540820216">
          <w:marLeft w:val="0"/>
          <w:marRight w:val="0"/>
          <w:marTop w:val="0"/>
          <w:marBottom w:val="0"/>
          <w:divBdr>
            <w:top w:val="none" w:sz="0" w:space="0" w:color="auto"/>
            <w:left w:val="none" w:sz="0" w:space="0" w:color="auto"/>
            <w:bottom w:val="none" w:sz="0" w:space="0" w:color="auto"/>
            <w:right w:val="none" w:sz="0" w:space="0" w:color="auto"/>
          </w:divBdr>
          <w:divsChild>
            <w:div w:id="694771447">
              <w:marLeft w:val="0"/>
              <w:marRight w:val="0"/>
              <w:marTop w:val="0"/>
              <w:marBottom w:val="0"/>
              <w:divBdr>
                <w:top w:val="none" w:sz="0" w:space="0" w:color="auto"/>
                <w:left w:val="none" w:sz="0" w:space="0" w:color="auto"/>
                <w:bottom w:val="none" w:sz="0" w:space="0" w:color="auto"/>
                <w:right w:val="none" w:sz="0" w:space="0" w:color="auto"/>
              </w:divBdr>
              <w:divsChild>
                <w:div w:id="2022781299">
                  <w:marLeft w:val="0"/>
                  <w:marRight w:val="0"/>
                  <w:marTop w:val="0"/>
                  <w:marBottom w:val="0"/>
                  <w:divBdr>
                    <w:top w:val="none" w:sz="0" w:space="0" w:color="auto"/>
                    <w:left w:val="none" w:sz="0" w:space="0" w:color="auto"/>
                    <w:bottom w:val="none" w:sz="0" w:space="0" w:color="auto"/>
                    <w:right w:val="none" w:sz="0" w:space="0" w:color="auto"/>
                  </w:divBdr>
                  <w:divsChild>
                    <w:div w:id="140884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12395">
      <w:bodyDiv w:val="1"/>
      <w:marLeft w:val="0"/>
      <w:marRight w:val="0"/>
      <w:marTop w:val="0"/>
      <w:marBottom w:val="0"/>
      <w:divBdr>
        <w:top w:val="none" w:sz="0" w:space="0" w:color="auto"/>
        <w:left w:val="none" w:sz="0" w:space="0" w:color="auto"/>
        <w:bottom w:val="none" w:sz="0" w:space="0" w:color="auto"/>
        <w:right w:val="none" w:sz="0" w:space="0" w:color="auto"/>
      </w:divBdr>
      <w:divsChild>
        <w:div w:id="683868748">
          <w:marLeft w:val="0"/>
          <w:marRight w:val="0"/>
          <w:marTop w:val="0"/>
          <w:marBottom w:val="0"/>
          <w:divBdr>
            <w:top w:val="none" w:sz="0" w:space="0" w:color="auto"/>
            <w:left w:val="none" w:sz="0" w:space="0" w:color="auto"/>
            <w:bottom w:val="none" w:sz="0" w:space="0" w:color="auto"/>
            <w:right w:val="none" w:sz="0" w:space="0" w:color="auto"/>
          </w:divBdr>
          <w:divsChild>
            <w:div w:id="305934894">
              <w:marLeft w:val="0"/>
              <w:marRight w:val="0"/>
              <w:marTop w:val="0"/>
              <w:marBottom w:val="0"/>
              <w:divBdr>
                <w:top w:val="none" w:sz="0" w:space="0" w:color="auto"/>
                <w:left w:val="none" w:sz="0" w:space="0" w:color="auto"/>
                <w:bottom w:val="none" w:sz="0" w:space="0" w:color="auto"/>
                <w:right w:val="none" w:sz="0" w:space="0" w:color="auto"/>
              </w:divBdr>
              <w:divsChild>
                <w:div w:id="89504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730340">
      <w:bodyDiv w:val="1"/>
      <w:marLeft w:val="0"/>
      <w:marRight w:val="0"/>
      <w:marTop w:val="0"/>
      <w:marBottom w:val="0"/>
      <w:divBdr>
        <w:top w:val="none" w:sz="0" w:space="0" w:color="auto"/>
        <w:left w:val="none" w:sz="0" w:space="0" w:color="auto"/>
        <w:bottom w:val="none" w:sz="0" w:space="0" w:color="auto"/>
        <w:right w:val="none" w:sz="0" w:space="0" w:color="auto"/>
      </w:divBdr>
      <w:divsChild>
        <w:div w:id="2010402039">
          <w:marLeft w:val="360"/>
          <w:marRight w:val="0"/>
          <w:marTop w:val="200"/>
          <w:marBottom w:val="0"/>
          <w:divBdr>
            <w:top w:val="none" w:sz="0" w:space="0" w:color="auto"/>
            <w:left w:val="none" w:sz="0" w:space="0" w:color="auto"/>
            <w:bottom w:val="none" w:sz="0" w:space="0" w:color="auto"/>
            <w:right w:val="none" w:sz="0" w:space="0" w:color="auto"/>
          </w:divBdr>
        </w:div>
      </w:divsChild>
    </w:div>
    <w:div w:id="1189375072">
      <w:bodyDiv w:val="1"/>
      <w:marLeft w:val="0"/>
      <w:marRight w:val="0"/>
      <w:marTop w:val="0"/>
      <w:marBottom w:val="0"/>
      <w:divBdr>
        <w:top w:val="none" w:sz="0" w:space="0" w:color="auto"/>
        <w:left w:val="none" w:sz="0" w:space="0" w:color="auto"/>
        <w:bottom w:val="none" w:sz="0" w:space="0" w:color="auto"/>
        <w:right w:val="none" w:sz="0" w:space="0" w:color="auto"/>
      </w:divBdr>
      <w:divsChild>
        <w:div w:id="135813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4648831">
      <w:bodyDiv w:val="1"/>
      <w:marLeft w:val="0"/>
      <w:marRight w:val="0"/>
      <w:marTop w:val="0"/>
      <w:marBottom w:val="0"/>
      <w:divBdr>
        <w:top w:val="none" w:sz="0" w:space="0" w:color="auto"/>
        <w:left w:val="none" w:sz="0" w:space="0" w:color="auto"/>
        <w:bottom w:val="none" w:sz="0" w:space="0" w:color="auto"/>
        <w:right w:val="none" w:sz="0" w:space="0" w:color="auto"/>
      </w:divBdr>
      <w:divsChild>
        <w:div w:id="67113407">
          <w:marLeft w:val="0"/>
          <w:marRight w:val="0"/>
          <w:marTop w:val="0"/>
          <w:marBottom w:val="0"/>
          <w:divBdr>
            <w:top w:val="none" w:sz="0" w:space="0" w:color="auto"/>
            <w:left w:val="none" w:sz="0" w:space="0" w:color="auto"/>
            <w:bottom w:val="none" w:sz="0" w:space="0" w:color="auto"/>
            <w:right w:val="none" w:sz="0" w:space="0" w:color="auto"/>
          </w:divBdr>
          <w:divsChild>
            <w:div w:id="554127232">
              <w:marLeft w:val="0"/>
              <w:marRight w:val="0"/>
              <w:marTop w:val="0"/>
              <w:marBottom w:val="0"/>
              <w:divBdr>
                <w:top w:val="none" w:sz="0" w:space="0" w:color="auto"/>
                <w:left w:val="none" w:sz="0" w:space="0" w:color="auto"/>
                <w:bottom w:val="none" w:sz="0" w:space="0" w:color="auto"/>
                <w:right w:val="none" w:sz="0" w:space="0" w:color="auto"/>
              </w:divBdr>
              <w:divsChild>
                <w:div w:id="89516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25260">
      <w:bodyDiv w:val="1"/>
      <w:marLeft w:val="0"/>
      <w:marRight w:val="0"/>
      <w:marTop w:val="0"/>
      <w:marBottom w:val="0"/>
      <w:divBdr>
        <w:top w:val="none" w:sz="0" w:space="0" w:color="auto"/>
        <w:left w:val="none" w:sz="0" w:space="0" w:color="auto"/>
        <w:bottom w:val="none" w:sz="0" w:space="0" w:color="auto"/>
        <w:right w:val="none" w:sz="0" w:space="0" w:color="auto"/>
      </w:divBdr>
      <w:divsChild>
        <w:div w:id="1302882203">
          <w:marLeft w:val="0"/>
          <w:marRight w:val="0"/>
          <w:marTop w:val="0"/>
          <w:marBottom w:val="0"/>
          <w:divBdr>
            <w:top w:val="none" w:sz="0" w:space="0" w:color="auto"/>
            <w:left w:val="none" w:sz="0" w:space="0" w:color="auto"/>
            <w:bottom w:val="none" w:sz="0" w:space="0" w:color="auto"/>
            <w:right w:val="none" w:sz="0" w:space="0" w:color="auto"/>
          </w:divBdr>
          <w:divsChild>
            <w:div w:id="706029676">
              <w:marLeft w:val="0"/>
              <w:marRight w:val="0"/>
              <w:marTop w:val="0"/>
              <w:marBottom w:val="0"/>
              <w:divBdr>
                <w:top w:val="none" w:sz="0" w:space="0" w:color="auto"/>
                <w:left w:val="none" w:sz="0" w:space="0" w:color="auto"/>
                <w:bottom w:val="none" w:sz="0" w:space="0" w:color="auto"/>
                <w:right w:val="none" w:sz="0" w:space="0" w:color="auto"/>
              </w:divBdr>
              <w:divsChild>
                <w:div w:id="159385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936446">
      <w:bodyDiv w:val="1"/>
      <w:marLeft w:val="0"/>
      <w:marRight w:val="0"/>
      <w:marTop w:val="0"/>
      <w:marBottom w:val="0"/>
      <w:divBdr>
        <w:top w:val="none" w:sz="0" w:space="0" w:color="auto"/>
        <w:left w:val="none" w:sz="0" w:space="0" w:color="auto"/>
        <w:bottom w:val="none" w:sz="0" w:space="0" w:color="auto"/>
        <w:right w:val="none" w:sz="0" w:space="0" w:color="auto"/>
      </w:divBdr>
      <w:divsChild>
        <w:div w:id="916668316">
          <w:marLeft w:val="360"/>
          <w:marRight w:val="0"/>
          <w:marTop w:val="200"/>
          <w:marBottom w:val="160"/>
          <w:divBdr>
            <w:top w:val="none" w:sz="0" w:space="0" w:color="auto"/>
            <w:left w:val="none" w:sz="0" w:space="0" w:color="auto"/>
            <w:bottom w:val="none" w:sz="0" w:space="0" w:color="auto"/>
            <w:right w:val="none" w:sz="0" w:space="0" w:color="auto"/>
          </w:divBdr>
        </w:div>
        <w:div w:id="166680514">
          <w:marLeft w:val="360"/>
          <w:marRight w:val="0"/>
          <w:marTop w:val="200"/>
          <w:marBottom w:val="160"/>
          <w:divBdr>
            <w:top w:val="none" w:sz="0" w:space="0" w:color="auto"/>
            <w:left w:val="none" w:sz="0" w:space="0" w:color="auto"/>
            <w:bottom w:val="none" w:sz="0" w:space="0" w:color="auto"/>
            <w:right w:val="none" w:sz="0" w:space="0" w:color="auto"/>
          </w:divBdr>
        </w:div>
        <w:div w:id="897394651">
          <w:marLeft w:val="1267"/>
          <w:marRight w:val="0"/>
          <w:marTop w:val="100"/>
          <w:marBottom w:val="0"/>
          <w:divBdr>
            <w:top w:val="none" w:sz="0" w:space="0" w:color="auto"/>
            <w:left w:val="none" w:sz="0" w:space="0" w:color="auto"/>
            <w:bottom w:val="none" w:sz="0" w:space="0" w:color="auto"/>
            <w:right w:val="none" w:sz="0" w:space="0" w:color="auto"/>
          </w:divBdr>
        </w:div>
        <w:div w:id="1150365826">
          <w:marLeft w:val="1267"/>
          <w:marRight w:val="0"/>
          <w:marTop w:val="100"/>
          <w:marBottom w:val="160"/>
          <w:divBdr>
            <w:top w:val="none" w:sz="0" w:space="0" w:color="auto"/>
            <w:left w:val="none" w:sz="0" w:space="0" w:color="auto"/>
            <w:bottom w:val="none" w:sz="0" w:space="0" w:color="auto"/>
            <w:right w:val="none" w:sz="0" w:space="0" w:color="auto"/>
          </w:divBdr>
        </w:div>
        <w:div w:id="1174105924">
          <w:marLeft w:val="360"/>
          <w:marRight w:val="0"/>
          <w:marTop w:val="200"/>
          <w:marBottom w:val="160"/>
          <w:divBdr>
            <w:top w:val="none" w:sz="0" w:space="0" w:color="auto"/>
            <w:left w:val="none" w:sz="0" w:space="0" w:color="auto"/>
            <w:bottom w:val="none" w:sz="0" w:space="0" w:color="auto"/>
            <w:right w:val="none" w:sz="0" w:space="0" w:color="auto"/>
          </w:divBdr>
        </w:div>
        <w:div w:id="145441845">
          <w:marLeft w:val="360"/>
          <w:marRight w:val="0"/>
          <w:marTop w:val="200"/>
          <w:marBottom w:val="160"/>
          <w:divBdr>
            <w:top w:val="none" w:sz="0" w:space="0" w:color="auto"/>
            <w:left w:val="none" w:sz="0" w:space="0" w:color="auto"/>
            <w:bottom w:val="none" w:sz="0" w:space="0" w:color="auto"/>
            <w:right w:val="none" w:sz="0" w:space="0" w:color="auto"/>
          </w:divBdr>
        </w:div>
        <w:div w:id="1418361959">
          <w:marLeft w:val="360"/>
          <w:marRight w:val="0"/>
          <w:marTop w:val="200"/>
          <w:marBottom w:val="160"/>
          <w:divBdr>
            <w:top w:val="none" w:sz="0" w:space="0" w:color="auto"/>
            <w:left w:val="none" w:sz="0" w:space="0" w:color="auto"/>
            <w:bottom w:val="none" w:sz="0" w:space="0" w:color="auto"/>
            <w:right w:val="none" w:sz="0" w:space="0" w:color="auto"/>
          </w:divBdr>
        </w:div>
        <w:div w:id="429083487">
          <w:marLeft w:val="360"/>
          <w:marRight w:val="0"/>
          <w:marTop w:val="200"/>
          <w:marBottom w:val="160"/>
          <w:divBdr>
            <w:top w:val="none" w:sz="0" w:space="0" w:color="auto"/>
            <w:left w:val="none" w:sz="0" w:space="0" w:color="auto"/>
            <w:bottom w:val="none" w:sz="0" w:space="0" w:color="auto"/>
            <w:right w:val="none" w:sz="0" w:space="0" w:color="auto"/>
          </w:divBdr>
        </w:div>
        <w:div w:id="605770046">
          <w:marLeft w:val="360"/>
          <w:marRight w:val="0"/>
          <w:marTop w:val="200"/>
          <w:marBottom w:val="160"/>
          <w:divBdr>
            <w:top w:val="none" w:sz="0" w:space="0" w:color="auto"/>
            <w:left w:val="none" w:sz="0" w:space="0" w:color="auto"/>
            <w:bottom w:val="none" w:sz="0" w:space="0" w:color="auto"/>
            <w:right w:val="none" w:sz="0" w:space="0" w:color="auto"/>
          </w:divBdr>
        </w:div>
      </w:divsChild>
    </w:div>
    <w:div w:id="1790709512">
      <w:bodyDiv w:val="1"/>
      <w:marLeft w:val="0"/>
      <w:marRight w:val="0"/>
      <w:marTop w:val="0"/>
      <w:marBottom w:val="0"/>
      <w:divBdr>
        <w:top w:val="none" w:sz="0" w:space="0" w:color="auto"/>
        <w:left w:val="none" w:sz="0" w:space="0" w:color="auto"/>
        <w:bottom w:val="none" w:sz="0" w:space="0" w:color="auto"/>
        <w:right w:val="none" w:sz="0" w:space="0" w:color="auto"/>
      </w:divBdr>
      <w:divsChild>
        <w:div w:id="620305563">
          <w:marLeft w:val="0"/>
          <w:marRight w:val="0"/>
          <w:marTop w:val="0"/>
          <w:marBottom w:val="0"/>
          <w:divBdr>
            <w:top w:val="none" w:sz="0" w:space="0" w:color="auto"/>
            <w:left w:val="none" w:sz="0" w:space="0" w:color="auto"/>
            <w:bottom w:val="none" w:sz="0" w:space="0" w:color="auto"/>
            <w:right w:val="none" w:sz="0" w:space="0" w:color="auto"/>
          </w:divBdr>
          <w:divsChild>
            <w:div w:id="958336505">
              <w:marLeft w:val="0"/>
              <w:marRight w:val="0"/>
              <w:marTop w:val="0"/>
              <w:marBottom w:val="0"/>
              <w:divBdr>
                <w:top w:val="none" w:sz="0" w:space="0" w:color="auto"/>
                <w:left w:val="none" w:sz="0" w:space="0" w:color="auto"/>
                <w:bottom w:val="none" w:sz="0" w:space="0" w:color="auto"/>
                <w:right w:val="none" w:sz="0" w:space="0" w:color="auto"/>
              </w:divBdr>
              <w:divsChild>
                <w:div w:id="163633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974547">
      <w:bodyDiv w:val="1"/>
      <w:marLeft w:val="0"/>
      <w:marRight w:val="0"/>
      <w:marTop w:val="0"/>
      <w:marBottom w:val="0"/>
      <w:divBdr>
        <w:top w:val="none" w:sz="0" w:space="0" w:color="auto"/>
        <w:left w:val="none" w:sz="0" w:space="0" w:color="auto"/>
        <w:bottom w:val="none" w:sz="0" w:space="0" w:color="auto"/>
        <w:right w:val="none" w:sz="0" w:space="0" w:color="auto"/>
      </w:divBdr>
      <w:divsChild>
        <w:div w:id="18835210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3963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hyperlink" Target="https://visitkarlovaccounty.hr/kulturne-ustanove/" TargetMode="External"/><Relationship Id="rId26" Type="http://schemas.openxmlformats.org/officeDocument/2006/relationships/hyperlink" Target="https://www.karlovac.hr/grad-karlovac/proracun/proracun-2023/" TargetMode="External"/><Relationship Id="rId3" Type="http://schemas.openxmlformats.org/officeDocument/2006/relationships/styles" Target="styles.xml"/><Relationship Id="rId21" Type="http://schemas.openxmlformats.org/officeDocument/2006/relationships/hyperlink" Target="https://pretrazivac-obrta.gov.hr/pretraga"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digitalna.gkka.hr/" TargetMode="External"/><Relationship Id="rId25" Type="http://schemas.openxmlformats.org/officeDocument/2006/relationships/hyperlink" Target="https://app.powerbi.com/view?r=eyJrIjoiOGRhMjA3ZTQtMTBhMS00NTg0LThjMTAtYWFhNTY2YjU3YjdlIiwidCI6ImE0M2U1YWZhLWY3YWItNDdiMS04ZTc5LTJhNzI1OGU5Y2U3ZSIsImMiOjh9"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digitalnakomora.hr/pretraga/statistik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karlovac.hr/grad-karlovac/proracun/proracun-2023/" TargetMode="Externa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yperlink" Target="https://app.powerbi.com/view?r=eyJrIjoiOGRhMjA3ZTQtMTBhMS00NTg0LThjMTAtYWFhNTY2YjU3YjdlIiwidCI6ImE0M2U1YWZhLWY3YWItNDdiMS04ZTc5LTJhNzI1OGU5Y2U3ZSIsImMiOjh9" TargetMode="Externa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registri-npo-mpu.gov.hr/" TargetMode="External"/><Relationship Id="rId4" Type="http://schemas.openxmlformats.org/officeDocument/2006/relationships/settings" Target="settings.xml"/><Relationship Id="rId9" Type="http://schemas.openxmlformats.org/officeDocument/2006/relationships/hyperlink" Target="https://commons.wikimedia.org/wiki/File:Karlova%C4%8Dka_zvijezda-_Izvor-_Digitalni_Tisak.jpg" TargetMode="External"/><Relationship Id="rId14" Type="http://schemas.openxmlformats.org/officeDocument/2006/relationships/diagramQuickStyle" Target="diagrams/quickStyle1.xml"/><Relationship Id="rId22" Type="http://schemas.openxmlformats.org/officeDocument/2006/relationships/hyperlink" Target="https://registar.kulturnadobra.hr/" TargetMode="External"/><Relationship Id="rId27"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narodne-novine.nn.hr/clanci/sluzbeni/full/2023_01_2_18.html" TargetMode="External"/><Relationship Id="rId2" Type="http://schemas.openxmlformats.org/officeDocument/2006/relationships/hyperlink" Target="https://min-kulture.gov.hr/UserDocsImages/dokumenti/Nacionalni%20plan%20razvoja%20kulture%20i%20medija/Nacionalni%20plan_objava.pdf" TargetMode="External"/><Relationship Id="rId1" Type="http://schemas.openxmlformats.org/officeDocument/2006/relationships/hyperlink" Target="https://narodne-novine.nn.hr/clanci/sluzbeni/2021_02_13_230.html" TargetMode="External"/><Relationship Id="rId4" Type="http://schemas.openxmlformats.org/officeDocument/2006/relationships/hyperlink" Target="https://www.cbi.eu/market-information/tourism/cultural-tourism/market-potential" TargetMode="External"/></Relationships>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B02310-6DD9-45E1-B0A7-DD21950F1257}" type="doc">
      <dgm:prSet loTypeId="urn:microsoft.com/office/officeart/2005/8/layout/orgChart1" loCatId="hierarchy" qsTypeId="urn:microsoft.com/office/officeart/2005/8/quickstyle/3d4" qsCatId="3D" csTypeId="urn:microsoft.com/office/officeart/2005/8/colors/accent6_5" csCatId="accent6" phldr="1"/>
      <dgm:spPr/>
      <dgm:t>
        <a:bodyPr/>
        <a:lstStyle/>
        <a:p>
          <a:endParaRPr lang="hr-HR"/>
        </a:p>
      </dgm:t>
    </dgm:pt>
    <dgm:pt modelId="{E71BACE2-22E7-410D-B4A2-BFF56641C7E6}">
      <dgm:prSet phldrT="[Text]"/>
      <dgm:spPr/>
      <dgm:t>
        <a:bodyPr/>
        <a:lstStyle/>
        <a:p>
          <a:r>
            <a:rPr lang="hr-HR"/>
            <a:t>Upravni odjel za društvene djelatnosti</a:t>
          </a:r>
        </a:p>
      </dgm:t>
    </dgm:pt>
    <dgm:pt modelId="{A548B532-7E2B-4585-A4B6-E93D7F952C4E}" type="parTrans" cxnId="{3E671CF3-8FFA-4C4A-801A-0BA4A3A1EF6F}">
      <dgm:prSet/>
      <dgm:spPr/>
      <dgm:t>
        <a:bodyPr/>
        <a:lstStyle/>
        <a:p>
          <a:endParaRPr lang="hr-HR"/>
        </a:p>
      </dgm:t>
    </dgm:pt>
    <dgm:pt modelId="{AFE7FDD8-D7C4-46C2-8B67-CCE5EACB8350}" type="sibTrans" cxnId="{3E671CF3-8FFA-4C4A-801A-0BA4A3A1EF6F}">
      <dgm:prSet/>
      <dgm:spPr/>
      <dgm:t>
        <a:bodyPr/>
        <a:lstStyle/>
        <a:p>
          <a:endParaRPr lang="hr-HR"/>
        </a:p>
      </dgm:t>
    </dgm:pt>
    <dgm:pt modelId="{05F84BA4-C7A0-451E-B2E3-F0F7A71BF293}">
      <dgm:prSet phldrT="[Text]"/>
      <dgm:spPr/>
      <dgm:t>
        <a:bodyPr/>
        <a:lstStyle/>
        <a:p>
          <a:r>
            <a:rPr lang="hr-HR"/>
            <a:t>Odsjek za školstvo i udruge civilnog društva</a:t>
          </a:r>
        </a:p>
      </dgm:t>
    </dgm:pt>
    <dgm:pt modelId="{C48BF2B5-612B-4251-B2FF-A84AC729D1F6}" type="parTrans" cxnId="{8BC9D5E4-C37E-45DA-A75C-E3A036ED44DE}">
      <dgm:prSet/>
      <dgm:spPr/>
      <dgm:t>
        <a:bodyPr/>
        <a:lstStyle/>
        <a:p>
          <a:endParaRPr lang="hr-HR"/>
        </a:p>
      </dgm:t>
    </dgm:pt>
    <dgm:pt modelId="{67863357-6356-43C2-9461-52B5649C9CE9}" type="sibTrans" cxnId="{8BC9D5E4-C37E-45DA-A75C-E3A036ED44DE}">
      <dgm:prSet/>
      <dgm:spPr/>
      <dgm:t>
        <a:bodyPr/>
        <a:lstStyle/>
        <a:p>
          <a:endParaRPr lang="hr-HR"/>
        </a:p>
      </dgm:t>
    </dgm:pt>
    <dgm:pt modelId="{ACC98E5F-B25F-41ED-8CCA-CD7FB1E96B7F}">
      <dgm:prSet phldrT="[Text]"/>
      <dgm:spPr/>
      <dgm:t>
        <a:bodyPr/>
        <a:lstStyle/>
        <a:p>
          <a:r>
            <a:rPr lang="hr-HR"/>
            <a:t>Odsjek za socijalnu skrb</a:t>
          </a:r>
        </a:p>
      </dgm:t>
    </dgm:pt>
    <dgm:pt modelId="{0C707A9B-928C-413B-98FE-641461610D9D}" type="parTrans" cxnId="{C85DCEA1-65B5-457B-ABED-9D6B247DE725}">
      <dgm:prSet/>
      <dgm:spPr/>
      <dgm:t>
        <a:bodyPr/>
        <a:lstStyle/>
        <a:p>
          <a:endParaRPr lang="hr-HR"/>
        </a:p>
      </dgm:t>
    </dgm:pt>
    <dgm:pt modelId="{D4D6EBC7-AF06-45C4-AE60-77C18D6F624E}" type="sibTrans" cxnId="{C85DCEA1-65B5-457B-ABED-9D6B247DE725}">
      <dgm:prSet/>
      <dgm:spPr/>
      <dgm:t>
        <a:bodyPr/>
        <a:lstStyle/>
        <a:p>
          <a:endParaRPr lang="hr-HR"/>
        </a:p>
      </dgm:t>
    </dgm:pt>
    <dgm:pt modelId="{70F57349-5167-4843-82F9-271B2B5A2AB0}">
      <dgm:prSet phldrT="[Text]"/>
      <dgm:spPr/>
      <dgm:t>
        <a:bodyPr/>
        <a:lstStyle/>
        <a:p>
          <a:r>
            <a:rPr lang="hr-HR"/>
            <a:t>Odsjek za mlade, sport, kulturu i tehničku kulturu</a:t>
          </a:r>
        </a:p>
      </dgm:t>
    </dgm:pt>
    <dgm:pt modelId="{2251958F-E533-428C-AF97-D3A9CA61010B}" type="parTrans" cxnId="{0FF177EE-11C9-4927-B6F1-6657073C5CEE}">
      <dgm:prSet/>
      <dgm:spPr/>
      <dgm:t>
        <a:bodyPr/>
        <a:lstStyle/>
        <a:p>
          <a:endParaRPr lang="hr-HR"/>
        </a:p>
      </dgm:t>
    </dgm:pt>
    <dgm:pt modelId="{A51778EE-B955-4E79-8AED-2EB5F23DB513}" type="sibTrans" cxnId="{0FF177EE-11C9-4927-B6F1-6657073C5CEE}">
      <dgm:prSet/>
      <dgm:spPr/>
      <dgm:t>
        <a:bodyPr/>
        <a:lstStyle/>
        <a:p>
          <a:endParaRPr lang="hr-HR"/>
        </a:p>
      </dgm:t>
    </dgm:pt>
    <dgm:pt modelId="{D6C33F35-2091-4F41-B4DB-38810B904CC0}" type="pres">
      <dgm:prSet presAssocID="{65B02310-6DD9-45E1-B0A7-DD21950F1257}" presName="hierChild1" presStyleCnt="0">
        <dgm:presLayoutVars>
          <dgm:orgChart val="1"/>
          <dgm:chPref val="1"/>
          <dgm:dir/>
          <dgm:animOne val="branch"/>
          <dgm:animLvl val="lvl"/>
          <dgm:resizeHandles/>
        </dgm:presLayoutVars>
      </dgm:prSet>
      <dgm:spPr/>
    </dgm:pt>
    <dgm:pt modelId="{E4C29BB5-89CB-4286-B003-8574D52667D1}" type="pres">
      <dgm:prSet presAssocID="{E71BACE2-22E7-410D-B4A2-BFF56641C7E6}" presName="hierRoot1" presStyleCnt="0">
        <dgm:presLayoutVars>
          <dgm:hierBranch val="init"/>
        </dgm:presLayoutVars>
      </dgm:prSet>
      <dgm:spPr/>
    </dgm:pt>
    <dgm:pt modelId="{B1EA05FF-E654-4679-89F1-33BBF33845C9}" type="pres">
      <dgm:prSet presAssocID="{E71BACE2-22E7-410D-B4A2-BFF56641C7E6}" presName="rootComposite1" presStyleCnt="0"/>
      <dgm:spPr/>
    </dgm:pt>
    <dgm:pt modelId="{04B0AEAA-7A6C-41A5-945C-FF870729C8DB}" type="pres">
      <dgm:prSet presAssocID="{E71BACE2-22E7-410D-B4A2-BFF56641C7E6}" presName="rootText1" presStyleLbl="node0" presStyleIdx="0" presStyleCnt="1">
        <dgm:presLayoutVars>
          <dgm:chPref val="3"/>
        </dgm:presLayoutVars>
      </dgm:prSet>
      <dgm:spPr/>
    </dgm:pt>
    <dgm:pt modelId="{DA518321-C0E6-4CFC-B567-EBF06468A977}" type="pres">
      <dgm:prSet presAssocID="{E71BACE2-22E7-410D-B4A2-BFF56641C7E6}" presName="rootConnector1" presStyleLbl="node1" presStyleIdx="0" presStyleCnt="0"/>
      <dgm:spPr/>
    </dgm:pt>
    <dgm:pt modelId="{EE5C6DFD-4C46-40A5-A660-FD52C16E8FB7}" type="pres">
      <dgm:prSet presAssocID="{E71BACE2-22E7-410D-B4A2-BFF56641C7E6}" presName="hierChild2" presStyleCnt="0"/>
      <dgm:spPr/>
    </dgm:pt>
    <dgm:pt modelId="{5F98DBCC-D12D-4AEF-8986-82FC5D871BF6}" type="pres">
      <dgm:prSet presAssocID="{C48BF2B5-612B-4251-B2FF-A84AC729D1F6}" presName="Name37" presStyleLbl="parChTrans1D2" presStyleIdx="0" presStyleCnt="3"/>
      <dgm:spPr/>
    </dgm:pt>
    <dgm:pt modelId="{8ACE3D49-F46B-4476-9D56-45575479789D}" type="pres">
      <dgm:prSet presAssocID="{05F84BA4-C7A0-451E-B2E3-F0F7A71BF293}" presName="hierRoot2" presStyleCnt="0">
        <dgm:presLayoutVars>
          <dgm:hierBranch val="init"/>
        </dgm:presLayoutVars>
      </dgm:prSet>
      <dgm:spPr/>
    </dgm:pt>
    <dgm:pt modelId="{CF90C023-3CCB-4412-8719-3CDD9263876E}" type="pres">
      <dgm:prSet presAssocID="{05F84BA4-C7A0-451E-B2E3-F0F7A71BF293}" presName="rootComposite" presStyleCnt="0"/>
      <dgm:spPr/>
    </dgm:pt>
    <dgm:pt modelId="{91C3A647-5E52-4DD1-BFCF-A2A4F02AE126}" type="pres">
      <dgm:prSet presAssocID="{05F84BA4-C7A0-451E-B2E3-F0F7A71BF293}" presName="rootText" presStyleLbl="node2" presStyleIdx="0" presStyleCnt="3">
        <dgm:presLayoutVars>
          <dgm:chPref val="3"/>
        </dgm:presLayoutVars>
      </dgm:prSet>
      <dgm:spPr/>
    </dgm:pt>
    <dgm:pt modelId="{DC8D2DD4-BAEF-48A3-BC18-B8EB87A2B565}" type="pres">
      <dgm:prSet presAssocID="{05F84BA4-C7A0-451E-B2E3-F0F7A71BF293}" presName="rootConnector" presStyleLbl="node2" presStyleIdx="0" presStyleCnt="3"/>
      <dgm:spPr/>
    </dgm:pt>
    <dgm:pt modelId="{461C04AD-71D3-4F5E-95D1-6E87737DAF83}" type="pres">
      <dgm:prSet presAssocID="{05F84BA4-C7A0-451E-B2E3-F0F7A71BF293}" presName="hierChild4" presStyleCnt="0"/>
      <dgm:spPr/>
    </dgm:pt>
    <dgm:pt modelId="{72F29C82-4E0C-4319-97E6-F7A003B48D04}" type="pres">
      <dgm:prSet presAssocID="{05F84BA4-C7A0-451E-B2E3-F0F7A71BF293}" presName="hierChild5" presStyleCnt="0"/>
      <dgm:spPr/>
    </dgm:pt>
    <dgm:pt modelId="{798E982E-D9F8-4B80-89CE-344472C56007}" type="pres">
      <dgm:prSet presAssocID="{0C707A9B-928C-413B-98FE-641461610D9D}" presName="Name37" presStyleLbl="parChTrans1D2" presStyleIdx="1" presStyleCnt="3"/>
      <dgm:spPr/>
    </dgm:pt>
    <dgm:pt modelId="{7C015D10-5150-471D-9C68-2A6BAF500E06}" type="pres">
      <dgm:prSet presAssocID="{ACC98E5F-B25F-41ED-8CCA-CD7FB1E96B7F}" presName="hierRoot2" presStyleCnt="0">
        <dgm:presLayoutVars>
          <dgm:hierBranch val="init"/>
        </dgm:presLayoutVars>
      </dgm:prSet>
      <dgm:spPr/>
    </dgm:pt>
    <dgm:pt modelId="{4F2B0A03-1935-4D7C-9DCD-8E2E8832E924}" type="pres">
      <dgm:prSet presAssocID="{ACC98E5F-B25F-41ED-8CCA-CD7FB1E96B7F}" presName="rootComposite" presStyleCnt="0"/>
      <dgm:spPr/>
    </dgm:pt>
    <dgm:pt modelId="{50CF8518-BEC8-4012-8D9D-7F033BDD6E74}" type="pres">
      <dgm:prSet presAssocID="{ACC98E5F-B25F-41ED-8CCA-CD7FB1E96B7F}" presName="rootText" presStyleLbl="node2" presStyleIdx="1" presStyleCnt="3">
        <dgm:presLayoutVars>
          <dgm:chPref val="3"/>
        </dgm:presLayoutVars>
      </dgm:prSet>
      <dgm:spPr/>
    </dgm:pt>
    <dgm:pt modelId="{A99E9BF7-19B4-4E61-8D68-B53A23DDB7EA}" type="pres">
      <dgm:prSet presAssocID="{ACC98E5F-B25F-41ED-8CCA-CD7FB1E96B7F}" presName="rootConnector" presStyleLbl="node2" presStyleIdx="1" presStyleCnt="3"/>
      <dgm:spPr/>
    </dgm:pt>
    <dgm:pt modelId="{6971BFCC-B1FD-4AE4-8E5F-78577C846B01}" type="pres">
      <dgm:prSet presAssocID="{ACC98E5F-B25F-41ED-8CCA-CD7FB1E96B7F}" presName="hierChild4" presStyleCnt="0"/>
      <dgm:spPr/>
    </dgm:pt>
    <dgm:pt modelId="{439CACE1-1A59-4E6D-8641-B56AFE00BED9}" type="pres">
      <dgm:prSet presAssocID="{ACC98E5F-B25F-41ED-8CCA-CD7FB1E96B7F}" presName="hierChild5" presStyleCnt="0"/>
      <dgm:spPr/>
    </dgm:pt>
    <dgm:pt modelId="{4FC07C6F-E5B4-4834-A46D-2B5062F284B4}" type="pres">
      <dgm:prSet presAssocID="{2251958F-E533-428C-AF97-D3A9CA61010B}" presName="Name37" presStyleLbl="parChTrans1D2" presStyleIdx="2" presStyleCnt="3"/>
      <dgm:spPr/>
    </dgm:pt>
    <dgm:pt modelId="{305BBB11-5CC0-484F-8B44-093A34A51808}" type="pres">
      <dgm:prSet presAssocID="{70F57349-5167-4843-82F9-271B2B5A2AB0}" presName="hierRoot2" presStyleCnt="0">
        <dgm:presLayoutVars>
          <dgm:hierBranch val="init"/>
        </dgm:presLayoutVars>
      </dgm:prSet>
      <dgm:spPr/>
    </dgm:pt>
    <dgm:pt modelId="{C9EC714F-911F-4CB8-8DC9-28374F60264E}" type="pres">
      <dgm:prSet presAssocID="{70F57349-5167-4843-82F9-271B2B5A2AB0}" presName="rootComposite" presStyleCnt="0"/>
      <dgm:spPr/>
    </dgm:pt>
    <dgm:pt modelId="{27DEF344-9121-4643-97FB-F215E676DBD1}" type="pres">
      <dgm:prSet presAssocID="{70F57349-5167-4843-82F9-271B2B5A2AB0}" presName="rootText" presStyleLbl="node2" presStyleIdx="2" presStyleCnt="3">
        <dgm:presLayoutVars>
          <dgm:chPref val="3"/>
        </dgm:presLayoutVars>
      </dgm:prSet>
      <dgm:spPr/>
    </dgm:pt>
    <dgm:pt modelId="{A736B4EF-5707-4A20-9C49-BDF17770AAC8}" type="pres">
      <dgm:prSet presAssocID="{70F57349-5167-4843-82F9-271B2B5A2AB0}" presName="rootConnector" presStyleLbl="node2" presStyleIdx="2" presStyleCnt="3"/>
      <dgm:spPr/>
    </dgm:pt>
    <dgm:pt modelId="{71EC6E2B-BC14-4EB6-B67A-702741F9C879}" type="pres">
      <dgm:prSet presAssocID="{70F57349-5167-4843-82F9-271B2B5A2AB0}" presName="hierChild4" presStyleCnt="0"/>
      <dgm:spPr/>
    </dgm:pt>
    <dgm:pt modelId="{C2955FCF-5D6B-45D4-89DA-92FCA9353EF6}" type="pres">
      <dgm:prSet presAssocID="{70F57349-5167-4843-82F9-271B2B5A2AB0}" presName="hierChild5" presStyleCnt="0"/>
      <dgm:spPr/>
    </dgm:pt>
    <dgm:pt modelId="{821806BC-AE82-4FEE-8218-6B4F0E92360D}" type="pres">
      <dgm:prSet presAssocID="{E71BACE2-22E7-410D-B4A2-BFF56641C7E6}" presName="hierChild3" presStyleCnt="0"/>
      <dgm:spPr/>
    </dgm:pt>
  </dgm:ptLst>
  <dgm:cxnLst>
    <dgm:cxn modelId="{BAC6FE12-C0C5-424B-8B3F-EF99B82B0490}" type="presOf" srcId="{2251958F-E533-428C-AF97-D3A9CA61010B}" destId="{4FC07C6F-E5B4-4834-A46D-2B5062F284B4}" srcOrd="0" destOrd="0" presId="urn:microsoft.com/office/officeart/2005/8/layout/orgChart1"/>
    <dgm:cxn modelId="{9B8C8227-A4A4-4857-9104-17ED03BEB9E9}" type="presOf" srcId="{05F84BA4-C7A0-451E-B2E3-F0F7A71BF293}" destId="{DC8D2DD4-BAEF-48A3-BC18-B8EB87A2B565}" srcOrd="1" destOrd="0" presId="urn:microsoft.com/office/officeart/2005/8/layout/orgChart1"/>
    <dgm:cxn modelId="{5B98ED61-1963-4FBD-A41E-174CE7AEB0CF}" type="presOf" srcId="{C48BF2B5-612B-4251-B2FF-A84AC729D1F6}" destId="{5F98DBCC-D12D-4AEF-8986-82FC5D871BF6}" srcOrd="0" destOrd="0" presId="urn:microsoft.com/office/officeart/2005/8/layout/orgChart1"/>
    <dgm:cxn modelId="{9C0BCB48-AF97-4FAA-B293-C7B8583B2EEB}" type="presOf" srcId="{70F57349-5167-4843-82F9-271B2B5A2AB0}" destId="{A736B4EF-5707-4A20-9C49-BDF17770AAC8}" srcOrd="1" destOrd="0" presId="urn:microsoft.com/office/officeart/2005/8/layout/orgChart1"/>
    <dgm:cxn modelId="{C0014171-F58E-4918-8B31-E62FE87E5550}" type="presOf" srcId="{E71BACE2-22E7-410D-B4A2-BFF56641C7E6}" destId="{DA518321-C0E6-4CFC-B567-EBF06468A977}" srcOrd="1" destOrd="0" presId="urn:microsoft.com/office/officeart/2005/8/layout/orgChart1"/>
    <dgm:cxn modelId="{C85DCEA1-65B5-457B-ABED-9D6B247DE725}" srcId="{E71BACE2-22E7-410D-B4A2-BFF56641C7E6}" destId="{ACC98E5F-B25F-41ED-8CCA-CD7FB1E96B7F}" srcOrd="1" destOrd="0" parTransId="{0C707A9B-928C-413B-98FE-641461610D9D}" sibTransId="{D4D6EBC7-AF06-45C4-AE60-77C18D6F624E}"/>
    <dgm:cxn modelId="{63B77FA4-121D-462E-919C-D7AE5569239D}" type="presOf" srcId="{70F57349-5167-4843-82F9-271B2B5A2AB0}" destId="{27DEF344-9121-4643-97FB-F215E676DBD1}" srcOrd="0" destOrd="0" presId="urn:microsoft.com/office/officeart/2005/8/layout/orgChart1"/>
    <dgm:cxn modelId="{19AFC2A9-03CD-4D04-B269-C60734831B29}" type="presOf" srcId="{ACC98E5F-B25F-41ED-8CCA-CD7FB1E96B7F}" destId="{50CF8518-BEC8-4012-8D9D-7F033BDD6E74}" srcOrd="0" destOrd="0" presId="urn:microsoft.com/office/officeart/2005/8/layout/orgChart1"/>
    <dgm:cxn modelId="{20BBE2D7-BDEB-47D0-9AF7-0D36DAE3B82C}" type="presOf" srcId="{65B02310-6DD9-45E1-B0A7-DD21950F1257}" destId="{D6C33F35-2091-4F41-B4DB-38810B904CC0}" srcOrd="0" destOrd="0" presId="urn:microsoft.com/office/officeart/2005/8/layout/orgChart1"/>
    <dgm:cxn modelId="{724CF7D7-4FE2-4CE2-952B-76297CADF718}" type="presOf" srcId="{0C707A9B-928C-413B-98FE-641461610D9D}" destId="{798E982E-D9F8-4B80-89CE-344472C56007}" srcOrd="0" destOrd="0" presId="urn:microsoft.com/office/officeart/2005/8/layout/orgChart1"/>
    <dgm:cxn modelId="{AB024FD9-AF90-4654-B28A-730CB1D4586B}" type="presOf" srcId="{ACC98E5F-B25F-41ED-8CCA-CD7FB1E96B7F}" destId="{A99E9BF7-19B4-4E61-8D68-B53A23DDB7EA}" srcOrd="1" destOrd="0" presId="urn:microsoft.com/office/officeart/2005/8/layout/orgChart1"/>
    <dgm:cxn modelId="{FE2C95DB-3CFA-40FF-A442-7A2A67139A36}" type="presOf" srcId="{E71BACE2-22E7-410D-B4A2-BFF56641C7E6}" destId="{04B0AEAA-7A6C-41A5-945C-FF870729C8DB}" srcOrd="0" destOrd="0" presId="urn:microsoft.com/office/officeart/2005/8/layout/orgChart1"/>
    <dgm:cxn modelId="{5C442CDD-D1E6-4C06-B05D-74F8F6FE5B45}" type="presOf" srcId="{05F84BA4-C7A0-451E-B2E3-F0F7A71BF293}" destId="{91C3A647-5E52-4DD1-BFCF-A2A4F02AE126}" srcOrd="0" destOrd="0" presId="urn:microsoft.com/office/officeart/2005/8/layout/orgChart1"/>
    <dgm:cxn modelId="{8BC9D5E4-C37E-45DA-A75C-E3A036ED44DE}" srcId="{E71BACE2-22E7-410D-B4A2-BFF56641C7E6}" destId="{05F84BA4-C7A0-451E-B2E3-F0F7A71BF293}" srcOrd="0" destOrd="0" parTransId="{C48BF2B5-612B-4251-B2FF-A84AC729D1F6}" sibTransId="{67863357-6356-43C2-9461-52B5649C9CE9}"/>
    <dgm:cxn modelId="{0FF177EE-11C9-4927-B6F1-6657073C5CEE}" srcId="{E71BACE2-22E7-410D-B4A2-BFF56641C7E6}" destId="{70F57349-5167-4843-82F9-271B2B5A2AB0}" srcOrd="2" destOrd="0" parTransId="{2251958F-E533-428C-AF97-D3A9CA61010B}" sibTransId="{A51778EE-B955-4E79-8AED-2EB5F23DB513}"/>
    <dgm:cxn modelId="{3E671CF3-8FFA-4C4A-801A-0BA4A3A1EF6F}" srcId="{65B02310-6DD9-45E1-B0A7-DD21950F1257}" destId="{E71BACE2-22E7-410D-B4A2-BFF56641C7E6}" srcOrd="0" destOrd="0" parTransId="{A548B532-7E2B-4585-A4B6-E93D7F952C4E}" sibTransId="{AFE7FDD8-D7C4-46C2-8B67-CCE5EACB8350}"/>
    <dgm:cxn modelId="{B6A8D343-F68A-42FC-A70E-15FFE9729494}" type="presParOf" srcId="{D6C33F35-2091-4F41-B4DB-38810B904CC0}" destId="{E4C29BB5-89CB-4286-B003-8574D52667D1}" srcOrd="0" destOrd="0" presId="urn:microsoft.com/office/officeart/2005/8/layout/orgChart1"/>
    <dgm:cxn modelId="{F0929B27-ED6E-4992-A83C-874EE8219D40}" type="presParOf" srcId="{E4C29BB5-89CB-4286-B003-8574D52667D1}" destId="{B1EA05FF-E654-4679-89F1-33BBF33845C9}" srcOrd="0" destOrd="0" presId="urn:microsoft.com/office/officeart/2005/8/layout/orgChart1"/>
    <dgm:cxn modelId="{B2A8DD7E-6F55-428E-AE65-5AB8E1000EFC}" type="presParOf" srcId="{B1EA05FF-E654-4679-89F1-33BBF33845C9}" destId="{04B0AEAA-7A6C-41A5-945C-FF870729C8DB}" srcOrd="0" destOrd="0" presId="urn:microsoft.com/office/officeart/2005/8/layout/orgChart1"/>
    <dgm:cxn modelId="{A06BC050-8BA2-4F1D-9FC5-E97BACD362C3}" type="presParOf" srcId="{B1EA05FF-E654-4679-89F1-33BBF33845C9}" destId="{DA518321-C0E6-4CFC-B567-EBF06468A977}" srcOrd="1" destOrd="0" presId="urn:microsoft.com/office/officeart/2005/8/layout/orgChart1"/>
    <dgm:cxn modelId="{30ADD979-E481-4DAE-8FA0-725026D8A54C}" type="presParOf" srcId="{E4C29BB5-89CB-4286-B003-8574D52667D1}" destId="{EE5C6DFD-4C46-40A5-A660-FD52C16E8FB7}" srcOrd="1" destOrd="0" presId="urn:microsoft.com/office/officeart/2005/8/layout/orgChart1"/>
    <dgm:cxn modelId="{8530473A-AA19-40D0-BEBA-B8A213254341}" type="presParOf" srcId="{EE5C6DFD-4C46-40A5-A660-FD52C16E8FB7}" destId="{5F98DBCC-D12D-4AEF-8986-82FC5D871BF6}" srcOrd="0" destOrd="0" presId="urn:microsoft.com/office/officeart/2005/8/layout/orgChart1"/>
    <dgm:cxn modelId="{271456CD-DFEF-4186-B0DA-E88B2F5FE756}" type="presParOf" srcId="{EE5C6DFD-4C46-40A5-A660-FD52C16E8FB7}" destId="{8ACE3D49-F46B-4476-9D56-45575479789D}" srcOrd="1" destOrd="0" presId="urn:microsoft.com/office/officeart/2005/8/layout/orgChart1"/>
    <dgm:cxn modelId="{D91CFF11-5C55-4A53-AAB0-F376BBA2D668}" type="presParOf" srcId="{8ACE3D49-F46B-4476-9D56-45575479789D}" destId="{CF90C023-3CCB-4412-8719-3CDD9263876E}" srcOrd="0" destOrd="0" presId="urn:microsoft.com/office/officeart/2005/8/layout/orgChart1"/>
    <dgm:cxn modelId="{6BF1115B-55EA-485C-9DE7-644D396D018D}" type="presParOf" srcId="{CF90C023-3CCB-4412-8719-3CDD9263876E}" destId="{91C3A647-5E52-4DD1-BFCF-A2A4F02AE126}" srcOrd="0" destOrd="0" presId="urn:microsoft.com/office/officeart/2005/8/layout/orgChart1"/>
    <dgm:cxn modelId="{31E98464-D26B-41B9-8983-6E3E04F90C34}" type="presParOf" srcId="{CF90C023-3CCB-4412-8719-3CDD9263876E}" destId="{DC8D2DD4-BAEF-48A3-BC18-B8EB87A2B565}" srcOrd="1" destOrd="0" presId="urn:microsoft.com/office/officeart/2005/8/layout/orgChart1"/>
    <dgm:cxn modelId="{915C0EC8-707B-4C4E-BE04-1806C0E6206E}" type="presParOf" srcId="{8ACE3D49-F46B-4476-9D56-45575479789D}" destId="{461C04AD-71D3-4F5E-95D1-6E87737DAF83}" srcOrd="1" destOrd="0" presId="urn:microsoft.com/office/officeart/2005/8/layout/orgChart1"/>
    <dgm:cxn modelId="{27E68D3A-A32C-40F8-8623-9123B279ACF1}" type="presParOf" srcId="{8ACE3D49-F46B-4476-9D56-45575479789D}" destId="{72F29C82-4E0C-4319-97E6-F7A003B48D04}" srcOrd="2" destOrd="0" presId="urn:microsoft.com/office/officeart/2005/8/layout/orgChart1"/>
    <dgm:cxn modelId="{B5F76D85-9AFC-4818-98B4-884EEF465D05}" type="presParOf" srcId="{EE5C6DFD-4C46-40A5-A660-FD52C16E8FB7}" destId="{798E982E-D9F8-4B80-89CE-344472C56007}" srcOrd="2" destOrd="0" presId="urn:microsoft.com/office/officeart/2005/8/layout/orgChart1"/>
    <dgm:cxn modelId="{4B047F9E-55BE-4759-8375-F9EE626B6DD6}" type="presParOf" srcId="{EE5C6DFD-4C46-40A5-A660-FD52C16E8FB7}" destId="{7C015D10-5150-471D-9C68-2A6BAF500E06}" srcOrd="3" destOrd="0" presId="urn:microsoft.com/office/officeart/2005/8/layout/orgChart1"/>
    <dgm:cxn modelId="{95F169D7-735D-4F36-B3CB-DDBCB28B981A}" type="presParOf" srcId="{7C015D10-5150-471D-9C68-2A6BAF500E06}" destId="{4F2B0A03-1935-4D7C-9DCD-8E2E8832E924}" srcOrd="0" destOrd="0" presId="urn:microsoft.com/office/officeart/2005/8/layout/orgChart1"/>
    <dgm:cxn modelId="{A3248137-9084-4A89-90F6-CDA8FF6F0E25}" type="presParOf" srcId="{4F2B0A03-1935-4D7C-9DCD-8E2E8832E924}" destId="{50CF8518-BEC8-4012-8D9D-7F033BDD6E74}" srcOrd="0" destOrd="0" presId="urn:microsoft.com/office/officeart/2005/8/layout/orgChart1"/>
    <dgm:cxn modelId="{EEE0DA9C-6E5E-4F8D-BB3E-01E9F8D34C47}" type="presParOf" srcId="{4F2B0A03-1935-4D7C-9DCD-8E2E8832E924}" destId="{A99E9BF7-19B4-4E61-8D68-B53A23DDB7EA}" srcOrd="1" destOrd="0" presId="urn:microsoft.com/office/officeart/2005/8/layout/orgChart1"/>
    <dgm:cxn modelId="{62691E4B-93A9-4707-BECA-EA25ACD129E0}" type="presParOf" srcId="{7C015D10-5150-471D-9C68-2A6BAF500E06}" destId="{6971BFCC-B1FD-4AE4-8E5F-78577C846B01}" srcOrd="1" destOrd="0" presId="urn:microsoft.com/office/officeart/2005/8/layout/orgChart1"/>
    <dgm:cxn modelId="{B74C910B-9266-4FE8-83ED-A6C7E0351679}" type="presParOf" srcId="{7C015D10-5150-471D-9C68-2A6BAF500E06}" destId="{439CACE1-1A59-4E6D-8641-B56AFE00BED9}" srcOrd="2" destOrd="0" presId="urn:microsoft.com/office/officeart/2005/8/layout/orgChart1"/>
    <dgm:cxn modelId="{647AE1D5-EC54-4AF0-A141-C8D447CF6796}" type="presParOf" srcId="{EE5C6DFD-4C46-40A5-A660-FD52C16E8FB7}" destId="{4FC07C6F-E5B4-4834-A46D-2B5062F284B4}" srcOrd="4" destOrd="0" presId="urn:microsoft.com/office/officeart/2005/8/layout/orgChart1"/>
    <dgm:cxn modelId="{947167D8-9497-4404-A7C4-166C38EF3B3A}" type="presParOf" srcId="{EE5C6DFD-4C46-40A5-A660-FD52C16E8FB7}" destId="{305BBB11-5CC0-484F-8B44-093A34A51808}" srcOrd="5" destOrd="0" presId="urn:microsoft.com/office/officeart/2005/8/layout/orgChart1"/>
    <dgm:cxn modelId="{9C08D59F-5C94-4E95-A328-D37905A92A95}" type="presParOf" srcId="{305BBB11-5CC0-484F-8B44-093A34A51808}" destId="{C9EC714F-911F-4CB8-8DC9-28374F60264E}" srcOrd="0" destOrd="0" presId="urn:microsoft.com/office/officeart/2005/8/layout/orgChart1"/>
    <dgm:cxn modelId="{B14A3E5C-1CFD-4E7A-9E36-A9D25D70ECBF}" type="presParOf" srcId="{C9EC714F-911F-4CB8-8DC9-28374F60264E}" destId="{27DEF344-9121-4643-97FB-F215E676DBD1}" srcOrd="0" destOrd="0" presId="urn:microsoft.com/office/officeart/2005/8/layout/orgChart1"/>
    <dgm:cxn modelId="{39C6B8F8-08BB-4649-A066-0A55BF9362D9}" type="presParOf" srcId="{C9EC714F-911F-4CB8-8DC9-28374F60264E}" destId="{A736B4EF-5707-4A20-9C49-BDF17770AAC8}" srcOrd="1" destOrd="0" presId="urn:microsoft.com/office/officeart/2005/8/layout/orgChart1"/>
    <dgm:cxn modelId="{303A1F65-E387-42E5-9408-2AD2DE762AC6}" type="presParOf" srcId="{305BBB11-5CC0-484F-8B44-093A34A51808}" destId="{71EC6E2B-BC14-4EB6-B67A-702741F9C879}" srcOrd="1" destOrd="0" presId="urn:microsoft.com/office/officeart/2005/8/layout/orgChart1"/>
    <dgm:cxn modelId="{8D25EDEC-08C8-4E29-99C8-23FDD15C9679}" type="presParOf" srcId="{305BBB11-5CC0-484F-8B44-093A34A51808}" destId="{C2955FCF-5D6B-45D4-89DA-92FCA9353EF6}" srcOrd="2" destOrd="0" presId="urn:microsoft.com/office/officeart/2005/8/layout/orgChart1"/>
    <dgm:cxn modelId="{C3D2F8B2-FFB9-449B-8734-7279D00240FD}" type="presParOf" srcId="{E4C29BB5-89CB-4286-B003-8574D52667D1}" destId="{821806BC-AE82-4FEE-8218-6B4F0E92360D}"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C07C6F-E5B4-4834-A46D-2B5062F284B4}">
      <dsp:nvSpPr>
        <dsp:cNvPr id="0" name=""/>
        <dsp:cNvSpPr/>
      </dsp:nvSpPr>
      <dsp:spPr>
        <a:xfrm>
          <a:off x="2743200" y="1431780"/>
          <a:ext cx="1940834" cy="336838"/>
        </a:xfrm>
        <a:custGeom>
          <a:avLst/>
          <a:gdLst/>
          <a:ahLst/>
          <a:cxnLst/>
          <a:rect l="0" t="0" r="0" b="0"/>
          <a:pathLst>
            <a:path>
              <a:moveTo>
                <a:pt x="0" y="0"/>
              </a:moveTo>
              <a:lnTo>
                <a:pt x="0" y="168419"/>
              </a:lnTo>
              <a:lnTo>
                <a:pt x="1940834" y="168419"/>
              </a:lnTo>
              <a:lnTo>
                <a:pt x="1940834" y="336838"/>
              </a:lnTo>
            </a:path>
          </a:pathLst>
        </a:custGeom>
        <a:noFill/>
        <a:ln w="12700" cap="flat" cmpd="sng" algn="ctr">
          <a:solidFill>
            <a:schemeClr val="accent6">
              <a:tint val="9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798E982E-D9F8-4B80-89CE-344472C56007}">
      <dsp:nvSpPr>
        <dsp:cNvPr id="0" name=""/>
        <dsp:cNvSpPr/>
      </dsp:nvSpPr>
      <dsp:spPr>
        <a:xfrm>
          <a:off x="2697479" y="1431780"/>
          <a:ext cx="91440" cy="336838"/>
        </a:xfrm>
        <a:custGeom>
          <a:avLst/>
          <a:gdLst/>
          <a:ahLst/>
          <a:cxnLst/>
          <a:rect l="0" t="0" r="0" b="0"/>
          <a:pathLst>
            <a:path>
              <a:moveTo>
                <a:pt x="45720" y="0"/>
              </a:moveTo>
              <a:lnTo>
                <a:pt x="45720" y="336838"/>
              </a:lnTo>
            </a:path>
          </a:pathLst>
        </a:custGeom>
        <a:noFill/>
        <a:ln w="12700" cap="flat" cmpd="sng" algn="ctr">
          <a:solidFill>
            <a:schemeClr val="accent6">
              <a:tint val="9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5F98DBCC-D12D-4AEF-8986-82FC5D871BF6}">
      <dsp:nvSpPr>
        <dsp:cNvPr id="0" name=""/>
        <dsp:cNvSpPr/>
      </dsp:nvSpPr>
      <dsp:spPr>
        <a:xfrm>
          <a:off x="802365" y="1431780"/>
          <a:ext cx="1940834" cy="336838"/>
        </a:xfrm>
        <a:custGeom>
          <a:avLst/>
          <a:gdLst/>
          <a:ahLst/>
          <a:cxnLst/>
          <a:rect l="0" t="0" r="0" b="0"/>
          <a:pathLst>
            <a:path>
              <a:moveTo>
                <a:pt x="1940834" y="0"/>
              </a:moveTo>
              <a:lnTo>
                <a:pt x="1940834" y="168419"/>
              </a:lnTo>
              <a:lnTo>
                <a:pt x="0" y="168419"/>
              </a:lnTo>
              <a:lnTo>
                <a:pt x="0" y="336838"/>
              </a:lnTo>
            </a:path>
          </a:pathLst>
        </a:custGeom>
        <a:noFill/>
        <a:ln w="12700" cap="flat" cmpd="sng" algn="ctr">
          <a:solidFill>
            <a:schemeClr val="accent6">
              <a:tint val="9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04B0AEAA-7A6C-41A5-945C-FF870729C8DB}">
      <dsp:nvSpPr>
        <dsp:cNvPr id="0" name=""/>
        <dsp:cNvSpPr/>
      </dsp:nvSpPr>
      <dsp:spPr>
        <a:xfrm>
          <a:off x="1941202" y="629782"/>
          <a:ext cx="1603995" cy="801997"/>
        </a:xfrm>
        <a:prstGeom prst="rect">
          <a:avLst/>
        </a:prstGeom>
        <a:solidFill>
          <a:schemeClr val="accent6">
            <a:alpha val="80000"/>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hr-HR" sz="1800" kern="1200"/>
            <a:t>Upravni odjel za društvene djelatnosti</a:t>
          </a:r>
        </a:p>
      </dsp:txBody>
      <dsp:txXfrm>
        <a:off x="1941202" y="629782"/>
        <a:ext cx="1603995" cy="801997"/>
      </dsp:txXfrm>
    </dsp:sp>
    <dsp:sp modelId="{91C3A647-5E52-4DD1-BFCF-A2A4F02AE126}">
      <dsp:nvSpPr>
        <dsp:cNvPr id="0" name=""/>
        <dsp:cNvSpPr/>
      </dsp:nvSpPr>
      <dsp:spPr>
        <a:xfrm>
          <a:off x="368" y="1768619"/>
          <a:ext cx="1603995" cy="801997"/>
        </a:xfrm>
        <a:prstGeom prst="rect">
          <a:avLst/>
        </a:prstGeom>
        <a:solidFill>
          <a:schemeClr val="accent6">
            <a:alpha val="70000"/>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hr-HR" sz="1800" kern="1200"/>
            <a:t>Odsjek za školstvo i udruge civilnog društva</a:t>
          </a:r>
        </a:p>
      </dsp:txBody>
      <dsp:txXfrm>
        <a:off x="368" y="1768619"/>
        <a:ext cx="1603995" cy="801997"/>
      </dsp:txXfrm>
    </dsp:sp>
    <dsp:sp modelId="{50CF8518-BEC8-4012-8D9D-7F033BDD6E74}">
      <dsp:nvSpPr>
        <dsp:cNvPr id="0" name=""/>
        <dsp:cNvSpPr/>
      </dsp:nvSpPr>
      <dsp:spPr>
        <a:xfrm>
          <a:off x="1941202" y="1768619"/>
          <a:ext cx="1603995" cy="801997"/>
        </a:xfrm>
        <a:prstGeom prst="rect">
          <a:avLst/>
        </a:prstGeom>
        <a:solidFill>
          <a:schemeClr val="accent6">
            <a:alpha val="70000"/>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hr-HR" sz="1800" kern="1200"/>
            <a:t>Odsjek za socijalnu skrb</a:t>
          </a:r>
        </a:p>
      </dsp:txBody>
      <dsp:txXfrm>
        <a:off x="1941202" y="1768619"/>
        <a:ext cx="1603995" cy="801997"/>
      </dsp:txXfrm>
    </dsp:sp>
    <dsp:sp modelId="{27DEF344-9121-4643-97FB-F215E676DBD1}">
      <dsp:nvSpPr>
        <dsp:cNvPr id="0" name=""/>
        <dsp:cNvSpPr/>
      </dsp:nvSpPr>
      <dsp:spPr>
        <a:xfrm>
          <a:off x="3882036" y="1768619"/>
          <a:ext cx="1603995" cy="801997"/>
        </a:xfrm>
        <a:prstGeom prst="rect">
          <a:avLst/>
        </a:prstGeom>
        <a:solidFill>
          <a:schemeClr val="accent6">
            <a:alpha val="70000"/>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hr-HR" sz="1800" kern="1200"/>
            <a:t>Odsjek za mlade, sport, kulturu i tehničku kulturu</a:t>
          </a:r>
        </a:p>
      </dsp:txBody>
      <dsp:txXfrm>
        <a:off x="3882036" y="1768619"/>
        <a:ext cx="1603995" cy="8019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127A53-3A6E-43E7-B066-7A98053D4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88</Pages>
  <Words>31865</Words>
  <Characters>181632</Characters>
  <Application>Microsoft Office Word</Application>
  <DocSecurity>0</DocSecurity>
  <Lines>1513</Lines>
  <Paragraphs>426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Angelina Jelinčić</dc:creator>
  <cp:keywords/>
  <dc:description/>
  <cp:lastModifiedBy>Irena Šegavić Čulig</cp:lastModifiedBy>
  <cp:revision>6</cp:revision>
  <cp:lastPrinted>2023-04-28T09:28:00Z</cp:lastPrinted>
  <dcterms:created xsi:type="dcterms:W3CDTF">2024-11-25T12:41:00Z</dcterms:created>
  <dcterms:modified xsi:type="dcterms:W3CDTF">2024-11-25T13:46:00Z</dcterms:modified>
</cp:coreProperties>
</file>