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6"/>
        <w:gridCol w:w="2446"/>
        <w:gridCol w:w="3434"/>
        <w:gridCol w:w="2546"/>
      </w:tblGrid>
      <w:tr w:rsidR="00B7741A" w:rsidRPr="00325B1C" w14:paraId="036FEA46" w14:textId="77777777" w:rsidTr="00C95E97">
        <w:tc>
          <w:tcPr>
            <w:tcW w:w="3082" w:type="dxa"/>
            <w:gridSpan w:val="2"/>
            <w:vAlign w:val="center"/>
          </w:tcPr>
          <w:p w14:paraId="4A90A35F" w14:textId="77777777" w:rsidR="00B7741A" w:rsidRPr="00325B1C" w:rsidRDefault="00B7741A" w:rsidP="005C68A4">
            <w:pPr>
              <w:rPr>
                <w:rFonts w:ascii="Times New Roman" w:eastAsia="Calibri" w:hAnsi="Times New Roman" w:cs="Times New Roman"/>
              </w:rPr>
            </w:pPr>
            <w:r w:rsidRPr="00325B1C">
              <w:rPr>
                <w:rFonts w:ascii="Times New Roman" w:eastAsia="Calibri" w:hAnsi="Times New Roman" w:cs="Times New Roman"/>
                <w:noProof/>
                <w:lang w:eastAsia="hr-HR"/>
              </w:rPr>
              <w:drawing>
                <wp:inline distT="0" distB="0" distL="0" distR="0" wp14:anchorId="5BD8BDE8" wp14:editId="24FA6206">
                  <wp:extent cx="249381" cy="329864"/>
                  <wp:effectExtent l="0" t="0" r="0" b="0"/>
                  <wp:docPr id="4" name="Picture 4" descr="Slika na kojoj se prikazuje tekst, isječak crtež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lika na kojoj se prikazuje tekst, isječak crteža&#10;&#10;Opis je automatski generiran"/>
                          <pic:cNvPicPr/>
                        </pic:nvPicPr>
                        <pic:blipFill>
                          <a:blip r:embed="rId6" cstate="print">
                            <a:extLst>
                              <a:ext uri="{28A0092B-C50C-407E-A947-70E740481C1C}">
                                <a14:useLocalDpi xmlns:a14="http://schemas.microsoft.com/office/drawing/2010/main" val="0"/>
                              </a:ext>
                            </a:extLst>
                          </a:blip>
                          <a:stretch>
                            <a:fillRect/>
                          </a:stretch>
                        </pic:blipFill>
                        <pic:spPr>
                          <a:xfrm>
                            <a:off x="0" y="0"/>
                            <a:ext cx="272110" cy="359928"/>
                          </a:xfrm>
                          <a:prstGeom prst="rect">
                            <a:avLst/>
                          </a:prstGeom>
                        </pic:spPr>
                      </pic:pic>
                    </a:graphicData>
                  </a:graphic>
                </wp:inline>
              </w:drawing>
            </w:r>
          </w:p>
        </w:tc>
        <w:tc>
          <w:tcPr>
            <w:tcW w:w="3434" w:type="dxa"/>
            <w:vAlign w:val="center"/>
          </w:tcPr>
          <w:p w14:paraId="29D846AF" w14:textId="77777777" w:rsidR="00B7741A" w:rsidRPr="00325B1C" w:rsidRDefault="00B7741A" w:rsidP="005C68A4">
            <w:pPr>
              <w:rPr>
                <w:rFonts w:ascii="Times New Roman" w:eastAsia="Calibri" w:hAnsi="Times New Roman" w:cs="Times New Roman"/>
              </w:rPr>
            </w:pPr>
          </w:p>
        </w:tc>
        <w:tc>
          <w:tcPr>
            <w:tcW w:w="2546" w:type="dxa"/>
            <w:vMerge w:val="restart"/>
            <w:vAlign w:val="center"/>
          </w:tcPr>
          <w:p w14:paraId="691C72E0" w14:textId="3FA5EEA3" w:rsidR="00B7741A" w:rsidRPr="00325B1C" w:rsidRDefault="00B7741A" w:rsidP="005C68A4">
            <w:pPr>
              <w:rPr>
                <w:rFonts w:ascii="Times New Roman" w:eastAsia="Calibri" w:hAnsi="Times New Roman" w:cs="Times New Roman"/>
              </w:rPr>
            </w:pPr>
          </w:p>
        </w:tc>
      </w:tr>
      <w:tr w:rsidR="00B7741A" w:rsidRPr="00325B1C" w14:paraId="63A70169" w14:textId="77777777" w:rsidTr="00C95E97">
        <w:tc>
          <w:tcPr>
            <w:tcW w:w="3082" w:type="dxa"/>
            <w:gridSpan w:val="2"/>
            <w:vAlign w:val="center"/>
          </w:tcPr>
          <w:p w14:paraId="777B2C4F" w14:textId="77777777" w:rsidR="00B7741A" w:rsidRPr="00325B1C" w:rsidRDefault="00B7741A" w:rsidP="005C68A4">
            <w:pPr>
              <w:autoSpaceDE w:val="0"/>
              <w:autoSpaceDN w:val="0"/>
              <w:adjustRightInd w:val="0"/>
              <w:rPr>
                <w:rFonts w:ascii="Times New Roman" w:eastAsia="Calibri" w:hAnsi="Times New Roman" w:cs="Times New Roman"/>
              </w:rPr>
            </w:pPr>
            <w:r w:rsidRPr="00325B1C">
              <w:rPr>
                <w:rFonts w:ascii="Times New Roman" w:eastAsia="Calibri" w:hAnsi="Times New Roman" w:cs="Times New Roman"/>
              </w:rPr>
              <w:ptab w:relativeTo="margin" w:alignment="left" w:leader="none"/>
            </w:r>
            <w:r w:rsidRPr="00325B1C">
              <w:rPr>
                <w:rFonts w:ascii="Times New Roman" w:eastAsia="Calibri" w:hAnsi="Times New Roman" w:cs="Times New Roman"/>
              </w:rPr>
              <w:ptab w:relativeTo="margin" w:alignment="left" w:leader="none"/>
            </w:r>
            <w:r w:rsidRPr="00325B1C">
              <w:rPr>
                <w:rFonts w:ascii="Times New Roman" w:eastAsia="Calibri" w:hAnsi="Times New Roman" w:cs="Times New Roman"/>
              </w:rPr>
              <w:t>REPUBLIKA HRVATSKA</w:t>
            </w:r>
          </w:p>
          <w:p w14:paraId="4B5FCB55" w14:textId="77777777" w:rsidR="00B7741A" w:rsidRPr="00325B1C" w:rsidRDefault="00B7741A" w:rsidP="005C68A4">
            <w:pPr>
              <w:autoSpaceDE w:val="0"/>
              <w:autoSpaceDN w:val="0"/>
              <w:adjustRightInd w:val="0"/>
              <w:rPr>
                <w:rFonts w:ascii="Times New Roman" w:eastAsia="Calibri" w:hAnsi="Times New Roman" w:cs="Times New Roman"/>
              </w:rPr>
            </w:pPr>
            <w:r w:rsidRPr="00325B1C">
              <w:rPr>
                <w:rFonts w:ascii="Times New Roman" w:eastAsia="Calibri" w:hAnsi="Times New Roman" w:cs="Times New Roman"/>
              </w:rPr>
              <w:t>KARLOVAČKA ŽUPANIJA</w:t>
            </w:r>
          </w:p>
        </w:tc>
        <w:tc>
          <w:tcPr>
            <w:tcW w:w="3434" w:type="dxa"/>
            <w:vAlign w:val="center"/>
          </w:tcPr>
          <w:p w14:paraId="350866CD" w14:textId="77777777" w:rsidR="00B7741A" w:rsidRPr="00325B1C" w:rsidRDefault="00B7741A" w:rsidP="005C68A4">
            <w:pPr>
              <w:rPr>
                <w:rFonts w:ascii="Times New Roman" w:eastAsia="Calibri" w:hAnsi="Times New Roman" w:cs="Times New Roman"/>
              </w:rPr>
            </w:pPr>
          </w:p>
        </w:tc>
        <w:tc>
          <w:tcPr>
            <w:tcW w:w="2546" w:type="dxa"/>
            <w:vMerge/>
            <w:vAlign w:val="center"/>
          </w:tcPr>
          <w:p w14:paraId="1E5CA808" w14:textId="77777777" w:rsidR="00B7741A" w:rsidRPr="00325B1C" w:rsidRDefault="00B7741A" w:rsidP="005C68A4">
            <w:pPr>
              <w:rPr>
                <w:rFonts w:ascii="Times New Roman" w:eastAsia="Calibri" w:hAnsi="Times New Roman" w:cs="Times New Roman"/>
              </w:rPr>
            </w:pPr>
          </w:p>
        </w:tc>
      </w:tr>
      <w:tr w:rsidR="00B7741A" w:rsidRPr="00325B1C" w14:paraId="74090B77" w14:textId="77777777" w:rsidTr="00C95E97">
        <w:tc>
          <w:tcPr>
            <w:tcW w:w="636" w:type="dxa"/>
            <w:vAlign w:val="center"/>
          </w:tcPr>
          <w:p w14:paraId="18EE166D" w14:textId="77777777" w:rsidR="00B7741A" w:rsidRPr="00325B1C" w:rsidRDefault="00B7741A" w:rsidP="005C68A4">
            <w:pPr>
              <w:rPr>
                <w:rFonts w:ascii="Times New Roman" w:eastAsia="Calibri" w:hAnsi="Times New Roman" w:cs="Times New Roman"/>
              </w:rPr>
            </w:pPr>
            <w:r w:rsidRPr="00325B1C">
              <w:rPr>
                <w:rFonts w:ascii="Times New Roman" w:eastAsia="Calibri" w:hAnsi="Times New Roman" w:cs="Times New Roman"/>
                <w:noProof/>
                <w:lang w:eastAsia="hr-HR"/>
              </w:rPr>
              <w:drawing>
                <wp:inline distT="0" distB="0" distL="0" distR="0" wp14:anchorId="49325000" wp14:editId="22C8EFC4">
                  <wp:extent cx="267194" cy="302820"/>
                  <wp:effectExtent l="0" t="0" r="0" b="2540"/>
                  <wp:docPr id="3" name="Picture 3" descr="Slika na kojoj se prikazuje tekst, keramičko posuđe, porculan&#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lika na kojoj se prikazuje tekst, keramičko posuđe, porculan&#10;&#10;Opis je automatski generiran"/>
                          <pic:cNvPicPr/>
                        </pic:nvPicPr>
                        <pic:blipFill>
                          <a:blip r:embed="rId7" cstate="print">
                            <a:extLst>
                              <a:ext uri="{28A0092B-C50C-407E-A947-70E740481C1C}">
                                <a14:useLocalDpi xmlns:a14="http://schemas.microsoft.com/office/drawing/2010/main" val="0"/>
                              </a:ext>
                            </a:extLst>
                          </a:blip>
                          <a:stretch>
                            <a:fillRect/>
                          </a:stretch>
                        </pic:blipFill>
                        <pic:spPr>
                          <a:xfrm>
                            <a:off x="0" y="0"/>
                            <a:ext cx="276839" cy="313751"/>
                          </a:xfrm>
                          <a:prstGeom prst="rect">
                            <a:avLst/>
                          </a:prstGeom>
                        </pic:spPr>
                      </pic:pic>
                    </a:graphicData>
                  </a:graphic>
                </wp:inline>
              </w:drawing>
            </w:r>
          </w:p>
        </w:tc>
        <w:tc>
          <w:tcPr>
            <w:tcW w:w="2446" w:type="dxa"/>
            <w:vAlign w:val="center"/>
          </w:tcPr>
          <w:p w14:paraId="00DF220D" w14:textId="77777777" w:rsidR="00B7741A" w:rsidRPr="00325B1C" w:rsidRDefault="00B7741A" w:rsidP="005C68A4">
            <w:pPr>
              <w:rPr>
                <w:rFonts w:ascii="Times New Roman" w:eastAsia="Calibri" w:hAnsi="Times New Roman" w:cs="Times New Roman"/>
              </w:rPr>
            </w:pPr>
            <w:r w:rsidRPr="00325B1C">
              <w:rPr>
                <w:rFonts w:ascii="Times New Roman" w:eastAsia="Calibri" w:hAnsi="Times New Roman" w:cs="Times New Roman"/>
              </w:rPr>
              <w:t>GRAD KARLOVAC</w:t>
            </w:r>
          </w:p>
        </w:tc>
        <w:tc>
          <w:tcPr>
            <w:tcW w:w="3434" w:type="dxa"/>
            <w:vAlign w:val="center"/>
          </w:tcPr>
          <w:p w14:paraId="0B2A0705" w14:textId="77777777" w:rsidR="00B7741A" w:rsidRPr="00325B1C" w:rsidRDefault="00B7741A" w:rsidP="005C68A4">
            <w:pPr>
              <w:rPr>
                <w:rFonts w:ascii="Times New Roman" w:eastAsia="Calibri" w:hAnsi="Times New Roman" w:cs="Times New Roman"/>
              </w:rPr>
            </w:pPr>
          </w:p>
        </w:tc>
        <w:tc>
          <w:tcPr>
            <w:tcW w:w="2546" w:type="dxa"/>
            <w:vMerge/>
            <w:vAlign w:val="center"/>
          </w:tcPr>
          <w:p w14:paraId="665C0A6E" w14:textId="77777777" w:rsidR="00B7741A" w:rsidRPr="00325B1C" w:rsidRDefault="00B7741A" w:rsidP="005C68A4">
            <w:pPr>
              <w:rPr>
                <w:rFonts w:ascii="Times New Roman" w:eastAsia="Calibri" w:hAnsi="Times New Roman" w:cs="Times New Roman"/>
              </w:rPr>
            </w:pPr>
          </w:p>
        </w:tc>
      </w:tr>
    </w:tbl>
    <w:p w14:paraId="1A09D329" w14:textId="77777777" w:rsidR="00B7741A" w:rsidRPr="00325B1C" w:rsidRDefault="00B7741A" w:rsidP="005C68A4">
      <w:pPr>
        <w:spacing w:after="0" w:line="240" w:lineRule="auto"/>
        <w:rPr>
          <w:rFonts w:ascii="Times New Roman" w:eastAsia="Calibri" w:hAnsi="Times New Roman" w:cs="Times New Roman"/>
        </w:rPr>
      </w:pPr>
      <w:r w:rsidRPr="00325B1C">
        <w:rPr>
          <w:rFonts w:ascii="Times New Roman" w:eastAsia="Calibri" w:hAnsi="Times New Roman" w:cs="Times New Roman"/>
        </w:rPr>
        <w:t>GRADSKO VIJEĆE</w:t>
      </w:r>
      <w:r w:rsidRPr="00325B1C">
        <w:rPr>
          <w:rFonts w:ascii="Times New Roman" w:eastAsia="Calibri" w:hAnsi="Times New Roman" w:cs="Times New Roman"/>
        </w:rPr>
        <w:tab/>
      </w:r>
      <w:r w:rsidRPr="00325B1C">
        <w:rPr>
          <w:rFonts w:ascii="Times New Roman" w:eastAsia="Calibri" w:hAnsi="Times New Roman" w:cs="Times New Roman"/>
        </w:rPr>
        <w:tab/>
      </w:r>
      <w:r w:rsidRPr="00325B1C">
        <w:rPr>
          <w:rFonts w:ascii="Times New Roman" w:eastAsia="Calibri" w:hAnsi="Times New Roman" w:cs="Times New Roman"/>
        </w:rPr>
        <w:tab/>
      </w:r>
      <w:r w:rsidRPr="00325B1C">
        <w:rPr>
          <w:rFonts w:ascii="Times New Roman" w:eastAsia="Calibri" w:hAnsi="Times New Roman" w:cs="Times New Roman"/>
        </w:rPr>
        <w:tab/>
      </w:r>
      <w:r w:rsidRPr="00325B1C">
        <w:rPr>
          <w:rFonts w:ascii="Times New Roman" w:eastAsia="Calibri" w:hAnsi="Times New Roman" w:cs="Times New Roman"/>
        </w:rPr>
        <w:tab/>
      </w:r>
      <w:r w:rsidRPr="00325B1C">
        <w:rPr>
          <w:rFonts w:ascii="Times New Roman" w:eastAsia="Calibri" w:hAnsi="Times New Roman" w:cs="Times New Roman"/>
        </w:rPr>
        <w:tab/>
      </w:r>
      <w:r w:rsidRPr="00325B1C">
        <w:rPr>
          <w:rFonts w:ascii="Times New Roman" w:eastAsia="Calibri" w:hAnsi="Times New Roman" w:cs="Times New Roman"/>
        </w:rPr>
        <w:tab/>
      </w:r>
    </w:p>
    <w:p w14:paraId="05F69A59" w14:textId="77777777" w:rsidR="00B7741A" w:rsidRPr="00325B1C" w:rsidRDefault="00B7741A" w:rsidP="005C68A4">
      <w:pPr>
        <w:spacing w:after="0" w:line="240" w:lineRule="auto"/>
        <w:rPr>
          <w:rFonts w:ascii="Times New Roman" w:eastAsia="Calibri" w:hAnsi="Times New Roman" w:cs="Times New Roman"/>
        </w:rPr>
      </w:pPr>
      <w:r w:rsidRPr="00325B1C">
        <w:rPr>
          <w:rFonts w:ascii="Times New Roman" w:eastAsia="Calibri" w:hAnsi="Times New Roman" w:cs="Times New Roman"/>
        </w:rPr>
        <w:t>GRADA KARLOVCA</w:t>
      </w:r>
      <w:r w:rsidRPr="00325B1C">
        <w:rPr>
          <w:rFonts w:ascii="Times New Roman" w:eastAsia="Calibri" w:hAnsi="Times New Roman" w:cs="Times New Roman"/>
        </w:rPr>
        <w:tab/>
      </w:r>
      <w:r w:rsidRPr="00325B1C">
        <w:rPr>
          <w:rFonts w:ascii="Times New Roman" w:eastAsia="Calibri" w:hAnsi="Times New Roman" w:cs="Times New Roman"/>
        </w:rPr>
        <w:tab/>
      </w:r>
      <w:r w:rsidRPr="00325B1C">
        <w:rPr>
          <w:rFonts w:ascii="Times New Roman" w:eastAsia="Calibri" w:hAnsi="Times New Roman" w:cs="Times New Roman"/>
        </w:rPr>
        <w:tab/>
        <w:t xml:space="preserve">        </w:t>
      </w:r>
      <w:r w:rsidRPr="00325B1C">
        <w:rPr>
          <w:rFonts w:ascii="Times New Roman" w:eastAsia="Calibri" w:hAnsi="Times New Roman" w:cs="Times New Roman"/>
        </w:rPr>
        <w:tab/>
      </w:r>
      <w:r w:rsidRPr="00325B1C">
        <w:rPr>
          <w:rFonts w:ascii="Times New Roman" w:eastAsia="Calibri" w:hAnsi="Times New Roman" w:cs="Times New Roman"/>
        </w:rPr>
        <w:tab/>
        <w:t xml:space="preserve"> </w:t>
      </w:r>
    </w:p>
    <w:p w14:paraId="764D9A19" w14:textId="77777777" w:rsidR="00B7741A" w:rsidRPr="00325B1C" w:rsidRDefault="00B7741A" w:rsidP="005C68A4">
      <w:pPr>
        <w:spacing w:after="0" w:line="240" w:lineRule="auto"/>
        <w:ind w:left="6372" w:firstLine="708"/>
        <w:jc w:val="center"/>
        <w:rPr>
          <w:rFonts w:ascii="Times New Roman" w:eastAsia="Calibri" w:hAnsi="Times New Roman" w:cs="Times New Roman"/>
        </w:rPr>
      </w:pPr>
      <w:r w:rsidRPr="00325B1C">
        <w:rPr>
          <w:rFonts w:ascii="Times New Roman" w:eastAsia="Calibri" w:hAnsi="Times New Roman" w:cs="Times New Roman"/>
        </w:rPr>
        <w:t>PRIJEDLOG</w:t>
      </w:r>
      <w:r w:rsidRPr="00325B1C">
        <w:rPr>
          <w:rFonts w:ascii="Times New Roman" w:eastAsia="Calibri" w:hAnsi="Times New Roman" w:cs="Times New Roman"/>
        </w:rPr>
        <w:tab/>
      </w:r>
    </w:p>
    <w:p w14:paraId="1A1DB974" w14:textId="77777777" w:rsidR="00B7741A" w:rsidRPr="00325B1C" w:rsidRDefault="00B7741A" w:rsidP="005C68A4">
      <w:pPr>
        <w:spacing w:after="0" w:line="240" w:lineRule="auto"/>
        <w:jc w:val="center"/>
        <w:rPr>
          <w:rFonts w:ascii="Times New Roman" w:eastAsia="Calibri" w:hAnsi="Times New Roman" w:cs="Times New Roman"/>
        </w:rPr>
      </w:pPr>
    </w:p>
    <w:p w14:paraId="01606119" w14:textId="3395BCB3" w:rsidR="00B7741A" w:rsidRPr="00325B1C" w:rsidRDefault="00B7741A" w:rsidP="005C68A4">
      <w:pPr>
        <w:spacing w:after="0" w:line="240" w:lineRule="auto"/>
        <w:jc w:val="center"/>
        <w:rPr>
          <w:rFonts w:ascii="Times New Roman" w:eastAsia="Calibri" w:hAnsi="Times New Roman" w:cs="Times New Roman"/>
        </w:rPr>
      </w:pPr>
      <w:r w:rsidRPr="00325B1C">
        <w:rPr>
          <w:rFonts w:ascii="Times New Roman" w:eastAsia="Calibri" w:hAnsi="Times New Roman" w:cs="Times New Roman"/>
        </w:rPr>
        <w:t>Z  A  P  I  S  N  I  K</w:t>
      </w:r>
    </w:p>
    <w:p w14:paraId="6979BA45" w14:textId="77777777" w:rsidR="00B7741A" w:rsidRPr="00325B1C" w:rsidRDefault="00B7741A" w:rsidP="005C68A4">
      <w:pPr>
        <w:spacing w:after="0" w:line="240" w:lineRule="auto"/>
        <w:rPr>
          <w:rFonts w:ascii="Times New Roman" w:eastAsia="Calibri" w:hAnsi="Times New Roman" w:cs="Times New Roman"/>
        </w:rPr>
      </w:pPr>
    </w:p>
    <w:p w14:paraId="7DEBE020" w14:textId="3298A1AC" w:rsidR="00B7741A" w:rsidRPr="00325B1C" w:rsidRDefault="00B7741A" w:rsidP="005C68A4">
      <w:pPr>
        <w:spacing w:after="0" w:line="240" w:lineRule="auto"/>
        <w:rPr>
          <w:rFonts w:ascii="Times New Roman" w:eastAsia="Calibri" w:hAnsi="Times New Roman" w:cs="Times New Roman"/>
        </w:rPr>
      </w:pPr>
      <w:r w:rsidRPr="00325B1C">
        <w:rPr>
          <w:rFonts w:ascii="Times New Roman" w:eastAsia="Times New Roman" w:hAnsi="Times New Roman" w:cs="Times New Roman"/>
          <w:bCs/>
        </w:rPr>
        <w:t xml:space="preserve">sa  </w:t>
      </w:r>
      <w:r w:rsidR="002F326F" w:rsidRPr="00325B1C">
        <w:rPr>
          <w:rFonts w:ascii="Times New Roman" w:eastAsia="Times New Roman" w:hAnsi="Times New Roman" w:cs="Times New Roman"/>
          <w:bCs/>
        </w:rPr>
        <w:t>4</w:t>
      </w:r>
      <w:r w:rsidR="00941196" w:rsidRPr="00325B1C">
        <w:rPr>
          <w:rFonts w:ascii="Times New Roman" w:eastAsia="Times New Roman" w:hAnsi="Times New Roman" w:cs="Times New Roman"/>
          <w:bCs/>
        </w:rPr>
        <w:t>4</w:t>
      </w:r>
      <w:r w:rsidRPr="00325B1C">
        <w:rPr>
          <w:rFonts w:ascii="Times New Roman" w:eastAsia="Times New Roman" w:hAnsi="Times New Roman" w:cs="Times New Roman"/>
          <w:bCs/>
        </w:rPr>
        <w:t xml:space="preserve">.  sjednice Gradskog vijeća grada Karlovca održane dana </w:t>
      </w:r>
      <w:r w:rsidR="00941196" w:rsidRPr="00325B1C">
        <w:rPr>
          <w:rFonts w:ascii="Times New Roman" w:eastAsia="Times New Roman" w:hAnsi="Times New Roman" w:cs="Times New Roman"/>
          <w:bCs/>
        </w:rPr>
        <w:t>17. prosinca</w:t>
      </w:r>
      <w:r w:rsidR="008423EE" w:rsidRPr="00325B1C">
        <w:rPr>
          <w:rFonts w:ascii="Times New Roman" w:eastAsia="Times New Roman" w:hAnsi="Times New Roman" w:cs="Times New Roman"/>
          <w:bCs/>
        </w:rPr>
        <w:t xml:space="preserve"> </w:t>
      </w:r>
      <w:r w:rsidR="004A2423" w:rsidRPr="00325B1C">
        <w:rPr>
          <w:rFonts w:ascii="Times New Roman" w:eastAsia="Times New Roman" w:hAnsi="Times New Roman" w:cs="Times New Roman"/>
          <w:bCs/>
        </w:rPr>
        <w:t>2024.</w:t>
      </w:r>
      <w:r w:rsidRPr="00325B1C">
        <w:rPr>
          <w:rFonts w:ascii="Times New Roman" w:eastAsia="Times New Roman" w:hAnsi="Times New Roman" w:cs="Times New Roman"/>
          <w:bCs/>
        </w:rPr>
        <w:t xml:space="preserve"> godine, s početkom u </w:t>
      </w:r>
      <w:r w:rsidR="008423EE" w:rsidRPr="00325B1C">
        <w:rPr>
          <w:rFonts w:ascii="Times New Roman" w:eastAsia="Times New Roman" w:hAnsi="Times New Roman" w:cs="Times New Roman"/>
          <w:bCs/>
        </w:rPr>
        <w:t>9</w:t>
      </w:r>
      <w:r w:rsidRPr="00325B1C">
        <w:rPr>
          <w:rFonts w:ascii="Times New Roman" w:eastAsia="Times New Roman" w:hAnsi="Times New Roman" w:cs="Times New Roman"/>
          <w:bCs/>
        </w:rPr>
        <w:t xml:space="preserve">,00 sati u Velikoj vijećnici Gradskog vijeća grada Karlovca, Banjavčićeva 9. </w:t>
      </w:r>
    </w:p>
    <w:p w14:paraId="5D0228FB" w14:textId="77777777" w:rsidR="00B7741A" w:rsidRPr="00325B1C" w:rsidRDefault="00B7741A" w:rsidP="005C68A4">
      <w:pPr>
        <w:spacing w:after="0" w:line="240" w:lineRule="auto"/>
        <w:jc w:val="both"/>
        <w:rPr>
          <w:rFonts w:ascii="Times New Roman" w:eastAsia="Calibri" w:hAnsi="Times New Roman" w:cs="Times New Roman"/>
          <w:iCs/>
        </w:rPr>
      </w:pPr>
    </w:p>
    <w:p w14:paraId="36EAFAAD" w14:textId="1680C534" w:rsidR="00B7741A" w:rsidRPr="00325B1C" w:rsidRDefault="00B7741A" w:rsidP="005C68A4">
      <w:pPr>
        <w:spacing w:after="0" w:line="240" w:lineRule="auto"/>
        <w:jc w:val="both"/>
        <w:rPr>
          <w:rFonts w:ascii="Times New Roman" w:eastAsia="Calibri" w:hAnsi="Times New Roman" w:cs="Times New Roman"/>
          <w:iCs/>
        </w:rPr>
      </w:pPr>
      <w:r w:rsidRPr="00325B1C">
        <w:rPr>
          <w:rFonts w:ascii="Times New Roman" w:eastAsia="Calibri" w:hAnsi="Times New Roman" w:cs="Times New Roman"/>
          <w:iCs/>
        </w:rPr>
        <w:t xml:space="preserve">NAZOČNI VIJEĆNICI: </w:t>
      </w:r>
      <w:r w:rsidR="00A02BBC" w:rsidRPr="00325B1C">
        <w:rPr>
          <w:rFonts w:ascii="Times New Roman" w:eastAsia="Calibri" w:hAnsi="Times New Roman" w:cs="Times New Roman"/>
          <w:iCs/>
        </w:rPr>
        <w:t>Marin Svetić,</w:t>
      </w:r>
      <w:r w:rsidR="007251FF" w:rsidRPr="00325B1C">
        <w:rPr>
          <w:rFonts w:ascii="Times New Roman" w:eastAsia="Calibri" w:hAnsi="Times New Roman" w:cs="Times New Roman"/>
          <w:iCs/>
        </w:rPr>
        <w:t xml:space="preserve"> predsjednik,</w:t>
      </w:r>
      <w:r w:rsidR="00A02BBC" w:rsidRPr="00325B1C">
        <w:rPr>
          <w:rFonts w:ascii="Times New Roman" w:eastAsia="Calibri" w:hAnsi="Times New Roman" w:cs="Times New Roman"/>
          <w:iCs/>
        </w:rPr>
        <w:t xml:space="preserve"> </w:t>
      </w:r>
      <w:r w:rsidR="00616FD2" w:rsidRPr="00325B1C">
        <w:rPr>
          <w:rFonts w:ascii="Times New Roman" w:eastAsia="Calibri" w:hAnsi="Times New Roman" w:cs="Times New Roman"/>
          <w:iCs/>
        </w:rPr>
        <w:t>Alenko Ribić,</w:t>
      </w:r>
      <w:r w:rsidR="007251FF" w:rsidRPr="00325B1C">
        <w:rPr>
          <w:rFonts w:ascii="Times New Roman" w:eastAsia="Calibri" w:hAnsi="Times New Roman" w:cs="Times New Roman"/>
          <w:iCs/>
        </w:rPr>
        <w:t xml:space="preserve"> potpredsjednik,</w:t>
      </w:r>
      <w:r w:rsidR="00616FD2" w:rsidRPr="00325B1C">
        <w:rPr>
          <w:rFonts w:ascii="Times New Roman" w:eastAsia="Calibri" w:hAnsi="Times New Roman" w:cs="Times New Roman"/>
          <w:iCs/>
        </w:rPr>
        <w:t xml:space="preserve"> </w:t>
      </w:r>
      <w:r w:rsidRPr="00325B1C">
        <w:rPr>
          <w:rFonts w:ascii="Times New Roman" w:eastAsia="Calibri" w:hAnsi="Times New Roman" w:cs="Times New Roman"/>
          <w:iCs/>
        </w:rPr>
        <w:t>Dobriša Adamec</w:t>
      </w:r>
      <w:r w:rsidR="00265F20" w:rsidRPr="00325B1C">
        <w:rPr>
          <w:rFonts w:ascii="Times New Roman" w:eastAsia="Calibri" w:hAnsi="Times New Roman" w:cs="Times New Roman"/>
          <w:iCs/>
        </w:rPr>
        <w:t xml:space="preserve"> (napušta sjednicu u 15:15)</w:t>
      </w:r>
      <w:r w:rsidRPr="00325B1C">
        <w:rPr>
          <w:rFonts w:ascii="Times New Roman" w:eastAsia="Calibri" w:hAnsi="Times New Roman" w:cs="Times New Roman"/>
          <w:iCs/>
        </w:rPr>
        <w:t xml:space="preserve">, Dimitrije Birač, Danko Butala, </w:t>
      </w:r>
      <w:r w:rsidR="000A07BD" w:rsidRPr="00325B1C">
        <w:rPr>
          <w:rFonts w:ascii="Times New Roman" w:eastAsia="Calibri" w:hAnsi="Times New Roman" w:cs="Times New Roman"/>
          <w:iCs/>
        </w:rPr>
        <w:t>Karlo Kučan,</w:t>
      </w:r>
      <w:r w:rsidRPr="00325B1C">
        <w:rPr>
          <w:rFonts w:ascii="Times New Roman" w:eastAsia="Calibri" w:hAnsi="Times New Roman" w:cs="Times New Roman"/>
          <w:iCs/>
        </w:rPr>
        <w:t xml:space="preserve"> Tihomir Čohan, Mario Gorši</w:t>
      </w:r>
      <w:r w:rsidR="00C03065" w:rsidRPr="00325B1C">
        <w:rPr>
          <w:rFonts w:ascii="Times New Roman" w:eastAsia="Calibri" w:hAnsi="Times New Roman" w:cs="Times New Roman"/>
          <w:iCs/>
        </w:rPr>
        <w:t>ć</w:t>
      </w:r>
      <w:r w:rsidRPr="00325B1C">
        <w:rPr>
          <w:rFonts w:ascii="Times New Roman" w:eastAsia="Calibri" w:hAnsi="Times New Roman" w:cs="Times New Roman"/>
          <w:iCs/>
        </w:rPr>
        <w:t>, Marina Jarnjević,</w:t>
      </w:r>
      <w:r w:rsidR="00CC2B95" w:rsidRPr="00325B1C">
        <w:rPr>
          <w:rFonts w:ascii="Times New Roman" w:eastAsia="Calibri" w:hAnsi="Times New Roman" w:cs="Times New Roman"/>
          <w:iCs/>
        </w:rPr>
        <w:t xml:space="preserve"> </w:t>
      </w:r>
      <w:r w:rsidR="00364EBE" w:rsidRPr="00325B1C">
        <w:rPr>
          <w:rFonts w:ascii="Times New Roman" w:eastAsia="Calibri" w:hAnsi="Times New Roman" w:cs="Times New Roman"/>
          <w:iCs/>
        </w:rPr>
        <w:t>Dragica Malović</w:t>
      </w:r>
      <w:r w:rsidR="00941196" w:rsidRPr="00325B1C">
        <w:rPr>
          <w:rFonts w:ascii="Times New Roman" w:eastAsia="Calibri" w:hAnsi="Times New Roman" w:cs="Times New Roman"/>
          <w:iCs/>
        </w:rPr>
        <w:t xml:space="preserve">, </w:t>
      </w:r>
      <w:r w:rsidR="00757713" w:rsidRPr="00325B1C">
        <w:rPr>
          <w:rFonts w:ascii="Times New Roman" w:eastAsia="Calibri" w:hAnsi="Times New Roman" w:cs="Times New Roman"/>
          <w:iCs/>
        </w:rPr>
        <w:t>Vlasta Lendler - Adamec</w:t>
      </w:r>
      <w:r w:rsidRPr="00325B1C">
        <w:rPr>
          <w:rFonts w:ascii="Times New Roman" w:eastAsia="Calibri" w:hAnsi="Times New Roman" w:cs="Times New Roman"/>
          <w:iCs/>
        </w:rPr>
        <w:t>, Tihomir Mamić</w:t>
      </w:r>
      <w:r w:rsidR="00DD7BE9" w:rsidRPr="00325B1C">
        <w:rPr>
          <w:rFonts w:ascii="Times New Roman" w:eastAsia="Calibri" w:hAnsi="Times New Roman" w:cs="Times New Roman"/>
          <w:iCs/>
        </w:rPr>
        <w:t xml:space="preserve"> (napušta sjedni</w:t>
      </w:r>
      <w:r w:rsidR="00265F20" w:rsidRPr="00325B1C">
        <w:rPr>
          <w:rFonts w:ascii="Times New Roman" w:eastAsia="Calibri" w:hAnsi="Times New Roman" w:cs="Times New Roman"/>
          <w:iCs/>
        </w:rPr>
        <w:t>cu u 1</w:t>
      </w:r>
      <w:r w:rsidR="00454F1C" w:rsidRPr="00325B1C">
        <w:rPr>
          <w:rFonts w:ascii="Times New Roman" w:eastAsia="Calibri" w:hAnsi="Times New Roman" w:cs="Times New Roman"/>
          <w:iCs/>
        </w:rPr>
        <w:t>5</w:t>
      </w:r>
      <w:r w:rsidR="00265F20" w:rsidRPr="00325B1C">
        <w:rPr>
          <w:rFonts w:ascii="Times New Roman" w:eastAsia="Calibri" w:hAnsi="Times New Roman" w:cs="Times New Roman"/>
          <w:iCs/>
        </w:rPr>
        <w:t>:00)</w:t>
      </w:r>
      <w:r w:rsidRPr="00325B1C">
        <w:rPr>
          <w:rFonts w:ascii="Times New Roman" w:eastAsia="Calibri" w:hAnsi="Times New Roman" w:cs="Times New Roman"/>
          <w:iCs/>
        </w:rPr>
        <w:t xml:space="preserve">, </w:t>
      </w:r>
      <w:r w:rsidR="008423EE" w:rsidRPr="00325B1C">
        <w:rPr>
          <w:rFonts w:ascii="Times New Roman" w:eastAsia="Calibri" w:hAnsi="Times New Roman" w:cs="Times New Roman"/>
          <w:iCs/>
        </w:rPr>
        <w:t>J</w:t>
      </w:r>
      <w:r w:rsidRPr="00325B1C">
        <w:rPr>
          <w:rFonts w:ascii="Times New Roman" w:eastAsia="Calibri" w:hAnsi="Times New Roman" w:cs="Times New Roman"/>
          <w:iCs/>
        </w:rPr>
        <w:t>osip Obranović, Albert Ofner, Ivica Furač</w:t>
      </w:r>
      <w:r w:rsidR="00F91FFC" w:rsidRPr="00325B1C">
        <w:rPr>
          <w:rFonts w:ascii="Times New Roman" w:eastAsia="Calibri" w:hAnsi="Times New Roman" w:cs="Times New Roman"/>
          <w:iCs/>
        </w:rPr>
        <w:t xml:space="preserve">, </w:t>
      </w:r>
      <w:r w:rsidRPr="00325B1C">
        <w:rPr>
          <w:rFonts w:ascii="Times New Roman" w:eastAsia="Calibri" w:hAnsi="Times New Roman" w:cs="Times New Roman"/>
          <w:iCs/>
        </w:rPr>
        <w:t>Frane Kaleb</w:t>
      </w:r>
      <w:r w:rsidR="00C03065" w:rsidRPr="00325B1C">
        <w:rPr>
          <w:rFonts w:ascii="Times New Roman" w:eastAsia="Calibri" w:hAnsi="Times New Roman" w:cs="Times New Roman"/>
          <w:iCs/>
        </w:rPr>
        <w:t>,</w:t>
      </w:r>
      <w:r w:rsidR="00616FD2" w:rsidRPr="00325B1C">
        <w:rPr>
          <w:rFonts w:ascii="Times New Roman" w:eastAsia="Calibri" w:hAnsi="Times New Roman" w:cs="Times New Roman"/>
          <w:iCs/>
        </w:rPr>
        <w:t xml:space="preserve"> Dražen Cukina, Predrag Pavlačić</w:t>
      </w:r>
      <w:r w:rsidR="008423EE" w:rsidRPr="00325B1C">
        <w:rPr>
          <w:rFonts w:ascii="Times New Roman" w:eastAsia="Calibri" w:hAnsi="Times New Roman" w:cs="Times New Roman"/>
          <w:iCs/>
        </w:rPr>
        <w:t>.</w:t>
      </w:r>
      <w:r w:rsidR="00941196" w:rsidRPr="00325B1C">
        <w:rPr>
          <w:rFonts w:ascii="Times New Roman" w:eastAsia="Calibri" w:hAnsi="Times New Roman" w:cs="Times New Roman"/>
          <w:iCs/>
        </w:rPr>
        <w:t xml:space="preserve"> Mirjana Mladenović, Ehlimana Planinac</w:t>
      </w:r>
      <w:r w:rsidR="007251FF" w:rsidRPr="00325B1C">
        <w:rPr>
          <w:rFonts w:ascii="Times New Roman" w:eastAsia="Calibri" w:hAnsi="Times New Roman" w:cs="Times New Roman"/>
          <w:iCs/>
        </w:rPr>
        <w:t>, potpredsjednica</w:t>
      </w:r>
      <w:r w:rsidR="00941196" w:rsidRPr="00325B1C">
        <w:rPr>
          <w:rFonts w:ascii="Times New Roman" w:eastAsia="Calibri" w:hAnsi="Times New Roman" w:cs="Times New Roman"/>
          <w:iCs/>
        </w:rPr>
        <w:t>.</w:t>
      </w:r>
    </w:p>
    <w:p w14:paraId="32E4CBA1" w14:textId="77777777" w:rsidR="008B0C3F" w:rsidRPr="00325B1C" w:rsidRDefault="008B0C3F" w:rsidP="005C68A4">
      <w:pPr>
        <w:spacing w:after="0" w:line="240" w:lineRule="auto"/>
        <w:jc w:val="both"/>
        <w:rPr>
          <w:rFonts w:ascii="Times New Roman" w:eastAsia="Calibri" w:hAnsi="Times New Roman" w:cs="Times New Roman"/>
          <w:iCs/>
        </w:rPr>
      </w:pPr>
    </w:p>
    <w:p w14:paraId="477D3054" w14:textId="0ECEE74A" w:rsidR="008B0C3F" w:rsidRPr="00325B1C" w:rsidRDefault="008B0C3F" w:rsidP="005C68A4">
      <w:pPr>
        <w:spacing w:after="0" w:line="240" w:lineRule="auto"/>
        <w:jc w:val="both"/>
        <w:rPr>
          <w:rFonts w:ascii="Times New Roman" w:eastAsia="Calibri" w:hAnsi="Times New Roman" w:cs="Times New Roman"/>
          <w:iCs/>
        </w:rPr>
      </w:pPr>
      <w:r w:rsidRPr="00325B1C">
        <w:rPr>
          <w:rFonts w:ascii="Times New Roman" w:eastAsia="Calibri" w:hAnsi="Times New Roman" w:cs="Times New Roman"/>
          <w:iCs/>
        </w:rPr>
        <w:t xml:space="preserve">ODSUTNI VIJEĆNICI: </w:t>
      </w:r>
      <w:r w:rsidR="006E1E04" w:rsidRPr="00325B1C">
        <w:rPr>
          <w:rFonts w:ascii="Times New Roman" w:eastAsia="Calibri" w:hAnsi="Times New Roman" w:cs="Times New Roman"/>
          <w:iCs/>
        </w:rPr>
        <w:t>Tomislav Novak</w:t>
      </w:r>
      <w:r w:rsidR="00941196" w:rsidRPr="00325B1C">
        <w:rPr>
          <w:rFonts w:ascii="Times New Roman" w:eastAsia="Calibri" w:hAnsi="Times New Roman" w:cs="Times New Roman"/>
          <w:iCs/>
        </w:rPr>
        <w:t>.</w:t>
      </w:r>
    </w:p>
    <w:p w14:paraId="6F9FA25A" w14:textId="77777777" w:rsidR="00B7741A" w:rsidRPr="00325B1C" w:rsidRDefault="00B7741A" w:rsidP="005C68A4">
      <w:pPr>
        <w:spacing w:after="0" w:line="240" w:lineRule="auto"/>
        <w:jc w:val="both"/>
        <w:rPr>
          <w:rFonts w:ascii="Times New Roman" w:eastAsia="Calibri" w:hAnsi="Times New Roman" w:cs="Times New Roman"/>
          <w:color w:val="FF0000"/>
        </w:rPr>
      </w:pPr>
    </w:p>
    <w:p w14:paraId="26E93B20" w14:textId="323B8BDA" w:rsidR="007C5BC5" w:rsidRPr="00325B1C" w:rsidRDefault="00B7741A" w:rsidP="00362200">
      <w:pPr>
        <w:pStyle w:val="Default"/>
        <w:jc w:val="both"/>
        <w:rPr>
          <w:rFonts w:eastAsia="Calibri"/>
          <w:color w:val="FF0000"/>
          <w:sz w:val="22"/>
          <w:szCs w:val="22"/>
        </w:rPr>
      </w:pPr>
      <w:r w:rsidRPr="00325B1C">
        <w:rPr>
          <w:rFonts w:eastAsia="Calibri"/>
          <w:color w:val="auto"/>
          <w:sz w:val="22"/>
          <w:szCs w:val="22"/>
        </w:rPr>
        <w:t xml:space="preserve">OSTALI NAZOČNI: </w:t>
      </w:r>
      <w:r w:rsidR="00AB0C1E" w:rsidRPr="00325B1C">
        <w:rPr>
          <w:rFonts w:eastAsia="Calibri"/>
          <w:color w:val="auto"/>
          <w:sz w:val="22"/>
          <w:szCs w:val="22"/>
        </w:rPr>
        <w:t>Damir Mandić</w:t>
      </w:r>
      <w:r w:rsidR="00ED4E0A" w:rsidRPr="00325B1C">
        <w:rPr>
          <w:rFonts w:eastAsia="Calibri"/>
          <w:color w:val="auto"/>
          <w:sz w:val="22"/>
          <w:szCs w:val="22"/>
        </w:rPr>
        <w:t xml:space="preserve">, dipl.teol., gradonačelnik, </w:t>
      </w:r>
      <w:r w:rsidRPr="00325B1C">
        <w:rPr>
          <w:rFonts w:eastAsia="Calibri"/>
          <w:color w:val="auto"/>
          <w:sz w:val="22"/>
          <w:szCs w:val="22"/>
        </w:rPr>
        <w:t xml:space="preserve">Ivana Fočić, mag.rel.int., zamjenica gradonačelnika, </w:t>
      </w:r>
      <w:r w:rsidR="000F50FB" w:rsidRPr="00325B1C">
        <w:rPr>
          <w:rFonts w:eastAsia="Calibri"/>
          <w:color w:val="auto"/>
          <w:sz w:val="22"/>
          <w:szCs w:val="22"/>
        </w:rPr>
        <w:t>Vlatko Kovačić, mag.iur., viši savjetnik za pravne poslove i poslove gradonačelnika</w:t>
      </w:r>
      <w:r w:rsidR="008C4F73" w:rsidRPr="00325B1C">
        <w:rPr>
          <w:rFonts w:eastAsia="Calibri"/>
          <w:color w:val="auto"/>
          <w:sz w:val="22"/>
          <w:szCs w:val="22"/>
        </w:rPr>
        <w:t>,</w:t>
      </w:r>
      <w:r w:rsidRPr="00325B1C">
        <w:rPr>
          <w:rFonts w:eastAsia="Calibri"/>
          <w:color w:val="auto"/>
          <w:sz w:val="22"/>
          <w:szCs w:val="22"/>
        </w:rPr>
        <w:t xml:space="preserve"> Dijana Kujinek, mag.nov, pročelnic</w:t>
      </w:r>
      <w:r w:rsidR="007805CF" w:rsidRPr="00325B1C">
        <w:rPr>
          <w:rFonts w:eastAsia="Calibri"/>
          <w:color w:val="auto"/>
          <w:sz w:val="22"/>
          <w:szCs w:val="22"/>
        </w:rPr>
        <w:t>a</w:t>
      </w:r>
      <w:r w:rsidRPr="00325B1C">
        <w:rPr>
          <w:rFonts w:eastAsia="Calibri"/>
          <w:color w:val="auto"/>
          <w:sz w:val="22"/>
          <w:szCs w:val="22"/>
        </w:rPr>
        <w:t xml:space="preserve"> Upravnog odjela za poslove gradonačelnika, </w:t>
      </w:r>
      <w:r w:rsidR="008B0C3F" w:rsidRPr="00325B1C">
        <w:rPr>
          <w:rFonts w:eastAsia="Calibri"/>
          <w:color w:val="auto"/>
          <w:sz w:val="22"/>
          <w:szCs w:val="22"/>
        </w:rPr>
        <w:t>Ka</w:t>
      </w:r>
      <w:r w:rsidR="006D1BEF" w:rsidRPr="00325B1C">
        <w:rPr>
          <w:rFonts w:eastAsia="Calibri"/>
          <w:color w:val="auto"/>
          <w:sz w:val="22"/>
          <w:szCs w:val="22"/>
        </w:rPr>
        <w:t xml:space="preserve">rolina Burić, dipl.oec., </w:t>
      </w:r>
      <w:r w:rsidRPr="00325B1C">
        <w:rPr>
          <w:rFonts w:eastAsia="Calibri"/>
          <w:color w:val="auto"/>
          <w:sz w:val="22"/>
          <w:szCs w:val="22"/>
        </w:rPr>
        <w:t>pročelnic</w:t>
      </w:r>
      <w:r w:rsidR="007805CF" w:rsidRPr="00325B1C">
        <w:rPr>
          <w:rFonts w:eastAsia="Calibri"/>
          <w:color w:val="auto"/>
          <w:sz w:val="22"/>
          <w:szCs w:val="22"/>
        </w:rPr>
        <w:t>a</w:t>
      </w:r>
      <w:r w:rsidRPr="00325B1C">
        <w:rPr>
          <w:rFonts w:eastAsia="Calibri"/>
          <w:color w:val="auto"/>
          <w:sz w:val="22"/>
          <w:szCs w:val="22"/>
        </w:rPr>
        <w:t xml:space="preserve"> Upravnog odjela za proračun i financije,</w:t>
      </w:r>
      <w:r w:rsidR="00B20D02" w:rsidRPr="00325B1C">
        <w:rPr>
          <w:rFonts w:eastAsia="Calibri"/>
          <w:color w:val="auto"/>
          <w:sz w:val="22"/>
          <w:szCs w:val="22"/>
        </w:rPr>
        <w:t xml:space="preserve"> </w:t>
      </w:r>
      <w:r w:rsidRPr="00325B1C">
        <w:rPr>
          <w:rFonts w:eastAsia="Calibri"/>
          <w:color w:val="auto"/>
          <w:sz w:val="22"/>
          <w:szCs w:val="22"/>
        </w:rPr>
        <w:t>Dario Greb, dip.ing.prom., službenik ovlašten za privremeno obavljanje poslova pročelnika Upravnog odjela za komunalno gospodarstvo</w:t>
      </w:r>
      <w:r w:rsidRPr="00325B1C">
        <w:rPr>
          <w:rFonts w:eastAsia="Calibri"/>
          <w:iCs/>
          <w:color w:val="auto"/>
          <w:sz w:val="22"/>
          <w:szCs w:val="22"/>
        </w:rPr>
        <w:t xml:space="preserve">, promet i mjesnu samoupravu, </w:t>
      </w:r>
      <w:r w:rsidRPr="00325B1C">
        <w:rPr>
          <w:rFonts w:eastAsia="Calibri"/>
          <w:color w:val="auto"/>
          <w:sz w:val="22"/>
          <w:szCs w:val="22"/>
        </w:rPr>
        <w:t>Draženka Sila Ljubenko, prof. pedagog</w:t>
      </w:r>
      <w:r w:rsidR="00F44D4A" w:rsidRPr="00325B1C">
        <w:rPr>
          <w:rFonts w:eastAsia="Calibri"/>
          <w:color w:val="auto"/>
          <w:sz w:val="22"/>
          <w:szCs w:val="22"/>
        </w:rPr>
        <w:t>.</w:t>
      </w:r>
      <w:r w:rsidRPr="00325B1C">
        <w:rPr>
          <w:rFonts w:eastAsia="Calibri"/>
          <w:color w:val="auto"/>
          <w:sz w:val="22"/>
          <w:szCs w:val="22"/>
        </w:rPr>
        <w:t>, pročelnica Upravnog odjela za društvene djelatnosti, Daniela Peris, struč.spec.oec., službenica ovlaštena za privremeno obavljanje poslova pročelnice Upravnog odjela za gospodarstvo, razvoj grada i EU</w:t>
      </w:r>
      <w:r w:rsidR="00F44D4A" w:rsidRPr="00325B1C">
        <w:rPr>
          <w:rFonts w:eastAsia="Calibri"/>
          <w:color w:val="auto"/>
          <w:sz w:val="22"/>
          <w:szCs w:val="22"/>
        </w:rPr>
        <w:t xml:space="preserve"> fondove</w:t>
      </w:r>
      <w:r w:rsidRPr="00325B1C">
        <w:rPr>
          <w:rFonts w:eastAsia="Calibri"/>
          <w:color w:val="auto"/>
          <w:sz w:val="22"/>
          <w:szCs w:val="22"/>
        </w:rPr>
        <w:t xml:space="preserve">, Jasminka Maslek, dipl.oec., pročelnica Službe za unutarnju reviziju, dr.sc. Ana Hranilović Trubić, dipl.ing.građ., pročelnica Upravnog odjela za gradnju i zaštitu okoliša, Anita Trbuščić dipl.oec., pročelnica Službe za ITU mehanizam, Marina </w:t>
      </w:r>
      <w:r w:rsidR="00E52A67" w:rsidRPr="00325B1C">
        <w:rPr>
          <w:rFonts w:eastAsia="Calibri"/>
          <w:color w:val="auto"/>
          <w:sz w:val="22"/>
          <w:szCs w:val="22"/>
        </w:rPr>
        <w:t>Pavić Črne</w:t>
      </w:r>
      <w:r w:rsidRPr="00325B1C">
        <w:rPr>
          <w:rFonts w:eastAsia="Calibri"/>
          <w:color w:val="auto"/>
          <w:sz w:val="22"/>
          <w:szCs w:val="22"/>
        </w:rPr>
        <w:t xml:space="preserve">, </w:t>
      </w:r>
      <w:r w:rsidR="00E52A67" w:rsidRPr="00325B1C">
        <w:rPr>
          <w:rFonts w:eastAsia="Calibri"/>
          <w:color w:val="auto"/>
          <w:sz w:val="22"/>
          <w:szCs w:val="22"/>
        </w:rPr>
        <w:t>mag</w:t>
      </w:r>
      <w:r w:rsidRPr="00325B1C">
        <w:rPr>
          <w:rFonts w:eastAsia="Calibri"/>
          <w:color w:val="auto"/>
          <w:sz w:val="22"/>
          <w:szCs w:val="22"/>
        </w:rPr>
        <w:t>.iur., pročelnic</w:t>
      </w:r>
      <w:r w:rsidR="00E52A67" w:rsidRPr="00325B1C">
        <w:rPr>
          <w:rFonts w:eastAsia="Calibri"/>
          <w:color w:val="auto"/>
          <w:sz w:val="22"/>
          <w:szCs w:val="22"/>
        </w:rPr>
        <w:t>a</w:t>
      </w:r>
      <w:r w:rsidRPr="00325B1C">
        <w:rPr>
          <w:rFonts w:eastAsia="Calibri"/>
          <w:color w:val="auto"/>
          <w:sz w:val="22"/>
          <w:szCs w:val="22"/>
        </w:rPr>
        <w:t xml:space="preserve"> Upravnog odjela za imovinsko pravne poslove i upravljanje imovinom,</w:t>
      </w:r>
      <w:r w:rsidR="000A07BD" w:rsidRPr="00325B1C">
        <w:rPr>
          <w:rFonts w:eastAsia="Calibri"/>
          <w:color w:val="auto"/>
          <w:sz w:val="22"/>
          <w:szCs w:val="22"/>
        </w:rPr>
        <w:t xml:space="preserve"> </w:t>
      </w:r>
      <w:r w:rsidR="00224F97" w:rsidRPr="00325B1C">
        <w:rPr>
          <w:rFonts w:eastAsia="Calibri"/>
          <w:color w:val="auto"/>
          <w:sz w:val="22"/>
          <w:szCs w:val="22"/>
        </w:rPr>
        <w:t xml:space="preserve">Ivan Uđbinac, </w:t>
      </w:r>
      <w:r w:rsidR="00A66F4F" w:rsidRPr="00325B1C">
        <w:rPr>
          <w:rFonts w:eastAsia="Calibri"/>
          <w:color w:val="auto"/>
          <w:sz w:val="22"/>
          <w:szCs w:val="22"/>
        </w:rPr>
        <w:t>mag</w:t>
      </w:r>
      <w:r w:rsidR="008741A6" w:rsidRPr="00325B1C">
        <w:rPr>
          <w:rFonts w:eastAsia="Calibri"/>
          <w:color w:val="auto"/>
          <w:sz w:val="22"/>
          <w:szCs w:val="22"/>
        </w:rPr>
        <w:t xml:space="preserve">.oec., </w:t>
      </w:r>
      <w:r w:rsidR="00224F97" w:rsidRPr="00325B1C">
        <w:rPr>
          <w:rFonts w:eastAsia="Calibri"/>
          <w:color w:val="auto"/>
          <w:sz w:val="22"/>
          <w:szCs w:val="22"/>
        </w:rPr>
        <w:t xml:space="preserve">upravitelj </w:t>
      </w:r>
      <w:r w:rsidR="00A66F4F" w:rsidRPr="00325B1C">
        <w:rPr>
          <w:rFonts w:eastAsia="Calibri"/>
          <w:color w:val="auto"/>
          <w:sz w:val="22"/>
          <w:szCs w:val="22"/>
        </w:rPr>
        <w:t>S</w:t>
      </w:r>
      <w:r w:rsidR="00224F97" w:rsidRPr="00325B1C">
        <w:rPr>
          <w:rFonts w:eastAsia="Calibri"/>
          <w:color w:val="auto"/>
          <w:sz w:val="22"/>
          <w:szCs w:val="22"/>
        </w:rPr>
        <w:t>lužbe – Vlastiti pogon grada za obavljanje komunalne djelatnosti</w:t>
      </w:r>
      <w:r w:rsidR="000A07BD" w:rsidRPr="00325B1C">
        <w:rPr>
          <w:rFonts w:eastAsia="Calibri"/>
          <w:color w:val="auto"/>
          <w:sz w:val="22"/>
          <w:szCs w:val="22"/>
        </w:rPr>
        <w:t>,</w:t>
      </w:r>
      <w:r w:rsidR="000758AF" w:rsidRPr="00325B1C">
        <w:rPr>
          <w:rFonts w:eastAsia="Calibri"/>
          <w:color w:val="auto"/>
          <w:sz w:val="22"/>
          <w:szCs w:val="22"/>
        </w:rPr>
        <w:t xml:space="preserve"> Irena Gr</w:t>
      </w:r>
      <w:r w:rsidR="00136A83" w:rsidRPr="00325B1C">
        <w:rPr>
          <w:rFonts w:eastAsia="Calibri"/>
          <w:color w:val="auto"/>
          <w:sz w:val="22"/>
          <w:szCs w:val="22"/>
        </w:rPr>
        <w:t xml:space="preserve">čić, mag.oec., pročelnica Službe za javnu nabavu, </w:t>
      </w:r>
      <w:r w:rsidR="007105BD" w:rsidRPr="00325B1C">
        <w:rPr>
          <w:rFonts w:eastAsia="Calibri"/>
          <w:color w:val="auto"/>
          <w:sz w:val="22"/>
          <w:szCs w:val="22"/>
        </w:rPr>
        <w:t xml:space="preserve">Vesna Ribar, dipl.ing.građ., </w:t>
      </w:r>
      <w:r w:rsidR="009A5705" w:rsidRPr="00325B1C">
        <w:rPr>
          <w:rFonts w:eastAsia="Calibri"/>
          <w:color w:val="auto"/>
          <w:sz w:val="22"/>
          <w:szCs w:val="22"/>
        </w:rPr>
        <w:t>pročelnica Upravnog odjela za prostorno uređenje i poslove provedbe dokumenata prostornog uređenja,</w:t>
      </w:r>
      <w:r w:rsidR="00B7630D" w:rsidRPr="00325B1C">
        <w:rPr>
          <w:rFonts w:eastAsia="Calibri"/>
          <w:color w:val="auto"/>
          <w:sz w:val="22"/>
          <w:szCs w:val="22"/>
        </w:rPr>
        <w:t xml:space="preserve"> </w:t>
      </w:r>
      <w:r w:rsidR="00A40BCD" w:rsidRPr="00325B1C">
        <w:rPr>
          <w:rFonts w:eastAsia="Calibri"/>
          <w:color w:val="auto"/>
          <w:sz w:val="22"/>
          <w:szCs w:val="22"/>
        </w:rPr>
        <w:t>Mi</w:t>
      </w:r>
      <w:r w:rsidR="00546330" w:rsidRPr="00325B1C">
        <w:rPr>
          <w:rFonts w:eastAsia="Calibri"/>
          <w:color w:val="auto"/>
          <w:sz w:val="22"/>
          <w:szCs w:val="22"/>
        </w:rPr>
        <w:t>rosla</w:t>
      </w:r>
      <w:r w:rsidR="00A40BCD" w:rsidRPr="00325B1C">
        <w:rPr>
          <w:rFonts w:eastAsia="Calibri"/>
          <w:color w:val="auto"/>
          <w:sz w:val="22"/>
          <w:szCs w:val="22"/>
        </w:rPr>
        <w:t xml:space="preserve">v Vukovojac, </w:t>
      </w:r>
      <w:r w:rsidR="00B7630D" w:rsidRPr="00325B1C">
        <w:rPr>
          <w:rFonts w:eastAsia="Calibri"/>
          <w:color w:val="auto"/>
          <w:sz w:val="22"/>
          <w:szCs w:val="22"/>
        </w:rPr>
        <w:t xml:space="preserve">Maja Božić, </w:t>
      </w:r>
      <w:r w:rsidRPr="00325B1C">
        <w:rPr>
          <w:rFonts w:eastAsia="Calibri"/>
          <w:color w:val="auto"/>
          <w:sz w:val="22"/>
          <w:szCs w:val="22"/>
        </w:rPr>
        <w:t xml:space="preserve">Tomislav Vukelić, Zdravko Eremić, </w:t>
      </w:r>
      <w:r w:rsidR="0068619B" w:rsidRPr="00325B1C">
        <w:rPr>
          <w:rFonts w:eastAsia="Calibri"/>
          <w:color w:val="auto"/>
          <w:sz w:val="22"/>
          <w:szCs w:val="22"/>
        </w:rPr>
        <w:t>Matija Furač,</w:t>
      </w:r>
      <w:r w:rsidR="00B7630D" w:rsidRPr="00325B1C">
        <w:rPr>
          <w:rFonts w:eastAsia="Calibri"/>
          <w:color w:val="auto"/>
          <w:sz w:val="22"/>
          <w:szCs w:val="22"/>
        </w:rPr>
        <w:t xml:space="preserve"> </w:t>
      </w:r>
      <w:r w:rsidR="000A07BD" w:rsidRPr="00325B1C">
        <w:rPr>
          <w:rFonts w:eastAsia="Calibri"/>
          <w:color w:val="auto"/>
          <w:sz w:val="22"/>
          <w:szCs w:val="22"/>
        </w:rPr>
        <w:t>Vanda Basta</w:t>
      </w:r>
      <w:r w:rsidRPr="00325B1C">
        <w:rPr>
          <w:rFonts w:eastAsia="Calibri"/>
          <w:color w:val="auto"/>
          <w:sz w:val="22"/>
          <w:szCs w:val="22"/>
        </w:rPr>
        <w:t>, Vlatko Ivka, Igor Čulig,</w:t>
      </w:r>
      <w:r w:rsidR="000A07BD" w:rsidRPr="00325B1C">
        <w:rPr>
          <w:rFonts w:eastAsia="Calibri"/>
          <w:color w:val="auto"/>
          <w:sz w:val="22"/>
          <w:szCs w:val="22"/>
        </w:rPr>
        <w:t xml:space="preserve"> </w:t>
      </w:r>
      <w:r w:rsidR="0024160E" w:rsidRPr="00325B1C">
        <w:rPr>
          <w:rFonts w:eastAsia="Calibri"/>
          <w:color w:val="auto"/>
          <w:sz w:val="22"/>
          <w:szCs w:val="22"/>
        </w:rPr>
        <w:t>Danka Pavletić, Anita Štefanac</w:t>
      </w:r>
      <w:r w:rsidR="00B7630D" w:rsidRPr="00325B1C">
        <w:rPr>
          <w:rFonts w:eastAsia="Calibri"/>
          <w:color w:val="auto"/>
          <w:sz w:val="22"/>
          <w:szCs w:val="22"/>
        </w:rPr>
        <w:t xml:space="preserve">, </w:t>
      </w:r>
      <w:r w:rsidR="00067D96" w:rsidRPr="00325B1C">
        <w:rPr>
          <w:rFonts w:eastAsia="Calibri"/>
          <w:color w:val="auto"/>
          <w:sz w:val="22"/>
          <w:szCs w:val="22"/>
        </w:rPr>
        <w:t>Margarita Maruškić Kulaš</w:t>
      </w:r>
      <w:r w:rsidR="00B7630D" w:rsidRPr="00325B1C">
        <w:rPr>
          <w:rFonts w:eastAsia="Calibri"/>
          <w:color w:val="auto"/>
          <w:sz w:val="22"/>
          <w:szCs w:val="22"/>
        </w:rPr>
        <w:t xml:space="preserve">, </w:t>
      </w:r>
      <w:r w:rsidRPr="00325B1C">
        <w:rPr>
          <w:rFonts w:eastAsia="Calibri"/>
          <w:color w:val="auto"/>
          <w:sz w:val="22"/>
          <w:szCs w:val="22"/>
        </w:rPr>
        <w:t xml:space="preserve">Marina Burić, </w:t>
      </w:r>
      <w:r w:rsidR="00B7630D" w:rsidRPr="00325B1C">
        <w:rPr>
          <w:rFonts w:eastAsia="Calibri"/>
          <w:color w:val="auto"/>
          <w:sz w:val="22"/>
          <w:szCs w:val="22"/>
        </w:rPr>
        <w:t>Suzana Šnajdar,</w:t>
      </w:r>
      <w:r w:rsidR="00341B38" w:rsidRPr="00325B1C">
        <w:rPr>
          <w:rFonts w:eastAsia="Calibri"/>
          <w:color w:val="auto"/>
          <w:sz w:val="22"/>
          <w:szCs w:val="22"/>
        </w:rPr>
        <w:t xml:space="preserve"> </w:t>
      </w:r>
      <w:r w:rsidR="004A0DD2" w:rsidRPr="00325B1C">
        <w:rPr>
          <w:rFonts w:eastAsia="Calibri"/>
          <w:color w:val="auto"/>
          <w:sz w:val="22"/>
          <w:szCs w:val="22"/>
        </w:rPr>
        <w:t xml:space="preserve">Ivan Gojmerac, </w:t>
      </w:r>
      <w:r w:rsidR="00A646C9" w:rsidRPr="00325B1C">
        <w:rPr>
          <w:rFonts w:eastAsia="Calibri"/>
          <w:color w:val="auto"/>
          <w:sz w:val="22"/>
          <w:szCs w:val="22"/>
        </w:rPr>
        <w:t>Renata Kučan</w:t>
      </w:r>
      <w:r w:rsidR="0028245A" w:rsidRPr="00325B1C">
        <w:rPr>
          <w:rFonts w:eastAsia="Calibri"/>
          <w:color w:val="auto"/>
          <w:sz w:val="22"/>
          <w:szCs w:val="22"/>
        </w:rPr>
        <w:t>,</w:t>
      </w:r>
      <w:r w:rsidR="00625F37" w:rsidRPr="00325B1C">
        <w:rPr>
          <w:rFonts w:eastAsia="Calibri"/>
          <w:color w:val="auto"/>
          <w:sz w:val="22"/>
          <w:szCs w:val="22"/>
        </w:rPr>
        <w:t xml:space="preserve"> Željko Šančić</w:t>
      </w:r>
      <w:r w:rsidR="008655F9" w:rsidRPr="00325B1C">
        <w:rPr>
          <w:rFonts w:eastAsia="Calibri"/>
          <w:color w:val="auto"/>
          <w:sz w:val="22"/>
          <w:szCs w:val="22"/>
        </w:rPr>
        <w:t>.</w:t>
      </w:r>
      <w:r w:rsidR="0028245A" w:rsidRPr="00325B1C">
        <w:rPr>
          <w:rFonts w:eastAsia="Calibri"/>
          <w:color w:val="auto"/>
          <w:sz w:val="22"/>
          <w:szCs w:val="22"/>
        </w:rPr>
        <w:t xml:space="preserve"> </w:t>
      </w:r>
    </w:p>
    <w:p w14:paraId="71E48550" w14:textId="77777777" w:rsidR="009F2CB9" w:rsidRPr="00325B1C" w:rsidRDefault="009F2CB9" w:rsidP="005C68A4">
      <w:pPr>
        <w:spacing w:after="0" w:line="240" w:lineRule="auto"/>
        <w:jc w:val="both"/>
        <w:rPr>
          <w:rFonts w:ascii="Times New Roman" w:eastAsia="Calibri" w:hAnsi="Times New Roman" w:cs="Times New Roman"/>
          <w:color w:val="FF0000"/>
        </w:rPr>
      </w:pPr>
    </w:p>
    <w:p w14:paraId="761C0110" w14:textId="0318E05C" w:rsidR="00B7741A" w:rsidRPr="00325B1C" w:rsidRDefault="00B7741A" w:rsidP="005C68A4">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ZAPISNIČARKA: Mirna Mileusnić</w:t>
      </w:r>
      <w:r w:rsidR="00F72AE0" w:rsidRPr="00325B1C">
        <w:rPr>
          <w:rFonts w:ascii="Times New Roman" w:eastAsia="Calibri" w:hAnsi="Times New Roman" w:cs="Times New Roman"/>
        </w:rPr>
        <w:t>.</w:t>
      </w:r>
    </w:p>
    <w:p w14:paraId="2B61B6E1" w14:textId="77777777" w:rsidR="00B7741A" w:rsidRPr="00325B1C" w:rsidRDefault="00B7741A" w:rsidP="005C68A4">
      <w:pPr>
        <w:spacing w:after="0" w:line="240" w:lineRule="auto"/>
        <w:jc w:val="both"/>
        <w:rPr>
          <w:rFonts w:ascii="Times New Roman" w:eastAsia="Calibri" w:hAnsi="Times New Roman" w:cs="Times New Roman"/>
        </w:rPr>
      </w:pPr>
    </w:p>
    <w:p w14:paraId="5EB19726" w14:textId="704D0A35" w:rsidR="00B7741A" w:rsidRPr="00325B1C" w:rsidRDefault="00B7741A" w:rsidP="005C68A4">
      <w:pPr>
        <w:spacing w:after="0" w:line="240" w:lineRule="auto"/>
        <w:ind w:firstLine="709"/>
        <w:jc w:val="both"/>
        <w:rPr>
          <w:rFonts w:ascii="Times New Roman" w:eastAsia="Times New Roman" w:hAnsi="Times New Roman" w:cs="Times New Roman"/>
          <w:noProof/>
          <w:lang w:eastAsia="hr-HR"/>
        </w:rPr>
      </w:pPr>
      <w:r w:rsidRPr="00325B1C">
        <w:rPr>
          <w:rFonts w:ascii="Times New Roman" w:eastAsia="Times New Roman" w:hAnsi="Times New Roman" w:cs="Times New Roman"/>
          <w:lang w:eastAsia="hr-HR"/>
        </w:rPr>
        <w:t xml:space="preserve">Sjednicu otvara gospodin Marin Svetić, predsjednik Gradskog vijeća grada Karlovca, pozdravlja sve nazočne u vijećnici, te </w:t>
      </w:r>
      <w:r w:rsidRPr="00325B1C">
        <w:rPr>
          <w:rFonts w:ascii="Times New Roman" w:eastAsia="Times New Roman" w:hAnsi="Times New Roman" w:cs="Times New Roman"/>
          <w:noProof/>
          <w:lang w:eastAsia="hr-HR"/>
        </w:rPr>
        <w:t xml:space="preserve">konstatira da je vijećnici nazočno </w:t>
      </w:r>
      <w:r w:rsidR="008F0D0A" w:rsidRPr="00325B1C">
        <w:rPr>
          <w:rFonts w:ascii="Times New Roman" w:eastAsia="Times New Roman" w:hAnsi="Times New Roman" w:cs="Times New Roman"/>
          <w:noProof/>
          <w:lang w:eastAsia="hr-HR"/>
        </w:rPr>
        <w:t>19</w:t>
      </w:r>
      <w:r w:rsidR="00B7630D" w:rsidRPr="00325B1C">
        <w:rPr>
          <w:rFonts w:ascii="Times New Roman" w:eastAsia="Times New Roman" w:hAnsi="Times New Roman" w:cs="Times New Roman"/>
          <w:noProof/>
          <w:lang w:eastAsia="hr-HR"/>
        </w:rPr>
        <w:t xml:space="preserve"> </w:t>
      </w:r>
      <w:r w:rsidRPr="00325B1C">
        <w:rPr>
          <w:rFonts w:ascii="Times New Roman" w:eastAsia="Times New Roman" w:hAnsi="Times New Roman" w:cs="Times New Roman"/>
          <w:noProof/>
          <w:lang w:eastAsia="hr-HR"/>
        </w:rPr>
        <w:t>vijećni</w:t>
      </w:r>
      <w:r w:rsidR="00743E5A" w:rsidRPr="00325B1C">
        <w:rPr>
          <w:rFonts w:ascii="Times New Roman" w:eastAsia="Times New Roman" w:hAnsi="Times New Roman" w:cs="Times New Roman"/>
          <w:noProof/>
          <w:lang w:eastAsia="hr-HR"/>
        </w:rPr>
        <w:t>k</w:t>
      </w:r>
      <w:r w:rsidR="001C54B6" w:rsidRPr="00325B1C">
        <w:rPr>
          <w:rFonts w:ascii="Times New Roman" w:eastAsia="Times New Roman" w:hAnsi="Times New Roman" w:cs="Times New Roman"/>
          <w:noProof/>
          <w:lang w:eastAsia="hr-HR"/>
        </w:rPr>
        <w:t>a</w:t>
      </w:r>
      <w:r w:rsidRPr="00325B1C">
        <w:rPr>
          <w:rFonts w:ascii="Times New Roman" w:eastAsia="Times New Roman" w:hAnsi="Times New Roman" w:cs="Times New Roman"/>
          <w:noProof/>
          <w:lang w:eastAsia="hr-HR"/>
        </w:rPr>
        <w:t xml:space="preserve"> od ukupno 21 vijećnik, što znači da se mogu donositi pravovaljane odluke i zaključc</w:t>
      </w:r>
      <w:r w:rsidR="000D436C" w:rsidRPr="00325B1C">
        <w:rPr>
          <w:rFonts w:ascii="Times New Roman" w:eastAsia="Times New Roman" w:hAnsi="Times New Roman" w:cs="Times New Roman"/>
          <w:noProof/>
          <w:lang w:eastAsia="hr-HR"/>
        </w:rPr>
        <w:t>i.</w:t>
      </w:r>
    </w:p>
    <w:p w14:paraId="22793369" w14:textId="77777777" w:rsidR="002F326F" w:rsidRPr="00325B1C" w:rsidRDefault="002F326F" w:rsidP="00C21744">
      <w:pPr>
        <w:spacing w:after="0" w:line="240" w:lineRule="auto"/>
        <w:jc w:val="both"/>
        <w:rPr>
          <w:rFonts w:ascii="Times New Roman" w:eastAsia="Calibri" w:hAnsi="Times New Roman" w:cs="Times New Roman"/>
        </w:rPr>
      </w:pPr>
    </w:p>
    <w:p w14:paraId="53B8D3B8" w14:textId="5251E04B" w:rsidR="00B7741A" w:rsidRPr="00325B1C" w:rsidRDefault="00B7741A" w:rsidP="005C68A4">
      <w:pPr>
        <w:spacing w:after="0" w:line="240" w:lineRule="auto"/>
        <w:ind w:firstLine="709"/>
        <w:jc w:val="both"/>
        <w:rPr>
          <w:rFonts w:ascii="Times New Roman" w:hAnsi="Times New Roman" w:cs="Times New Roman"/>
        </w:rPr>
      </w:pPr>
      <w:r w:rsidRPr="00325B1C">
        <w:rPr>
          <w:rFonts w:ascii="Times New Roman" w:hAnsi="Times New Roman" w:cs="Times New Roman"/>
        </w:rPr>
        <w:t>Predsjednik Gradskog vijeća grada Karlovca predložio je slijedeći:</w:t>
      </w:r>
    </w:p>
    <w:p w14:paraId="0104A094" w14:textId="77777777" w:rsidR="00481985" w:rsidRPr="00325B1C" w:rsidRDefault="00481985" w:rsidP="005C68A4">
      <w:pPr>
        <w:spacing w:after="0" w:line="240" w:lineRule="auto"/>
        <w:jc w:val="center"/>
        <w:rPr>
          <w:rFonts w:ascii="Times New Roman" w:hAnsi="Times New Roman" w:cs="Times New Roman"/>
        </w:rPr>
      </w:pPr>
    </w:p>
    <w:p w14:paraId="3D2AFD99" w14:textId="1ED29738" w:rsidR="00B7741A" w:rsidRPr="00325B1C" w:rsidRDefault="00B7741A" w:rsidP="005C68A4">
      <w:pPr>
        <w:spacing w:after="0" w:line="240" w:lineRule="auto"/>
        <w:jc w:val="center"/>
        <w:rPr>
          <w:rFonts w:ascii="Times New Roman" w:hAnsi="Times New Roman" w:cs="Times New Roman"/>
        </w:rPr>
      </w:pPr>
      <w:r w:rsidRPr="00325B1C">
        <w:rPr>
          <w:rFonts w:ascii="Times New Roman" w:hAnsi="Times New Roman" w:cs="Times New Roman"/>
        </w:rPr>
        <w:t>D N E V N I   R E D</w:t>
      </w:r>
    </w:p>
    <w:p w14:paraId="3BCEA4D5" w14:textId="77777777" w:rsidR="00941196" w:rsidRPr="00325B1C" w:rsidRDefault="00941196" w:rsidP="004B3139">
      <w:pPr>
        <w:pStyle w:val="ListParagraph"/>
        <w:numPr>
          <w:ilvl w:val="0"/>
          <w:numId w:val="21"/>
        </w:numPr>
        <w:autoSpaceDE w:val="0"/>
        <w:autoSpaceDN w:val="0"/>
        <w:adjustRightInd w:val="0"/>
        <w:spacing w:after="0" w:line="240" w:lineRule="auto"/>
        <w:ind w:left="1077" w:hanging="357"/>
        <w:jc w:val="both"/>
        <w:rPr>
          <w:rFonts w:ascii="Times New Roman" w:hAnsi="Times New Roman" w:cs="Times New Roman"/>
        </w:rPr>
      </w:pPr>
      <w:r w:rsidRPr="00325B1C">
        <w:rPr>
          <w:rFonts w:ascii="Times New Roman" w:hAnsi="Times New Roman" w:cs="Times New Roman"/>
        </w:rPr>
        <w:t>Usvajanje skraćenog zapisnika sa 43. sjednice Gradskog vijeća Grada Karlovca,</w:t>
      </w:r>
    </w:p>
    <w:p w14:paraId="0196516E" w14:textId="77777777" w:rsidR="00941196" w:rsidRPr="00325B1C" w:rsidRDefault="00941196" w:rsidP="004B3139">
      <w:pPr>
        <w:pStyle w:val="ListParagraph"/>
        <w:numPr>
          <w:ilvl w:val="0"/>
          <w:numId w:val="21"/>
        </w:numPr>
        <w:spacing w:after="0" w:line="240" w:lineRule="auto"/>
        <w:ind w:left="1077" w:hanging="357"/>
        <w:jc w:val="both"/>
        <w:rPr>
          <w:rFonts w:ascii="Times New Roman" w:hAnsi="Times New Roman" w:cs="Times New Roman"/>
        </w:rPr>
      </w:pPr>
      <w:r w:rsidRPr="00325B1C">
        <w:rPr>
          <w:rFonts w:ascii="Times New Roman" w:hAnsi="Times New Roman" w:cs="Times New Roman"/>
        </w:rPr>
        <w:t>Proračun Grada Karlovca za 2025. godinu s projekcijama za 2026. - 2027. godinu,</w:t>
      </w:r>
    </w:p>
    <w:p w14:paraId="7EBE9876" w14:textId="77777777" w:rsidR="00941196" w:rsidRPr="00325B1C" w:rsidRDefault="00941196" w:rsidP="004B3139">
      <w:pPr>
        <w:pStyle w:val="ListParagraph"/>
        <w:numPr>
          <w:ilvl w:val="0"/>
          <w:numId w:val="21"/>
        </w:numPr>
        <w:spacing w:after="0" w:line="240" w:lineRule="auto"/>
        <w:ind w:left="1077" w:hanging="357"/>
        <w:jc w:val="both"/>
        <w:rPr>
          <w:rFonts w:ascii="Times New Roman" w:hAnsi="Times New Roman" w:cs="Times New Roman"/>
        </w:rPr>
      </w:pPr>
      <w:r w:rsidRPr="00325B1C">
        <w:rPr>
          <w:rFonts w:ascii="Times New Roman" w:hAnsi="Times New Roman" w:cs="Times New Roman"/>
        </w:rPr>
        <w:t>Odluka o izvršavanju proračuna Grada Karlovca za 2025. godinu,</w:t>
      </w:r>
    </w:p>
    <w:p w14:paraId="70EBED36" w14:textId="77777777" w:rsidR="00941196" w:rsidRPr="00325B1C" w:rsidRDefault="00941196" w:rsidP="004B3139">
      <w:pPr>
        <w:numPr>
          <w:ilvl w:val="0"/>
          <w:numId w:val="21"/>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Program građenja komunalne infrastrukture u 2025. godini,</w:t>
      </w:r>
    </w:p>
    <w:p w14:paraId="25F83039" w14:textId="77777777" w:rsidR="00941196" w:rsidRPr="00325B1C" w:rsidRDefault="00941196" w:rsidP="004B3139">
      <w:pPr>
        <w:pStyle w:val="ListParagraph"/>
        <w:numPr>
          <w:ilvl w:val="0"/>
          <w:numId w:val="21"/>
        </w:numPr>
        <w:spacing w:after="0" w:line="240" w:lineRule="auto"/>
        <w:ind w:left="1077" w:hanging="357"/>
        <w:jc w:val="both"/>
        <w:rPr>
          <w:rFonts w:ascii="Times New Roman" w:hAnsi="Times New Roman" w:cs="Times New Roman"/>
        </w:rPr>
      </w:pPr>
      <w:r w:rsidRPr="00325B1C">
        <w:rPr>
          <w:rFonts w:ascii="Times New Roman" w:hAnsi="Times New Roman" w:cs="Times New Roman"/>
        </w:rPr>
        <w:t>Program održavanja komunalne infrastrukture u 2025. godini,</w:t>
      </w:r>
    </w:p>
    <w:p w14:paraId="3D5EBB12" w14:textId="77777777" w:rsidR="00941196" w:rsidRPr="00325B1C" w:rsidRDefault="00941196" w:rsidP="004B3139">
      <w:pPr>
        <w:pStyle w:val="ListParagraph"/>
        <w:numPr>
          <w:ilvl w:val="0"/>
          <w:numId w:val="21"/>
        </w:numPr>
        <w:spacing w:after="0" w:line="240" w:lineRule="auto"/>
        <w:ind w:left="1077" w:hanging="357"/>
        <w:contextualSpacing w:val="0"/>
        <w:jc w:val="both"/>
        <w:rPr>
          <w:rFonts w:ascii="Times New Roman" w:hAnsi="Times New Roman" w:cs="Times New Roman"/>
        </w:rPr>
      </w:pPr>
      <w:r w:rsidRPr="00325B1C">
        <w:rPr>
          <w:rFonts w:ascii="Times New Roman" w:hAnsi="Times New Roman" w:cs="Times New Roman"/>
        </w:rPr>
        <w:lastRenderedPageBreak/>
        <w:t>Program očuvanja i obnove objekata i infrastrukture zaštićene spomeničke baštine unutar kulturno – povijesne cjeline u 2025. godini,</w:t>
      </w:r>
    </w:p>
    <w:p w14:paraId="763B7C80" w14:textId="77777777" w:rsidR="00941196" w:rsidRPr="00325B1C" w:rsidRDefault="00941196" w:rsidP="004B3139">
      <w:pPr>
        <w:pStyle w:val="ListParagraph"/>
        <w:numPr>
          <w:ilvl w:val="0"/>
          <w:numId w:val="21"/>
        </w:numPr>
        <w:spacing w:after="0" w:line="240" w:lineRule="auto"/>
        <w:contextualSpacing w:val="0"/>
        <w:jc w:val="both"/>
        <w:rPr>
          <w:rFonts w:ascii="Times New Roman" w:hAnsi="Times New Roman" w:cs="Times New Roman"/>
        </w:rPr>
      </w:pPr>
      <w:r w:rsidRPr="00325B1C">
        <w:rPr>
          <w:rFonts w:ascii="Times New Roman" w:hAnsi="Times New Roman" w:cs="Times New Roman"/>
        </w:rPr>
        <w:t>Program korištenja naknade za zadržavanje nezakonito izgrađenih zgrada u prostoru u 2025. godini,</w:t>
      </w:r>
    </w:p>
    <w:p w14:paraId="632427F8" w14:textId="77777777" w:rsidR="00941196" w:rsidRPr="00325B1C" w:rsidRDefault="00941196" w:rsidP="004B3139">
      <w:pPr>
        <w:pStyle w:val="ListParagraph"/>
        <w:numPr>
          <w:ilvl w:val="0"/>
          <w:numId w:val="21"/>
        </w:numPr>
        <w:spacing w:after="0" w:line="240" w:lineRule="auto"/>
        <w:contextualSpacing w:val="0"/>
        <w:jc w:val="both"/>
        <w:rPr>
          <w:rFonts w:ascii="Times New Roman" w:hAnsi="Times New Roman" w:cs="Times New Roman"/>
        </w:rPr>
      </w:pPr>
      <w:r w:rsidRPr="00325B1C">
        <w:rPr>
          <w:rFonts w:ascii="Times New Roman" w:hAnsi="Times New Roman" w:cs="Times New Roman"/>
        </w:rPr>
        <w:t>Program utroška sredstava šumskog doprinosa u 2025. godini,</w:t>
      </w:r>
    </w:p>
    <w:p w14:paraId="7D1E3D77" w14:textId="77777777" w:rsidR="00941196" w:rsidRPr="00325B1C" w:rsidRDefault="00941196" w:rsidP="004B3139">
      <w:pPr>
        <w:pStyle w:val="ListParagraph"/>
        <w:numPr>
          <w:ilvl w:val="0"/>
          <w:numId w:val="21"/>
        </w:numPr>
        <w:autoSpaceDE w:val="0"/>
        <w:autoSpaceDN w:val="0"/>
        <w:adjustRightInd w:val="0"/>
        <w:spacing w:after="0" w:line="240" w:lineRule="auto"/>
        <w:jc w:val="both"/>
        <w:rPr>
          <w:rFonts w:ascii="Times New Roman" w:hAnsi="Times New Roman" w:cs="Times New Roman"/>
        </w:rPr>
      </w:pPr>
      <w:r w:rsidRPr="00325B1C">
        <w:rPr>
          <w:rFonts w:ascii="Times New Roman" w:hAnsi="Times New Roman" w:cs="Times New Roman"/>
        </w:rPr>
        <w:t>Program poljoprivrede i ruralnog razvoja na području Grada Karlovca za 2025.god.,</w:t>
      </w:r>
    </w:p>
    <w:p w14:paraId="0C28FF69" w14:textId="77777777" w:rsidR="00941196" w:rsidRPr="00325B1C" w:rsidRDefault="00941196" w:rsidP="004B3139">
      <w:pPr>
        <w:pStyle w:val="ListParagraph"/>
        <w:numPr>
          <w:ilvl w:val="0"/>
          <w:numId w:val="21"/>
        </w:numPr>
        <w:autoSpaceDE w:val="0"/>
        <w:autoSpaceDN w:val="0"/>
        <w:adjustRightInd w:val="0"/>
        <w:spacing w:after="0" w:line="240" w:lineRule="auto"/>
        <w:jc w:val="both"/>
        <w:rPr>
          <w:rFonts w:ascii="Times New Roman" w:hAnsi="Times New Roman" w:cs="Times New Roman"/>
        </w:rPr>
      </w:pPr>
      <w:r w:rsidRPr="00325B1C">
        <w:rPr>
          <w:rFonts w:ascii="Times New Roman" w:hAnsi="Times New Roman" w:cs="Times New Roman"/>
        </w:rPr>
        <w:t>Program korištenja sredstava ostvarenih od raspolaganja poljoprivrednim zemljištem u vlasništvu Republike Hrvatske na području Grada Karlovca u 2025.god.,</w:t>
      </w:r>
    </w:p>
    <w:p w14:paraId="1BDB1851" w14:textId="77777777" w:rsidR="00941196" w:rsidRPr="00325B1C" w:rsidRDefault="00941196" w:rsidP="004B3139">
      <w:pPr>
        <w:pStyle w:val="ListParagraph"/>
        <w:numPr>
          <w:ilvl w:val="0"/>
          <w:numId w:val="21"/>
        </w:numPr>
        <w:autoSpaceDE w:val="0"/>
        <w:autoSpaceDN w:val="0"/>
        <w:adjustRightInd w:val="0"/>
        <w:spacing w:after="0" w:line="240" w:lineRule="auto"/>
        <w:jc w:val="both"/>
        <w:rPr>
          <w:rFonts w:ascii="Times New Roman" w:hAnsi="Times New Roman" w:cs="Times New Roman"/>
        </w:rPr>
      </w:pPr>
      <w:r w:rsidRPr="00325B1C">
        <w:rPr>
          <w:rFonts w:ascii="Times New Roman" w:hAnsi="Times New Roman" w:cs="Times New Roman"/>
        </w:rPr>
        <w:t>Program jačanja gospodarstva na području Grada Karlovca za 2025. godinu,</w:t>
      </w:r>
    </w:p>
    <w:p w14:paraId="3F40A59B" w14:textId="77777777" w:rsidR="00941196" w:rsidRPr="00325B1C" w:rsidRDefault="00941196" w:rsidP="004B3139">
      <w:pPr>
        <w:pStyle w:val="ListParagraph"/>
        <w:numPr>
          <w:ilvl w:val="0"/>
          <w:numId w:val="21"/>
        </w:numPr>
        <w:autoSpaceDE w:val="0"/>
        <w:autoSpaceDN w:val="0"/>
        <w:adjustRightInd w:val="0"/>
        <w:spacing w:after="0" w:line="240" w:lineRule="auto"/>
        <w:jc w:val="both"/>
        <w:rPr>
          <w:rFonts w:ascii="Times New Roman" w:hAnsi="Times New Roman" w:cs="Times New Roman"/>
        </w:rPr>
      </w:pPr>
      <w:r w:rsidRPr="00325B1C">
        <w:rPr>
          <w:rFonts w:ascii="Times New Roman" w:hAnsi="Times New Roman" w:cs="Times New Roman"/>
        </w:rPr>
        <w:t>Program mjera poticanja razvoja turizma na području Grada Karlovca za 2025. god.,</w:t>
      </w:r>
    </w:p>
    <w:p w14:paraId="2E1DFE68" w14:textId="77777777" w:rsidR="00941196" w:rsidRPr="00325B1C" w:rsidRDefault="00941196" w:rsidP="004B3139">
      <w:pPr>
        <w:pStyle w:val="ListParagraph"/>
        <w:numPr>
          <w:ilvl w:val="0"/>
          <w:numId w:val="21"/>
        </w:numPr>
        <w:spacing w:after="0" w:line="240" w:lineRule="auto"/>
        <w:jc w:val="both"/>
        <w:rPr>
          <w:rFonts w:ascii="Times New Roman" w:hAnsi="Times New Roman" w:cs="Times New Roman"/>
          <w:caps/>
        </w:rPr>
      </w:pPr>
      <w:r w:rsidRPr="00325B1C">
        <w:rPr>
          <w:rFonts w:ascii="Times New Roman" w:hAnsi="Times New Roman" w:cs="Times New Roman"/>
          <w:caps/>
        </w:rPr>
        <w:t>P</w:t>
      </w:r>
      <w:r w:rsidRPr="00325B1C">
        <w:rPr>
          <w:rFonts w:ascii="Times New Roman" w:hAnsi="Times New Roman" w:cs="Times New Roman"/>
        </w:rPr>
        <w:t xml:space="preserve">rogram </w:t>
      </w:r>
      <w:r w:rsidRPr="00325B1C">
        <w:rPr>
          <w:rFonts w:ascii="Times New Roman" w:hAnsi="Times New Roman" w:cs="Times New Roman"/>
          <w:lang w:val="pl-PL"/>
        </w:rPr>
        <w:t>javnih potreba u kulturi Grada Karlovca za 2025. godinu,</w:t>
      </w:r>
    </w:p>
    <w:p w14:paraId="4FB5A01D" w14:textId="77777777" w:rsidR="00941196" w:rsidRPr="00325B1C" w:rsidRDefault="00941196" w:rsidP="004B3139">
      <w:pPr>
        <w:pStyle w:val="ListParagraph"/>
        <w:numPr>
          <w:ilvl w:val="0"/>
          <w:numId w:val="21"/>
        </w:numPr>
        <w:spacing w:line="256" w:lineRule="auto"/>
        <w:jc w:val="both"/>
        <w:rPr>
          <w:rFonts w:ascii="Times New Roman" w:hAnsi="Times New Roman" w:cs="Times New Roman"/>
          <w:lang w:val="pl-PL"/>
        </w:rPr>
      </w:pPr>
      <w:r w:rsidRPr="00325B1C">
        <w:rPr>
          <w:rFonts w:ascii="Times New Roman" w:hAnsi="Times New Roman" w:cs="Times New Roman"/>
          <w:lang w:val="pl-PL"/>
        </w:rPr>
        <w:t>Program subvencija troškova stanovanja i drugih prava iz socijalne skrbi za 2025. godinu,</w:t>
      </w:r>
    </w:p>
    <w:p w14:paraId="05CC6B8E" w14:textId="77777777" w:rsidR="00941196" w:rsidRPr="00325B1C" w:rsidRDefault="00941196" w:rsidP="004B3139">
      <w:pPr>
        <w:pStyle w:val="ListParagraph"/>
        <w:numPr>
          <w:ilvl w:val="0"/>
          <w:numId w:val="21"/>
        </w:numPr>
        <w:spacing w:line="256" w:lineRule="auto"/>
        <w:jc w:val="both"/>
        <w:rPr>
          <w:rFonts w:ascii="Times New Roman" w:hAnsi="Times New Roman" w:cs="Times New Roman"/>
          <w:lang w:val="pl-PL"/>
        </w:rPr>
      </w:pPr>
      <w:r w:rsidRPr="00325B1C">
        <w:rPr>
          <w:rFonts w:ascii="Times New Roman" w:hAnsi="Times New Roman" w:cs="Times New Roman"/>
          <w:lang w:val="pl-PL"/>
        </w:rPr>
        <w:t>Program javnih potreba u predškolskom odgoju i obrazovanju za 2025. godinu,</w:t>
      </w:r>
    </w:p>
    <w:p w14:paraId="0E46D319" w14:textId="77777777" w:rsidR="00941196" w:rsidRPr="00325B1C" w:rsidRDefault="00941196" w:rsidP="004B3139">
      <w:pPr>
        <w:pStyle w:val="ListParagraph"/>
        <w:numPr>
          <w:ilvl w:val="0"/>
          <w:numId w:val="21"/>
        </w:numPr>
        <w:spacing w:line="256" w:lineRule="auto"/>
        <w:jc w:val="both"/>
        <w:rPr>
          <w:rFonts w:ascii="Times New Roman" w:hAnsi="Times New Roman" w:cs="Times New Roman"/>
          <w:lang w:val="pl-PL"/>
        </w:rPr>
      </w:pPr>
      <w:r w:rsidRPr="00325B1C">
        <w:rPr>
          <w:rFonts w:ascii="Times New Roman" w:hAnsi="Times New Roman" w:cs="Times New Roman"/>
          <w:lang w:val="pl-PL"/>
        </w:rPr>
        <w:t>Program javnih potreba osnovnih škola iznad zakonskog standarda za 2025. godinu,</w:t>
      </w:r>
    </w:p>
    <w:p w14:paraId="4E1D1583" w14:textId="77777777" w:rsidR="00941196" w:rsidRPr="00325B1C" w:rsidRDefault="00941196" w:rsidP="004B3139">
      <w:pPr>
        <w:pStyle w:val="ListParagraph"/>
        <w:numPr>
          <w:ilvl w:val="0"/>
          <w:numId w:val="21"/>
        </w:numPr>
        <w:spacing w:line="256" w:lineRule="auto"/>
        <w:jc w:val="both"/>
        <w:rPr>
          <w:rFonts w:ascii="Times New Roman" w:hAnsi="Times New Roman" w:cs="Times New Roman"/>
          <w:lang w:val="pl-PL"/>
        </w:rPr>
      </w:pPr>
      <w:r w:rsidRPr="00325B1C">
        <w:rPr>
          <w:rFonts w:ascii="Times New Roman" w:hAnsi="Times New Roman" w:cs="Times New Roman"/>
          <w:lang w:val="pl-PL"/>
        </w:rPr>
        <w:t>Program javnih potreba u tehničkoj kulturi Grada Karlovca za 2025. godinu,</w:t>
      </w:r>
    </w:p>
    <w:p w14:paraId="4CCF1B9B" w14:textId="77777777" w:rsidR="00941196" w:rsidRPr="00325B1C" w:rsidRDefault="00941196" w:rsidP="004B3139">
      <w:pPr>
        <w:pStyle w:val="ListParagraph"/>
        <w:numPr>
          <w:ilvl w:val="0"/>
          <w:numId w:val="21"/>
        </w:numPr>
        <w:spacing w:line="256" w:lineRule="auto"/>
        <w:jc w:val="both"/>
        <w:rPr>
          <w:rFonts w:ascii="Times New Roman" w:hAnsi="Times New Roman" w:cs="Times New Roman"/>
          <w:lang w:val="pl-PL"/>
        </w:rPr>
      </w:pPr>
      <w:r w:rsidRPr="00325B1C">
        <w:rPr>
          <w:rFonts w:ascii="Times New Roman" w:hAnsi="Times New Roman" w:cs="Times New Roman"/>
          <w:lang w:val="pl-PL"/>
        </w:rPr>
        <w:t>Program javnih potreba u sportu Grada Karlovca za 2025. godinu,</w:t>
      </w:r>
    </w:p>
    <w:p w14:paraId="4062DB0E" w14:textId="77777777" w:rsidR="00941196" w:rsidRPr="00325B1C" w:rsidRDefault="00941196" w:rsidP="004B3139">
      <w:pPr>
        <w:pStyle w:val="ListParagraph"/>
        <w:numPr>
          <w:ilvl w:val="0"/>
          <w:numId w:val="21"/>
        </w:numPr>
        <w:spacing w:line="256" w:lineRule="auto"/>
        <w:jc w:val="both"/>
        <w:rPr>
          <w:rFonts w:ascii="Times New Roman" w:hAnsi="Times New Roman" w:cs="Times New Roman"/>
          <w:lang w:val="pl-PL"/>
        </w:rPr>
      </w:pPr>
      <w:r w:rsidRPr="00325B1C">
        <w:rPr>
          <w:rFonts w:ascii="Times New Roman" w:hAnsi="Times New Roman" w:cs="Times New Roman"/>
          <w:lang w:val="pl-PL"/>
        </w:rPr>
        <w:t>Program za djecu i mlade za 2025. godinu,</w:t>
      </w:r>
    </w:p>
    <w:p w14:paraId="2B7A8872" w14:textId="77777777" w:rsidR="00941196" w:rsidRPr="00325B1C" w:rsidRDefault="00941196" w:rsidP="004B3139">
      <w:pPr>
        <w:pStyle w:val="ListParagraph"/>
        <w:numPr>
          <w:ilvl w:val="0"/>
          <w:numId w:val="21"/>
        </w:numPr>
        <w:spacing w:after="0" w:line="240" w:lineRule="auto"/>
        <w:contextualSpacing w:val="0"/>
        <w:jc w:val="both"/>
        <w:rPr>
          <w:rFonts w:ascii="Times New Roman" w:eastAsia="Times New Roman" w:hAnsi="Times New Roman" w:cs="Times New Roman"/>
        </w:rPr>
      </w:pPr>
      <w:r w:rsidRPr="00325B1C">
        <w:rPr>
          <w:rFonts w:ascii="Times New Roman" w:eastAsia="Times New Roman" w:hAnsi="Times New Roman" w:cs="Times New Roman"/>
        </w:rPr>
        <w:t>Program financiranja zaštite od požara u 2025. godini,</w:t>
      </w:r>
    </w:p>
    <w:p w14:paraId="16D14785" w14:textId="77777777" w:rsidR="00941196" w:rsidRPr="00325B1C" w:rsidRDefault="00941196" w:rsidP="004B3139">
      <w:pPr>
        <w:pStyle w:val="ListParagraph"/>
        <w:numPr>
          <w:ilvl w:val="0"/>
          <w:numId w:val="21"/>
        </w:numPr>
        <w:spacing w:after="0" w:line="240" w:lineRule="auto"/>
        <w:contextualSpacing w:val="0"/>
        <w:jc w:val="both"/>
        <w:rPr>
          <w:rFonts w:ascii="Times New Roman" w:eastAsia="Times New Roman" w:hAnsi="Times New Roman" w:cs="Times New Roman"/>
        </w:rPr>
      </w:pPr>
      <w:r w:rsidRPr="00325B1C">
        <w:rPr>
          <w:rFonts w:ascii="Times New Roman" w:eastAsia="Times New Roman" w:hAnsi="Times New Roman" w:cs="Times New Roman"/>
        </w:rPr>
        <w:t>Pravilnik o financiranju programskih sadržaja elektroničkih medija Grada Karlovca,</w:t>
      </w:r>
    </w:p>
    <w:p w14:paraId="75B18571" w14:textId="77777777" w:rsidR="00941196" w:rsidRPr="00325B1C" w:rsidRDefault="00941196" w:rsidP="004B3139">
      <w:pPr>
        <w:pStyle w:val="ListParagraph"/>
        <w:numPr>
          <w:ilvl w:val="0"/>
          <w:numId w:val="21"/>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Odluka o načinu financiranja vijeća nacionalnih manjina i predstavnika nacionalne manjine u Gradu Karlovcu u 2025. godini,</w:t>
      </w:r>
    </w:p>
    <w:p w14:paraId="36592EDF" w14:textId="77777777" w:rsidR="00941196" w:rsidRPr="00325B1C" w:rsidRDefault="00941196" w:rsidP="004B3139">
      <w:pPr>
        <w:pStyle w:val="ListParagraph"/>
        <w:numPr>
          <w:ilvl w:val="0"/>
          <w:numId w:val="21"/>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Odluka o raspoređivanju sredstava Proračuna Grada Karlovca namijenjenih financiranju političkih stranaka i nezavisnih vijećnika Gradskog vijeća Grada Karlovca za 2025. godinu,</w:t>
      </w:r>
    </w:p>
    <w:p w14:paraId="1667ED5E" w14:textId="77777777" w:rsidR="00941196" w:rsidRPr="00325B1C" w:rsidRDefault="00941196" w:rsidP="004B3139">
      <w:pPr>
        <w:pStyle w:val="ListParagraph"/>
        <w:numPr>
          <w:ilvl w:val="0"/>
          <w:numId w:val="21"/>
        </w:numPr>
        <w:spacing w:after="0" w:line="240" w:lineRule="auto"/>
        <w:contextualSpacing w:val="0"/>
        <w:jc w:val="both"/>
        <w:rPr>
          <w:rFonts w:ascii="Times New Roman" w:eastAsia="Times New Roman" w:hAnsi="Times New Roman" w:cs="Times New Roman"/>
        </w:rPr>
      </w:pPr>
      <w:r w:rsidRPr="00325B1C">
        <w:rPr>
          <w:rFonts w:ascii="Times New Roman" w:hAnsi="Times New Roman" w:cs="Times New Roman"/>
        </w:rPr>
        <w:t>Odluka o donošenju Plana djelovanja u području prirodnih nepogoda Grada Karlovca za 2025. godinu,</w:t>
      </w:r>
    </w:p>
    <w:p w14:paraId="2C09E626" w14:textId="77777777" w:rsidR="00941196" w:rsidRPr="00325B1C" w:rsidRDefault="00941196" w:rsidP="004B3139">
      <w:pPr>
        <w:pStyle w:val="ListParagraph"/>
        <w:numPr>
          <w:ilvl w:val="0"/>
          <w:numId w:val="21"/>
        </w:numPr>
        <w:spacing w:after="0" w:line="240" w:lineRule="auto"/>
        <w:contextualSpacing w:val="0"/>
        <w:jc w:val="both"/>
        <w:rPr>
          <w:rFonts w:ascii="Times New Roman" w:eastAsia="Times New Roman" w:hAnsi="Times New Roman" w:cs="Times New Roman"/>
        </w:rPr>
      </w:pPr>
      <w:r w:rsidRPr="00325B1C">
        <w:rPr>
          <w:rFonts w:ascii="Times New Roman" w:eastAsia="Times New Roman" w:hAnsi="Times New Roman" w:cs="Times New Roman"/>
        </w:rPr>
        <w:t>Odluka o izradi izmjene i dopune Prostornog plana uređenja Grada Karlovca,</w:t>
      </w:r>
    </w:p>
    <w:p w14:paraId="12CEFFB9" w14:textId="77777777" w:rsidR="00941196" w:rsidRPr="00325B1C" w:rsidRDefault="00941196" w:rsidP="004B3139">
      <w:pPr>
        <w:pStyle w:val="ListParagraph"/>
        <w:numPr>
          <w:ilvl w:val="0"/>
          <w:numId w:val="21"/>
        </w:numPr>
        <w:spacing w:after="0" w:line="240" w:lineRule="auto"/>
        <w:contextualSpacing w:val="0"/>
        <w:jc w:val="both"/>
        <w:rPr>
          <w:rFonts w:ascii="Times New Roman" w:eastAsia="Times New Roman" w:hAnsi="Times New Roman" w:cs="Times New Roman"/>
        </w:rPr>
      </w:pPr>
      <w:r w:rsidRPr="00325B1C">
        <w:rPr>
          <w:rFonts w:ascii="Times New Roman" w:eastAsia="Times New Roman" w:hAnsi="Times New Roman" w:cs="Times New Roman"/>
        </w:rPr>
        <w:t>Odluka o izradi izmjene i dopune Generalnog urbanističkog plana grada Karlovca,</w:t>
      </w:r>
    </w:p>
    <w:p w14:paraId="2A350D5D" w14:textId="77777777" w:rsidR="00941196" w:rsidRPr="00325B1C" w:rsidRDefault="00941196" w:rsidP="004B3139">
      <w:pPr>
        <w:pStyle w:val="ListParagraph"/>
        <w:numPr>
          <w:ilvl w:val="0"/>
          <w:numId w:val="21"/>
        </w:numPr>
        <w:spacing w:line="256" w:lineRule="auto"/>
        <w:jc w:val="both"/>
        <w:rPr>
          <w:rFonts w:ascii="Times New Roman" w:hAnsi="Times New Roman" w:cs="Times New Roman"/>
          <w:lang w:val="pl-PL"/>
        </w:rPr>
      </w:pPr>
      <w:r w:rsidRPr="00325B1C">
        <w:rPr>
          <w:rFonts w:ascii="Times New Roman" w:hAnsi="Times New Roman" w:cs="Times New Roman"/>
        </w:rPr>
        <w:t>Odluka</w:t>
      </w:r>
      <w:r w:rsidRPr="00325B1C">
        <w:rPr>
          <w:rFonts w:ascii="Times New Roman" w:hAnsi="Times New Roman" w:cs="Times New Roman"/>
          <w:lang w:val="pl-PL"/>
        </w:rPr>
        <w:t xml:space="preserve"> o kriterijima, mjerilima i načinu financiranja decentraliziranih funkcija u osnovnim školama na području Grada Karlovca za 2025. godinu.</w:t>
      </w:r>
    </w:p>
    <w:p w14:paraId="2AE869E4" w14:textId="77777777" w:rsidR="00185564" w:rsidRPr="00325B1C" w:rsidRDefault="00185564" w:rsidP="003455F9">
      <w:pPr>
        <w:spacing w:after="0" w:line="240" w:lineRule="auto"/>
        <w:ind w:firstLine="709"/>
        <w:jc w:val="both"/>
        <w:rPr>
          <w:rFonts w:ascii="Times New Roman" w:hAnsi="Times New Roman" w:cs="Times New Roman"/>
        </w:rPr>
      </w:pPr>
    </w:p>
    <w:p w14:paraId="2E7B287B" w14:textId="7A3052E1" w:rsidR="00B7741A" w:rsidRPr="00325B1C" w:rsidRDefault="00B7741A" w:rsidP="003455F9">
      <w:pPr>
        <w:spacing w:after="0" w:line="240" w:lineRule="auto"/>
        <w:ind w:firstLine="709"/>
        <w:jc w:val="both"/>
        <w:rPr>
          <w:rFonts w:ascii="Times New Roman" w:hAnsi="Times New Roman" w:cs="Times New Roman"/>
        </w:rPr>
      </w:pPr>
      <w:r w:rsidRPr="00325B1C">
        <w:rPr>
          <w:rFonts w:ascii="Times New Roman" w:hAnsi="Times New Roman" w:cs="Times New Roman"/>
        </w:rPr>
        <w:t>Predsjednik Gradskog vijeća stavlja na raspravu prijedlog dnevnog reda.</w:t>
      </w:r>
    </w:p>
    <w:p w14:paraId="3F91F54E" w14:textId="77777777" w:rsidR="00B7630D" w:rsidRPr="00325B1C" w:rsidRDefault="00B7630D" w:rsidP="003455F9">
      <w:pPr>
        <w:spacing w:after="0" w:line="240" w:lineRule="auto"/>
        <w:ind w:firstLine="709"/>
        <w:jc w:val="both"/>
        <w:rPr>
          <w:rFonts w:ascii="Times New Roman" w:hAnsi="Times New Roman" w:cs="Times New Roman"/>
        </w:rPr>
      </w:pPr>
    </w:p>
    <w:p w14:paraId="02F6B83B" w14:textId="51442983" w:rsidR="00941196" w:rsidRPr="00325B1C" w:rsidRDefault="00941196" w:rsidP="00941196">
      <w:pPr>
        <w:spacing w:after="0" w:line="240" w:lineRule="auto"/>
        <w:ind w:firstLine="708"/>
        <w:jc w:val="both"/>
        <w:rPr>
          <w:rFonts w:ascii="Times New Roman" w:hAnsi="Times New Roman" w:cs="Times New Roman"/>
          <w:iCs/>
        </w:rPr>
      </w:pPr>
      <w:r w:rsidRPr="00325B1C">
        <w:rPr>
          <w:rFonts w:ascii="Times New Roman" w:hAnsi="Times New Roman" w:cs="Times New Roman"/>
          <w:iCs/>
        </w:rPr>
        <w:t>Budući da nije bilo rasprave, članovi Gradskog vijeća su sa 19 glasova ZA glasali za predloženi dnevni red. Predsjednik utvrđuje da je dnevni red usvojen sa 19 glasova ZA.</w:t>
      </w:r>
    </w:p>
    <w:p w14:paraId="7290D437" w14:textId="77777777" w:rsidR="005F1E37" w:rsidRPr="00325B1C" w:rsidRDefault="005F1E37" w:rsidP="003455F9">
      <w:pPr>
        <w:spacing w:after="0" w:line="240" w:lineRule="auto"/>
        <w:ind w:firstLine="709"/>
        <w:jc w:val="both"/>
        <w:rPr>
          <w:rFonts w:ascii="Times New Roman" w:hAnsi="Times New Roman" w:cs="Times New Roman"/>
        </w:rPr>
      </w:pPr>
    </w:p>
    <w:p w14:paraId="2B55C828" w14:textId="34036A01" w:rsidR="00941196" w:rsidRPr="00325B1C" w:rsidRDefault="00941196" w:rsidP="00941196">
      <w:pPr>
        <w:spacing w:after="0" w:line="240" w:lineRule="auto"/>
        <w:ind w:firstLine="709"/>
        <w:jc w:val="both"/>
        <w:rPr>
          <w:rFonts w:ascii="Times New Roman" w:hAnsi="Times New Roman" w:cs="Times New Roman"/>
        </w:rPr>
      </w:pPr>
      <w:r w:rsidRPr="00325B1C">
        <w:rPr>
          <w:rFonts w:ascii="Times New Roman" w:hAnsi="Times New Roman" w:cs="Times New Roman"/>
        </w:rPr>
        <w:t>Prije prelaska na aktualni sat za riječ se javio gradonačelnik Damir Mandić te zamolio novog direktora tvrtke Vodovod i kanalizacija</w:t>
      </w:r>
      <w:r w:rsidR="00546330" w:rsidRPr="00325B1C">
        <w:rPr>
          <w:rFonts w:ascii="Times New Roman" w:hAnsi="Times New Roman" w:cs="Times New Roman"/>
        </w:rPr>
        <w:t xml:space="preserve"> d.o.o.</w:t>
      </w:r>
      <w:r w:rsidRPr="00325B1C">
        <w:rPr>
          <w:rFonts w:ascii="Times New Roman" w:hAnsi="Times New Roman" w:cs="Times New Roman"/>
        </w:rPr>
        <w:t>, gospodina M</w:t>
      </w:r>
      <w:r w:rsidR="00546330" w:rsidRPr="00325B1C">
        <w:rPr>
          <w:rFonts w:ascii="Times New Roman" w:hAnsi="Times New Roman" w:cs="Times New Roman"/>
        </w:rPr>
        <w:t>iroslav</w:t>
      </w:r>
      <w:r w:rsidRPr="00325B1C">
        <w:rPr>
          <w:rFonts w:ascii="Times New Roman" w:hAnsi="Times New Roman" w:cs="Times New Roman"/>
        </w:rPr>
        <w:t>a Vukovojca, da se ukratko predstavi vijećnicima.</w:t>
      </w:r>
    </w:p>
    <w:p w14:paraId="46DEE377" w14:textId="77777777" w:rsidR="00941196" w:rsidRPr="00325B1C" w:rsidRDefault="00941196" w:rsidP="00B85FEA">
      <w:pPr>
        <w:spacing w:after="0" w:line="240" w:lineRule="auto"/>
        <w:jc w:val="both"/>
        <w:rPr>
          <w:rFonts w:ascii="Times New Roman" w:hAnsi="Times New Roman" w:cs="Times New Roman"/>
        </w:rPr>
      </w:pPr>
    </w:p>
    <w:p w14:paraId="5B89B8CA" w14:textId="74B22DB8" w:rsidR="005F1E37" w:rsidRPr="00325B1C" w:rsidRDefault="005F1E37" w:rsidP="003455F9">
      <w:pPr>
        <w:spacing w:after="0" w:line="240" w:lineRule="auto"/>
        <w:ind w:firstLine="709"/>
        <w:jc w:val="both"/>
        <w:rPr>
          <w:rFonts w:ascii="Times New Roman" w:hAnsi="Times New Roman" w:cs="Times New Roman"/>
        </w:rPr>
      </w:pPr>
      <w:r w:rsidRPr="00325B1C">
        <w:rPr>
          <w:rFonts w:ascii="Times New Roman" w:hAnsi="Times New Roman" w:cs="Times New Roman"/>
        </w:rPr>
        <w:t xml:space="preserve">Prije prelaska na rad prema usvojenom dnevnom redu predsjednika Gradskog vijeća, a u skladu sa člankom 80. Poslovnika o radu Gradskog vijeća grada Karlovca održat će se aktualni sat. </w:t>
      </w:r>
    </w:p>
    <w:p w14:paraId="76292260" w14:textId="77777777" w:rsidR="000818F3" w:rsidRPr="00325B1C" w:rsidRDefault="000818F3" w:rsidP="000A07BD">
      <w:pPr>
        <w:spacing w:after="0" w:line="240" w:lineRule="auto"/>
        <w:jc w:val="center"/>
        <w:rPr>
          <w:rFonts w:ascii="Times New Roman" w:hAnsi="Times New Roman" w:cs="Times New Roman"/>
          <w:b/>
          <w:bCs/>
          <w:iCs/>
        </w:rPr>
      </w:pPr>
    </w:p>
    <w:p w14:paraId="7A409CB9" w14:textId="5F975B5A" w:rsidR="004A2423" w:rsidRPr="00325B1C" w:rsidRDefault="004A2423" w:rsidP="000A07BD">
      <w:pPr>
        <w:spacing w:after="0" w:line="240" w:lineRule="auto"/>
        <w:jc w:val="center"/>
        <w:rPr>
          <w:rFonts w:ascii="Times New Roman" w:hAnsi="Times New Roman" w:cs="Times New Roman"/>
          <w:b/>
          <w:bCs/>
          <w:iCs/>
          <w:color w:val="FF0000"/>
        </w:rPr>
      </w:pPr>
      <w:r w:rsidRPr="00325B1C">
        <w:rPr>
          <w:rFonts w:ascii="Times New Roman" w:hAnsi="Times New Roman" w:cs="Times New Roman"/>
          <w:b/>
          <w:bCs/>
          <w:iCs/>
        </w:rPr>
        <w:t>AKTUALNI SAT</w:t>
      </w:r>
      <w:r w:rsidR="00D5054E" w:rsidRPr="00325B1C">
        <w:rPr>
          <w:rFonts w:ascii="Times New Roman" w:hAnsi="Times New Roman" w:cs="Times New Roman"/>
          <w:b/>
          <w:bCs/>
          <w:iCs/>
          <w:color w:val="FF0000"/>
        </w:rPr>
        <w:t xml:space="preserve"> </w:t>
      </w:r>
    </w:p>
    <w:p w14:paraId="18B07814" w14:textId="77777777" w:rsidR="007000C2" w:rsidRPr="00325B1C" w:rsidRDefault="007000C2" w:rsidP="007000C2">
      <w:pPr>
        <w:spacing w:after="0" w:line="240" w:lineRule="auto"/>
        <w:rPr>
          <w:rFonts w:ascii="Times New Roman" w:hAnsi="Times New Roman" w:cs="Times New Roman"/>
          <w:b/>
          <w:bCs/>
          <w:iCs/>
          <w:color w:val="FF0000"/>
        </w:rPr>
      </w:pPr>
    </w:p>
    <w:p w14:paraId="0EE5341A"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MARINA JARNJEVIĆ: </w:t>
      </w:r>
    </w:p>
    <w:p w14:paraId="0A0C89D0"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Dobar dan, dobar dan svima. Ja bih imala 2 pitanja. Prvo pitanje pročelnici Danieli Peris. Odnosi se na naše poduzetnike na području Zvijezde. Dakle, obzirom na situaciju i na otežan rad na području Zvijezde, Grad je u 2024 godini osigurao određene potpore poduzetnicima. Htjela bi da nam malo objasni kakav je tu bio interes, što je tu Grad sve poduzeo, ali isto tako koji su planovi u narednom razdoblju obzirom da radovi nisu završeni? To je prvo pitanje, drugo pitanje direktoru Gradske toplane gospodinu Eremiću. U prethodnom razdoblju puno smo slušali o toplani, bilo je velikih problema kod revitalizacije toplovodne mreže. Nekako se sada to smanjilo i rekla bih da više nema ovakvih problema na koje smo navikli kada se govori o našem vrelovodu u gradu Karlovcu. Dakle, revitalizacija u svakom slučaju izuzetno dobro, izuzetno jedna dobra stvar koja je napravljena na području našeg grada. Stoga </w:t>
      </w:r>
      <w:r w:rsidRPr="00325B1C">
        <w:rPr>
          <w:rFonts w:ascii="Times New Roman" w:hAnsi="Times New Roman" w:cs="Times New Roman"/>
          <w:sz w:val="22"/>
          <w:szCs w:val="22"/>
          <w:lang w:val="hr-HR"/>
        </w:rPr>
        <w:lastRenderedPageBreak/>
        <w:t xml:space="preserve">bi htjela malo samo da nam kaže direktor, kako je sa problemima, kakvi su sada trenutno problemi, ima li problema kakvih uopće što se tiče grijanja? Ima li pritužbi? Što Gradska toplana tu radi? Nema više puknuća vrelovoda kako se to događalo, dakle, da nam malo objasni kakva je sada situacija, obzirom na to da je ipak jedan vrlo bitan i veliki projekt za grad Karlovac, što se tiče toplovodne mreže, odrađen. Isto tako malo prokomentirati cijenu grijanja. Kakva je sada? Hvala lijepa. </w:t>
      </w:r>
    </w:p>
    <w:p w14:paraId="1E0FA52A"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5940035D"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07CDEF17"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Pozivam uvaženu pročelnicu, gospođu Danielu Peris, izvolite. </w:t>
      </w:r>
    </w:p>
    <w:p w14:paraId="0259F2D7"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4FC5DF65"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DANIELA PERIS: </w:t>
      </w:r>
    </w:p>
    <w:p w14:paraId="751815DC"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Dobro jutro svima. Evo, što se tiče potpora za poduzetnike u gradu Karlovcu, u 2024. godini Grad Karlovac je u proračunu bio osigurao 190.000,00  eura. Naravno da smo potpore kreirali u suradnji sa svim institucijama i dionicima koji su zainteresirani za plasman ovakvih potpora našim poduzetnicima. Uzimajući u obzir situaciju u samoj Zvijezdi, prošle godine smo uveli 2 mjere potpora. Prva je upravo vezana za poslovne subjekte koji rade u obuhvatu radova u samoj Zvijezdi i kroz projekt aglomeracije i imali smo još jednu mjeru poduzetnik i početnik i gdje su u principu uložena sredstva, najprije i mogu su vidljivi. Do 31. studenog smo prihvaćali zahtjeve svih poduzetnika i napravili smo jedan iskorak u davanju potpora, što smo upravo poduzetnicima iz Zvijezde davali avansna sredstva koja su morali sada do kraja godine i pravdati. Mogu reći da smo zadovoljni sa odazivom, svi koji rade u Zvijezdi su se prijavili na zahtjeve. Imali smo kroz 3 grupacije maksimalne iznose potpora. Dakle govorimo preko 50 zahtjeva koji su realizirani poduzetnicima u Zvijezdi, ali isto tako veseli i informacija da je sve veći broj zahtjeva za poduzetnike početnike, što znači da nam je poduzetništvo i kod početnika dosta aktivno i to je u principu dobar znak. Za sljedeću godinu, dakle, do sada smo, što se tiče 2024. u proračunu isplatili ukupno preko 185.000,00 eura, dakle, ostalo je još možda koji zahtjev ili dva koji se trebaju obraditi na način da se samo provjeri da li su sredstva korištena u mjeru, zapravo za namjene za koje su izdane, a za 25. godinu u dogovoru sa Udruženjem obrtnika nastavljamo jer su i oni sami procijenili u razgovorima sa obrtnicima i sa poslovnim subjektima da je ovo dobra mjera koja im može donekle pomoći u ovim otežanim uvjetima poslovanja, tako da ćemo za sljedeću godinu predložiti povećanje samih iznosa potpora po pojedinom zahtjevu, ponovno za same poslovne subjekte u Zvijezdi dok traje ova situacija, odnosno dok se građevinski radovi i projekt ne završi u ovom dijelu grada i zadržat ćemo potpore za poduzetnike početnike jer očito postoji lijep i veliki interes i vjerujemo da ćemo na taj način donekle uspjeti doprinijeti olakšanju njihovog poslovanja dok traju predmetni radovi u Zvijezdi. Evo, ako još treba koja informacija, tu sam. </w:t>
      </w:r>
    </w:p>
    <w:p w14:paraId="380B868B"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2D355272"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71A8B1FB"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zadovoljni, je. Ja pozivam sada uvaženog direktora tvrtke Gradska toplana, gospodin Zdravko Eremić, izvolite. </w:t>
      </w:r>
    </w:p>
    <w:p w14:paraId="6FC0F0D4"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w:t>
      </w:r>
    </w:p>
    <w:p w14:paraId="57E3DE97"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ZDRAVKO EREMIĆ: </w:t>
      </w:r>
    </w:p>
    <w:p w14:paraId="5BDF1E25"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Dobar dan svima. Prvo pitanje je pitanje bilo da li je grijanje, kakvo je grijanje? Grijanje je dobro, to nije samo subjektivni osjećaj, dakle to možemo potvrditi i iz objektivnih sagledavanja svakodnevnih, da tako kažem, kroz naš novouvedeni sustav SCADA dakle sustav ... nadzora i upravljanja, gdje vidimo dakle, da definitivno svaka zgrada koja je priključena na Gradsku toplanu ima zadovoljavajuće grijanje. Pritužbi uglavnom nema. Naravno, to je, kako je ipak to subjektivni osjećaj, naravno, uvijek ima nekoga, pogotovo u onim prijelaznim, znate ono periodima, početak grijanja ili kraj grijanja, sezone grijanja, kada, ne znam kraj devetog ili početkom desetog mjeseca nekome je ipak hladno, a objektivno možda nije vrijeme za početak grijanja. Tako da dakle, definitivno nam taj novi sustav omogućuje da kvalitetno i dobro upravljamo sa sustavom, a naravno onda i sa kompletnom uslugom koju pružamo. U prošloj godini, u prošloj, pardon ogrijevnoj sezoni, imali smo jedno jedino puknuće, kao što znate, prije smo imali puknuća, da ne kažem, neću reći svaki dan, ali baš je bilo onako jako izazovno uopće održati sustav i uslugu kako treba. U prošloj, dakle, ogrijevnoj sezoni smo imali jedno jedino puknuće vrelovoda i to naravno, na onom starom dijelu vrelovoda koji nije obnovljen, odnosno revitaliziran. Moram reći da nam tu opet pomaže i ova SCADA sustav, dakle, jer sustavom upravljamo na način da sustav ne doživljava stresove, šokove u hidrauličke udare i na taj način ga čuvamo, štitimo. Tako da to je još dodatni benefit ovog projekta koji smo završili. Što radimo? Radimo </w:t>
      </w:r>
      <w:r w:rsidRPr="00325B1C">
        <w:rPr>
          <w:rFonts w:ascii="Times New Roman" w:hAnsi="Times New Roman" w:cs="Times New Roman"/>
          <w:sz w:val="22"/>
          <w:szCs w:val="22"/>
          <w:lang w:val="hr-HR"/>
        </w:rPr>
        <w:lastRenderedPageBreak/>
        <w:t xml:space="preserve">dakle, onaj dio ljudi koji je bio uvijek spreman da otklanja nedostatke, odnosno, ne nedostatke, nego puknuća i defekte. Oni sada rade na sustavnoj zamjeni vrelovoda. Dakle, ovih preostalih 26% koje nismo revitalizirali kroz europski projekt, dakle na tih 26% ima dijela vrelovoda koji su dotrajali i koje treba mijenjati i dakle, njih sustavno svake godine mijenjamo. Tako smo u ovoj godini zamijenili priključke, uglavnom priključke na Tina Ujevića 6, Senjskoj 9a, 9b, Bartola Kašića 10 i 16, Miroslava Krleže 13, Petra Svačića 2, Reinerova 3, Jamadol streljana, Kralja Tomislava 3. Dakle, radimo sustavno dalje na zamjeni, da nam se ne dogodi da nam opet nekakva, za stariji vrelovod i da nećemo moći obnavljati sustavno. Što se tiče cijene, cijena je, odgovorno tvrdim, najjeftinija, najjeftinije grijanje u gradu Karlovcu je grijanje na Gradsku toplanu. Zašto to tvrdim? Zato jer imamo usporedne cijene sa svim ostalim energentima i definitivno, dakle, čemu to možemo zahvaliti, Uredbi Vlade Republike Hrvatske koja je, evo, već treću sezonu, ogrjevnu, dakle, donijela i produžavala sada za ovu isto ogrjevnu sezonu produžila Uredbu o, Uredbu o reguliranju, otklanjanju poremećaja na domaćem tržištu energenata i subvencionira praktički grijanje. Praktički je od sezone 2022. na 2023. zamrznute su, da tako kažem, jedinični troškovi grijanja koji su bili na onoj prvoj sezoni 2021. - 2022. prije nego što su se dogodili poremećaj na energetskom tržištu i dakle, te 2 sezone 2022. i 2023. i 2023. na 2024. su praktički jedinični troškovi bili isti. Za ovu ogrjevnu sezonu je ponovno produljena važenje Uredbe, s tim da bi se moglo subvencionirati i dalje, dakle, ipak, jedan dio je prebačen na korisnike i to je 10%, to smo komunicirali na vrijeme i HERA je na taj način to nam odobrila, odnosno amenovala. Dakle, tih 10%, sa tih 10% svejedno je, dakle, grijanje jako, jako prihvatljivo i najjeftinije. Dalje, što će se događati sa energentima nakon proljeća? Mislim da to nitko ne zna. Na nama je da pratimo kretanja, da se prilagodimo i reagiramo na vrijeme, već na način kako ćemo naći za shodno, naravno u interesu i nas i svih naših korisnika. Evo, nadam se da ste zadovoljni. </w:t>
      </w:r>
    </w:p>
    <w:p w14:paraId="199462BC"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6C9C9259"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4DA7482F"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zadovoljni. Idemo dalje. Pozivam uvaženog vijećnika, gospodina Ivicu Furača, izvolite. </w:t>
      </w:r>
    </w:p>
    <w:p w14:paraId="258903A0"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145CCEB8"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IVICA FURAČ: </w:t>
      </w:r>
    </w:p>
    <w:p w14:paraId="47732828"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Na početku bih želio pozdraviti sve prisutne u ovoj Gradskoj vijećnici i sve koji nas prate putem medija lokalnih. Prvo pitanje bi imao za gradonačelnika, s obzirom da je novoimenovani direktor ViK-a nedavno imenovan, pa ne znam je li upoznat sa situacijom. Nedavno smo na uvid dobili 2 dokumenta. Prvi je izvještaj o utvrđenim nepravilnostima primjene pravila zaštite na radu na novoizvedenim kanalizacijskim oknima i vodovodnim komorama u sklopu rekonstrukcije državne ceste D6 Stative -Borlin. Izvještaj je u travnju 2022. izradila tvrtka Zagreb Inspekt d.o.o. po narudžbi ViK-a Karlovac. U njemu su na 124 stranice opisani i dokumentirani uočeni nedostaci. Žao mi je što vam ne mogu pokazati taj izvještaj da vidite o kakvim se nedostacima radi. Drugi dokument je dokumentirani i fotografirani nedostaci i na 42 mjesta na vodoopskrbnom dijelu tijekom rekonstrukcije državne ceste D6. Ti nedostaci su bili poznati još 25.  ožujka, 2022., kada je Kristijan Kolaković, voditelj sektora vodoopskrbe, poslao mail o tome Katarini Malenici, direktorici i Aleksandri Šašek Kovačić, voditeljici Odjela za investicije ViK-a Karlovac. Projekt izgradnje sanitarne kanalizacije, rekonstrukcije mješovite kanalizacije i vodoopskrbe u sklopu rekonstrukcije državne ceste D6 je sufinanciran europskim novcem u okviru Nacionalnog plana oporavka i otpornosti, pa je time odgovornost trebala biti veća. Netko je pokupio novac, a nije odradio ono što je trebao. Moje pitanje je tko je trebao provoditi nadzor i spriječiti da se ne dogode nepravilnosti? Tko će sanirati nepravilnosti, u kojem vremenskom periodu i čijim sredstvima će biti izvršena sanacija? Drugo pitanje je za direktora Čistoće, gospodina Ivku. Nedavno je Ministarstvo zaštite okoliša i zelene tranzicije objavilo izvješće o komunalnom otpadu za 2023. Iz izvješća je vidljivo da Grad Karlovac u 2023. odvojio 21,05% otpada iz ukupne količine komunalnog otpada. Ne odvaja se dovoljno i u siječnju 2024. Grad je uplatio na račun Fonda za zaštitu okoliša i energetsku učinkovitost 124.830,62  eura poticajne naknade za 2022. za smanjenje količine miješanog komunalnog otpada. Od direktora Čistoće bi htio čuti što se poduzima da se poveća stopa odvojenog sakupljanja iz ukupne količine komunalnog otpada, a time i smanji poticajna naknada. U 2 godine Grad je morao platiti četvrt milijuna eura zbog nedovoljnog odvajanja otpada iz ukupne količine komunalnog otpada. Hvala. </w:t>
      </w:r>
    </w:p>
    <w:p w14:paraId="27D87307"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35C1ADFB"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623C593D"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Ja pozivam uvaženog gospodina gradonačelnika, izvolite. </w:t>
      </w:r>
    </w:p>
    <w:p w14:paraId="4C92B023" w14:textId="00283D6B"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sz w:val="22"/>
          <w:szCs w:val="22"/>
          <w:lang w:val="hr-HR"/>
        </w:rPr>
        <w:lastRenderedPageBreak/>
        <w:t> </w:t>
      </w:r>
      <w:r w:rsidRPr="00325B1C">
        <w:rPr>
          <w:rFonts w:ascii="Times New Roman" w:hAnsi="Times New Roman" w:cs="Times New Roman"/>
          <w:b/>
          <w:bCs/>
          <w:sz w:val="22"/>
          <w:szCs w:val="22"/>
          <w:lang w:val="hr-HR"/>
        </w:rPr>
        <w:t xml:space="preserve">DAMIR MANDIĆ, gradonačelnik: </w:t>
      </w:r>
    </w:p>
    <w:p w14:paraId="327C04A9"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na pitanju, pa dio ovih informacija koje ste iznijeli imam, dio ne. Što se tiče konkretnih pitanja, dobit ćete i konkretne odgovore od strane Vodovoda i kanalizacije. Mislim da je direktor tu, kada izvuče sve odgovore, pisano ćemo vam ih dostaviti. Što se tiče rekonstrukcije D6, mislim da je to već svima poznato u Karlovcu. Taj projekt je bio u nadležnosti Hrvatskih cesta, činjenica je da je taj projekt u sebi uključivao i rekonstrukciju vodo komunalne infrastrukture. Na koncu, tijekom radova je to bilo nekako i najvidljivije, najuočljivije. Upravo je taj dio projekta izazvao i sve one kasnije probleme koji su se pojavili. Ovi nedostaci o kojima vi govorite, treba ih stvarno, tu se ja potpuno slažem s vama i na koncu i bivša uprava ViK-a, a i sadašnja će se s tim morati posebno pozabaviti. Trenutno situacije, trenutno stanje na D6 je da su Hrvatske ceste pokrenule postupak izmjene građevinske dozvole. Mislim da je to gotovo. Ono što je isto tako činjenica, u proceduri je i postupak tehničkog pregleda, tako da sve sve, svi ovi upitnici, odnosno ovi nedostaci o kojima govorite, oni će morati na neki način biti provjereni postupkom tehničkog pregleda od strane javnopravnih tijela, ali evo, čim budemo imali malo preciznije informacije, dobit ćete ih u pisanom obliku. Hvala. </w:t>
      </w:r>
    </w:p>
    <w:p w14:paraId="5ACB87FB"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4D2C980D"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42D20BD4"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Ja pozivam uvaženog direktora tvrtke Čistoća, gospodin Vlatko Ivka, izvolite. </w:t>
      </w:r>
    </w:p>
    <w:p w14:paraId="0F1CAD71"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5A369154"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VLATKO IVKA: </w:t>
      </w:r>
    </w:p>
    <w:p w14:paraId="7A723614"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Dobro jutro svima, sve vas lijepo pozdravljam. U svoje ime i ime djelatnika tvrtke Čistoća. Zahvaljujem na pitanju. Da, prije 2 godine, cca u sedmome mjesecu smo krenuli sa razdvojenim prikupljanjem otpada. Tada kada smo krenuli, bili smo na svega 14%. Podatak koji ste rekli za prošlu godinu je 21% za ovu godinu cirka bit ćemo na nekakvih 27, 28%. Znači, pomičemo se i ja na svim pressicama i na svim javnim istupima koje imam uvijek apeliram i govorim građanima ljudi, probajmo odvajati što više, što je više moguće, ne apeliram samo zbog novaca ili ne znam čega, apeliram i zbog naše djece koja će ostati živjeti iza nas i zbog zagađenosti i rijeka, i voda, i zraka, i svega. Ljudi moraju jednostavno mijenjati savjest, moraju paziti što bacaju u otpad, jer sve što se izdvoji ponovno se može upotrijebiti, reciklirati i odraditi. Mi u Čistoći ono što možemo napraviti i radimo, imamo, prvo smo se dosta posvetili našim najmlađima, tj našoj djeci i imamo redovite edukacije po svim osnovnim školama i vrtićima. Znači, naš tim iz Čistoće, predvođen našom glasnogovornicom, obilazi u dogovoru sa ravnateljima osnovne škole i djecu educiramo kako od malih nogu razvrstavati otpad. Smatramo da je to 1 od boljih puteva jer djeca jednostavno moraju od malih nogu naučiti. Jednom kada to nauče, tada, pretpostavljam, da će se kroz cijeli život time dalje navoditi i tako odrađivati. Isto tako, konstantno štampamo i dijelimo naše letke u kojima ljude educiramo na koji način i kako razvrstati otpad. Sada kada je bio, isto tako, skup predstavnika svih stanara u gradu Karlovcu, podijelili smo predstavnicima stanara, isto tako, plakate da se stave na zgradu, kako razvrstavati, na koji način odvajati otpad. Isto tako, odradili smo onaj revolucionarni dio u gradu kada smo sa predstavnicima stanara dogovorili da se postave lokoti, to jest da se spremnici za miješani komunalni otpad zaključavaju, isto tako, kako bi se mogla regulirati količina miješanog komunalnog otpada i kako bi se što više s time potaklo razvrstavanje. Druga bitna stvar, isto tako, evo krenuli smo isto sa postavljanjem polu podzemnih spremnika u gradu, gdje, isto tako, smo uključili i tekstil, što do sada nije bilo, gdje su ljudi, znači, morali sav tekstil voziti na reciklažna dvorišta, ovako smo im, isto tako, omogućili da taj tekstil odlažu na više lokacija u gradu, da im bude jednostavnije i nadamo se, isto tako, da će više odvajati i stavljati u spremnike koji su predviđeni za posebnu vrstu otpada, to jest za reciklabilni otpad. Trudimo se, mučimo se, ali ide sporim korakom. Svijest građana je takova, mi apeliramo i molimo. Ja i sa ove govornice apeliram ljudi, razvrstavajte otpad što više. Vidjet ćemo, vidjet ćemo u sljedećoj godini, razlučit ćemo, isto tako, gledamo i malo pratimo količine koje jesu. Mislim da, mislim da ćemo se morati vrlo brzo odlučiti na korak i smanjiti broj odvoza miješanog komunalnog otpada, povećavati odvoz plastike i papira, tako da probamo i na taj način ljude stimulirati na veće odvajanje. To su sve mjere koje poduzimamo i koje idu relativno, u nekim segmentima brže, u nekim segmentima sporije. Što se tiče individualnih stanovanja, to jest ljudi koji stanuju u kućama, tu je puno, možda i jednostavnije, jer ljudi svoje spremnike imaju u svojim dvorištima i u tim dvorištima točno kontroliraju šta, gdje, kamo i koliko odbacuju. Morate znati, isto tako, da u gradu u spremnike za papir, plastiku, biorazgradivi otpad, ljudi kada jednostavno zaborave uzeti ključ ili ne znam što im bude, ubace, isto tako, miješani komunalni otpad u spremnike koji nisu predviđeni za to, tada jednostavno, pogotovo kada se napravi u papiru, </w:t>
      </w:r>
      <w:r w:rsidRPr="00325B1C">
        <w:rPr>
          <w:rFonts w:ascii="Times New Roman" w:hAnsi="Times New Roman" w:cs="Times New Roman"/>
          <w:sz w:val="22"/>
          <w:szCs w:val="22"/>
          <w:lang w:val="hr-HR"/>
        </w:rPr>
        <w:lastRenderedPageBreak/>
        <w:t xml:space="preserve">poništi se kompletan papir koji se nalazi u spremniku. Mi to sve na deponiji Ilovac razvrstavamo, vadimo, pokušavamo spasiti sve što se spasiti može. Evo, trudimo se, probat ćemo se truditi još i više, pronalazimo načine, ali kažem, to je dugotrajan proces, to je svijest građana i to jednostavno i sami ljudi moraju se bazirati na to da što više razvrstavaju. Ono što se same infrastrukture Čistoće tiče, mi smo omogućili i omogućavamo ljudima sve što im treba. Znači, isto tako, kada nas u individualnim stanovanjima ljudi zatraže da im treba veći spremnik, mi im dostavimo veći spremnik koji je uključen u cijenu odvoza, što ne mijenja nikakvu cijenu za papir i plastiku. Odrađujemo, a sada kažem vidjet ćemo, vidjet ćemo sada početkom godine da li ćemo se isto tako bazirati na smanjenje odvoza miješanog komunalnoga pa povećavati plastiku. Vršimo tu interna ispitivanja i gledamo, jednostavno ne bi htjeli da nam se dogodi da nam je grad prljav, zmazan ili da se gomilaju smeće, da se gomilaju količine miješanog komunalnog. Eto, ja sam vam više-manje što sam mislio i što sam mogao rekao. </w:t>
      </w:r>
    </w:p>
    <w:p w14:paraId="0A91930E"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0DC3483F"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17B7494B"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imate nadopunu, izvolite. </w:t>
      </w:r>
    </w:p>
    <w:p w14:paraId="6D8382C2"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693C3560"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IVICA FURAČ: </w:t>
      </w:r>
    </w:p>
    <w:p w14:paraId="45D8891A"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Pa imao bi jedan prijedlog. Imamo dva reciklažna dvorišta, na Ilovcu i Maloj Švarči. 3 dana u tjednu rade ujutro i 2 dana poslijepodne, ali rade u isto vrijeme. To smo jedanput se ja i vi o tome razgovarali da bi trebalo, znači ako jedno reciklažno dvorište radi ujutro, drugo da radi popodne istoga dana. Drugo, prema Provedbenom programu Grada Karlovca od 2021. do 2025. koji je donio gradonačelnik, udio odvojenog otpada u odnosu na ukupnu sakupljeni komunalni otpad do 2025. bi trebalo biti 50%. To je bila ciljana vrijednost, od toga očigledno neće biti ništa. Možda je trebalo koristiti iskustva uspješnijih gradova. Evo na primjer iz ovog Izvješća o komunalnom otpadu Prijelog ima najveći postotak stope odvajanja sa 67%, skoro Koprivnica sa 60%, jedni i drugi imaju kompostane. Prijelog je izgradio kompostane uz pomoć bespovratnih sredstava Fonda za zaštitu okoliša, a Koprivnica uz pomoć Kohezijskog fonda EU. Čistoća je prije nekoliko godina građanima podijelila 3000 plastičnih kompotera. Ne znam koliko je to pridonijelo odvajanju otpada. Hvala. </w:t>
      </w:r>
    </w:p>
    <w:p w14:paraId="1F10937F"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59F73BF0"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7CC346FE"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izvolite gospodine gradonačelniče. </w:t>
      </w:r>
    </w:p>
    <w:p w14:paraId="6A87722F"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69347546"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DAMIR MANDIĆ, gradonačelnik: </w:t>
      </w:r>
    </w:p>
    <w:p w14:paraId="1C83F678"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Pe evo, samo vezano i za provedbeni program. Svjestan sam da ću se ponavljati jer više puta sam i sa ove govornice, a sa, a i u nekim drugim prigodama, ustvari spominjao dva pojma. Jedno je infrastruktura, drugo je navike. 2022. smo u stvari uspostavili najveći dio infrastrukture za odvajanje otpada. Kada govorimo o odvajanju otpada, moramo raditi razliku između višestambenih zgrada i obiteljskih, obiteljskih kuća. Definitivno su to različite, različite stvarnosti. Infrastruktura kao takva, mislim da ona je u ovom trenutku relativno dobra i s te strane postoje uvjeti za intenzivnije odvajanje. To kada malo pogledamo i neke druge gradove, vidjet ćemo i vi ste ovdje spomenuli 2 grada. Njihov, na neki način, početak je bio nešto raniji, nešto raniji nego naš i apropo infrastrukture i s druge strane navika, nekako treba definitivno vrijeme da se te navike mijenjaju. Mislim da ćemo se svi složiti da svi mi koji smo malo u godinama je malo teže mijenjati navike, ali zato je dobro imati na umu da mlađi ljudi su tu nekako možda i osvješteniji i na neki način su oni garancija da će i ove naše brojke sigurno ići prema gore. Govorimo o razdvajanju. Tu bih još samo nadodao i ovaj jedan element koji ja mislim da je bitan. Što se tiče cijelog sustava gospodarenja otpadom, ono što je dobro, mislim da Centar za gospodarenje otpadom na Babinoj Gori ide dobro, da radovi koji gore jesu su isto tako intenzivni i ustvari ćemo onda imati na neki način zatvoren cijeli krug, od odvajanja na kućnom pragu pa do onog zadnjeg ostatka koji nije moguće, nije moguće odvojiti, odnosno nije moguće drukčije zbrinuti osim putem centra. Tu bih još samo naglasio da polupodzemni spremnici koji su, koje smo krenuli ovih dana u gradskim četvrtima postavljati, oni su se do sada, moram to reći, pokazali poprilično učinkoviti u Zvijezdi. Ja vjerujem da će i ovaj dio koji se sada radi isto tako vrlo brzo profunkcionirati i nekako mi se čini da je to nekakav sljedeći korak koji je zajednička obveza Gradske uprave, odnosno Gradskog proračuna i tvrtke Čistoća, kako bi gradske četvrti, pogotovo kod višestambenih zgrada, na neki način imale zatvoren krug, odnosno kontrolu, što veću kontrolu nad onim što građani odvoje, odnosno onaj dio koji je vezan isključivo za miješani komunalni otpad. Zaključno infrastruktura, sadašnja </w:t>
      </w:r>
      <w:r w:rsidRPr="00325B1C">
        <w:rPr>
          <w:rFonts w:ascii="Times New Roman" w:hAnsi="Times New Roman" w:cs="Times New Roman"/>
          <w:sz w:val="22"/>
          <w:szCs w:val="22"/>
          <w:lang w:val="hr-HR"/>
        </w:rPr>
        <w:lastRenderedPageBreak/>
        <w:t xml:space="preserve">infrastruktura omogućava puno više odvajanja nego što ga svi zajedno vidimo, ali isto tako ne treba ni bježati od toga da određene, za promjenu određenih navika treba i neko duže vrijeme. </w:t>
      </w:r>
    </w:p>
    <w:p w14:paraId="0D930CA0"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5D57FDFC"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13B79EAA"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to je to. Vi nemate, dobro. Izvolite, evo. </w:t>
      </w:r>
    </w:p>
    <w:p w14:paraId="064EABBD"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131F2C2F"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VLATKO IVKA: </w:t>
      </w:r>
    </w:p>
    <w:p w14:paraId="2DEEB53B"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Ja sam uvijek, mislim, više manje ozbiljan za ovom govornicom, a evo ja bih se sada možda malo na tu temu i našalio. Evo, rijetko gledam televiju, nemam pojma, kada dođem doma, više manje sam umoran, pa, ne znam, nekad i više provedem sa svojima doma, možda kroz razgovor, nego kroz televiziju, ali zamijetio sam ovih dana slučajno na televiziji, našao tu neku popularnu domaću seriju, moja mama doma gleda, i vidio sam da je glavna tema razdvajanje otpada i onda sam, to me jako zaintegriralo i vidio sam evo, isto tako, kako ljudi pružaju veliki, veliki otpor tome i kako je cijela zbrka u seriji tako, evo, iskreno rečeno, nadam se da neće tako biti kod nas u Karlovcu. Eto, to je mala, mala samo, evo šala sa televizije. Spomenuli ste, tu sam vam još samo htio reći, spomenuli ste kompostanu. Kompostana je predviđena u regionalnom centru Babina Gora i tu bi bilo, ne bi bilo u redu da se, jednostavno nema prostora na ovom području za 2 kompostane, tako da vrlo brzo će biti kompostana na Babinoj Gori i tada će isto tako se sav kompost odvoziti na Babinu Goru. Mi sada plaćamo, iskreno rečeno, što možda puno građana ni ne zna, mi plaćamo, cirka, mislim da sada zadnja cijena 180,00  eura po toni, zbrinjavanje biorazgradivog otpada i računajte da ga cirka mjesečno bude oko 40 tona u gradu Karlovcu, što je, što su stvarno značajna sredstva za Čistoću. Isto tako vam je cijena zbrinjavanje plastike oko 210,00  rura po toni, tako da, isto tako, su to stvarno značajna, značajna sredstva, a što se tiče rada reciklažnih dvorišta, ok, mi smo tu stvarno vodili niti da svi imaju dostupnost, zato smo i stavili rad u smjene, ali ovo stvarno možemo pogledati i razmotriti pa vidjeti, jedno reciklažno dvorište radi ujutro, jedno popodne, tako da stvarno građani mogu birati da im se može omogućiti. Nije, evo, prihvaćam, nije loš prijedlog, dapače, vidjeti ćemo, probati ćemo to. Mislim da ne bi trebalo biti nekakvih problema da to samo malo uskladimo i postavimo. Eto. </w:t>
      </w:r>
    </w:p>
    <w:p w14:paraId="39AB6E14"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00AAC059"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31A1C9F5"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Pozivam dalje uvaženog vijećnika, kolegu Alberta Ofnera, izvolite. </w:t>
      </w:r>
    </w:p>
    <w:p w14:paraId="26CD9B9E"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38D7B2AF"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ALBERT OFNER: </w:t>
      </w:r>
    </w:p>
    <w:p w14:paraId="45EEC132"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Dobar dan svima. Pozdravljam sve u vijećnici, kao i sve one koji nas prate preko medija. Imam 2 pitanja za direktora tvrtke, Zelenilo gospodina Vukelića. Iz medija smo saznali da je tvrtka Zelenilo nabavila nove strojeve, možete nam, direktore, reći o kakvim se strojevima radi i kakva su vaša predviđanja oko organizacije i eventualnih ušteda u idućoj sezoni košnje obzirom na provedene investicije? Drugo pitanje također, za vas direktore Vukelić. Rasadnik tvrtke Zelenilo ima u svojoj ponudi proizvodnju božićnih drvaca. Možete nam pojasniti o kakvim se drvcima radi kako bi građani grada Karlovca imali informaciju iz prve ruke. Hvala. </w:t>
      </w:r>
    </w:p>
    <w:p w14:paraId="7376869C"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2516FAA5"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7D9A5C09"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Pozivam uvaženog direktora tvrtke Zelenilo, gospodina Tomislava Vukelića, izvolite. </w:t>
      </w:r>
    </w:p>
    <w:p w14:paraId="25C9CC24"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49A9591E"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TOMISLAV VUKELIĆ: </w:t>
      </w:r>
    </w:p>
    <w:p w14:paraId="00CCBE27"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Dobar dan svima vama u vijećnici i svima onim koji nas slušaju putem kanala. Što se tiče prvog pitanja strojeva, dakle, kupili smo 1 novi traktor ove godine, koji je zamjenski traktor za naš dotrajali traktor, jedan koji već imamo do sad zetor. Dakle, to će biti samo poboljšanje u daljnjim uvjetima. Što se tiče traktora. Ovaj drugi stroj koji smo uzeli, to je je stroj hibridna kosilica koji smo kupili za košnju svih pokosa po gradu Karlovcu. Znači, on može kositi nagibe veće do 65 stupnjeva, a zamjenjuje 3 djelatnika. Dakle 3 trimera ćemo imati više na raspolaganju, a i ljudi će moći obavljati druge poslove. Troje za čovjeka, tri čovjeka, da bi s tim strojom to zamijenili. Što se tiče samih drvaca koje ste napomenuli, mi ne proizvodimo i ne sadimo jelke kod nas, nego prodajemo božićna drvca u teglama, dakle prodajemo božićna drvca od metar do metar 80,  metar 90. Cijena tih drvaca je od 40 do 90 eura koje možete nabaviti kod nas. To su nordijske jelke ili srebrne smreke, a drvca na sječu, za sječu nemamo </w:t>
      </w:r>
      <w:r w:rsidRPr="00325B1C">
        <w:rPr>
          <w:rFonts w:ascii="Times New Roman" w:hAnsi="Times New Roman" w:cs="Times New Roman"/>
          <w:sz w:val="22"/>
          <w:szCs w:val="22"/>
          <w:lang w:val="hr-HR"/>
        </w:rPr>
        <w:lastRenderedPageBreak/>
        <w:t xml:space="preserve">jer u rasadniku ne možemo saditi drvca pa prodavati sječena drvca. Evo, hvala toliko. Ne znam jel ima dopune. </w:t>
      </w:r>
    </w:p>
    <w:p w14:paraId="49A78102"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3A0D1553"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22F7F02A"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zadovoljni. Hvala lijepo. Ja dalje pozivam uvaženog vijećnika, gospodina Dobrišu Adameca, izvolite. </w:t>
      </w:r>
    </w:p>
    <w:p w14:paraId="1CC53B06"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55761EC2"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DOBRIŠA ADAMEC: </w:t>
      </w:r>
    </w:p>
    <w:p w14:paraId="2F86E08E"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Pozdrav svima, svima koji su ovdje i koji nas prate preko interneta. Prvo pitanje za gradonačelnika. Naša vijećnica Draženka palović ovdje je u vijeću više puta na sjednicama pričala o tome kolko, kako je potrebno činiti sve da ono djeca budu dobro. Na drugi rebalans u devetom mjesecu ove godine, dali smo amandman kojima smo predložili za sredstva kojima bi se oformio mobilni psihološki tim za djecu i mlade, jer za djecu kojoj je potrebna hitna podrška i pomoć, pomoć dolazi prekasno. Amandman se tada odbili uz obrazloženje da shvaćate razlog da je stvarno potrebno nešto činiti, ali da imate ono bolji plan, rješenje, spominjali ste nešto da se bolje to može odraditi od ovoga što smo mi predložili. Pa je pitanje, ono, možete li navesti što ste znači od tada poduzeli po tom pitanju? Drugo pitanje je za direktora Toplane, gospodina Eremića. Po gradu i dalje stoje ne sanirani dijelovi iskopa od projekta aglomeracije, o Bože, projekta nije aglomeracija, mislim dobro, to nam je, naravno, svima, ono, u glavi aglomeracija, od projekta toplovoda. Znači tih iskopa ima i na zelenim površinama i na nogostupima. To su, mislim, ono, ako se ne varam, ona mjesta gdje se naknadno ono iskapalo zbog dodatnih nekih radova, mjerenja onog SCADA sustava. Pitanje je u kojem će roku biti to sanirano i da li je SCADA sustav sada u punoj funkciji? Treće pitanje je, bilo bi više za predstavnike ViK-a, ali mislim da gradonačelnik da, da direktor ne može u ovih par dana cijelu nekakvu povijest bolesti naučiti, pa onda možda za gradonačelnika ipak pitanje. Naime, na prošloj. </w:t>
      </w:r>
    </w:p>
    <w:p w14:paraId="64616686"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07A712B4"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2F8525B6"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Samo malo, treće pitanje. Niste napomenuli da idete u ime kluba. </w:t>
      </w:r>
    </w:p>
    <w:p w14:paraId="220471F0"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1F93CE38"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DOBRIŠA ADAMEC: </w:t>
      </w:r>
    </w:p>
    <w:p w14:paraId="045AFF82"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A da ispred kluba. </w:t>
      </w:r>
    </w:p>
    <w:p w14:paraId="3208C471"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1564EEF5"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5C2FE08E"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Dobro, izvolite. </w:t>
      </w:r>
    </w:p>
    <w:p w14:paraId="33C6803A"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61320656"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DOBRIŠA ADAMEC: </w:t>
      </w:r>
    </w:p>
    <w:p w14:paraId="572A0634"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Na prošloj sjednici na aktualnom satu pitao sam da li je izgradnja prometnice Lušić, onog dijela Gradskog prstena, čije je gradilište otvoreno u četvrtom mjesecu. Da li je zapelo zbog starog cjevovoda, zato što se tako počelo pričati, ono, stanovnici su se veselili da je gradilište otvoreno pa su se onda iznenadili da se ništa ne radi. Tako je krenula neka glasina. Odgovor od ViK-a sam dobio pismenim putem. U odgovoru se navodi kako će se raditi izmjena magistralnog starog salonitnog cjevovoda od Kriležine do doma HV i za odvodnju će se raditi kolektor unutar tog istog projekta i trenutno je javno savjetovanje za natječaj za izvođenje projekta vodoopskrbe i natječaj će biti raspisan početkom 2025. Ono što mi sada tu nekako nikako nije jasno, to smo, ono, projekt koji smo godinama, godinama, godinama se govorilo, čekamo Hrvatski ceste, čekamo Hrvatske ceste, to će Hrvatske ceste, a sada odjedanput, znači, stvar stoji zbog toga što Grad, odnosno ViK je po svemu što ovako gledamo, naknadno išao raditi projekt za vodoopskrbu i odvodnju. Pa ono mislim, nije mi jasno, tko koordinira, sad radove na ovom projektu, ne ono, znali ste, spominjali ste da Hrvatske ceste više nikad neće zajedno sa Vodovodom, mislim šta se tu dešava zapravo? Zašto je ono krenulo se, pa stalo. </w:t>
      </w:r>
    </w:p>
    <w:p w14:paraId="023CE77D"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75895DC7"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31DFA46A"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izvolite, gospodine gradonačelniče. </w:t>
      </w:r>
    </w:p>
    <w:p w14:paraId="6BB3507F"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5923F7BE"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DAMIR MANDIĆ, gradonačelnik: </w:t>
      </w:r>
    </w:p>
    <w:p w14:paraId="53E42B88"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Što se tiče ovog prvog pitanja vezano za psihološku podršku, ne mogu se složiti sa vama da smo mi nešto odbili jer imamo nekakav bolji plan. Amadman kao takav nije prihvaćen iz jednostavnog </w:t>
      </w:r>
      <w:r w:rsidRPr="00325B1C">
        <w:rPr>
          <w:rFonts w:ascii="Times New Roman" w:hAnsi="Times New Roman" w:cs="Times New Roman"/>
          <w:sz w:val="22"/>
          <w:szCs w:val="22"/>
          <w:lang w:val="hr-HR"/>
        </w:rPr>
        <w:lastRenderedPageBreak/>
        <w:t xml:space="preserve">razloga što to što je traženo amadmanom već postoji, to je bitna razlika. Odnosno onaj dio vanjske podrške, sada govorimo o vanjskoj podršci van naših osnovnih škola. On kao takav je organiziran i on postoji. Ono gdje se mi možemo složiti svi zajedno i tu nemam, mislim da to je nešto koliko možemo na to utjecati o tom, potom. To je ovaj dio gdje je očita potreba za stručnjacima kojih fizički, realno, realno nema. Ja mogu ovdje samo vezano uz ovu temu još izdvojiti i naglasiti da naše osnovne škole u gradu Karlovcu sa svoje strane, ne samo da su formalno organizirane, odnosno da su formalno u najvećem dijelu ekipirane, ali je činjenica da jedan dio potreba, na neki način, definitivno zahtjeva i ajde, onaj element angažmana šire zajednice. Nekako smo skloni sve poslati, odnosno usmjeriti u prostor struke, stručnjaka. Zatim svaliti na teret učitelja, učiteljica, nastavnika, a negdje u cijeloj ovoj, u svim ovim okolnostima, da ne kažem u cijeloj toj zbrci nam promakne i odgovornost društva, odnosno svih nas koji smo dio tog društva, odnosno svih nas koji na neki način jesmo dio tih odrastanja mladih ljudi i s te strane, definitivno, stručna pomoć ili stručne podrške ili idemo korak dalje, programi koji postoje u našim školama, u našim školama, prije svega osnovnim školama, pa i srednjim, definitivno jesu ona potrebna razina prepoznavanja, odnosno ona potrebna razina uočavanja i rješavanja, rješavanja, rješavanja problema, ali da, imamo situacije gdje jednostavno ni jedna struka, ni jedan program, na koncu, ni jedna društvena nekakva okolnost, jednostavno nije toliko, da ne kažem, moćna da može prepoznati ili riješiti. Po meni podrška, osim ove stručne podrške koja postoji i ovih, na koncu i mobilnih timova koji postoje, ja bih sa svoje strane, pa čak i kao čovjek koji sam svojevremeno radio u obrazovnom sustavu, ubacio i ovaj treći element, a to je podrška nastavnicima, učiteljima i onaj jedan element, meni se čini isto tako jako bitan, gdje roditelji, mi odrasli, kada govorimo roditeljima, onda mislim na nas odrasle, ipak moramo napraviti ili učiniti onaj napor više kako bi i sami bili, ne samo dio rješenja, nego i oni aktivni pokretači određenih promjena. Tako da ne mogu se složiti s vama da smo mi nešto odbili, ali da to što je traženo na neki način već postoji i na koncu to funkcionira, jer nekako smo u nekim rubnim kriznim situacijama spremni reagirati upravo opravdano. Je li se moglo nešto spriječiti ili ne, ali ja ću biti slobodan reći da je puno toga učinjeno i svaki dan se radi, pa evo i dok smo mi sada u ovoj vijećnici da se takve stvari ne događaju. Što se tiče drugog pitanja, to ste dobro rekli. Taj projekt prstena, odnosno nama poznatije u Karlovcu kao karlovčkog prstena, je u jednom trenutku i to smo na neki način isto tako, dosta, dosta smo se, dosta smo razgovarali sa Hrvatskim cestama i oni su stvarno svoj dio posla odradili. U međuvremenu, dio tog projekta je trebao postat i ViK-ov projekt. Govorimo o ovoj vodoopskrbi, odnosno ovoj odvodnji. Tu je, tu se pojavio ovaj problem gdje Hrvatske ceste sa svoje strane nisu u startu bile uopće voljne raditi zajedno, a to je to iskustvo D6, gdje oni odgovaraju za vodu i kanalizaciju, a to nije njihov osnovni posao i tu je došlo do, pa ja ću sada i ovako, da ne bi sada ispalo da unatrag nešto svaljujem na nekoga, tu je došlo malo do kašnjenja od strane ViK-a, odnosno od strane dokumentacije, projektno studijske dokumentacije, koja jednostavno nije na vrijeme bila pripremljena. Mogu to tako reći. Ono što je po meni ovdje bitno, taj projekt kao takav nije upitan i on će se sigurno realizirati. U konačnici, ako ćemo baš, ako ćemo ići do detalja, jedan od razloga zašto ga nismo ni požurivali, moram to priznati, to je generalno pitanje prometa i prometovanja u gradu Karlovcu, pogotovo ovaj dio koji je vezan prema, prema Drežniku, Drežniku, Hrnetiću, koji je definitivno, ono što se kaže, zakrčen, odnosno nije prohodan i veliki dio prometa na neki način kada ide, spušta se ovom trasom Luščića, pa onda ide prema, prema D6, odnosno na Borilin i Veliku Jelsu. Tako da ja vjerujem da ćemo mi vrlo brzo imati tu i jasnu sliku, zatvorenu cijelu priču, cijelu priču tog projekta, u smislu i obveza Vodovoda i kanalizacije, a onda i Hrvatskih cesta. Na tragu toga, ovdje mogu, a skoro je isti princip, je Zagrebačka. Tu je ViK krenuo sam najprije mijenjati vodoopskrbu jer dolje vodoopskrba definitivno je kao takva sporna, tako da će Hrvatske ceste nakon njih raditi rekonstrukciju D1 u Zagrebačkoj, odnosno izgradnju nogostupa. Mislim da ovo nije možda naj, onako, efektnije, da to tako kažem, rješenje gdje se pokušava odvojeno, odvojeno raditi, ali iskreno razumijem, razumijem i ovaj dio odluke ili stava nekakvog Hrvatskih cesta da se stvarno jasno razdijeli što je čija odgovornost, odnosno što je čija nadležnost. Malo prije smo imali to pitanje, upravo zbog toga što se nije znalo tko za što, u konačnici, odgovara, imamo i probleme na D6. </w:t>
      </w:r>
    </w:p>
    <w:p w14:paraId="7366F5BE"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4FEE6518"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07A9394A"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nadopuna, izvolite. </w:t>
      </w:r>
    </w:p>
    <w:p w14:paraId="0207911F"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7756FF71"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DOBRIŠA ADAMEC: </w:t>
      </w:r>
    </w:p>
    <w:p w14:paraId="5F928032"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Pa ne, mislim, moram reći stvarno, da je ono nestvarno, ono nestvarno, da stvarno godinama se </w:t>
      </w:r>
      <w:r w:rsidRPr="00325B1C">
        <w:rPr>
          <w:rFonts w:ascii="Times New Roman" w:hAnsi="Times New Roman" w:cs="Times New Roman"/>
          <w:sz w:val="22"/>
          <w:szCs w:val="22"/>
          <w:lang w:val="hr-HR"/>
        </w:rPr>
        <w:lastRenderedPageBreak/>
        <w:t xml:space="preserve">govori čekamo Hrvatske ceste, čekamo Hrvatske ceste, a sad ... znači potvrdi da ono Hrvatske ceste dođu i hoće raditi, ali onda se desi da, u evo, ipak moramo još mi nešto odraditi, nešto se nismo sjetili napraviti ili nismo razmislili ili šta ja znam. No dobro, mislim pitanje mi sad na kraju znači Zagrebačka i Luščić će se zapravo radit po 2 modela. Zagrebačka ide ono odvojeno, svako svoje, a znači Luščić, cesta, Luščić, znači ona će se raditi po modelu, zapravo, kako se radio D6, zato što Hrvatske ceste ono raspisuju natječaj za izvođača i vodoopskrbe, da. To je cilj. OK, hvala. </w:t>
      </w:r>
    </w:p>
    <w:p w14:paraId="124CEF89"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2C8E076E"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5FBFC453"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izvolite gospodine gradonačelniče. </w:t>
      </w:r>
    </w:p>
    <w:p w14:paraId="5ADB9B49"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35E13861"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DAMIR MANDIĆ, gradonačelnik: </w:t>
      </w:r>
    </w:p>
    <w:p w14:paraId="1C3CBA8E"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Mi kad pričamo o prstenu karlovačkom, odnosno tom potezu, onda mislim da smo to ovdje jednom objasnili ili razjasnili, ali evo, imam potrebu ponovit. Znači ona od stoljeća sedmog priča o Hrvatskim cestamama i prstenu je ustvari maknuta sa strane potpuno. Znači činjenica je da smo godinama u javnosti, na koncu, odnosno da se godinama u javnost puštala jedna priča, bit će, bit će, bit će, u stvari se u konačnici ispostavilo da, mislim da je to bila 2021. kada sam ja potpisao da ti sporazumi koji su tada potpisivani su bezvrijedni. Ja sam s pozicije gradonačelnika. Zašto? Zato što Hrvatske ceste ne mogu raditi nešto što nije njihova cesta, cijelo vrijeme se to rješavalo. Zašto smo izgubili puno vremena? Je, izgubili smo puno vremena jer smo prekategorizirali tu cestu i ona je sad državna cesta i sa te strane onda Hrvatske ceste mogu ići u projekt. Ono što je nama u ovom trenutku bitno da imamo dokumentaciju i za jedno i za drugo. Ja i dalje smatram, iako kažem razumijem Hrvatske ceste, ja i dalje smatram da taj projekt mora biti ili ti projekti moraju biti na neki način objedinjeni. Idemo tim smjerom, odnosno idemo u tom smjeru, to u konačnici očekujemo, ali evo, bitno je da imamo, da, imamo sredstva i za jedan i za drugi dio. </w:t>
      </w:r>
    </w:p>
    <w:p w14:paraId="60CDA0D7"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w:t>
      </w:r>
    </w:p>
    <w:p w14:paraId="4BA04E58"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5FEA5192"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ja pozivam direktora tvrtke Gradska toplana, gospodin Zdravko Eremić, izvolite. </w:t>
      </w:r>
    </w:p>
    <w:p w14:paraId="3B483272"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5BC4022C"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ZDRAVKO EREMIĆ: </w:t>
      </w:r>
    </w:p>
    <w:p w14:paraId="09944C1F"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Još jednom, lijepi pozdrav. Kratko, krajem 11. mjeseca su, pardon, završila službena mjerenja i rezultati su dobri. Dakle, izvođači radova koji je popravljao svoje pogreške, nedostatke je to otklonio i pristupaju vraćanju u prvobitno stanje. Dakle, ovih prekopa što su imali u idućih 2 do 3 tjedna bi to trebalo biti gotovo. Hvala. </w:t>
      </w:r>
    </w:p>
    <w:p w14:paraId="1938F796"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397F036B"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58B2F61D"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zadovoljni. Hvala lijepo. Ja pozivam dalje uvaženog vijećnika, gospodina Tihomira Čohana, izvolite. </w:t>
      </w:r>
    </w:p>
    <w:p w14:paraId="649892FF"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4C4C2005"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TIHOMIR ČOHAN: </w:t>
      </w:r>
    </w:p>
    <w:p w14:paraId="1F75426D"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predsjedniče, lijepi pozdrav svima u vijećnici i svima koji nas prate putem medija. Postavio bih 2 pitanja, prvo pitanje za pročelnicu Anitu Trbuščić. U prosincu prošle godine Ministarstvo regionalnog razvoja i fondova Europske unije potpisalo je s Gradom Karlovcem sporazum o provedbi mehanizma integriranih teritorijalnih ulaganja za razdoblje 21. - 27. godina. Tim sporazumom definirani su i pozivi na dodjelu bespovratnih sredstava za veće urbano područje Karlovac. Pa me sada zanima možete li nam reći kako stojimo s objavom poziva? Jesu li projekti prijavljeni? Drugo pitanje imam za pročelnicu Draženku Sila Ljubenko. Evo, kao što znamo i čuli smo informaciju da je Vlada osigurala božićnice za umirovljenike, a isto tako znamo da su osigurana sredstva i u proračunu Grada Karlovca za ovu godinu. Prošle godine kriterij je bio do mirovine do 470,00  eura, ove godine se to povećalo na 500,00  eura, pa me sada zanima kada umirovljenici mogu očekivati isplatu božićnica, na koji način i znate li točan broj, otprilike koliko umirovljenika bi trebalo dobiti božićnicu. Hvala lijepo. </w:t>
      </w:r>
    </w:p>
    <w:p w14:paraId="70820492"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46F63EFD"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6FDB43C1"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vama. Pozivam uvaženu pročelnicu, gospođu Anitu Trbuščić, izvolite. </w:t>
      </w:r>
    </w:p>
    <w:p w14:paraId="49C326C5"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368DEE9B" w14:textId="77777777" w:rsidR="00692AFC" w:rsidRPr="00325B1C" w:rsidRDefault="00692AFC" w:rsidP="007000C2">
      <w:pPr>
        <w:pStyle w:val="BodyText"/>
        <w:jc w:val="both"/>
        <w:rPr>
          <w:rFonts w:ascii="Times New Roman" w:hAnsi="Times New Roman" w:cs="Times New Roman"/>
          <w:b/>
          <w:bCs/>
          <w:sz w:val="22"/>
          <w:szCs w:val="22"/>
          <w:lang w:val="hr-HR"/>
        </w:rPr>
      </w:pPr>
    </w:p>
    <w:p w14:paraId="5EB31D85" w14:textId="37F113B6"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lastRenderedPageBreak/>
        <w:t xml:space="preserve">ANITA TRBUŠČIĆ: </w:t>
      </w:r>
    </w:p>
    <w:p w14:paraId="18805BDF"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Dobar dan svima, evo, zahvaljujem se na pitanju. Po sporazumu o provedbi ITU mehanizma, ukupno je 5 poziva koji će se objaviti za veće urbano područje Karlovac. Do danas su objavljena 3. Prvi znači za integrirani projekt parka Grabrik sa prometnicom Luščić, kojim grad dobiva 1 novi moderni park, odnosno urbanu regeneraciju zelene infrastrukture, kao i nadogradnju biciklističke infrastrukture. Projekt je prijavljen na javni poziv i trenutno je u tijeku javna nabava. Objavljen je i drugi javni poziv za integrirani projekt revitalizacije bosanskog magazina koji se, to je obnova brownfield infrastrukture gdje se projekt prenamjenjuje, odnosno objekt pardon, u restoran studentske prehrane i interpretacijski centar. Znači grad sa tim projektom dobiva veću i kvalitetniju uslugu za svoje studente, a isto tako i u turističkom smislu Grad će nastojati privući turiste na područje grada, kao i šire okolice s obzirom da se u projektu interpretiraju karlovačka Zvijezda, njezin povijesti nastanak, interpretira se sam objekt Bosanskog magazina, kao i stari Frankopanski gradovi Karlovačke županije. Projekt je, evo mogu danas istaknuti, jučer prijavljen na taj javni poziv i treći poziv je objavljen jučer i to za grad Dugu Resu. Dakle, radi se o njihovom projektu izgradnje društvenog kulturnog centra koji će se isto nalaziti unutar njihove zaštićeno povijesne kulturne cjeline. Rok za prijavu na taj poziv je 7.  veljače i vjerujem da će se grad Duga Resa pripremiti u roku i prijaviti na taj objavljeni poziv. I za sljedeću godinu 2025. ostaju nam još 2 poziva. Radi se o ograničenom pozivu za revitalizaciju kulturne baštine koji se planira za objavu krajem prvog kvartala. Znači negdje vjerojatno veljača ili ožujak 2025. Na taj poziv će se prijavljivati 5 gradova i općina. Znači Karlovac sa Starim gradom Dubovcem, Slunj sa svojim starim gradom, općine Cetingrad i Rakovica sa svojim starim gradovima i grad Ozalj sa interpretacijskim centrom Slava Raškaj. I posljednji poziv, dakle, radi se o projektu integriranom projektu izgradnje Trga bana Jelačića sa obilaznicom i ulicom Frana Kurelca. Taj javni poziv se planira objaviti vrlo vjerojatno u četvrtom kvartalu sljedeće godine. Evo tako da za sada ispunjavamo svoje obveze iz ovog sporazuma o provedbi ITU mehanizma u skladu sa zacrtanim planovima. Hvala lijepo. </w:t>
      </w:r>
    </w:p>
    <w:p w14:paraId="0F514AB6"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3CABF3A5"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2BAEDE61"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zadovoljni, hvala. Pozivam uvaženu pročelnicu, gospođu Draženku Sila Ljubenko, izvolite. </w:t>
      </w:r>
    </w:p>
    <w:p w14:paraId="6E95F61E"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0A0FD6A9"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DRAŽENKA SILA LJUBENKO: </w:t>
      </w:r>
    </w:p>
    <w:p w14:paraId="1CAACB51"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Dobar dan, lijepi pozdrav svima. Znači, kad su božićnice u pitanju, Vlada Republike Hrvatske je ove godine, moram reći, ugodno iznenadila naše umirovljenike sa 80,00  eura božićnice, i to za sve umirovljenike. Grad Karlovac, kao što ste i sami rekli, evo već treću godinu za redom osigurava sredstva za božićnice za umirovljenike koji žive na području grada Karlovca. Prošle godine smo imali cenzus od 470,00  eura i božićnicu je primilo 4709 umirovljenika. Ove godine odlučili smo malo povećati cenzus i on iznosi 500,00  eura i evo na popisu Hrvatskog zavoda za mirovinsko osiguranje imamo i više umirovljenika koji će primiti božićnicu, a to je 4953 umirovljenika. Rekla sam 4953, to su umirovljenici za koje smo dobili podatke i koji svoju božićnicu u iznosu od 50,00  eura mogu podići već od jučer, s jučerašnjim danom je započela dodjela tih mirovina, pardon božićnica, i to u FINA-i u poslovnici FINA u Karlovcu, gdje umirovljenici mogu doći sa svojom osobnom iskaznicom. Ono što je bitno, ima umirovljenika koji nisu u mogućnosti doći sami. Za njih najbliži članovi obitelji mogu također podići božićnicu, ali moraju se sa ovom svakako imati osobnu iskaznicu. Ima onih umirovljenika koji pored Hrvatske mirovine koriste inozemnu ili samo inozemnu mirovinu, ti umirovljenici već, evo, desetak dana, prijavljuju se putem jednog obrasca u Grad Karlovac i već smo 230 takvih mirovina isplatili na njihove račune. Puno puta smo to komunicirali, tako da su naši građani već s tim upoznati i rado bih naglasila i to da je jučer započela dodjela božićnice i trajat će cijeli siječanj, dakle do kraja siječnja, tako da umirovljenici mogu biti mirni, da ne moraju žurit. Tih 50,00  eura će ih čekati sve do kraja siječnja sljedeće godine, ali to nije sve. Mi smo našim umirovljenicima ove godine priuštili i omogućili i više linija linijskog prijevoza na području grada Karlovca i omogućili besplatno putovanje na području grada Karlovca. Da mogu lakše doći do svojih odredišta, bilo doktora, bilo u posjetu, bilo do nekih dućana. Imamo u okviru naših programa još neke mjere za umirovljenike, pomoći onima koji imaju male mirovine, rekreacija, da tako nazovem, u hostelu Selce, evo zahvaljujući suradnji sa našim hostelom, ali ono što bih naglasila i ono što je jako važno, našim umirovljenicima i drugim našim bakama, djedovima, osobama starije životne dobi je jako važno da im i mi na neki drugi način pomognemo kad im je potrebno, da ih poštujemo i da ih cijenimo kad god je to prilika, a ovo je svakako prilika u ovo pred </w:t>
      </w:r>
      <w:r w:rsidRPr="00325B1C">
        <w:rPr>
          <w:rFonts w:ascii="Times New Roman" w:hAnsi="Times New Roman" w:cs="Times New Roman"/>
          <w:sz w:val="22"/>
          <w:szCs w:val="22"/>
          <w:lang w:val="hr-HR"/>
        </w:rPr>
        <w:lastRenderedPageBreak/>
        <w:t xml:space="preserve">blagdansko vrijeme da svim umirovljenicima zaželimo radosne blagdane i da im zaželimo njima i njihovim obiteljima puno zdravlja. Evo, hvala lijepo. </w:t>
      </w:r>
    </w:p>
    <w:p w14:paraId="5F46A58F"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344A5590"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22C13D65"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zadovoljni, hvala. Pozivam uvaženu vijećnicu, gospođu Dragicu Malović, izvolite. </w:t>
      </w:r>
    </w:p>
    <w:p w14:paraId="6A5D1B7D"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10F47569"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DRAGICA MALOVIĆ: </w:t>
      </w:r>
    </w:p>
    <w:p w14:paraId="0D48FF4F"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Dobar dan, lijepi pozdrav svima prisutnima ovdje u vijećnici, onima koji nas prate putem medija. Imam 2 pitanja. Jedno pitanje za pročelnika Greba i drugo pitanje za pročelnicu Hranilović Trubić. Dakle, prvo pitanje je vezano uz parkiralište na Trgu Milana Šufflaya. Ja sam već prije nekog vremena postavila pitanje. Naime, u posljednje vrijeme svjedočimo pravoj borbi za pronaći parkiralište u užem centru grada. Broj parkirališta se smanjuje sve više i više, primjećujem da postoji sve veći i veći broj rezerviranih mjesta, mnogobrojni su radovi u okviru grada, a i sama parkirališta propadaju. Evo, prije nekog vremena vidjela sam parkirališta na Trgu Milana Šufflaya, doslovno je propao dio asfalta. Asfalt se raspada, rupe su prisutne tako da kad se vozite po parkingu, kao da se vozite u džipu po nekom vrlo neravnom terenu, a prilikom padanja kiše, ne govorimo o lokvama, nego o malim jezercima, pa morate izbjegavati da ne smočite noge ili nešto još gore. Ima li grad Karlovac u planu urediti to parkiralište? Evo reprezentativno parkiralište u samom centru grada. Pred nama je i prijedlog proračuna, vidim za narednu godinu, vidim da se na parkiralištima i za parkirališta ništa nije radilo, osim projektne dokumentacije za podzemnu garažu kod pothodnika, ali to je prije svakih lokalnih izbora, samo se mijenja lokacija. Za pročelnicu Hranilović Trubić, ja se nadam da je vama ovaj, dobro upućeno pitanje. Vezano je uz zgrade koje bi se trebale ukloniti. Dakle jedan dio zgrada je uklonjen, govorim o zgradama kod mosta Banija i zgradi na Trgu Petra Zrinskog. Namjeravali se, namjeravali se ukloniti ostale zgrade kod kojih su skele? Jesu li za to predviđena sredstva u proračunu za 2025. godinu? Koliko koštaju skele, još jednom da ustanovimo i to? I jedno pitanje, vidim da se na mjestima na kojima su zgrade uklonjene grade nove zgrade. Pretpostavljam, od privatnih investitora, tko snosi troškove uklanjanja tih građevina? Je li to privatni investitori dobivaju nešto na uštrb poreznih obveznika? Hvala. </w:t>
      </w:r>
    </w:p>
    <w:p w14:paraId="44773C16"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2D48EF49"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62108E72"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pozivam uvaženog pročelnika, gospodina Daria Greba, izvolite. </w:t>
      </w:r>
    </w:p>
    <w:p w14:paraId="30359DD5"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13F4B5DF"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DARIO GREB: </w:t>
      </w:r>
    </w:p>
    <w:p w14:paraId="2DF1D60C"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Evo svima lijep pozdrav i s moje strane. Pitanje vezano za parkiralište Milana Šufflaya, rekli ste 1 podatak da se smanjuje broj parkirališta. Ne smanjuje se broj parkirališta, oni se upravo i parkirališnih mjesta ih nastojimo povećati u gradu Karlovcu gdje god možemo, gradnjom novih i rješavanjem iz održavanja malim komunalnim zahvatima. Radi se upravo o onom suprotnom, povećava se broj motornih vozila i pritiska samih na ta parkirališna mjesta. Konkretno na parkiralište Milana Šufflaya, moramo biti svjesni da kroz protekle 2 godine rađena je rekonstrukcija vrelovodne mreže, a ona je upravo prolazila kroz veliki broj zelenih površina, veliki broj parkirališta, tako da su odrađene brojne sanacije. Gdje smo imali priliku i odradili smo sanacije, kako ovog dijela samog zahvata, gdje je prolazila rekonstrukcija vrelovodne mreže, obnavljali ista, a isto tako i signalizaciju kako horizontalno, a tako i sveukupna parkirališta. Podsjetit ću da je prošla vrelovodna mreža samo kroz ulicu Vladimira Nazora, znači onaj dio tamo iza, prema ulici Vlatka Mačeka. Znači, pokazalo nam se da je to veliki izrazit pritisak sa stanara bio, ali ne samo on, nego i stanje na terenu je pokazalo da je potrebno obnoviti to cijelo parkiralište, tako da smo izvršili i obnovu iz održavanja. Intervencije na parkiralištu Milana Šufflaya su rađene, ali očito i mi imamo podatke. Znači da one ne daju svoje rezultate, a kada pređu jednu granicu, u svakom slučaju, onda je potrebno pristupiti sanaciji kompletnog parkirališta. Ono što ćemo dodatno odraditi, pregled ovog parkirališta uz ove sanacije što smo odradili, a ako se potvrdi da je potrebna sama sanacija tog parkirališta kompletnom smislu, mi ćemo to isto tako i izvršiti. Ja bih nastavio, ako nije problem na pitanje broj 2, pošto se tiče skela upravo iz ovog odjela gdje provodimo postupak nabave. Znate i sami da je sad konkretno, neću vam iznositi podatke, ali radi se o uklanjanju objekata iz nadležnosti, odnosno nakon potresa koje je nadležnost bila Državnog inspektorata. Ti sami postupci, elaborati i sve što i postupci koji su provedeni je upravo iz njihove nadležnosti, a Grad Karlovac je iz županijskih sredstava imao osigurana, odnosno od, državna sredstva osigurana financijska sredstva za postavu tih skela. Kroz iduću proračunsku godinu provodi se postupak nabave i ta sredstva </w:t>
      </w:r>
      <w:r w:rsidRPr="00325B1C">
        <w:rPr>
          <w:rFonts w:ascii="Times New Roman" w:hAnsi="Times New Roman" w:cs="Times New Roman"/>
          <w:sz w:val="22"/>
          <w:szCs w:val="22"/>
          <w:lang w:val="hr-HR"/>
        </w:rPr>
        <w:lastRenderedPageBreak/>
        <w:t xml:space="preserve">će morati biti izdvojena s obzirom na ta sredstva, što više nisu iz Županijskog proračuna nego iz proračuna Grada Karlovca, a upravo u onom manjem obuhvatu koji, objekti koji su ostali. Većina tih objekata nije u vlasništvu, odnosno nema vlasništva nikakvog Grad Karlovac, a Grad Karlovac je u kontaktu sa Državnim nekretninama i pratimo te postupke u kojima jesu, znači te cjelovite obnove. Isto tako, vlasnicima će biti upućeni pozivi, odnosno da saniraju svoje građevine, odnosno ono šta možemo napraviti iz svojih nadležnosti. Evo, ukratko ako je potrebno, evo detaljnije, kažem podatke, možemo dostaviti ono što imamo u odjelu, ako je nešto dodatno potrebno i od strane Grada prikupit ćemo. </w:t>
      </w:r>
    </w:p>
    <w:p w14:paraId="31AD6061"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635730CB"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22F7C77F"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izvolite, gospodine gradonačelniče. </w:t>
      </w:r>
    </w:p>
    <w:p w14:paraId="16AD0E42"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0808B985"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DAMIR MANDIĆ, gradonačelnik: </w:t>
      </w:r>
    </w:p>
    <w:p w14:paraId="51C1D7FE"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Pa evo, pročelnik Greb je isto tako odgovorio na ovo pitanje sa uklanjanjem objekata. To nije u nadležnosti odjela za građenje. Ono što mislim da isto vrijedi napomenut, kao što ste čuli, mislim da je 17 objekata u konačnici bilo obuhvaćeno uklanjanjima. Jedan dio i na Baniji, veći dio čak, odnosno u Zvijezdi, odnosno nešto i na Dubovcu. Posebna vrijednost tih uklanjanja je u tome što je Državni inspektorat sa svoje strane, na koncu, ispoštovana je cijela procedura što se tiče i ovih elemenata zaštite pod kojima su bili ti objekti. Državni inspektorat je to odradio i to je definitivno nacionalna, to su nacionalna sredstva i s te strane ja sam to i do sada napominjao. Nekako mislim da vrijedi i danas spomenut. Tu je država definitivno pomogla vlasnicima tih objekata. Ono što je nama bilo posebno važno, a vjerujem da ćemo se složiti i na koncu, mi jesmo sa svoje strane najviše inzistirali, to je ovaj element sigurnosti. Ti objekti su stvarno bili opasnost, prije svega, za prolaznike. Ako na nekima od tih lokacija se nešto počelo i događati i graditi, što, naravno, mislim da je samo po sebi dobro. Ono što je problem u tim nekim budućim koracima to je da nema više nacionalnih sredstava i mi imamo još određeni broj objekata koji je pod skelama. Jedan dio koji je vezan za državnu imovinu, to ćemo mi na neki način lakše riješiti sa razine Grada, jer sada po Zakonu o državnoj imovini imamo neke alate koji nam olakšavaju, ali ono što je poseban problem, to su privatna vlasništva. Konkretno vi koji tamo prolazite, na Dubovcu imamo onaj problem kod objekta ruševnog gdje jednostavno smo morali čak i izmaknuti pješački prijelaz, jer ne možemo nikako sa vlasnicima, odnosno suvlasnicima odraditi te neke korake koji bi ustvari onda omogućili da se to ukloni. Tu bih ja sa svoje strane pozvao stvarno sve privatne vlasnike i suvlasnike, a znam da naš Odjel za imovinsko pravne odnose pokušava i nastoji da stvarno pokažu onaj, ajde onu elementarnu odgovornost da stvarno sjednemo i nađemo zajedničko rješenje, jer ti objekti kao takvi definitivno su opasnost, ne samo za, ne samo za vlasnike, odnosno, nego za prolaznike i ne daj Bože da se nešto dogodi, onda će vjerojatno krenuti, onda će krenuti tarapana. Tako da poruka svim tim suvlasnicima da odgovore pozitivno na ono što Grad sa svoje strane poduzima, ali da ne zaborave da je odgovornost njihova u svakom pogledu. </w:t>
      </w:r>
    </w:p>
    <w:p w14:paraId="1487F95A"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3F75AF83"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20DB08D0"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zadovoljni sa odgovorima? Imate nadopunu, izvolite. </w:t>
      </w:r>
    </w:p>
    <w:p w14:paraId="0DEDCD56"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76EB1170"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DRAGICA MALOVIĆ: </w:t>
      </w:r>
    </w:p>
    <w:p w14:paraId="3308F48B"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Samo da potvrdim, dakle, nije se tražila naknada troškova uklanjanja zato što su nacionalna sredstva. Dobro. Bila nacionalna, bila lokalna, to su sredstva poreznih obveznika, ja to tako gledam. Dakle, radi se o zgradama, evo konkretno mislim na jednu kod Banijanskog mosta gdje se stanovi prodaju, vjerujem da je većina vas vidjela, ja ako se ne varam. 4.000,00  eura po kvadratu. Ona, dobro, dobro, dobro, svejedno, mislim, OK, dobro. I dalje se nastavlja, traže se rješenja za uklanjanje ovih građevina. </w:t>
      </w:r>
    </w:p>
    <w:p w14:paraId="799A3FE6"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2D925EBB"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6348EF4B"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izvolite, gospodine gradonačelniče. </w:t>
      </w:r>
    </w:p>
    <w:p w14:paraId="0010F567"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25A32C23"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DAMIR MANDIĆ, gradonačelnik: </w:t>
      </w:r>
    </w:p>
    <w:p w14:paraId="7FE10BA3"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Nemam tu informaciju o cijeni kvadrata, ali taj objekt nije uklanjao Državni inspektorat, odnosno nije uklanjan nacionalnim sredstvima. Ovaj dio koji je do sada uklanjan po istom tom principu, svi objekti koji su prošli tu proceduru nakon potresa i u Sisku i u Petrinji i u Glini, sve gdje je država </w:t>
      </w:r>
      <w:r w:rsidRPr="00325B1C">
        <w:rPr>
          <w:rFonts w:ascii="Times New Roman" w:hAnsi="Times New Roman" w:cs="Times New Roman"/>
          <w:sz w:val="22"/>
          <w:szCs w:val="22"/>
          <w:lang w:val="hr-HR"/>
        </w:rPr>
        <w:lastRenderedPageBreak/>
        <w:t xml:space="preserve">preuzela obvezu i uklonila je. Ono što je kod ovih objekata posebno bilo zahtjevno, to je taj element neke razine, neke razine zaštite i iskreno, ako već mene sada pitate, nama je išlo u prilog to što je to preuzeo Državni inspektorat, odnosno oni su te elaborate sa konzervatorima, sa konzervatorima rješavali. U tom kontekstu, u narednom nekakvom vremenu imamo još takvih objekata, ali princip rješavanja tih, princip rješavanja tih problema, odnosno tih objekata će biti drukčiji nego ovo što je radio Državni inspektorat. Mi kao Grad, zato sam i rekao maloprije, mi kao Grad smo spremni sudjelovati, pomoć, bit na raspolaganju, naći nekakvo rješenje, ali vlasnici objekata, pa makar da ih je 10 na tom objektu, su odgovorni. Ne daj Bože da se kakvo zlo dogodi. </w:t>
      </w:r>
    </w:p>
    <w:p w14:paraId="77885A48"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44FC75EA"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2444724B"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evo, dobili smo odgovore i zaključno ja pozivam uvaženog vijećnika, gospodina Predraga Pavlačića, izvolite. </w:t>
      </w:r>
    </w:p>
    <w:p w14:paraId="70E16A61"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12BB01DA"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PREDRAG PAVLAČIĆ: </w:t>
      </w:r>
    </w:p>
    <w:p w14:paraId="2B42D05A"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predsjedniče, lijepi pozdrav svima. Evo, vjerojatno gradonačelnik pretpostavlja šta ću ja pitati. Zanima me, ljudi me pitaju kada slijedi nastavak izgradnje nasipa? Znači od Husja prema Kobiliću dole prema Rečici, a to ujedno i povezuje prokop Korana Kupa. Da li imate informaciju, znači, ovo je sad već, ja mislim da je koliko, četvrtu godinu se odgađa, bio je šesti mjesec, jedne godine, šesti mjesec druge, pa sad dobro, ili 3 godine, ajde, 3 sigurno. Pa da li imate tu informaciju kada bi Hrvatske vode mogle krenut i šta u principu sprečava ako je već doneseno, ako je bilo rečeno da će ići posudba zemlje sa ove strane, dio od prokopa, da će ići ovaj za nasip dolje, da, za nastavak izgradnje nasipa. Pa ako imate tu informaciju da evo, da se može, da ljudi znaju šta ih čeka, evo brzo će proljeće. Ne daj Bože, opet nekakvih velikih voda. Evo problema. Moje drugo pitanje, vjerojatno sad ne znam hoće moći novi direktor Vodovoda odgovoriti na to. Na terenu ima dosta problema, znači zaostataka od izvođenja aglomeracije, znači to je faza 1 gore, tiče se Kamenskog, Turnja i Sajevca. Znači, ima dosta zaostataka, a u onim obavijestima koje su ljudi dobili da do 12. mjeseca se trebaju priključit na sustav kanalizacije, pošto je on u funkciji, dobio je uprabnu dozvolu, a ima niz stvari još koje nisu riješene i koje jednostavno, ajde mogu reći, kod mene konkretno, ... ovi izvođači radova nekoliko puta se već izišlo na teren. Uopće ne doživljavaju, evo praktički to ne doživljavaju. Da li postoji način da se njih primora, da to otklone, da to riješe jednostavno, a ne da puste ili ne znam, da prođe nekakav taj rok i da li će biti tih nekih sankcija za ljude koji se ne priključe na kanalizaciju koja je sada znači u funkciji, ona je dobila uporabnu dozvolu, a ljudi se ne mogu priključiti. Evo, oprostite, ako nisam naglasio, jel bi mogao još u ime kluba, ako može još jedno pitanje. Ako je, evo, hvala vam lijepo. </w:t>
      </w:r>
    </w:p>
    <w:p w14:paraId="3D3FE376"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57060CBE"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1E23BDED"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Izvolite. </w:t>
      </w:r>
    </w:p>
    <w:p w14:paraId="5C39EBF6"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351E256B"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PREDRAG PAVLAČIĆ: </w:t>
      </w:r>
    </w:p>
    <w:p w14:paraId="608E46AC"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vam lijepo, predsjedniče. Odnosi se, prvo zahvala što ide nogostup Sajevac - Turanj, Sajevac - Kamensko, da se to stavilo u projekat i da je to da idete, ali naime, šta me zanima sad, događa se naime na par mjesta, to sam primijetio sada tamo kod izrade u Sajevcu, da se sužuje nogostup radi privatnih parcela, znači kod kuća, gdje vjerojatno, ja ne, ne, ma siguran sam 100%, jer znam kakva je bila situacija prije, da je znači, ne može se izvesti puni profil radi toga šta su ljudi koji jesu u tim kućama ušli, vjerojatno u zemljište koje pripada, ovo gdje se radi, gdje se radi, nogostup i tu dolazi do suženja. Mislim, ne znam kako ovaj, da, ja vjerujem da bi to sad kad bi mu netko srušio ogradu, ali vjerojatno je nezakonito napravljena ta ograda i ušlo se je u državno zemljište, odnosno u vlasništvo, znači to je cesta gdje se radi, odnosno graba ta. Evo, pa ako znate nešto od toga, jel to prije napravljeno? Znači jel premjereno dobro da se vidi gdje, a ne da dolazi sada do suženja nogostupa na tim dijelovima. Hvala vam lijepo. </w:t>
      </w:r>
    </w:p>
    <w:p w14:paraId="4D3A154B"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484FABCC"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337E8AE0"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izvolite gospodine gradonačelniče. </w:t>
      </w:r>
    </w:p>
    <w:p w14:paraId="18A27E15"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2CCBA2C7"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DAMIR MANDIĆ, gradonačelnik: </w:t>
      </w:r>
    </w:p>
    <w:p w14:paraId="1B307A25"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Pa evo, ja ću onda i ovo pitanje koje je upućeno direktoru ViK-a, neću odgovarati na njega. </w:t>
      </w:r>
      <w:r w:rsidRPr="00325B1C">
        <w:rPr>
          <w:rFonts w:ascii="Times New Roman" w:hAnsi="Times New Roman" w:cs="Times New Roman"/>
          <w:sz w:val="22"/>
          <w:szCs w:val="22"/>
          <w:lang w:val="hr-HR"/>
        </w:rPr>
        <w:lastRenderedPageBreak/>
        <w:t xml:space="preserve">Vjerujem da ste ga registrirali, možete ga kasnije i preslušati ponovo. Ono što znam, negdje od 600 priključaka gore, 300 je već, čini mi se odrađeno. Ovi ostali su u postupku. Ovo pitanje što će se dogoditi s onima koji se ne priključe? Mi smo dobili europski novac da bi se svi priključili, a da se netko neće priključiti na kanalizaciju koja mu prelazi ispred kuće, malo mi je to, malo mi je to čudno. Da, vjerojatno imaju neki tehnički problemi, da ne kažem možda nekakva rješenja treba odraditi, ali evo direktore, to je isto jedna od ... svakodnevnih problema građana, pa to će vam doći na stol. Vijećniku Pavlačiću u jednom trenutku javite mu se, neka i on dobije točne informacije jer znam da će onda on prenijeti tamo gdje treba. Što se tiče samog sustava obrane od poplava, dosta smo o tome razgovarali. Ovaj grupe, grupe koje se tiču lijeve obale Kupe, tu znate i to smo već ovdje i spominjali, da onaj problem prijevoza ili dovoza i odvoza materijala bio je, bila je ona ideja da se radi pontonski most na Kupi i to na kraju nije uspjelo, nije uspjelo zaživjeti. Ono što ja znam, izvođač radova, čim, vjerojatno sada, dok, s obzirom da je zima i da je blato, vjerojatno neće krenuti, ali očekujem da čim se tamo u veljači ukažu prilike, da krene raditi nastavak te mjere. Naime, prva, druga i treća grupa su gotove, čekaju još četvrta, peta i šesta. Inače, što se tiče prokopa Korana Kupa, evo, to je, informacija je točna, ali nemojte je uzimati zdravo za gotovo. Mi smo kao Grad, kada je to projektirano, sa svoje strane, uvjetovali da taj prokop Korana Kupa, da se preko njega radi most. Moram reći da je u početku i na koncu i Hrvatske vode su, Hrvatske vode nisu bile sretne s tim našim javnopravnim uvjetima. Mi držimo da je to nužno iz jednostavnog razloga što je tamo sada i poduzetnička zona, odnosno zbog generalno prometovanja, jer kada bude taj kanal gotov, dok je u njemu voda, prolaza nema. Ono što je dobro, ipak, u dogovoru sa Hrvatskim vodama, odnosno Hrvatske vode su u jednom trenutku i prihvatile te naše prijedloge. Dobra vijest je da Europska komisija u startu nije odbila taj prijedlog. Što znači da bi se moglo dogoditi da taj projekt bude prihvatljiv trošak za Europsku komisiju. Stat ću na tome. Nisu u startu odbili, sada će to dalje ići na evaluaciju i tako dalje i tako dalje. Tako da osim prokopa Korana Kupa, ono što znam i što ja vjerujem da će isto tako brzo bit i od strane Hrvatskih voda potvrđeno, to je ovaj dio vezan za Mjeru 6, odnosno za Brodarce. Ja očekujem da nakon ove prezentacije koja je bila tu u vijećnici, gdje je stvarno isprezentirano sve što i kako, odnosno koje su, koje je stanje, koji su koraci. Ja očekujem da će i ta mjera 6 zaživjeti, pogotovo jer na ovoj zadnjoj poplavi to više nije samo pitanje Brodaraca. To je nama koji smo tu svima jasno da to nije samo pitanje Brodaraca, ali to smo ovaj put naučili na puno, puno lošiji i puno ružniji način, osim u Brodarcima, gdje je tridesetak objekata, odnosno dnevnih boravaka, poplavilo. Jednako to se dogodilo i na Borlinu, ali u manjoj mjeri, čini mi se da je 6 ili 7 objekata poplavljeno na Borilinu. Tako da cijela ta, cijeli taj projekt ide svojim tijekom, svojim intenzitetom. Ono što je dobro, na koncu, to smo vidjeli gore i u Saboru, financijska sredstva za cjelokupni projekt, sustav obrane od poplava grada Karlovca su u potpunosti osigurani. </w:t>
      </w:r>
    </w:p>
    <w:p w14:paraId="2DCAACB8"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5350C910"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5D3E49D2"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hvala lijepo. Ovime smo iscrpili, nogostup, nogostup. Uvažena pročelnica, gospođa Ana Hranilović Trubić, hvala. </w:t>
      </w:r>
    </w:p>
    <w:p w14:paraId="39A2E36B"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38FB4974"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ANA HRANILOVIĆ TRUBIĆ: </w:t>
      </w:r>
    </w:p>
    <w:p w14:paraId="1B3DA8DB" w14:textId="77777777" w:rsidR="007000C2" w:rsidRPr="00325B1C" w:rsidRDefault="007000C2" w:rsidP="007000C2">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Lijep pozdrav svima. Što se tiče nogostupa Sajevac Kamensko on nije u čitavoj svojoj dužini isprojektiran jednake širine, on je isprojektiran u širini koliko je širina gradske čestice. Znači maksimalno koliko je širina gradske čestice, tako je na dijelovima negdje nešto širi, nešto uži, a što se tiče ulazaka ograda u našu parcelu, imamo nekoliko slučajeva. Jedan je na Kamenskom i nekoliko na Sajevcu. Ti su vlasnici o tome obaviješteni, oni će svoje ograde ukloniti kada radovi dođu do njihovih parcela. Hvala. </w:t>
      </w:r>
    </w:p>
    <w:p w14:paraId="27839880" w14:textId="77777777" w:rsidR="007000C2" w:rsidRPr="00325B1C" w:rsidRDefault="007000C2" w:rsidP="007000C2">
      <w:pPr>
        <w:pStyle w:val="BodyText"/>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w:t>
      </w:r>
    </w:p>
    <w:p w14:paraId="7E7E3027" w14:textId="77777777" w:rsidR="007000C2" w:rsidRPr="00325B1C" w:rsidRDefault="007000C2" w:rsidP="007000C2">
      <w:pPr>
        <w:pStyle w:val="BodyText"/>
        <w:jc w:val="both"/>
        <w:rPr>
          <w:rFonts w:ascii="Times New Roman" w:hAnsi="Times New Roman" w:cs="Times New Roman"/>
          <w:b/>
          <w:bCs/>
          <w:sz w:val="22"/>
          <w:szCs w:val="22"/>
          <w:lang w:val="hr-HR"/>
        </w:rPr>
      </w:pPr>
      <w:r w:rsidRPr="00325B1C">
        <w:rPr>
          <w:rFonts w:ascii="Times New Roman" w:hAnsi="Times New Roman" w:cs="Times New Roman"/>
          <w:b/>
          <w:bCs/>
          <w:sz w:val="22"/>
          <w:szCs w:val="22"/>
          <w:lang w:val="hr-HR"/>
        </w:rPr>
        <w:t xml:space="preserve">MARIN SVETIĆ, predsjednik Gradskog vijeća: </w:t>
      </w:r>
    </w:p>
    <w:p w14:paraId="34150F3C" w14:textId="069AD43C" w:rsidR="00692AFC" w:rsidRPr="00325B1C" w:rsidRDefault="007000C2" w:rsidP="00692AFC">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 xml:space="preserve">Hvala lijepo. Ovime smo u potpunosti iscrpili današnji aktualni sat, zahvaljujem svima i nastavljamo sa radom po dnevnom redu u 11 sati. Pauza do 11 sati. </w:t>
      </w:r>
    </w:p>
    <w:p w14:paraId="54393144" w14:textId="77777777" w:rsidR="00692AFC" w:rsidRPr="00325B1C" w:rsidRDefault="00692AFC" w:rsidP="00692AFC">
      <w:pPr>
        <w:pStyle w:val="BodyText"/>
        <w:ind w:firstLine="709"/>
        <w:jc w:val="both"/>
        <w:rPr>
          <w:rFonts w:ascii="Times New Roman" w:hAnsi="Times New Roman" w:cs="Times New Roman"/>
          <w:sz w:val="22"/>
          <w:szCs w:val="22"/>
          <w:lang w:val="hr-HR"/>
        </w:rPr>
      </w:pPr>
    </w:p>
    <w:p w14:paraId="46D18403" w14:textId="26E2E10B" w:rsidR="00692AFC" w:rsidRPr="00325B1C" w:rsidRDefault="00692AFC" w:rsidP="00692AFC">
      <w:pPr>
        <w:pStyle w:val="BodyText"/>
        <w:ind w:firstLine="709"/>
        <w:jc w:val="both"/>
        <w:rPr>
          <w:rFonts w:ascii="Times New Roman" w:hAnsi="Times New Roman" w:cs="Times New Roman"/>
          <w:sz w:val="22"/>
          <w:szCs w:val="22"/>
          <w:lang w:val="hr-HR"/>
        </w:rPr>
      </w:pPr>
      <w:r w:rsidRPr="00325B1C">
        <w:rPr>
          <w:rFonts w:ascii="Times New Roman" w:hAnsi="Times New Roman" w:cs="Times New Roman"/>
          <w:sz w:val="22"/>
          <w:szCs w:val="22"/>
          <w:lang w:val="hr-HR"/>
        </w:rPr>
        <w:t>Nastavljamo dalje sa radom 44. sjednice Gradskog vijeća Grada Karlovca.</w:t>
      </w:r>
    </w:p>
    <w:p w14:paraId="7C06A0DF" w14:textId="77777777" w:rsidR="00692AFC" w:rsidRPr="00325B1C" w:rsidRDefault="00692AFC" w:rsidP="00692AFC">
      <w:pPr>
        <w:pStyle w:val="BodyText"/>
        <w:ind w:firstLine="709"/>
        <w:jc w:val="both"/>
        <w:rPr>
          <w:rFonts w:ascii="Times New Roman" w:hAnsi="Times New Roman" w:cs="Times New Roman"/>
          <w:sz w:val="22"/>
          <w:szCs w:val="22"/>
          <w:lang w:val="hr-HR"/>
        </w:rPr>
      </w:pPr>
    </w:p>
    <w:p w14:paraId="0139508F" w14:textId="77777777" w:rsidR="00692AFC" w:rsidRPr="00325B1C" w:rsidRDefault="00692AFC" w:rsidP="00692AFC">
      <w:pPr>
        <w:pStyle w:val="BodyText"/>
        <w:ind w:firstLine="709"/>
        <w:jc w:val="both"/>
        <w:rPr>
          <w:rFonts w:ascii="Times New Roman" w:hAnsi="Times New Roman" w:cs="Times New Roman"/>
          <w:sz w:val="22"/>
          <w:szCs w:val="22"/>
          <w:lang w:val="hr-HR"/>
        </w:rPr>
      </w:pPr>
    </w:p>
    <w:p w14:paraId="7FB4FA88" w14:textId="77777777" w:rsidR="00692AFC" w:rsidRPr="00325B1C" w:rsidRDefault="00692AFC" w:rsidP="00692AFC">
      <w:pPr>
        <w:pStyle w:val="BodyText"/>
        <w:ind w:firstLine="709"/>
        <w:jc w:val="both"/>
        <w:rPr>
          <w:rFonts w:ascii="Times New Roman" w:hAnsi="Times New Roman" w:cs="Times New Roman"/>
          <w:sz w:val="22"/>
          <w:szCs w:val="22"/>
          <w:lang w:val="hr-HR"/>
        </w:rPr>
      </w:pPr>
    </w:p>
    <w:p w14:paraId="5FF03120" w14:textId="7F01A02F" w:rsidR="000818F3" w:rsidRPr="00325B1C" w:rsidRDefault="007C1D73" w:rsidP="005F1E37">
      <w:pPr>
        <w:spacing w:after="0" w:line="240" w:lineRule="auto"/>
        <w:rPr>
          <w:rFonts w:ascii="Times New Roman" w:hAnsi="Times New Roman" w:cs="Times New Roman"/>
          <w:b/>
          <w:bCs/>
        </w:rPr>
      </w:pPr>
      <w:r w:rsidRPr="00325B1C">
        <w:rPr>
          <w:rFonts w:ascii="Times New Roman" w:hAnsi="Times New Roman" w:cs="Times New Roman"/>
          <w:b/>
          <w:bCs/>
        </w:rPr>
        <w:tab/>
      </w:r>
    </w:p>
    <w:p w14:paraId="359BB5A2" w14:textId="2B007F65" w:rsidR="00B7741A" w:rsidRPr="00325B1C" w:rsidRDefault="00B7741A" w:rsidP="005C68A4">
      <w:pPr>
        <w:spacing w:after="0" w:line="240" w:lineRule="auto"/>
        <w:jc w:val="center"/>
        <w:rPr>
          <w:rFonts w:ascii="Times New Roman" w:hAnsi="Times New Roman" w:cs="Times New Roman"/>
          <w:b/>
          <w:bCs/>
        </w:rPr>
      </w:pPr>
      <w:r w:rsidRPr="00325B1C">
        <w:rPr>
          <w:rFonts w:ascii="Times New Roman" w:hAnsi="Times New Roman" w:cs="Times New Roman"/>
          <w:b/>
          <w:bCs/>
        </w:rPr>
        <w:lastRenderedPageBreak/>
        <w:t>TOČKA 1.</w:t>
      </w:r>
    </w:p>
    <w:p w14:paraId="3193D627" w14:textId="117FE846" w:rsidR="00B7741A" w:rsidRPr="00325B1C" w:rsidRDefault="00B7741A" w:rsidP="005C68A4">
      <w:pPr>
        <w:spacing w:after="0" w:line="240" w:lineRule="auto"/>
        <w:jc w:val="center"/>
        <w:rPr>
          <w:rFonts w:ascii="Times New Roman" w:hAnsi="Times New Roman" w:cs="Times New Roman"/>
          <w:b/>
          <w:bCs/>
          <w:iCs/>
        </w:rPr>
      </w:pPr>
      <w:r w:rsidRPr="00325B1C">
        <w:rPr>
          <w:rFonts w:ascii="Times New Roman" w:hAnsi="Times New Roman" w:cs="Times New Roman"/>
          <w:b/>
          <w:bCs/>
          <w:iCs/>
        </w:rPr>
        <w:t xml:space="preserve">Usvajanje skraćenog zapisnika sa </w:t>
      </w:r>
      <w:r w:rsidR="005F1E37" w:rsidRPr="00325B1C">
        <w:rPr>
          <w:rFonts w:ascii="Times New Roman" w:hAnsi="Times New Roman" w:cs="Times New Roman"/>
          <w:b/>
          <w:bCs/>
          <w:iCs/>
        </w:rPr>
        <w:t>4</w:t>
      </w:r>
      <w:r w:rsidR="00941196" w:rsidRPr="00325B1C">
        <w:rPr>
          <w:rFonts w:ascii="Times New Roman" w:hAnsi="Times New Roman" w:cs="Times New Roman"/>
          <w:b/>
          <w:bCs/>
          <w:iCs/>
        </w:rPr>
        <w:t>3</w:t>
      </w:r>
      <w:r w:rsidRPr="00325B1C">
        <w:rPr>
          <w:rFonts w:ascii="Times New Roman" w:hAnsi="Times New Roman" w:cs="Times New Roman"/>
          <w:b/>
          <w:bCs/>
          <w:iCs/>
        </w:rPr>
        <w:t>. sjednice Gradskog vijeća Grada Karlovca</w:t>
      </w:r>
    </w:p>
    <w:p w14:paraId="0F8B68E4" w14:textId="77777777" w:rsidR="00B7741A" w:rsidRPr="00325B1C" w:rsidRDefault="00B7741A" w:rsidP="005C68A4">
      <w:pPr>
        <w:spacing w:after="0" w:line="240" w:lineRule="auto"/>
        <w:ind w:firstLine="708"/>
        <w:jc w:val="both"/>
        <w:rPr>
          <w:rFonts w:ascii="Times New Roman" w:hAnsi="Times New Roman" w:cs="Times New Roman"/>
          <w:bCs/>
        </w:rPr>
      </w:pPr>
      <w:r w:rsidRPr="00325B1C">
        <w:rPr>
          <w:rFonts w:ascii="Times New Roman" w:hAnsi="Times New Roman" w:cs="Times New Roman"/>
          <w:iCs/>
        </w:rPr>
        <w:t xml:space="preserve">Uvodno obrazloženje dao je gospodin Marin Svetić, </w:t>
      </w:r>
      <w:r w:rsidRPr="00325B1C">
        <w:rPr>
          <w:rFonts w:ascii="Times New Roman" w:hAnsi="Times New Roman" w:cs="Times New Roman"/>
        </w:rPr>
        <w:t>dipl.ing. šumarstva., predsjednik Gradskog vijeća grada Karlovca.</w:t>
      </w:r>
    </w:p>
    <w:p w14:paraId="7243BAAE" w14:textId="08D6F449" w:rsidR="00B7741A" w:rsidRPr="00325B1C" w:rsidRDefault="00B7741A" w:rsidP="005C68A4">
      <w:pPr>
        <w:spacing w:after="0" w:line="240" w:lineRule="auto"/>
        <w:ind w:firstLine="709"/>
        <w:jc w:val="both"/>
        <w:rPr>
          <w:rFonts w:ascii="Times New Roman" w:hAnsi="Times New Roman" w:cs="Times New Roman"/>
        </w:rPr>
      </w:pPr>
      <w:r w:rsidRPr="00325B1C">
        <w:rPr>
          <w:rFonts w:ascii="Times New Roman" w:hAnsi="Times New Roman" w:cs="Times New Roman"/>
        </w:rPr>
        <w:t xml:space="preserve">Budući da nije bilo </w:t>
      </w:r>
      <w:r w:rsidRPr="00325B1C">
        <w:rPr>
          <w:rFonts w:ascii="Times New Roman" w:hAnsi="Times New Roman" w:cs="Times New Roman"/>
          <w:iCs/>
        </w:rPr>
        <w:t>rasprave</w:t>
      </w:r>
      <w:r w:rsidRPr="00325B1C">
        <w:rPr>
          <w:rFonts w:ascii="Times New Roman" w:hAnsi="Times New Roman" w:cs="Times New Roman"/>
        </w:rPr>
        <w:t xml:space="preserve">, </w:t>
      </w:r>
      <w:r w:rsidRPr="00325B1C">
        <w:rPr>
          <w:rFonts w:ascii="Times New Roman" w:hAnsi="Times New Roman" w:cs="Times New Roman"/>
          <w:iCs/>
        </w:rPr>
        <w:t xml:space="preserve">od nazočnih </w:t>
      </w:r>
      <w:r w:rsidR="00426F0B" w:rsidRPr="00325B1C">
        <w:rPr>
          <w:rFonts w:ascii="Times New Roman" w:hAnsi="Times New Roman" w:cs="Times New Roman"/>
          <w:iCs/>
        </w:rPr>
        <w:t>18</w:t>
      </w:r>
      <w:r w:rsidRPr="00325B1C">
        <w:rPr>
          <w:rFonts w:ascii="Times New Roman" w:hAnsi="Times New Roman" w:cs="Times New Roman"/>
          <w:iCs/>
        </w:rPr>
        <w:t xml:space="preserve"> vijećnika u vijećnici, vijeće</w:t>
      </w:r>
      <w:r w:rsidRPr="00325B1C">
        <w:rPr>
          <w:rFonts w:ascii="Times New Roman" w:hAnsi="Times New Roman" w:cs="Times New Roman"/>
        </w:rPr>
        <w:t xml:space="preserve"> je sa </w:t>
      </w:r>
      <w:r w:rsidR="00426F0B" w:rsidRPr="00325B1C">
        <w:rPr>
          <w:rFonts w:ascii="Times New Roman" w:hAnsi="Times New Roman" w:cs="Times New Roman"/>
        </w:rPr>
        <w:t>18</w:t>
      </w:r>
      <w:r w:rsidR="001E5DF4" w:rsidRPr="00325B1C">
        <w:rPr>
          <w:rFonts w:ascii="Times New Roman" w:hAnsi="Times New Roman" w:cs="Times New Roman"/>
        </w:rPr>
        <w:t xml:space="preserve"> </w:t>
      </w:r>
      <w:r w:rsidRPr="00325B1C">
        <w:rPr>
          <w:rFonts w:ascii="Times New Roman" w:hAnsi="Times New Roman" w:cs="Times New Roman"/>
        </w:rPr>
        <w:t>glasova  ZA  donijelo:</w:t>
      </w:r>
    </w:p>
    <w:p w14:paraId="066E55E8" w14:textId="77777777" w:rsidR="0035699A" w:rsidRPr="00325B1C" w:rsidRDefault="0035699A" w:rsidP="005C68A4">
      <w:pPr>
        <w:spacing w:after="0" w:line="240" w:lineRule="auto"/>
        <w:jc w:val="center"/>
        <w:rPr>
          <w:rFonts w:ascii="Times New Roman" w:hAnsi="Times New Roman" w:cs="Times New Roman"/>
          <w:b/>
        </w:rPr>
      </w:pPr>
    </w:p>
    <w:p w14:paraId="43BC3887" w14:textId="185B6CEC" w:rsidR="00B7741A" w:rsidRPr="00325B1C" w:rsidRDefault="00B7741A" w:rsidP="005C68A4">
      <w:pPr>
        <w:spacing w:after="0" w:line="240" w:lineRule="auto"/>
        <w:jc w:val="center"/>
        <w:rPr>
          <w:rFonts w:ascii="Times New Roman" w:hAnsi="Times New Roman" w:cs="Times New Roman"/>
          <w:b/>
        </w:rPr>
      </w:pPr>
      <w:r w:rsidRPr="00325B1C">
        <w:rPr>
          <w:rFonts w:ascii="Times New Roman" w:hAnsi="Times New Roman" w:cs="Times New Roman"/>
          <w:b/>
        </w:rPr>
        <w:t>Z</w:t>
      </w:r>
      <w:r w:rsidR="004A2423" w:rsidRPr="00325B1C">
        <w:rPr>
          <w:rFonts w:ascii="Times New Roman" w:hAnsi="Times New Roman" w:cs="Times New Roman"/>
          <w:b/>
        </w:rPr>
        <w:t>aključak</w:t>
      </w:r>
    </w:p>
    <w:p w14:paraId="26D16205" w14:textId="5F579AAB" w:rsidR="00B7741A" w:rsidRPr="00325B1C" w:rsidRDefault="00B7741A" w:rsidP="005C68A4">
      <w:pPr>
        <w:spacing w:after="0" w:line="240" w:lineRule="auto"/>
        <w:jc w:val="center"/>
        <w:rPr>
          <w:rFonts w:ascii="Times New Roman" w:hAnsi="Times New Roman" w:cs="Times New Roman"/>
          <w:b/>
          <w:iCs/>
        </w:rPr>
      </w:pPr>
      <w:r w:rsidRPr="00325B1C">
        <w:rPr>
          <w:rFonts w:ascii="Times New Roman" w:hAnsi="Times New Roman" w:cs="Times New Roman"/>
          <w:b/>
          <w:iCs/>
        </w:rPr>
        <w:t xml:space="preserve">o usvajanju skraćenog zapisnika sa </w:t>
      </w:r>
      <w:r w:rsidR="005F1E37" w:rsidRPr="00325B1C">
        <w:rPr>
          <w:rFonts w:ascii="Times New Roman" w:hAnsi="Times New Roman" w:cs="Times New Roman"/>
          <w:b/>
          <w:iCs/>
        </w:rPr>
        <w:t>4</w:t>
      </w:r>
      <w:r w:rsidR="00941196" w:rsidRPr="00325B1C">
        <w:rPr>
          <w:rFonts w:ascii="Times New Roman" w:hAnsi="Times New Roman" w:cs="Times New Roman"/>
          <w:b/>
          <w:iCs/>
        </w:rPr>
        <w:t>3</w:t>
      </w:r>
      <w:r w:rsidRPr="00325B1C">
        <w:rPr>
          <w:rFonts w:ascii="Times New Roman" w:hAnsi="Times New Roman" w:cs="Times New Roman"/>
          <w:b/>
          <w:iCs/>
        </w:rPr>
        <w:t xml:space="preserve">. sjednice </w:t>
      </w:r>
      <w:r w:rsidR="00615F06" w:rsidRPr="00325B1C">
        <w:rPr>
          <w:rFonts w:ascii="Times New Roman" w:hAnsi="Times New Roman" w:cs="Times New Roman"/>
          <w:b/>
          <w:iCs/>
        </w:rPr>
        <w:t>G</w:t>
      </w:r>
      <w:r w:rsidRPr="00325B1C">
        <w:rPr>
          <w:rFonts w:ascii="Times New Roman" w:hAnsi="Times New Roman" w:cs="Times New Roman"/>
          <w:b/>
          <w:iCs/>
        </w:rPr>
        <w:t xml:space="preserve">radskog vijeća </w:t>
      </w:r>
      <w:r w:rsidR="00615F06" w:rsidRPr="00325B1C">
        <w:rPr>
          <w:rFonts w:ascii="Times New Roman" w:hAnsi="Times New Roman" w:cs="Times New Roman"/>
          <w:b/>
          <w:iCs/>
        </w:rPr>
        <w:t>G</w:t>
      </w:r>
      <w:r w:rsidRPr="00325B1C">
        <w:rPr>
          <w:rFonts w:ascii="Times New Roman" w:hAnsi="Times New Roman" w:cs="Times New Roman"/>
          <w:b/>
          <w:iCs/>
        </w:rPr>
        <w:t>rada Karlovca</w:t>
      </w:r>
    </w:p>
    <w:p w14:paraId="3C51CC42" w14:textId="77777777" w:rsidR="006D118E" w:rsidRPr="00325B1C" w:rsidRDefault="006D118E" w:rsidP="006D118E">
      <w:pPr>
        <w:spacing w:after="0" w:line="240" w:lineRule="auto"/>
        <w:rPr>
          <w:rFonts w:ascii="Times New Roman" w:hAnsi="Times New Roman" w:cs="Times New Roman"/>
          <w:b/>
          <w:iCs/>
        </w:rPr>
      </w:pPr>
    </w:p>
    <w:p w14:paraId="4954A555" w14:textId="77777777" w:rsidR="006D118E" w:rsidRPr="00325B1C" w:rsidRDefault="006D118E" w:rsidP="006D118E">
      <w:pPr>
        <w:spacing w:after="0" w:line="240" w:lineRule="auto"/>
        <w:jc w:val="center"/>
        <w:rPr>
          <w:rFonts w:ascii="Times New Roman" w:hAnsi="Times New Roman" w:cs="Times New Roman"/>
        </w:rPr>
      </w:pPr>
      <w:r w:rsidRPr="00325B1C">
        <w:rPr>
          <w:rFonts w:ascii="Times New Roman" w:hAnsi="Times New Roman" w:cs="Times New Roman"/>
        </w:rPr>
        <w:t>I.</w:t>
      </w:r>
    </w:p>
    <w:p w14:paraId="4F577B5B" w14:textId="77777777" w:rsidR="006D118E" w:rsidRPr="00325B1C" w:rsidRDefault="006D118E" w:rsidP="006D118E">
      <w:pPr>
        <w:spacing w:after="0" w:line="240" w:lineRule="auto"/>
        <w:jc w:val="both"/>
        <w:rPr>
          <w:rFonts w:ascii="Times New Roman" w:hAnsi="Times New Roman" w:cs="Times New Roman"/>
        </w:rPr>
      </w:pPr>
      <w:r w:rsidRPr="00325B1C">
        <w:rPr>
          <w:rFonts w:ascii="Times New Roman" w:hAnsi="Times New Roman" w:cs="Times New Roman"/>
        </w:rPr>
        <w:tab/>
        <w:t xml:space="preserve">Usvaja se skraćeni zapisnik sa </w:t>
      </w:r>
      <w:r w:rsidRPr="00325B1C">
        <w:rPr>
          <w:rFonts w:ascii="Times New Roman" w:hAnsi="Times New Roman" w:cs="Times New Roman"/>
          <w:bCs/>
        </w:rPr>
        <w:t>43. sjednice</w:t>
      </w:r>
      <w:r w:rsidRPr="00325B1C">
        <w:rPr>
          <w:rFonts w:ascii="Times New Roman" w:hAnsi="Times New Roman" w:cs="Times New Roman"/>
        </w:rPr>
        <w:t xml:space="preserve"> Gradskog vijeća Grada Karlovca održane dana 28. studenog 2024. godine u tekstu kako je dostavljen vijećnicima s pozivom za 44. sjednicu Gradskog vijeća Grada Karlovca.</w:t>
      </w:r>
    </w:p>
    <w:p w14:paraId="6A2424DA" w14:textId="77777777" w:rsidR="006D118E" w:rsidRPr="00325B1C" w:rsidRDefault="006D118E" w:rsidP="006D118E">
      <w:pPr>
        <w:spacing w:after="0" w:line="240" w:lineRule="auto"/>
        <w:rPr>
          <w:rFonts w:ascii="Times New Roman" w:hAnsi="Times New Roman" w:cs="Times New Roman"/>
        </w:rPr>
      </w:pPr>
    </w:p>
    <w:p w14:paraId="07A6B463" w14:textId="77777777" w:rsidR="006D118E" w:rsidRPr="00325B1C" w:rsidRDefault="006D118E" w:rsidP="006D118E">
      <w:pPr>
        <w:spacing w:after="0" w:line="240" w:lineRule="auto"/>
        <w:jc w:val="center"/>
        <w:rPr>
          <w:rFonts w:ascii="Times New Roman" w:hAnsi="Times New Roman" w:cs="Times New Roman"/>
        </w:rPr>
      </w:pPr>
      <w:r w:rsidRPr="00325B1C">
        <w:rPr>
          <w:rFonts w:ascii="Times New Roman" w:hAnsi="Times New Roman" w:cs="Times New Roman"/>
        </w:rPr>
        <w:t>II.</w:t>
      </w:r>
    </w:p>
    <w:p w14:paraId="2162F0BD" w14:textId="77777777" w:rsidR="006D118E" w:rsidRPr="00325B1C" w:rsidRDefault="006D118E" w:rsidP="006D118E">
      <w:pPr>
        <w:spacing w:after="0" w:line="240" w:lineRule="auto"/>
        <w:jc w:val="both"/>
        <w:rPr>
          <w:rFonts w:ascii="Times New Roman" w:hAnsi="Times New Roman" w:cs="Times New Roman"/>
        </w:rPr>
      </w:pPr>
      <w:r w:rsidRPr="00325B1C">
        <w:rPr>
          <w:rFonts w:ascii="Times New Roman" w:hAnsi="Times New Roman" w:cs="Times New Roman"/>
        </w:rPr>
        <w:tab/>
        <w:t>Zapisnik se nalazi u prilogu ovog Zaključka i čini njegov sastavni dio.</w:t>
      </w:r>
    </w:p>
    <w:p w14:paraId="6BBA5408" w14:textId="77777777" w:rsidR="006D118E" w:rsidRPr="00325B1C" w:rsidRDefault="006D118E" w:rsidP="006D118E">
      <w:pPr>
        <w:spacing w:after="0" w:line="240" w:lineRule="auto"/>
        <w:jc w:val="both"/>
        <w:rPr>
          <w:rFonts w:ascii="Times New Roman" w:hAnsi="Times New Roman" w:cs="Times New Roman"/>
          <w:bCs/>
        </w:rPr>
      </w:pPr>
    </w:p>
    <w:p w14:paraId="02437A81" w14:textId="77777777" w:rsidR="005F343E" w:rsidRPr="00325B1C" w:rsidRDefault="005F343E" w:rsidP="005C68A4">
      <w:pPr>
        <w:spacing w:after="0" w:line="240" w:lineRule="auto"/>
        <w:rPr>
          <w:rFonts w:ascii="Times New Roman" w:hAnsi="Times New Roman" w:cs="Times New Roman"/>
          <w:b/>
          <w:iCs/>
        </w:rPr>
      </w:pPr>
    </w:p>
    <w:p w14:paraId="5FEFC2D1" w14:textId="4E53D728" w:rsidR="00615F06" w:rsidRPr="00325B1C" w:rsidRDefault="00B7741A" w:rsidP="00EB0577">
      <w:pPr>
        <w:spacing w:after="0" w:line="240" w:lineRule="auto"/>
        <w:jc w:val="center"/>
        <w:rPr>
          <w:rFonts w:ascii="Times New Roman" w:hAnsi="Times New Roman" w:cs="Times New Roman"/>
          <w:b/>
          <w:iCs/>
        </w:rPr>
      </w:pPr>
      <w:r w:rsidRPr="00325B1C">
        <w:rPr>
          <w:rFonts w:ascii="Times New Roman" w:hAnsi="Times New Roman" w:cs="Times New Roman"/>
          <w:b/>
          <w:iCs/>
        </w:rPr>
        <w:t>TOČKA 2.</w:t>
      </w:r>
    </w:p>
    <w:p w14:paraId="6A34D11E" w14:textId="07475819" w:rsidR="00941196" w:rsidRPr="00325B1C" w:rsidRDefault="00941196" w:rsidP="00EB0577">
      <w:pPr>
        <w:spacing w:after="0" w:line="240" w:lineRule="auto"/>
        <w:jc w:val="center"/>
        <w:rPr>
          <w:rFonts w:ascii="Times New Roman" w:hAnsi="Times New Roman" w:cs="Times New Roman"/>
          <w:b/>
          <w:bCs/>
          <w:iCs/>
        </w:rPr>
      </w:pPr>
      <w:r w:rsidRPr="00325B1C">
        <w:rPr>
          <w:rFonts w:ascii="Times New Roman" w:hAnsi="Times New Roman" w:cs="Times New Roman"/>
          <w:b/>
          <w:bCs/>
        </w:rPr>
        <w:t>Proračun Grada Karlovca za 2025. godinu s projekcijama za 2026. - 2027. godinu</w:t>
      </w:r>
    </w:p>
    <w:p w14:paraId="3D1B4E69" w14:textId="77777777" w:rsidR="00AF496C" w:rsidRPr="00325B1C" w:rsidRDefault="00334A7E" w:rsidP="00AF496C">
      <w:pPr>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rPr>
        <w:t xml:space="preserve">Predsjednik Gradskog vijeća izvijestio je vijećnike da </w:t>
      </w:r>
      <w:r w:rsidR="00A5500E" w:rsidRPr="00325B1C">
        <w:rPr>
          <w:rFonts w:ascii="Times New Roman" w:hAnsi="Times New Roman" w:cs="Times New Roman"/>
        </w:rPr>
        <w:t>su zaprimljeni amandmani na prijedlog Proračuna</w:t>
      </w:r>
      <w:r w:rsidR="00AF496C" w:rsidRPr="00325B1C">
        <w:rPr>
          <w:rFonts w:ascii="Times New Roman" w:hAnsi="Times New Roman" w:cs="Times New Roman"/>
        </w:rPr>
        <w:t xml:space="preserve"> Grada Karlovca za 2025. godinu</w:t>
      </w:r>
      <w:r w:rsidR="00A5500E" w:rsidRPr="00325B1C">
        <w:rPr>
          <w:rFonts w:ascii="Times New Roman" w:hAnsi="Times New Roman" w:cs="Times New Roman"/>
        </w:rPr>
        <w:t>, Kluba vijećnika Možemo! Karlovac i Nova ljevica i vijećnika Dimitrija Birača.</w:t>
      </w:r>
      <w:r w:rsidR="00AF496C" w:rsidRPr="00325B1C">
        <w:rPr>
          <w:rFonts w:ascii="Times New Roman" w:eastAsia="Times New Roman" w:hAnsi="Times New Roman" w:cs="Times New Roman"/>
        </w:rPr>
        <w:t xml:space="preserve"> </w:t>
      </w:r>
    </w:p>
    <w:p w14:paraId="059A7C82" w14:textId="3E1A5AB7" w:rsidR="00AF496C" w:rsidRPr="00325B1C" w:rsidRDefault="00AF496C" w:rsidP="00AF496C">
      <w:pPr>
        <w:spacing w:after="0" w:line="240" w:lineRule="auto"/>
        <w:ind w:firstLine="708"/>
        <w:jc w:val="both"/>
        <w:rPr>
          <w:rFonts w:ascii="Times New Roman" w:eastAsia="Times New Roman" w:hAnsi="Times New Roman" w:cs="Times New Roman"/>
        </w:rPr>
      </w:pPr>
      <w:r w:rsidRPr="00325B1C">
        <w:rPr>
          <w:rFonts w:ascii="Times New Roman" w:eastAsia="Times New Roman" w:hAnsi="Times New Roman" w:cs="Times New Roman"/>
        </w:rPr>
        <w:t>Uvodno obrazloženje dala je gospođa Karolina Burić, dipl.oec., pročelnica Upravnog odjela za proračun i financije</w:t>
      </w:r>
      <w:r w:rsidR="00D76230" w:rsidRPr="00325B1C">
        <w:rPr>
          <w:rFonts w:ascii="Times New Roman" w:eastAsia="Times New Roman" w:hAnsi="Times New Roman" w:cs="Times New Roman"/>
        </w:rPr>
        <w:t xml:space="preserve"> i </w:t>
      </w:r>
      <w:r w:rsidR="00623345" w:rsidRPr="00325B1C">
        <w:rPr>
          <w:rFonts w:ascii="Times New Roman" w:eastAsia="Times New Roman" w:hAnsi="Times New Roman" w:cs="Times New Roman"/>
        </w:rPr>
        <w:t>gospod</w:t>
      </w:r>
      <w:r w:rsidR="00072CC2" w:rsidRPr="00325B1C">
        <w:rPr>
          <w:rFonts w:ascii="Times New Roman" w:eastAsia="Times New Roman" w:hAnsi="Times New Roman" w:cs="Times New Roman"/>
        </w:rPr>
        <w:t>i</w:t>
      </w:r>
      <w:r w:rsidR="00623345" w:rsidRPr="00325B1C">
        <w:rPr>
          <w:rFonts w:ascii="Times New Roman" w:eastAsia="Times New Roman" w:hAnsi="Times New Roman" w:cs="Times New Roman"/>
        </w:rPr>
        <w:t>n Damir Mandić, dipl.teol., gradonačelnik Grada Karlovca.</w:t>
      </w:r>
    </w:p>
    <w:p w14:paraId="172BE4FD" w14:textId="4A85E345" w:rsidR="00941196" w:rsidRPr="00325B1C" w:rsidRDefault="00072CC2" w:rsidP="00E32175">
      <w:pPr>
        <w:spacing w:after="0" w:line="240" w:lineRule="auto"/>
        <w:ind w:firstLine="708"/>
        <w:jc w:val="both"/>
        <w:rPr>
          <w:rFonts w:ascii="Times New Roman" w:hAnsi="Times New Roman" w:cs="Times New Roman"/>
        </w:rPr>
      </w:pPr>
      <w:r w:rsidRPr="00325B1C">
        <w:rPr>
          <w:rFonts w:ascii="Times New Roman" w:hAnsi="Times New Roman" w:cs="Times New Roman"/>
        </w:rPr>
        <w:t xml:space="preserve">Predsjednik Gradskog vijeća izvijestio je viećnike da je </w:t>
      </w:r>
      <w:r w:rsidR="008423EE" w:rsidRPr="00325B1C">
        <w:rPr>
          <w:rFonts w:ascii="Times New Roman" w:hAnsi="Times New Roman" w:cs="Times New Roman"/>
        </w:rPr>
        <w:t>Odbor za financije, gradski proračun i gradsku imovinu</w:t>
      </w:r>
      <w:r w:rsidR="005F1E37" w:rsidRPr="00325B1C">
        <w:rPr>
          <w:rFonts w:ascii="Times New Roman" w:hAnsi="Times New Roman" w:cs="Times New Roman"/>
        </w:rPr>
        <w:t xml:space="preserve"> </w:t>
      </w:r>
      <w:r w:rsidR="0093544B" w:rsidRPr="00325B1C">
        <w:rPr>
          <w:rFonts w:ascii="Times New Roman" w:hAnsi="Times New Roman" w:cs="Times New Roman"/>
        </w:rPr>
        <w:t>razmatrao</w:t>
      </w:r>
      <w:r w:rsidR="00334A7E" w:rsidRPr="00325B1C">
        <w:rPr>
          <w:rFonts w:ascii="Times New Roman" w:hAnsi="Times New Roman" w:cs="Times New Roman"/>
        </w:rPr>
        <w:t xml:space="preserve"> navedenu točku te predlažu da se donese</w:t>
      </w:r>
      <w:r w:rsidR="00EB0577" w:rsidRPr="00325B1C">
        <w:rPr>
          <w:rFonts w:ascii="Times New Roman" w:hAnsi="Times New Roman" w:cs="Times New Roman"/>
        </w:rPr>
        <w:t xml:space="preserve"> </w:t>
      </w:r>
      <w:r w:rsidR="00941196" w:rsidRPr="00325B1C">
        <w:rPr>
          <w:rFonts w:ascii="Times New Roman" w:hAnsi="Times New Roman" w:cs="Times New Roman"/>
        </w:rPr>
        <w:t>Proračun Grada Karlovca za 2025. godinu s projekcijama za 2026. - 2027. godinu.</w:t>
      </w:r>
    </w:p>
    <w:p w14:paraId="33BC5790" w14:textId="25399FED" w:rsidR="00E32175" w:rsidRPr="00325B1C" w:rsidRDefault="00E32175" w:rsidP="00E32175">
      <w:pPr>
        <w:spacing w:after="0" w:line="240" w:lineRule="auto"/>
        <w:ind w:firstLine="708"/>
        <w:jc w:val="both"/>
        <w:rPr>
          <w:rFonts w:ascii="Times New Roman" w:hAnsi="Times New Roman" w:cs="Times New Roman"/>
        </w:rPr>
      </w:pPr>
      <w:r w:rsidRPr="00325B1C">
        <w:rPr>
          <w:rFonts w:ascii="Times New Roman" w:hAnsi="Times New Roman" w:cs="Times New Roman"/>
        </w:rPr>
        <w:t>Predsjednik poziva predlagatelje amandmana</w:t>
      </w:r>
      <w:r w:rsidR="00CC78A0" w:rsidRPr="00325B1C">
        <w:rPr>
          <w:rFonts w:ascii="Times New Roman" w:hAnsi="Times New Roman" w:cs="Times New Roman"/>
        </w:rPr>
        <w:t>, gospodina Dobrišu Adameca,</w:t>
      </w:r>
      <w:r w:rsidR="00081A73" w:rsidRPr="00325B1C">
        <w:rPr>
          <w:rFonts w:ascii="Times New Roman" w:hAnsi="Times New Roman" w:cs="Times New Roman"/>
        </w:rPr>
        <w:t xml:space="preserve"> gospođu Vlastu Lendler-Adamec i</w:t>
      </w:r>
      <w:r w:rsidR="00CC78A0" w:rsidRPr="00325B1C">
        <w:rPr>
          <w:rFonts w:ascii="Times New Roman" w:hAnsi="Times New Roman" w:cs="Times New Roman"/>
        </w:rPr>
        <w:t xml:space="preserve"> gospodina Dimitrija Birača</w:t>
      </w:r>
      <w:r w:rsidRPr="00325B1C">
        <w:rPr>
          <w:rFonts w:ascii="Times New Roman" w:hAnsi="Times New Roman" w:cs="Times New Roman"/>
        </w:rPr>
        <w:t xml:space="preserve"> da </w:t>
      </w:r>
      <w:r w:rsidR="00CC78A0" w:rsidRPr="00325B1C">
        <w:rPr>
          <w:rFonts w:ascii="Times New Roman" w:hAnsi="Times New Roman" w:cs="Times New Roman"/>
        </w:rPr>
        <w:t>iznesu svoje prijedloge.</w:t>
      </w:r>
    </w:p>
    <w:p w14:paraId="6B12CFC5" w14:textId="77777777" w:rsidR="00C84A82" w:rsidRPr="00325B1C" w:rsidRDefault="00C84A82" w:rsidP="00CD204D">
      <w:pPr>
        <w:spacing w:after="0" w:line="240" w:lineRule="auto"/>
        <w:rPr>
          <w:rFonts w:ascii="Times New Roman" w:hAnsi="Times New Roman" w:cs="Times New Roman"/>
        </w:rPr>
      </w:pPr>
    </w:p>
    <w:p w14:paraId="02A682AA" w14:textId="26BEB70F" w:rsidR="00BC180D" w:rsidRPr="00325B1C" w:rsidRDefault="00CD204D" w:rsidP="00BC180D">
      <w:pPr>
        <w:spacing w:after="0" w:line="240" w:lineRule="auto"/>
        <w:rPr>
          <w:rFonts w:ascii="Times New Roman" w:hAnsi="Times New Roman" w:cs="Times New Roman"/>
        </w:rPr>
      </w:pPr>
      <w:r w:rsidRPr="00325B1C">
        <w:rPr>
          <w:rFonts w:ascii="Times New Roman" w:hAnsi="Times New Roman" w:cs="Times New Roman"/>
        </w:rPr>
        <w:tab/>
        <w:t xml:space="preserve">Amandmani Kluba vijećnika </w:t>
      </w:r>
      <w:r w:rsidR="003A2CB0" w:rsidRPr="00325B1C">
        <w:rPr>
          <w:rFonts w:ascii="Times New Roman" w:hAnsi="Times New Roman" w:cs="Times New Roman"/>
        </w:rPr>
        <w:t>Možemo! Karlovac i Nova ljevica:</w:t>
      </w:r>
    </w:p>
    <w:p w14:paraId="7A622A2C" w14:textId="40A7DBC2" w:rsidR="008C1F95" w:rsidRPr="00325B1C" w:rsidRDefault="00BB6ACD" w:rsidP="00C84A82">
      <w:pPr>
        <w:spacing w:after="0" w:line="240" w:lineRule="auto"/>
        <w:jc w:val="center"/>
        <w:rPr>
          <w:rFonts w:ascii="Times New Roman" w:hAnsi="Times New Roman" w:cs="Times New Roman"/>
        </w:rPr>
      </w:pPr>
      <w:r w:rsidRPr="00325B1C">
        <w:rPr>
          <w:rFonts w:ascii="Times New Roman" w:hAnsi="Times New Roman" w:cs="Times New Roman"/>
          <w:noProof/>
        </w:rPr>
        <w:drawing>
          <wp:inline distT="0" distB="0" distL="0" distR="0" wp14:anchorId="758A8F51" wp14:editId="02701DB9">
            <wp:extent cx="4572000" cy="3435046"/>
            <wp:effectExtent l="0" t="0" r="0" b="0"/>
            <wp:docPr id="350113999"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13999" name="Picture 1" descr="A document with numbers and text&#10;&#10;Description automatically generated"/>
                    <pic:cNvPicPr/>
                  </pic:nvPicPr>
                  <pic:blipFill rotWithShape="1">
                    <a:blip r:embed="rId8"/>
                    <a:srcRect l="5840" t="1136" r="2553" b="37840"/>
                    <a:stretch/>
                  </pic:blipFill>
                  <pic:spPr bwMode="auto">
                    <a:xfrm>
                      <a:off x="0" y="0"/>
                      <a:ext cx="4583068" cy="3443362"/>
                    </a:xfrm>
                    <a:prstGeom prst="rect">
                      <a:avLst/>
                    </a:prstGeom>
                    <a:ln>
                      <a:noFill/>
                    </a:ln>
                    <a:extLst>
                      <a:ext uri="{53640926-AAD7-44D8-BBD7-CCE9431645EC}">
                        <a14:shadowObscured xmlns:a14="http://schemas.microsoft.com/office/drawing/2010/main"/>
                      </a:ext>
                    </a:extLst>
                  </pic:spPr>
                </pic:pic>
              </a:graphicData>
            </a:graphic>
          </wp:inline>
        </w:drawing>
      </w:r>
    </w:p>
    <w:p w14:paraId="48A1EB07" w14:textId="6F586577" w:rsidR="00BC180D" w:rsidRPr="00325B1C" w:rsidRDefault="00BC180D" w:rsidP="00C84A82">
      <w:pPr>
        <w:spacing w:after="0" w:line="240" w:lineRule="auto"/>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66CFA80E" wp14:editId="468049F1">
            <wp:extent cx="4724400" cy="2035049"/>
            <wp:effectExtent l="0" t="0" r="0" b="3810"/>
            <wp:docPr id="195351277"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13999" name="Picture 1" descr="A document with numbers and text&#10;&#10;Description automatically generated"/>
                    <pic:cNvPicPr/>
                  </pic:nvPicPr>
                  <pic:blipFill rotWithShape="1">
                    <a:blip r:embed="rId8"/>
                    <a:srcRect l="5840" t="64055" r="2553" b="958"/>
                    <a:stretch/>
                  </pic:blipFill>
                  <pic:spPr bwMode="auto">
                    <a:xfrm>
                      <a:off x="0" y="0"/>
                      <a:ext cx="4737120" cy="2040528"/>
                    </a:xfrm>
                    <a:prstGeom prst="rect">
                      <a:avLst/>
                    </a:prstGeom>
                    <a:ln>
                      <a:noFill/>
                    </a:ln>
                    <a:extLst>
                      <a:ext uri="{53640926-AAD7-44D8-BBD7-CCE9431645EC}">
                        <a14:shadowObscured xmlns:a14="http://schemas.microsoft.com/office/drawing/2010/main"/>
                      </a:ext>
                    </a:extLst>
                  </pic:spPr>
                </pic:pic>
              </a:graphicData>
            </a:graphic>
          </wp:inline>
        </w:drawing>
      </w:r>
    </w:p>
    <w:p w14:paraId="4AC2FC41" w14:textId="77777777" w:rsidR="00BC180D" w:rsidRPr="00325B1C" w:rsidRDefault="00BC180D" w:rsidP="00C84A82">
      <w:pPr>
        <w:spacing w:after="0" w:line="240" w:lineRule="auto"/>
        <w:jc w:val="center"/>
        <w:rPr>
          <w:rFonts w:ascii="Times New Roman" w:hAnsi="Times New Roman" w:cs="Times New Roman"/>
        </w:rPr>
      </w:pPr>
    </w:p>
    <w:p w14:paraId="36898407" w14:textId="77777777" w:rsidR="00BB6ACD" w:rsidRPr="00325B1C" w:rsidRDefault="00BB6ACD" w:rsidP="008C1F95">
      <w:pPr>
        <w:spacing w:after="0" w:line="240" w:lineRule="auto"/>
        <w:jc w:val="both"/>
        <w:rPr>
          <w:rFonts w:ascii="Times New Roman" w:hAnsi="Times New Roman" w:cs="Times New Roman"/>
        </w:rPr>
      </w:pPr>
    </w:p>
    <w:p w14:paraId="4F9402FE" w14:textId="1F1F097D" w:rsidR="00BB6ACD" w:rsidRPr="00325B1C" w:rsidRDefault="00B3558F" w:rsidP="00C84A82">
      <w:pPr>
        <w:spacing w:after="0" w:line="240" w:lineRule="auto"/>
        <w:jc w:val="center"/>
        <w:rPr>
          <w:rFonts w:ascii="Times New Roman" w:hAnsi="Times New Roman" w:cs="Times New Roman"/>
        </w:rPr>
      </w:pPr>
      <w:r w:rsidRPr="00325B1C">
        <w:rPr>
          <w:rFonts w:ascii="Times New Roman" w:hAnsi="Times New Roman" w:cs="Times New Roman"/>
          <w:noProof/>
        </w:rPr>
        <w:drawing>
          <wp:inline distT="0" distB="0" distL="0" distR="0" wp14:anchorId="04BBBD1B" wp14:editId="0AC04C82">
            <wp:extent cx="4735368" cy="5615940"/>
            <wp:effectExtent l="0" t="0" r="8255" b="3810"/>
            <wp:docPr id="181137601"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37601" name="Picture 1" descr="A document with numbers and text&#10;&#10;Description automatically generated"/>
                    <pic:cNvPicPr/>
                  </pic:nvPicPr>
                  <pic:blipFill>
                    <a:blip r:embed="rId9"/>
                    <a:stretch>
                      <a:fillRect/>
                    </a:stretch>
                  </pic:blipFill>
                  <pic:spPr>
                    <a:xfrm>
                      <a:off x="0" y="0"/>
                      <a:ext cx="4744184" cy="5626396"/>
                    </a:xfrm>
                    <a:prstGeom prst="rect">
                      <a:avLst/>
                    </a:prstGeom>
                  </pic:spPr>
                </pic:pic>
              </a:graphicData>
            </a:graphic>
          </wp:inline>
        </w:drawing>
      </w:r>
    </w:p>
    <w:p w14:paraId="5DFB044E" w14:textId="2A2E4CFD" w:rsidR="00C84A82" w:rsidRPr="00325B1C" w:rsidRDefault="00C84A82" w:rsidP="00C84A82">
      <w:pPr>
        <w:spacing w:after="0" w:line="240" w:lineRule="auto"/>
        <w:jc w:val="center"/>
        <w:rPr>
          <w:rFonts w:ascii="Times New Roman" w:hAnsi="Times New Roman" w:cs="Times New Roman"/>
        </w:rPr>
      </w:pPr>
      <w:r w:rsidRPr="00325B1C">
        <w:rPr>
          <w:rFonts w:ascii="Times New Roman" w:hAnsi="Times New Roman" w:cs="Times New Roman"/>
        </w:rPr>
        <w:lastRenderedPageBreak/>
        <w:t xml:space="preserve">      </w:t>
      </w:r>
      <w:r w:rsidRPr="00325B1C">
        <w:rPr>
          <w:rFonts w:ascii="Times New Roman" w:hAnsi="Times New Roman" w:cs="Times New Roman"/>
          <w:noProof/>
        </w:rPr>
        <w:drawing>
          <wp:inline distT="0" distB="0" distL="0" distR="0" wp14:anchorId="19F54987" wp14:editId="1ED0039C">
            <wp:extent cx="4570095" cy="2033905"/>
            <wp:effectExtent l="0" t="0" r="1905" b="4445"/>
            <wp:docPr id="165177622" name="Picture 1" descr="A close-up of a parking ti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77622" name="Picture 1" descr="A close-up of a parking ticket&#10;&#10;Description automatically generated"/>
                    <pic:cNvPicPr/>
                  </pic:nvPicPr>
                  <pic:blipFill rotWithShape="1">
                    <a:blip r:embed="rId10"/>
                    <a:srcRect l="2070" t="4301" r="2408"/>
                    <a:stretch/>
                  </pic:blipFill>
                  <pic:spPr bwMode="auto">
                    <a:xfrm>
                      <a:off x="0" y="0"/>
                      <a:ext cx="4589057" cy="2042344"/>
                    </a:xfrm>
                    <a:prstGeom prst="rect">
                      <a:avLst/>
                    </a:prstGeom>
                    <a:ln>
                      <a:noFill/>
                    </a:ln>
                    <a:extLst>
                      <a:ext uri="{53640926-AAD7-44D8-BBD7-CCE9431645EC}">
                        <a14:shadowObscured xmlns:a14="http://schemas.microsoft.com/office/drawing/2010/main"/>
                      </a:ext>
                    </a:extLst>
                  </pic:spPr>
                </pic:pic>
              </a:graphicData>
            </a:graphic>
          </wp:inline>
        </w:drawing>
      </w:r>
    </w:p>
    <w:p w14:paraId="036BD753" w14:textId="77777777" w:rsidR="00B3558F" w:rsidRPr="00325B1C" w:rsidRDefault="00B3558F" w:rsidP="008C1F95">
      <w:pPr>
        <w:spacing w:after="0" w:line="240" w:lineRule="auto"/>
        <w:jc w:val="both"/>
        <w:rPr>
          <w:rFonts w:ascii="Times New Roman" w:hAnsi="Times New Roman" w:cs="Times New Roman"/>
        </w:rPr>
      </w:pPr>
    </w:p>
    <w:p w14:paraId="797ED830" w14:textId="77777777" w:rsidR="00BC180D" w:rsidRPr="00325B1C" w:rsidRDefault="00BC180D" w:rsidP="008C1F95">
      <w:pPr>
        <w:spacing w:after="0" w:line="240" w:lineRule="auto"/>
        <w:jc w:val="both"/>
        <w:rPr>
          <w:rFonts w:ascii="Times New Roman" w:hAnsi="Times New Roman" w:cs="Times New Roman"/>
        </w:rPr>
      </w:pPr>
    </w:p>
    <w:p w14:paraId="62D44FB2" w14:textId="436F4A97" w:rsidR="00B3558F" w:rsidRPr="00325B1C" w:rsidRDefault="00BA491E" w:rsidP="003A0AC5">
      <w:pPr>
        <w:spacing w:after="0" w:line="240" w:lineRule="auto"/>
        <w:jc w:val="center"/>
        <w:rPr>
          <w:rFonts w:ascii="Times New Roman" w:hAnsi="Times New Roman" w:cs="Times New Roman"/>
        </w:rPr>
      </w:pPr>
      <w:r w:rsidRPr="00325B1C">
        <w:rPr>
          <w:rFonts w:ascii="Times New Roman" w:hAnsi="Times New Roman" w:cs="Times New Roman"/>
          <w:noProof/>
        </w:rPr>
        <w:drawing>
          <wp:inline distT="0" distB="0" distL="0" distR="0" wp14:anchorId="1F8D5055" wp14:editId="4695A61E">
            <wp:extent cx="4732020" cy="5686039"/>
            <wp:effectExtent l="0" t="0" r="0" b="0"/>
            <wp:docPr id="1154568186"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568186" name="Picture 1" descr="A document with numbers and text&#10;&#10;Description automatically generated"/>
                    <pic:cNvPicPr/>
                  </pic:nvPicPr>
                  <pic:blipFill>
                    <a:blip r:embed="rId11"/>
                    <a:stretch>
                      <a:fillRect/>
                    </a:stretch>
                  </pic:blipFill>
                  <pic:spPr>
                    <a:xfrm>
                      <a:off x="0" y="0"/>
                      <a:ext cx="4737295" cy="5692377"/>
                    </a:xfrm>
                    <a:prstGeom prst="rect">
                      <a:avLst/>
                    </a:prstGeom>
                  </pic:spPr>
                </pic:pic>
              </a:graphicData>
            </a:graphic>
          </wp:inline>
        </w:drawing>
      </w:r>
    </w:p>
    <w:p w14:paraId="5E9E0008" w14:textId="77777777" w:rsidR="00BA491E" w:rsidRPr="00325B1C" w:rsidRDefault="00BA491E" w:rsidP="008C1F95">
      <w:pPr>
        <w:spacing w:after="0" w:line="240" w:lineRule="auto"/>
        <w:jc w:val="both"/>
        <w:rPr>
          <w:rFonts w:ascii="Times New Roman" w:hAnsi="Times New Roman" w:cs="Times New Roman"/>
        </w:rPr>
      </w:pPr>
    </w:p>
    <w:p w14:paraId="76617E50" w14:textId="3E58FA72" w:rsidR="00BA491E" w:rsidRPr="00325B1C" w:rsidRDefault="00D11EA8" w:rsidP="003A0AC5">
      <w:pPr>
        <w:spacing w:after="0" w:line="240" w:lineRule="auto"/>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768CBB1B" wp14:editId="6F79B703">
            <wp:extent cx="5174950" cy="5996940"/>
            <wp:effectExtent l="0" t="0" r="6985" b="3810"/>
            <wp:docPr id="1777808372"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808372" name="Picture 1" descr="A document with numbers and text&#10;&#10;Description automatically generated"/>
                    <pic:cNvPicPr/>
                  </pic:nvPicPr>
                  <pic:blipFill>
                    <a:blip r:embed="rId12"/>
                    <a:stretch>
                      <a:fillRect/>
                    </a:stretch>
                  </pic:blipFill>
                  <pic:spPr>
                    <a:xfrm>
                      <a:off x="0" y="0"/>
                      <a:ext cx="5185059" cy="6008654"/>
                    </a:xfrm>
                    <a:prstGeom prst="rect">
                      <a:avLst/>
                    </a:prstGeom>
                  </pic:spPr>
                </pic:pic>
              </a:graphicData>
            </a:graphic>
          </wp:inline>
        </w:drawing>
      </w:r>
    </w:p>
    <w:p w14:paraId="0DB8399F" w14:textId="5B29D0CC" w:rsidR="00D11EA8" w:rsidRPr="00325B1C" w:rsidRDefault="00F01F7B" w:rsidP="003A0AC5">
      <w:pPr>
        <w:spacing w:after="0" w:line="240" w:lineRule="auto"/>
        <w:jc w:val="center"/>
        <w:rPr>
          <w:rFonts w:ascii="Times New Roman" w:hAnsi="Times New Roman" w:cs="Times New Roman"/>
        </w:rPr>
      </w:pPr>
      <w:r w:rsidRPr="00325B1C">
        <w:rPr>
          <w:rFonts w:ascii="Times New Roman" w:hAnsi="Times New Roman" w:cs="Times New Roman"/>
          <w:noProof/>
        </w:rPr>
        <w:drawing>
          <wp:inline distT="0" distB="0" distL="0" distR="0" wp14:anchorId="6E3BFABF" wp14:editId="67B80BC8">
            <wp:extent cx="4822103" cy="2065020"/>
            <wp:effectExtent l="0" t="0" r="0" b="0"/>
            <wp:docPr id="1734167649" name="Picture 1" descr="A white and black documen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167649" name="Picture 1" descr="A white and black document with black text&#10;&#10;Description automatically generated"/>
                    <pic:cNvPicPr/>
                  </pic:nvPicPr>
                  <pic:blipFill>
                    <a:blip r:embed="rId13"/>
                    <a:stretch>
                      <a:fillRect/>
                    </a:stretch>
                  </pic:blipFill>
                  <pic:spPr>
                    <a:xfrm>
                      <a:off x="0" y="0"/>
                      <a:ext cx="4852789" cy="2078161"/>
                    </a:xfrm>
                    <a:prstGeom prst="rect">
                      <a:avLst/>
                    </a:prstGeom>
                  </pic:spPr>
                </pic:pic>
              </a:graphicData>
            </a:graphic>
          </wp:inline>
        </w:drawing>
      </w:r>
    </w:p>
    <w:p w14:paraId="22D29E8A" w14:textId="77777777" w:rsidR="00F01F7B" w:rsidRPr="00325B1C" w:rsidRDefault="00F01F7B" w:rsidP="00F01F7B">
      <w:pPr>
        <w:spacing w:after="0" w:line="240" w:lineRule="auto"/>
        <w:jc w:val="both"/>
        <w:rPr>
          <w:rFonts w:ascii="Times New Roman" w:hAnsi="Times New Roman" w:cs="Times New Roman"/>
        </w:rPr>
      </w:pPr>
    </w:p>
    <w:p w14:paraId="20F47D69" w14:textId="77777777" w:rsidR="003A0AC5" w:rsidRPr="00325B1C" w:rsidRDefault="003A0AC5" w:rsidP="003A0AC5">
      <w:pPr>
        <w:spacing w:after="0" w:line="240" w:lineRule="auto"/>
        <w:jc w:val="center"/>
        <w:rPr>
          <w:rFonts w:ascii="Times New Roman" w:hAnsi="Times New Roman" w:cs="Times New Roman"/>
        </w:rPr>
      </w:pPr>
    </w:p>
    <w:p w14:paraId="292214D3" w14:textId="52123E7F" w:rsidR="00EE43B2" w:rsidRPr="00325B1C" w:rsidRDefault="00EE43B2" w:rsidP="003A0AC5">
      <w:pPr>
        <w:spacing w:after="0" w:line="240" w:lineRule="auto"/>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467EA95C" wp14:editId="016D1D86">
            <wp:extent cx="5137150" cy="5844540"/>
            <wp:effectExtent l="0" t="0" r="6350" b="3810"/>
            <wp:docPr id="163866538" name="Picture 1"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6538" name="Picture 1" descr="A document with text and numbers&#10;&#10;Description automatically generated"/>
                    <pic:cNvPicPr/>
                  </pic:nvPicPr>
                  <pic:blipFill rotWithShape="1">
                    <a:blip r:embed="rId14"/>
                    <a:srcRect b="1279"/>
                    <a:stretch/>
                  </pic:blipFill>
                  <pic:spPr bwMode="auto">
                    <a:xfrm>
                      <a:off x="0" y="0"/>
                      <a:ext cx="5142335" cy="5850439"/>
                    </a:xfrm>
                    <a:prstGeom prst="rect">
                      <a:avLst/>
                    </a:prstGeom>
                    <a:ln>
                      <a:noFill/>
                    </a:ln>
                    <a:extLst>
                      <a:ext uri="{53640926-AAD7-44D8-BBD7-CCE9431645EC}">
                        <a14:shadowObscured xmlns:a14="http://schemas.microsoft.com/office/drawing/2010/main"/>
                      </a:ext>
                    </a:extLst>
                  </pic:spPr>
                </pic:pic>
              </a:graphicData>
            </a:graphic>
          </wp:inline>
        </w:drawing>
      </w:r>
    </w:p>
    <w:p w14:paraId="73C56924" w14:textId="73FFB273" w:rsidR="00EE43B2" w:rsidRPr="00325B1C" w:rsidRDefault="00656589" w:rsidP="003A0AC5">
      <w:pPr>
        <w:spacing w:after="0" w:line="240" w:lineRule="auto"/>
        <w:jc w:val="center"/>
        <w:rPr>
          <w:rFonts w:ascii="Times New Roman" w:hAnsi="Times New Roman" w:cs="Times New Roman"/>
        </w:rPr>
      </w:pPr>
      <w:r w:rsidRPr="00325B1C">
        <w:rPr>
          <w:rFonts w:ascii="Times New Roman" w:hAnsi="Times New Roman" w:cs="Times New Roman"/>
          <w:noProof/>
        </w:rPr>
        <w:drawing>
          <wp:inline distT="0" distB="0" distL="0" distR="0" wp14:anchorId="336DE2E9" wp14:editId="7954A6B4">
            <wp:extent cx="4838700" cy="2158558"/>
            <wp:effectExtent l="0" t="0" r="0" b="0"/>
            <wp:docPr id="2033269889"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269889" name="Picture 1" descr="A close-up of a document&#10;&#10;Description automatically generated"/>
                    <pic:cNvPicPr/>
                  </pic:nvPicPr>
                  <pic:blipFill>
                    <a:blip r:embed="rId15"/>
                    <a:stretch>
                      <a:fillRect/>
                    </a:stretch>
                  </pic:blipFill>
                  <pic:spPr>
                    <a:xfrm>
                      <a:off x="0" y="0"/>
                      <a:ext cx="4862179" cy="2169032"/>
                    </a:xfrm>
                    <a:prstGeom prst="rect">
                      <a:avLst/>
                    </a:prstGeom>
                  </pic:spPr>
                </pic:pic>
              </a:graphicData>
            </a:graphic>
          </wp:inline>
        </w:drawing>
      </w:r>
    </w:p>
    <w:p w14:paraId="3EE3B457" w14:textId="77777777" w:rsidR="00656589" w:rsidRPr="00325B1C" w:rsidRDefault="00656589" w:rsidP="00656589">
      <w:pPr>
        <w:spacing w:after="0" w:line="240" w:lineRule="auto"/>
        <w:jc w:val="both"/>
        <w:rPr>
          <w:rFonts w:ascii="Times New Roman" w:hAnsi="Times New Roman" w:cs="Times New Roman"/>
        </w:rPr>
      </w:pPr>
    </w:p>
    <w:p w14:paraId="7D231AE1" w14:textId="77777777" w:rsidR="008B1D0A" w:rsidRPr="00325B1C" w:rsidRDefault="008B1D0A" w:rsidP="003A0AC5">
      <w:pPr>
        <w:spacing w:after="0" w:line="240" w:lineRule="auto"/>
        <w:jc w:val="center"/>
        <w:rPr>
          <w:rFonts w:ascii="Times New Roman" w:hAnsi="Times New Roman" w:cs="Times New Roman"/>
          <w:noProof/>
        </w:rPr>
      </w:pPr>
    </w:p>
    <w:p w14:paraId="69295F9E" w14:textId="4179EA6C" w:rsidR="00656589" w:rsidRPr="00325B1C" w:rsidRDefault="002F6427" w:rsidP="003A0AC5">
      <w:pPr>
        <w:spacing w:after="0" w:line="240" w:lineRule="auto"/>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6245D07A" wp14:editId="4413AA52">
            <wp:extent cx="4991028" cy="6263005"/>
            <wp:effectExtent l="0" t="0" r="635" b="4445"/>
            <wp:docPr id="1373043588"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043588" name="Picture 1" descr="A document with numbers and text&#10;&#10;Description automatically generated"/>
                    <pic:cNvPicPr/>
                  </pic:nvPicPr>
                  <pic:blipFill rotWithShape="1">
                    <a:blip r:embed="rId16"/>
                    <a:srcRect l="2534" r="5267"/>
                    <a:stretch/>
                  </pic:blipFill>
                  <pic:spPr bwMode="auto">
                    <a:xfrm>
                      <a:off x="0" y="0"/>
                      <a:ext cx="4998830" cy="6272795"/>
                    </a:xfrm>
                    <a:prstGeom prst="rect">
                      <a:avLst/>
                    </a:prstGeom>
                    <a:ln>
                      <a:noFill/>
                    </a:ln>
                    <a:extLst>
                      <a:ext uri="{53640926-AAD7-44D8-BBD7-CCE9431645EC}">
                        <a14:shadowObscured xmlns:a14="http://schemas.microsoft.com/office/drawing/2010/main"/>
                      </a:ext>
                    </a:extLst>
                  </pic:spPr>
                </pic:pic>
              </a:graphicData>
            </a:graphic>
          </wp:inline>
        </w:drawing>
      </w:r>
    </w:p>
    <w:p w14:paraId="5CB59C36" w14:textId="5D99F394" w:rsidR="002F6427" w:rsidRPr="00325B1C" w:rsidRDefault="00D1772D" w:rsidP="003A0AC5">
      <w:pPr>
        <w:spacing w:after="0" w:line="240" w:lineRule="auto"/>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76224B74" wp14:editId="1C12E832">
            <wp:extent cx="4882788" cy="5753100"/>
            <wp:effectExtent l="0" t="0" r="0" b="0"/>
            <wp:docPr id="194594328"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4328" name="Picture 1" descr="A document with numbers and text&#10;&#10;Description automatically generated"/>
                    <pic:cNvPicPr/>
                  </pic:nvPicPr>
                  <pic:blipFill>
                    <a:blip r:embed="rId17"/>
                    <a:stretch>
                      <a:fillRect/>
                    </a:stretch>
                  </pic:blipFill>
                  <pic:spPr>
                    <a:xfrm>
                      <a:off x="0" y="0"/>
                      <a:ext cx="4893420" cy="5765627"/>
                    </a:xfrm>
                    <a:prstGeom prst="rect">
                      <a:avLst/>
                    </a:prstGeom>
                  </pic:spPr>
                </pic:pic>
              </a:graphicData>
            </a:graphic>
          </wp:inline>
        </w:drawing>
      </w:r>
    </w:p>
    <w:p w14:paraId="117F6DA3" w14:textId="5ADB7346" w:rsidR="00656589" w:rsidRPr="00325B1C" w:rsidRDefault="00D1772D" w:rsidP="003A0AC5">
      <w:pPr>
        <w:spacing w:after="0" w:line="240" w:lineRule="auto"/>
        <w:jc w:val="center"/>
        <w:rPr>
          <w:rFonts w:ascii="Times New Roman" w:hAnsi="Times New Roman" w:cs="Times New Roman"/>
        </w:rPr>
      </w:pPr>
      <w:r w:rsidRPr="00325B1C">
        <w:rPr>
          <w:rFonts w:ascii="Times New Roman" w:hAnsi="Times New Roman" w:cs="Times New Roman"/>
          <w:noProof/>
        </w:rPr>
        <w:drawing>
          <wp:inline distT="0" distB="0" distL="0" distR="0" wp14:anchorId="2FE22563" wp14:editId="3F4AF742">
            <wp:extent cx="4886056" cy="2057400"/>
            <wp:effectExtent l="0" t="0" r="0" b="0"/>
            <wp:docPr id="497351774"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351774" name="Picture 1" descr="A close-up of a document&#10;&#10;Description automatically generated"/>
                    <pic:cNvPicPr/>
                  </pic:nvPicPr>
                  <pic:blipFill>
                    <a:blip r:embed="rId18"/>
                    <a:stretch>
                      <a:fillRect/>
                    </a:stretch>
                  </pic:blipFill>
                  <pic:spPr>
                    <a:xfrm>
                      <a:off x="0" y="0"/>
                      <a:ext cx="4908292" cy="2066763"/>
                    </a:xfrm>
                    <a:prstGeom prst="rect">
                      <a:avLst/>
                    </a:prstGeom>
                  </pic:spPr>
                </pic:pic>
              </a:graphicData>
            </a:graphic>
          </wp:inline>
        </w:drawing>
      </w:r>
    </w:p>
    <w:p w14:paraId="40404CB0" w14:textId="77777777" w:rsidR="00D1772D" w:rsidRPr="00325B1C" w:rsidRDefault="00D1772D" w:rsidP="00D1772D">
      <w:pPr>
        <w:spacing w:after="0" w:line="240" w:lineRule="auto"/>
        <w:jc w:val="both"/>
        <w:rPr>
          <w:rFonts w:ascii="Times New Roman" w:hAnsi="Times New Roman" w:cs="Times New Roman"/>
        </w:rPr>
      </w:pPr>
    </w:p>
    <w:p w14:paraId="752B6D78" w14:textId="77777777" w:rsidR="003A0AC5" w:rsidRPr="00325B1C" w:rsidRDefault="003A0AC5" w:rsidP="003A0AC5">
      <w:pPr>
        <w:spacing w:after="0" w:line="240" w:lineRule="auto"/>
        <w:jc w:val="center"/>
        <w:rPr>
          <w:rFonts w:ascii="Times New Roman" w:hAnsi="Times New Roman" w:cs="Times New Roman"/>
        </w:rPr>
      </w:pPr>
    </w:p>
    <w:p w14:paraId="6969A59C" w14:textId="7621439A" w:rsidR="00D1772D" w:rsidRPr="00325B1C" w:rsidRDefault="00601FF7" w:rsidP="003A0AC5">
      <w:pPr>
        <w:spacing w:after="0" w:line="240" w:lineRule="auto"/>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466AF630" wp14:editId="060B2F46">
            <wp:extent cx="5074881" cy="6302375"/>
            <wp:effectExtent l="0" t="0" r="0" b="3175"/>
            <wp:docPr id="642544859"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544859" name="Picture 1" descr="A document with numbers and text&#10;&#10;Description automatically generated"/>
                    <pic:cNvPicPr/>
                  </pic:nvPicPr>
                  <pic:blipFill rotWithShape="1">
                    <a:blip r:embed="rId19"/>
                    <a:srcRect l="3757"/>
                    <a:stretch/>
                  </pic:blipFill>
                  <pic:spPr bwMode="auto">
                    <a:xfrm>
                      <a:off x="0" y="0"/>
                      <a:ext cx="5080647" cy="6309536"/>
                    </a:xfrm>
                    <a:prstGeom prst="rect">
                      <a:avLst/>
                    </a:prstGeom>
                    <a:ln>
                      <a:noFill/>
                    </a:ln>
                    <a:extLst>
                      <a:ext uri="{53640926-AAD7-44D8-BBD7-CCE9431645EC}">
                        <a14:shadowObscured xmlns:a14="http://schemas.microsoft.com/office/drawing/2010/main"/>
                      </a:ext>
                    </a:extLst>
                  </pic:spPr>
                </pic:pic>
              </a:graphicData>
            </a:graphic>
          </wp:inline>
        </w:drawing>
      </w:r>
    </w:p>
    <w:p w14:paraId="4B59215C" w14:textId="33827394" w:rsidR="00EA3187" w:rsidRPr="00325B1C" w:rsidRDefault="00EA3187" w:rsidP="003A0AC5">
      <w:pPr>
        <w:spacing w:after="0" w:line="240" w:lineRule="auto"/>
        <w:jc w:val="center"/>
        <w:rPr>
          <w:rFonts w:ascii="Times New Roman" w:hAnsi="Times New Roman" w:cs="Times New Roman"/>
        </w:rPr>
      </w:pPr>
      <w:r w:rsidRPr="00325B1C">
        <w:rPr>
          <w:rFonts w:ascii="Times New Roman" w:hAnsi="Times New Roman" w:cs="Times New Roman"/>
          <w:noProof/>
        </w:rPr>
        <w:drawing>
          <wp:inline distT="0" distB="0" distL="0" distR="0" wp14:anchorId="2E98BE1F" wp14:editId="1AEF8DC7">
            <wp:extent cx="4972916" cy="2186940"/>
            <wp:effectExtent l="0" t="0" r="0" b="3810"/>
            <wp:docPr id="895448605" name="Picture 1" descr="A white and black documen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448605" name="Picture 1" descr="A white and black document with black text&#10;&#10;Description automatically generated"/>
                    <pic:cNvPicPr/>
                  </pic:nvPicPr>
                  <pic:blipFill rotWithShape="1">
                    <a:blip r:embed="rId20"/>
                    <a:srcRect l="1852" t="5121" r="2249" b="-1154"/>
                    <a:stretch/>
                  </pic:blipFill>
                  <pic:spPr bwMode="auto">
                    <a:xfrm>
                      <a:off x="0" y="0"/>
                      <a:ext cx="4984732" cy="2192136"/>
                    </a:xfrm>
                    <a:prstGeom prst="rect">
                      <a:avLst/>
                    </a:prstGeom>
                    <a:ln>
                      <a:noFill/>
                    </a:ln>
                    <a:extLst>
                      <a:ext uri="{53640926-AAD7-44D8-BBD7-CCE9431645EC}">
                        <a14:shadowObscured xmlns:a14="http://schemas.microsoft.com/office/drawing/2010/main"/>
                      </a:ext>
                    </a:extLst>
                  </pic:spPr>
                </pic:pic>
              </a:graphicData>
            </a:graphic>
          </wp:inline>
        </w:drawing>
      </w:r>
    </w:p>
    <w:p w14:paraId="5CA4E3E2" w14:textId="77777777" w:rsidR="00F20A8C" w:rsidRPr="00325B1C" w:rsidRDefault="00F20A8C" w:rsidP="00D1772D">
      <w:pPr>
        <w:spacing w:after="0" w:line="240" w:lineRule="auto"/>
        <w:jc w:val="both"/>
        <w:rPr>
          <w:rFonts w:ascii="Times New Roman" w:hAnsi="Times New Roman" w:cs="Times New Roman"/>
        </w:rPr>
      </w:pPr>
    </w:p>
    <w:p w14:paraId="41CDB4CC" w14:textId="4B67A899" w:rsidR="00F20A8C" w:rsidRPr="00325B1C" w:rsidRDefault="00F20A8C" w:rsidP="003A0AC5">
      <w:pPr>
        <w:spacing w:after="0" w:line="240" w:lineRule="auto"/>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62BBE05A" wp14:editId="6E8E8AA8">
            <wp:extent cx="4998720" cy="4041073"/>
            <wp:effectExtent l="0" t="0" r="0" b="0"/>
            <wp:docPr id="109618570" name="Picture 1"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18570" name="Picture 1" descr="A document with text and numbers&#10;&#10;Description automatically generated"/>
                    <pic:cNvPicPr/>
                  </pic:nvPicPr>
                  <pic:blipFill>
                    <a:blip r:embed="rId21"/>
                    <a:stretch>
                      <a:fillRect/>
                    </a:stretch>
                  </pic:blipFill>
                  <pic:spPr>
                    <a:xfrm>
                      <a:off x="0" y="0"/>
                      <a:ext cx="5005068" cy="4046205"/>
                    </a:xfrm>
                    <a:prstGeom prst="rect">
                      <a:avLst/>
                    </a:prstGeom>
                  </pic:spPr>
                </pic:pic>
              </a:graphicData>
            </a:graphic>
          </wp:inline>
        </w:drawing>
      </w:r>
    </w:p>
    <w:p w14:paraId="33069CDD" w14:textId="001E7C3A" w:rsidR="00F20A8C" w:rsidRPr="00325B1C" w:rsidRDefault="002131D2" w:rsidP="00205E62">
      <w:pPr>
        <w:spacing w:after="0" w:line="240" w:lineRule="auto"/>
        <w:jc w:val="center"/>
        <w:rPr>
          <w:rFonts w:ascii="Times New Roman" w:hAnsi="Times New Roman" w:cs="Times New Roman"/>
        </w:rPr>
      </w:pPr>
      <w:r w:rsidRPr="00325B1C">
        <w:rPr>
          <w:rFonts w:ascii="Times New Roman" w:hAnsi="Times New Roman" w:cs="Times New Roman"/>
          <w:noProof/>
        </w:rPr>
        <w:drawing>
          <wp:inline distT="0" distB="0" distL="0" distR="0" wp14:anchorId="2C906DB3" wp14:editId="416B52E2">
            <wp:extent cx="4907280" cy="4543778"/>
            <wp:effectExtent l="0" t="0" r="7620" b="9525"/>
            <wp:docPr id="250635527" name="Picture 1" descr="A document with numbers and a number of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635527" name="Picture 1" descr="A document with numbers and a number of text&#10;&#10;Description automatically generated with medium confidence"/>
                    <pic:cNvPicPr/>
                  </pic:nvPicPr>
                  <pic:blipFill>
                    <a:blip r:embed="rId22"/>
                    <a:stretch>
                      <a:fillRect/>
                    </a:stretch>
                  </pic:blipFill>
                  <pic:spPr>
                    <a:xfrm>
                      <a:off x="0" y="0"/>
                      <a:ext cx="4915723" cy="4551596"/>
                    </a:xfrm>
                    <a:prstGeom prst="rect">
                      <a:avLst/>
                    </a:prstGeom>
                  </pic:spPr>
                </pic:pic>
              </a:graphicData>
            </a:graphic>
          </wp:inline>
        </w:drawing>
      </w:r>
    </w:p>
    <w:p w14:paraId="2408FF71" w14:textId="77777777" w:rsidR="0012422F" w:rsidRPr="00325B1C" w:rsidRDefault="0012422F" w:rsidP="0012422F">
      <w:pPr>
        <w:spacing w:after="0" w:line="240" w:lineRule="auto"/>
        <w:rPr>
          <w:rFonts w:ascii="Times New Roman" w:hAnsi="Times New Roman" w:cs="Times New Roman"/>
        </w:rPr>
      </w:pPr>
    </w:p>
    <w:p w14:paraId="0ED074DA" w14:textId="6AF37E93" w:rsidR="0012422F" w:rsidRPr="00325B1C" w:rsidRDefault="003A2CB0" w:rsidP="003A2CB0">
      <w:pPr>
        <w:spacing w:after="0" w:line="240" w:lineRule="auto"/>
        <w:ind w:firstLine="708"/>
        <w:rPr>
          <w:rFonts w:ascii="Times New Roman" w:hAnsi="Times New Roman" w:cs="Times New Roman"/>
        </w:rPr>
      </w:pPr>
      <w:r w:rsidRPr="00325B1C">
        <w:rPr>
          <w:rFonts w:ascii="Times New Roman" w:hAnsi="Times New Roman" w:cs="Times New Roman"/>
        </w:rPr>
        <w:lastRenderedPageBreak/>
        <w:t>Amandmani vijećnika Dimitrija Birača:</w:t>
      </w:r>
    </w:p>
    <w:p w14:paraId="6BBD38EC" w14:textId="77777777" w:rsidR="0003484C" w:rsidRPr="00325B1C" w:rsidRDefault="0003484C" w:rsidP="0003484C">
      <w:pPr>
        <w:spacing w:after="0" w:line="240" w:lineRule="auto"/>
        <w:ind w:firstLine="708"/>
        <w:jc w:val="center"/>
        <w:rPr>
          <w:rFonts w:ascii="Times New Roman" w:hAnsi="Times New Roman" w:cs="Times New Roman"/>
        </w:rPr>
      </w:pPr>
    </w:p>
    <w:p w14:paraId="1D28F5A4" w14:textId="5B32E63D" w:rsidR="00656589" w:rsidRPr="00325B1C" w:rsidRDefault="00444D3D" w:rsidP="0003484C">
      <w:pPr>
        <w:spacing w:after="0" w:line="240" w:lineRule="auto"/>
        <w:ind w:firstLine="708"/>
        <w:jc w:val="center"/>
        <w:rPr>
          <w:rFonts w:ascii="Times New Roman" w:hAnsi="Times New Roman" w:cs="Times New Roman"/>
        </w:rPr>
      </w:pPr>
      <w:r w:rsidRPr="00325B1C">
        <w:rPr>
          <w:rFonts w:ascii="Times New Roman" w:hAnsi="Times New Roman" w:cs="Times New Roman"/>
          <w:noProof/>
        </w:rPr>
        <w:t xml:space="preserve">     </w:t>
      </w:r>
      <w:r w:rsidR="006D2304" w:rsidRPr="00325B1C">
        <w:rPr>
          <w:rFonts w:ascii="Times New Roman" w:hAnsi="Times New Roman" w:cs="Times New Roman"/>
          <w:noProof/>
        </w:rPr>
        <w:drawing>
          <wp:inline distT="0" distB="0" distL="0" distR="0" wp14:anchorId="41B302C7" wp14:editId="3DCA9E04">
            <wp:extent cx="4746983" cy="5128260"/>
            <wp:effectExtent l="0" t="0" r="0" b="0"/>
            <wp:docPr id="1752170424"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170424" name="Picture 1" descr="A document with numbers and text&#10;&#10;Description automatically generated"/>
                    <pic:cNvPicPr/>
                  </pic:nvPicPr>
                  <pic:blipFill rotWithShape="1">
                    <a:blip r:embed="rId23"/>
                    <a:srcRect t="-2" r="-977" b="-583"/>
                    <a:stretch/>
                  </pic:blipFill>
                  <pic:spPr bwMode="auto">
                    <a:xfrm>
                      <a:off x="0" y="0"/>
                      <a:ext cx="4752746" cy="5134485"/>
                    </a:xfrm>
                    <a:prstGeom prst="rect">
                      <a:avLst/>
                    </a:prstGeom>
                    <a:ln>
                      <a:noFill/>
                    </a:ln>
                    <a:extLst>
                      <a:ext uri="{53640926-AAD7-44D8-BBD7-CCE9431645EC}">
                        <a14:shadowObscured xmlns:a14="http://schemas.microsoft.com/office/drawing/2010/main"/>
                      </a:ext>
                    </a:extLst>
                  </pic:spPr>
                </pic:pic>
              </a:graphicData>
            </a:graphic>
          </wp:inline>
        </w:drawing>
      </w:r>
    </w:p>
    <w:p w14:paraId="78E2D259" w14:textId="2E50E406" w:rsidR="006D2304" w:rsidRPr="00325B1C" w:rsidRDefault="00224981" w:rsidP="0003484C">
      <w:pPr>
        <w:spacing w:after="0" w:line="240" w:lineRule="auto"/>
        <w:ind w:firstLine="708"/>
        <w:jc w:val="center"/>
        <w:rPr>
          <w:rFonts w:ascii="Times New Roman" w:hAnsi="Times New Roman" w:cs="Times New Roman"/>
        </w:rPr>
      </w:pPr>
      <w:r w:rsidRPr="00325B1C">
        <w:rPr>
          <w:rFonts w:ascii="Times New Roman" w:hAnsi="Times New Roman" w:cs="Times New Roman"/>
          <w:noProof/>
        </w:rPr>
        <w:drawing>
          <wp:inline distT="0" distB="0" distL="0" distR="0" wp14:anchorId="70488CE6" wp14:editId="14D6BEC1">
            <wp:extent cx="4541520" cy="3022643"/>
            <wp:effectExtent l="0" t="0" r="0" b="6350"/>
            <wp:docPr id="1572480855"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480855" name="Picture 1" descr="A white paper with black text&#10;&#10;Description automatically generated"/>
                    <pic:cNvPicPr/>
                  </pic:nvPicPr>
                  <pic:blipFill>
                    <a:blip r:embed="rId24"/>
                    <a:stretch>
                      <a:fillRect/>
                    </a:stretch>
                  </pic:blipFill>
                  <pic:spPr>
                    <a:xfrm>
                      <a:off x="0" y="0"/>
                      <a:ext cx="4555262" cy="3031789"/>
                    </a:xfrm>
                    <a:prstGeom prst="rect">
                      <a:avLst/>
                    </a:prstGeom>
                  </pic:spPr>
                </pic:pic>
              </a:graphicData>
            </a:graphic>
          </wp:inline>
        </w:drawing>
      </w:r>
    </w:p>
    <w:p w14:paraId="72D9A79D" w14:textId="77777777" w:rsidR="00224981" w:rsidRPr="00325B1C" w:rsidRDefault="00224981" w:rsidP="00B82699">
      <w:pPr>
        <w:spacing w:after="0" w:line="240" w:lineRule="auto"/>
        <w:ind w:firstLine="708"/>
        <w:jc w:val="both"/>
        <w:rPr>
          <w:rFonts w:ascii="Times New Roman" w:hAnsi="Times New Roman" w:cs="Times New Roman"/>
        </w:rPr>
      </w:pPr>
    </w:p>
    <w:p w14:paraId="7B34EF1F" w14:textId="77777777" w:rsidR="0003484C" w:rsidRPr="00325B1C" w:rsidRDefault="0003484C" w:rsidP="00B82699">
      <w:pPr>
        <w:spacing w:after="0" w:line="240" w:lineRule="auto"/>
        <w:ind w:firstLine="708"/>
        <w:jc w:val="both"/>
        <w:rPr>
          <w:rFonts w:ascii="Times New Roman" w:hAnsi="Times New Roman" w:cs="Times New Roman"/>
        </w:rPr>
      </w:pPr>
    </w:p>
    <w:p w14:paraId="413C91EE" w14:textId="7551A8F3" w:rsidR="00EF4B46" w:rsidRPr="00325B1C" w:rsidRDefault="00224981" w:rsidP="0003484C">
      <w:pPr>
        <w:spacing w:after="0" w:line="240" w:lineRule="auto"/>
        <w:ind w:firstLine="708"/>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36F9012F" wp14:editId="69B81B44">
            <wp:extent cx="5074949" cy="5250180"/>
            <wp:effectExtent l="0" t="0" r="0" b="7620"/>
            <wp:docPr id="694389912" name="Picture 1" descr="A document with a price ta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389912" name="Picture 1" descr="A document with a price tag&#10;&#10;Description automatically generated with medium confidence"/>
                    <pic:cNvPicPr/>
                  </pic:nvPicPr>
                  <pic:blipFill rotWithShape="1">
                    <a:blip r:embed="rId25"/>
                    <a:srcRect l="1" r="397" b="933"/>
                    <a:stretch/>
                  </pic:blipFill>
                  <pic:spPr bwMode="auto">
                    <a:xfrm>
                      <a:off x="0" y="0"/>
                      <a:ext cx="5077853" cy="5253184"/>
                    </a:xfrm>
                    <a:prstGeom prst="rect">
                      <a:avLst/>
                    </a:prstGeom>
                    <a:ln>
                      <a:noFill/>
                    </a:ln>
                    <a:extLst>
                      <a:ext uri="{53640926-AAD7-44D8-BBD7-CCE9431645EC}">
                        <a14:shadowObscured xmlns:a14="http://schemas.microsoft.com/office/drawing/2010/main"/>
                      </a:ext>
                    </a:extLst>
                  </pic:spPr>
                </pic:pic>
              </a:graphicData>
            </a:graphic>
          </wp:inline>
        </w:drawing>
      </w:r>
    </w:p>
    <w:p w14:paraId="0D945175" w14:textId="357E16C7" w:rsidR="00224981" w:rsidRPr="00325B1C" w:rsidRDefault="00EF4B46" w:rsidP="0003484C">
      <w:pPr>
        <w:spacing w:after="0" w:line="240" w:lineRule="auto"/>
        <w:ind w:firstLine="708"/>
        <w:jc w:val="center"/>
        <w:rPr>
          <w:rFonts w:ascii="Times New Roman" w:hAnsi="Times New Roman" w:cs="Times New Roman"/>
        </w:rPr>
      </w:pPr>
      <w:r w:rsidRPr="00325B1C">
        <w:rPr>
          <w:rFonts w:ascii="Times New Roman" w:hAnsi="Times New Roman" w:cs="Times New Roman"/>
          <w:noProof/>
        </w:rPr>
        <w:drawing>
          <wp:inline distT="0" distB="0" distL="0" distR="0" wp14:anchorId="54B5F6CA" wp14:editId="3222E677">
            <wp:extent cx="5026700" cy="3322320"/>
            <wp:effectExtent l="0" t="0" r="2540" b="0"/>
            <wp:docPr id="487426531"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426531" name="Picture 1" descr="A white paper with black text&#10;&#10;Description automatically generated"/>
                    <pic:cNvPicPr/>
                  </pic:nvPicPr>
                  <pic:blipFill rotWithShape="1">
                    <a:blip r:embed="rId26"/>
                    <a:srcRect t="5486"/>
                    <a:stretch/>
                  </pic:blipFill>
                  <pic:spPr bwMode="auto">
                    <a:xfrm>
                      <a:off x="0" y="0"/>
                      <a:ext cx="5039831" cy="3330999"/>
                    </a:xfrm>
                    <a:prstGeom prst="rect">
                      <a:avLst/>
                    </a:prstGeom>
                    <a:ln>
                      <a:noFill/>
                    </a:ln>
                    <a:extLst>
                      <a:ext uri="{53640926-AAD7-44D8-BBD7-CCE9431645EC}">
                        <a14:shadowObscured xmlns:a14="http://schemas.microsoft.com/office/drawing/2010/main"/>
                      </a:ext>
                    </a:extLst>
                  </pic:spPr>
                </pic:pic>
              </a:graphicData>
            </a:graphic>
          </wp:inline>
        </w:drawing>
      </w:r>
    </w:p>
    <w:p w14:paraId="739F2644" w14:textId="6616294E" w:rsidR="00EF4B46" w:rsidRPr="00325B1C" w:rsidRDefault="009A3773" w:rsidP="0003484C">
      <w:pPr>
        <w:spacing w:after="0" w:line="240" w:lineRule="auto"/>
        <w:ind w:firstLine="708"/>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7B3B929D" wp14:editId="54D09D7D">
            <wp:extent cx="5097043" cy="5242560"/>
            <wp:effectExtent l="0" t="0" r="8890" b="0"/>
            <wp:docPr id="922096767"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096767" name="Picture 1" descr="A document with numbers and text&#10;&#10;Description automatically generated"/>
                    <pic:cNvPicPr/>
                  </pic:nvPicPr>
                  <pic:blipFill>
                    <a:blip r:embed="rId27"/>
                    <a:stretch>
                      <a:fillRect/>
                    </a:stretch>
                  </pic:blipFill>
                  <pic:spPr>
                    <a:xfrm>
                      <a:off x="0" y="0"/>
                      <a:ext cx="5104944" cy="5250686"/>
                    </a:xfrm>
                    <a:prstGeom prst="rect">
                      <a:avLst/>
                    </a:prstGeom>
                  </pic:spPr>
                </pic:pic>
              </a:graphicData>
            </a:graphic>
          </wp:inline>
        </w:drawing>
      </w:r>
    </w:p>
    <w:p w14:paraId="27518248" w14:textId="712C52CB" w:rsidR="009A3773" w:rsidRPr="00325B1C" w:rsidRDefault="009A3773" w:rsidP="00C00130">
      <w:pPr>
        <w:spacing w:after="0" w:line="240" w:lineRule="auto"/>
        <w:ind w:firstLine="708"/>
        <w:jc w:val="center"/>
        <w:rPr>
          <w:rFonts w:ascii="Times New Roman" w:hAnsi="Times New Roman" w:cs="Times New Roman"/>
        </w:rPr>
      </w:pPr>
      <w:r w:rsidRPr="00325B1C">
        <w:rPr>
          <w:rFonts w:ascii="Times New Roman" w:hAnsi="Times New Roman" w:cs="Times New Roman"/>
          <w:noProof/>
        </w:rPr>
        <w:drawing>
          <wp:inline distT="0" distB="0" distL="0" distR="0" wp14:anchorId="4C713A38" wp14:editId="0FE65F5B">
            <wp:extent cx="4892040" cy="2593773"/>
            <wp:effectExtent l="0" t="0" r="3810" b="0"/>
            <wp:docPr id="296441060"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441060" name="Picture 1" descr="A white paper with black text&#10;&#10;Description automatically generated"/>
                    <pic:cNvPicPr/>
                  </pic:nvPicPr>
                  <pic:blipFill>
                    <a:blip r:embed="rId28"/>
                    <a:stretch>
                      <a:fillRect/>
                    </a:stretch>
                  </pic:blipFill>
                  <pic:spPr>
                    <a:xfrm>
                      <a:off x="0" y="0"/>
                      <a:ext cx="4904692" cy="2600481"/>
                    </a:xfrm>
                    <a:prstGeom prst="rect">
                      <a:avLst/>
                    </a:prstGeom>
                  </pic:spPr>
                </pic:pic>
              </a:graphicData>
            </a:graphic>
          </wp:inline>
        </w:drawing>
      </w:r>
    </w:p>
    <w:p w14:paraId="4F2C5185" w14:textId="77777777" w:rsidR="00C00130" w:rsidRPr="00325B1C" w:rsidRDefault="00C00130" w:rsidP="00B82699">
      <w:pPr>
        <w:spacing w:after="0" w:line="240" w:lineRule="auto"/>
        <w:ind w:firstLine="708"/>
        <w:jc w:val="both"/>
        <w:rPr>
          <w:rFonts w:ascii="Times New Roman" w:hAnsi="Times New Roman" w:cs="Times New Roman"/>
        </w:rPr>
      </w:pPr>
    </w:p>
    <w:p w14:paraId="269B6634" w14:textId="2064F222" w:rsidR="00C00130" w:rsidRPr="00325B1C" w:rsidRDefault="00C00130" w:rsidP="00C00130">
      <w:pPr>
        <w:spacing w:after="0" w:line="240" w:lineRule="auto"/>
        <w:ind w:firstLine="708"/>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5BA9BEF8" wp14:editId="11E45051">
            <wp:extent cx="4373115" cy="5585460"/>
            <wp:effectExtent l="0" t="0" r="8890" b="0"/>
            <wp:docPr id="1280834958"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34958" name="Picture 1" descr="A document with numbers and text&#10;&#10;Description automatically generated"/>
                    <pic:cNvPicPr/>
                  </pic:nvPicPr>
                  <pic:blipFill>
                    <a:blip r:embed="rId29"/>
                    <a:stretch>
                      <a:fillRect/>
                    </a:stretch>
                  </pic:blipFill>
                  <pic:spPr>
                    <a:xfrm>
                      <a:off x="0" y="0"/>
                      <a:ext cx="4386214" cy="5602190"/>
                    </a:xfrm>
                    <a:prstGeom prst="rect">
                      <a:avLst/>
                    </a:prstGeom>
                  </pic:spPr>
                </pic:pic>
              </a:graphicData>
            </a:graphic>
          </wp:inline>
        </w:drawing>
      </w:r>
    </w:p>
    <w:p w14:paraId="20FFE8C6" w14:textId="7C888752" w:rsidR="00C00130" w:rsidRPr="00325B1C" w:rsidRDefault="00DD18E7" w:rsidP="0003484C">
      <w:pPr>
        <w:spacing w:after="0" w:line="240" w:lineRule="auto"/>
        <w:ind w:firstLine="708"/>
        <w:jc w:val="center"/>
        <w:rPr>
          <w:rFonts w:ascii="Times New Roman" w:hAnsi="Times New Roman" w:cs="Times New Roman"/>
        </w:rPr>
      </w:pPr>
      <w:r w:rsidRPr="00325B1C">
        <w:rPr>
          <w:rFonts w:ascii="Times New Roman" w:hAnsi="Times New Roman" w:cs="Times New Roman"/>
          <w:noProof/>
        </w:rPr>
        <w:drawing>
          <wp:inline distT="0" distB="0" distL="0" distR="0" wp14:anchorId="4510237C" wp14:editId="2D225D28">
            <wp:extent cx="4259580" cy="3279748"/>
            <wp:effectExtent l="0" t="0" r="7620" b="0"/>
            <wp:docPr id="1742036526"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036526" name="Picture 1" descr="A white paper with black text&#10;&#10;Description automatically generated"/>
                    <pic:cNvPicPr/>
                  </pic:nvPicPr>
                  <pic:blipFill rotWithShape="1">
                    <a:blip r:embed="rId30"/>
                    <a:srcRect t="3240"/>
                    <a:stretch/>
                  </pic:blipFill>
                  <pic:spPr bwMode="auto">
                    <a:xfrm>
                      <a:off x="0" y="0"/>
                      <a:ext cx="4272899" cy="3290003"/>
                    </a:xfrm>
                    <a:prstGeom prst="rect">
                      <a:avLst/>
                    </a:prstGeom>
                    <a:ln>
                      <a:noFill/>
                    </a:ln>
                    <a:extLst>
                      <a:ext uri="{53640926-AAD7-44D8-BBD7-CCE9431645EC}">
                        <a14:shadowObscured xmlns:a14="http://schemas.microsoft.com/office/drawing/2010/main"/>
                      </a:ext>
                    </a:extLst>
                  </pic:spPr>
                </pic:pic>
              </a:graphicData>
            </a:graphic>
          </wp:inline>
        </w:drawing>
      </w:r>
    </w:p>
    <w:p w14:paraId="35BB26AB" w14:textId="77777777" w:rsidR="00DD18E7" w:rsidRPr="00325B1C" w:rsidRDefault="00DD18E7" w:rsidP="00B82699">
      <w:pPr>
        <w:spacing w:after="0" w:line="240" w:lineRule="auto"/>
        <w:ind w:firstLine="708"/>
        <w:jc w:val="both"/>
        <w:rPr>
          <w:rFonts w:ascii="Times New Roman" w:hAnsi="Times New Roman" w:cs="Times New Roman"/>
        </w:rPr>
      </w:pPr>
    </w:p>
    <w:p w14:paraId="5F0FFFDB" w14:textId="130C93AB" w:rsidR="00DD18E7" w:rsidRPr="00325B1C" w:rsidRDefault="00DD18E7" w:rsidP="0003484C">
      <w:pPr>
        <w:spacing w:after="0" w:line="240" w:lineRule="auto"/>
        <w:ind w:firstLine="708"/>
        <w:jc w:val="center"/>
        <w:rPr>
          <w:rFonts w:ascii="Times New Roman" w:hAnsi="Times New Roman" w:cs="Times New Roman"/>
        </w:rPr>
      </w:pPr>
      <w:r w:rsidRPr="00325B1C">
        <w:rPr>
          <w:rFonts w:ascii="Times New Roman" w:hAnsi="Times New Roman" w:cs="Times New Roman"/>
          <w:noProof/>
        </w:rPr>
        <w:drawing>
          <wp:inline distT="0" distB="0" distL="0" distR="0" wp14:anchorId="6489B25A" wp14:editId="677D544F">
            <wp:extent cx="4790935" cy="4564380"/>
            <wp:effectExtent l="0" t="0" r="0" b="7620"/>
            <wp:docPr id="2116369357"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369357" name="Picture 1" descr="A document with numbers and text&#10;&#10;Description automatically generated"/>
                    <pic:cNvPicPr/>
                  </pic:nvPicPr>
                  <pic:blipFill>
                    <a:blip r:embed="rId31"/>
                    <a:stretch>
                      <a:fillRect/>
                    </a:stretch>
                  </pic:blipFill>
                  <pic:spPr>
                    <a:xfrm>
                      <a:off x="0" y="0"/>
                      <a:ext cx="4802443" cy="4575344"/>
                    </a:xfrm>
                    <a:prstGeom prst="rect">
                      <a:avLst/>
                    </a:prstGeom>
                  </pic:spPr>
                </pic:pic>
              </a:graphicData>
            </a:graphic>
          </wp:inline>
        </w:drawing>
      </w:r>
    </w:p>
    <w:p w14:paraId="4FACC917" w14:textId="42BE1521" w:rsidR="00DD18E7" w:rsidRPr="00325B1C" w:rsidRDefault="001502DB" w:rsidP="0003484C">
      <w:pPr>
        <w:spacing w:after="0" w:line="240" w:lineRule="auto"/>
        <w:ind w:firstLine="708"/>
        <w:jc w:val="center"/>
        <w:rPr>
          <w:rFonts w:ascii="Times New Roman" w:hAnsi="Times New Roman" w:cs="Times New Roman"/>
        </w:rPr>
      </w:pPr>
      <w:r w:rsidRPr="00325B1C">
        <w:rPr>
          <w:rFonts w:ascii="Times New Roman" w:hAnsi="Times New Roman" w:cs="Times New Roman"/>
          <w:noProof/>
        </w:rPr>
        <w:drawing>
          <wp:inline distT="0" distB="0" distL="0" distR="0" wp14:anchorId="113D7A2C" wp14:editId="5B495563">
            <wp:extent cx="4805964" cy="2560320"/>
            <wp:effectExtent l="0" t="0" r="0" b="0"/>
            <wp:docPr id="739689184"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689184" name="Picture 1" descr="A white paper with black text&#10;&#10;Description automatically generated"/>
                    <pic:cNvPicPr/>
                  </pic:nvPicPr>
                  <pic:blipFill>
                    <a:blip r:embed="rId32"/>
                    <a:stretch>
                      <a:fillRect/>
                    </a:stretch>
                  </pic:blipFill>
                  <pic:spPr>
                    <a:xfrm>
                      <a:off x="0" y="0"/>
                      <a:ext cx="4810171" cy="2562561"/>
                    </a:xfrm>
                    <a:prstGeom prst="rect">
                      <a:avLst/>
                    </a:prstGeom>
                  </pic:spPr>
                </pic:pic>
              </a:graphicData>
            </a:graphic>
          </wp:inline>
        </w:drawing>
      </w:r>
    </w:p>
    <w:p w14:paraId="6E99E143" w14:textId="77777777" w:rsidR="001502DB" w:rsidRPr="00325B1C" w:rsidRDefault="001502DB" w:rsidP="00B82699">
      <w:pPr>
        <w:spacing w:after="0" w:line="240" w:lineRule="auto"/>
        <w:ind w:firstLine="708"/>
        <w:jc w:val="both"/>
        <w:rPr>
          <w:rFonts w:ascii="Times New Roman" w:hAnsi="Times New Roman" w:cs="Times New Roman"/>
        </w:rPr>
      </w:pPr>
    </w:p>
    <w:p w14:paraId="3F715C6C" w14:textId="27813CF9" w:rsidR="001502DB" w:rsidRPr="00325B1C" w:rsidRDefault="001502DB" w:rsidP="0003484C">
      <w:pPr>
        <w:spacing w:after="0" w:line="240" w:lineRule="auto"/>
        <w:ind w:firstLine="708"/>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240CDD46" wp14:editId="683BBFDF">
            <wp:extent cx="4960603" cy="5082540"/>
            <wp:effectExtent l="0" t="0" r="0" b="3810"/>
            <wp:docPr id="1764817829"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817829" name="Picture 1" descr="A document with numbers and text&#10;&#10;Description automatically generated"/>
                    <pic:cNvPicPr/>
                  </pic:nvPicPr>
                  <pic:blipFill>
                    <a:blip r:embed="rId33"/>
                    <a:stretch>
                      <a:fillRect/>
                    </a:stretch>
                  </pic:blipFill>
                  <pic:spPr>
                    <a:xfrm>
                      <a:off x="0" y="0"/>
                      <a:ext cx="4970462" cy="5092642"/>
                    </a:xfrm>
                    <a:prstGeom prst="rect">
                      <a:avLst/>
                    </a:prstGeom>
                  </pic:spPr>
                </pic:pic>
              </a:graphicData>
            </a:graphic>
          </wp:inline>
        </w:drawing>
      </w:r>
    </w:p>
    <w:p w14:paraId="20D4A338" w14:textId="25033CEB" w:rsidR="001502DB" w:rsidRPr="00325B1C" w:rsidRDefault="005E25DC" w:rsidP="0003484C">
      <w:pPr>
        <w:spacing w:after="0" w:line="240" w:lineRule="auto"/>
        <w:ind w:firstLine="708"/>
        <w:jc w:val="center"/>
        <w:rPr>
          <w:rFonts w:ascii="Times New Roman" w:hAnsi="Times New Roman" w:cs="Times New Roman"/>
        </w:rPr>
      </w:pPr>
      <w:r w:rsidRPr="00325B1C">
        <w:rPr>
          <w:rFonts w:ascii="Times New Roman" w:hAnsi="Times New Roman" w:cs="Times New Roman"/>
          <w:noProof/>
        </w:rPr>
        <w:drawing>
          <wp:inline distT="0" distB="0" distL="0" distR="0" wp14:anchorId="0844BBDF" wp14:editId="535CB58C">
            <wp:extent cx="5084041" cy="2705100"/>
            <wp:effectExtent l="0" t="0" r="2540" b="0"/>
            <wp:docPr id="1575339018" name="Picture 1" descr="A white documen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339018" name="Picture 1" descr="A white document with black text&#10;&#10;Description automatically generated"/>
                    <pic:cNvPicPr/>
                  </pic:nvPicPr>
                  <pic:blipFill>
                    <a:blip r:embed="rId34"/>
                    <a:stretch>
                      <a:fillRect/>
                    </a:stretch>
                  </pic:blipFill>
                  <pic:spPr>
                    <a:xfrm>
                      <a:off x="0" y="0"/>
                      <a:ext cx="5086237" cy="2706268"/>
                    </a:xfrm>
                    <a:prstGeom prst="rect">
                      <a:avLst/>
                    </a:prstGeom>
                  </pic:spPr>
                </pic:pic>
              </a:graphicData>
            </a:graphic>
          </wp:inline>
        </w:drawing>
      </w:r>
    </w:p>
    <w:p w14:paraId="5AE29FD5" w14:textId="77777777" w:rsidR="005E25DC" w:rsidRPr="00325B1C" w:rsidRDefault="005E25DC" w:rsidP="00B82699">
      <w:pPr>
        <w:spacing w:after="0" w:line="240" w:lineRule="auto"/>
        <w:ind w:firstLine="708"/>
        <w:jc w:val="both"/>
        <w:rPr>
          <w:rFonts w:ascii="Times New Roman" w:hAnsi="Times New Roman" w:cs="Times New Roman"/>
        </w:rPr>
      </w:pPr>
    </w:p>
    <w:p w14:paraId="64D73152" w14:textId="77777777" w:rsidR="001B452C" w:rsidRPr="00325B1C" w:rsidRDefault="001B452C" w:rsidP="001B452C">
      <w:pPr>
        <w:spacing w:after="0" w:line="240" w:lineRule="auto"/>
        <w:ind w:firstLine="708"/>
        <w:jc w:val="center"/>
        <w:rPr>
          <w:rFonts w:ascii="Times New Roman" w:hAnsi="Times New Roman" w:cs="Times New Roman"/>
        </w:rPr>
      </w:pPr>
    </w:p>
    <w:p w14:paraId="6BC05FD3" w14:textId="40FDD4BD" w:rsidR="005E25DC" w:rsidRPr="00325B1C" w:rsidRDefault="005E25DC" w:rsidP="001B452C">
      <w:pPr>
        <w:spacing w:after="0" w:line="240" w:lineRule="auto"/>
        <w:ind w:firstLine="708"/>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0F998A89" wp14:editId="5151A206">
            <wp:extent cx="5095308" cy="5379720"/>
            <wp:effectExtent l="0" t="0" r="0" b="0"/>
            <wp:docPr id="1504770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770471" name=""/>
                    <pic:cNvPicPr/>
                  </pic:nvPicPr>
                  <pic:blipFill rotWithShape="1">
                    <a:blip r:embed="rId35"/>
                    <a:srcRect l="2529" b="1600"/>
                    <a:stretch/>
                  </pic:blipFill>
                  <pic:spPr bwMode="auto">
                    <a:xfrm>
                      <a:off x="0" y="0"/>
                      <a:ext cx="5110737" cy="5396010"/>
                    </a:xfrm>
                    <a:prstGeom prst="rect">
                      <a:avLst/>
                    </a:prstGeom>
                    <a:ln>
                      <a:noFill/>
                    </a:ln>
                    <a:extLst>
                      <a:ext uri="{53640926-AAD7-44D8-BBD7-CCE9431645EC}">
                        <a14:shadowObscured xmlns:a14="http://schemas.microsoft.com/office/drawing/2010/main"/>
                      </a:ext>
                    </a:extLst>
                  </pic:spPr>
                </pic:pic>
              </a:graphicData>
            </a:graphic>
          </wp:inline>
        </w:drawing>
      </w:r>
    </w:p>
    <w:p w14:paraId="7EFB98DF" w14:textId="77777777" w:rsidR="001B452C" w:rsidRPr="00325B1C" w:rsidRDefault="001B452C" w:rsidP="00B82699">
      <w:pPr>
        <w:spacing w:after="0" w:line="240" w:lineRule="auto"/>
        <w:ind w:firstLine="708"/>
        <w:jc w:val="both"/>
        <w:rPr>
          <w:rFonts w:ascii="Times New Roman" w:hAnsi="Times New Roman" w:cs="Times New Roman"/>
        </w:rPr>
      </w:pPr>
    </w:p>
    <w:p w14:paraId="6FF29826" w14:textId="34ECE435" w:rsidR="005E25DC" w:rsidRPr="00325B1C" w:rsidRDefault="00847CD3" w:rsidP="001B452C">
      <w:pPr>
        <w:spacing w:after="0" w:line="240" w:lineRule="auto"/>
        <w:ind w:firstLine="708"/>
        <w:jc w:val="center"/>
        <w:rPr>
          <w:rFonts w:ascii="Times New Roman" w:hAnsi="Times New Roman" w:cs="Times New Roman"/>
        </w:rPr>
      </w:pPr>
      <w:r w:rsidRPr="00325B1C">
        <w:rPr>
          <w:rFonts w:ascii="Times New Roman" w:hAnsi="Times New Roman" w:cs="Times New Roman"/>
          <w:noProof/>
        </w:rPr>
        <w:drawing>
          <wp:inline distT="0" distB="0" distL="0" distR="0" wp14:anchorId="3637851C" wp14:editId="5F7C2918">
            <wp:extent cx="4873117" cy="2560320"/>
            <wp:effectExtent l="0" t="0" r="3810" b="0"/>
            <wp:docPr id="2126756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756924" name=""/>
                    <pic:cNvPicPr/>
                  </pic:nvPicPr>
                  <pic:blipFill rotWithShape="1">
                    <a:blip r:embed="rId36"/>
                    <a:srcRect l="774" t="4510" r="1677" b="2221"/>
                    <a:stretch/>
                  </pic:blipFill>
                  <pic:spPr bwMode="auto">
                    <a:xfrm>
                      <a:off x="0" y="0"/>
                      <a:ext cx="4891290" cy="2569868"/>
                    </a:xfrm>
                    <a:prstGeom prst="rect">
                      <a:avLst/>
                    </a:prstGeom>
                    <a:ln>
                      <a:noFill/>
                    </a:ln>
                    <a:extLst>
                      <a:ext uri="{53640926-AAD7-44D8-BBD7-CCE9431645EC}">
                        <a14:shadowObscured xmlns:a14="http://schemas.microsoft.com/office/drawing/2010/main"/>
                      </a:ext>
                    </a:extLst>
                  </pic:spPr>
                </pic:pic>
              </a:graphicData>
            </a:graphic>
          </wp:inline>
        </w:drawing>
      </w:r>
    </w:p>
    <w:p w14:paraId="48940B69" w14:textId="77777777" w:rsidR="00847CD3" w:rsidRPr="00325B1C" w:rsidRDefault="00847CD3" w:rsidP="00B82699">
      <w:pPr>
        <w:spacing w:after="0" w:line="240" w:lineRule="auto"/>
        <w:ind w:firstLine="708"/>
        <w:jc w:val="both"/>
        <w:rPr>
          <w:rFonts w:ascii="Times New Roman" w:hAnsi="Times New Roman" w:cs="Times New Roman"/>
        </w:rPr>
      </w:pPr>
    </w:p>
    <w:p w14:paraId="2E39CE4D" w14:textId="77777777" w:rsidR="00847CD3" w:rsidRPr="00325B1C" w:rsidRDefault="00847CD3" w:rsidP="00B82699">
      <w:pPr>
        <w:spacing w:after="0" w:line="240" w:lineRule="auto"/>
        <w:ind w:firstLine="708"/>
        <w:jc w:val="both"/>
        <w:rPr>
          <w:rFonts w:ascii="Times New Roman" w:hAnsi="Times New Roman" w:cs="Times New Roman"/>
        </w:rPr>
      </w:pPr>
    </w:p>
    <w:p w14:paraId="3952D358" w14:textId="29083B2D" w:rsidR="00847CD3" w:rsidRPr="00325B1C" w:rsidRDefault="00847CD3" w:rsidP="001B452C">
      <w:pPr>
        <w:spacing w:after="0" w:line="240" w:lineRule="auto"/>
        <w:ind w:firstLine="708"/>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3BD2E625" wp14:editId="28460CE5">
            <wp:extent cx="5261607" cy="5509260"/>
            <wp:effectExtent l="0" t="0" r="0" b="0"/>
            <wp:docPr id="755968307" name="Picture 1"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968307" name="Picture 1" descr="A document with text and numbers&#10;&#10;Description automatically generated"/>
                    <pic:cNvPicPr/>
                  </pic:nvPicPr>
                  <pic:blipFill>
                    <a:blip r:embed="rId37"/>
                    <a:stretch>
                      <a:fillRect/>
                    </a:stretch>
                  </pic:blipFill>
                  <pic:spPr>
                    <a:xfrm>
                      <a:off x="0" y="0"/>
                      <a:ext cx="5265863" cy="5513716"/>
                    </a:xfrm>
                    <a:prstGeom prst="rect">
                      <a:avLst/>
                    </a:prstGeom>
                  </pic:spPr>
                </pic:pic>
              </a:graphicData>
            </a:graphic>
          </wp:inline>
        </w:drawing>
      </w:r>
    </w:p>
    <w:p w14:paraId="5EC8C133" w14:textId="36287FD8" w:rsidR="00847CD3" w:rsidRPr="00325B1C" w:rsidRDefault="00847CD3" w:rsidP="001B452C">
      <w:pPr>
        <w:spacing w:after="0" w:line="240" w:lineRule="auto"/>
        <w:ind w:firstLine="708"/>
        <w:jc w:val="center"/>
        <w:rPr>
          <w:rFonts w:ascii="Times New Roman" w:hAnsi="Times New Roman" w:cs="Times New Roman"/>
        </w:rPr>
      </w:pPr>
      <w:r w:rsidRPr="00325B1C">
        <w:rPr>
          <w:rFonts w:ascii="Times New Roman" w:hAnsi="Times New Roman" w:cs="Times New Roman"/>
          <w:noProof/>
        </w:rPr>
        <w:drawing>
          <wp:inline distT="0" distB="0" distL="0" distR="0" wp14:anchorId="4ABD43B4" wp14:editId="2619322C">
            <wp:extent cx="5221327" cy="2766060"/>
            <wp:effectExtent l="0" t="0" r="0" b="0"/>
            <wp:docPr id="2067966450" name="Picture 1" descr="A white documen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966450" name="Picture 1" descr="A white document with black text&#10;&#10;Description automatically generated"/>
                    <pic:cNvPicPr/>
                  </pic:nvPicPr>
                  <pic:blipFill>
                    <a:blip r:embed="rId38"/>
                    <a:stretch>
                      <a:fillRect/>
                    </a:stretch>
                  </pic:blipFill>
                  <pic:spPr>
                    <a:xfrm>
                      <a:off x="0" y="0"/>
                      <a:ext cx="5231347" cy="2771368"/>
                    </a:xfrm>
                    <a:prstGeom prst="rect">
                      <a:avLst/>
                    </a:prstGeom>
                  </pic:spPr>
                </pic:pic>
              </a:graphicData>
            </a:graphic>
          </wp:inline>
        </w:drawing>
      </w:r>
    </w:p>
    <w:p w14:paraId="095416CC" w14:textId="77777777" w:rsidR="00847CD3" w:rsidRPr="00325B1C" w:rsidRDefault="00847CD3" w:rsidP="00B82699">
      <w:pPr>
        <w:spacing w:after="0" w:line="240" w:lineRule="auto"/>
        <w:ind w:firstLine="708"/>
        <w:jc w:val="both"/>
        <w:rPr>
          <w:rFonts w:ascii="Times New Roman" w:hAnsi="Times New Roman" w:cs="Times New Roman"/>
        </w:rPr>
      </w:pPr>
    </w:p>
    <w:p w14:paraId="35B3364E" w14:textId="77777777" w:rsidR="00847CD3" w:rsidRPr="00325B1C" w:rsidRDefault="00847CD3" w:rsidP="00B82699">
      <w:pPr>
        <w:spacing w:after="0" w:line="240" w:lineRule="auto"/>
        <w:ind w:firstLine="708"/>
        <w:jc w:val="both"/>
        <w:rPr>
          <w:rFonts w:ascii="Times New Roman" w:hAnsi="Times New Roman" w:cs="Times New Roman"/>
        </w:rPr>
      </w:pPr>
    </w:p>
    <w:p w14:paraId="596C1F43" w14:textId="0319F150" w:rsidR="00847CD3" w:rsidRPr="00325B1C" w:rsidRDefault="00C42AFA" w:rsidP="001B452C">
      <w:pPr>
        <w:spacing w:after="0" w:line="240" w:lineRule="auto"/>
        <w:ind w:firstLine="708"/>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154B33E0" wp14:editId="24596DB3">
            <wp:extent cx="5015092" cy="5471160"/>
            <wp:effectExtent l="0" t="0" r="0" b="0"/>
            <wp:docPr id="1690354428"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354428" name="Picture 1" descr="A document with numbers and text&#10;&#10;Description automatically generated"/>
                    <pic:cNvPicPr/>
                  </pic:nvPicPr>
                  <pic:blipFill>
                    <a:blip r:embed="rId39"/>
                    <a:stretch>
                      <a:fillRect/>
                    </a:stretch>
                  </pic:blipFill>
                  <pic:spPr>
                    <a:xfrm>
                      <a:off x="0" y="0"/>
                      <a:ext cx="5025635" cy="5482662"/>
                    </a:xfrm>
                    <a:prstGeom prst="rect">
                      <a:avLst/>
                    </a:prstGeom>
                  </pic:spPr>
                </pic:pic>
              </a:graphicData>
            </a:graphic>
          </wp:inline>
        </w:drawing>
      </w:r>
    </w:p>
    <w:p w14:paraId="6A18000C" w14:textId="4948ED65" w:rsidR="00C42AFA" w:rsidRPr="00325B1C" w:rsidRDefault="00C42AFA" w:rsidP="001B452C">
      <w:pPr>
        <w:spacing w:after="0" w:line="240" w:lineRule="auto"/>
        <w:ind w:firstLine="708"/>
        <w:jc w:val="center"/>
        <w:rPr>
          <w:rFonts w:ascii="Times New Roman" w:hAnsi="Times New Roman" w:cs="Times New Roman"/>
        </w:rPr>
      </w:pPr>
      <w:r w:rsidRPr="00325B1C">
        <w:rPr>
          <w:rFonts w:ascii="Times New Roman" w:hAnsi="Times New Roman" w:cs="Times New Roman"/>
          <w:noProof/>
        </w:rPr>
        <w:drawing>
          <wp:inline distT="0" distB="0" distL="0" distR="0" wp14:anchorId="0DC820C6" wp14:editId="0C868BB4">
            <wp:extent cx="4894454" cy="3383280"/>
            <wp:effectExtent l="0" t="0" r="1905" b="7620"/>
            <wp:docPr id="1740594292"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594292" name="Picture 1" descr="A white paper with black text&#10;&#10;Description automatically generated"/>
                    <pic:cNvPicPr/>
                  </pic:nvPicPr>
                  <pic:blipFill>
                    <a:blip r:embed="rId40"/>
                    <a:stretch>
                      <a:fillRect/>
                    </a:stretch>
                  </pic:blipFill>
                  <pic:spPr>
                    <a:xfrm>
                      <a:off x="0" y="0"/>
                      <a:ext cx="4900682" cy="3387585"/>
                    </a:xfrm>
                    <a:prstGeom prst="rect">
                      <a:avLst/>
                    </a:prstGeom>
                  </pic:spPr>
                </pic:pic>
              </a:graphicData>
            </a:graphic>
          </wp:inline>
        </w:drawing>
      </w:r>
    </w:p>
    <w:p w14:paraId="2F7785CA" w14:textId="77777777" w:rsidR="00C42AFA" w:rsidRPr="00325B1C" w:rsidRDefault="00C42AFA" w:rsidP="00B82699">
      <w:pPr>
        <w:spacing w:after="0" w:line="240" w:lineRule="auto"/>
        <w:ind w:firstLine="708"/>
        <w:jc w:val="both"/>
        <w:rPr>
          <w:rFonts w:ascii="Times New Roman" w:hAnsi="Times New Roman" w:cs="Times New Roman"/>
        </w:rPr>
      </w:pPr>
    </w:p>
    <w:p w14:paraId="38CB3FCF" w14:textId="77777777" w:rsidR="001B452C" w:rsidRPr="00325B1C" w:rsidRDefault="001B452C" w:rsidP="00B82699">
      <w:pPr>
        <w:spacing w:after="0" w:line="240" w:lineRule="auto"/>
        <w:ind w:firstLine="708"/>
        <w:jc w:val="both"/>
        <w:rPr>
          <w:rFonts w:ascii="Times New Roman" w:hAnsi="Times New Roman" w:cs="Times New Roman"/>
        </w:rPr>
      </w:pPr>
    </w:p>
    <w:p w14:paraId="1D288EF8" w14:textId="20E97F74" w:rsidR="00C42AFA" w:rsidRPr="00325B1C" w:rsidRDefault="00E91955" w:rsidP="001B452C">
      <w:pPr>
        <w:spacing w:after="0" w:line="240" w:lineRule="auto"/>
        <w:ind w:firstLine="708"/>
        <w:jc w:val="center"/>
        <w:rPr>
          <w:rFonts w:ascii="Times New Roman" w:hAnsi="Times New Roman" w:cs="Times New Roman"/>
        </w:rPr>
      </w:pPr>
      <w:r w:rsidRPr="00325B1C">
        <w:rPr>
          <w:rFonts w:ascii="Times New Roman" w:hAnsi="Times New Roman" w:cs="Times New Roman"/>
          <w:noProof/>
        </w:rPr>
        <w:drawing>
          <wp:inline distT="0" distB="0" distL="0" distR="0" wp14:anchorId="76F953BA" wp14:editId="61D419AA">
            <wp:extent cx="4907280" cy="5097780"/>
            <wp:effectExtent l="0" t="0" r="7620" b="7620"/>
            <wp:docPr id="7082553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255381" name=""/>
                    <pic:cNvPicPr/>
                  </pic:nvPicPr>
                  <pic:blipFill rotWithShape="1">
                    <a:blip r:embed="rId41"/>
                    <a:srcRect l="2865" b="2471"/>
                    <a:stretch/>
                  </pic:blipFill>
                  <pic:spPr bwMode="auto">
                    <a:xfrm>
                      <a:off x="0" y="0"/>
                      <a:ext cx="4912991" cy="5103712"/>
                    </a:xfrm>
                    <a:prstGeom prst="rect">
                      <a:avLst/>
                    </a:prstGeom>
                    <a:ln>
                      <a:noFill/>
                    </a:ln>
                    <a:extLst>
                      <a:ext uri="{53640926-AAD7-44D8-BBD7-CCE9431645EC}">
                        <a14:shadowObscured xmlns:a14="http://schemas.microsoft.com/office/drawing/2010/main"/>
                      </a:ext>
                    </a:extLst>
                  </pic:spPr>
                </pic:pic>
              </a:graphicData>
            </a:graphic>
          </wp:inline>
        </w:drawing>
      </w:r>
    </w:p>
    <w:p w14:paraId="2AA740A7" w14:textId="77777777" w:rsidR="001B452C" w:rsidRPr="00325B1C" w:rsidRDefault="001B452C" w:rsidP="001B452C">
      <w:pPr>
        <w:spacing w:after="0" w:line="240" w:lineRule="auto"/>
        <w:ind w:firstLine="708"/>
        <w:jc w:val="center"/>
        <w:rPr>
          <w:rFonts w:ascii="Times New Roman" w:hAnsi="Times New Roman" w:cs="Times New Roman"/>
        </w:rPr>
      </w:pPr>
    </w:p>
    <w:p w14:paraId="1C1DD86B" w14:textId="4F5FD626" w:rsidR="00E91955" w:rsidRPr="00325B1C" w:rsidRDefault="00E91955" w:rsidP="001B452C">
      <w:pPr>
        <w:spacing w:after="0" w:line="240" w:lineRule="auto"/>
        <w:ind w:firstLine="708"/>
        <w:jc w:val="center"/>
        <w:rPr>
          <w:rFonts w:ascii="Times New Roman" w:hAnsi="Times New Roman" w:cs="Times New Roman"/>
        </w:rPr>
      </w:pPr>
      <w:r w:rsidRPr="00325B1C">
        <w:rPr>
          <w:rFonts w:ascii="Times New Roman" w:hAnsi="Times New Roman" w:cs="Times New Roman"/>
          <w:noProof/>
        </w:rPr>
        <w:drawing>
          <wp:inline distT="0" distB="0" distL="0" distR="0" wp14:anchorId="130B1230" wp14:editId="7FFF021C">
            <wp:extent cx="4836405" cy="2575560"/>
            <wp:effectExtent l="0" t="0" r="2540" b="0"/>
            <wp:docPr id="1041488740"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488740" name="Picture 1" descr="A white paper with black text&#10;&#10;Description automatically generated"/>
                    <pic:cNvPicPr/>
                  </pic:nvPicPr>
                  <pic:blipFill rotWithShape="1">
                    <a:blip r:embed="rId42"/>
                    <a:srcRect l="1204" t="3361" r="1340"/>
                    <a:stretch/>
                  </pic:blipFill>
                  <pic:spPr bwMode="auto">
                    <a:xfrm>
                      <a:off x="0" y="0"/>
                      <a:ext cx="4857007" cy="2586531"/>
                    </a:xfrm>
                    <a:prstGeom prst="rect">
                      <a:avLst/>
                    </a:prstGeom>
                    <a:ln>
                      <a:noFill/>
                    </a:ln>
                    <a:extLst>
                      <a:ext uri="{53640926-AAD7-44D8-BBD7-CCE9431645EC}">
                        <a14:shadowObscured xmlns:a14="http://schemas.microsoft.com/office/drawing/2010/main"/>
                      </a:ext>
                    </a:extLst>
                  </pic:spPr>
                </pic:pic>
              </a:graphicData>
            </a:graphic>
          </wp:inline>
        </w:drawing>
      </w:r>
    </w:p>
    <w:p w14:paraId="5EBC6565" w14:textId="77777777" w:rsidR="00E91955" w:rsidRPr="00325B1C" w:rsidRDefault="00E91955" w:rsidP="00B82699">
      <w:pPr>
        <w:spacing w:after="0" w:line="240" w:lineRule="auto"/>
        <w:ind w:firstLine="708"/>
        <w:jc w:val="both"/>
        <w:rPr>
          <w:rFonts w:ascii="Times New Roman" w:hAnsi="Times New Roman" w:cs="Times New Roman"/>
        </w:rPr>
      </w:pPr>
    </w:p>
    <w:p w14:paraId="702740F4" w14:textId="77777777" w:rsidR="00E91955" w:rsidRPr="00325B1C" w:rsidRDefault="00E91955" w:rsidP="00B82699">
      <w:pPr>
        <w:spacing w:after="0" w:line="240" w:lineRule="auto"/>
        <w:ind w:firstLine="708"/>
        <w:jc w:val="both"/>
        <w:rPr>
          <w:rFonts w:ascii="Times New Roman" w:hAnsi="Times New Roman" w:cs="Times New Roman"/>
        </w:rPr>
      </w:pPr>
    </w:p>
    <w:p w14:paraId="3315441D" w14:textId="77777777" w:rsidR="001B452C" w:rsidRPr="00325B1C" w:rsidRDefault="001B452C" w:rsidP="001B452C">
      <w:pPr>
        <w:spacing w:after="0" w:line="240" w:lineRule="auto"/>
        <w:ind w:firstLine="708"/>
        <w:jc w:val="center"/>
        <w:rPr>
          <w:rFonts w:ascii="Times New Roman" w:hAnsi="Times New Roman" w:cs="Times New Roman"/>
        </w:rPr>
      </w:pPr>
    </w:p>
    <w:p w14:paraId="0868EC56" w14:textId="3A3F8D1C" w:rsidR="00E91955" w:rsidRPr="00325B1C" w:rsidRDefault="008A097D" w:rsidP="001B452C">
      <w:pPr>
        <w:spacing w:after="0" w:line="240" w:lineRule="auto"/>
        <w:ind w:firstLine="708"/>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45AA1636" wp14:editId="5E3B35EE">
            <wp:extent cx="5387975" cy="5599397"/>
            <wp:effectExtent l="0" t="0" r="3175" b="1905"/>
            <wp:docPr id="201937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3769" name=""/>
                    <pic:cNvPicPr/>
                  </pic:nvPicPr>
                  <pic:blipFill rotWithShape="1">
                    <a:blip r:embed="rId43"/>
                    <a:srcRect l="1931" b="1848"/>
                    <a:stretch/>
                  </pic:blipFill>
                  <pic:spPr bwMode="auto">
                    <a:xfrm>
                      <a:off x="0" y="0"/>
                      <a:ext cx="5403662" cy="5615700"/>
                    </a:xfrm>
                    <a:prstGeom prst="rect">
                      <a:avLst/>
                    </a:prstGeom>
                    <a:ln>
                      <a:noFill/>
                    </a:ln>
                    <a:extLst>
                      <a:ext uri="{53640926-AAD7-44D8-BBD7-CCE9431645EC}">
                        <a14:shadowObscured xmlns:a14="http://schemas.microsoft.com/office/drawing/2010/main"/>
                      </a:ext>
                    </a:extLst>
                  </pic:spPr>
                </pic:pic>
              </a:graphicData>
            </a:graphic>
          </wp:inline>
        </w:drawing>
      </w:r>
    </w:p>
    <w:p w14:paraId="2B124C57" w14:textId="1088E70C" w:rsidR="008A097D" w:rsidRPr="00325B1C" w:rsidRDefault="001B452C" w:rsidP="001B452C">
      <w:pPr>
        <w:spacing w:after="0" w:line="240" w:lineRule="auto"/>
        <w:jc w:val="center"/>
        <w:rPr>
          <w:rFonts w:ascii="Times New Roman" w:hAnsi="Times New Roman" w:cs="Times New Roman"/>
        </w:rPr>
      </w:pPr>
      <w:r w:rsidRPr="00325B1C">
        <w:rPr>
          <w:rFonts w:ascii="Times New Roman" w:hAnsi="Times New Roman" w:cs="Times New Roman"/>
        </w:rPr>
        <w:t xml:space="preserve">             </w:t>
      </w:r>
      <w:r w:rsidR="008A097D" w:rsidRPr="00325B1C">
        <w:rPr>
          <w:rFonts w:ascii="Times New Roman" w:hAnsi="Times New Roman" w:cs="Times New Roman"/>
          <w:noProof/>
        </w:rPr>
        <w:drawing>
          <wp:inline distT="0" distB="0" distL="0" distR="0" wp14:anchorId="6C3A5186" wp14:editId="35D12599">
            <wp:extent cx="5293887" cy="2880360"/>
            <wp:effectExtent l="0" t="0" r="2540" b="0"/>
            <wp:docPr id="1931459034"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459034" name="Picture 1" descr="A white paper with black text&#10;&#10;Description automatically generated"/>
                    <pic:cNvPicPr/>
                  </pic:nvPicPr>
                  <pic:blipFill>
                    <a:blip r:embed="rId44"/>
                    <a:stretch>
                      <a:fillRect/>
                    </a:stretch>
                  </pic:blipFill>
                  <pic:spPr>
                    <a:xfrm>
                      <a:off x="0" y="0"/>
                      <a:ext cx="5306936" cy="2887460"/>
                    </a:xfrm>
                    <a:prstGeom prst="rect">
                      <a:avLst/>
                    </a:prstGeom>
                  </pic:spPr>
                </pic:pic>
              </a:graphicData>
            </a:graphic>
          </wp:inline>
        </w:drawing>
      </w:r>
    </w:p>
    <w:p w14:paraId="09CF09AD" w14:textId="77777777" w:rsidR="008A097D" w:rsidRPr="00325B1C" w:rsidRDefault="008A097D" w:rsidP="008A097D">
      <w:pPr>
        <w:spacing w:after="0" w:line="240" w:lineRule="auto"/>
        <w:jc w:val="both"/>
        <w:rPr>
          <w:rFonts w:ascii="Times New Roman" w:hAnsi="Times New Roman" w:cs="Times New Roman"/>
        </w:rPr>
      </w:pPr>
    </w:p>
    <w:p w14:paraId="355BD9D9" w14:textId="77777777" w:rsidR="008A097D" w:rsidRPr="00325B1C" w:rsidRDefault="008A097D" w:rsidP="008A097D">
      <w:pPr>
        <w:spacing w:after="0" w:line="240" w:lineRule="auto"/>
        <w:jc w:val="both"/>
        <w:rPr>
          <w:rFonts w:ascii="Times New Roman" w:hAnsi="Times New Roman" w:cs="Times New Roman"/>
        </w:rPr>
      </w:pPr>
    </w:p>
    <w:p w14:paraId="5010B45D" w14:textId="6DC2AF3C" w:rsidR="008A097D" w:rsidRPr="00325B1C" w:rsidRDefault="00E622F9" w:rsidP="001B452C">
      <w:pPr>
        <w:spacing w:after="0" w:line="240" w:lineRule="auto"/>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60C98695" wp14:editId="252EA40C">
            <wp:extent cx="5241513" cy="5250180"/>
            <wp:effectExtent l="0" t="0" r="0" b="7620"/>
            <wp:docPr id="191426761" name="Picture 1"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26761" name="Picture 1" descr="A document with text and numbers&#10;&#10;Description automatically generated"/>
                    <pic:cNvPicPr/>
                  </pic:nvPicPr>
                  <pic:blipFill>
                    <a:blip r:embed="rId45"/>
                    <a:stretch>
                      <a:fillRect/>
                    </a:stretch>
                  </pic:blipFill>
                  <pic:spPr>
                    <a:xfrm>
                      <a:off x="0" y="0"/>
                      <a:ext cx="5253373" cy="5262059"/>
                    </a:xfrm>
                    <a:prstGeom prst="rect">
                      <a:avLst/>
                    </a:prstGeom>
                  </pic:spPr>
                </pic:pic>
              </a:graphicData>
            </a:graphic>
          </wp:inline>
        </w:drawing>
      </w:r>
    </w:p>
    <w:p w14:paraId="17A3571A" w14:textId="07D7AB23" w:rsidR="00E622F9" w:rsidRPr="00325B1C" w:rsidRDefault="00E622F9" w:rsidP="001B452C">
      <w:pPr>
        <w:spacing w:after="0" w:line="240" w:lineRule="auto"/>
        <w:jc w:val="center"/>
        <w:rPr>
          <w:rFonts w:ascii="Times New Roman" w:hAnsi="Times New Roman" w:cs="Times New Roman"/>
        </w:rPr>
      </w:pPr>
      <w:r w:rsidRPr="00325B1C">
        <w:rPr>
          <w:rFonts w:ascii="Times New Roman" w:hAnsi="Times New Roman" w:cs="Times New Roman"/>
          <w:noProof/>
        </w:rPr>
        <w:drawing>
          <wp:inline distT="0" distB="0" distL="0" distR="0" wp14:anchorId="77CD257E" wp14:editId="58B3F4A6">
            <wp:extent cx="5433141" cy="2948940"/>
            <wp:effectExtent l="0" t="0" r="0" b="3810"/>
            <wp:docPr id="1770823480"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823480" name="Picture 1" descr="A white paper with black text&#10;&#10;Description automatically generated"/>
                    <pic:cNvPicPr/>
                  </pic:nvPicPr>
                  <pic:blipFill>
                    <a:blip r:embed="rId46"/>
                    <a:stretch>
                      <a:fillRect/>
                    </a:stretch>
                  </pic:blipFill>
                  <pic:spPr>
                    <a:xfrm>
                      <a:off x="0" y="0"/>
                      <a:ext cx="5452199" cy="2959284"/>
                    </a:xfrm>
                    <a:prstGeom prst="rect">
                      <a:avLst/>
                    </a:prstGeom>
                  </pic:spPr>
                </pic:pic>
              </a:graphicData>
            </a:graphic>
          </wp:inline>
        </w:drawing>
      </w:r>
    </w:p>
    <w:p w14:paraId="258F067F" w14:textId="77777777" w:rsidR="00E622F9" w:rsidRPr="00325B1C" w:rsidRDefault="00E622F9" w:rsidP="008A097D">
      <w:pPr>
        <w:spacing w:after="0" w:line="240" w:lineRule="auto"/>
        <w:jc w:val="both"/>
        <w:rPr>
          <w:rFonts w:ascii="Times New Roman" w:hAnsi="Times New Roman" w:cs="Times New Roman"/>
        </w:rPr>
      </w:pPr>
    </w:p>
    <w:p w14:paraId="7AE0F98B" w14:textId="69A23FA0" w:rsidR="00E622F9" w:rsidRPr="00325B1C" w:rsidRDefault="00E622F9" w:rsidP="001B452C">
      <w:pPr>
        <w:spacing w:after="0" w:line="240" w:lineRule="auto"/>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106FCA39" wp14:editId="2C2344B9">
            <wp:extent cx="5114679" cy="5570220"/>
            <wp:effectExtent l="0" t="0" r="0" b="0"/>
            <wp:docPr id="558778450"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778450" name="Picture 1" descr="A document with numbers and text&#10;&#10;Description automatically generated"/>
                    <pic:cNvPicPr/>
                  </pic:nvPicPr>
                  <pic:blipFill>
                    <a:blip r:embed="rId47"/>
                    <a:stretch>
                      <a:fillRect/>
                    </a:stretch>
                  </pic:blipFill>
                  <pic:spPr>
                    <a:xfrm>
                      <a:off x="0" y="0"/>
                      <a:ext cx="5127161" cy="5583814"/>
                    </a:xfrm>
                    <a:prstGeom prst="rect">
                      <a:avLst/>
                    </a:prstGeom>
                  </pic:spPr>
                </pic:pic>
              </a:graphicData>
            </a:graphic>
          </wp:inline>
        </w:drawing>
      </w:r>
    </w:p>
    <w:p w14:paraId="219C8F9E" w14:textId="402D5FBC" w:rsidR="00E622F9" w:rsidRPr="00325B1C" w:rsidRDefault="00F5222E" w:rsidP="001B452C">
      <w:pPr>
        <w:spacing w:after="0" w:line="240" w:lineRule="auto"/>
        <w:jc w:val="center"/>
        <w:rPr>
          <w:rFonts w:ascii="Times New Roman" w:hAnsi="Times New Roman" w:cs="Times New Roman"/>
        </w:rPr>
      </w:pPr>
      <w:r w:rsidRPr="00325B1C">
        <w:rPr>
          <w:rFonts w:ascii="Times New Roman" w:hAnsi="Times New Roman" w:cs="Times New Roman"/>
          <w:noProof/>
        </w:rPr>
        <w:drawing>
          <wp:inline distT="0" distB="0" distL="0" distR="0" wp14:anchorId="6FD66B9E" wp14:editId="6431E83D">
            <wp:extent cx="4861560" cy="2574356"/>
            <wp:effectExtent l="0" t="0" r="0" b="0"/>
            <wp:docPr id="1932348264" name="Picture 1" descr="A white documen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348264" name="Picture 1" descr="A white document with black text&#10;&#10;Description automatically generated"/>
                    <pic:cNvPicPr/>
                  </pic:nvPicPr>
                  <pic:blipFill rotWithShape="1">
                    <a:blip r:embed="rId48"/>
                    <a:srcRect l="1852" t="6334" r="1852" b="-243"/>
                    <a:stretch/>
                  </pic:blipFill>
                  <pic:spPr bwMode="auto">
                    <a:xfrm>
                      <a:off x="0" y="0"/>
                      <a:ext cx="4871771" cy="2579763"/>
                    </a:xfrm>
                    <a:prstGeom prst="rect">
                      <a:avLst/>
                    </a:prstGeom>
                    <a:ln>
                      <a:noFill/>
                    </a:ln>
                    <a:extLst>
                      <a:ext uri="{53640926-AAD7-44D8-BBD7-CCE9431645EC}">
                        <a14:shadowObscured xmlns:a14="http://schemas.microsoft.com/office/drawing/2010/main"/>
                      </a:ext>
                    </a:extLst>
                  </pic:spPr>
                </pic:pic>
              </a:graphicData>
            </a:graphic>
          </wp:inline>
        </w:drawing>
      </w:r>
    </w:p>
    <w:p w14:paraId="6C7A83F9" w14:textId="77777777" w:rsidR="00F5222E" w:rsidRPr="00325B1C" w:rsidRDefault="00F5222E" w:rsidP="008A097D">
      <w:pPr>
        <w:spacing w:after="0" w:line="240" w:lineRule="auto"/>
        <w:jc w:val="both"/>
        <w:rPr>
          <w:rFonts w:ascii="Times New Roman" w:hAnsi="Times New Roman" w:cs="Times New Roman"/>
        </w:rPr>
      </w:pPr>
    </w:p>
    <w:p w14:paraId="49E3AC10" w14:textId="77777777" w:rsidR="001B452C" w:rsidRPr="00325B1C" w:rsidRDefault="001B452C" w:rsidP="001B452C">
      <w:pPr>
        <w:spacing w:after="0" w:line="240" w:lineRule="auto"/>
        <w:jc w:val="center"/>
        <w:rPr>
          <w:rFonts w:ascii="Times New Roman" w:hAnsi="Times New Roman" w:cs="Times New Roman"/>
        </w:rPr>
      </w:pPr>
    </w:p>
    <w:p w14:paraId="3D215278" w14:textId="77777777" w:rsidR="001B452C" w:rsidRPr="00325B1C" w:rsidRDefault="001B452C" w:rsidP="001B452C">
      <w:pPr>
        <w:spacing w:after="0" w:line="240" w:lineRule="auto"/>
        <w:jc w:val="center"/>
        <w:rPr>
          <w:rFonts w:ascii="Times New Roman" w:hAnsi="Times New Roman" w:cs="Times New Roman"/>
        </w:rPr>
      </w:pPr>
    </w:p>
    <w:p w14:paraId="3B2DE5E6" w14:textId="7C5AA964" w:rsidR="00DD18E7" w:rsidRPr="00325B1C" w:rsidRDefault="00F5222E" w:rsidP="001B452C">
      <w:pPr>
        <w:spacing w:after="0" w:line="240" w:lineRule="auto"/>
        <w:jc w:val="center"/>
        <w:rPr>
          <w:rFonts w:ascii="Times New Roman" w:hAnsi="Times New Roman" w:cs="Times New Roman"/>
        </w:rPr>
      </w:pPr>
      <w:r w:rsidRPr="00325B1C">
        <w:rPr>
          <w:rFonts w:ascii="Times New Roman" w:hAnsi="Times New Roman" w:cs="Times New Roman"/>
          <w:noProof/>
        </w:rPr>
        <w:lastRenderedPageBreak/>
        <w:drawing>
          <wp:inline distT="0" distB="0" distL="0" distR="0" wp14:anchorId="39303AE1" wp14:editId="0E0F708A">
            <wp:extent cx="4937760" cy="5411620"/>
            <wp:effectExtent l="0" t="0" r="0" b="0"/>
            <wp:docPr id="1893132579" name="Picture 1"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132579" name="Picture 1" descr="A document with text and numbers&#10;&#10;Description automatically generated"/>
                    <pic:cNvPicPr/>
                  </pic:nvPicPr>
                  <pic:blipFill rotWithShape="1">
                    <a:blip r:embed="rId49"/>
                    <a:srcRect l="1984" r="2910" b="2836"/>
                    <a:stretch/>
                  </pic:blipFill>
                  <pic:spPr bwMode="auto">
                    <a:xfrm>
                      <a:off x="0" y="0"/>
                      <a:ext cx="4951861" cy="5427074"/>
                    </a:xfrm>
                    <a:prstGeom prst="rect">
                      <a:avLst/>
                    </a:prstGeom>
                    <a:ln>
                      <a:noFill/>
                    </a:ln>
                    <a:extLst>
                      <a:ext uri="{53640926-AAD7-44D8-BBD7-CCE9431645EC}">
                        <a14:shadowObscured xmlns:a14="http://schemas.microsoft.com/office/drawing/2010/main"/>
                      </a:ext>
                    </a:extLst>
                  </pic:spPr>
                </pic:pic>
              </a:graphicData>
            </a:graphic>
          </wp:inline>
        </w:drawing>
      </w:r>
    </w:p>
    <w:p w14:paraId="15171FCE" w14:textId="190E9DE4" w:rsidR="00F27BD1" w:rsidRPr="00325B1C" w:rsidRDefault="00F27BD1" w:rsidP="001B452C">
      <w:pPr>
        <w:spacing w:after="0" w:line="240" w:lineRule="auto"/>
        <w:jc w:val="center"/>
        <w:rPr>
          <w:rFonts w:ascii="Times New Roman" w:hAnsi="Times New Roman" w:cs="Times New Roman"/>
        </w:rPr>
      </w:pPr>
      <w:r w:rsidRPr="00325B1C">
        <w:rPr>
          <w:rFonts w:ascii="Times New Roman" w:hAnsi="Times New Roman" w:cs="Times New Roman"/>
          <w:noProof/>
        </w:rPr>
        <w:drawing>
          <wp:inline distT="0" distB="0" distL="0" distR="0" wp14:anchorId="3C02B61D" wp14:editId="419160AF">
            <wp:extent cx="5156835" cy="2705374"/>
            <wp:effectExtent l="0" t="0" r="5715" b="0"/>
            <wp:docPr id="1754075247"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075247" name="Picture 1" descr="A document with numbers and text&#10;&#10;Description automatically generated"/>
                    <pic:cNvPicPr/>
                  </pic:nvPicPr>
                  <pic:blipFill rotWithShape="1">
                    <a:blip r:embed="rId50"/>
                    <a:srcRect b="63707"/>
                    <a:stretch/>
                  </pic:blipFill>
                  <pic:spPr bwMode="auto">
                    <a:xfrm>
                      <a:off x="0" y="0"/>
                      <a:ext cx="5162478" cy="2708334"/>
                    </a:xfrm>
                    <a:prstGeom prst="rect">
                      <a:avLst/>
                    </a:prstGeom>
                    <a:ln>
                      <a:noFill/>
                    </a:ln>
                    <a:extLst>
                      <a:ext uri="{53640926-AAD7-44D8-BBD7-CCE9431645EC}">
                        <a14:shadowObscured xmlns:a14="http://schemas.microsoft.com/office/drawing/2010/main"/>
                      </a:ext>
                    </a:extLst>
                  </pic:spPr>
                </pic:pic>
              </a:graphicData>
            </a:graphic>
          </wp:inline>
        </w:drawing>
      </w:r>
    </w:p>
    <w:p w14:paraId="32928D49" w14:textId="77777777" w:rsidR="005A70AB" w:rsidRPr="00325B1C" w:rsidRDefault="005A70AB" w:rsidP="001B452C">
      <w:pPr>
        <w:spacing w:after="0" w:line="240" w:lineRule="auto"/>
        <w:jc w:val="center"/>
        <w:rPr>
          <w:rFonts w:ascii="Times New Roman" w:hAnsi="Times New Roman" w:cs="Times New Roman"/>
        </w:rPr>
      </w:pPr>
    </w:p>
    <w:p w14:paraId="150CFBCA" w14:textId="77777777" w:rsidR="005A70AB" w:rsidRPr="00325B1C" w:rsidRDefault="005A70AB" w:rsidP="001B452C">
      <w:pPr>
        <w:spacing w:after="0" w:line="240" w:lineRule="auto"/>
        <w:jc w:val="center"/>
        <w:rPr>
          <w:rFonts w:ascii="Times New Roman" w:hAnsi="Times New Roman" w:cs="Times New Roman"/>
        </w:rPr>
      </w:pPr>
    </w:p>
    <w:p w14:paraId="3B539D85" w14:textId="77777777" w:rsidR="005A70AB" w:rsidRPr="00325B1C" w:rsidRDefault="005A70AB" w:rsidP="001B452C">
      <w:pPr>
        <w:spacing w:after="0" w:line="240" w:lineRule="auto"/>
        <w:jc w:val="center"/>
        <w:rPr>
          <w:rFonts w:ascii="Times New Roman" w:hAnsi="Times New Roman" w:cs="Times New Roman"/>
        </w:rPr>
      </w:pPr>
    </w:p>
    <w:p w14:paraId="42C844E8" w14:textId="77777777" w:rsidR="005A70AB" w:rsidRPr="00325B1C" w:rsidRDefault="005A70AB" w:rsidP="001B452C">
      <w:pPr>
        <w:spacing w:after="0" w:line="240" w:lineRule="auto"/>
        <w:jc w:val="center"/>
        <w:rPr>
          <w:rFonts w:ascii="Times New Roman" w:hAnsi="Times New Roman" w:cs="Times New Roman"/>
        </w:rPr>
      </w:pPr>
    </w:p>
    <w:p w14:paraId="33886163" w14:textId="77777777" w:rsidR="005A70AB" w:rsidRPr="00325B1C" w:rsidRDefault="005A70AB" w:rsidP="001B452C">
      <w:pPr>
        <w:spacing w:after="0" w:line="240" w:lineRule="auto"/>
        <w:jc w:val="center"/>
        <w:rPr>
          <w:rFonts w:ascii="Times New Roman" w:hAnsi="Times New Roman" w:cs="Times New Roman"/>
        </w:rPr>
      </w:pPr>
    </w:p>
    <w:p w14:paraId="12126323" w14:textId="70C79412" w:rsidR="005A70AB" w:rsidRPr="00325B1C" w:rsidRDefault="005A70AB" w:rsidP="001B452C">
      <w:pPr>
        <w:spacing w:after="0" w:line="240" w:lineRule="auto"/>
        <w:jc w:val="center"/>
        <w:rPr>
          <w:rFonts w:ascii="Times New Roman" w:hAnsi="Times New Roman" w:cs="Times New Roman"/>
        </w:rPr>
      </w:pPr>
      <w:r w:rsidRPr="00325B1C">
        <w:rPr>
          <w:rFonts w:ascii="Times New Roman" w:hAnsi="Times New Roman" w:cs="Times New Roman"/>
          <w:noProof/>
        </w:rPr>
        <w:drawing>
          <wp:inline distT="0" distB="0" distL="0" distR="0" wp14:anchorId="39FABAC2" wp14:editId="34606320">
            <wp:extent cx="4982014" cy="4496435"/>
            <wp:effectExtent l="0" t="0" r="9525" b="0"/>
            <wp:docPr id="1813828298" name="Picture 1" descr="A document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075247" name="Picture 1" descr="A document with numbers and text&#10;&#10;Description automatically generated"/>
                    <pic:cNvPicPr/>
                  </pic:nvPicPr>
                  <pic:blipFill rotWithShape="1">
                    <a:blip r:embed="rId50"/>
                    <a:srcRect t="37563"/>
                    <a:stretch/>
                  </pic:blipFill>
                  <pic:spPr bwMode="auto">
                    <a:xfrm>
                      <a:off x="0" y="0"/>
                      <a:ext cx="4982270" cy="4496666"/>
                    </a:xfrm>
                    <a:prstGeom prst="rect">
                      <a:avLst/>
                    </a:prstGeom>
                    <a:ln>
                      <a:noFill/>
                    </a:ln>
                    <a:extLst>
                      <a:ext uri="{53640926-AAD7-44D8-BBD7-CCE9431645EC}">
                        <a14:shadowObscured xmlns:a14="http://schemas.microsoft.com/office/drawing/2010/main"/>
                      </a:ext>
                    </a:extLst>
                  </pic:spPr>
                </pic:pic>
              </a:graphicData>
            </a:graphic>
          </wp:inline>
        </w:drawing>
      </w:r>
    </w:p>
    <w:p w14:paraId="18FD1CDA" w14:textId="55F19DBB" w:rsidR="00F27BD1" w:rsidRPr="00325B1C" w:rsidRDefault="0003484C" w:rsidP="005A70AB">
      <w:pPr>
        <w:spacing w:after="0" w:line="240" w:lineRule="auto"/>
        <w:jc w:val="center"/>
        <w:rPr>
          <w:rFonts w:ascii="Times New Roman" w:hAnsi="Times New Roman" w:cs="Times New Roman"/>
        </w:rPr>
      </w:pPr>
      <w:r w:rsidRPr="00325B1C">
        <w:rPr>
          <w:rFonts w:ascii="Times New Roman" w:hAnsi="Times New Roman" w:cs="Times New Roman"/>
          <w:noProof/>
        </w:rPr>
        <w:drawing>
          <wp:inline distT="0" distB="0" distL="0" distR="0" wp14:anchorId="313CFA28" wp14:editId="700B74F7">
            <wp:extent cx="4906060" cy="3448531"/>
            <wp:effectExtent l="0" t="0" r="8890" b="0"/>
            <wp:docPr id="1185439617"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39617" name="Picture 1" descr="A white paper with black text&#10;&#10;Description automatically generated"/>
                    <pic:cNvPicPr/>
                  </pic:nvPicPr>
                  <pic:blipFill>
                    <a:blip r:embed="rId51"/>
                    <a:stretch>
                      <a:fillRect/>
                    </a:stretch>
                  </pic:blipFill>
                  <pic:spPr>
                    <a:xfrm>
                      <a:off x="0" y="0"/>
                      <a:ext cx="4906060" cy="3448531"/>
                    </a:xfrm>
                    <a:prstGeom prst="rect">
                      <a:avLst/>
                    </a:prstGeom>
                  </pic:spPr>
                </pic:pic>
              </a:graphicData>
            </a:graphic>
          </wp:inline>
        </w:drawing>
      </w:r>
    </w:p>
    <w:p w14:paraId="3335E7D7" w14:textId="77777777" w:rsidR="00DD18E7" w:rsidRPr="00325B1C" w:rsidRDefault="00DD18E7" w:rsidP="00B82699">
      <w:pPr>
        <w:spacing w:after="0" w:line="240" w:lineRule="auto"/>
        <w:ind w:firstLine="708"/>
        <w:jc w:val="both"/>
        <w:rPr>
          <w:rFonts w:ascii="Times New Roman" w:hAnsi="Times New Roman" w:cs="Times New Roman"/>
        </w:rPr>
      </w:pPr>
    </w:p>
    <w:p w14:paraId="05D3D781" w14:textId="77777777" w:rsidR="00DD18E7" w:rsidRPr="00325B1C" w:rsidRDefault="00DD18E7" w:rsidP="00B82699">
      <w:pPr>
        <w:spacing w:after="0" w:line="240" w:lineRule="auto"/>
        <w:ind w:firstLine="708"/>
        <w:jc w:val="both"/>
        <w:rPr>
          <w:rFonts w:ascii="Times New Roman" w:hAnsi="Times New Roman" w:cs="Times New Roman"/>
        </w:rPr>
      </w:pPr>
    </w:p>
    <w:p w14:paraId="1507EAF5" w14:textId="77777777" w:rsidR="005A70AB" w:rsidRPr="00325B1C" w:rsidRDefault="005A70AB" w:rsidP="00B82699">
      <w:pPr>
        <w:spacing w:after="0" w:line="240" w:lineRule="auto"/>
        <w:ind w:firstLine="708"/>
        <w:jc w:val="both"/>
        <w:rPr>
          <w:rFonts w:ascii="Times New Roman" w:hAnsi="Times New Roman" w:cs="Times New Roman"/>
        </w:rPr>
      </w:pPr>
    </w:p>
    <w:p w14:paraId="751A0241" w14:textId="360C02CA" w:rsidR="00B82699" w:rsidRPr="00325B1C" w:rsidRDefault="00B82699" w:rsidP="00B82699">
      <w:pPr>
        <w:spacing w:after="0" w:line="240" w:lineRule="auto"/>
        <w:ind w:firstLine="708"/>
        <w:jc w:val="both"/>
        <w:rPr>
          <w:rFonts w:ascii="Times New Roman" w:eastAsia="Calibri" w:hAnsi="Times New Roman" w:cs="Times New Roman"/>
        </w:rPr>
      </w:pPr>
      <w:r w:rsidRPr="00325B1C">
        <w:rPr>
          <w:rFonts w:ascii="Times New Roman" w:hAnsi="Times New Roman" w:cs="Times New Roman"/>
        </w:rPr>
        <w:lastRenderedPageBreak/>
        <w:t>Predsjednik kluba vijećnika HDZ-a gospodin Tihomir Mamić je zatražio pauzu kako bi se konzultirali o predloženim amandmanima.</w:t>
      </w:r>
      <w:r w:rsidRPr="00325B1C">
        <w:rPr>
          <w:rFonts w:ascii="Times New Roman" w:eastAsia="Calibri" w:hAnsi="Times New Roman" w:cs="Times New Roman"/>
        </w:rPr>
        <w:t xml:space="preserve"> </w:t>
      </w:r>
    </w:p>
    <w:p w14:paraId="2822F2DF" w14:textId="7A979846" w:rsidR="00C629EC" w:rsidRPr="00325B1C" w:rsidRDefault="00C629EC" w:rsidP="00B82699">
      <w:pPr>
        <w:spacing w:after="0" w:line="240" w:lineRule="auto"/>
        <w:ind w:firstLine="708"/>
        <w:jc w:val="both"/>
        <w:rPr>
          <w:rFonts w:ascii="Times New Roman" w:eastAsia="Calibri" w:hAnsi="Times New Roman" w:cs="Times New Roman"/>
        </w:rPr>
      </w:pPr>
      <w:r w:rsidRPr="00325B1C">
        <w:rPr>
          <w:rFonts w:ascii="Times New Roman" w:eastAsia="Calibri" w:hAnsi="Times New Roman" w:cs="Times New Roman"/>
        </w:rPr>
        <w:t>Nakon konzultacija, gradonačelnik Damir Mandić izvijestio je vijećnike</w:t>
      </w:r>
      <w:r w:rsidR="00F73A2A" w:rsidRPr="00325B1C">
        <w:rPr>
          <w:rFonts w:ascii="Times New Roman" w:eastAsia="Calibri" w:hAnsi="Times New Roman" w:cs="Times New Roman"/>
        </w:rPr>
        <w:t xml:space="preserve"> </w:t>
      </w:r>
      <w:r w:rsidR="00994683" w:rsidRPr="00325B1C">
        <w:rPr>
          <w:rFonts w:ascii="Times New Roman" w:eastAsia="Calibri" w:hAnsi="Times New Roman" w:cs="Times New Roman"/>
        </w:rPr>
        <w:t>da se amandmani ne prihvaćaju te</w:t>
      </w:r>
      <w:r w:rsidR="006B77CD" w:rsidRPr="00325B1C">
        <w:rPr>
          <w:rFonts w:ascii="Times New Roman" w:eastAsia="Calibri" w:hAnsi="Times New Roman" w:cs="Times New Roman"/>
        </w:rPr>
        <w:t xml:space="preserve"> dao</w:t>
      </w:r>
      <w:r w:rsidR="00994683" w:rsidRPr="00325B1C">
        <w:rPr>
          <w:rFonts w:ascii="Times New Roman" w:eastAsia="Calibri" w:hAnsi="Times New Roman" w:cs="Times New Roman"/>
        </w:rPr>
        <w:t xml:space="preserve"> obrazlož</w:t>
      </w:r>
      <w:r w:rsidR="006B77CD" w:rsidRPr="00325B1C">
        <w:rPr>
          <w:rFonts w:ascii="Times New Roman" w:eastAsia="Calibri" w:hAnsi="Times New Roman" w:cs="Times New Roman"/>
        </w:rPr>
        <w:t>enje za svaki amandman.</w:t>
      </w:r>
    </w:p>
    <w:p w14:paraId="4C134404" w14:textId="334BB790" w:rsidR="00406A28" w:rsidRPr="00325B1C" w:rsidRDefault="00757713" w:rsidP="00C46BA7">
      <w:pPr>
        <w:spacing w:after="0" w:line="240" w:lineRule="auto"/>
        <w:ind w:firstLine="708"/>
        <w:jc w:val="both"/>
        <w:rPr>
          <w:rFonts w:ascii="Times New Roman" w:hAnsi="Times New Roman" w:cs="Times New Roman"/>
        </w:rPr>
      </w:pPr>
      <w:r w:rsidRPr="00325B1C">
        <w:rPr>
          <w:rFonts w:ascii="Times New Roman" w:hAnsi="Times New Roman" w:cs="Times New Roman"/>
        </w:rPr>
        <w:t>U</w:t>
      </w:r>
      <w:r w:rsidR="00E55460" w:rsidRPr="00325B1C">
        <w:rPr>
          <w:rFonts w:ascii="Times New Roman" w:hAnsi="Times New Roman" w:cs="Times New Roman"/>
        </w:rPr>
        <w:t xml:space="preserve"> r</w:t>
      </w:r>
      <w:r w:rsidRPr="00325B1C">
        <w:rPr>
          <w:rFonts w:ascii="Times New Roman" w:hAnsi="Times New Roman" w:cs="Times New Roman"/>
        </w:rPr>
        <w:t xml:space="preserve">aspravi </w:t>
      </w:r>
      <w:r w:rsidR="00CF1FF0" w:rsidRPr="00325B1C">
        <w:rPr>
          <w:rFonts w:ascii="Times New Roman" w:hAnsi="Times New Roman" w:cs="Times New Roman"/>
        </w:rPr>
        <w:t>su sudjelovali</w:t>
      </w:r>
      <w:r w:rsidR="0093544B" w:rsidRPr="00325B1C">
        <w:rPr>
          <w:rFonts w:ascii="Times New Roman" w:hAnsi="Times New Roman" w:cs="Times New Roman"/>
        </w:rPr>
        <w:t>:</w:t>
      </w:r>
      <w:r w:rsidR="008E0B54" w:rsidRPr="00325B1C">
        <w:rPr>
          <w:rFonts w:ascii="Times New Roman" w:hAnsi="Times New Roman" w:cs="Times New Roman"/>
        </w:rPr>
        <w:t xml:space="preserve"> </w:t>
      </w:r>
      <w:r w:rsidR="00AC6EC3" w:rsidRPr="00325B1C">
        <w:rPr>
          <w:rFonts w:ascii="Times New Roman" w:hAnsi="Times New Roman" w:cs="Times New Roman"/>
        </w:rPr>
        <w:t xml:space="preserve">Predrag Pavlačić, </w:t>
      </w:r>
      <w:r w:rsidR="0026733C" w:rsidRPr="00325B1C">
        <w:rPr>
          <w:rFonts w:ascii="Times New Roman" w:hAnsi="Times New Roman" w:cs="Times New Roman"/>
        </w:rPr>
        <w:t xml:space="preserve">Alenko Ribić, </w:t>
      </w:r>
      <w:r w:rsidR="00AB727D" w:rsidRPr="00325B1C">
        <w:rPr>
          <w:rFonts w:ascii="Times New Roman" w:hAnsi="Times New Roman" w:cs="Times New Roman"/>
        </w:rPr>
        <w:t>Dimitrije Birač,</w:t>
      </w:r>
      <w:r w:rsidR="00493857" w:rsidRPr="00325B1C">
        <w:rPr>
          <w:rFonts w:ascii="Times New Roman" w:hAnsi="Times New Roman" w:cs="Times New Roman"/>
        </w:rPr>
        <w:t xml:space="preserve"> Karlo Kučan,</w:t>
      </w:r>
      <w:r w:rsidR="00CD768D" w:rsidRPr="00325B1C">
        <w:rPr>
          <w:rFonts w:ascii="Times New Roman" w:hAnsi="Times New Roman" w:cs="Times New Roman"/>
        </w:rPr>
        <w:t xml:space="preserve"> Dobriša Adamec, Damir Mandić, </w:t>
      </w:r>
      <w:r w:rsidR="00B0184D" w:rsidRPr="00325B1C">
        <w:rPr>
          <w:rFonts w:ascii="Times New Roman" w:hAnsi="Times New Roman" w:cs="Times New Roman"/>
        </w:rPr>
        <w:t>Dražen Cukina,</w:t>
      </w:r>
      <w:r w:rsidR="00591882" w:rsidRPr="00325B1C">
        <w:rPr>
          <w:rFonts w:ascii="Times New Roman" w:hAnsi="Times New Roman" w:cs="Times New Roman"/>
        </w:rPr>
        <w:t xml:space="preserve"> Ana Hranilović Trubić, Ivana Fočić</w:t>
      </w:r>
      <w:r w:rsidR="004F0739" w:rsidRPr="00325B1C">
        <w:rPr>
          <w:rFonts w:ascii="Times New Roman" w:hAnsi="Times New Roman" w:cs="Times New Roman"/>
        </w:rPr>
        <w:t xml:space="preserve">, </w:t>
      </w:r>
      <w:r w:rsidR="00CF16D8" w:rsidRPr="00325B1C">
        <w:rPr>
          <w:rFonts w:ascii="Times New Roman" w:hAnsi="Times New Roman" w:cs="Times New Roman"/>
        </w:rPr>
        <w:t xml:space="preserve">Vlasta Lendler – Adamec, </w:t>
      </w:r>
      <w:r w:rsidR="00A21D7F" w:rsidRPr="00325B1C">
        <w:rPr>
          <w:rFonts w:ascii="Times New Roman" w:hAnsi="Times New Roman" w:cs="Times New Roman"/>
        </w:rPr>
        <w:t xml:space="preserve">Vesna Ribar, </w:t>
      </w:r>
      <w:r w:rsidR="00384DBD" w:rsidRPr="00325B1C">
        <w:rPr>
          <w:rFonts w:ascii="Times New Roman" w:hAnsi="Times New Roman" w:cs="Times New Roman"/>
        </w:rPr>
        <w:t xml:space="preserve">Dragica Malović, </w:t>
      </w:r>
      <w:r w:rsidR="00DF29E4" w:rsidRPr="00325B1C">
        <w:rPr>
          <w:rFonts w:ascii="Times New Roman" w:hAnsi="Times New Roman" w:cs="Times New Roman"/>
        </w:rPr>
        <w:t>Marina Pavić Črne, Ivica Furač</w:t>
      </w:r>
      <w:r w:rsidR="001963BF" w:rsidRPr="00325B1C">
        <w:rPr>
          <w:rFonts w:ascii="Times New Roman" w:hAnsi="Times New Roman" w:cs="Times New Roman"/>
        </w:rPr>
        <w:t>, Marin Svetić, Mario Goršić</w:t>
      </w:r>
      <w:r w:rsidR="00FB398D" w:rsidRPr="00325B1C">
        <w:rPr>
          <w:rFonts w:ascii="Times New Roman" w:hAnsi="Times New Roman" w:cs="Times New Roman"/>
        </w:rPr>
        <w:t>.</w:t>
      </w:r>
    </w:p>
    <w:p w14:paraId="5404F812" w14:textId="77777777" w:rsidR="00546330" w:rsidRPr="00325B1C" w:rsidRDefault="00143B9B" w:rsidP="00546330">
      <w:pPr>
        <w:spacing w:after="0" w:line="240" w:lineRule="auto"/>
        <w:ind w:firstLine="708"/>
        <w:jc w:val="both"/>
        <w:rPr>
          <w:rFonts w:ascii="Times New Roman" w:hAnsi="Times New Roman" w:cs="Times New Roman"/>
        </w:rPr>
      </w:pPr>
      <w:r w:rsidRPr="00325B1C">
        <w:rPr>
          <w:rFonts w:ascii="Times New Roman" w:hAnsi="Times New Roman" w:cs="Times New Roman"/>
        </w:rPr>
        <w:t>Nakon rasprave predsjednik Gradskog vijeća daje na glasovanje predložene amandmane.</w:t>
      </w:r>
      <w:r w:rsidR="00546330" w:rsidRPr="00325B1C">
        <w:rPr>
          <w:rFonts w:ascii="Times New Roman" w:hAnsi="Times New Roman" w:cs="Times New Roman"/>
        </w:rPr>
        <w:t xml:space="preserve"> U vijećnici je nazočno 18 vijećnika.</w:t>
      </w:r>
    </w:p>
    <w:p w14:paraId="2AE59CA2" w14:textId="77777777" w:rsidR="007C0B47" w:rsidRPr="00325B1C" w:rsidRDefault="007C0B47" w:rsidP="00C46BA7">
      <w:pPr>
        <w:spacing w:after="0" w:line="240" w:lineRule="auto"/>
        <w:ind w:firstLine="708"/>
        <w:jc w:val="both"/>
        <w:rPr>
          <w:rFonts w:ascii="Times New Roman" w:hAnsi="Times New Roman" w:cs="Times New Roman"/>
        </w:rPr>
      </w:pPr>
    </w:p>
    <w:p w14:paraId="4AF9D446" w14:textId="71691708" w:rsidR="00FB398D" w:rsidRPr="00325B1C" w:rsidRDefault="00FB398D" w:rsidP="00143B9B">
      <w:pPr>
        <w:spacing w:after="0" w:line="240" w:lineRule="auto"/>
        <w:ind w:firstLine="360"/>
        <w:jc w:val="both"/>
        <w:rPr>
          <w:rFonts w:ascii="Times New Roman" w:hAnsi="Times New Roman" w:cs="Times New Roman"/>
        </w:rPr>
      </w:pPr>
      <w:r w:rsidRPr="00325B1C">
        <w:rPr>
          <w:rFonts w:ascii="Times New Roman" w:hAnsi="Times New Roman" w:cs="Times New Roman"/>
        </w:rPr>
        <w:t>Amandmani Kluba vijećnika Možemo!</w:t>
      </w:r>
      <w:r w:rsidR="00110354" w:rsidRPr="00325B1C">
        <w:rPr>
          <w:rFonts w:ascii="Times New Roman" w:hAnsi="Times New Roman" w:cs="Times New Roman"/>
        </w:rPr>
        <w:t xml:space="preserve"> Karlovac i Nova ljevica</w:t>
      </w:r>
      <w:r w:rsidR="00546330" w:rsidRPr="00325B1C">
        <w:rPr>
          <w:rFonts w:ascii="Times New Roman" w:hAnsi="Times New Roman" w:cs="Times New Roman"/>
        </w:rPr>
        <w:t xml:space="preserve">: </w:t>
      </w:r>
    </w:p>
    <w:p w14:paraId="744E8891" w14:textId="3581726B" w:rsidR="00FB398D" w:rsidRPr="00325B1C" w:rsidRDefault="00FB398D" w:rsidP="00AD6FC3">
      <w:pPr>
        <w:pStyle w:val="ListParagraph"/>
        <w:numPr>
          <w:ilvl w:val="0"/>
          <w:numId w:val="39"/>
        </w:numPr>
        <w:spacing w:after="0" w:line="240" w:lineRule="auto"/>
        <w:jc w:val="both"/>
        <w:rPr>
          <w:rFonts w:ascii="Times New Roman" w:hAnsi="Times New Roman" w:cs="Times New Roman"/>
        </w:rPr>
      </w:pPr>
      <w:r w:rsidRPr="00325B1C">
        <w:rPr>
          <w:rFonts w:ascii="Times New Roman" w:hAnsi="Times New Roman" w:cs="Times New Roman"/>
        </w:rPr>
        <w:t>Uređenje Primorske ulice –</w:t>
      </w:r>
      <w:r w:rsidR="00546330" w:rsidRPr="00325B1C">
        <w:rPr>
          <w:rFonts w:ascii="Times New Roman" w:hAnsi="Times New Roman" w:cs="Times New Roman"/>
        </w:rPr>
        <w:t xml:space="preserve"> od 18 nazočnih vijećnika,</w:t>
      </w:r>
      <w:r w:rsidRPr="00325B1C">
        <w:rPr>
          <w:rFonts w:ascii="Times New Roman" w:hAnsi="Times New Roman" w:cs="Times New Roman"/>
        </w:rPr>
        <w:t xml:space="preserve"> 7 Z</w:t>
      </w:r>
      <w:r w:rsidR="00C548AA" w:rsidRPr="00325B1C">
        <w:rPr>
          <w:rFonts w:ascii="Times New Roman" w:hAnsi="Times New Roman" w:cs="Times New Roman"/>
        </w:rPr>
        <w:t xml:space="preserve">A, 11 SUZDRŽANIH, </w:t>
      </w:r>
      <w:r w:rsidR="00054A2E" w:rsidRPr="00325B1C">
        <w:rPr>
          <w:rFonts w:ascii="Times New Roman" w:hAnsi="Times New Roman" w:cs="Times New Roman"/>
        </w:rPr>
        <w:t xml:space="preserve"> predsjednik utvrđuje da </w:t>
      </w:r>
      <w:r w:rsidR="00546330" w:rsidRPr="00325B1C">
        <w:rPr>
          <w:rFonts w:ascii="Times New Roman" w:hAnsi="Times New Roman" w:cs="Times New Roman"/>
        </w:rPr>
        <w:t>amandman</w:t>
      </w:r>
      <w:r w:rsidR="00C548AA" w:rsidRPr="00325B1C">
        <w:rPr>
          <w:rFonts w:ascii="Times New Roman" w:hAnsi="Times New Roman" w:cs="Times New Roman"/>
        </w:rPr>
        <w:t xml:space="preserve"> nije usvojen</w:t>
      </w:r>
    </w:p>
    <w:p w14:paraId="56425F0C" w14:textId="420F3C9A" w:rsidR="00054A2E" w:rsidRPr="00325B1C" w:rsidRDefault="00C548AA" w:rsidP="00054A2E">
      <w:pPr>
        <w:pStyle w:val="ListParagraph"/>
        <w:numPr>
          <w:ilvl w:val="0"/>
          <w:numId w:val="39"/>
        </w:numPr>
        <w:spacing w:after="0" w:line="240" w:lineRule="auto"/>
        <w:jc w:val="both"/>
        <w:rPr>
          <w:rFonts w:ascii="Times New Roman" w:hAnsi="Times New Roman" w:cs="Times New Roman"/>
        </w:rPr>
      </w:pPr>
      <w:r w:rsidRPr="00325B1C">
        <w:rPr>
          <w:rFonts w:ascii="Times New Roman" w:hAnsi="Times New Roman" w:cs="Times New Roman"/>
        </w:rPr>
        <w:t>Prometno</w:t>
      </w:r>
      <w:r w:rsidR="00CA1302" w:rsidRPr="00325B1C">
        <w:rPr>
          <w:rFonts w:ascii="Times New Roman" w:hAnsi="Times New Roman" w:cs="Times New Roman"/>
        </w:rPr>
        <w:t xml:space="preserve"> -</w:t>
      </w:r>
      <w:r w:rsidRPr="00325B1C">
        <w:rPr>
          <w:rFonts w:ascii="Times New Roman" w:hAnsi="Times New Roman" w:cs="Times New Roman"/>
        </w:rPr>
        <w:t xml:space="preserve"> urbanistička studija križanja kod Lu</w:t>
      </w:r>
      <w:r w:rsidR="005B4530" w:rsidRPr="00325B1C">
        <w:rPr>
          <w:rFonts w:ascii="Times New Roman" w:hAnsi="Times New Roman" w:cs="Times New Roman"/>
        </w:rPr>
        <w:t>ks</w:t>
      </w:r>
      <w:r w:rsidRPr="00325B1C">
        <w:rPr>
          <w:rFonts w:ascii="Times New Roman" w:hAnsi="Times New Roman" w:cs="Times New Roman"/>
        </w:rPr>
        <w:t xml:space="preserve">ora – </w:t>
      </w:r>
      <w:r w:rsidR="00546330" w:rsidRPr="00325B1C">
        <w:rPr>
          <w:rFonts w:ascii="Times New Roman" w:hAnsi="Times New Roman" w:cs="Times New Roman"/>
        </w:rPr>
        <w:t xml:space="preserve">od 18 nazočnih vijećnika, </w:t>
      </w:r>
      <w:r w:rsidRPr="00325B1C">
        <w:rPr>
          <w:rFonts w:ascii="Times New Roman" w:hAnsi="Times New Roman" w:cs="Times New Roman"/>
        </w:rPr>
        <w:t xml:space="preserve">7 ZA, 11 SUZDRŽANIH, </w:t>
      </w:r>
      <w:r w:rsidR="00054A2E" w:rsidRPr="00325B1C">
        <w:rPr>
          <w:rFonts w:ascii="Times New Roman" w:hAnsi="Times New Roman" w:cs="Times New Roman"/>
        </w:rPr>
        <w:t>predsjednik utvrđuje da ama</w:t>
      </w:r>
      <w:r w:rsidR="00546330" w:rsidRPr="00325B1C">
        <w:rPr>
          <w:rFonts w:ascii="Times New Roman" w:hAnsi="Times New Roman" w:cs="Times New Roman"/>
        </w:rPr>
        <w:t>n</w:t>
      </w:r>
      <w:r w:rsidR="00054A2E" w:rsidRPr="00325B1C">
        <w:rPr>
          <w:rFonts w:ascii="Times New Roman" w:hAnsi="Times New Roman" w:cs="Times New Roman"/>
        </w:rPr>
        <w:t>dman nije usvojen</w:t>
      </w:r>
    </w:p>
    <w:p w14:paraId="3E2826B3" w14:textId="5D94AF98" w:rsidR="00C548AA" w:rsidRPr="00325B1C" w:rsidRDefault="00C548AA" w:rsidP="005C467D">
      <w:pPr>
        <w:pStyle w:val="ListParagraph"/>
        <w:numPr>
          <w:ilvl w:val="0"/>
          <w:numId w:val="39"/>
        </w:numPr>
        <w:spacing w:after="0" w:line="240" w:lineRule="auto"/>
        <w:jc w:val="both"/>
        <w:rPr>
          <w:rFonts w:ascii="Times New Roman" w:hAnsi="Times New Roman" w:cs="Times New Roman"/>
        </w:rPr>
      </w:pPr>
      <w:r w:rsidRPr="00325B1C">
        <w:rPr>
          <w:rFonts w:ascii="Times New Roman" w:hAnsi="Times New Roman" w:cs="Times New Roman"/>
        </w:rPr>
        <w:t xml:space="preserve">Uređenje stepenica Grabrik – Švarča – </w:t>
      </w:r>
      <w:r w:rsidR="00546330" w:rsidRPr="00325B1C">
        <w:rPr>
          <w:rFonts w:ascii="Times New Roman" w:hAnsi="Times New Roman" w:cs="Times New Roman"/>
        </w:rPr>
        <w:t xml:space="preserve">od 18 nazočnih vijećnika, </w:t>
      </w:r>
      <w:r w:rsidRPr="00325B1C">
        <w:rPr>
          <w:rFonts w:ascii="Times New Roman" w:hAnsi="Times New Roman" w:cs="Times New Roman"/>
        </w:rPr>
        <w:t>7 ZA, 11 SUZDRŽANIH</w:t>
      </w:r>
      <w:r w:rsidR="005C467D" w:rsidRPr="00325B1C">
        <w:rPr>
          <w:rFonts w:ascii="Times New Roman" w:hAnsi="Times New Roman" w:cs="Times New Roman"/>
        </w:rPr>
        <w:t>, predsjednik utvrđuje da ama</w:t>
      </w:r>
      <w:r w:rsidR="00546330" w:rsidRPr="00325B1C">
        <w:rPr>
          <w:rFonts w:ascii="Times New Roman" w:hAnsi="Times New Roman" w:cs="Times New Roman"/>
        </w:rPr>
        <w:t>n</w:t>
      </w:r>
      <w:r w:rsidR="005C467D" w:rsidRPr="00325B1C">
        <w:rPr>
          <w:rFonts w:ascii="Times New Roman" w:hAnsi="Times New Roman" w:cs="Times New Roman"/>
        </w:rPr>
        <w:t>dman nije usvojen</w:t>
      </w:r>
    </w:p>
    <w:p w14:paraId="761442FB" w14:textId="4EEBF8A7" w:rsidR="00C548AA" w:rsidRPr="00325B1C" w:rsidRDefault="00CA1302" w:rsidP="0084204B">
      <w:pPr>
        <w:pStyle w:val="ListParagraph"/>
        <w:numPr>
          <w:ilvl w:val="0"/>
          <w:numId w:val="39"/>
        </w:numPr>
        <w:spacing w:after="0" w:line="240" w:lineRule="auto"/>
        <w:jc w:val="both"/>
        <w:rPr>
          <w:rFonts w:ascii="Times New Roman" w:hAnsi="Times New Roman" w:cs="Times New Roman"/>
        </w:rPr>
      </w:pPr>
      <w:r w:rsidRPr="00325B1C">
        <w:rPr>
          <w:rFonts w:ascii="Times New Roman" w:hAnsi="Times New Roman" w:cs="Times New Roman"/>
        </w:rPr>
        <w:t xml:space="preserve">Uređenje šetnice po nasipu od Konjičkog do Gaze – </w:t>
      </w:r>
      <w:r w:rsidR="00546330" w:rsidRPr="00325B1C">
        <w:rPr>
          <w:rFonts w:ascii="Times New Roman" w:hAnsi="Times New Roman" w:cs="Times New Roman"/>
        </w:rPr>
        <w:t xml:space="preserve">od 18 nazočnih vijećnika, </w:t>
      </w:r>
      <w:r w:rsidRPr="00325B1C">
        <w:rPr>
          <w:rFonts w:ascii="Times New Roman" w:hAnsi="Times New Roman" w:cs="Times New Roman"/>
        </w:rPr>
        <w:t>7 ZA, 11 SUZDRŽANIH</w:t>
      </w:r>
      <w:r w:rsidR="0084204B" w:rsidRPr="00325B1C">
        <w:rPr>
          <w:rFonts w:ascii="Times New Roman" w:hAnsi="Times New Roman" w:cs="Times New Roman"/>
        </w:rPr>
        <w:t>, predsjednik utvrđuje da ama</w:t>
      </w:r>
      <w:r w:rsidR="00E254ED" w:rsidRPr="00325B1C">
        <w:rPr>
          <w:rFonts w:ascii="Times New Roman" w:hAnsi="Times New Roman" w:cs="Times New Roman"/>
        </w:rPr>
        <w:t>n</w:t>
      </w:r>
      <w:r w:rsidR="0084204B" w:rsidRPr="00325B1C">
        <w:rPr>
          <w:rFonts w:ascii="Times New Roman" w:hAnsi="Times New Roman" w:cs="Times New Roman"/>
        </w:rPr>
        <w:t>dman nije usvojen</w:t>
      </w:r>
    </w:p>
    <w:p w14:paraId="605FC176" w14:textId="416EC323" w:rsidR="00CA1302" w:rsidRPr="00325B1C" w:rsidRDefault="00CA1302" w:rsidP="0084204B">
      <w:pPr>
        <w:pStyle w:val="ListParagraph"/>
        <w:numPr>
          <w:ilvl w:val="0"/>
          <w:numId w:val="39"/>
        </w:numPr>
        <w:spacing w:after="0" w:line="240" w:lineRule="auto"/>
        <w:jc w:val="both"/>
        <w:rPr>
          <w:rFonts w:ascii="Times New Roman" w:hAnsi="Times New Roman" w:cs="Times New Roman"/>
        </w:rPr>
      </w:pPr>
      <w:r w:rsidRPr="00325B1C">
        <w:rPr>
          <w:rFonts w:ascii="Times New Roman" w:hAnsi="Times New Roman" w:cs="Times New Roman"/>
        </w:rPr>
        <w:t>Bo</w:t>
      </w:r>
      <w:r w:rsidR="00DC68B9" w:rsidRPr="00325B1C">
        <w:rPr>
          <w:rFonts w:ascii="Times New Roman" w:hAnsi="Times New Roman" w:cs="Times New Roman"/>
        </w:rPr>
        <w:t xml:space="preserve">ćalište u Grabriku – </w:t>
      </w:r>
      <w:r w:rsidR="00546330" w:rsidRPr="00325B1C">
        <w:rPr>
          <w:rFonts w:ascii="Times New Roman" w:hAnsi="Times New Roman" w:cs="Times New Roman"/>
        </w:rPr>
        <w:t xml:space="preserve">od 18 nazočnih vijećnika, </w:t>
      </w:r>
      <w:r w:rsidR="00DC68B9" w:rsidRPr="00325B1C">
        <w:rPr>
          <w:rFonts w:ascii="Times New Roman" w:hAnsi="Times New Roman" w:cs="Times New Roman"/>
        </w:rPr>
        <w:t>7 ZA, 11 PROTIV</w:t>
      </w:r>
      <w:r w:rsidR="006D29B8" w:rsidRPr="00325B1C">
        <w:rPr>
          <w:rFonts w:ascii="Times New Roman" w:hAnsi="Times New Roman" w:cs="Times New Roman"/>
        </w:rPr>
        <w:t xml:space="preserve">, </w:t>
      </w:r>
      <w:r w:rsidR="0084204B" w:rsidRPr="00325B1C">
        <w:rPr>
          <w:rFonts w:ascii="Times New Roman" w:hAnsi="Times New Roman" w:cs="Times New Roman"/>
        </w:rPr>
        <w:t>predsjednik utvrđuje da ama</w:t>
      </w:r>
      <w:r w:rsidR="00E254ED" w:rsidRPr="00325B1C">
        <w:rPr>
          <w:rFonts w:ascii="Times New Roman" w:hAnsi="Times New Roman" w:cs="Times New Roman"/>
        </w:rPr>
        <w:t>n</w:t>
      </w:r>
      <w:r w:rsidR="0084204B" w:rsidRPr="00325B1C">
        <w:rPr>
          <w:rFonts w:ascii="Times New Roman" w:hAnsi="Times New Roman" w:cs="Times New Roman"/>
        </w:rPr>
        <w:t>dman nije usvojen</w:t>
      </w:r>
    </w:p>
    <w:p w14:paraId="79D07048" w14:textId="6270A3EF" w:rsidR="006D29B8" w:rsidRPr="00325B1C" w:rsidRDefault="006D29B8" w:rsidP="00143B9B">
      <w:pPr>
        <w:pStyle w:val="ListParagraph"/>
        <w:numPr>
          <w:ilvl w:val="0"/>
          <w:numId w:val="39"/>
        </w:numPr>
        <w:spacing w:after="0" w:line="240" w:lineRule="auto"/>
        <w:jc w:val="both"/>
        <w:rPr>
          <w:rFonts w:ascii="Times New Roman" w:hAnsi="Times New Roman" w:cs="Times New Roman"/>
        </w:rPr>
      </w:pPr>
      <w:r w:rsidRPr="00325B1C">
        <w:rPr>
          <w:rFonts w:ascii="Times New Roman" w:hAnsi="Times New Roman" w:cs="Times New Roman"/>
        </w:rPr>
        <w:t>Izmjena projektne dokumentacije Uređenj</w:t>
      </w:r>
      <w:r w:rsidR="00414E2D" w:rsidRPr="00325B1C">
        <w:rPr>
          <w:rFonts w:ascii="Times New Roman" w:hAnsi="Times New Roman" w:cs="Times New Roman"/>
        </w:rPr>
        <w:t>e</w:t>
      </w:r>
      <w:r w:rsidRPr="00325B1C">
        <w:rPr>
          <w:rFonts w:ascii="Times New Roman" w:hAnsi="Times New Roman" w:cs="Times New Roman"/>
        </w:rPr>
        <w:t xml:space="preserve"> Trga bana Josipa Jelačića sa pratećim sadržajima</w:t>
      </w:r>
      <w:r w:rsidR="00546330" w:rsidRPr="00325B1C">
        <w:rPr>
          <w:rFonts w:ascii="Times New Roman" w:hAnsi="Times New Roman" w:cs="Times New Roman"/>
        </w:rPr>
        <w:t xml:space="preserve"> - od 18 nazočnih vijećnika, </w:t>
      </w:r>
      <w:r w:rsidRPr="00325B1C">
        <w:rPr>
          <w:rFonts w:ascii="Times New Roman" w:hAnsi="Times New Roman" w:cs="Times New Roman"/>
        </w:rPr>
        <w:t xml:space="preserve"> 7 ZA, 11 PROTIV</w:t>
      </w:r>
      <w:r w:rsidR="00143B9B" w:rsidRPr="00325B1C">
        <w:rPr>
          <w:rFonts w:ascii="Times New Roman" w:hAnsi="Times New Roman" w:cs="Times New Roman"/>
        </w:rPr>
        <w:t>, predsjednik utvrđuje da ama</w:t>
      </w:r>
      <w:r w:rsidR="00546330" w:rsidRPr="00325B1C">
        <w:rPr>
          <w:rFonts w:ascii="Times New Roman" w:hAnsi="Times New Roman" w:cs="Times New Roman"/>
        </w:rPr>
        <w:t>n</w:t>
      </w:r>
      <w:r w:rsidR="00143B9B" w:rsidRPr="00325B1C">
        <w:rPr>
          <w:rFonts w:ascii="Times New Roman" w:hAnsi="Times New Roman" w:cs="Times New Roman"/>
        </w:rPr>
        <w:t>dman nije usvojen</w:t>
      </w:r>
    </w:p>
    <w:p w14:paraId="5DA0E8DB" w14:textId="5140DC72" w:rsidR="006D29B8" w:rsidRPr="00325B1C" w:rsidRDefault="006E780D" w:rsidP="00143B9B">
      <w:pPr>
        <w:pStyle w:val="ListParagraph"/>
        <w:numPr>
          <w:ilvl w:val="0"/>
          <w:numId w:val="39"/>
        </w:numPr>
        <w:spacing w:after="0" w:line="240" w:lineRule="auto"/>
        <w:jc w:val="both"/>
        <w:rPr>
          <w:rFonts w:ascii="Times New Roman" w:hAnsi="Times New Roman" w:cs="Times New Roman"/>
        </w:rPr>
      </w:pPr>
      <w:r w:rsidRPr="00325B1C">
        <w:rPr>
          <w:rFonts w:ascii="Times New Roman" w:hAnsi="Times New Roman" w:cs="Times New Roman"/>
        </w:rPr>
        <w:t>Prometno – urbanistička studija</w:t>
      </w:r>
      <w:r w:rsidR="00546330" w:rsidRPr="00325B1C">
        <w:rPr>
          <w:rFonts w:ascii="Times New Roman" w:hAnsi="Times New Roman" w:cs="Times New Roman"/>
        </w:rPr>
        <w:t xml:space="preserve"> - od 18 nazočnih vijećnika, </w:t>
      </w:r>
      <w:r w:rsidR="006D29B8" w:rsidRPr="00325B1C">
        <w:rPr>
          <w:rFonts w:ascii="Times New Roman" w:hAnsi="Times New Roman" w:cs="Times New Roman"/>
        </w:rPr>
        <w:t>7 ZA, 11 SUDZRŽANIH</w:t>
      </w:r>
      <w:r w:rsidR="00143B9B" w:rsidRPr="00325B1C">
        <w:rPr>
          <w:rFonts w:ascii="Times New Roman" w:hAnsi="Times New Roman" w:cs="Times New Roman"/>
        </w:rPr>
        <w:t>, predsjednik utvrđuje da ama</w:t>
      </w:r>
      <w:r w:rsidR="00E254ED" w:rsidRPr="00325B1C">
        <w:rPr>
          <w:rFonts w:ascii="Times New Roman" w:hAnsi="Times New Roman" w:cs="Times New Roman"/>
        </w:rPr>
        <w:t>n</w:t>
      </w:r>
      <w:r w:rsidR="00143B9B" w:rsidRPr="00325B1C">
        <w:rPr>
          <w:rFonts w:ascii="Times New Roman" w:hAnsi="Times New Roman" w:cs="Times New Roman"/>
        </w:rPr>
        <w:t>dman nije usvojen</w:t>
      </w:r>
    </w:p>
    <w:p w14:paraId="681001C4" w14:textId="4055ED3C" w:rsidR="006E780D" w:rsidRPr="00325B1C" w:rsidRDefault="006E780D" w:rsidP="00143B9B">
      <w:pPr>
        <w:pStyle w:val="ListParagraph"/>
        <w:numPr>
          <w:ilvl w:val="0"/>
          <w:numId w:val="39"/>
        </w:numPr>
        <w:spacing w:after="0" w:line="240" w:lineRule="auto"/>
        <w:jc w:val="both"/>
        <w:rPr>
          <w:rFonts w:ascii="Times New Roman" w:hAnsi="Times New Roman" w:cs="Times New Roman"/>
        </w:rPr>
      </w:pPr>
      <w:r w:rsidRPr="00325B1C">
        <w:rPr>
          <w:rFonts w:ascii="Times New Roman" w:hAnsi="Times New Roman" w:cs="Times New Roman"/>
        </w:rPr>
        <w:t>Projekt uređenja dječjeg</w:t>
      </w:r>
      <w:r w:rsidR="0043411C" w:rsidRPr="00325B1C">
        <w:rPr>
          <w:rFonts w:ascii="Times New Roman" w:hAnsi="Times New Roman" w:cs="Times New Roman"/>
        </w:rPr>
        <w:t xml:space="preserve"> </w:t>
      </w:r>
      <w:r w:rsidRPr="00325B1C">
        <w:rPr>
          <w:rFonts w:ascii="Times New Roman" w:hAnsi="Times New Roman" w:cs="Times New Roman"/>
        </w:rPr>
        <w:t xml:space="preserve">igrališta kod Edisona – </w:t>
      </w:r>
      <w:r w:rsidR="00546330" w:rsidRPr="00325B1C">
        <w:rPr>
          <w:rFonts w:ascii="Times New Roman" w:hAnsi="Times New Roman" w:cs="Times New Roman"/>
        </w:rPr>
        <w:t xml:space="preserve">od 18 nazočnih vijećnika, </w:t>
      </w:r>
      <w:r w:rsidRPr="00325B1C">
        <w:rPr>
          <w:rFonts w:ascii="Times New Roman" w:hAnsi="Times New Roman" w:cs="Times New Roman"/>
        </w:rPr>
        <w:t>7 ZA, 11 SUZDRŽANIH</w:t>
      </w:r>
      <w:r w:rsidR="00143B9B" w:rsidRPr="00325B1C">
        <w:rPr>
          <w:rFonts w:ascii="Times New Roman" w:hAnsi="Times New Roman" w:cs="Times New Roman"/>
        </w:rPr>
        <w:t>, predsjednik utvrđuje da ama</w:t>
      </w:r>
      <w:r w:rsidR="00E254ED" w:rsidRPr="00325B1C">
        <w:rPr>
          <w:rFonts w:ascii="Times New Roman" w:hAnsi="Times New Roman" w:cs="Times New Roman"/>
        </w:rPr>
        <w:t>n</w:t>
      </w:r>
      <w:r w:rsidR="00143B9B" w:rsidRPr="00325B1C">
        <w:rPr>
          <w:rFonts w:ascii="Times New Roman" w:hAnsi="Times New Roman" w:cs="Times New Roman"/>
        </w:rPr>
        <w:t>dman nije usvojen</w:t>
      </w:r>
    </w:p>
    <w:p w14:paraId="64B22ADC" w14:textId="3B7AFF3F" w:rsidR="006E780D" w:rsidRPr="00325B1C" w:rsidRDefault="00110354" w:rsidP="00143B9B">
      <w:pPr>
        <w:pStyle w:val="ListParagraph"/>
        <w:numPr>
          <w:ilvl w:val="0"/>
          <w:numId w:val="39"/>
        </w:numPr>
        <w:spacing w:after="0" w:line="240" w:lineRule="auto"/>
        <w:jc w:val="both"/>
        <w:rPr>
          <w:rFonts w:ascii="Times New Roman" w:hAnsi="Times New Roman" w:cs="Times New Roman"/>
        </w:rPr>
      </w:pPr>
      <w:r w:rsidRPr="00325B1C">
        <w:rPr>
          <w:rFonts w:ascii="Times New Roman" w:hAnsi="Times New Roman" w:cs="Times New Roman"/>
        </w:rPr>
        <w:t>Javna rasvjeta Tuškanova ulica</w:t>
      </w:r>
      <w:r w:rsidR="00696000" w:rsidRPr="00325B1C">
        <w:rPr>
          <w:rFonts w:ascii="Times New Roman" w:hAnsi="Times New Roman" w:cs="Times New Roman"/>
        </w:rPr>
        <w:t xml:space="preserve"> </w:t>
      </w:r>
      <w:r w:rsidRPr="00325B1C">
        <w:rPr>
          <w:rFonts w:ascii="Times New Roman" w:hAnsi="Times New Roman" w:cs="Times New Roman"/>
        </w:rPr>
        <w:t xml:space="preserve">uz brzu cestu – </w:t>
      </w:r>
      <w:r w:rsidR="00546330" w:rsidRPr="00325B1C">
        <w:rPr>
          <w:rFonts w:ascii="Times New Roman" w:hAnsi="Times New Roman" w:cs="Times New Roman"/>
        </w:rPr>
        <w:t xml:space="preserve">od 18 nazočnih vijećnika, </w:t>
      </w:r>
      <w:r w:rsidRPr="00325B1C">
        <w:rPr>
          <w:rFonts w:ascii="Times New Roman" w:hAnsi="Times New Roman" w:cs="Times New Roman"/>
        </w:rPr>
        <w:t>7 ZA, 11 SUZDRŽANIH</w:t>
      </w:r>
      <w:r w:rsidR="00143B9B" w:rsidRPr="00325B1C">
        <w:rPr>
          <w:rFonts w:ascii="Times New Roman" w:hAnsi="Times New Roman" w:cs="Times New Roman"/>
        </w:rPr>
        <w:t>, predsjednik utvrđuje da ama</w:t>
      </w:r>
      <w:r w:rsidR="00E254ED" w:rsidRPr="00325B1C">
        <w:rPr>
          <w:rFonts w:ascii="Times New Roman" w:hAnsi="Times New Roman" w:cs="Times New Roman"/>
        </w:rPr>
        <w:t>n</w:t>
      </w:r>
      <w:r w:rsidR="00143B9B" w:rsidRPr="00325B1C">
        <w:rPr>
          <w:rFonts w:ascii="Times New Roman" w:hAnsi="Times New Roman" w:cs="Times New Roman"/>
        </w:rPr>
        <w:t>dman nije usvojen</w:t>
      </w:r>
    </w:p>
    <w:p w14:paraId="3770F802" w14:textId="77777777" w:rsidR="00110354" w:rsidRPr="00325B1C" w:rsidRDefault="00110354" w:rsidP="00110354">
      <w:pPr>
        <w:spacing w:after="0" w:line="240" w:lineRule="auto"/>
        <w:jc w:val="both"/>
        <w:rPr>
          <w:rFonts w:ascii="Times New Roman" w:hAnsi="Times New Roman" w:cs="Times New Roman"/>
        </w:rPr>
      </w:pPr>
    </w:p>
    <w:p w14:paraId="1EAFBB89" w14:textId="20B83BA4" w:rsidR="00D713AC" w:rsidRPr="00325B1C" w:rsidRDefault="008071ED" w:rsidP="00D713AC">
      <w:pPr>
        <w:spacing w:after="0" w:line="240" w:lineRule="auto"/>
        <w:jc w:val="both"/>
        <w:rPr>
          <w:rFonts w:ascii="Times New Roman" w:hAnsi="Times New Roman" w:cs="Times New Roman"/>
        </w:rPr>
      </w:pPr>
      <w:r w:rsidRPr="00325B1C">
        <w:rPr>
          <w:rFonts w:ascii="Times New Roman" w:hAnsi="Times New Roman" w:cs="Times New Roman"/>
        </w:rPr>
        <w:t>Amandm</w:t>
      </w:r>
      <w:r w:rsidR="007E0F7A" w:rsidRPr="00325B1C">
        <w:rPr>
          <w:rFonts w:ascii="Times New Roman" w:hAnsi="Times New Roman" w:cs="Times New Roman"/>
        </w:rPr>
        <w:t xml:space="preserve">ani vijećnika </w:t>
      </w:r>
      <w:r w:rsidR="00F64582" w:rsidRPr="00325B1C">
        <w:rPr>
          <w:rFonts w:ascii="Times New Roman" w:hAnsi="Times New Roman" w:cs="Times New Roman"/>
        </w:rPr>
        <w:t>Dimitrij</w:t>
      </w:r>
      <w:r w:rsidR="007E0F7A" w:rsidRPr="00325B1C">
        <w:rPr>
          <w:rFonts w:ascii="Times New Roman" w:hAnsi="Times New Roman" w:cs="Times New Roman"/>
        </w:rPr>
        <w:t>a</w:t>
      </w:r>
      <w:r w:rsidR="00F64582" w:rsidRPr="00325B1C">
        <w:rPr>
          <w:rFonts w:ascii="Times New Roman" w:hAnsi="Times New Roman" w:cs="Times New Roman"/>
        </w:rPr>
        <w:t xml:space="preserve"> Birač</w:t>
      </w:r>
      <w:r w:rsidR="007E0F7A" w:rsidRPr="00325B1C">
        <w:rPr>
          <w:rFonts w:ascii="Times New Roman" w:hAnsi="Times New Roman" w:cs="Times New Roman"/>
        </w:rPr>
        <w:t>a</w:t>
      </w:r>
    </w:p>
    <w:p w14:paraId="6B2074A7" w14:textId="090D5E54" w:rsidR="00F64582" w:rsidRPr="00325B1C" w:rsidRDefault="00E718AD" w:rsidP="00D713AC">
      <w:pPr>
        <w:pStyle w:val="ListParagraph"/>
        <w:numPr>
          <w:ilvl w:val="0"/>
          <w:numId w:val="38"/>
        </w:numPr>
        <w:spacing w:after="0" w:line="240" w:lineRule="auto"/>
        <w:jc w:val="both"/>
        <w:rPr>
          <w:rFonts w:ascii="Times New Roman" w:hAnsi="Times New Roman" w:cs="Times New Roman"/>
        </w:rPr>
      </w:pPr>
      <w:r w:rsidRPr="00325B1C">
        <w:rPr>
          <w:rFonts w:ascii="Times New Roman" w:hAnsi="Times New Roman" w:cs="Times New Roman"/>
        </w:rPr>
        <w:t>Kratki lanci o</w:t>
      </w:r>
      <w:r w:rsidR="00E254ED" w:rsidRPr="00325B1C">
        <w:rPr>
          <w:rFonts w:ascii="Times New Roman" w:hAnsi="Times New Roman" w:cs="Times New Roman"/>
        </w:rPr>
        <w:t>p</w:t>
      </w:r>
      <w:r w:rsidRPr="00325B1C">
        <w:rPr>
          <w:rFonts w:ascii="Times New Roman" w:hAnsi="Times New Roman" w:cs="Times New Roman"/>
        </w:rPr>
        <w:t>skrbe hranom kao temelj razvoja karlovačke poljop</w:t>
      </w:r>
      <w:r w:rsidR="004D7B44" w:rsidRPr="00325B1C">
        <w:rPr>
          <w:rFonts w:ascii="Times New Roman" w:hAnsi="Times New Roman" w:cs="Times New Roman"/>
        </w:rPr>
        <w:t xml:space="preserve">rivrede - </w:t>
      </w:r>
      <w:r w:rsidR="00546330" w:rsidRPr="00325B1C">
        <w:rPr>
          <w:rFonts w:ascii="Times New Roman" w:hAnsi="Times New Roman" w:cs="Times New Roman"/>
        </w:rPr>
        <w:t xml:space="preserve">od 18 nazočnih vijećnika, </w:t>
      </w:r>
      <w:r w:rsidR="003570AD" w:rsidRPr="00325B1C">
        <w:rPr>
          <w:rFonts w:ascii="Times New Roman" w:hAnsi="Times New Roman" w:cs="Times New Roman"/>
        </w:rPr>
        <w:t>7 ZA, 11 SUZDRŽANIH</w:t>
      </w:r>
      <w:r w:rsidR="00D713AC" w:rsidRPr="00325B1C">
        <w:rPr>
          <w:rFonts w:ascii="Times New Roman" w:hAnsi="Times New Roman" w:cs="Times New Roman"/>
        </w:rPr>
        <w:t>, predsjednik utvrđuje da ama</w:t>
      </w:r>
      <w:r w:rsidR="00E254ED" w:rsidRPr="00325B1C">
        <w:rPr>
          <w:rFonts w:ascii="Times New Roman" w:hAnsi="Times New Roman" w:cs="Times New Roman"/>
        </w:rPr>
        <w:t>n</w:t>
      </w:r>
      <w:r w:rsidR="00D713AC" w:rsidRPr="00325B1C">
        <w:rPr>
          <w:rFonts w:ascii="Times New Roman" w:hAnsi="Times New Roman" w:cs="Times New Roman"/>
        </w:rPr>
        <w:t>dman nije usvojen</w:t>
      </w:r>
    </w:p>
    <w:p w14:paraId="6501E52F" w14:textId="44B8EFC8" w:rsidR="003570AD" w:rsidRPr="00325B1C" w:rsidRDefault="004D7B44" w:rsidP="00F64582">
      <w:pPr>
        <w:pStyle w:val="ListParagraph"/>
        <w:numPr>
          <w:ilvl w:val="0"/>
          <w:numId w:val="38"/>
        </w:numPr>
        <w:spacing w:after="0" w:line="240" w:lineRule="auto"/>
        <w:jc w:val="both"/>
        <w:rPr>
          <w:rFonts w:ascii="Times New Roman" w:hAnsi="Times New Roman" w:cs="Times New Roman"/>
        </w:rPr>
      </w:pPr>
      <w:r w:rsidRPr="00325B1C">
        <w:rPr>
          <w:rFonts w:ascii="Times New Roman" w:hAnsi="Times New Roman" w:cs="Times New Roman"/>
        </w:rPr>
        <w:t xml:space="preserve">Uređenje košarkaškog igrališta u </w:t>
      </w:r>
      <w:r w:rsidR="00E254ED" w:rsidRPr="00325B1C">
        <w:rPr>
          <w:rFonts w:ascii="Times New Roman" w:hAnsi="Times New Roman" w:cs="Times New Roman"/>
        </w:rPr>
        <w:t>ulici</w:t>
      </w:r>
      <w:r w:rsidRPr="00325B1C">
        <w:rPr>
          <w:rFonts w:ascii="Times New Roman" w:hAnsi="Times New Roman" w:cs="Times New Roman"/>
        </w:rPr>
        <w:t xml:space="preserve"> Grge Tuškana 4a</w:t>
      </w:r>
      <w:r w:rsidR="00546330" w:rsidRPr="00325B1C">
        <w:rPr>
          <w:rFonts w:ascii="Times New Roman" w:hAnsi="Times New Roman" w:cs="Times New Roman"/>
        </w:rPr>
        <w:t xml:space="preserve"> - od 18 nazočnih vijećnika, </w:t>
      </w:r>
      <w:r w:rsidR="003570AD" w:rsidRPr="00325B1C">
        <w:rPr>
          <w:rFonts w:ascii="Times New Roman" w:hAnsi="Times New Roman" w:cs="Times New Roman"/>
        </w:rPr>
        <w:t>7 ZA, 11 PROTIV</w:t>
      </w:r>
      <w:r w:rsidR="00D713AC" w:rsidRPr="00325B1C">
        <w:rPr>
          <w:rFonts w:ascii="Times New Roman" w:hAnsi="Times New Roman" w:cs="Times New Roman"/>
        </w:rPr>
        <w:t>, predsjednik utvrđuje da ama</w:t>
      </w:r>
      <w:r w:rsidR="00E254ED" w:rsidRPr="00325B1C">
        <w:rPr>
          <w:rFonts w:ascii="Times New Roman" w:hAnsi="Times New Roman" w:cs="Times New Roman"/>
        </w:rPr>
        <w:t>n</w:t>
      </w:r>
      <w:r w:rsidR="00D713AC" w:rsidRPr="00325B1C">
        <w:rPr>
          <w:rFonts w:ascii="Times New Roman" w:hAnsi="Times New Roman" w:cs="Times New Roman"/>
        </w:rPr>
        <w:t>dman nije usvoje</w:t>
      </w:r>
      <w:r w:rsidR="007E0F7A" w:rsidRPr="00325B1C">
        <w:rPr>
          <w:rFonts w:ascii="Times New Roman" w:hAnsi="Times New Roman" w:cs="Times New Roman"/>
        </w:rPr>
        <w:t>n</w:t>
      </w:r>
    </w:p>
    <w:p w14:paraId="63059696" w14:textId="05D3AD84" w:rsidR="003570AD" w:rsidRPr="00325B1C" w:rsidRDefault="004D7B44" w:rsidP="00F64582">
      <w:pPr>
        <w:pStyle w:val="ListParagraph"/>
        <w:numPr>
          <w:ilvl w:val="0"/>
          <w:numId w:val="38"/>
        </w:numPr>
        <w:spacing w:after="0" w:line="240" w:lineRule="auto"/>
        <w:jc w:val="both"/>
        <w:rPr>
          <w:rFonts w:ascii="Times New Roman" w:hAnsi="Times New Roman" w:cs="Times New Roman"/>
        </w:rPr>
      </w:pPr>
      <w:r w:rsidRPr="00325B1C">
        <w:rPr>
          <w:rFonts w:ascii="Times New Roman" w:hAnsi="Times New Roman" w:cs="Times New Roman"/>
        </w:rPr>
        <w:t>Studija o stanju poljopri</w:t>
      </w:r>
      <w:r w:rsidR="00092064" w:rsidRPr="00325B1C">
        <w:rPr>
          <w:rFonts w:ascii="Times New Roman" w:hAnsi="Times New Roman" w:cs="Times New Roman"/>
        </w:rPr>
        <w:t xml:space="preserve">vrede grada Karlovca - </w:t>
      </w:r>
      <w:r w:rsidR="00546330" w:rsidRPr="00325B1C">
        <w:rPr>
          <w:rFonts w:ascii="Times New Roman" w:hAnsi="Times New Roman" w:cs="Times New Roman"/>
        </w:rPr>
        <w:t xml:space="preserve">od 18 nazočnih vijećnika, </w:t>
      </w:r>
      <w:r w:rsidR="00D125A7" w:rsidRPr="00325B1C">
        <w:rPr>
          <w:rFonts w:ascii="Times New Roman" w:hAnsi="Times New Roman" w:cs="Times New Roman"/>
        </w:rPr>
        <w:t xml:space="preserve">7 ZA, 11 </w:t>
      </w:r>
      <w:r w:rsidR="0053224D" w:rsidRPr="00325B1C">
        <w:rPr>
          <w:rFonts w:ascii="Times New Roman" w:hAnsi="Times New Roman" w:cs="Times New Roman"/>
        </w:rPr>
        <w:t>SUZDRŽANIH</w:t>
      </w:r>
      <w:r w:rsidR="00323479" w:rsidRPr="00325B1C">
        <w:rPr>
          <w:rFonts w:ascii="Times New Roman" w:hAnsi="Times New Roman" w:cs="Times New Roman"/>
        </w:rPr>
        <w:t>,</w:t>
      </w:r>
      <w:r w:rsidR="00D713AC" w:rsidRPr="00325B1C">
        <w:rPr>
          <w:rFonts w:ascii="Times New Roman" w:hAnsi="Times New Roman" w:cs="Times New Roman"/>
        </w:rPr>
        <w:t xml:space="preserve"> predsjednik utvrđuje da ama</w:t>
      </w:r>
      <w:r w:rsidR="00E254ED" w:rsidRPr="00325B1C">
        <w:rPr>
          <w:rFonts w:ascii="Times New Roman" w:hAnsi="Times New Roman" w:cs="Times New Roman"/>
        </w:rPr>
        <w:t>n</w:t>
      </w:r>
      <w:r w:rsidR="00D713AC" w:rsidRPr="00325B1C">
        <w:rPr>
          <w:rFonts w:ascii="Times New Roman" w:hAnsi="Times New Roman" w:cs="Times New Roman"/>
        </w:rPr>
        <w:t>dman nije usvoje</w:t>
      </w:r>
      <w:r w:rsidR="007E0F7A" w:rsidRPr="00325B1C">
        <w:rPr>
          <w:rFonts w:ascii="Times New Roman" w:hAnsi="Times New Roman" w:cs="Times New Roman"/>
        </w:rPr>
        <w:t>n</w:t>
      </w:r>
    </w:p>
    <w:p w14:paraId="7DFBBFA3" w14:textId="24B45CF9" w:rsidR="00DE3290" w:rsidRPr="00325B1C" w:rsidRDefault="00092064" w:rsidP="00DE3290">
      <w:pPr>
        <w:pStyle w:val="ListParagraph"/>
        <w:numPr>
          <w:ilvl w:val="0"/>
          <w:numId w:val="38"/>
        </w:numPr>
        <w:spacing w:after="0" w:line="240" w:lineRule="auto"/>
        <w:jc w:val="both"/>
        <w:rPr>
          <w:rFonts w:ascii="Times New Roman" w:hAnsi="Times New Roman" w:cs="Times New Roman"/>
        </w:rPr>
      </w:pPr>
      <w:r w:rsidRPr="00325B1C">
        <w:rPr>
          <w:rFonts w:ascii="Times New Roman" w:hAnsi="Times New Roman" w:cs="Times New Roman"/>
        </w:rPr>
        <w:t xml:space="preserve">Rekonstrukcija parketa sportske dvorane OŠ Banija </w:t>
      </w:r>
      <w:r w:rsidR="00A33060" w:rsidRPr="00325B1C">
        <w:rPr>
          <w:rFonts w:ascii="Times New Roman" w:hAnsi="Times New Roman" w:cs="Times New Roman"/>
        </w:rPr>
        <w:t xml:space="preserve">- </w:t>
      </w:r>
      <w:r w:rsidR="00546330" w:rsidRPr="00325B1C">
        <w:rPr>
          <w:rFonts w:ascii="Times New Roman" w:hAnsi="Times New Roman" w:cs="Times New Roman"/>
        </w:rPr>
        <w:t xml:space="preserve">od 18 nazočnih vijećnika, </w:t>
      </w:r>
      <w:r w:rsidR="00DA5906" w:rsidRPr="00325B1C">
        <w:rPr>
          <w:rFonts w:ascii="Times New Roman" w:hAnsi="Times New Roman" w:cs="Times New Roman"/>
        </w:rPr>
        <w:t>7 ZA, 11 SUZDRŽANIH</w:t>
      </w:r>
      <w:r w:rsidR="00D713AC" w:rsidRPr="00325B1C">
        <w:rPr>
          <w:rFonts w:ascii="Times New Roman" w:hAnsi="Times New Roman" w:cs="Times New Roman"/>
        </w:rPr>
        <w:t>, predsjednik utvrđuje da ama</w:t>
      </w:r>
      <w:r w:rsidR="00E254ED" w:rsidRPr="00325B1C">
        <w:rPr>
          <w:rFonts w:ascii="Times New Roman" w:hAnsi="Times New Roman" w:cs="Times New Roman"/>
        </w:rPr>
        <w:t>n</w:t>
      </w:r>
      <w:r w:rsidR="00D713AC" w:rsidRPr="00325B1C">
        <w:rPr>
          <w:rFonts w:ascii="Times New Roman" w:hAnsi="Times New Roman" w:cs="Times New Roman"/>
        </w:rPr>
        <w:t>dman nije usvoje</w:t>
      </w:r>
      <w:r w:rsidR="007E0F7A" w:rsidRPr="00325B1C">
        <w:rPr>
          <w:rFonts w:ascii="Times New Roman" w:hAnsi="Times New Roman" w:cs="Times New Roman"/>
        </w:rPr>
        <w:t>n</w:t>
      </w:r>
    </w:p>
    <w:p w14:paraId="1F403878" w14:textId="365F82E4" w:rsidR="00DE3290" w:rsidRPr="00325B1C" w:rsidRDefault="00092064" w:rsidP="00DE3290">
      <w:pPr>
        <w:pStyle w:val="ListParagraph"/>
        <w:numPr>
          <w:ilvl w:val="0"/>
          <w:numId w:val="38"/>
        </w:numPr>
        <w:spacing w:after="0" w:line="240" w:lineRule="auto"/>
        <w:jc w:val="both"/>
        <w:rPr>
          <w:rFonts w:ascii="Times New Roman" w:hAnsi="Times New Roman" w:cs="Times New Roman"/>
        </w:rPr>
      </w:pPr>
      <w:r w:rsidRPr="00325B1C">
        <w:rPr>
          <w:rFonts w:ascii="Times New Roman" w:hAnsi="Times New Roman" w:cs="Times New Roman"/>
        </w:rPr>
        <w:t xml:space="preserve">Program kontrole mikročipiranja te kontrole populacije napuštenih pasa na području grada Karlovca - </w:t>
      </w:r>
      <w:r w:rsidR="00546330" w:rsidRPr="00325B1C">
        <w:rPr>
          <w:rFonts w:ascii="Times New Roman" w:hAnsi="Times New Roman" w:cs="Times New Roman"/>
        </w:rPr>
        <w:t xml:space="preserve">od 18 nazočnih vijećnika, </w:t>
      </w:r>
      <w:r w:rsidR="00DE3290" w:rsidRPr="00325B1C">
        <w:rPr>
          <w:rFonts w:ascii="Times New Roman" w:hAnsi="Times New Roman" w:cs="Times New Roman"/>
        </w:rPr>
        <w:t>7 ZA, 11 PROTIV</w:t>
      </w:r>
      <w:r w:rsidR="00D713AC" w:rsidRPr="00325B1C">
        <w:rPr>
          <w:rFonts w:ascii="Times New Roman" w:hAnsi="Times New Roman" w:cs="Times New Roman"/>
        </w:rPr>
        <w:t>, predsjednik utvrđuje da ama</w:t>
      </w:r>
      <w:r w:rsidR="00E254ED" w:rsidRPr="00325B1C">
        <w:rPr>
          <w:rFonts w:ascii="Times New Roman" w:hAnsi="Times New Roman" w:cs="Times New Roman"/>
        </w:rPr>
        <w:t>n</w:t>
      </w:r>
      <w:r w:rsidR="00D713AC" w:rsidRPr="00325B1C">
        <w:rPr>
          <w:rFonts w:ascii="Times New Roman" w:hAnsi="Times New Roman" w:cs="Times New Roman"/>
        </w:rPr>
        <w:t>dman nije usvoje</w:t>
      </w:r>
      <w:r w:rsidR="007E0F7A" w:rsidRPr="00325B1C">
        <w:rPr>
          <w:rFonts w:ascii="Times New Roman" w:hAnsi="Times New Roman" w:cs="Times New Roman"/>
        </w:rPr>
        <w:t>n</w:t>
      </w:r>
    </w:p>
    <w:p w14:paraId="1830D399" w14:textId="092D34C8" w:rsidR="00DC15A8" w:rsidRPr="00325B1C" w:rsidRDefault="00092064" w:rsidP="00DE3290">
      <w:pPr>
        <w:pStyle w:val="ListParagraph"/>
        <w:numPr>
          <w:ilvl w:val="0"/>
          <w:numId w:val="38"/>
        </w:numPr>
        <w:spacing w:after="0" w:line="240" w:lineRule="auto"/>
        <w:jc w:val="both"/>
        <w:rPr>
          <w:rFonts w:ascii="Times New Roman" w:hAnsi="Times New Roman" w:cs="Times New Roman"/>
        </w:rPr>
      </w:pPr>
      <w:r w:rsidRPr="00325B1C">
        <w:rPr>
          <w:rFonts w:ascii="Times New Roman" w:hAnsi="Times New Roman" w:cs="Times New Roman"/>
        </w:rPr>
        <w:t xml:space="preserve">Zapošljavanje jednog </w:t>
      </w:r>
      <w:r w:rsidR="00A33060" w:rsidRPr="00325B1C">
        <w:rPr>
          <w:rFonts w:ascii="Times New Roman" w:hAnsi="Times New Roman" w:cs="Times New Roman"/>
        </w:rPr>
        <w:t xml:space="preserve">prometnog i jednog komunalnog redara - </w:t>
      </w:r>
      <w:r w:rsidR="00546330" w:rsidRPr="00325B1C">
        <w:rPr>
          <w:rFonts w:ascii="Times New Roman" w:hAnsi="Times New Roman" w:cs="Times New Roman"/>
        </w:rPr>
        <w:t xml:space="preserve">od 18 nazočnih vijećnika, </w:t>
      </w:r>
      <w:r w:rsidR="00DC15A8" w:rsidRPr="00325B1C">
        <w:rPr>
          <w:rFonts w:ascii="Times New Roman" w:hAnsi="Times New Roman" w:cs="Times New Roman"/>
        </w:rPr>
        <w:t>7 ZA, 11 SUZDRŽANIH</w:t>
      </w:r>
      <w:r w:rsidR="00D713AC" w:rsidRPr="00325B1C">
        <w:rPr>
          <w:rFonts w:ascii="Times New Roman" w:hAnsi="Times New Roman" w:cs="Times New Roman"/>
        </w:rPr>
        <w:t>, predsjednik utvrđuje da ama</w:t>
      </w:r>
      <w:r w:rsidR="00E254ED" w:rsidRPr="00325B1C">
        <w:rPr>
          <w:rFonts w:ascii="Times New Roman" w:hAnsi="Times New Roman" w:cs="Times New Roman"/>
        </w:rPr>
        <w:t>n</w:t>
      </w:r>
      <w:r w:rsidR="00D713AC" w:rsidRPr="00325B1C">
        <w:rPr>
          <w:rFonts w:ascii="Times New Roman" w:hAnsi="Times New Roman" w:cs="Times New Roman"/>
        </w:rPr>
        <w:t>dman nije usvoje</w:t>
      </w:r>
      <w:r w:rsidR="007E0F7A" w:rsidRPr="00325B1C">
        <w:rPr>
          <w:rFonts w:ascii="Times New Roman" w:hAnsi="Times New Roman" w:cs="Times New Roman"/>
        </w:rPr>
        <w:t>n</w:t>
      </w:r>
    </w:p>
    <w:p w14:paraId="077EB4C6" w14:textId="264E88DE" w:rsidR="00DC15A8" w:rsidRPr="00325B1C" w:rsidRDefault="002A346D" w:rsidP="00DE3290">
      <w:pPr>
        <w:pStyle w:val="ListParagraph"/>
        <w:numPr>
          <w:ilvl w:val="0"/>
          <w:numId w:val="38"/>
        </w:numPr>
        <w:spacing w:after="0" w:line="240" w:lineRule="auto"/>
        <w:jc w:val="both"/>
        <w:rPr>
          <w:rFonts w:ascii="Times New Roman" w:hAnsi="Times New Roman" w:cs="Times New Roman"/>
        </w:rPr>
      </w:pPr>
      <w:r w:rsidRPr="00325B1C">
        <w:rPr>
          <w:rFonts w:ascii="Times New Roman" w:hAnsi="Times New Roman" w:cs="Times New Roman"/>
        </w:rPr>
        <w:t xml:space="preserve">Zapošljavanje dva trenera za mlađe dobne kategorije u košarci - </w:t>
      </w:r>
      <w:r w:rsidR="00546330" w:rsidRPr="00325B1C">
        <w:rPr>
          <w:rFonts w:ascii="Times New Roman" w:hAnsi="Times New Roman" w:cs="Times New Roman"/>
        </w:rPr>
        <w:t xml:space="preserve">od 18 nazočnih vijećnika, </w:t>
      </w:r>
      <w:r w:rsidR="006D2B22" w:rsidRPr="00325B1C">
        <w:rPr>
          <w:rFonts w:ascii="Times New Roman" w:hAnsi="Times New Roman" w:cs="Times New Roman"/>
        </w:rPr>
        <w:t>7 ZA, 11 SUZDRŽANIH</w:t>
      </w:r>
      <w:r w:rsidR="00D713AC" w:rsidRPr="00325B1C">
        <w:rPr>
          <w:rFonts w:ascii="Times New Roman" w:hAnsi="Times New Roman" w:cs="Times New Roman"/>
        </w:rPr>
        <w:t>, predsjednik utvrđuje da ama</w:t>
      </w:r>
      <w:r w:rsidR="00E254ED" w:rsidRPr="00325B1C">
        <w:rPr>
          <w:rFonts w:ascii="Times New Roman" w:hAnsi="Times New Roman" w:cs="Times New Roman"/>
        </w:rPr>
        <w:t>n</w:t>
      </w:r>
      <w:r w:rsidR="00D713AC" w:rsidRPr="00325B1C">
        <w:rPr>
          <w:rFonts w:ascii="Times New Roman" w:hAnsi="Times New Roman" w:cs="Times New Roman"/>
        </w:rPr>
        <w:t>dman nije usvoje</w:t>
      </w:r>
      <w:r w:rsidR="007E0F7A" w:rsidRPr="00325B1C">
        <w:rPr>
          <w:rFonts w:ascii="Times New Roman" w:hAnsi="Times New Roman" w:cs="Times New Roman"/>
        </w:rPr>
        <w:t>n</w:t>
      </w:r>
    </w:p>
    <w:p w14:paraId="06E0FDE7" w14:textId="2DE56692" w:rsidR="006D2B22" w:rsidRPr="00325B1C" w:rsidRDefault="002A346D" w:rsidP="00DE3290">
      <w:pPr>
        <w:pStyle w:val="ListParagraph"/>
        <w:numPr>
          <w:ilvl w:val="0"/>
          <w:numId w:val="38"/>
        </w:numPr>
        <w:spacing w:after="0" w:line="240" w:lineRule="auto"/>
        <w:jc w:val="both"/>
        <w:rPr>
          <w:rFonts w:ascii="Times New Roman" w:hAnsi="Times New Roman" w:cs="Times New Roman"/>
        </w:rPr>
      </w:pPr>
      <w:r w:rsidRPr="00325B1C">
        <w:rPr>
          <w:rFonts w:ascii="Times New Roman" w:hAnsi="Times New Roman" w:cs="Times New Roman"/>
        </w:rPr>
        <w:t xml:space="preserve">Kuhani obrok OŠ Dragojla Jarnević - </w:t>
      </w:r>
      <w:r w:rsidR="00546330" w:rsidRPr="00325B1C">
        <w:rPr>
          <w:rFonts w:ascii="Times New Roman" w:hAnsi="Times New Roman" w:cs="Times New Roman"/>
        </w:rPr>
        <w:t xml:space="preserve">od 18 nazočnih vijećnika, </w:t>
      </w:r>
      <w:r w:rsidR="007C65E8" w:rsidRPr="00325B1C">
        <w:rPr>
          <w:rFonts w:ascii="Times New Roman" w:hAnsi="Times New Roman" w:cs="Times New Roman"/>
        </w:rPr>
        <w:t>7 ZA, 11 SUZDRŽANIH</w:t>
      </w:r>
      <w:r w:rsidR="00D713AC" w:rsidRPr="00325B1C">
        <w:rPr>
          <w:rFonts w:ascii="Times New Roman" w:hAnsi="Times New Roman" w:cs="Times New Roman"/>
        </w:rPr>
        <w:t>, predsjednik utvrđuje da ama</w:t>
      </w:r>
      <w:r w:rsidR="00E254ED" w:rsidRPr="00325B1C">
        <w:rPr>
          <w:rFonts w:ascii="Times New Roman" w:hAnsi="Times New Roman" w:cs="Times New Roman"/>
        </w:rPr>
        <w:t>n</w:t>
      </w:r>
      <w:r w:rsidR="00D713AC" w:rsidRPr="00325B1C">
        <w:rPr>
          <w:rFonts w:ascii="Times New Roman" w:hAnsi="Times New Roman" w:cs="Times New Roman"/>
        </w:rPr>
        <w:t>dman nije usvoje</w:t>
      </w:r>
      <w:r w:rsidR="007E0F7A" w:rsidRPr="00325B1C">
        <w:rPr>
          <w:rFonts w:ascii="Times New Roman" w:hAnsi="Times New Roman" w:cs="Times New Roman"/>
        </w:rPr>
        <w:t>n</w:t>
      </w:r>
    </w:p>
    <w:p w14:paraId="77915A12" w14:textId="549CB22D" w:rsidR="007C65E8" w:rsidRPr="00325B1C" w:rsidRDefault="002A346D" w:rsidP="00DE3290">
      <w:pPr>
        <w:pStyle w:val="ListParagraph"/>
        <w:numPr>
          <w:ilvl w:val="0"/>
          <w:numId w:val="38"/>
        </w:numPr>
        <w:spacing w:after="0" w:line="240" w:lineRule="auto"/>
        <w:jc w:val="both"/>
        <w:rPr>
          <w:rFonts w:ascii="Times New Roman" w:hAnsi="Times New Roman" w:cs="Times New Roman"/>
        </w:rPr>
      </w:pPr>
      <w:r w:rsidRPr="00325B1C">
        <w:rPr>
          <w:rFonts w:ascii="Times New Roman" w:hAnsi="Times New Roman" w:cs="Times New Roman"/>
        </w:rPr>
        <w:t xml:space="preserve">Svjetlosno uređenje košarkaškog igrališta Novi centar - </w:t>
      </w:r>
      <w:r w:rsidR="00546330" w:rsidRPr="00325B1C">
        <w:rPr>
          <w:rFonts w:ascii="Times New Roman" w:hAnsi="Times New Roman" w:cs="Times New Roman"/>
        </w:rPr>
        <w:t xml:space="preserve">od 18 nazočnih vijećnika, </w:t>
      </w:r>
      <w:r w:rsidR="00AD6FC3" w:rsidRPr="00325B1C">
        <w:rPr>
          <w:rFonts w:ascii="Times New Roman" w:hAnsi="Times New Roman" w:cs="Times New Roman"/>
        </w:rPr>
        <w:t>7 ZA, 11 SUZDRŽANIH</w:t>
      </w:r>
      <w:r w:rsidR="00D713AC" w:rsidRPr="00325B1C">
        <w:rPr>
          <w:rFonts w:ascii="Times New Roman" w:hAnsi="Times New Roman" w:cs="Times New Roman"/>
        </w:rPr>
        <w:t>, predsjednik utvrđuje da ama</w:t>
      </w:r>
      <w:r w:rsidR="00E254ED" w:rsidRPr="00325B1C">
        <w:rPr>
          <w:rFonts w:ascii="Times New Roman" w:hAnsi="Times New Roman" w:cs="Times New Roman"/>
        </w:rPr>
        <w:t>n</w:t>
      </w:r>
      <w:r w:rsidR="00D713AC" w:rsidRPr="00325B1C">
        <w:rPr>
          <w:rFonts w:ascii="Times New Roman" w:hAnsi="Times New Roman" w:cs="Times New Roman"/>
        </w:rPr>
        <w:t>dman nije usvoje</w:t>
      </w:r>
      <w:r w:rsidR="007E0F7A" w:rsidRPr="00325B1C">
        <w:rPr>
          <w:rFonts w:ascii="Times New Roman" w:hAnsi="Times New Roman" w:cs="Times New Roman"/>
        </w:rPr>
        <w:t>n</w:t>
      </w:r>
    </w:p>
    <w:p w14:paraId="5C7CEC72" w14:textId="1A6C3899" w:rsidR="00AD6FC3" w:rsidRPr="00325B1C" w:rsidRDefault="007C0B47" w:rsidP="00DE3290">
      <w:pPr>
        <w:pStyle w:val="ListParagraph"/>
        <w:numPr>
          <w:ilvl w:val="0"/>
          <w:numId w:val="38"/>
        </w:numPr>
        <w:spacing w:after="0" w:line="240" w:lineRule="auto"/>
        <w:jc w:val="both"/>
        <w:rPr>
          <w:rFonts w:ascii="Times New Roman" w:hAnsi="Times New Roman" w:cs="Times New Roman"/>
        </w:rPr>
      </w:pPr>
      <w:r w:rsidRPr="00325B1C">
        <w:rPr>
          <w:rFonts w:ascii="Times New Roman" w:hAnsi="Times New Roman" w:cs="Times New Roman"/>
        </w:rPr>
        <w:t xml:space="preserve">Izgradnja nogostupa u MO Skakavac - </w:t>
      </w:r>
      <w:r w:rsidR="00546330" w:rsidRPr="00325B1C">
        <w:rPr>
          <w:rFonts w:ascii="Times New Roman" w:hAnsi="Times New Roman" w:cs="Times New Roman"/>
        </w:rPr>
        <w:t xml:space="preserve">od 18 nazočnih vijećnika, </w:t>
      </w:r>
      <w:r w:rsidR="0043411C" w:rsidRPr="00325B1C">
        <w:rPr>
          <w:rFonts w:ascii="Times New Roman" w:hAnsi="Times New Roman" w:cs="Times New Roman"/>
        </w:rPr>
        <w:t>7 ZA, 11 SUZDRŽANIH</w:t>
      </w:r>
      <w:r w:rsidR="00D74A54" w:rsidRPr="00325B1C">
        <w:rPr>
          <w:rFonts w:ascii="Times New Roman" w:hAnsi="Times New Roman" w:cs="Times New Roman"/>
        </w:rPr>
        <w:t>, predsjednik utvrđuje da ama</w:t>
      </w:r>
      <w:r w:rsidR="00E254ED" w:rsidRPr="00325B1C">
        <w:rPr>
          <w:rFonts w:ascii="Times New Roman" w:hAnsi="Times New Roman" w:cs="Times New Roman"/>
        </w:rPr>
        <w:t>n</w:t>
      </w:r>
      <w:r w:rsidR="00D74A54" w:rsidRPr="00325B1C">
        <w:rPr>
          <w:rFonts w:ascii="Times New Roman" w:hAnsi="Times New Roman" w:cs="Times New Roman"/>
        </w:rPr>
        <w:t>dman nije usvoje</w:t>
      </w:r>
      <w:r w:rsidR="007E0F7A" w:rsidRPr="00325B1C">
        <w:rPr>
          <w:rFonts w:ascii="Times New Roman" w:hAnsi="Times New Roman" w:cs="Times New Roman"/>
        </w:rPr>
        <w:t>n</w:t>
      </w:r>
    </w:p>
    <w:p w14:paraId="69CA90DD" w14:textId="4DAF076B" w:rsidR="0043411C" w:rsidRPr="00325B1C" w:rsidRDefault="007C0B47" w:rsidP="00DE3290">
      <w:pPr>
        <w:pStyle w:val="ListParagraph"/>
        <w:numPr>
          <w:ilvl w:val="0"/>
          <w:numId w:val="38"/>
        </w:numPr>
        <w:spacing w:after="0" w:line="240" w:lineRule="auto"/>
        <w:jc w:val="both"/>
        <w:rPr>
          <w:rFonts w:ascii="Times New Roman" w:hAnsi="Times New Roman" w:cs="Times New Roman"/>
        </w:rPr>
      </w:pPr>
      <w:r w:rsidRPr="00325B1C">
        <w:rPr>
          <w:rFonts w:ascii="Times New Roman" w:hAnsi="Times New Roman" w:cs="Times New Roman"/>
        </w:rPr>
        <w:t xml:space="preserve">Rekonstrukcija ceste Logorište - </w:t>
      </w:r>
      <w:r w:rsidR="00546330" w:rsidRPr="00325B1C">
        <w:rPr>
          <w:rFonts w:ascii="Times New Roman" w:hAnsi="Times New Roman" w:cs="Times New Roman"/>
        </w:rPr>
        <w:t xml:space="preserve">od 18 nazočnih vijećnika, </w:t>
      </w:r>
      <w:r w:rsidR="00614987" w:rsidRPr="00325B1C">
        <w:rPr>
          <w:rFonts w:ascii="Times New Roman" w:hAnsi="Times New Roman" w:cs="Times New Roman"/>
        </w:rPr>
        <w:t>7 ZA, 11 SUZDRŽANIH</w:t>
      </w:r>
      <w:r w:rsidR="00D74A54" w:rsidRPr="00325B1C">
        <w:rPr>
          <w:rFonts w:ascii="Times New Roman" w:hAnsi="Times New Roman" w:cs="Times New Roman"/>
        </w:rPr>
        <w:t>, predsjednik utvrđuje da ama</w:t>
      </w:r>
      <w:r w:rsidR="00E254ED" w:rsidRPr="00325B1C">
        <w:rPr>
          <w:rFonts w:ascii="Times New Roman" w:hAnsi="Times New Roman" w:cs="Times New Roman"/>
        </w:rPr>
        <w:t>n</w:t>
      </w:r>
      <w:r w:rsidR="00D74A54" w:rsidRPr="00325B1C">
        <w:rPr>
          <w:rFonts w:ascii="Times New Roman" w:hAnsi="Times New Roman" w:cs="Times New Roman"/>
        </w:rPr>
        <w:t>dman nije usvoje</w:t>
      </w:r>
      <w:r w:rsidR="007E0F7A" w:rsidRPr="00325B1C">
        <w:rPr>
          <w:rFonts w:ascii="Times New Roman" w:hAnsi="Times New Roman" w:cs="Times New Roman"/>
        </w:rPr>
        <w:t>n</w:t>
      </w:r>
    </w:p>
    <w:p w14:paraId="5664A313" w14:textId="44C40DAA" w:rsidR="00614987" w:rsidRPr="00325B1C" w:rsidRDefault="007C0B47" w:rsidP="00DE3290">
      <w:pPr>
        <w:pStyle w:val="ListParagraph"/>
        <w:numPr>
          <w:ilvl w:val="0"/>
          <w:numId w:val="38"/>
        </w:numPr>
        <w:spacing w:after="0" w:line="240" w:lineRule="auto"/>
        <w:jc w:val="both"/>
        <w:rPr>
          <w:rFonts w:ascii="Times New Roman" w:hAnsi="Times New Roman" w:cs="Times New Roman"/>
        </w:rPr>
      </w:pPr>
      <w:r w:rsidRPr="00325B1C">
        <w:rPr>
          <w:rFonts w:ascii="Times New Roman" w:hAnsi="Times New Roman" w:cs="Times New Roman"/>
        </w:rPr>
        <w:lastRenderedPageBreak/>
        <w:t xml:space="preserve">Izgradnja nogostupa Zagrebačke ulice - </w:t>
      </w:r>
      <w:r w:rsidR="00546330" w:rsidRPr="00325B1C">
        <w:rPr>
          <w:rFonts w:ascii="Times New Roman" w:hAnsi="Times New Roman" w:cs="Times New Roman"/>
        </w:rPr>
        <w:t xml:space="preserve">od 18 nazočnih vijećnika, </w:t>
      </w:r>
      <w:r w:rsidR="00336877" w:rsidRPr="00325B1C">
        <w:rPr>
          <w:rFonts w:ascii="Times New Roman" w:hAnsi="Times New Roman" w:cs="Times New Roman"/>
        </w:rPr>
        <w:t>7 ZA, 11 SUZDRŽANIH</w:t>
      </w:r>
      <w:r w:rsidR="00D74A54" w:rsidRPr="00325B1C">
        <w:rPr>
          <w:rFonts w:ascii="Times New Roman" w:hAnsi="Times New Roman" w:cs="Times New Roman"/>
        </w:rPr>
        <w:t>, predsjednik utvrđuje da ama</w:t>
      </w:r>
      <w:r w:rsidR="00E254ED" w:rsidRPr="00325B1C">
        <w:rPr>
          <w:rFonts w:ascii="Times New Roman" w:hAnsi="Times New Roman" w:cs="Times New Roman"/>
        </w:rPr>
        <w:t>n</w:t>
      </w:r>
      <w:r w:rsidR="00D74A54" w:rsidRPr="00325B1C">
        <w:rPr>
          <w:rFonts w:ascii="Times New Roman" w:hAnsi="Times New Roman" w:cs="Times New Roman"/>
        </w:rPr>
        <w:t>dman nije usvoje</w:t>
      </w:r>
      <w:r w:rsidR="007E0F7A" w:rsidRPr="00325B1C">
        <w:rPr>
          <w:rFonts w:ascii="Times New Roman" w:hAnsi="Times New Roman" w:cs="Times New Roman"/>
        </w:rPr>
        <w:t>n</w:t>
      </w:r>
    </w:p>
    <w:p w14:paraId="53E25FDD" w14:textId="304D028F" w:rsidR="00336877" w:rsidRPr="00325B1C" w:rsidRDefault="007C0B47" w:rsidP="00DE3290">
      <w:pPr>
        <w:pStyle w:val="ListParagraph"/>
        <w:numPr>
          <w:ilvl w:val="0"/>
          <w:numId w:val="38"/>
        </w:numPr>
        <w:spacing w:after="0" w:line="240" w:lineRule="auto"/>
        <w:jc w:val="both"/>
        <w:rPr>
          <w:rFonts w:ascii="Times New Roman" w:hAnsi="Times New Roman" w:cs="Times New Roman"/>
        </w:rPr>
      </w:pPr>
      <w:r w:rsidRPr="00325B1C">
        <w:rPr>
          <w:rFonts w:ascii="Times New Roman" w:hAnsi="Times New Roman" w:cs="Times New Roman"/>
        </w:rPr>
        <w:t xml:space="preserve">Izgradnja parkirališta groblja Jamadol - </w:t>
      </w:r>
      <w:r w:rsidR="00546330" w:rsidRPr="00325B1C">
        <w:rPr>
          <w:rFonts w:ascii="Times New Roman" w:hAnsi="Times New Roman" w:cs="Times New Roman"/>
        </w:rPr>
        <w:t xml:space="preserve">od 18 nazočnih vijećnika, </w:t>
      </w:r>
      <w:r w:rsidR="00372688" w:rsidRPr="00325B1C">
        <w:rPr>
          <w:rFonts w:ascii="Times New Roman" w:hAnsi="Times New Roman" w:cs="Times New Roman"/>
        </w:rPr>
        <w:t xml:space="preserve">7 ZA, 11 </w:t>
      </w:r>
      <w:r w:rsidR="00B12EF4" w:rsidRPr="00325B1C">
        <w:rPr>
          <w:rFonts w:ascii="Times New Roman" w:hAnsi="Times New Roman" w:cs="Times New Roman"/>
        </w:rPr>
        <w:t>SUZDRŽANIH</w:t>
      </w:r>
      <w:r w:rsidR="007E0F7A" w:rsidRPr="00325B1C">
        <w:rPr>
          <w:rFonts w:ascii="Times New Roman" w:hAnsi="Times New Roman" w:cs="Times New Roman"/>
        </w:rPr>
        <w:t>, predsjednik utvrđuje da ama</w:t>
      </w:r>
      <w:r w:rsidR="00E254ED" w:rsidRPr="00325B1C">
        <w:rPr>
          <w:rFonts w:ascii="Times New Roman" w:hAnsi="Times New Roman" w:cs="Times New Roman"/>
        </w:rPr>
        <w:t>n</w:t>
      </w:r>
      <w:r w:rsidR="007E0F7A" w:rsidRPr="00325B1C">
        <w:rPr>
          <w:rFonts w:ascii="Times New Roman" w:hAnsi="Times New Roman" w:cs="Times New Roman"/>
        </w:rPr>
        <w:t>dman nije usvojen</w:t>
      </w:r>
    </w:p>
    <w:p w14:paraId="638A7CDC" w14:textId="1567EC96" w:rsidR="00B12EF4" w:rsidRPr="00325B1C" w:rsidRDefault="007C0B47" w:rsidP="00DE3290">
      <w:pPr>
        <w:pStyle w:val="ListParagraph"/>
        <w:numPr>
          <w:ilvl w:val="0"/>
          <w:numId w:val="38"/>
        </w:numPr>
        <w:spacing w:after="0" w:line="240" w:lineRule="auto"/>
        <w:jc w:val="both"/>
        <w:rPr>
          <w:rFonts w:ascii="Times New Roman" w:hAnsi="Times New Roman" w:cs="Times New Roman"/>
        </w:rPr>
      </w:pPr>
      <w:r w:rsidRPr="00325B1C">
        <w:rPr>
          <w:rFonts w:ascii="Times New Roman" w:hAnsi="Times New Roman" w:cs="Times New Roman"/>
        </w:rPr>
        <w:t xml:space="preserve">Rekonstrukcia košarkaškog igrališta Šanac - </w:t>
      </w:r>
      <w:r w:rsidR="00546330" w:rsidRPr="00325B1C">
        <w:rPr>
          <w:rFonts w:ascii="Times New Roman" w:hAnsi="Times New Roman" w:cs="Times New Roman"/>
        </w:rPr>
        <w:t xml:space="preserve">od 18 nazočnih vijećnika, </w:t>
      </w:r>
      <w:r w:rsidR="00054A2E" w:rsidRPr="00325B1C">
        <w:rPr>
          <w:rFonts w:ascii="Times New Roman" w:hAnsi="Times New Roman" w:cs="Times New Roman"/>
        </w:rPr>
        <w:t>7 ZA, 11 SUZDRŽANIH</w:t>
      </w:r>
      <w:r w:rsidR="007E0F7A" w:rsidRPr="00325B1C">
        <w:rPr>
          <w:rFonts w:ascii="Times New Roman" w:hAnsi="Times New Roman" w:cs="Times New Roman"/>
        </w:rPr>
        <w:t>, predsjednik utvrđuje da ama</w:t>
      </w:r>
      <w:r w:rsidR="00E254ED" w:rsidRPr="00325B1C">
        <w:rPr>
          <w:rFonts w:ascii="Times New Roman" w:hAnsi="Times New Roman" w:cs="Times New Roman"/>
        </w:rPr>
        <w:t>n</w:t>
      </w:r>
      <w:r w:rsidR="007E0F7A" w:rsidRPr="00325B1C">
        <w:rPr>
          <w:rFonts w:ascii="Times New Roman" w:hAnsi="Times New Roman" w:cs="Times New Roman"/>
        </w:rPr>
        <w:t>dman nije usvojen</w:t>
      </w:r>
    </w:p>
    <w:p w14:paraId="5272F6EA" w14:textId="77777777" w:rsidR="00110354" w:rsidRPr="00325B1C" w:rsidRDefault="00110354" w:rsidP="00110354">
      <w:pPr>
        <w:spacing w:after="0" w:line="240" w:lineRule="auto"/>
        <w:jc w:val="both"/>
        <w:rPr>
          <w:rFonts w:ascii="Times New Roman" w:hAnsi="Times New Roman" w:cs="Times New Roman"/>
        </w:rPr>
      </w:pPr>
    </w:p>
    <w:p w14:paraId="4F18D689" w14:textId="77777777" w:rsidR="002822B8" w:rsidRPr="00325B1C" w:rsidRDefault="00A845BF" w:rsidP="00C46BA7">
      <w:pPr>
        <w:spacing w:after="0" w:line="240" w:lineRule="auto"/>
        <w:ind w:firstLine="708"/>
        <w:jc w:val="both"/>
        <w:rPr>
          <w:rFonts w:ascii="Times New Roman" w:hAnsi="Times New Roman" w:cs="Times New Roman"/>
        </w:rPr>
      </w:pPr>
      <w:r w:rsidRPr="00325B1C">
        <w:rPr>
          <w:rFonts w:ascii="Times New Roman" w:hAnsi="Times New Roman" w:cs="Times New Roman"/>
        </w:rPr>
        <w:t xml:space="preserve">Predsjednik daje na glasovanje Proračun Grada Karlovca za 2025. godinu s projekcijama za </w:t>
      </w:r>
      <w:r w:rsidR="002822B8" w:rsidRPr="00325B1C">
        <w:rPr>
          <w:rFonts w:ascii="Times New Roman" w:hAnsi="Times New Roman" w:cs="Times New Roman"/>
        </w:rPr>
        <w:t xml:space="preserve">2026. – 2027. godinu. </w:t>
      </w:r>
    </w:p>
    <w:p w14:paraId="487761F5" w14:textId="0F17E6AC" w:rsidR="00334A7E" w:rsidRPr="00325B1C" w:rsidRDefault="002822B8" w:rsidP="00C46BA7">
      <w:pPr>
        <w:spacing w:after="0" w:line="240" w:lineRule="auto"/>
        <w:ind w:firstLine="708"/>
        <w:jc w:val="both"/>
        <w:rPr>
          <w:rFonts w:ascii="Times New Roman" w:hAnsi="Times New Roman" w:cs="Times New Roman"/>
        </w:rPr>
      </w:pPr>
      <w:r w:rsidRPr="00325B1C">
        <w:rPr>
          <w:rFonts w:ascii="Times New Roman" w:hAnsi="Times New Roman" w:cs="Times New Roman"/>
        </w:rPr>
        <w:t>O</w:t>
      </w:r>
      <w:r w:rsidR="00334A7E" w:rsidRPr="00325B1C">
        <w:rPr>
          <w:rFonts w:ascii="Times New Roman" w:hAnsi="Times New Roman" w:cs="Times New Roman"/>
        </w:rPr>
        <w:t xml:space="preserve">d nazočnih </w:t>
      </w:r>
      <w:r w:rsidR="002F3B92" w:rsidRPr="00325B1C">
        <w:rPr>
          <w:rFonts w:ascii="Times New Roman" w:hAnsi="Times New Roman" w:cs="Times New Roman"/>
        </w:rPr>
        <w:t>1</w:t>
      </w:r>
      <w:r w:rsidRPr="00325B1C">
        <w:rPr>
          <w:rFonts w:ascii="Times New Roman" w:hAnsi="Times New Roman" w:cs="Times New Roman"/>
        </w:rPr>
        <w:t xml:space="preserve">8 </w:t>
      </w:r>
      <w:r w:rsidR="00334A7E" w:rsidRPr="00325B1C">
        <w:rPr>
          <w:rFonts w:ascii="Times New Roman" w:hAnsi="Times New Roman" w:cs="Times New Roman"/>
        </w:rPr>
        <w:t>vij</w:t>
      </w:r>
      <w:r w:rsidR="00B8681B" w:rsidRPr="00325B1C">
        <w:rPr>
          <w:rFonts w:ascii="Times New Roman" w:hAnsi="Times New Roman" w:cs="Times New Roman"/>
        </w:rPr>
        <w:t>eć</w:t>
      </w:r>
      <w:r w:rsidR="00334A7E" w:rsidRPr="00325B1C">
        <w:rPr>
          <w:rFonts w:ascii="Times New Roman" w:hAnsi="Times New Roman" w:cs="Times New Roman"/>
        </w:rPr>
        <w:t>nika u vijećnici</w:t>
      </w:r>
      <w:r w:rsidR="00546330" w:rsidRPr="00325B1C">
        <w:rPr>
          <w:rFonts w:ascii="Times New Roman" w:hAnsi="Times New Roman" w:cs="Times New Roman"/>
        </w:rPr>
        <w:t xml:space="preserve"> od ukupno izabranih 21 vijećnika Gradskog vijeća</w:t>
      </w:r>
      <w:r w:rsidR="00334A7E" w:rsidRPr="00325B1C">
        <w:rPr>
          <w:rFonts w:ascii="Times New Roman" w:hAnsi="Times New Roman" w:cs="Times New Roman"/>
        </w:rPr>
        <w:t>, vijeće je sa</w:t>
      </w:r>
      <w:r w:rsidR="00B8681B" w:rsidRPr="00325B1C">
        <w:rPr>
          <w:rFonts w:ascii="Times New Roman" w:hAnsi="Times New Roman" w:cs="Times New Roman"/>
        </w:rPr>
        <w:t xml:space="preserve"> 1</w:t>
      </w:r>
      <w:r w:rsidR="002F3B92" w:rsidRPr="00325B1C">
        <w:rPr>
          <w:rFonts w:ascii="Times New Roman" w:hAnsi="Times New Roman" w:cs="Times New Roman"/>
        </w:rPr>
        <w:t>1</w:t>
      </w:r>
      <w:r w:rsidR="00334A7E" w:rsidRPr="00325B1C">
        <w:rPr>
          <w:rFonts w:ascii="Times New Roman" w:hAnsi="Times New Roman" w:cs="Times New Roman"/>
        </w:rPr>
        <w:t xml:space="preserve"> glasova ZA</w:t>
      </w:r>
      <w:r w:rsidRPr="00325B1C">
        <w:rPr>
          <w:rFonts w:ascii="Times New Roman" w:hAnsi="Times New Roman" w:cs="Times New Roman"/>
        </w:rPr>
        <w:t xml:space="preserve"> i 7</w:t>
      </w:r>
      <w:r w:rsidR="004E2851" w:rsidRPr="00325B1C">
        <w:rPr>
          <w:rFonts w:ascii="Times New Roman" w:hAnsi="Times New Roman" w:cs="Times New Roman"/>
        </w:rPr>
        <w:t xml:space="preserve"> glas</w:t>
      </w:r>
      <w:r w:rsidRPr="00325B1C">
        <w:rPr>
          <w:rFonts w:ascii="Times New Roman" w:hAnsi="Times New Roman" w:cs="Times New Roman"/>
        </w:rPr>
        <w:t>ova</w:t>
      </w:r>
      <w:r w:rsidR="004E2851" w:rsidRPr="00325B1C">
        <w:rPr>
          <w:rFonts w:ascii="Times New Roman" w:hAnsi="Times New Roman" w:cs="Times New Roman"/>
        </w:rPr>
        <w:t xml:space="preserve"> </w:t>
      </w:r>
      <w:r w:rsidR="00510ACC" w:rsidRPr="00325B1C">
        <w:rPr>
          <w:rFonts w:ascii="Times New Roman" w:hAnsi="Times New Roman" w:cs="Times New Roman"/>
        </w:rPr>
        <w:t>PROTIV</w:t>
      </w:r>
      <w:r w:rsidRPr="00325B1C">
        <w:rPr>
          <w:rFonts w:ascii="Times New Roman" w:hAnsi="Times New Roman" w:cs="Times New Roman"/>
        </w:rPr>
        <w:t xml:space="preserve"> </w:t>
      </w:r>
      <w:r w:rsidR="00334A7E" w:rsidRPr="00325B1C">
        <w:rPr>
          <w:rFonts w:ascii="Times New Roman" w:hAnsi="Times New Roman" w:cs="Times New Roman"/>
        </w:rPr>
        <w:t>donijelo:</w:t>
      </w:r>
    </w:p>
    <w:p w14:paraId="624571BA" w14:textId="77777777" w:rsidR="00E15DF2" w:rsidRPr="00325B1C" w:rsidRDefault="00E15DF2" w:rsidP="000818F3">
      <w:pPr>
        <w:spacing w:after="0" w:line="240" w:lineRule="auto"/>
        <w:jc w:val="center"/>
        <w:rPr>
          <w:rFonts w:ascii="Times New Roman" w:hAnsi="Times New Roman" w:cs="Times New Roman"/>
          <w:b/>
          <w:bCs/>
        </w:rPr>
      </w:pPr>
    </w:p>
    <w:p w14:paraId="32DB15E8" w14:textId="19E43156" w:rsidR="00E15DF2" w:rsidRPr="00325B1C" w:rsidRDefault="00941196" w:rsidP="000818F3">
      <w:pPr>
        <w:spacing w:after="0" w:line="240" w:lineRule="auto"/>
        <w:jc w:val="center"/>
        <w:rPr>
          <w:rFonts w:ascii="Times New Roman" w:hAnsi="Times New Roman" w:cs="Times New Roman"/>
          <w:b/>
          <w:bCs/>
        </w:rPr>
      </w:pPr>
      <w:r w:rsidRPr="00325B1C">
        <w:rPr>
          <w:rFonts w:ascii="Times New Roman" w:hAnsi="Times New Roman" w:cs="Times New Roman"/>
          <w:b/>
          <w:bCs/>
        </w:rPr>
        <w:t xml:space="preserve">Proračun Grada Karlovca </w:t>
      </w:r>
    </w:p>
    <w:p w14:paraId="56EF50D6" w14:textId="52E19341" w:rsidR="008423EE" w:rsidRPr="00325B1C" w:rsidRDefault="00941196" w:rsidP="000818F3">
      <w:pPr>
        <w:spacing w:after="0" w:line="240" w:lineRule="auto"/>
        <w:jc w:val="center"/>
        <w:rPr>
          <w:rFonts w:ascii="Times New Roman" w:hAnsi="Times New Roman" w:cs="Times New Roman"/>
          <w:b/>
          <w:bCs/>
        </w:rPr>
      </w:pPr>
      <w:r w:rsidRPr="00325B1C">
        <w:rPr>
          <w:rFonts w:ascii="Times New Roman" w:hAnsi="Times New Roman" w:cs="Times New Roman"/>
          <w:b/>
          <w:bCs/>
        </w:rPr>
        <w:t>za 2025. godinu s projekcijama za 2026. - 2027. godinu</w:t>
      </w:r>
    </w:p>
    <w:p w14:paraId="0A50AE58" w14:textId="77777777" w:rsidR="00BF01C4" w:rsidRPr="00325B1C" w:rsidRDefault="00BF01C4" w:rsidP="005C68A4">
      <w:pPr>
        <w:spacing w:after="0" w:line="240" w:lineRule="auto"/>
        <w:jc w:val="center"/>
        <w:rPr>
          <w:rFonts w:ascii="Times New Roman" w:hAnsi="Times New Roman" w:cs="Times New Roman"/>
          <w:b/>
          <w:iCs/>
        </w:rPr>
      </w:pPr>
    </w:p>
    <w:p w14:paraId="506693CE" w14:textId="77777777" w:rsidR="008A33F5" w:rsidRPr="00325B1C" w:rsidRDefault="008A33F5" w:rsidP="008A33F5">
      <w:pPr>
        <w:spacing w:after="0" w:line="240" w:lineRule="auto"/>
        <w:jc w:val="center"/>
        <w:rPr>
          <w:rFonts w:ascii="Times New Roman" w:hAnsi="Times New Roman" w:cs="Times New Roman"/>
        </w:rPr>
      </w:pPr>
      <w:r w:rsidRPr="00325B1C">
        <w:rPr>
          <w:rFonts w:ascii="Times New Roman" w:hAnsi="Times New Roman" w:cs="Times New Roman"/>
        </w:rPr>
        <w:t>Članak 1.</w:t>
      </w:r>
    </w:p>
    <w:p w14:paraId="7DA895B1" w14:textId="77777777" w:rsidR="008A33F5" w:rsidRPr="00325B1C" w:rsidRDefault="008A33F5" w:rsidP="008A33F5">
      <w:pPr>
        <w:spacing w:after="0" w:line="240" w:lineRule="auto"/>
        <w:jc w:val="both"/>
        <w:rPr>
          <w:rFonts w:ascii="Times New Roman" w:eastAsia="ArialMT" w:hAnsi="Times New Roman" w:cs="Times New Roman"/>
          <w:lang w:eastAsia="hr-HR"/>
        </w:rPr>
      </w:pPr>
      <w:r w:rsidRPr="00325B1C">
        <w:rPr>
          <w:rFonts w:ascii="Times New Roman" w:eastAsia="ArialMT" w:hAnsi="Times New Roman" w:cs="Times New Roman"/>
          <w:lang w:eastAsia="hr-HR"/>
        </w:rPr>
        <w:t xml:space="preserve">                Proračun Grada Karlovca za 2025. godinu i projekcije za 2026. i 2027. godinu obuhvaćaju:</w:t>
      </w:r>
    </w:p>
    <w:p w14:paraId="2D5D683F" w14:textId="77777777" w:rsidR="008A33F5" w:rsidRPr="00325B1C" w:rsidRDefault="008A33F5" w:rsidP="008A33F5">
      <w:pPr>
        <w:spacing w:after="0" w:line="240" w:lineRule="auto"/>
        <w:rPr>
          <w:rFonts w:ascii="Times New Roman" w:eastAsia="ArialMT" w:hAnsi="Times New Roman" w:cs="Times New Roman"/>
          <w:lang w:eastAsia="hr-HR"/>
        </w:rPr>
      </w:pPr>
      <w:r w:rsidRPr="00325B1C">
        <w:rPr>
          <w:rFonts w:ascii="Times New Roman" w:eastAsia="ArialMT" w:hAnsi="Times New Roman" w:cs="Times New Roman"/>
          <w:noProof/>
        </w:rPr>
        <w:drawing>
          <wp:inline distT="0" distB="0" distL="0" distR="0" wp14:anchorId="190E3327" wp14:editId="50CD1856">
            <wp:extent cx="5760720" cy="2783205"/>
            <wp:effectExtent l="0" t="0" r="0" b="0"/>
            <wp:docPr id="1568401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720" cy="2783205"/>
                    </a:xfrm>
                    <a:prstGeom prst="rect">
                      <a:avLst/>
                    </a:prstGeom>
                    <a:noFill/>
                    <a:ln>
                      <a:noFill/>
                    </a:ln>
                  </pic:spPr>
                </pic:pic>
              </a:graphicData>
            </a:graphic>
          </wp:inline>
        </w:drawing>
      </w:r>
    </w:p>
    <w:p w14:paraId="6973E83F" w14:textId="77777777" w:rsidR="008A33F5" w:rsidRPr="00325B1C" w:rsidRDefault="008A33F5" w:rsidP="008A33F5">
      <w:pPr>
        <w:spacing w:after="0" w:line="240" w:lineRule="auto"/>
        <w:rPr>
          <w:rFonts w:ascii="Times New Roman" w:eastAsia="ArialMT" w:hAnsi="Times New Roman" w:cs="Times New Roman"/>
          <w:lang w:eastAsia="hr-HR"/>
        </w:rPr>
      </w:pPr>
    </w:p>
    <w:p w14:paraId="1EA1A11D" w14:textId="77777777" w:rsidR="008A33F5" w:rsidRPr="00325B1C" w:rsidRDefault="008A33F5" w:rsidP="008A33F5">
      <w:pPr>
        <w:spacing w:after="0" w:line="240" w:lineRule="auto"/>
        <w:rPr>
          <w:rFonts w:ascii="Times New Roman" w:eastAsia="ArialMT" w:hAnsi="Times New Roman" w:cs="Times New Roman"/>
          <w:lang w:eastAsia="hr-HR"/>
        </w:rPr>
      </w:pPr>
      <w:r w:rsidRPr="00325B1C">
        <w:rPr>
          <w:rFonts w:ascii="Times New Roman" w:eastAsia="ArialMT" w:hAnsi="Times New Roman" w:cs="Times New Roman"/>
          <w:noProof/>
        </w:rPr>
        <w:drawing>
          <wp:inline distT="0" distB="0" distL="0" distR="0" wp14:anchorId="672B8BC8" wp14:editId="0C9E711E">
            <wp:extent cx="5760720" cy="2618740"/>
            <wp:effectExtent l="0" t="0" r="0" b="0"/>
            <wp:docPr id="722429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0720" cy="2618740"/>
                    </a:xfrm>
                    <a:prstGeom prst="rect">
                      <a:avLst/>
                    </a:prstGeom>
                    <a:noFill/>
                    <a:ln>
                      <a:noFill/>
                    </a:ln>
                  </pic:spPr>
                </pic:pic>
              </a:graphicData>
            </a:graphic>
          </wp:inline>
        </w:drawing>
      </w:r>
    </w:p>
    <w:p w14:paraId="39AEA26A" w14:textId="77777777" w:rsidR="008A33F5" w:rsidRPr="00325B1C" w:rsidRDefault="008A33F5" w:rsidP="008A33F5">
      <w:pPr>
        <w:spacing w:after="0" w:line="240" w:lineRule="auto"/>
        <w:rPr>
          <w:rFonts w:ascii="Times New Roman" w:eastAsia="ArialMT" w:hAnsi="Times New Roman" w:cs="Times New Roman"/>
          <w:lang w:eastAsia="hr-HR"/>
        </w:rPr>
      </w:pPr>
    </w:p>
    <w:p w14:paraId="1D39BC66" w14:textId="77777777" w:rsidR="008A33F5" w:rsidRPr="00325B1C" w:rsidRDefault="008A33F5" w:rsidP="008A33F5">
      <w:pPr>
        <w:spacing w:after="0" w:line="240" w:lineRule="auto"/>
        <w:jc w:val="center"/>
        <w:rPr>
          <w:rFonts w:ascii="Times New Roman" w:hAnsi="Times New Roman" w:cs="Times New Roman"/>
        </w:rPr>
      </w:pPr>
    </w:p>
    <w:p w14:paraId="75FBEB39" w14:textId="77777777" w:rsidR="008A33F5" w:rsidRPr="00325B1C" w:rsidRDefault="008A33F5" w:rsidP="008A33F5">
      <w:pPr>
        <w:spacing w:after="0" w:line="240" w:lineRule="auto"/>
        <w:jc w:val="center"/>
        <w:rPr>
          <w:rFonts w:ascii="Times New Roman" w:hAnsi="Times New Roman" w:cs="Times New Roman"/>
        </w:rPr>
      </w:pPr>
    </w:p>
    <w:p w14:paraId="7B997DEB" w14:textId="4AFD6441" w:rsidR="008A33F5" w:rsidRPr="00325B1C" w:rsidRDefault="008A33F5" w:rsidP="008A33F5">
      <w:pPr>
        <w:spacing w:after="0" w:line="240" w:lineRule="auto"/>
        <w:jc w:val="center"/>
        <w:rPr>
          <w:rFonts w:ascii="Times New Roman" w:hAnsi="Times New Roman" w:cs="Times New Roman"/>
        </w:rPr>
      </w:pPr>
      <w:r w:rsidRPr="00325B1C">
        <w:rPr>
          <w:rFonts w:ascii="Times New Roman" w:hAnsi="Times New Roman" w:cs="Times New Roman"/>
        </w:rPr>
        <w:lastRenderedPageBreak/>
        <w:t>Članak 2.</w:t>
      </w:r>
    </w:p>
    <w:p w14:paraId="4A80902A" w14:textId="77777777" w:rsidR="008A33F5" w:rsidRPr="00325B1C" w:rsidRDefault="008A33F5" w:rsidP="008A33F5">
      <w:pPr>
        <w:spacing w:after="0" w:line="240" w:lineRule="auto"/>
        <w:jc w:val="both"/>
        <w:rPr>
          <w:rFonts w:ascii="Times New Roman" w:hAnsi="Times New Roman" w:cs="Times New Roman"/>
        </w:rPr>
      </w:pPr>
      <w:r w:rsidRPr="00325B1C">
        <w:rPr>
          <w:rFonts w:ascii="Times New Roman" w:hAnsi="Times New Roman" w:cs="Times New Roman"/>
        </w:rPr>
        <w:tab/>
        <w:t>Prihodi i rashodi te primici i izdaci po ekonomskoj klasifikaciji utvrđuju se u Računu prihoda i rashoda i Računu financiranja za razdoblje od 2025. do 2027. godine u Općem dijelu Proračuna.</w:t>
      </w:r>
    </w:p>
    <w:p w14:paraId="41277566" w14:textId="77777777" w:rsidR="008A33F5" w:rsidRPr="00325B1C" w:rsidRDefault="008A33F5" w:rsidP="008A33F5">
      <w:pPr>
        <w:spacing w:after="0" w:line="240" w:lineRule="auto"/>
        <w:jc w:val="center"/>
        <w:rPr>
          <w:rFonts w:ascii="Times New Roman" w:hAnsi="Times New Roman" w:cs="Times New Roman"/>
        </w:rPr>
      </w:pPr>
    </w:p>
    <w:p w14:paraId="21CF913D" w14:textId="77777777" w:rsidR="008A33F5" w:rsidRPr="00325B1C" w:rsidRDefault="008A33F5" w:rsidP="008A33F5">
      <w:pPr>
        <w:spacing w:after="0" w:line="240" w:lineRule="auto"/>
        <w:jc w:val="center"/>
        <w:rPr>
          <w:rFonts w:ascii="Times New Roman" w:hAnsi="Times New Roman" w:cs="Times New Roman"/>
        </w:rPr>
      </w:pPr>
      <w:r w:rsidRPr="00325B1C">
        <w:rPr>
          <w:rFonts w:ascii="Times New Roman" w:hAnsi="Times New Roman" w:cs="Times New Roman"/>
        </w:rPr>
        <w:t>Članak 3.</w:t>
      </w:r>
    </w:p>
    <w:p w14:paraId="33039A11" w14:textId="77777777" w:rsidR="008A33F5" w:rsidRPr="00325B1C" w:rsidRDefault="008A33F5" w:rsidP="008A33F5">
      <w:pPr>
        <w:spacing w:after="0" w:line="240" w:lineRule="auto"/>
        <w:jc w:val="both"/>
        <w:rPr>
          <w:rFonts w:ascii="Times New Roman" w:hAnsi="Times New Roman" w:cs="Times New Roman"/>
        </w:rPr>
      </w:pPr>
      <w:r w:rsidRPr="00325B1C">
        <w:rPr>
          <w:rFonts w:ascii="Times New Roman" w:hAnsi="Times New Roman" w:cs="Times New Roman"/>
        </w:rPr>
        <w:tab/>
        <w:t>Pregled Proračuna po programima, aktivnostima, projektima i izvorima financiranja po ekonomskoj klasifikaciji, programima i izvorima financiranja od 2025. do 2027. godine dan je u Posebnom dijelu proračuna i objavit će se u Glasniku Grada Karlovca.</w:t>
      </w:r>
    </w:p>
    <w:p w14:paraId="2C3A4DE7" w14:textId="77777777" w:rsidR="008A33F5" w:rsidRPr="00325B1C" w:rsidRDefault="008A33F5" w:rsidP="008A33F5">
      <w:pPr>
        <w:spacing w:after="0" w:line="240" w:lineRule="auto"/>
        <w:jc w:val="both"/>
        <w:rPr>
          <w:rFonts w:ascii="Times New Roman" w:hAnsi="Times New Roman" w:cs="Times New Roman"/>
        </w:rPr>
      </w:pPr>
    </w:p>
    <w:p w14:paraId="53CB5495" w14:textId="77777777" w:rsidR="008A33F5" w:rsidRPr="00325B1C" w:rsidRDefault="008A33F5" w:rsidP="008A33F5">
      <w:pPr>
        <w:spacing w:after="0" w:line="240" w:lineRule="auto"/>
        <w:jc w:val="center"/>
        <w:rPr>
          <w:rFonts w:ascii="Times New Roman" w:hAnsi="Times New Roman" w:cs="Times New Roman"/>
        </w:rPr>
      </w:pPr>
      <w:r w:rsidRPr="00325B1C">
        <w:rPr>
          <w:rFonts w:ascii="Times New Roman" w:hAnsi="Times New Roman" w:cs="Times New Roman"/>
        </w:rPr>
        <w:t>Članak 4.</w:t>
      </w:r>
    </w:p>
    <w:p w14:paraId="3A78C4C7" w14:textId="77777777" w:rsidR="008A33F5" w:rsidRPr="00325B1C" w:rsidRDefault="008A33F5" w:rsidP="008A33F5">
      <w:pPr>
        <w:spacing w:after="0" w:line="240" w:lineRule="auto"/>
        <w:jc w:val="both"/>
        <w:rPr>
          <w:rFonts w:ascii="Times New Roman" w:hAnsi="Times New Roman" w:cs="Times New Roman"/>
        </w:rPr>
      </w:pPr>
      <w:r w:rsidRPr="00325B1C">
        <w:rPr>
          <w:rFonts w:ascii="Times New Roman" w:hAnsi="Times New Roman" w:cs="Times New Roman"/>
        </w:rPr>
        <w:t xml:space="preserve">            Proračun Grada Karlovca za 2025. godinu s pripadajućim projekcijama objavit će se u </w:t>
      </w:r>
    </w:p>
    <w:p w14:paraId="4621C84E" w14:textId="77777777" w:rsidR="008A33F5" w:rsidRPr="00325B1C" w:rsidRDefault="008A33F5" w:rsidP="008A33F5">
      <w:pPr>
        <w:spacing w:after="0" w:line="240" w:lineRule="auto"/>
        <w:jc w:val="both"/>
        <w:rPr>
          <w:rFonts w:ascii="Times New Roman" w:hAnsi="Times New Roman" w:cs="Times New Roman"/>
        </w:rPr>
      </w:pPr>
      <w:r w:rsidRPr="00325B1C">
        <w:rPr>
          <w:rFonts w:ascii="Times New Roman" w:hAnsi="Times New Roman" w:cs="Times New Roman"/>
        </w:rPr>
        <w:t>„Glasniku Grada Karlovca“, a stupa na snagu  1. siječnja 2025. godine.</w:t>
      </w:r>
    </w:p>
    <w:p w14:paraId="718E70E0" w14:textId="77777777" w:rsidR="00E219C3" w:rsidRPr="00325B1C" w:rsidRDefault="00E219C3" w:rsidP="005C68A4">
      <w:pPr>
        <w:spacing w:after="0" w:line="240" w:lineRule="auto"/>
        <w:jc w:val="center"/>
        <w:rPr>
          <w:rFonts w:ascii="Times New Roman" w:hAnsi="Times New Roman" w:cs="Times New Roman"/>
          <w:b/>
          <w:iCs/>
        </w:rPr>
      </w:pPr>
    </w:p>
    <w:p w14:paraId="704E7820" w14:textId="77777777" w:rsidR="005F1E37" w:rsidRPr="00325B1C" w:rsidRDefault="005F1E37" w:rsidP="005C68A4">
      <w:pPr>
        <w:spacing w:after="0" w:line="240" w:lineRule="auto"/>
        <w:jc w:val="center"/>
        <w:rPr>
          <w:rFonts w:ascii="Times New Roman" w:hAnsi="Times New Roman" w:cs="Times New Roman"/>
          <w:b/>
          <w:iCs/>
        </w:rPr>
      </w:pPr>
    </w:p>
    <w:p w14:paraId="22020DB0" w14:textId="543D225C" w:rsidR="00B7741A" w:rsidRPr="00325B1C" w:rsidRDefault="00185564" w:rsidP="005C68A4">
      <w:pPr>
        <w:spacing w:after="0" w:line="240" w:lineRule="auto"/>
        <w:jc w:val="center"/>
        <w:rPr>
          <w:rFonts w:ascii="Times New Roman" w:hAnsi="Times New Roman" w:cs="Times New Roman"/>
          <w:b/>
          <w:iCs/>
        </w:rPr>
      </w:pPr>
      <w:r w:rsidRPr="00325B1C">
        <w:rPr>
          <w:rFonts w:ascii="Times New Roman" w:hAnsi="Times New Roman" w:cs="Times New Roman"/>
          <w:b/>
          <w:iCs/>
        </w:rPr>
        <w:t>T</w:t>
      </w:r>
      <w:r w:rsidR="00B7741A" w:rsidRPr="00325B1C">
        <w:rPr>
          <w:rFonts w:ascii="Times New Roman" w:hAnsi="Times New Roman" w:cs="Times New Roman"/>
          <w:b/>
          <w:iCs/>
        </w:rPr>
        <w:t>OČKA 3.</w:t>
      </w:r>
    </w:p>
    <w:p w14:paraId="0CDC00CC" w14:textId="0C65050E" w:rsidR="00941196" w:rsidRPr="00325B1C" w:rsidRDefault="00941196" w:rsidP="005C68A4">
      <w:pPr>
        <w:spacing w:after="0" w:line="240" w:lineRule="auto"/>
        <w:jc w:val="center"/>
        <w:rPr>
          <w:rFonts w:ascii="Times New Roman" w:hAnsi="Times New Roman" w:cs="Times New Roman"/>
          <w:b/>
          <w:bCs/>
          <w:iCs/>
        </w:rPr>
      </w:pPr>
      <w:r w:rsidRPr="00325B1C">
        <w:rPr>
          <w:rFonts w:ascii="Times New Roman" w:hAnsi="Times New Roman" w:cs="Times New Roman"/>
          <w:b/>
          <w:bCs/>
        </w:rPr>
        <w:t>Odluka o izvršavanju proračuna Grada Karlovca za 2025. godinu</w:t>
      </w:r>
    </w:p>
    <w:p w14:paraId="5F1D5CEA" w14:textId="77777777" w:rsidR="00941196" w:rsidRPr="00325B1C" w:rsidRDefault="00941196" w:rsidP="00941196">
      <w:pPr>
        <w:spacing w:after="0" w:line="240" w:lineRule="auto"/>
        <w:ind w:firstLine="708"/>
        <w:jc w:val="both"/>
        <w:rPr>
          <w:rFonts w:ascii="Times New Roman" w:eastAsia="Times New Roman" w:hAnsi="Times New Roman" w:cs="Times New Roman"/>
        </w:rPr>
      </w:pPr>
      <w:r w:rsidRPr="00325B1C">
        <w:rPr>
          <w:rFonts w:ascii="Times New Roman" w:eastAsia="Times New Roman" w:hAnsi="Times New Roman" w:cs="Times New Roman"/>
        </w:rPr>
        <w:t>Uvodno obrazloženje dala je gospođa Karolina Burić, dipl.oec., pročelnica Upravnog odjela za proračun i financije.</w:t>
      </w:r>
    </w:p>
    <w:p w14:paraId="4684015D" w14:textId="00C8AB17" w:rsidR="00941196" w:rsidRPr="00325B1C" w:rsidRDefault="00941196" w:rsidP="00941196">
      <w:pPr>
        <w:spacing w:after="0" w:line="240" w:lineRule="auto"/>
        <w:ind w:firstLine="708"/>
        <w:jc w:val="both"/>
        <w:rPr>
          <w:rFonts w:ascii="Times New Roman" w:eastAsia="Times New Roman" w:hAnsi="Times New Roman" w:cs="Times New Roman"/>
        </w:rPr>
      </w:pPr>
      <w:r w:rsidRPr="00325B1C">
        <w:rPr>
          <w:rFonts w:ascii="Times New Roman" w:eastAsia="Times New Roman" w:hAnsi="Times New Roman" w:cs="Times New Roman"/>
        </w:rPr>
        <w:t>Predsjednik Gradskog vijeća izvijestio je vijećnike da je Odbor za financije, gradski proračun i gradsku imovinu razmatrao navedenu točku te predlažu da se donese Odluka o izvršavanju proračuna Grada Karlovca za 2025. godinu.</w:t>
      </w:r>
    </w:p>
    <w:p w14:paraId="29B8D6D0" w14:textId="42854F93" w:rsidR="008423EE" w:rsidRPr="00325B1C" w:rsidRDefault="008423EE" w:rsidP="00941196">
      <w:pPr>
        <w:spacing w:after="0" w:line="240" w:lineRule="auto"/>
        <w:ind w:firstLine="708"/>
        <w:jc w:val="both"/>
        <w:rPr>
          <w:rFonts w:ascii="Times New Roman" w:hAnsi="Times New Roman" w:cs="Times New Roman"/>
        </w:rPr>
      </w:pPr>
      <w:r w:rsidRPr="00325B1C">
        <w:rPr>
          <w:rFonts w:ascii="Times New Roman" w:hAnsi="Times New Roman" w:cs="Times New Roman"/>
        </w:rPr>
        <w:t>U raspravi su sudjelovali:</w:t>
      </w:r>
      <w:r w:rsidR="00247D34" w:rsidRPr="00325B1C">
        <w:rPr>
          <w:rFonts w:ascii="Times New Roman" w:hAnsi="Times New Roman" w:cs="Times New Roman"/>
        </w:rPr>
        <w:t xml:space="preserve"> </w:t>
      </w:r>
      <w:r w:rsidR="00C80A34" w:rsidRPr="00325B1C">
        <w:rPr>
          <w:rFonts w:ascii="Times New Roman" w:hAnsi="Times New Roman" w:cs="Times New Roman"/>
        </w:rPr>
        <w:t>Dražen Cukina,</w:t>
      </w:r>
      <w:r w:rsidR="0050299C" w:rsidRPr="00325B1C">
        <w:rPr>
          <w:rFonts w:ascii="Times New Roman" w:hAnsi="Times New Roman" w:cs="Times New Roman"/>
        </w:rPr>
        <w:t xml:space="preserve"> Karolina Burić</w:t>
      </w:r>
      <w:r w:rsidR="00F15843" w:rsidRPr="00325B1C">
        <w:rPr>
          <w:rFonts w:ascii="Times New Roman" w:hAnsi="Times New Roman" w:cs="Times New Roman"/>
        </w:rPr>
        <w:t>.</w:t>
      </w:r>
    </w:p>
    <w:p w14:paraId="67751A4D" w14:textId="67872B91" w:rsidR="004A2423" w:rsidRPr="00325B1C" w:rsidRDefault="008423EE" w:rsidP="00E14FA0">
      <w:pPr>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rPr>
        <w:t>Nakon provedene</w:t>
      </w:r>
      <w:r w:rsidR="004A2423" w:rsidRPr="00325B1C">
        <w:rPr>
          <w:rFonts w:ascii="Times New Roman" w:eastAsia="Times New Roman" w:hAnsi="Times New Roman" w:cs="Times New Roman"/>
        </w:rPr>
        <w:t xml:space="preserve"> rasprave, od nazočnih </w:t>
      </w:r>
      <w:r w:rsidR="00726F00" w:rsidRPr="00325B1C">
        <w:rPr>
          <w:rFonts w:ascii="Times New Roman" w:eastAsia="Times New Roman" w:hAnsi="Times New Roman" w:cs="Times New Roman"/>
        </w:rPr>
        <w:t>16</w:t>
      </w:r>
      <w:r w:rsidR="00796AD6" w:rsidRPr="00325B1C">
        <w:rPr>
          <w:rFonts w:ascii="Times New Roman" w:eastAsia="Times New Roman" w:hAnsi="Times New Roman" w:cs="Times New Roman"/>
        </w:rPr>
        <w:t xml:space="preserve"> </w:t>
      </w:r>
      <w:r w:rsidR="004A2423" w:rsidRPr="00325B1C">
        <w:rPr>
          <w:rFonts w:ascii="Times New Roman" w:eastAsia="Times New Roman" w:hAnsi="Times New Roman" w:cs="Times New Roman"/>
        </w:rPr>
        <w:t>vijećnika u vijećnici</w:t>
      </w:r>
      <w:r w:rsidR="00546330" w:rsidRPr="00325B1C">
        <w:rPr>
          <w:rFonts w:ascii="Times New Roman" w:hAnsi="Times New Roman" w:cs="Times New Roman"/>
        </w:rPr>
        <w:t xml:space="preserve"> od ukupno izabranih 21 vijećnika Gradskog vijeća</w:t>
      </w:r>
      <w:r w:rsidR="004A2423" w:rsidRPr="00325B1C">
        <w:rPr>
          <w:rFonts w:ascii="Times New Roman" w:eastAsia="Times New Roman" w:hAnsi="Times New Roman" w:cs="Times New Roman"/>
        </w:rPr>
        <w:t>, vijeće je sa</w:t>
      </w:r>
      <w:r w:rsidR="0072272B" w:rsidRPr="00325B1C">
        <w:rPr>
          <w:rFonts w:ascii="Times New Roman" w:eastAsia="Times New Roman" w:hAnsi="Times New Roman" w:cs="Times New Roman"/>
        </w:rPr>
        <w:t xml:space="preserve"> 1</w:t>
      </w:r>
      <w:r w:rsidR="00B36AD4" w:rsidRPr="00325B1C">
        <w:rPr>
          <w:rFonts w:ascii="Times New Roman" w:eastAsia="Times New Roman" w:hAnsi="Times New Roman" w:cs="Times New Roman"/>
        </w:rPr>
        <w:t>1</w:t>
      </w:r>
      <w:r w:rsidR="004A2423" w:rsidRPr="00325B1C">
        <w:rPr>
          <w:rFonts w:ascii="Times New Roman" w:eastAsia="Times New Roman" w:hAnsi="Times New Roman" w:cs="Times New Roman"/>
        </w:rPr>
        <w:t xml:space="preserve"> glasova ZA</w:t>
      </w:r>
      <w:r w:rsidR="00545D28" w:rsidRPr="00325B1C">
        <w:rPr>
          <w:rFonts w:ascii="Times New Roman" w:eastAsia="Times New Roman" w:hAnsi="Times New Roman" w:cs="Times New Roman"/>
        </w:rPr>
        <w:t xml:space="preserve"> </w:t>
      </w:r>
      <w:r w:rsidR="00B36AD4" w:rsidRPr="00325B1C">
        <w:rPr>
          <w:rFonts w:ascii="Times New Roman" w:eastAsia="Times New Roman" w:hAnsi="Times New Roman" w:cs="Times New Roman"/>
        </w:rPr>
        <w:t xml:space="preserve">i 5 glasova SUZDRŽANIH </w:t>
      </w:r>
      <w:r w:rsidR="00545D28" w:rsidRPr="00325B1C">
        <w:rPr>
          <w:rFonts w:ascii="Times New Roman" w:eastAsia="Times New Roman" w:hAnsi="Times New Roman" w:cs="Times New Roman"/>
        </w:rPr>
        <w:t>donijelo:</w:t>
      </w:r>
    </w:p>
    <w:p w14:paraId="698D546C" w14:textId="77777777" w:rsidR="001B1BC8" w:rsidRPr="00325B1C" w:rsidRDefault="001B1BC8" w:rsidP="00334A7E">
      <w:pPr>
        <w:spacing w:after="0" w:line="240" w:lineRule="auto"/>
        <w:jc w:val="center"/>
        <w:rPr>
          <w:rFonts w:ascii="Times New Roman" w:eastAsia="Times New Roman" w:hAnsi="Times New Roman" w:cs="Times New Roman"/>
          <w:b/>
          <w:bCs/>
        </w:rPr>
      </w:pPr>
    </w:p>
    <w:p w14:paraId="665AC28B" w14:textId="77777777" w:rsidR="00941196" w:rsidRPr="00325B1C" w:rsidRDefault="00941196" w:rsidP="00941196">
      <w:pPr>
        <w:spacing w:after="0" w:line="240" w:lineRule="auto"/>
        <w:jc w:val="center"/>
        <w:rPr>
          <w:rFonts w:ascii="Times New Roman" w:hAnsi="Times New Roman" w:cs="Times New Roman"/>
          <w:b/>
          <w:bCs/>
        </w:rPr>
      </w:pPr>
      <w:r w:rsidRPr="00325B1C">
        <w:rPr>
          <w:rFonts w:ascii="Times New Roman" w:hAnsi="Times New Roman" w:cs="Times New Roman"/>
          <w:b/>
          <w:bCs/>
        </w:rPr>
        <w:t>Odluku</w:t>
      </w:r>
    </w:p>
    <w:p w14:paraId="2960A9B8" w14:textId="5B299C37" w:rsidR="00941196" w:rsidRPr="00325B1C" w:rsidRDefault="00941196" w:rsidP="00941196">
      <w:pPr>
        <w:spacing w:after="0" w:line="240" w:lineRule="auto"/>
        <w:jc w:val="center"/>
        <w:rPr>
          <w:rFonts w:ascii="Times New Roman" w:hAnsi="Times New Roman" w:cs="Times New Roman"/>
          <w:b/>
          <w:bCs/>
        </w:rPr>
      </w:pPr>
      <w:r w:rsidRPr="00325B1C">
        <w:rPr>
          <w:rFonts w:ascii="Times New Roman" w:hAnsi="Times New Roman" w:cs="Times New Roman"/>
          <w:b/>
          <w:bCs/>
        </w:rPr>
        <w:t>o izvršavanju proračuna Grada Karlovca za 2025. godinu</w:t>
      </w:r>
    </w:p>
    <w:p w14:paraId="41E5D77C" w14:textId="77777777" w:rsidR="00F26989" w:rsidRPr="00325B1C" w:rsidRDefault="00F26989" w:rsidP="00F26989">
      <w:pPr>
        <w:spacing w:after="0" w:line="240" w:lineRule="auto"/>
        <w:rPr>
          <w:rFonts w:ascii="Times New Roman" w:hAnsi="Times New Roman" w:cs="Times New Roman"/>
          <w:b/>
          <w:bCs/>
        </w:rPr>
      </w:pPr>
    </w:p>
    <w:p w14:paraId="591A2000" w14:textId="77777777" w:rsidR="00253BF1" w:rsidRPr="00325B1C" w:rsidRDefault="00253BF1" w:rsidP="00253BF1">
      <w:pPr>
        <w:pStyle w:val="T-119sred"/>
        <w:numPr>
          <w:ilvl w:val="0"/>
          <w:numId w:val="41"/>
        </w:numPr>
        <w:spacing w:before="0" w:after="0" w:line="240" w:lineRule="auto"/>
        <w:jc w:val="both"/>
        <w:rPr>
          <w:rFonts w:ascii="Times New Roman" w:hAnsi="Times New Roman"/>
          <w:b/>
          <w:bCs/>
          <w:sz w:val="22"/>
          <w:szCs w:val="22"/>
        </w:rPr>
      </w:pPr>
      <w:r w:rsidRPr="00325B1C">
        <w:rPr>
          <w:rFonts w:ascii="Times New Roman" w:hAnsi="Times New Roman"/>
          <w:b/>
          <w:bCs/>
          <w:sz w:val="22"/>
          <w:szCs w:val="22"/>
        </w:rPr>
        <w:t>OPĆE ODREDBE</w:t>
      </w:r>
    </w:p>
    <w:p w14:paraId="5A4A95A3" w14:textId="77777777" w:rsidR="00253BF1" w:rsidRPr="00325B1C" w:rsidRDefault="00253BF1" w:rsidP="00253BF1">
      <w:pPr>
        <w:pStyle w:val="T-119sred"/>
        <w:spacing w:before="0" w:after="0" w:line="240" w:lineRule="auto"/>
        <w:jc w:val="both"/>
        <w:rPr>
          <w:rFonts w:ascii="Times New Roman" w:hAnsi="Times New Roman"/>
          <w:b/>
          <w:bCs/>
          <w:sz w:val="22"/>
          <w:szCs w:val="22"/>
        </w:rPr>
      </w:pPr>
    </w:p>
    <w:p w14:paraId="7A5B6ECB" w14:textId="77777777" w:rsidR="00253BF1" w:rsidRPr="00325B1C" w:rsidRDefault="00253BF1" w:rsidP="00253BF1">
      <w:pPr>
        <w:pStyle w:val="T-119sred"/>
        <w:spacing w:before="0" w:after="0" w:line="240" w:lineRule="auto"/>
        <w:rPr>
          <w:rFonts w:ascii="Times New Roman" w:hAnsi="Times New Roman"/>
          <w:b/>
          <w:bCs/>
          <w:sz w:val="22"/>
          <w:szCs w:val="22"/>
        </w:rPr>
      </w:pPr>
      <w:r w:rsidRPr="00325B1C">
        <w:rPr>
          <w:rFonts w:ascii="Times New Roman" w:hAnsi="Times New Roman"/>
          <w:sz w:val="22"/>
          <w:szCs w:val="22"/>
        </w:rPr>
        <w:t>Članak 1.</w:t>
      </w:r>
    </w:p>
    <w:p w14:paraId="20B6671F"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(1)  Ovom se Odlukom uređuju prihodi i primici te rashodi i izdaci Proračuna Grada Karlovca za 2025. godinu (u daljnjem tekstu: Proračun), njegovo izvršavanje, upravljanje financijskom i nefinancijskom imovinom, opseg zaduživanja i jamstava Grada Karlovca (u daljnjem tekstu: Grad), korištenje namjenskih prihoda i primitaka, korištenje vlastitih prihoda, prava i obveze korisnika proračunskih sredstava, ovlasti Gradonačelnika Grada (u daljnjem tekstu: Gradonačelnik) u izvršavanju Proračuna te druga pitanja u svezi s izvršavanjem proračuna.</w:t>
      </w:r>
    </w:p>
    <w:p w14:paraId="109ED007"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(2) Izrazi koji se koriste u ovoj Odluci, a imaju rodno značenje, odnose se jednako na muški i ženski rod.</w:t>
      </w:r>
    </w:p>
    <w:p w14:paraId="379F6620" w14:textId="77777777" w:rsidR="00253BF1" w:rsidRPr="00325B1C" w:rsidRDefault="00253BF1" w:rsidP="00253BF1">
      <w:pPr>
        <w:pStyle w:val="T-98-2"/>
        <w:spacing w:after="0"/>
        <w:ind w:firstLine="0"/>
        <w:jc w:val="center"/>
        <w:rPr>
          <w:rFonts w:ascii="Times New Roman" w:hAnsi="Times New Roman"/>
          <w:sz w:val="22"/>
          <w:szCs w:val="22"/>
        </w:rPr>
      </w:pPr>
    </w:p>
    <w:p w14:paraId="791D9B55"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2.</w:t>
      </w:r>
    </w:p>
    <w:p w14:paraId="7FDD178B" w14:textId="77777777" w:rsidR="00253BF1" w:rsidRPr="00325B1C" w:rsidRDefault="00253BF1" w:rsidP="00253BF1">
      <w:pPr>
        <w:pStyle w:val="T-98-2"/>
        <w:tabs>
          <w:tab w:val="clear" w:pos="2153"/>
        </w:tabs>
        <w:spacing w:after="0"/>
        <w:ind w:firstLine="720"/>
        <w:rPr>
          <w:rFonts w:ascii="Times New Roman" w:hAnsi="Times New Roman"/>
          <w:sz w:val="22"/>
          <w:szCs w:val="22"/>
        </w:rPr>
      </w:pPr>
      <w:r w:rsidRPr="00325B1C">
        <w:rPr>
          <w:rFonts w:ascii="Times New Roman" w:hAnsi="Times New Roman"/>
          <w:sz w:val="22"/>
          <w:szCs w:val="22"/>
        </w:rPr>
        <w:t xml:space="preserve">(1)  Sredstva u Proračunu za rashode i izdatke osiguravaju se upravnim tijelima Grada i proračunskim korisnicima i to: ustanovama kojima je Grad osnivač, osnovnim školama i javnoj vatrogasnoj postrojbi koje se financiraju kao decentralizirane funkcije, vijećima nacionalnih manjina, gradskim četvrtima i mjesnim odborima te ostalim korisnicima koji su u njegovu Posebnom dijelu određeni za nositelje sredstava.  </w:t>
      </w:r>
    </w:p>
    <w:p w14:paraId="5FDD1F83"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(2)  U okviru razdjela i glava osigurana su sredstva za rashode upravnih tijela Grada,  proračunske i druge krajnje korisnike, po pojedinim programima, projektima i aktivnostima.</w:t>
      </w:r>
    </w:p>
    <w:p w14:paraId="410ED3B5" w14:textId="77777777" w:rsidR="00253BF1" w:rsidRPr="00325B1C" w:rsidRDefault="00253BF1" w:rsidP="00253BF1">
      <w:pPr>
        <w:pStyle w:val="T-119sred"/>
        <w:spacing w:before="0" w:after="0" w:line="240" w:lineRule="auto"/>
        <w:jc w:val="both"/>
        <w:rPr>
          <w:rFonts w:ascii="Times New Roman" w:hAnsi="Times New Roman"/>
          <w:sz w:val="22"/>
          <w:szCs w:val="22"/>
        </w:rPr>
      </w:pPr>
    </w:p>
    <w:p w14:paraId="70DCAEE7" w14:textId="77777777" w:rsidR="00253BF1" w:rsidRPr="00325B1C" w:rsidRDefault="00253BF1" w:rsidP="00253BF1">
      <w:pPr>
        <w:pStyle w:val="T-119sred"/>
        <w:numPr>
          <w:ilvl w:val="0"/>
          <w:numId w:val="41"/>
        </w:numPr>
        <w:spacing w:before="0" w:after="0" w:line="240" w:lineRule="auto"/>
        <w:jc w:val="both"/>
        <w:rPr>
          <w:rFonts w:ascii="Times New Roman" w:hAnsi="Times New Roman"/>
          <w:b/>
          <w:bCs/>
          <w:sz w:val="22"/>
          <w:szCs w:val="22"/>
        </w:rPr>
      </w:pPr>
      <w:r w:rsidRPr="00325B1C">
        <w:rPr>
          <w:rFonts w:ascii="Times New Roman" w:hAnsi="Times New Roman"/>
          <w:b/>
          <w:bCs/>
          <w:sz w:val="22"/>
          <w:szCs w:val="22"/>
        </w:rPr>
        <w:t>STRUKTURA PRORAČUNA</w:t>
      </w:r>
    </w:p>
    <w:p w14:paraId="5D2EC030" w14:textId="77777777" w:rsidR="00253BF1" w:rsidRPr="00325B1C" w:rsidRDefault="00253BF1" w:rsidP="00253BF1">
      <w:pPr>
        <w:pStyle w:val="T-98-2"/>
        <w:spacing w:after="0"/>
        <w:rPr>
          <w:rFonts w:ascii="Times New Roman" w:hAnsi="Times New Roman"/>
          <w:sz w:val="22"/>
          <w:szCs w:val="22"/>
        </w:rPr>
      </w:pPr>
    </w:p>
    <w:p w14:paraId="658FDD68" w14:textId="77777777" w:rsidR="00253BF1" w:rsidRPr="00325B1C" w:rsidRDefault="00253BF1" w:rsidP="00253BF1">
      <w:pPr>
        <w:pStyle w:val="Clanak"/>
        <w:spacing w:before="0" w:after="0" w:line="240" w:lineRule="auto"/>
        <w:rPr>
          <w:rFonts w:ascii="Times New Roman" w:hAnsi="Times New Roman"/>
          <w:sz w:val="22"/>
          <w:szCs w:val="22"/>
        </w:rPr>
      </w:pPr>
      <w:r w:rsidRPr="00325B1C">
        <w:rPr>
          <w:rFonts w:ascii="Times New Roman" w:hAnsi="Times New Roman"/>
          <w:sz w:val="22"/>
          <w:szCs w:val="22"/>
        </w:rPr>
        <w:t>Članak 3.</w:t>
      </w:r>
    </w:p>
    <w:p w14:paraId="5B2DD52B"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 xml:space="preserve">(1)  Proračun se sastoji od Općeg i Posebnog dijela.  </w:t>
      </w:r>
    </w:p>
    <w:p w14:paraId="0857AC2A"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 xml:space="preserve">(2)  Opći dio Proračuna sadrži sažetak Računa prihoda i rashoda i Računa financiranja, Račun prihoda i rashoda i Račun financiranja. </w:t>
      </w:r>
    </w:p>
    <w:p w14:paraId="26747D0F"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lastRenderedPageBreak/>
        <w:t>(3)  U Računu prihoda i rashoda iskazani su svi prihodi i rashodi, koji su iskazani u Proračunu Grada Karlovca za 2025. godinu. Prihodi Proračuna iskazani su prema izvorima iz kojih potječu, a ubiru se i uplaćuju sukladno zakonima i drugim propisima. Iz navedenih prihoda financiraju se programi javnih potreba utvrđeni na nivou Grada za 2025. godinu.</w:t>
      </w:r>
    </w:p>
    <w:p w14:paraId="5DEE6BF5"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 xml:space="preserve"> (4)  U Računu financiranja iskazani su primici od financijske imovine i zaduživanja te izdaci za financijsku imovinu i otplatu zajmova.</w:t>
      </w:r>
    </w:p>
    <w:p w14:paraId="1EB08919"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 xml:space="preserve"> (5) Proračun je konsolidirani proračun i sadrži  sve prihode i primitke, rashode i izdatke Grada Karlovca i proračunskih korisnika Grada Karlovca.</w:t>
      </w:r>
    </w:p>
    <w:p w14:paraId="7588378E"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 xml:space="preserve"> (6) Posebni dio Proračuna sadrži raspored rashoda i izdataka upravnih tijela Grada i proračunskih korisnika prema organizacijskoj, programskoj, ekonomskoj, lokacijskoj i funkcijskoj klasifikaciji te prema izvorima financiranja.</w:t>
      </w:r>
    </w:p>
    <w:p w14:paraId="05C83AA0"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(7) Proračunski korisnici obvezni su do 31.12.2024. godine donijeti svoj financijski plan usklađen s Proračunom Grada Karlovca za trogodišnje razdoblje. Financijski plan treba biti usvojen od strane Upravnih vijeća.</w:t>
      </w:r>
    </w:p>
    <w:p w14:paraId="6D7DBF4C" w14:textId="77777777" w:rsidR="00253BF1" w:rsidRPr="00325B1C" w:rsidRDefault="00253BF1" w:rsidP="00253BF1">
      <w:pPr>
        <w:pStyle w:val="T-98-2"/>
        <w:spacing w:after="0"/>
        <w:ind w:firstLine="720"/>
        <w:rPr>
          <w:rFonts w:ascii="Times New Roman" w:hAnsi="Times New Roman"/>
          <w:sz w:val="22"/>
          <w:szCs w:val="22"/>
        </w:rPr>
      </w:pPr>
    </w:p>
    <w:p w14:paraId="0C20C923" w14:textId="77777777" w:rsidR="00253BF1" w:rsidRPr="00325B1C" w:rsidRDefault="00253BF1" w:rsidP="00253BF1">
      <w:pPr>
        <w:pStyle w:val="T-119sred"/>
        <w:numPr>
          <w:ilvl w:val="0"/>
          <w:numId w:val="41"/>
        </w:numPr>
        <w:spacing w:before="0" w:after="0" w:line="240" w:lineRule="auto"/>
        <w:jc w:val="both"/>
        <w:rPr>
          <w:rFonts w:ascii="Times New Roman" w:hAnsi="Times New Roman"/>
          <w:b/>
          <w:bCs/>
          <w:sz w:val="22"/>
          <w:szCs w:val="22"/>
        </w:rPr>
      </w:pPr>
      <w:r w:rsidRPr="00325B1C">
        <w:rPr>
          <w:rFonts w:ascii="Times New Roman" w:hAnsi="Times New Roman"/>
          <w:b/>
          <w:bCs/>
          <w:sz w:val="22"/>
          <w:szCs w:val="22"/>
        </w:rPr>
        <w:t>IZVRŠAVANJE PRORAČUNA</w:t>
      </w:r>
    </w:p>
    <w:p w14:paraId="60D10760" w14:textId="77777777" w:rsidR="00253BF1" w:rsidRPr="00325B1C" w:rsidRDefault="00253BF1" w:rsidP="00253BF1">
      <w:pPr>
        <w:pStyle w:val="T-98-2"/>
        <w:spacing w:after="0"/>
        <w:rPr>
          <w:rFonts w:ascii="Times New Roman" w:hAnsi="Times New Roman"/>
          <w:sz w:val="22"/>
          <w:szCs w:val="22"/>
        </w:rPr>
      </w:pPr>
    </w:p>
    <w:p w14:paraId="4E14C88A"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4.</w:t>
      </w:r>
    </w:p>
    <w:p w14:paraId="0E5E27BC"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 xml:space="preserve">(1)  Proračun se planira  i izvršava kroz sustav lokalne riznice putem jedinstvenog računa preko kojega se obavljaju sve financijske transakcije Proračuna pri čemu proračunski korisnici nemaju svoje račune. </w:t>
      </w:r>
    </w:p>
    <w:p w14:paraId="4D27035B"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(2)  Proračunski korisnici Grada Karlovca uključeni u sustav lokalne riznice su:</w:t>
      </w:r>
    </w:p>
    <w:p w14:paraId="6CB88C67"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1. Javna vatrogasna postrojba Grada Karlovca</w:t>
      </w:r>
    </w:p>
    <w:p w14:paraId="7EEF3D28"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2. Gradsko kazalište Zorin dom</w:t>
      </w:r>
    </w:p>
    <w:p w14:paraId="3B0A1D8B"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3. Muzeji grada Karlovca</w:t>
      </w:r>
    </w:p>
    <w:p w14:paraId="0E1C3AA3"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4. Gradska knjižnica Ivan Goran Kovačić</w:t>
      </w:r>
    </w:p>
    <w:p w14:paraId="6C022A39"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5. Osnovna škola Banija</w:t>
      </w:r>
    </w:p>
    <w:p w14:paraId="2A1AB097"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6. Osnovna škola Rečica</w:t>
      </w:r>
    </w:p>
    <w:p w14:paraId="5CF54946"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7. Osnovna škola Skakavac</w:t>
      </w:r>
    </w:p>
    <w:p w14:paraId="4908FA04"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8. Osnovna škola Švarča</w:t>
      </w:r>
    </w:p>
    <w:p w14:paraId="786C4165"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9. Osnovna škola Grabrik</w:t>
      </w:r>
    </w:p>
    <w:p w14:paraId="6C15A6A4"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10. Osnovna škola Dubovac</w:t>
      </w:r>
    </w:p>
    <w:p w14:paraId="15A6D199"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11. Osnovna škola Turanj</w:t>
      </w:r>
    </w:p>
    <w:p w14:paraId="3BC3A357"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12. Osnovna škola Mahično</w:t>
      </w:r>
    </w:p>
    <w:p w14:paraId="5B5E0264"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13. Osnovna škola Dragojle Jarnević</w:t>
      </w:r>
    </w:p>
    <w:p w14:paraId="408EA29A"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14. Osnovna škola Braće Seljan</w:t>
      </w:r>
    </w:p>
    <w:p w14:paraId="3B00B37B"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15. Centar za odgoj i obrazovanje djece i mladeži</w:t>
      </w:r>
    </w:p>
    <w:p w14:paraId="24F23EBE"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16. Dječji vrtić Karlovac</w:t>
      </w:r>
    </w:p>
    <w:p w14:paraId="7C5DB651"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17. Dječji vrtić Četiri rijeke</w:t>
      </w:r>
    </w:p>
    <w:p w14:paraId="32284394"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18. Aquatika – slatkovodni akvarij Karlovac</w:t>
      </w:r>
    </w:p>
    <w:p w14:paraId="4DB54BDF"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19. Kino Edison, multimedijski centar za kulturno-turističke sadržaje  i</w:t>
      </w:r>
    </w:p>
    <w:p w14:paraId="3F2C9250" w14:textId="77777777" w:rsidR="00253BF1" w:rsidRPr="00325B1C" w:rsidRDefault="00253BF1" w:rsidP="00253BF1">
      <w:pPr>
        <w:pStyle w:val="T-98-2"/>
        <w:spacing w:after="0"/>
        <w:ind w:left="702" w:firstLine="0"/>
        <w:rPr>
          <w:rFonts w:ascii="Times New Roman" w:hAnsi="Times New Roman"/>
          <w:sz w:val="22"/>
          <w:szCs w:val="22"/>
        </w:rPr>
      </w:pPr>
      <w:r w:rsidRPr="00325B1C">
        <w:rPr>
          <w:rFonts w:ascii="Times New Roman" w:hAnsi="Times New Roman"/>
          <w:sz w:val="22"/>
          <w:szCs w:val="22"/>
        </w:rPr>
        <w:t>20. Sportski objekti Karlovac</w:t>
      </w:r>
    </w:p>
    <w:p w14:paraId="2BF5DAE9" w14:textId="77777777" w:rsidR="00253BF1" w:rsidRPr="00325B1C" w:rsidRDefault="00253BF1" w:rsidP="00253BF1">
      <w:pPr>
        <w:pStyle w:val="T-98-2"/>
        <w:spacing w:after="0"/>
        <w:ind w:firstLine="0"/>
        <w:rPr>
          <w:rFonts w:ascii="Times New Roman" w:hAnsi="Times New Roman"/>
          <w:sz w:val="22"/>
          <w:szCs w:val="22"/>
        </w:rPr>
      </w:pPr>
    </w:p>
    <w:p w14:paraId="11DBD9F0"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5.</w:t>
      </w:r>
    </w:p>
    <w:p w14:paraId="3A4495FE" w14:textId="77777777" w:rsidR="00253BF1" w:rsidRPr="00325B1C" w:rsidRDefault="00253BF1" w:rsidP="00253BF1">
      <w:pPr>
        <w:pStyle w:val="T-98-2"/>
        <w:tabs>
          <w:tab w:val="clear" w:pos="2153"/>
          <w:tab w:val="left" w:pos="720"/>
        </w:tabs>
        <w:spacing w:after="0"/>
        <w:rPr>
          <w:rFonts w:ascii="Times New Roman" w:hAnsi="Times New Roman"/>
          <w:sz w:val="22"/>
          <w:szCs w:val="22"/>
        </w:rPr>
      </w:pPr>
      <w:r w:rsidRPr="00325B1C">
        <w:rPr>
          <w:rFonts w:ascii="Times New Roman" w:hAnsi="Times New Roman"/>
          <w:sz w:val="22"/>
          <w:szCs w:val="22"/>
        </w:rPr>
        <w:tab/>
        <w:t>(1)  Proračun se izvršava od 01. siječnja 2025. do 31. prosinca 2025. godine.</w:t>
      </w:r>
    </w:p>
    <w:p w14:paraId="743B07E3" w14:textId="77777777" w:rsidR="00253BF1" w:rsidRPr="00325B1C" w:rsidRDefault="00253BF1" w:rsidP="00253BF1">
      <w:pPr>
        <w:pStyle w:val="T-98-2"/>
        <w:tabs>
          <w:tab w:val="clear" w:pos="2153"/>
          <w:tab w:val="left" w:pos="360"/>
        </w:tabs>
        <w:spacing w:after="0"/>
        <w:ind w:firstLine="720"/>
        <w:rPr>
          <w:rFonts w:ascii="Times New Roman" w:hAnsi="Times New Roman"/>
          <w:sz w:val="22"/>
          <w:szCs w:val="22"/>
        </w:rPr>
      </w:pPr>
      <w:r w:rsidRPr="00325B1C">
        <w:rPr>
          <w:rFonts w:ascii="Times New Roman" w:hAnsi="Times New Roman"/>
          <w:sz w:val="22"/>
          <w:szCs w:val="22"/>
        </w:rPr>
        <w:t>(2)  Samo naplaćeni prihodi u kalendarskoj godini priznaju se kao prihodi Proračuna za 2025. godinu.</w:t>
      </w:r>
    </w:p>
    <w:p w14:paraId="17AA8EC5" w14:textId="77777777" w:rsidR="00253BF1" w:rsidRPr="00325B1C" w:rsidRDefault="00253BF1" w:rsidP="00253BF1">
      <w:pPr>
        <w:pStyle w:val="T-98-2"/>
        <w:tabs>
          <w:tab w:val="clear" w:pos="2153"/>
          <w:tab w:val="left" w:pos="360"/>
        </w:tabs>
        <w:spacing w:after="0"/>
        <w:ind w:firstLine="720"/>
        <w:rPr>
          <w:rFonts w:ascii="Times New Roman" w:hAnsi="Times New Roman"/>
          <w:sz w:val="22"/>
          <w:szCs w:val="22"/>
        </w:rPr>
      </w:pPr>
      <w:r w:rsidRPr="00325B1C">
        <w:rPr>
          <w:rFonts w:ascii="Times New Roman" w:hAnsi="Times New Roman"/>
          <w:sz w:val="22"/>
          <w:szCs w:val="22"/>
        </w:rPr>
        <w:t>(3)  Rashodi proračuna su svi rashodi za koje nastane obveza u 2025. godini, neovisno o njihovom plaćanju.</w:t>
      </w:r>
    </w:p>
    <w:p w14:paraId="0533E66C" w14:textId="77777777" w:rsidR="00253BF1" w:rsidRPr="00325B1C" w:rsidRDefault="00253BF1" w:rsidP="00253BF1">
      <w:pPr>
        <w:pStyle w:val="T-98-2"/>
        <w:spacing w:after="0"/>
        <w:ind w:firstLine="0"/>
        <w:rPr>
          <w:rFonts w:ascii="Times New Roman" w:hAnsi="Times New Roman"/>
          <w:sz w:val="22"/>
          <w:szCs w:val="22"/>
        </w:rPr>
      </w:pPr>
    </w:p>
    <w:p w14:paraId="331B8252"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6.</w:t>
      </w:r>
    </w:p>
    <w:p w14:paraId="41634966" w14:textId="77777777" w:rsidR="00253BF1" w:rsidRPr="00325B1C" w:rsidRDefault="00253BF1" w:rsidP="00253BF1">
      <w:pPr>
        <w:pStyle w:val="T-98-2"/>
        <w:tabs>
          <w:tab w:val="clear" w:pos="2153"/>
          <w:tab w:val="left" w:pos="720"/>
          <w:tab w:val="left" w:pos="1440"/>
        </w:tabs>
        <w:spacing w:after="0"/>
        <w:ind w:firstLine="720"/>
        <w:rPr>
          <w:rFonts w:ascii="Times New Roman" w:hAnsi="Times New Roman"/>
          <w:sz w:val="22"/>
          <w:szCs w:val="22"/>
        </w:rPr>
      </w:pPr>
      <w:r w:rsidRPr="00325B1C">
        <w:rPr>
          <w:rFonts w:ascii="Times New Roman" w:hAnsi="Times New Roman"/>
          <w:sz w:val="22"/>
          <w:szCs w:val="22"/>
        </w:rPr>
        <w:t>(1)  Organizacijskom klasifikacijom Posebnog dijela Proračuna formirano je deset razdjela u sklopu kojih su planirane glave, unutar kojih se nalaze proračunski korisnici i ostali korisnici proračunskih sredstava.</w:t>
      </w:r>
    </w:p>
    <w:p w14:paraId="19039E15" w14:textId="77777777" w:rsidR="00253BF1" w:rsidRPr="00325B1C" w:rsidRDefault="00253BF1" w:rsidP="00253BF1">
      <w:pPr>
        <w:pStyle w:val="T-98-2"/>
        <w:tabs>
          <w:tab w:val="clear" w:pos="2153"/>
          <w:tab w:val="left" w:pos="720"/>
          <w:tab w:val="left" w:pos="1440"/>
        </w:tabs>
        <w:spacing w:after="0"/>
        <w:ind w:firstLine="720"/>
        <w:rPr>
          <w:rFonts w:ascii="Times New Roman" w:hAnsi="Times New Roman"/>
          <w:sz w:val="22"/>
          <w:szCs w:val="22"/>
        </w:rPr>
      </w:pPr>
      <w:r w:rsidRPr="00325B1C">
        <w:rPr>
          <w:rFonts w:ascii="Times New Roman" w:hAnsi="Times New Roman"/>
          <w:sz w:val="22"/>
          <w:szCs w:val="22"/>
        </w:rPr>
        <w:t xml:space="preserve">(2) Upravni odjel za proračun i financije Grada obvezan je u roku od osam dana od dana stupanja </w:t>
      </w:r>
      <w:r w:rsidRPr="00325B1C">
        <w:rPr>
          <w:rFonts w:ascii="Times New Roman" w:hAnsi="Times New Roman"/>
          <w:sz w:val="22"/>
          <w:szCs w:val="22"/>
        </w:rPr>
        <w:lastRenderedPageBreak/>
        <w:t>na snagu Proračuna, izvijestiti sva upravna tijela Grada o odobrenim sredstvima u Proračunu za 2025. godinu.</w:t>
      </w:r>
    </w:p>
    <w:p w14:paraId="3AD43ECE" w14:textId="77777777" w:rsidR="00253BF1" w:rsidRPr="00325B1C" w:rsidRDefault="00253BF1" w:rsidP="00253BF1">
      <w:pPr>
        <w:pStyle w:val="T-98-2"/>
        <w:tabs>
          <w:tab w:val="clear" w:pos="2153"/>
          <w:tab w:val="left" w:pos="0"/>
          <w:tab w:val="left" w:pos="720"/>
          <w:tab w:val="left" w:pos="1440"/>
        </w:tabs>
        <w:spacing w:after="0"/>
        <w:ind w:firstLine="720"/>
        <w:rPr>
          <w:rFonts w:ascii="Times New Roman" w:hAnsi="Times New Roman"/>
          <w:sz w:val="22"/>
          <w:szCs w:val="22"/>
        </w:rPr>
      </w:pPr>
      <w:r w:rsidRPr="00325B1C">
        <w:rPr>
          <w:rFonts w:ascii="Times New Roman" w:hAnsi="Times New Roman"/>
          <w:sz w:val="22"/>
          <w:szCs w:val="22"/>
        </w:rPr>
        <w:t>(3)  Upravni odjeli Grada dužni su u daljnjem roku od osam dana izvijestiti svoje krajnje proračunske i ostale korisnike o odobrenim sredstvima u Posebnom dijelu Proračuna.</w:t>
      </w:r>
    </w:p>
    <w:p w14:paraId="7B7A40FF" w14:textId="77777777" w:rsidR="00253BF1" w:rsidRPr="00325B1C" w:rsidRDefault="00253BF1" w:rsidP="00253BF1">
      <w:pPr>
        <w:pStyle w:val="Clanak"/>
        <w:spacing w:before="0" w:after="0" w:line="240" w:lineRule="auto"/>
        <w:jc w:val="left"/>
        <w:rPr>
          <w:rFonts w:ascii="Times New Roman" w:hAnsi="Times New Roman"/>
          <w:sz w:val="22"/>
          <w:szCs w:val="22"/>
        </w:rPr>
      </w:pPr>
    </w:p>
    <w:p w14:paraId="1C1C6083" w14:textId="77777777" w:rsidR="00253BF1" w:rsidRPr="00325B1C" w:rsidRDefault="00253BF1" w:rsidP="00253BF1">
      <w:pPr>
        <w:pStyle w:val="Clanak"/>
        <w:spacing w:before="0" w:after="0" w:line="240" w:lineRule="auto"/>
        <w:rPr>
          <w:rFonts w:ascii="Times New Roman" w:hAnsi="Times New Roman"/>
          <w:sz w:val="22"/>
          <w:szCs w:val="22"/>
        </w:rPr>
      </w:pPr>
      <w:r w:rsidRPr="00325B1C">
        <w:rPr>
          <w:rFonts w:ascii="Times New Roman" w:hAnsi="Times New Roman"/>
          <w:sz w:val="22"/>
          <w:szCs w:val="22"/>
        </w:rPr>
        <w:t>Članak 7.</w:t>
      </w:r>
    </w:p>
    <w:p w14:paraId="07AF4E65" w14:textId="77777777" w:rsidR="00253BF1" w:rsidRPr="00325B1C" w:rsidRDefault="00253BF1" w:rsidP="00253BF1">
      <w:pPr>
        <w:pStyle w:val="T-98-2"/>
        <w:tabs>
          <w:tab w:val="clear" w:pos="2153"/>
          <w:tab w:val="left" w:pos="360"/>
        </w:tabs>
        <w:spacing w:after="0"/>
        <w:ind w:firstLine="720"/>
        <w:rPr>
          <w:rFonts w:ascii="Times New Roman" w:hAnsi="Times New Roman"/>
          <w:sz w:val="22"/>
          <w:szCs w:val="22"/>
        </w:rPr>
      </w:pPr>
      <w:r w:rsidRPr="00325B1C">
        <w:rPr>
          <w:rFonts w:ascii="Times New Roman" w:hAnsi="Times New Roman"/>
          <w:sz w:val="22"/>
          <w:szCs w:val="22"/>
        </w:rPr>
        <w:t>(1)  Odlukom ili drugim aktom ne mogu se stvarati obveze na teret Proračuna, ako za iste nisu osigurana sredstva u proračunu.</w:t>
      </w:r>
    </w:p>
    <w:p w14:paraId="6B5F3322"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(2) Proračunskim korisnicima sredstva se doznačuju putem lokalne riznice proračuna isključivo na temelju vjerodostojne knjigovodstvene isprave iz</w:t>
      </w:r>
      <w:r w:rsidRPr="00325B1C">
        <w:rPr>
          <w:rFonts w:ascii="Times New Roman" w:hAnsi="Times New Roman"/>
          <w:b/>
          <w:sz w:val="22"/>
          <w:szCs w:val="22"/>
        </w:rPr>
        <w:t xml:space="preserve"> </w:t>
      </w:r>
      <w:r w:rsidRPr="00325B1C">
        <w:rPr>
          <w:rFonts w:ascii="Times New Roman" w:hAnsi="Times New Roman"/>
          <w:sz w:val="22"/>
          <w:szCs w:val="22"/>
        </w:rPr>
        <w:t>koje je vidljivo:</w:t>
      </w:r>
    </w:p>
    <w:p w14:paraId="3E399344" w14:textId="77777777" w:rsidR="00253BF1" w:rsidRPr="00325B1C" w:rsidRDefault="00253BF1" w:rsidP="00253BF1">
      <w:pPr>
        <w:pStyle w:val="T-98-2"/>
        <w:numPr>
          <w:ilvl w:val="0"/>
          <w:numId w:val="40"/>
        </w:numPr>
        <w:tabs>
          <w:tab w:val="clear" w:pos="2153"/>
          <w:tab w:val="left" w:pos="1620"/>
          <w:tab w:val="left" w:pos="1800"/>
        </w:tabs>
        <w:autoSpaceDE/>
        <w:autoSpaceDN/>
        <w:spacing w:after="0"/>
        <w:ind w:firstLine="720"/>
        <w:rPr>
          <w:rFonts w:ascii="Times New Roman" w:hAnsi="Times New Roman"/>
          <w:sz w:val="22"/>
          <w:szCs w:val="22"/>
        </w:rPr>
      </w:pPr>
      <w:r w:rsidRPr="00325B1C">
        <w:rPr>
          <w:rFonts w:ascii="Times New Roman" w:hAnsi="Times New Roman"/>
          <w:sz w:val="22"/>
          <w:szCs w:val="22"/>
        </w:rPr>
        <w:t>da je namjena odobrena u proračunu</w:t>
      </w:r>
    </w:p>
    <w:p w14:paraId="41D3718B" w14:textId="77777777" w:rsidR="00253BF1" w:rsidRPr="00325B1C" w:rsidRDefault="00253BF1" w:rsidP="00253BF1">
      <w:pPr>
        <w:pStyle w:val="T-98-2"/>
        <w:numPr>
          <w:ilvl w:val="0"/>
          <w:numId w:val="40"/>
        </w:numPr>
        <w:tabs>
          <w:tab w:val="left" w:pos="1620"/>
        </w:tabs>
        <w:autoSpaceDE/>
        <w:autoSpaceDN/>
        <w:spacing w:after="0"/>
        <w:ind w:firstLine="720"/>
        <w:rPr>
          <w:rFonts w:ascii="Times New Roman" w:hAnsi="Times New Roman"/>
          <w:sz w:val="22"/>
          <w:szCs w:val="22"/>
        </w:rPr>
      </w:pPr>
      <w:r w:rsidRPr="00325B1C">
        <w:rPr>
          <w:rFonts w:ascii="Times New Roman" w:hAnsi="Times New Roman"/>
          <w:sz w:val="22"/>
          <w:szCs w:val="22"/>
        </w:rPr>
        <w:t xml:space="preserve">da je iznos stvorene obveze u visini odobrenog iznosa  i </w:t>
      </w:r>
    </w:p>
    <w:p w14:paraId="67B7B32A" w14:textId="77777777" w:rsidR="00253BF1" w:rsidRPr="00325B1C" w:rsidRDefault="00253BF1" w:rsidP="00253BF1">
      <w:pPr>
        <w:pStyle w:val="T-98-2"/>
        <w:numPr>
          <w:ilvl w:val="0"/>
          <w:numId w:val="40"/>
        </w:numPr>
        <w:tabs>
          <w:tab w:val="left" w:pos="1620"/>
        </w:tabs>
        <w:autoSpaceDE/>
        <w:autoSpaceDN/>
        <w:spacing w:after="0"/>
        <w:ind w:firstLine="720"/>
        <w:rPr>
          <w:rFonts w:ascii="Times New Roman" w:hAnsi="Times New Roman"/>
          <w:sz w:val="22"/>
          <w:szCs w:val="22"/>
        </w:rPr>
      </w:pPr>
      <w:r w:rsidRPr="00325B1C">
        <w:rPr>
          <w:rFonts w:ascii="Times New Roman" w:hAnsi="Times New Roman"/>
          <w:sz w:val="22"/>
          <w:szCs w:val="22"/>
        </w:rPr>
        <w:t>da je obveza likvidirana od nadležne osobe.</w:t>
      </w:r>
    </w:p>
    <w:p w14:paraId="0D615204" w14:textId="77777777" w:rsidR="00253BF1" w:rsidRPr="00325B1C" w:rsidRDefault="00253BF1" w:rsidP="00253BF1">
      <w:pPr>
        <w:pStyle w:val="T-98-2"/>
        <w:spacing w:after="0"/>
        <w:ind w:left="342" w:firstLine="720"/>
        <w:rPr>
          <w:rFonts w:ascii="Times New Roman" w:hAnsi="Times New Roman"/>
          <w:sz w:val="22"/>
          <w:szCs w:val="22"/>
        </w:rPr>
      </w:pPr>
    </w:p>
    <w:p w14:paraId="69940B50" w14:textId="77777777" w:rsidR="00253BF1" w:rsidRPr="00325B1C" w:rsidRDefault="00253BF1" w:rsidP="00253BF1">
      <w:pPr>
        <w:pStyle w:val="T-98-2"/>
        <w:tabs>
          <w:tab w:val="clear" w:pos="2153"/>
          <w:tab w:val="left" w:pos="720"/>
        </w:tabs>
        <w:spacing w:after="0"/>
        <w:ind w:firstLine="0"/>
        <w:jc w:val="center"/>
        <w:rPr>
          <w:rFonts w:ascii="Times New Roman" w:hAnsi="Times New Roman"/>
          <w:sz w:val="22"/>
          <w:szCs w:val="22"/>
        </w:rPr>
      </w:pPr>
      <w:r w:rsidRPr="00325B1C">
        <w:rPr>
          <w:rFonts w:ascii="Times New Roman" w:hAnsi="Times New Roman"/>
          <w:sz w:val="22"/>
          <w:szCs w:val="22"/>
        </w:rPr>
        <w:t>Članak 8.</w:t>
      </w:r>
    </w:p>
    <w:p w14:paraId="6F82EE2D"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(1) Gradonačelnik je odgovoran za planiranje i izvršavanje Proračuna, a pročelnici upravnih tijela te čelnici proračunskih korisnika odgovorni su za planiranje i izvršavanje svog dijela Proračuna odnosno financijskog plana.</w:t>
      </w:r>
    </w:p>
    <w:p w14:paraId="0CF826B1"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(2) Odgovornost za izvršavanje Proračuna u smislu odredbe stavka 1. ovoga članka podrazumijeva odgovornost za naplatu prihoda i primitaka iz svoje nadležnosti te uplatu u Proračun i evidentiranje u Proračunu, preuzimanje i verifikaciju obveza, izdavanje naloga za plaćanje na teret proračunskih sredstava i utvrđivanje prava naplate te za izdavanje naloga za naplatu u korist proračunskih sredstava.</w:t>
      </w:r>
    </w:p>
    <w:p w14:paraId="26F10EF9"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(3) Upravni odjeli i proračunski korisnici mogu preuzeti obveze po ugovorima koji zahtijevaju plaćanje u sljedećim godinama samo uz pisanu suglasnost Gradonačelnika datu na temelju prethodnog pisanog mišljenja Upravnog odjela za proračun i financije Grada.</w:t>
      </w:r>
    </w:p>
    <w:p w14:paraId="08D8228E"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(4) Upravni odjel za proračun i financije Grada izvršava Proračun i o tome izvještava Gradonačelnika.</w:t>
      </w:r>
    </w:p>
    <w:p w14:paraId="66B2489F" w14:textId="77777777" w:rsidR="00253BF1" w:rsidRPr="00325B1C" w:rsidRDefault="00253BF1" w:rsidP="00253BF1">
      <w:pPr>
        <w:pStyle w:val="T-98-2"/>
        <w:spacing w:after="0"/>
        <w:ind w:firstLine="0"/>
        <w:rPr>
          <w:rFonts w:ascii="Times New Roman" w:hAnsi="Times New Roman"/>
          <w:sz w:val="22"/>
          <w:szCs w:val="22"/>
        </w:rPr>
      </w:pPr>
      <w:r w:rsidRPr="00325B1C">
        <w:rPr>
          <w:rFonts w:ascii="Times New Roman" w:hAnsi="Times New Roman"/>
          <w:sz w:val="22"/>
          <w:szCs w:val="22"/>
        </w:rPr>
        <w:t xml:space="preserve">             (5) Pročelnici upravnih tijela Grada i čelnici proračunskih korisnika kao korisnici Proračuna odgovorni su za zakonito, svrhovito, učinkovito i ekonomično raspolaganje proračunskim sredstvima.</w:t>
      </w:r>
    </w:p>
    <w:p w14:paraId="6098EDF3" w14:textId="77777777" w:rsidR="00253BF1" w:rsidRPr="00325B1C" w:rsidRDefault="00253BF1" w:rsidP="00253BF1">
      <w:pPr>
        <w:pStyle w:val="T-98-2"/>
        <w:spacing w:after="0"/>
        <w:ind w:firstLine="0"/>
        <w:rPr>
          <w:rFonts w:ascii="Times New Roman" w:hAnsi="Times New Roman"/>
          <w:sz w:val="22"/>
          <w:szCs w:val="22"/>
        </w:rPr>
      </w:pPr>
    </w:p>
    <w:p w14:paraId="65ED7C96"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9.</w:t>
      </w:r>
    </w:p>
    <w:p w14:paraId="62D16340" w14:textId="77777777" w:rsidR="00253BF1" w:rsidRPr="00325B1C" w:rsidRDefault="00253BF1" w:rsidP="00253BF1">
      <w:pPr>
        <w:pStyle w:val="T-98-2"/>
        <w:tabs>
          <w:tab w:val="clear" w:pos="2153"/>
          <w:tab w:val="left" w:pos="720"/>
        </w:tabs>
        <w:spacing w:after="0"/>
        <w:rPr>
          <w:rFonts w:ascii="Times New Roman" w:hAnsi="Times New Roman"/>
          <w:sz w:val="22"/>
          <w:szCs w:val="22"/>
        </w:rPr>
      </w:pPr>
      <w:r w:rsidRPr="00325B1C">
        <w:rPr>
          <w:rFonts w:ascii="Times New Roman" w:hAnsi="Times New Roman"/>
          <w:sz w:val="22"/>
          <w:szCs w:val="22"/>
        </w:rPr>
        <w:tab/>
        <w:t>(1)  Korisnici moraju sredstva osigurana u Proračunu koristiti za utvrđene namjene svrhovito, štedljivo i racionalno.</w:t>
      </w:r>
    </w:p>
    <w:p w14:paraId="15D98983" w14:textId="77777777" w:rsidR="00253BF1" w:rsidRPr="00325B1C" w:rsidRDefault="00253BF1" w:rsidP="00253BF1">
      <w:pPr>
        <w:pStyle w:val="T-98-2"/>
        <w:tabs>
          <w:tab w:val="clear" w:pos="2153"/>
          <w:tab w:val="left" w:pos="0"/>
        </w:tabs>
        <w:spacing w:after="0"/>
        <w:ind w:firstLine="720"/>
        <w:rPr>
          <w:rFonts w:ascii="Times New Roman" w:hAnsi="Times New Roman"/>
          <w:sz w:val="22"/>
          <w:szCs w:val="22"/>
        </w:rPr>
      </w:pPr>
      <w:r w:rsidRPr="00325B1C">
        <w:rPr>
          <w:rFonts w:ascii="Times New Roman" w:hAnsi="Times New Roman"/>
          <w:sz w:val="22"/>
          <w:szCs w:val="22"/>
        </w:rPr>
        <w:t>(2)  Proračunska sredstva mogu se koristiti samo za namjene i do visine koje su određene u Posebnom dijelu Proračuna.</w:t>
      </w:r>
    </w:p>
    <w:p w14:paraId="557D1259" w14:textId="77777777" w:rsidR="00253BF1" w:rsidRPr="00325B1C" w:rsidRDefault="00253BF1" w:rsidP="00253BF1">
      <w:pPr>
        <w:tabs>
          <w:tab w:val="left" w:pos="180"/>
        </w:tabs>
        <w:spacing w:after="0" w:line="240" w:lineRule="auto"/>
        <w:jc w:val="both"/>
        <w:rPr>
          <w:rFonts w:ascii="Times New Roman" w:hAnsi="Times New Roman" w:cs="Times New Roman"/>
        </w:rPr>
      </w:pPr>
      <w:r w:rsidRPr="00325B1C">
        <w:rPr>
          <w:rFonts w:ascii="Times New Roman" w:hAnsi="Times New Roman" w:cs="Times New Roman"/>
        </w:rPr>
        <w:tab/>
      </w:r>
      <w:r w:rsidRPr="00325B1C">
        <w:rPr>
          <w:rFonts w:ascii="Times New Roman" w:hAnsi="Times New Roman" w:cs="Times New Roman"/>
        </w:rPr>
        <w:tab/>
        <w:t>(3)  Prijedlozi odluka i drugih  akata koje donosi Gradonačelnik odnosno koje Gradonačelnik predlaže na donošenje Gradskom vijeću, a imaju fiskalni učinak, donose se odnosno utvrđuju uz prethodno pribavljeno mišljenje Upravnog odjela za proračun i financije Grada.</w:t>
      </w:r>
    </w:p>
    <w:p w14:paraId="3A35BD2B" w14:textId="77777777" w:rsidR="00253BF1" w:rsidRPr="00325B1C" w:rsidRDefault="00253BF1" w:rsidP="00253BF1">
      <w:pPr>
        <w:tabs>
          <w:tab w:val="left" w:pos="180"/>
        </w:tabs>
        <w:spacing w:after="0" w:line="240" w:lineRule="auto"/>
        <w:jc w:val="both"/>
        <w:rPr>
          <w:rFonts w:ascii="Times New Roman" w:hAnsi="Times New Roman" w:cs="Times New Roman"/>
        </w:rPr>
      </w:pPr>
    </w:p>
    <w:p w14:paraId="3AA6F67C"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10.</w:t>
      </w:r>
    </w:p>
    <w:p w14:paraId="324AC10C" w14:textId="77777777" w:rsidR="00253BF1" w:rsidRPr="00325B1C" w:rsidRDefault="00253BF1" w:rsidP="00253BF1">
      <w:pPr>
        <w:pStyle w:val="T-98-2"/>
        <w:tabs>
          <w:tab w:val="clear" w:pos="2153"/>
        </w:tabs>
        <w:spacing w:after="0"/>
        <w:ind w:firstLine="720"/>
        <w:rPr>
          <w:rFonts w:ascii="Times New Roman" w:hAnsi="Times New Roman"/>
          <w:sz w:val="22"/>
          <w:szCs w:val="22"/>
        </w:rPr>
      </w:pPr>
      <w:r w:rsidRPr="00325B1C">
        <w:rPr>
          <w:rFonts w:ascii="Times New Roman" w:hAnsi="Times New Roman"/>
          <w:sz w:val="22"/>
          <w:szCs w:val="22"/>
        </w:rPr>
        <w:t>(1)  Rashodi i izdaci Proračuna koji se financiraju iz namjenskih prihoda i primitaka te iz prihoda od pomoći izvršavat će se do iznosa naplaćenih prihoda i primitaka za te namjene.</w:t>
      </w:r>
    </w:p>
    <w:p w14:paraId="78DCC691" w14:textId="77777777" w:rsidR="00253BF1" w:rsidRPr="00325B1C" w:rsidRDefault="00253BF1" w:rsidP="00253BF1">
      <w:pPr>
        <w:pStyle w:val="T-98-2"/>
        <w:tabs>
          <w:tab w:val="clear" w:pos="2153"/>
        </w:tabs>
        <w:spacing w:after="0"/>
        <w:ind w:firstLine="720"/>
        <w:rPr>
          <w:rFonts w:ascii="Times New Roman" w:hAnsi="Times New Roman"/>
          <w:sz w:val="22"/>
          <w:szCs w:val="22"/>
        </w:rPr>
      </w:pPr>
      <w:r w:rsidRPr="00325B1C">
        <w:rPr>
          <w:rFonts w:ascii="Times New Roman" w:hAnsi="Times New Roman"/>
          <w:sz w:val="22"/>
          <w:szCs w:val="22"/>
        </w:rPr>
        <w:t>(2) Naplaćeni i preneseni, a neplanirani namjenski prihodi i primici upravnih tijela, mogu se izvršavati prema naknadno utvrđenim aktivnostima i/ili projektima i/ili stavkama, uz prethodnu suglasnost Upravnog odjela za proračun i financije za otvaranje novog izvora/aktivnosti/stavke u proračunu.</w:t>
      </w:r>
    </w:p>
    <w:p w14:paraId="48BAA761" w14:textId="77777777" w:rsidR="00253BF1" w:rsidRPr="00325B1C" w:rsidRDefault="00253BF1" w:rsidP="00253BF1">
      <w:pPr>
        <w:pStyle w:val="T-98-2"/>
        <w:tabs>
          <w:tab w:val="clear" w:pos="2153"/>
        </w:tabs>
        <w:spacing w:after="0"/>
        <w:ind w:firstLine="720"/>
        <w:rPr>
          <w:rFonts w:ascii="Times New Roman" w:hAnsi="Times New Roman"/>
          <w:sz w:val="22"/>
          <w:szCs w:val="22"/>
        </w:rPr>
      </w:pPr>
      <w:r w:rsidRPr="00325B1C">
        <w:rPr>
          <w:rFonts w:ascii="Times New Roman" w:hAnsi="Times New Roman"/>
          <w:sz w:val="22"/>
          <w:szCs w:val="22"/>
        </w:rPr>
        <w:t>(3) Naplaćeni i preneseni, a neplanirani namjenski prihodi i primici proračunskih korisnika, mogu se izvršavati prema naknadno utvrđenim aktivnostima i/ili projektima i/ili stavkama, uz odobrenje čelnika proračunskog korisnika te uz suglasnost nadležnog upravnog tijela Grada i Upravnog odjela za proračun i financije za otvaranje novog izvora/aktivnosti/stavke u proračunu.</w:t>
      </w:r>
    </w:p>
    <w:p w14:paraId="3BB41412" w14:textId="77777777" w:rsidR="00253BF1" w:rsidRPr="00325B1C" w:rsidRDefault="00253BF1" w:rsidP="00253BF1">
      <w:pPr>
        <w:pStyle w:val="T-98-2"/>
        <w:tabs>
          <w:tab w:val="clear" w:pos="2153"/>
          <w:tab w:val="left" w:pos="720"/>
        </w:tabs>
        <w:spacing w:after="0"/>
        <w:ind w:firstLine="0"/>
        <w:rPr>
          <w:rFonts w:ascii="Times New Roman" w:hAnsi="Times New Roman"/>
          <w:sz w:val="22"/>
          <w:szCs w:val="22"/>
        </w:rPr>
      </w:pPr>
      <w:r w:rsidRPr="00325B1C">
        <w:rPr>
          <w:rFonts w:ascii="Times New Roman" w:hAnsi="Times New Roman"/>
          <w:sz w:val="22"/>
          <w:szCs w:val="22"/>
        </w:rPr>
        <w:tab/>
        <w:t>(4) Uplaćene, a manje planirane pomoći i donacije, mogu se izvršavati do visine naplaćenih sredstava.</w:t>
      </w:r>
    </w:p>
    <w:p w14:paraId="0672DC98" w14:textId="77777777" w:rsidR="00253BF1" w:rsidRPr="00325B1C" w:rsidRDefault="00253BF1" w:rsidP="00253BF1">
      <w:pPr>
        <w:pStyle w:val="T-98-2"/>
        <w:tabs>
          <w:tab w:val="clear" w:pos="2153"/>
          <w:tab w:val="left" w:pos="720"/>
        </w:tabs>
        <w:spacing w:after="0"/>
        <w:ind w:firstLine="0"/>
        <w:rPr>
          <w:rFonts w:ascii="Times New Roman" w:hAnsi="Times New Roman"/>
          <w:color w:val="00B0F0"/>
          <w:sz w:val="22"/>
          <w:szCs w:val="22"/>
        </w:rPr>
      </w:pPr>
    </w:p>
    <w:p w14:paraId="5F668C6D" w14:textId="77777777" w:rsidR="00413B31" w:rsidRPr="00325B1C" w:rsidRDefault="00413B31" w:rsidP="00253BF1">
      <w:pPr>
        <w:pStyle w:val="T-98-2"/>
        <w:spacing w:after="0"/>
        <w:ind w:firstLine="0"/>
        <w:jc w:val="center"/>
        <w:rPr>
          <w:rFonts w:ascii="Times New Roman" w:hAnsi="Times New Roman"/>
          <w:sz w:val="22"/>
          <w:szCs w:val="22"/>
        </w:rPr>
      </w:pPr>
    </w:p>
    <w:p w14:paraId="7F8575D4" w14:textId="6546924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lastRenderedPageBreak/>
        <w:t>Članak 11.</w:t>
      </w:r>
    </w:p>
    <w:p w14:paraId="3E063236"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(1)  Prednost u podmirivanju rashoda/izdataka imaju rashodi/izdaci za otplatu duga i pokriće danih jamstava, zatim financiranje rada upravnih tijela Grada i proračunskih korisnika, rashodi za provođenje socijalnog programa, financiranje kapitalnih izdataka i ostalih rashoda utvrđenih zakonom, ovisno o mogućnostima proračuna.</w:t>
      </w:r>
    </w:p>
    <w:p w14:paraId="0EC1268D"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(2)  Otplata glavnica i kamata, te jamstava mogu se izvršavati iznad planiranih iznosa.</w:t>
      </w:r>
    </w:p>
    <w:p w14:paraId="22F0960A"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 xml:space="preserve">   </w:t>
      </w:r>
    </w:p>
    <w:p w14:paraId="02F38AE6" w14:textId="77777777" w:rsidR="00253BF1" w:rsidRPr="00325B1C" w:rsidRDefault="00253BF1" w:rsidP="00253BF1">
      <w:pPr>
        <w:pStyle w:val="T-98-2"/>
        <w:spacing w:after="0"/>
        <w:ind w:firstLine="0"/>
        <w:jc w:val="center"/>
        <w:rPr>
          <w:rFonts w:ascii="Times New Roman" w:hAnsi="Times New Roman"/>
          <w:color w:val="00B0F0"/>
          <w:sz w:val="22"/>
          <w:szCs w:val="22"/>
        </w:rPr>
      </w:pPr>
      <w:r w:rsidRPr="00325B1C">
        <w:rPr>
          <w:rFonts w:ascii="Times New Roman" w:hAnsi="Times New Roman"/>
          <w:sz w:val="22"/>
          <w:szCs w:val="22"/>
        </w:rPr>
        <w:t>Članak 12.</w:t>
      </w:r>
    </w:p>
    <w:p w14:paraId="54244ED5"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(1)  Upravna tijela Grada u okviru svoje nadležnosti, odgovorna su za prikupljanje proračunskih prihoda, za potpunu i pravodobnu naplatu prihoda, u skladu sa zakonima i propisima donesenim na temelju zakona, a s druge strane za izvršavanje svih rashoda sukladno planiranim iznosima i namjenama.</w:t>
      </w:r>
    </w:p>
    <w:p w14:paraId="0FF1117A"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(2)  Pravne osobe proračunski korisnici odgovorni su za naplatu prihoda i primitaka u okviru svoje nadležnosti i za njihovu uplatu u proračun Grada Karlovca  te za izvršavanje svih rashoda u skladu s odobrenim namjenama.</w:t>
      </w:r>
    </w:p>
    <w:p w14:paraId="2E3827D3" w14:textId="77777777" w:rsidR="00253BF1" w:rsidRPr="00325B1C" w:rsidRDefault="00253BF1" w:rsidP="00253BF1">
      <w:pPr>
        <w:pStyle w:val="T-98-2"/>
        <w:spacing w:after="0"/>
        <w:ind w:firstLine="720"/>
        <w:rPr>
          <w:rFonts w:ascii="Times New Roman" w:hAnsi="Times New Roman"/>
          <w:sz w:val="22"/>
          <w:szCs w:val="22"/>
        </w:rPr>
      </w:pPr>
    </w:p>
    <w:p w14:paraId="3B5C8D77"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13.</w:t>
      </w:r>
    </w:p>
    <w:p w14:paraId="68ABD077" w14:textId="77777777" w:rsidR="00253BF1" w:rsidRPr="00325B1C" w:rsidRDefault="00253BF1" w:rsidP="00253BF1">
      <w:pPr>
        <w:spacing w:after="0" w:line="240" w:lineRule="auto"/>
        <w:ind w:firstLine="720"/>
        <w:jc w:val="both"/>
        <w:rPr>
          <w:rFonts w:ascii="Times New Roman" w:hAnsi="Times New Roman" w:cs="Times New Roman"/>
        </w:rPr>
      </w:pPr>
      <w:r w:rsidRPr="00325B1C">
        <w:rPr>
          <w:rFonts w:ascii="Times New Roman" w:hAnsi="Times New Roman" w:cs="Times New Roman"/>
        </w:rPr>
        <w:t>(1) Proračunskim korisnicima Grada uključenim u sustav riznice utvrđuje se blagajnički maksimum u iznosu od 2.500 €. Blagajnički maksimum u upravnim tijelima Grada iznosi 5.000 €.</w:t>
      </w:r>
    </w:p>
    <w:p w14:paraId="226954F3" w14:textId="77777777" w:rsidR="00253BF1" w:rsidRPr="00325B1C" w:rsidRDefault="00253BF1" w:rsidP="00253BF1">
      <w:pPr>
        <w:spacing w:after="0" w:line="240" w:lineRule="auto"/>
        <w:jc w:val="both"/>
        <w:rPr>
          <w:rFonts w:ascii="Times New Roman" w:hAnsi="Times New Roman" w:cs="Times New Roman"/>
          <w:color w:val="FF0000"/>
        </w:rPr>
      </w:pPr>
    </w:p>
    <w:p w14:paraId="3DECC173" w14:textId="77777777" w:rsidR="00253BF1" w:rsidRPr="00325B1C" w:rsidRDefault="00253BF1" w:rsidP="00253BF1">
      <w:pPr>
        <w:spacing w:after="0" w:line="240" w:lineRule="auto"/>
        <w:jc w:val="center"/>
        <w:rPr>
          <w:rFonts w:ascii="Times New Roman" w:hAnsi="Times New Roman" w:cs="Times New Roman"/>
        </w:rPr>
      </w:pPr>
      <w:r w:rsidRPr="00325B1C">
        <w:rPr>
          <w:rFonts w:ascii="Times New Roman" w:hAnsi="Times New Roman" w:cs="Times New Roman"/>
        </w:rPr>
        <w:t>Članak 14.</w:t>
      </w:r>
    </w:p>
    <w:p w14:paraId="3EC62415" w14:textId="77777777" w:rsidR="00253BF1" w:rsidRPr="00325B1C" w:rsidRDefault="00253BF1" w:rsidP="00253BF1">
      <w:pPr>
        <w:spacing w:after="0" w:line="240" w:lineRule="auto"/>
        <w:ind w:firstLine="708"/>
        <w:jc w:val="both"/>
        <w:rPr>
          <w:rFonts w:ascii="Times New Roman" w:hAnsi="Times New Roman" w:cs="Times New Roman"/>
        </w:rPr>
      </w:pPr>
      <w:r w:rsidRPr="00325B1C">
        <w:rPr>
          <w:rFonts w:ascii="Times New Roman" w:hAnsi="Times New Roman" w:cs="Times New Roman"/>
        </w:rPr>
        <w:t xml:space="preserve"> (1) Pogrešno ili više uplaćeni prihodi u Proračun, vraćaju se uplatiteljima na teret tih prihoda. Pogrešno ili više uplaćeni prihodi u proračune prethodnih godina, vraćaju se uplatiteljima na teret rashoda Proračuna.</w:t>
      </w:r>
    </w:p>
    <w:p w14:paraId="52630229" w14:textId="77777777" w:rsidR="00253BF1" w:rsidRPr="00325B1C" w:rsidRDefault="00253BF1" w:rsidP="00253BF1">
      <w:pPr>
        <w:spacing w:after="0" w:line="240" w:lineRule="auto"/>
        <w:ind w:firstLine="720"/>
        <w:jc w:val="both"/>
        <w:rPr>
          <w:rFonts w:ascii="Times New Roman" w:hAnsi="Times New Roman" w:cs="Times New Roman"/>
        </w:rPr>
      </w:pPr>
      <w:r w:rsidRPr="00325B1C">
        <w:rPr>
          <w:rFonts w:ascii="Times New Roman" w:hAnsi="Times New Roman" w:cs="Times New Roman"/>
        </w:rPr>
        <w:t xml:space="preserve"> (2) Rješenje o povratu sredstava iz stavka 1. ovoga članka donosi Upravni odjel za proračun i financije Grada na temelju dokumentiranog zahtjeva uplatitelja.</w:t>
      </w:r>
    </w:p>
    <w:p w14:paraId="3B56B224" w14:textId="77777777" w:rsidR="00253BF1" w:rsidRPr="00325B1C" w:rsidRDefault="00253BF1" w:rsidP="00253BF1">
      <w:pPr>
        <w:spacing w:after="0" w:line="240" w:lineRule="auto"/>
        <w:ind w:firstLine="720"/>
        <w:jc w:val="both"/>
        <w:rPr>
          <w:rFonts w:ascii="Times New Roman" w:hAnsi="Times New Roman" w:cs="Times New Roman"/>
        </w:rPr>
      </w:pPr>
      <w:r w:rsidRPr="00325B1C">
        <w:rPr>
          <w:rFonts w:ascii="Times New Roman" w:hAnsi="Times New Roman" w:cs="Times New Roman"/>
        </w:rPr>
        <w:t xml:space="preserve"> (3) Ukoliko uplatitelj ima nepodmirene dospjele obveze prema Gradu, a čija evidencija se vodi u poslovnim knjigama Grada, Upravni odjel za proračun i financije je obvezan najprije preknjižiti pogrešno ili više uplaćeni prihod, a potom vratiti eventualnu razliku uplatitelju.</w:t>
      </w:r>
    </w:p>
    <w:p w14:paraId="07FCE15A" w14:textId="77777777" w:rsidR="00253BF1" w:rsidRPr="00325B1C" w:rsidRDefault="00253BF1" w:rsidP="00253BF1">
      <w:pPr>
        <w:spacing w:after="0" w:line="240" w:lineRule="auto"/>
        <w:ind w:firstLine="720"/>
        <w:jc w:val="both"/>
        <w:rPr>
          <w:rFonts w:ascii="Times New Roman" w:hAnsi="Times New Roman" w:cs="Times New Roman"/>
        </w:rPr>
      </w:pPr>
    </w:p>
    <w:p w14:paraId="0B5DFE1C" w14:textId="77777777" w:rsidR="00253BF1" w:rsidRPr="00325B1C" w:rsidRDefault="00253BF1" w:rsidP="00253BF1">
      <w:pPr>
        <w:spacing w:after="0" w:line="240" w:lineRule="auto"/>
        <w:jc w:val="center"/>
        <w:rPr>
          <w:rFonts w:ascii="Times New Roman" w:hAnsi="Times New Roman" w:cs="Times New Roman"/>
        </w:rPr>
      </w:pPr>
      <w:r w:rsidRPr="00325B1C">
        <w:rPr>
          <w:rFonts w:ascii="Times New Roman" w:hAnsi="Times New Roman" w:cs="Times New Roman"/>
        </w:rPr>
        <w:t>Članak 15.</w:t>
      </w:r>
    </w:p>
    <w:p w14:paraId="2FEA256E" w14:textId="77777777" w:rsidR="00253BF1" w:rsidRPr="00325B1C" w:rsidRDefault="00253BF1" w:rsidP="00253BF1">
      <w:pPr>
        <w:pStyle w:val="BodyText"/>
        <w:ind w:firstLine="720"/>
        <w:jc w:val="both"/>
        <w:rPr>
          <w:rFonts w:ascii="Times New Roman" w:hAnsi="Times New Roman" w:cs="Times New Roman"/>
        </w:rPr>
      </w:pPr>
      <w:r w:rsidRPr="00325B1C">
        <w:rPr>
          <w:rFonts w:ascii="Times New Roman" w:hAnsi="Times New Roman" w:cs="Times New Roman"/>
        </w:rPr>
        <w:t xml:space="preserve">Prihodi koje ostvare vijeća nacionalnih manjina obavljanjem vlastite djelatnosti, iz donacija, po posebnim propisima ili iz drugih izvora, namjenski su prihodi nacionalnih manjina, te se uplaćuju  i izvršavaju preko njihovog računa sukladno usvojenom Financijskom planu. </w:t>
      </w:r>
    </w:p>
    <w:p w14:paraId="44AABBB6" w14:textId="77777777" w:rsidR="00253BF1" w:rsidRPr="00325B1C" w:rsidRDefault="00253BF1" w:rsidP="00253BF1">
      <w:pPr>
        <w:pStyle w:val="BodyText"/>
        <w:ind w:firstLine="720"/>
        <w:jc w:val="both"/>
        <w:rPr>
          <w:rFonts w:ascii="Times New Roman" w:hAnsi="Times New Roman" w:cs="Times New Roman"/>
        </w:rPr>
      </w:pPr>
    </w:p>
    <w:p w14:paraId="64F00B48" w14:textId="77777777" w:rsidR="00253BF1" w:rsidRPr="00325B1C" w:rsidRDefault="00253BF1" w:rsidP="00253BF1">
      <w:pPr>
        <w:spacing w:after="0" w:line="240" w:lineRule="auto"/>
        <w:jc w:val="center"/>
        <w:rPr>
          <w:rFonts w:ascii="Times New Roman" w:hAnsi="Times New Roman" w:cs="Times New Roman"/>
        </w:rPr>
      </w:pPr>
      <w:r w:rsidRPr="00325B1C">
        <w:rPr>
          <w:rFonts w:ascii="Times New Roman" w:hAnsi="Times New Roman" w:cs="Times New Roman"/>
        </w:rPr>
        <w:t>Članak 16.</w:t>
      </w:r>
    </w:p>
    <w:p w14:paraId="67EDC503" w14:textId="77777777" w:rsidR="00253BF1" w:rsidRPr="00325B1C" w:rsidRDefault="00253BF1" w:rsidP="00253BF1">
      <w:pPr>
        <w:spacing w:after="0" w:line="240" w:lineRule="auto"/>
        <w:ind w:firstLine="720"/>
        <w:jc w:val="both"/>
        <w:rPr>
          <w:rFonts w:ascii="Times New Roman" w:hAnsi="Times New Roman" w:cs="Times New Roman"/>
        </w:rPr>
      </w:pPr>
      <w:r w:rsidRPr="00325B1C">
        <w:rPr>
          <w:rFonts w:ascii="Times New Roman" w:hAnsi="Times New Roman" w:cs="Times New Roman"/>
        </w:rPr>
        <w:t>(1)  Prihodi što ih ostvare gradske četvrti i mjesni odbori obavljanjem djelatnosti, iz donacija i drugih izvora, prihodi su Proračuna i uplaćuju se na račun Proračuna, a izvršavaju se preko jedinstvenog računa proračuna sukladno Proračunu Grada odnosno usvojenom Financijskom planu.</w:t>
      </w:r>
    </w:p>
    <w:p w14:paraId="27ABE799" w14:textId="77777777" w:rsidR="00253BF1" w:rsidRPr="00325B1C" w:rsidRDefault="00253BF1" w:rsidP="00253BF1">
      <w:pPr>
        <w:spacing w:after="0" w:line="240" w:lineRule="auto"/>
        <w:ind w:firstLine="720"/>
        <w:jc w:val="both"/>
        <w:rPr>
          <w:rFonts w:ascii="Times New Roman" w:hAnsi="Times New Roman" w:cs="Times New Roman"/>
        </w:rPr>
      </w:pPr>
      <w:r w:rsidRPr="00325B1C">
        <w:rPr>
          <w:rFonts w:ascii="Times New Roman" w:hAnsi="Times New Roman" w:cs="Times New Roman"/>
        </w:rPr>
        <w:t xml:space="preserve">(2)  Gradske četvrti i mjesni odbori mogu preuzimati obveze i plaćati ih po stavkama rashoda za čije su financiranje planirani prihodi iz stavka 1. ovoga članka, isključivo do iznosa naplaćenih prihoda. </w:t>
      </w:r>
    </w:p>
    <w:p w14:paraId="08E09474" w14:textId="77777777" w:rsidR="00253BF1" w:rsidRPr="00325B1C" w:rsidRDefault="00253BF1" w:rsidP="00253BF1">
      <w:pPr>
        <w:spacing w:after="0" w:line="240" w:lineRule="auto"/>
        <w:jc w:val="both"/>
        <w:rPr>
          <w:rFonts w:ascii="Times New Roman" w:hAnsi="Times New Roman" w:cs="Times New Roman"/>
        </w:rPr>
      </w:pPr>
    </w:p>
    <w:p w14:paraId="2AABDEA3" w14:textId="77777777" w:rsidR="00253BF1" w:rsidRPr="00325B1C" w:rsidRDefault="00253BF1" w:rsidP="00253BF1">
      <w:pPr>
        <w:pStyle w:val="T-98-2"/>
        <w:numPr>
          <w:ilvl w:val="0"/>
          <w:numId w:val="41"/>
        </w:numPr>
        <w:spacing w:after="0"/>
        <w:rPr>
          <w:rFonts w:ascii="Times New Roman" w:hAnsi="Times New Roman"/>
          <w:b/>
          <w:sz w:val="22"/>
          <w:szCs w:val="22"/>
        </w:rPr>
      </w:pPr>
      <w:r w:rsidRPr="00325B1C">
        <w:rPr>
          <w:rFonts w:ascii="Times New Roman" w:hAnsi="Times New Roman"/>
          <w:b/>
          <w:sz w:val="22"/>
          <w:szCs w:val="22"/>
        </w:rPr>
        <w:t>ISPLATE SREDSTAVA IZ PRORAČUNA</w:t>
      </w:r>
    </w:p>
    <w:p w14:paraId="1E88EB68" w14:textId="77777777" w:rsidR="00253BF1" w:rsidRPr="00325B1C" w:rsidRDefault="00253BF1" w:rsidP="00253BF1">
      <w:pPr>
        <w:pStyle w:val="T-98-2"/>
        <w:spacing w:after="0"/>
        <w:ind w:firstLine="0"/>
        <w:rPr>
          <w:rFonts w:ascii="Times New Roman" w:hAnsi="Times New Roman"/>
          <w:sz w:val="22"/>
          <w:szCs w:val="22"/>
        </w:rPr>
      </w:pPr>
    </w:p>
    <w:p w14:paraId="05BBC69B"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17.</w:t>
      </w:r>
    </w:p>
    <w:p w14:paraId="0FBEE946"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(1) Svaki rashod i izdatak iz Proračuna mora se temeljiti na vjerodostojnoj knjigovodstvenoj ispravi kojom se dokazuje obveza plaćanja.</w:t>
      </w:r>
    </w:p>
    <w:p w14:paraId="2A07E86A"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(2) Pročelnik upravnog tijela i čelnik proračunskog korisnika, odnosno osoba na koju je pravo preneseno, mora prije isplate provjeriti i potvrditi potpisom pravni temelj i visinu obveze koja proizlazi iz knjigovodstvene isprave.</w:t>
      </w:r>
    </w:p>
    <w:p w14:paraId="0C6BF703"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(3) Nalog za isplatu iz Proračuna s oznakom pozicije iz Posebnog dijela Proračuna izdaje i odobrava pročelnik nadležnog upravnog tijela, a  potpisuju Gradonačelnik ili zamjenica Gradonačelnika, prema nadležnosti.</w:t>
      </w:r>
    </w:p>
    <w:p w14:paraId="24EFF307" w14:textId="77777777" w:rsidR="00253BF1" w:rsidRPr="00325B1C" w:rsidRDefault="00253BF1" w:rsidP="00253BF1">
      <w:pPr>
        <w:pStyle w:val="T-98-2"/>
        <w:spacing w:after="0"/>
        <w:ind w:firstLine="720"/>
        <w:rPr>
          <w:rFonts w:ascii="Times New Roman" w:hAnsi="Times New Roman"/>
          <w:color w:val="00B0F0"/>
          <w:sz w:val="22"/>
          <w:szCs w:val="22"/>
        </w:rPr>
      </w:pPr>
      <w:r w:rsidRPr="00325B1C">
        <w:rPr>
          <w:rFonts w:ascii="Times New Roman" w:hAnsi="Times New Roman"/>
          <w:sz w:val="22"/>
          <w:szCs w:val="22"/>
        </w:rPr>
        <w:t xml:space="preserve">(4) Gradonačelnik može samostalno raspolagati proračunskim sredstvima </w:t>
      </w:r>
      <w:bookmarkStart w:id="0" w:name="_Hlk184041982"/>
      <w:r w:rsidRPr="00325B1C">
        <w:rPr>
          <w:rFonts w:ascii="Times New Roman" w:hAnsi="Times New Roman"/>
          <w:sz w:val="22"/>
          <w:szCs w:val="22"/>
        </w:rPr>
        <w:t>čija pojedina</w:t>
      </w:r>
      <w:r w:rsidRPr="00325B1C">
        <w:rPr>
          <w:rFonts w:ascii="Times New Roman" w:eastAsia="TimesNewRoman" w:hAnsi="Times New Roman"/>
          <w:sz w:val="22"/>
          <w:szCs w:val="22"/>
        </w:rPr>
        <w:t>č</w:t>
      </w:r>
      <w:r w:rsidRPr="00325B1C">
        <w:rPr>
          <w:rFonts w:ascii="Times New Roman" w:hAnsi="Times New Roman"/>
          <w:sz w:val="22"/>
          <w:szCs w:val="22"/>
        </w:rPr>
        <w:t xml:space="preserve">na vrijednost ne prelazi 0,5% iznosa prihoda bez primitaka ostvarenih u godini koja prethodi godini u kojoj </w:t>
      </w:r>
      <w:r w:rsidRPr="00325B1C">
        <w:rPr>
          <w:rFonts w:ascii="Times New Roman" w:hAnsi="Times New Roman"/>
          <w:sz w:val="22"/>
          <w:szCs w:val="22"/>
        </w:rPr>
        <w:lastRenderedPageBreak/>
        <w:t>se donosi odluka, a najviše do 132.722,81 €.</w:t>
      </w:r>
      <w:bookmarkEnd w:id="0"/>
      <w:r w:rsidRPr="00325B1C">
        <w:rPr>
          <w:rFonts w:ascii="Times New Roman" w:hAnsi="Times New Roman"/>
          <w:sz w:val="22"/>
          <w:szCs w:val="22"/>
        </w:rPr>
        <w:t xml:space="preserve">    </w:t>
      </w:r>
    </w:p>
    <w:p w14:paraId="244B0B37" w14:textId="77777777" w:rsidR="00253BF1" w:rsidRPr="00325B1C" w:rsidRDefault="00253BF1" w:rsidP="00253BF1">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 xml:space="preserve">(5) Gradonačelnik može na prijedlog pročelnika Upravnog odjela za proračun i financije, odobriti odgodu plaćanja duga ili obročnu otplatu duga po zahtjevu dužnika, uz primjereno osiguranje i kamate. </w:t>
      </w:r>
    </w:p>
    <w:p w14:paraId="6DFA153E"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 xml:space="preserve">(6) Plaćanje duga može se odgoditi za jedan mjesec, a plaćanje u jednakim mjesečnim obrocima može se odobriti do 12 mjeseci. </w:t>
      </w:r>
    </w:p>
    <w:p w14:paraId="2E0DEAAE" w14:textId="77777777" w:rsidR="00253BF1" w:rsidRPr="00325B1C" w:rsidRDefault="00253BF1" w:rsidP="00253BF1">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 xml:space="preserve">(7) Odgoda plaćanja, obročna otplata duga ili otpis potraživanja s osnove tzv. nejavnih davanja provode se sukladno Uredbi Vlade RH o kriterijima, mjerilima i postupku za odgodu plaćanja, obročnu otplatu duga te prodaju, otpis ili djelomičan otpis potraživanja. </w:t>
      </w:r>
    </w:p>
    <w:p w14:paraId="66F0D220" w14:textId="77777777" w:rsidR="00253BF1" w:rsidRPr="00325B1C" w:rsidRDefault="00253BF1" w:rsidP="00253BF1">
      <w:pPr>
        <w:autoSpaceDE w:val="0"/>
        <w:autoSpaceDN w:val="0"/>
        <w:adjustRightInd w:val="0"/>
        <w:spacing w:after="0" w:line="240" w:lineRule="auto"/>
        <w:ind w:firstLine="708"/>
        <w:jc w:val="both"/>
        <w:rPr>
          <w:rFonts w:ascii="Times New Roman" w:hAnsi="Times New Roman" w:cs="Times New Roman"/>
          <w:color w:val="00B0F0"/>
        </w:rPr>
      </w:pPr>
      <w:r w:rsidRPr="00325B1C">
        <w:rPr>
          <w:rFonts w:ascii="Times New Roman" w:hAnsi="Times New Roman" w:cs="Times New Roman"/>
        </w:rPr>
        <w:t xml:space="preserve">(8) Odgoda plaćanja, obročna otplata duga ili otpis potraživanja s osnove javnih davanja provode se sukladno odredbama Općeg poreznog zakona. </w:t>
      </w:r>
    </w:p>
    <w:p w14:paraId="3FBA0951"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 xml:space="preserve">(9) Gradonačelnik može otpisati ili djelomično otpisati potraživanja ako bi troškovi naplate potraživanja bili u nesrazmjeru s visinom potraživanja ili ako se ustanovi apsolutna nemogućnost naplate zbog brisanja trgovačkog društva iz sudskog registra ili pravomoćno okončanog stečaja društva odnosno potrošača. </w:t>
      </w:r>
    </w:p>
    <w:p w14:paraId="5F042D49" w14:textId="77777777" w:rsidR="00253BF1" w:rsidRPr="00325B1C" w:rsidRDefault="00253BF1" w:rsidP="00253BF1">
      <w:pPr>
        <w:pStyle w:val="T-98-2"/>
        <w:spacing w:after="0"/>
        <w:ind w:firstLine="720"/>
        <w:rPr>
          <w:rFonts w:ascii="Times New Roman" w:hAnsi="Times New Roman"/>
          <w:color w:val="00B0F0"/>
          <w:sz w:val="22"/>
          <w:szCs w:val="22"/>
        </w:rPr>
      </w:pPr>
    </w:p>
    <w:p w14:paraId="3E4A2096"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18.</w:t>
      </w:r>
    </w:p>
    <w:p w14:paraId="3CD0F6E1" w14:textId="77777777" w:rsidR="00253BF1" w:rsidRPr="00325B1C" w:rsidRDefault="00253BF1" w:rsidP="00253BF1">
      <w:pPr>
        <w:pStyle w:val="T-98-2"/>
        <w:tabs>
          <w:tab w:val="clear" w:pos="2153"/>
          <w:tab w:val="left" w:pos="720"/>
        </w:tabs>
        <w:spacing w:after="0"/>
        <w:rPr>
          <w:rFonts w:ascii="Times New Roman" w:hAnsi="Times New Roman"/>
          <w:sz w:val="22"/>
          <w:szCs w:val="22"/>
        </w:rPr>
      </w:pPr>
      <w:r w:rsidRPr="00325B1C">
        <w:rPr>
          <w:rFonts w:ascii="Times New Roman" w:hAnsi="Times New Roman"/>
          <w:sz w:val="22"/>
          <w:szCs w:val="22"/>
        </w:rPr>
        <w:t xml:space="preserve">       (1)   Upravni odjeli Grada mogu sklapati ugovore o nabavi roba, obavljanju usluga i ustupanju radova sukladno zakonskim propisima koji uređuju ovo područje i godišnjem planu nabave.</w:t>
      </w:r>
    </w:p>
    <w:p w14:paraId="379BEE28"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(2) Odluku o imenovanju stručnog povjerenstva za javnu nabavu donosi Gradonačelnik.</w:t>
      </w:r>
    </w:p>
    <w:p w14:paraId="740C34E4" w14:textId="77777777" w:rsidR="00253BF1" w:rsidRPr="00325B1C" w:rsidRDefault="00253BF1" w:rsidP="00253BF1">
      <w:pPr>
        <w:pStyle w:val="T-98-2"/>
        <w:spacing w:after="0"/>
        <w:ind w:firstLine="720"/>
        <w:jc w:val="center"/>
        <w:rPr>
          <w:rFonts w:ascii="Times New Roman" w:hAnsi="Times New Roman"/>
          <w:sz w:val="22"/>
          <w:szCs w:val="22"/>
        </w:rPr>
      </w:pPr>
    </w:p>
    <w:p w14:paraId="13561028"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19.</w:t>
      </w:r>
    </w:p>
    <w:p w14:paraId="67B695C9" w14:textId="77777777" w:rsidR="00253BF1" w:rsidRPr="00325B1C" w:rsidRDefault="00253BF1" w:rsidP="00253BF1">
      <w:pPr>
        <w:pStyle w:val="T-98-2"/>
        <w:spacing w:after="0"/>
        <w:ind w:firstLine="0"/>
        <w:rPr>
          <w:rFonts w:ascii="Times New Roman" w:hAnsi="Times New Roman"/>
          <w:sz w:val="22"/>
          <w:szCs w:val="22"/>
        </w:rPr>
      </w:pPr>
      <w:r w:rsidRPr="00325B1C">
        <w:rPr>
          <w:rFonts w:ascii="Times New Roman" w:hAnsi="Times New Roman"/>
          <w:sz w:val="22"/>
          <w:szCs w:val="22"/>
        </w:rPr>
        <w:t xml:space="preserve">              (1) Ustanove i trgovačka društva kojima je Grad osnivač provode postupak nabave sukladno zakonskim propisima i svom godišnjem planu nabave.</w:t>
      </w:r>
    </w:p>
    <w:p w14:paraId="629D3641" w14:textId="77777777" w:rsidR="00253BF1" w:rsidRPr="00325B1C" w:rsidRDefault="00253BF1" w:rsidP="00253BF1">
      <w:pPr>
        <w:pStyle w:val="T-98-2"/>
        <w:spacing w:after="0"/>
        <w:ind w:firstLine="0"/>
        <w:rPr>
          <w:rFonts w:ascii="Times New Roman" w:hAnsi="Times New Roman"/>
          <w:sz w:val="22"/>
          <w:szCs w:val="22"/>
        </w:rPr>
      </w:pPr>
    </w:p>
    <w:p w14:paraId="44374D94"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20.</w:t>
      </w:r>
    </w:p>
    <w:p w14:paraId="18A80B2C" w14:textId="77777777" w:rsidR="00253BF1" w:rsidRPr="00325B1C" w:rsidRDefault="00253BF1" w:rsidP="00253BF1">
      <w:pPr>
        <w:pStyle w:val="T-98-2"/>
        <w:tabs>
          <w:tab w:val="clear" w:pos="2153"/>
          <w:tab w:val="left" w:pos="720"/>
        </w:tabs>
        <w:spacing w:after="0"/>
        <w:rPr>
          <w:rFonts w:ascii="Times New Roman" w:hAnsi="Times New Roman"/>
          <w:sz w:val="22"/>
          <w:szCs w:val="22"/>
        </w:rPr>
      </w:pPr>
      <w:r w:rsidRPr="00325B1C">
        <w:rPr>
          <w:rFonts w:ascii="Times New Roman" w:hAnsi="Times New Roman"/>
          <w:sz w:val="22"/>
          <w:szCs w:val="22"/>
        </w:rPr>
        <w:tab/>
        <w:t xml:space="preserve">(1) Obračun i isplatu plaća korisnici mogu vršiti na temelju osnovice utvrđene kolektivnim ugovorom ili pravilnikom. </w:t>
      </w:r>
    </w:p>
    <w:p w14:paraId="01C159C0" w14:textId="77777777" w:rsidR="00253BF1" w:rsidRPr="00325B1C" w:rsidRDefault="00253BF1" w:rsidP="00253BF1">
      <w:pPr>
        <w:pStyle w:val="t-9-8"/>
        <w:spacing w:before="0" w:beforeAutospacing="0" w:after="0" w:afterAutospacing="0"/>
        <w:ind w:firstLine="709"/>
        <w:rPr>
          <w:sz w:val="22"/>
          <w:szCs w:val="22"/>
          <w:lang w:val="hr-HR"/>
        </w:rPr>
      </w:pPr>
      <w:r w:rsidRPr="00325B1C">
        <w:rPr>
          <w:color w:val="000000"/>
          <w:sz w:val="22"/>
          <w:szCs w:val="22"/>
          <w:lang w:val="hr-HR"/>
        </w:rPr>
        <w:t xml:space="preserve">(2) Osnovicu i koeficijente za obračun plaće gradonačelnika i zamjenika </w:t>
      </w:r>
      <w:r w:rsidRPr="00325B1C">
        <w:rPr>
          <w:sz w:val="22"/>
          <w:szCs w:val="22"/>
          <w:lang w:val="hr-HR"/>
        </w:rPr>
        <w:t>gradonačelnika određuje odlukom Gradsko vijeće na prijedlog Gradonačelnika.</w:t>
      </w:r>
    </w:p>
    <w:p w14:paraId="719CC827"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(3) Sredstva za ostala materijalna prava isplaćivat će se korisnicima prema kolektivnim ugovorima i sporazumima ili pravilnicima u visini i opsegu koji je utvrđen istima.</w:t>
      </w:r>
    </w:p>
    <w:p w14:paraId="26B78339"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p>
    <w:p w14:paraId="6931E045"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21.</w:t>
      </w:r>
    </w:p>
    <w:p w14:paraId="3975AA9B"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(1) Instrumente osiguranja plaćanja kojima se stvaraju obveze na teret Proračuna priprema Upravni odjel za proračun i  financije, a potpisuje Gradonačelnik.</w:t>
      </w:r>
    </w:p>
    <w:p w14:paraId="721ED997"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(2) Instrumenti osiguranja plaćanja primljeni od poslovnih subjekta kao sredstvo osiguranja naplate potraživanja ili izvođenja radova i usluga dostavljaju se Upravnom odjelu za proračun i  financije.</w:t>
      </w:r>
    </w:p>
    <w:p w14:paraId="248E7B88"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(3) ) Instrumenti osiguranja plaćanja primljeni od fizičkih osoba kao sredstvo osiguranja naplate potraživanja Grada dostavljaju se Upravnom odjelu za proračun i  financije.</w:t>
      </w:r>
    </w:p>
    <w:p w14:paraId="0925C5AF"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(4) Evidenciju izdanih i primljenih instrumenata osiguranja plaćanja vodi Upravni odjel za proračun i financije.</w:t>
      </w:r>
    </w:p>
    <w:p w14:paraId="091D83AC" w14:textId="77777777" w:rsidR="00253BF1" w:rsidRPr="00325B1C" w:rsidRDefault="00253BF1" w:rsidP="00253BF1">
      <w:pPr>
        <w:pStyle w:val="T-98-2"/>
        <w:spacing w:after="0"/>
        <w:ind w:firstLine="720"/>
        <w:rPr>
          <w:rFonts w:ascii="Times New Roman" w:hAnsi="Times New Roman"/>
          <w:sz w:val="22"/>
          <w:szCs w:val="22"/>
        </w:rPr>
      </w:pPr>
    </w:p>
    <w:p w14:paraId="4C5120B2" w14:textId="77777777" w:rsidR="00253BF1" w:rsidRPr="00325B1C" w:rsidRDefault="00253BF1" w:rsidP="00253BF1">
      <w:pPr>
        <w:pStyle w:val="T-98-2"/>
        <w:spacing w:after="0"/>
        <w:ind w:firstLine="720"/>
        <w:rPr>
          <w:rFonts w:ascii="Times New Roman" w:hAnsi="Times New Roman"/>
          <w:b/>
          <w:sz w:val="22"/>
          <w:szCs w:val="22"/>
        </w:rPr>
      </w:pPr>
      <w:r w:rsidRPr="00325B1C">
        <w:rPr>
          <w:rFonts w:ascii="Times New Roman" w:hAnsi="Times New Roman"/>
          <w:b/>
          <w:sz w:val="22"/>
          <w:szCs w:val="22"/>
        </w:rPr>
        <w:t>V.</w:t>
      </w:r>
      <w:r w:rsidRPr="00325B1C">
        <w:rPr>
          <w:rFonts w:ascii="Times New Roman" w:hAnsi="Times New Roman"/>
          <w:b/>
          <w:sz w:val="22"/>
          <w:szCs w:val="22"/>
        </w:rPr>
        <w:tab/>
        <w:t>PLAĆANJE PREDUJMA</w:t>
      </w:r>
    </w:p>
    <w:p w14:paraId="5F6023E1" w14:textId="77777777" w:rsidR="00253BF1" w:rsidRPr="00325B1C" w:rsidRDefault="00253BF1" w:rsidP="00253BF1">
      <w:pPr>
        <w:pStyle w:val="T-98-2"/>
        <w:spacing w:after="0"/>
        <w:ind w:firstLine="720"/>
        <w:rPr>
          <w:rFonts w:ascii="Times New Roman" w:hAnsi="Times New Roman"/>
          <w:b/>
          <w:sz w:val="22"/>
          <w:szCs w:val="22"/>
        </w:rPr>
      </w:pPr>
    </w:p>
    <w:p w14:paraId="064D5911"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22.</w:t>
      </w:r>
    </w:p>
    <w:p w14:paraId="605E8AFC"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 xml:space="preserve">(1) Plaćanje predujma moguće je samo iznimno i to na temelju prethodne suglasnosti Gradonačelnika. </w:t>
      </w:r>
    </w:p>
    <w:p w14:paraId="2606CD06"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(2) Bez suglasnosti Gradonačelnika iz stavka 1. ovog članka mogu se plaćati objave u službenom glasilu Republike Hrvatske, godišnje pretplate na stručnu literaturu i ostale isplate do maksimalnog pojedinačnog iznosa od 1.330,00 €.</w:t>
      </w:r>
    </w:p>
    <w:p w14:paraId="6DF43319" w14:textId="77777777" w:rsidR="00253BF1" w:rsidRPr="00325B1C" w:rsidRDefault="00253BF1" w:rsidP="00253BF1">
      <w:pPr>
        <w:pStyle w:val="T-98-2"/>
        <w:spacing w:after="0"/>
        <w:ind w:firstLine="720"/>
        <w:rPr>
          <w:rFonts w:ascii="Times New Roman" w:hAnsi="Times New Roman"/>
          <w:color w:val="00B0F0"/>
          <w:sz w:val="22"/>
          <w:szCs w:val="22"/>
        </w:rPr>
      </w:pPr>
    </w:p>
    <w:p w14:paraId="6113EF71" w14:textId="77777777" w:rsidR="00413B31" w:rsidRPr="00325B1C" w:rsidRDefault="00413B31" w:rsidP="00253BF1">
      <w:pPr>
        <w:pStyle w:val="T-98-2"/>
        <w:spacing w:after="0"/>
        <w:ind w:firstLine="720"/>
        <w:rPr>
          <w:rFonts w:ascii="Times New Roman" w:hAnsi="Times New Roman"/>
          <w:color w:val="00B0F0"/>
          <w:sz w:val="22"/>
          <w:szCs w:val="22"/>
        </w:rPr>
      </w:pPr>
    </w:p>
    <w:p w14:paraId="22B05829" w14:textId="77777777" w:rsidR="00413B31" w:rsidRPr="00325B1C" w:rsidRDefault="00413B31" w:rsidP="00253BF1">
      <w:pPr>
        <w:pStyle w:val="T-98-2"/>
        <w:spacing w:after="0"/>
        <w:ind w:firstLine="720"/>
        <w:rPr>
          <w:rFonts w:ascii="Times New Roman" w:hAnsi="Times New Roman"/>
          <w:color w:val="00B0F0"/>
          <w:sz w:val="22"/>
          <w:szCs w:val="22"/>
        </w:rPr>
      </w:pPr>
    </w:p>
    <w:p w14:paraId="4C5930B4" w14:textId="77777777" w:rsidR="00253BF1" w:rsidRPr="00325B1C" w:rsidRDefault="00253BF1" w:rsidP="00253BF1">
      <w:pPr>
        <w:pStyle w:val="T-98-2"/>
        <w:numPr>
          <w:ilvl w:val="0"/>
          <w:numId w:val="42"/>
        </w:numPr>
        <w:spacing w:after="0"/>
        <w:jc w:val="left"/>
        <w:rPr>
          <w:rFonts w:ascii="Times New Roman" w:hAnsi="Times New Roman"/>
          <w:b/>
          <w:sz w:val="22"/>
          <w:szCs w:val="22"/>
        </w:rPr>
      </w:pPr>
      <w:r w:rsidRPr="00325B1C">
        <w:rPr>
          <w:rFonts w:ascii="Times New Roman" w:hAnsi="Times New Roman"/>
          <w:b/>
          <w:sz w:val="22"/>
          <w:szCs w:val="22"/>
        </w:rPr>
        <w:lastRenderedPageBreak/>
        <w:t xml:space="preserve">URAVNOTEŽENJE PRORAČUNA I PRERASPODJELA SREDSTAVA             </w:t>
      </w:r>
    </w:p>
    <w:p w14:paraId="14AE5584" w14:textId="77777777" w:rsidR="00253BF1" w:rsidRPr="00325B1C" w:rsidRDefault="00253BF1" w:rsidP="00253BF1">
      <w:pPr>
        <w:pStyle w:val="T-98-2"/>
        <w:spacing w:after="0"/>
        <w:ind w:firstLine="720"/>
        <w:rPr>
          <w:rFonts w:ascii="Times New Roman" w:hAnsi="Times New Roman"/>
          <w:b/>
          <w:color w:val="FF0000"/>
          <w:sz w:val="22"/>
          <w:szCs w:val="22"/>
        </w:rPr>
      </w:pPr>
    </w:p>
    <w:p w14:paraId="7F13608C"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23.</w:t>
      </w:r>
    </w:p>
    <w:p w14:paraId="256BD286"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 xml:space="preserve"> (1) Ako tijekom godine dođe do povećanja rashoda i/ili izdataka odnosno smanjenja prihoda i/ili primitaka, Gradonačelnik može poduzeti mjere za uravnoteženje proračuna propisane Zakonom o proračunu.</w:t>
      </w:r>
    </w:p>
    <w:p w14:paraId="3478154E"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(2) Ukoliko se primjenom privremenih mjera Proračun ne uravnoteži, izvršit će se Izmjene i dopune Proračuna, koje će donijeti Gradsko vijeće.</w:t>
      </w:r>
    </w:p>
    <w:p w14:paraId="7DD614C5"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 xml:space="preserve"> (3) Sukladno izmjenama i dopunama Proračuna, proračunski i krajnji korisnici obvezni su izmijeniti i dopuniti svoje financijske planove, te ih dostaviti na usvajanje upravljačkom tijelu.</w:t>
      </w:r>
    </w:p>
    <w:p w14:paraId="18E7B5B1"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(4) Proračunski korisnici svoje financijske planove mogu mijenjati isključivo na način da su uvijek usklađeni s Proračunom Grada Karlovca, te Izmjenama i dopunama Proračuna Grada Karlovca.</w:t>
      </w:r>
    </w:p>
    <w:p w14:paraId="0C31FEFA"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p>
    <w:p w14:paraId="750F6EB8"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24.</w:t>
      </w:r>
    </w:p>
    <w:p w14:paraId="6C1787FF"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(1) Gradonačelnik može, na zahtjev pročelnika nadležnog upravnog tijela, odobriti preraspodjelu sredstava u Proračunu unutar pojedinog razdjela i između pojedinih razdjela, i to unutar izvora financiranja opći prihodi i primici i unutar izvora financiranja namjenski primici, s tim da umanjenje pojedine stavke rashoda i izdataka na razini skupine ekonomske klasifikacije može biti do pet posto.</w:t>
      </w:r>
    </w:p>
    <w:p w14:paraId="5DC924EA"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 xml:space="preserve"> (2) O izvršenim preraspodjelama Gradonačelnik izvještava Gradsko vijeće prilikom podnošenja polugodišnjeg i godišnjeg izvještaja o izvršenju Proračuna.</w:t>
      </w:r>
    </w:p>
    <w:p w14:paraId="089A18C7" w14:textId="77777777" w:rsidR="00253BF1" w:rsidRPr="00325B1C" w:rsidRDefault="00253BF1" w:rsidP="00253BF1">
      <w:pPr>
        <w:pStyle w:val="T-98-2"/>
        <w:tabs>
          <w:tab w:val="clear" w:pos="2153"/>
          <w:tab w:val="left" w:pos="720"/>
        </w:tabs>
        <w:spacing w:after="0"/>
        <w:ind w:firstLine="0"/>
        <w:rPr>
          <w:rFonts w:ascii="Times New Roman" w:hAnsi="Times New Roman"/>
          <w:sz w:val="22"/>
          <w:szCs w:val="22"/>
        </w:rPr>
      </w:pPr>
    </w:p>
    <w:p w14:paraId="1AB52FC2" w14:textId="77777777" w:rsidR="00253BF1" w:rsidRPr="00325B1C" w:rsidRDefault="00253BF1" w:rsidP="00253BF1">
      <w:pPr>
        <w:pStyle w:val="T-98-2"/>
        <w:numPr>
          <w:ilvl w:val="0"/>
          <w:numId w:val="42"/>
        </w:numPr>
        <w:tabs>
          <w:tab w:val="clear" w:pos="2153"/>
          <w:tab w:val="left" w:pos="720"/>
        </w:tabs>
        <w:spacing w:after="0"/>
        <w:jc w:val="left"/>
        <w:rPr>
          <w:rFonts w:ascii="Times New Roman" w:hAnsi="Times New Roman"/>
          <w:sz w:val="22"/>
          <w:szCs w:val="22"/>
        </w:rPr>
      </w:pPr>
      <w:r w:rsidRPr="00325B1C">
        <w:rPr>
          <w:rFonts w:ascii="Times New Roman" w:hAnsi="Times New Roman"/>
          <w:b/>
          <w:bCs/>
          <w:sz w:val="22"/>
          <w:szCs w:val="22"/>
        </w:rPr>
        <w:t xml:space="preserve">KORIŠTENJE NAMJENSKIH I VLASTITIH PRIHODA </w:t>
      </w:r>
    </w:p>
    <w:p w14:paraId="33F5F86C" w14:textId="77777777" w:rsidR="00253BF1" w:rsidRPr="00325B1C" w:rsidRDefault="00253BF1" w:rsidP="00253BF1">
      <w:pPr>
        <w:pStyle w:val="Clanak"/>
        <w:spacing w:before="0" w:after="0" w:line="240" w:lineRule="auto"/>
        <w:jc w:val="left"/>
        <w:rPr>
          <w:rFonts w:ascii="Times New Roman" w:hAnsi="Times New Roman"/>
          <w:sz w:val="22"/>
          <w:szCs w:val="22"/>
        </w:rPr>
      </w:pPr>
    </w:p>
    <w:p w14:paraId="7E4823FE" w14:textId="77777777" w:rsidR="00253BF1" w:rsidRPr="00325B1C" w:rsidRDefault="00253BF1" w:rsidP="00253BF1">
      <w:pPr>
        <w:pStyle w:val="Clanak"/>
        <w:spacing w:before="0" w:after="0" w:line="240" w:lineRule="auto"/>
        <w:rPr>
          <w:rFonts w:ascii="Times New Roman" w:hAnsi="Times New Roman"/>
          <w:sz w:val="22"/>
          <w:szCs w:val="22"/>
        </w:rPr>
      </w:pPr>
      <w:r w:rsidRPr="00325B1C">
        <w:rPr>
          <w:rFonts w:ascii="Times New Roman" w:hAnsi="Times New Roman"/>
          <w:sz w:val="22"/>
          <w:szCs w:val="22"/>
        </w:rPr>
        <w:t>Članak 25.</w:t>
      </w:r>
    </w:p>
    <w:p w14:paraId="3099C288" w14:textId="77777777" w:rsidR="00253BF1" w:rsidRPr="00325B1C" w:rsidRDefault="00253BF1" w:rsidP="00253BF1">
      <w:pPr>
        <w:pStyle w:val="T-98-2"/>
        <w:tabs>
          <w:tab w:val="clear" w:pos="2153"/>
          <w:tab w:val="left" w:pos="720"/>
        </w:tabs>
        <w:spacing w:after="0"/>
        <w:ind w:firstLine="720"/>
        <w:rPr>
          <w:rFonts w:ascii="Times New Roman" w:hAnsi="Times New Roman"/>
          <w:color w:val="00B0F0"/>
          <w:sz w:val="22"/>
          <w:szCs w:val="22"/>
        </w:rPr>
      </w:pPr>
      <w:r w:rsidRPr="00325B1C">
        <w:rPr>
          <w:rFonts w:ascii="Times New Roman" w:hAnsi="Times New Roman"/>
          <w:sz w:val="22"/>
          <w:szCs w:val="22"/>
        </w:rPr>
        <w:t xml:space="preserve">(1) Sredstva ostvarena od spomeničke rente uplaćena u Proračun koriste se za programe i aktivnosti za zaštitu i očuvanje kulturnih dobara Grada. </w:t>
      </w:r>
    </w:p>
    <w:p w14:paraId="15C8AD9B"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(2) Nadležni Upravni odjel nadzire ostvarenje i trošenje prihoda iz stavka 1. ovog članka, o čemu će izvijestiti Gradonačelnika i Gradsko vijeće.</w:t>
      </w:r>
    </w:p>
    <w:p w14:paraId="4EB8D0C0"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(3) Namjenski prihodi i primici koji ne budu iskorišteni u ovoj proračunskoj godini prenose se u proračun za narednu proračunsku godinu.</w:t>
      </w:r>
    </w:p>
    <w:p w14:paraId="232D2D7E" w14:textId="77777777" w:rsidR="00253BF1" w:rsidRPr="00325B1C" w:rsidRDefault="00253BF1" w:rsidP="00253BF1">
      <w:pPr>
        <w:pStyle w:val="T-98-2"/>
        <w:tabs>
          <w:tab w:val="left" w:pos="4140"/>
        </w:tabs>
        <w:spacing w:after="0"/>
        <w:ind w:firstLine="0"/>
        <w:rPr>
          <w:rFonts w:ascii="Times New Roman" w:hAnsi="Times New Roman"/>
          <w:sz w:val="22"/>
          <w:szCs w:val="22"/>
        </w:rPr>
      </w:pPr>
    </w:p>
    <w:p w14:paraId="17370927" w14:textId="77777777" w:rsidR="00253BF1" w:rsidRPr="00325B1C" w:rsidRDefault="00253BF1" w:rsidP="00253BF1">
      <w:pPr>
        <w:pStyle w:val="T-98-2"/>
        <w:tabs>
          <w:tab w:val="left" w:pos="4140"/>
        </w:tabs>
        <w:spacing w:after="0"/>
        <w:ind w:firstLine="0"/>
        <w:jc w:val="center"/>
        <w:rPr>
          <w:rFonts w:ascii="Times New Roman" w:hAnsi="Times New Roman"/>
          <w:sz w:val="22"/>
          <w:szCs w:val="22"/>
        </w:rPr>
      </w:pPr>
      <w:r w:rsidRPr="00325B1C">
        <w:rPr>
          <w:rFonts w:ascii="Times New Roman" w:hAnsi="Times New Roman"/>
          <w:sz w:val="22"/>
          <w:szCs w:val="22"/>
        </w:rPr>
        <w:t>Članak 26.</w:t>
      </w:r>
    </w:p>
    <w:p w14:paraId="3566D07F" w14:textId="77777777" w:rsidR="00253BF1" w:rsidRPr="00325B1C" w:rsidRDefault="00253BF1" w:rsidP="00253BF1">
      <w:pPr>
        <w:spacing w:after="0" w:line="240" w:lineRule="auto"/>
        <w:ind w:firstLine="708"/>
        <w:jc w:val="both"/>
        <w:rPr>
          <w:rFonts w:ascii="Times New Roman" w:hAnsi="Times New Roman" w:cs="Times New Roman"/>
        </w:rPr>
      </w:pPr>
      <w:r w:rsidRPr="00325B1C">
        <w:rPr>
          <w:rFonts w:ascii="Times New Roman" w:hAnsi="Times New Roman" w:cs="Times New Roman"/>
        </w:rPr>
        <w:t>(1) Vlastiti prihodi koje proračunski korisnici ostvaruju od obavljanja poslova na tržištu i u tržišnim uvjetima služe za pokriće rashoda proračunskih korisnika.</w:t>
      </w:r>
    </w:p>
    <w:p w14:paraId="44595BDF" w14:textId="77777777" w:rsidR="00253BF1" w:rsidRPr="00325B1C" w:rsidRDefault="00253BF1" w:rsidP="00253BF1">
      <w:pPr>
        <w:spacing w:after="0" w:line="240" w:lineRule="auto"/>
        <w:ind w:firstLine="708"/>
        <w:jc w:val="both"/>
        <w:rPr>
          <w:rFonts w:ascii="Times New Roman" w:hAnsi="Times New Roman" w:cs="Times New Roman"/>
        </w:rPr>
      </w:pPr>
      <w:r w:rsidRPr="00325B1C">
        <w:rPr>
          <w:rFonts w:ascii="Times New Roman" w:hAnsi="Times New Roman" w:cs="Times New Roman"/>
        </w:rPr>
        <w:t>(2) Prihodi iz stavka 1. ovoga članka uplaćuju se na jedinstveni račun lokalne riznice tj. na žiro račun Grada za redovno poslovanje.</w:t>
      </w:r>
    </w:p>
    <w:p w14:paraId="33265BA5" w14:textId="77777777" w:rsidR="00253BF1" w:rsidRPr="00325B1C" w:rsidRDefault="00253BF1" w:rsidP="00253BF1">
      <w:pPr>
        <w:spacing w:after="0" w:line="240" w:lineRule="auto"/>
        <w:ind w:firstLine="708"/>
        <w:jc w:val="both"/>
        <w:rPr>
          <w:rFonts w:ascii="Times New Roman" w:hAnsi="Times New Roman" w:cs="Times New Roman"/>
        </w:rPr>
      </w:pPr>
      <w:r w:rsidRPr="00325B1C">
        <w:rPr>
          <w:rFonts w:ascii="Times New Roman" w:hAnsi="Times New Roman" w:cs="Times New Roman"/>
        </w:rPr>
        <w:t>(3) Vlastiti prihodi proračunskih korisnika koji ne budu iskorišteni u ovoj proračunskoj godini,  prenose se u proračun za narednu proračunsku godinu temeljem Odluke Gradskog vijeća.</w:t>
      </w:r>
    </w:p>
    <w:p w14:paraId="6196966A"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(4) Namjenski prihodi i primici proračunskih korisnika koji ne budu iskorišteni u ovoj proračunskoj godini, prenose se u proračun za narednu proračunsku godinu temeljem Odluke Gradskog vijeća.</w:t>
      </w:r>
    </w:p>
    <w:p w14:paraId="691559AA"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p>
    <w:p w14:paraId="731DC3F1" w14:textId="77777777" w:rsidR="00253BF1" w:rsidRPr="00325B1C" w:rsidRDefault="00253BF1" w:rsidP="00253BF1">
      <w:pPr>
        <w:pStyle w:val="T-98-2"/>
        <w:spacing w:after="0"/>
        <w:ind w:firstLine="720"/>
        <w:rPr>
          <w:rFonts w:ascii="Times New Roman" w:hAnsi="Times New Roman"/>
          <w:b/>
          <w:sz w:val="22"/>
          <w:szCs w:val="22"/>
        </w:rPr>
      </w:pPr>
      <w:r w:rsidRPr="00325B1C">
        <w:rPr>
          <w:rFonts w:ascii="Times New Roman" w:hAnsi="Times New Roman"/>
          <w:b/>
          <w:sz w:val="22"/>
          <w:szCs w:val="22"/>
        </w:rPr>
        <w:t>VIII.</w:t>
      </w:r>
      <w:r w:rsidRPr="00325B1C">
        <w:rPr>
          <w:rFonts w:ascii="Times New Roman" w:hAnsi="Times New Roman"/>
          <w:b/>
          <w:sz w:val="22"/>
          <w:szCs w:val="22"/>
        </w:rPr>
        <w:tab/>
        <w:t>IZVJEŠTAVANJE</w:t>
      </w:r>
    </w:p>
    <w:p w14:paraId="57F2F80C" w14:textId="77777777" w:rsidR="00253BF1" w:rsidRPr="00325B1C" w:rsidRDefault="00253BF1" w:rsidP="00253BF1">
      <w:pPr>
        <w:pStyle w:val="T-98-2"/>
        <w:spacing w:after="0"/>
        <w:ind w:firstLine="720"/>
        <w:rPr>
          <w:rFonts w:ascii="Times New Roman" w:hAnsi="Times New Roman"/>
          <w:b/>
          <w:color w:val="FF0000"/>
          <w:sz w:val="22"/>
          <w:szCs w:val="22"/>
        </w:rPr>
      </w:pPr>
    </w:p>
    <w:p w14:paraId="1F22DC2C"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27.</w:t>
      </w:r>
    </w:p>
    <w:p w14:paraId="17654879"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 xml:space="preserve"> (1) Upravni odjel za proračun i financije izrađuje i dostavlja Gradonačelniku polugodišnji i godišnji izvještaj o izvršenju proračuna, koji Gradonačelnik podnosi Gradskom vijeću u rokovima propisanim Zakonom o proračunu. </w:t>
      </w:r>
    </w:p>
    <w:p w14:paraId="2399FE2F" w14:textId="77777777" w:rsidR="00253BF1" w:rsidRPr="00325B1C" w:rsidRDefault="00253BF1" w:rsidP="00253BF1">
      <w:pPr>
        <w:pStyle w:val="T-98-2"/>
        <w:tabs>
          <w:tab w:val="clear" w:pos="2153"/>
        </w:tabs>
        <w:spacing w:after="0"/>
        <w:ind w:firstLine="720"/>
        <w:rPr>
          <w:rFonts w:ascii="Times New Roman" w:hAnsi="Times New Roman"/>
          <w:sz w:val="22"/>
          <w:szCs w:val="22"/>
        </w:rPr>
      </w:pPr>
      <w:r w:rsidRPr="00325B1C">
        <w:rPr>
          <w:rFonts w:ascii="Times New Roman" w:hAnsi="Times New Roman"/>
          <w:sz w:val="22"/>
          <w:szCs w:val="22"/>
        </w:rPr>
        <w:t xml:space="preserve"> (2) Proračunski korisnici dužni su polugodišnji i godišnji izvještaj o izvršenju financijskog plana, dostaviti upravljačkom tijelu na usvajanje u rokovima propisanim Zakonom o proračunu i Pravilnikom o polugodišnjem i godišnjem izvještaju o izvršenju proračuna i financijskog plana te isti dostaviti nadležnom upravnom tijelu Grada.</w:t>
      </w:r>
    </w:p>
    <w:p w14:paraId="65B91BB3" w14:textId="77777777" w:rsidR="00253BF1" w:rsidRPr="00325B1C" w:rsidRDefault="00253BF1" w:rsidP="00253BF1">
      <w:pPr>
        <w:pStyle w:val="T-98-2"/>
        <w:tabs>
          <w:tab w:val="clear" w:pos="2153"/>
        </w:tabs>
        <w:spacing w:after="0"/>
        <w:ind w:firstLine="720"/>
        <w:rPr>
          <w:rFonts w:ascii="Times New Roman" w:hAnsi="Times New Roman"/>
          <w:sz w:val="22"/>
          <w:szCs w:val="22"/>
        </w:rPr>
      </w:pPr>
      <w:r w:rsidRPr="00325B1C">
        <w:rPr>
          <w:rFonts w:ascii="Times New Roman" w:hAnsi="Times New Roman"/>
          <w:sz w:val="22"/>
          <w:szCs w:val="22"/>
        </w:rPr>
        <w:t xml:space="preserve"> (3) Godišnji izvještaj o izvršenju financijskog plana dio je godišnjeg izvješća o radu proračunskih korisnika, koji su dužni podnijeti godišnje izvješće predstavničkom tijelu.</w:t>
      </w:r>
    </w:p>
    <w:p w14:paraId="09689EF0" w14:textId="77777777" w:rsidR="00253BF1" w:rsidRPr="00325B1C" w:rsidRDefault="00253BF1" w:rsidP="00253BF1">
      <w:pPr>
        <w:pStyle w:val="T-98-2"/>
        <w:tabs>
          <w:tab w:val="clear" w:pos="2153"/>
        </w:tabs>
        <w:spacing w:after="0"/>
        <w:ind w:firstLine="720"/>
        <w:rPr>
          <w:rFonts w:ascii="Times New Roman" w:hAnsi="Times New Roman"/>
          <w:sz w:val="22"/>
          <w:szCs w:val="22"/>
        </w:rPr>
      </w:pPr>
      <w:r w:rsidRPr="00325B1C">
        <w:rPr>
          <w:rFonts w:ascii="Times New Roman" w:hAnsi="Times New Roman"/>
          <w:sz w:val="22"/>
          <w:szCs w:val="22"/>
        </w:rPr>
        <w:lastRenderedPageBreak/>
        <w:t xml:space="preserve"> (4) Trgovačka društva u vlasništvu Grada dužna su dostaviti godišnji izvještaj o poslovanju (ostvarenje financijskog plana i izvještaj o radu) nadležnom Upravnom odjelu najkasnije do 30. rujna  tekuće godine za prethodnu godinu.</w:t>
      </w:r>
    </w:p>
    <w:p w14:paraId="0DA608CD"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 xml:space="preserve">  (5) Nadležni upravni odjel dužan je dostaviti izvještaje o poslovanju ustanova, trgovačkih društava i ostalih korisnika Gradonačelniku najkasnije do 30. rujna tekuće godine za prethodnu godinu.</w:t>
      </w:r>
    </w:p>
    <w:p w14:paraId="35AC4903"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 </w:t>
      </w:r>
    </w:p>
    <w:p w14:paraId="37E3F9BE" w14:textId="77777777" w:rsidR="00253BF1" w:rsidRPr="00325B1C" w:rsidRDefault="00253BF1" w:rsidP="00253BF1">
      <w:pPr>
        <w:pStyle w:val="T-98-2"/>
        <w:numPr>
          <w:ilvl w:val="0"/>
          <w:numId w:val="43"/>
        </w:numPr>
        <w:spacing w:after="0"/>
        <w:rPr>
          <w:rFonts w:ascii="Times New Roman" w:hAnsi="Times New Roman"/>
          <w:b/>
          <w:bCs/>
          <w:sz w:val="22"/>
          <w:szCs w:val="22"/>
        </w:rPr>
      </w:pPr>
      <w:r w:rsidRPr="00325B1C">
        <w:rPr>
          <w:rFonts w:ascii="Times New Roman" w:hAnsi="Times New Roman"/>
          <w:b/>
          <w:bCs/>
          <w:sz w:val="22"/>
          <w:szCs w:val="22"/>
        </w:rPr>
        <w:t>PRORAČUNSKA ZALIHA</w:t>
      </w:r>
    </w:p>
    <w:p w14:paraId="3FF0C936" w14:textId="77777777" w:rsidR="00253BF1" w:rsidRPr="00325B1C" w:rsidRDefault="00253BF1" w:rsidP="00253BF1">
      <w:pPr>
        <w:pStyle w:val="T-98-2"/>
        <w:spacing w:after="0"/>
        <w:ind w:firstLine="0"/>
        <w:jc w:val="center"/>
        <w:rPr>
          <w:rFonts w:ascii="Times New Roman" w:hAnsi="Times New Roman"/>
          <w:b/>
          <w:bCs/>
          <w:sz w:val="22"/>
          <w:szCs w:val="22"/>
        </w:rPr>
      </w:pPr>
    </w:p>
    <w:p w14:paraId="1363F8A2"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28.</w:t>
      </w:r>
    </w:p>
    <w:p w14:paraId="7D46146C" w14:textId="77777777" w:rsidR="00253BF1" w:rsidRPr="00325B1C" w:rsidRDefault="00253BF1" w:rsidP="00253BF1">
      <w:pPr>
        <w:pStyle w:val="T-98-2"/>
        <w:spacing w:after="0"/>
        <w:rPr>
          <w:rFonts w:ascii="Times New Roman" w:hAnsi="Times New Roman"/>
          <w:sz w:val="22"/>
          <w:szCs w:val="22"/>
        </w:rPr>
      </w:pPr>
      <w:r w:rsidRPr="00325B1C">
        <w:rPr>
          <w:rFonts w:ascii="Times New Roman" w:hAnsi="Times New Roman"/>
          <w:sz w:val="22"/>
          <w:szCs w:val="22"/>
        </w:rPr>
        <w:t xml:space="preserve">       (1)  U Proračunu Grada planirana su sredstva proračunske zalihe u iznosu od  50.000,00 €.</w:t>
      </w:r>
    </w:p>
    <w:p w14:paraId="048A6E92"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(2) Sredstva proračunske zalihe koriste se u skladu sa člankom 65., 66. i 67. Zakona o proračunu.</w:t>
      </w:r>
    </w:p>
    <w:p w14:paraId="4DC089EA"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(3) O korištenju sredstava proračunske zalihe odluku donosi Gradonačelnik.</w:t>
      </w:r>
    </w:p>
    <w:p w14:paraId="6E77BCA8"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(4) Gradonačelnik je obvezan tromjesečno izvijestiti Gradsko vijeće o korištenju sredstava proračunske zalihe.</w:t>
      </w:r>
    </w:p>
    <w:p w14:paraId="028D7365" w14:textId="77777777" w:rsidR="00253BF1" w:rsidRPr="00325B1C" w:rsidRDefault="00253BF1" w:rsidP="00253BF1">
      <w:pPr>
        <w:autoSpaceDE w:val="0"/>
        <w:autoSpaceDN w:val="0"/>
        <w:adjustRightInd w:val="0"/>
        <w:spacing w:after="0" w:line="240" w:lineRule="auto"/>
        <w:ind w:firstLine="709"/>
        <w:jc w:val="both"/>
        <w:rPr>
          <w:rFonts w:ascii="Times New Roman" w:hAnsi="Times New Roman" w:cs="Times New Roman"/>
          <w:lang w:eastAsia="hr-HR"/>
        </w:rPr>
      </w:pPr>
      <w:r w:rsidRPr="00325B1C">
        <w:rPr>
          <w:rFonts w:ascii="Times New Roman" w:hAnsi="Times New Roman" w:cs="Times New Roman"/>
          <w:lang w:eastAsia="hr-HR"/>
        </w:rPr>
        <w:t>(5) U rješenju o odobravanju sredstava na teret proračunske zalihe utvrđuje se namjena, način, dinamika isplate i rokovi utroška sredstava.</w:t>
      </w:r>
    </w:p>
    <w:p w14:paraId="07908EA3" w14:textId="77777777" w:rsidR="00253BF1" w:rsidRPr="00325B1C" w:rsidRDefault="00253BF1" w:rsidP="00253BF1">
      <w:pPr>
        <w:autoSpaceDE w:val="0"/>
        <w:autoSpaceDN w:val="0"/>
        <w:adjustRightInd w:val="0"/>
        <w:spacing w:after="0" w:line="240" w:lineRule="auto"/>
        <w:ind w:firstLine="709"/>
        <w:jc w:val="both"/>
        <w:rPr>
          <w:rFonts w:ascii="Times New Roman" w:hAnsi="Times New Roman" w:cs="Times New Roman"/>
          <w:lang w:eastAsia="hr-HR"/>
        </w:rPr>
      </w:pPr>
      <w:r w:rsidRPr="00325B1C">
        <w:rPr>
          <w:rFonts w:ascii="Times New Roman" w:hAnsi="Times New Roman" w:cs="Times New Roman"/>
          <w:lang w:eastAsia="hr-HR"/>
        </w:rPr>
        <w:t>(6) Sredstva proračunske zalihe Proračuna ne mogu se koristiti za pozajmljivanje.</w:t>
      </w:r>
    </w:p>
    <w:p w14:paraId="4FBCA562" w14:textId="77777777" w:rsidR="00253BF1" w:rsidRPr="00325B1C" w:rsidRDefault="00253BF1" w:rsidP="00253BF1">
      <w:pPr>
        <w:pStyle w:val="T-98-2"/>
        <w:spacing w:after="0"/>
        <w:ind w:firstLine="720"/>
        <w:rPr>
          <w:rFonts w:ascii="Times New Roman" w:hAnsi="Times New Roman"/>
          <w:b/>
          <w:bCs/>
          <w:sz w:val="22"/>
          <w:szCs w:val="22"/>
        </w:rPr>
      </w:pPr>
    </w:p>
    <w:p w14:paraId="13218AD8" w14:textId="77777777" w:rsidR="00253BF1" w:rsidRPr="00325B1C" w:rsidRDefault="00253BF1" w:rsidP="00253BF1">
      <w:pPr>
        <w:pStyle w:val="T-98-2"/>
        <w:numPr>
          <w:ilvl w:val="0"/>
          <w:numId w:val="43"/>
        </w:numPr>
        <w:spacing w:after="0"/>
        <w:rPr>
          <w:rFonts w:ascii="Times New Roman" w:hAnsi="Times New Roman"/>
          <w:b/>
          <w:bCs/>
          <w:sz w:val="22"/>
          <w:szCs w:val="22"/>
        </w:rPr>
      </w:pPr>
      <w:r w:rsidRPr="00325B1C">
        <w:rPr>
          <w:rFonts w:ascii="Times New Roman" w:hAnsi="Times New Roman"/>
          <w:b/>
          <w:bCs/>
          <w:sz w:val="22"/>
          <w:szCs w:val="22"/>
        </w:rPr>
        <w:t xml:space="preserve">UPRAVLJANJE FINANCIJSKOM  IMOVINOM </w:t>
      </w:r>
    </w:p>
    <w:p w14:paraId="08D83A64" w14:textId="77777777" w:rsidR="00253BF1" w:rsidRPr="00325B1C" w:rsidRDefault="00253BF1" w:rsidP="00253BF1">
      <w:pPr>
        <w:pStyle w:val="T-98-2"/>
        <w:spacing w:after="0"/>
        <w:ind w:firstLine="720"/>
        <w:rPr>
          <w:rFonts w:ascii="Times New Roman" w:hAnsi="Times New Roman"/>
          <w:sz w:val="22"/>
          <w:szCs w:val="22"/>
        </w:rPr>
      </w:pPr>
    </w:p>
    <w:p w14:paraId="6A44D176"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29.</w:t>
      </w:r>
    </w:p>
    <w:p w14:paraId="6D24927A"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(1) Raspoloživim novčanim sredstvima na računu Proračuna upravlja Gradonačelnik.</w:t>
      </w:r>
    </w:p>
    <w:p w14:paraId="2F1440C4"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(2) Raspoloživa novčana sredstva mogu se oročavati kod poslovne banke poštujući načela sigurnosti, likvidnosti i isplativosti ulaganja.</w:t>
      </w:r>
    </w:p>
    <w:p w14:paraId="37056F27"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(3) Odluku o oročavanju donosi Gradonačelnik.</w:t>
      </w:r>
    </w:p>
    <w:p w14:paraId="6685FDBD"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(4) Prihodi od upravljanja raspoloživim novčanim sredstvima prihodi su Proračuna.</w:t>
      </w:r>
    </w:p>
    <w:p w14:paraId="3D641BF2"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(5) Novčana sredstva iz stavka 1. ovoga članka mogu se ulagati samo s rokom povrata do 31. prosinca 2025. godine.</w:t>
      </w:r>
    </w:p>
    <w:p w14:paraId="4490D60D"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p>
    <w:p w14:paraId="037080FA" w14:textId="77777777" w:rsidR="00253BF1" w:rsidRPr="00325B1C" w:rsidRDefault="00253BF1" w:rsidP="00253BF1">
      <w:pPr>
        <w:pStyle w:val="T-98-2"/>
        <w:tabs>
          <w:tab w:val="left" w:pos="4140"/>
        </w:tabs>
        <w:spacing w:after="0"/>
        <w:ind w:firstLine="0"/>
        <w:jc w:val="center"/>
        <w:rPr>
          <w:rFonts w:ascii="Times New Roman" w:hAnsi="Times New Roman"/>
          <w:sz w:val="22"/>
          <w:szCs w:val="22"/>
        </w:rPr>
      </w:pPr>
      <w:r w:rsidRPr="00325B1C">
        <w:rPr>
          <w:rFonts w:ascii="Times New Roman" w:hAnsi="Times New Roman"/>
          <w:sz w:val="22"/>
          <w:szCs w:val="22"/>
        </w:rPr>
        <w:t>Članak 30.</w:t>
      </w:r>
    </w:p>
    <w:p w14:paraId="0E10988B"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(1) Odluku o stjecanju dionica ili udjela u trgovačkom društvu donosi Gradsko vijeće na prijedlog Gradonačelnika ako su za te namjene osigurana sredstva u Proračunu i ako se time štiti javni interes, odnosno interes Grada.</w:t>
      </w:r>
    </w:p>
    <w:p w14:paraId="2DB8B5EF"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(2)  Gradsko vijeće može na prijedlog Gradonačelnika odlučiti da se dionice ili udjeli u kapitalu trgovačkog društva prodaju, ukoliko to nije u suprotnosti s posebnim zakonom.</w:t>
      </w:r>
    </w:p>
    <w:p w14:paraId="22285676"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(3) Ostvarena sredstva od prodaje dionica i udjela mogu se koristiti samo za otplatu duga u Računu financiranja.</w:t>
      </w:r>
    </w:p>
    <w:p w14:paraId="0089AF08" w14:textId="77777777" w:rsidR="00253BF1" w:rsidRPr="00325B1C" w:rsidRDefault="00253BF1" w:rsidP="00253BF1">
      <w:pPr>
        <w:pStyle w:val="T-98-2"/>
        <w:spacing w:after="0"/>
        <w:ind w:firstLine="0"/>
        <w:rPr>
          <w:rFonts w:ascii="Times New Roman" w:hAnsi="Times New Roman"/>
          <w:sz w:val="22"/>
          <w:szCs w:val="22"/>
        </w:rPr>
      </w:pPr>
      <w:r w:rsidRPr="00325B1C">
        <w:rPr>
          <w:rFonts w:ascii="Times New Roman" w:hAnsi="Times New Roman"/>
          <w:sz w:val="22"/>
          <w:szCs w:val="22"/>
        </w:rPr>
        <w:t xml:space="preserve">             (4) Ako se sredstva iz stavka 3. ovoga članka ostvare u iznosu većem od potrebnog za otplatu duga, koristit će se za nabavu nefinancijske i financijske imovine te za kapitalne pomoći ako za to postoji javni interes.</w:t>
      </w:r>
    </w:p>
    <w:p w14:paraId="3D0C884B" w14:textId="77777777" w:rsidR="00253BF1" w:rsidRPr="00325B1C" w:rsidRDefault="00253BF1" w:rsidP="00253BF1">
      <w:pPr>
        <w:pStyle w:val="T-98-2"/>
        <w:spacing w:after="0"/>
        <w:ind w:firstLine="0"/>
        <w:rPr>
          <w:rFonts w:ascii="Times New Roman" w:hAnsi="Times New Roman"/>
          <w:sz w:val="22"/>
          <w:szCs w:val="22"/>
        </w:rPr>
      </w:pPr>
    </w:p>
    <w:p w14:paraId="24D57C8A"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31.</w:t>
      </w:r>
    </w:p>
    <w:p w14:paraId="2D179087" w14:textId="77777777" w:rsidR="00253BF1" w:rsidRPr="00325B1C" w:rsidRDefault="00253BF1" w:rsidP="00253BF1">
      <w:pPr>
        <w:pStyle w:val="T-98-2"/>
        <w:tabs>
          <w:tab w:val="clear" w:pos="2153"/>
          <w:tab w:val="left" w:pos="720"/>
        </w:tabs>
        <w:spacing w:after="0"/>
        <w:rPr>
          <w:rFonts w:ascii="Times New Roman" w:hAnsi="Times New Roman"/>
          <w:sz w:val="22"/>
          <w:szCs w:val="22"/>
        </w:rPr>
      </w:pPr>
      <w:r w:rsidRPr="00325B1C">
        <w:rPr>
          <w:rFonts w:ascii="Times New Roman" w:hAnsi="Times New Roman"/>
          <w:sz w:val="22"/>
          <w:szCs w:val="22"/>
        </w:rPr>
        <w:t xml:space="preserve">        (1) Grad može dati pozajmicu pravnoj osobi u vlasništvu Grada do visine i pod uvjetima koje svojom odlukom utvrdi Gradonačelnik. Tako odobrena pozajmica mora biti vraćena u Proračun Grada Karlovca najkasnije do 31. prosinca 2025. godine. </w:t>
      </w:r>
    </w:p>
    <w:p w14:paraId="7C104F13" w14:textId="77777777" w:rsidR="00253BF1" w:rsidRPr="00325B1C" w:rsidRDefault="00253BF1" w:rsidP="00253BF1">
      <w:pPr>
        <w:pStyle w:val="T-98-2"/>
        <w:tabs>
          <w:tab w:val="clear" w:pos="2153"/>
          <w:tab w:val="left" w:pos="720"/>
        </w:tabs>
        <w:spacing w:after="0"/>
        <w:ind w:firstLine="0"/>
        <w:rPr>
          <w:rFonts w:ascii="Times New Roman" w:hAnsi="Times New Roman"/>
          <w:sz w:val="22"/>
          <w:szCs w:val="22"/>
        </w:rPr>
      </w:pPr>
    </w:p>
    <w:p w14:paraId="18B68969" w14:textId="77777777" w:rsidR="00253BF1" w:rsidRPr="00325B1C" w:rsidRDefault="00253BF1" w:rsidP="00253BF1">
      <w:pPr>
        <w:pStyle w:val="T-98-2"/>
        <w:numPr>
          <w:ilvl w:val="0"/>
          <w:numId w:val="43"/>
        </w:numPr>
        <w:spacing w:after="0"/>
        <w:jc w:val="left"/>
        <w:rPr>
          <w:rFonts w:ascii="Times New Roman" w:hAnsi="Times New Roman"/>
          <w:b/>
          <w:sz w:val="22"/>
          <w:szCs w:val="22"/>
        </w:rPr>
      </w:pPr>
      <w:r w:rsidRPr="00325B1C">
        <w:rPr>
          <w:rFonts w:ascii="Times New Roman" w:hAnsi="Times New Roman"/>
          <w:b/>
          <w:sz w:val="22"/>
          <w:szCs w:val="22"/>
        </w:rPr>
        <w:t xml:space="preserve">UPRAVLJANJE NEFINANCIJSKOM DUGOTRAJNOM IMOVINOM </w:t>
      </w:r>
    </w:p>
    <w:p w14:paraId="2DC23E36" w14:textId="77777777" w:rsidR="00253BF1" w:rsidRPr="00325B1C" w:rsidRDefault="00253BF1" w:rsidP="00253BF1">
      <w:pPr>
        <w:pStyle w:val="T-98-2"/>
        <w:spacing w:after="0"/>
        <w:ind w:firstLine="720"/>
        <w:jc w:val="left"/>
        <w:rPr>
          <w:rFonts w:ascii="Times New Roman" w:hAnsi="Times New Roman"/>
          <w:b/>
          <w:sz w:val="22"/>
          <w:szCs w:val="22"/>
        </w:rPr>
      </w:pPr>
    </w:p>
    <w:p w14:paraId="0FD978E2"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32.</w:t>
      </w:r>
    </w:p>
    <w:p w14:paraId="24FF32B8" w14:textId="77777777" w:rsidR="00253BF1" w:rsidRPr="00325B1C" w:rsidRDefault="00253BF1" w:rsidP="00253BF1">
      <w:pPr>
        <w:pStyle w:val="T-98-2"/>
        <w:tabs>
          <w:tab w:val="clear" w:pos="2153"/>
          <w:tab w:val="left" w:pos="720"/>
        </w:tabs>
        <w:spacing w:after="0"/>
        <w:rPr>
          <w:rFonts w:ascii="Times New Roman" w:hAnsi="Times New Roman"/>
          <w:sz w:val="22"/>
          <w:szCs w:val="22"/>
        </w:rPr>
      </w:pPr>
      <w:r w:rsidRPr="00325B1C">
        <w:rPr>
          <w:rFonts w:ascii="Times New Roman" w:hAnsi="Times New Roman"/>
          <w:sz w:val="22"/>
          <w:szCs w:val="22"/>
        </w:rPr>
        <w:t xml:space="preserve">       (1) Upravljanje nefinancijskom imovinom Grada podrazumijeva njezino korištenje, održavanje i davanje u zakup ili najam.</w:t>
      </w:r>
    </w:p>
    <w:p w14:paraId="6D4994A8" w14:textId="77777777" w:rsidR="00253BF1" w:rsidRPr="00325B1C" w:rsidRDefault="00253BF1" w:rsidP="00253BF1">
      <w:pPr>
        <w:pStyle w:val="T-98-2"/>
        <w:tabs>
          <w:tab w:val="clear" w:pos="2153"/>
          <w:tab w:val="left" w:pos="720"/>
        </w:tabs>
        <w:spacing w:after="0"/>
        <w:ind w:firstLine="720"/>
        <w:rPr>
          <w:rFonts w:ascii="Times New Roman" w:hAnsi="Times New Roman"/>
          <w:sz w:val="22"/>
          <w:szCs w:val="22"/>
        </w:rPr>
      </w:pPr>
      <w:r w:rsidRPr="00325B1C">
        <w:rPr>
          <w:rFonts w:ascii="Times New Roman" w:hAnsi="Times New Roman"/>
          <w:sz w:val="22"/>
          <w:szCs w:val="22"/>
        </w:rPr>
        <w:t>(2) Upravna tijela Grada upravljaju nefinancijskom dugotrajnom imovinom Grada koju posjeduju za obavljanje poslova iz svog djelokruga rada i to brigom dobrog gospodara te sukladno općim aktima Grada, a vode i evidenciju te imovine u skladu sa zakonom.</w:t>
      </w:r>
    </w:p>
    <w:p w14:paraId="3AD8ECBD"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 xml:space="preserve">(3) Sredstva za održavanje i osiguranje dugotrajne nefinancijske imovine osiguravaju se u </w:t>
      </w:r>
      <w:r w:rsidRPr="00325B1C">
        <w:rPr>
          <w:rFonts w:ascii="Times New Roman" w:hAnsi="Times New Roman"/>
          <w:sz w:val="22"/>
          <w:szCs w:val="22"/>
        </w:rPr>
        <w:lastRenderedPageBreak/>
        <w:t>rashodima poslovanja. Poslove sklapanja ugovora o osiguranju imovine s osiguravateljima i naplatu šteta obavlja upravni odjel Grada koji je nadležan za opće poslove.</w:t>
      </w:r>
    </w:p>
    <w:p w14:paraId="2EFEE44E" w14:textId="77777777" w:rsidR="00253BF1" w:rsidRPr="00325B1C" w:rsidRDefault="00253BF1" w:rsidP="00253BF1">
      <w:pPr>
        <w:pStyle w:val="T-98-2"/>
        <w:spacing w:after="0"/>
        <w:ind w:firstLine="0"/>
        <w:rPr>
          <w:rFonts w:ascii="Times New Roman" w:hAnsi="Times New Roman"/>
          <w:sz w:val="22"/>
          <w:szCs w:val="22"/>
        </w:rPr>
      </w:pPr>
    </w:p>
    <w:p w14:paraId="03894F6B"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33.</w:t>
      </w:r>
    </w:p>
    <w:p w14:paraId="45B86F7F"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(1)  Knjigovodstvena evidencija nefinancijske dugotrajne imovine Grada vodi se u Upravnom odjelu za proračun i financije.</w:t>
      </w:r>
    </w:p>
    <w:p w14:paraId="4F9A3ABF"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(2)  Pročelnici upravnih tijela Grada dužni su dostaviti podatke o svakoj poslovnoj promjeni na imovini kojom upravljaju Upravnom odjelu za proračun i financije.</w:t>
      </w:r>
    </w:p>
    <w:p w14:paraId="6ACC8288" w14:textId="77777777" w:rsidR="00253BF1" w:rsidRPr="00325B1C" w:rsidRDefault="00253BF1" w:rsidP="00253BF1">
      <w:pPr>
        <w:pStyle w:val="T-98-2"/>
        <w:spacing w:after="0"/>
        <w:ind w:firstLine="720"/>
        <w:rPr>
          <w:rFonts w:ascii="Times New Roman" w:hAnsi="Times New Roman"/>
          <w:sz w:val="22"/>
          <w:szCs w:val="22"/>
        </w:rPr>
      </w:pPr>
    </w:p>
    <w:p w14:paraId="42B890BE" w14:textId="77777777" w:rsidR="00253BF1" w:rsidRPr="00325B1C" w:rsidRDefault="00253BF1" w:rsidP="00253BF1">
      <w:pPr>
        <w:pStyle w:val="T-98-2"/>
        <w:numPr>
          <w:ilvl w:val="0"/>
          <w:numId w:val="43"/>
        </w:numPr>
        <w:spacing w:after="0"/>
        <w:rPr>
          <w:rFonts w:ascii="Times New Roman" w:hAnsi="Times New Roman"/>
          <w:sz w:val="22"/>
          <w:szCs w:val="22"/>
        </w:rPr>
      </w:pPr>
      <w:r w:rsidRPr="00325B1C">
        <w:rPr>
          <w:rFonts w:ascii="Times New Roman" w:hAnsi="Times New Roman"/>
          <w:b/>
          <w:bCs/>
          <w:sz w:val="22"/>
          <w:szCs w:val="22"/>
        </w:rPr>
        <w:t xml:space="preserve">ZADUŽIVANJE I GRADSKA JAMSTVA </w:t>
      </w:r>
    </w:p>
    <w:p w14:paraId="3D95B43F" w14:textId="77777777" w:rsidR="00253BF1" w:rsidRPr="00325B1C" w:rsidRDefault="00253BF1" w:rsidP="00253BF1">
      <w:pPr>
        <w:pStyle w:val="T-98-2"/>
        <w:spacing w:after="0"/>
        <w:ind w:firstLine="720"/>
        <w:rPr>
          <w:rFonts w:ascii="Times New Roman" w:hAnsi="Times New Roman"/>
          <w:b/>
          <w:bCs/>
          <w:sz w:val="22"/>
          <w:szCs w:val="22"/>
        </w:rPr>
      </w:pPr>
      <w:r w:rsidRPr="00325B1C">
        <w:rPr>
          <w:rFonts w:ascii="Times New Roman" w:hAnsi="Times New Roman"/>
          <w:b/>
          <w:bCs/>
          <w:sz w:val="22"/>
          <w:szCs w:val="22"/>
        </w:rPr>
        <w:t> </w:t>
      </w:r>
    </w:p>
    <w:p w14:paraId="3330ABF4" w14:textId="77777777" w:rsidR="00253BF1" w:rsidRPr="00325B1C" w:rsidRDefault="00253BF1" w:rsidP="00253BF1">
      <w:pPr>
        <w:pStyle w:val="Clanak"/>
        <w:spacing w:before="0" w:after="0" w:line="240" w:lineRule="auto"/>
        <w:rPr>
          <w:rFonts w:ascii="Times New Roman" w:hAnsi="Times New Roman"/>
          <w:sz w:val="22"/>
          <w:szCs w:val="22"/>
        </w:rPr>
      </w:pPr>
      <w:r w:rsidRPr="00325B1C">
        <w:rPr>
          <w:rFonts w:ascii="Times New Roman" w:hAnsi="Times New Roman"/>
          <w:sz w:val="22"/>
          <w:szCs w:val="22"/>
        </w:rPr>
        <w:t>Članak 34.</w:t>
      </w:r>
    </w:p>
    <w:p w14:paraId="6D418C06"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(1)  Grad se može dugoročno zadužiti za namjene utvrđene u Zakonu o proračunu.</w:t>
      </w:r>
    </w:p>
    <w:p w14:paraId="06A5C0F6"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(2)  Odluku o dugoročnom zaduženju donosi Gradsko vijeće, a suglasnost za zaduženje daje Vlada RH, na prijedlog ministra financija.</w:t>
      </w:r>
    </w:p>
    <w:p w14:paraId="1FE85DBC"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(3) Ukupna godišnja obveza Grada može iznositi najviše do dvadeset posto ostvarenih prihoda u godini koja prethodi godini u kojoj se zadužuje.</w:t>
      </w:r>
    </w:p>
    <w:p w14:paraId="3060A9E6"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(4) U iznos ukupne godišnje obveze iz stavka 3. ovoga članka uključen je iznos prosječnoga godišnjeg anuiteta po kreditima, kao i obveze danih jamstava iz prethodnih godina.</w:t>
      </w:r>
    </w:p>
    <w:p w14:paraId="0762A3AA"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(5) Grad Karlovac se planira u 2025. godini zadužiti u iznosu od ukupno 13.421.427</w:t>
      </w:r>
      <w:r w:rsidRPr="00325B1C">
        <w:rPr>
          <w:rFonts w:ascii="Times New Roman" w:hAnsi="Times New Roman"/>
          <w:color w:val="FF0000"/>
          <w:sz w:val="22"/>
          <w:szCs w:val="22"/>
        </w:rPr>
        <w:t xml:space="preserve"> </w:t>
      </w:r>
      <w:r w:rsidRPr="00325B1C">
        <w:rPr>
          <w:rFonts w:ascii="Times New Roman" w:hAnsi="Times New Roman"/>
          <w:sz w:val="22"/>
          <w:szCs w:val="22"/>
        </w:rPr>
        <w:t xml:space="preserve">€ za sljedeće projekte: </w:t>
      </w:r>
    </w:p>
    <w:p w14:paraId="6E2D72B1" w14:textId="77777777" w:rsidR="00253BF1" w:rsidRPr="00325B1C" w:rsidRDefault="00253BF1" w:rsidP="00253BF1">
      <w:pPr>
        <w:pStyle w:val="T-98-2"/>
        <w:spacing w:after="0"/>
        <w:ind w:firstLine="0"/>
        <w:rPr>
          <w:rFonts w:ascii="Times New Roman" w:hAnsi="Times New Roman"/>
          <w:sz w:val="22"/>
          <w:szCs w:val="22"/>
        </w:rPr>
      </w:pPr>
      <w:r w:rsidRPr="00325B1C">
        <w:rPr>
          <w:rFonts w:ascii="Times New Roman" w:hAnsi="Times New Roman"/>
          <w:sz w:val="22"/>
          <w:szCs w:val="22"/>
        </w:rPr>
        <w:t xml:space="preserve">projekte izgradnje  nogostupa Žumberačka, Hrnetić i Sajevac, izgradnje sportsko – rekreacijskog centra Mostanje i nogometnog igrališta Turanj, izgradnje dječjeg vrtića Luščić i Hrnetić (dogradnja), izgradnje OŠ Luščić i dogradnje OŠ Mahično, energetske obnove Sokolskog doma, sanacije pothodnika te izgradnje komunalne infrastrukture (park Grabrik, obilaznica Zvijezda, prometnice Luščić i Zagrad Gaj, uređenje Trga bana Josipa Jelačića i Kurelćeve ulice).  </w:t>
      </w:r>
    </w:p>
    <w:p w14:paraId="6095EA82"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(6)  Iznos zaduženja realizirati će se korištenjem zaključenih kreditnih aranžmana za projekte izgradnje sportsko – rekreacijskog centra Mostanje i nogometnog igrališta Turanj u iznosu od 2.350.000,  €, izgradnje  nogostupa Žumberačka, Hrnetić i Sajevac u iznosu od 1.600.000,00 € te projekt izgradnje dječjeg vrtića Luščić u iznosu od 1.200.000,00 €. Krediti će se koristi tijekom 2025. godine, a za izgradnju nogometnog igrališta Turanj još i tijekom 2026. godine.</w:t>
      </w:r>
    </w:p>
    <w:p w14:paraId="725260F4" w14:textId="77777777" w:rsidR="00253BF1" w:rsidRPr="00325B1C" w:rsidRDefault="00253BF1" w:rsidP="00253BF1">
      <w:pPr>
        <w:pStyle w:val="T-98-2"/>
        <w:spacing w:after="0"/>
        <w:ind w:firstLine="720"/>
        <w:rPr>
          <w:rFonts w:ascii="Times New Roman" w:hAnsi="Times New Roman"/>
          <w:color w:val="FF0000"/>
          <w:sz w:val="22"/>
          <w:szCs w:val="22"/>
        </w:rPr>
      </w:pPr>
      <w:r w:rsidRPr="00325B1C">
        <w:rPr>
          <w:rFonts w:ascii="Times New Roman" w:hAnsi="Times New Roman"/>
          <w:sz w:val="22"/>
          <w:szCs w:val="22"/>
        </w:rPr>
        <w:t>(7) U 2025. godini Grad Karlovac planira zaključiti nove kreditne aranžmane za financiranje projekata izgradnje dječjeg vrtića Luščić i Hrnetić (dogradnja), izgradnje OŠ Luščić i dogradnje OŠ Mahično, energetske obnove Sokolskog doma, sanacije pothodnika te izgradnje komunalne infrastrukture (park Grabrik, obilaznica Zvijezda, prometnice Luščić i Zagrad Gaj, uređenje Trga bana Josipa Jelačića i Kurelćeve ulice),  u iznosu od 8.271.427,00 €.</w:t>
      </w:r>
    </w:p>
    <w:p w14:paraId="5D5E67C6"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(8) Iznos ukupnog duga glavnice prema kreditnim institucijama na kraju proračunske 2025. godine procjenjuje se na  22.000.000,00 €.</w:t>
      </w:r>
    </w:p>
    <w:p w14:paraId="09C00FF1" w14:textId="77777777" w:rsidR="00253BF1" w:rsidRPr="00325B1C" w:rsidRDefault="00253BF1" w:rsidP="00253BF1">
      <w:pPr>
        <w:pStyle w:val="T-98-2"/>
        <w:spacing w:after="0"/>
        <w:ind w:firstLine="0"/>
        <w:rPr>
          <w:rFonts w:ascii="Times New Roman" w:hAnsi="Times New Roman"/>
          <w:sz w:val="22"/>
          <w:szCs w:val="22"/>
        </w:rPr>
      </w:pPr>
      <w:r w:rsidRPr="00325B1C">
        <w:rPr>
          <w:rFonts w:ascii="Times New Roman" w:hAnsi="Times New Roman"/>
          <w:sz w:val="22"/>
          <w:szCs w:val="22"/>
        </w:rPr>
        <w:t xml:space="preserve">             (9)  Grad Karlovac se može kratkoročno zadužiti najduže do 12 mjeseci i to isključivo za premošćivanje jaza nastalog zbog različite dinamike priljeva sredstava i dospijeća obveza, u suglasju sa Zakonom o proračunu.</w:t>
      </w:r>
    </w:p>
    <w:p w14:paraId="28305171" w14:textId="77777777" w:rsidR="00253BF1" w:rsidRPr="00325B1C" w:rsidRDefault="00253BF1" w:rsidP="00253BF1">
      <w:pPr>
        <w:pStyle w:val="T-98-2"/>
        <w:spacing w:after="0"/>
        <w:ind w:firstLine="0"/>
        <w:rPr>
          <w:rFonts w:ascii="Times New Roman" w:hAnsi="Times New Roman"/>
          <w:strike/>
          <w:sz w:val="22"/>
          <w:szCs w:val="22"/>
        </w:rPr>
      </w:pPr>
      <w:r w:rsidRPr="00325B1C">
        <w:rPr>
          <w:rFonts w:ascii="Times New Roman" w:hAnsi="Times New Roman"/>
          <w:sz w:val="22"/>
          <w:szCs w:val="22"/>
        </w:rPr>
        <w:t xml:space="preserve">            </w:t>
      </w:r>
    </w:p>
    <w:p w14:paraId="60B11B10"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35.</w:t>
      </w:r>
    </w:p>
    <w:p w14:paraId="05682BCD"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(1)  Tekuće otplate glavnice gradskog duga, iskazane u Računu financiranja proračuna za 2025. godinu u svoti od 1.340.000,00 €, te pripadajuće kamate, imaju prednost u izvršavanju Proračuna pred svim ostalim izdacima.</w:t>
      </w:r>
    </w:p>
    <w:p w14:paraId="08651C09" w14:textId="77777777" w:rsidR="00253BF1" w:rsidRPr="00325B1C" w:rsidRDefault="00253BF1" w:rsidP="00253BF1">
      <w:pPr>
        <w:pStyle w:val="T-98-2"/>
        <w:spacing w:after="0"/>
        <w:ind w:firstLine="720"/>
        <w:rPr>
          <w:rFonts w:ascii="Times New Roman" w:hAnsi="Times New Roman"/>
          <w:sz w:val="22"/>
          <w:szCs w:val="22"/>
        </w:rPr>
      </w:pPr>
    </w:p>
    <w:p w14:paraId="29F14077" w14:textId="77777777" w:rsidR="00253BF1" w:rsidRPr="00325B1C" w:rsidRDefault="00253BF1" w:rsidP="00253BF1">
      <w:pPr>
        <w:pStyle w:val="T-98-2"/>
        <w:spacing w:after="0"/>
        <w:ind w:firstLine="0"/>
        <w:jc w:val="center"/>
        <w:rPr>
          <w:rFonts w:ascii="Times New Roman" w:hAnsi="Times New Roman"/>
          <w:sz w:val="22"/>
          <w:szCs w:val="22"/>
        </w:rPr>
      </w:pPr>
      <w:r w:rsidRPr="00325B1C">
        <w:rPr>
          <w:rFonts w:ascii="Times New Roman" w:hAnsi="Times New Roman"/>
          <w:sz w:val="22"/>
          <w:szCs w:val="22"/>
        </w:rPr>
        <w:t>Članak 36.</w:t>
      </w:r>
    </w:p>
    <w:p w14:paraId="2742DBBD"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(1)  Pravna osoba u većinskom vlasništvu ili suvlasništvu Grada i javna ustanova čiji je osnivač ili suosnivač Grad, može se dugoročno zadužiti samo za investicijske projekte, uz pisanu suglasnost Grada sukladno važećim propisima i Statutu Grada Karlovca.</w:t>
      </w:r>
    </w:p>
    <w:p w14:paraId="4AF4B894" w14:textId="77777777" w:rsidR="00253BF1" w:rsidRPr="00325B1C" w:rsidRDefault="00253BF1" w:rsidP="00253BF1">
      <w:pPr>
        <w:pStyle w:val="T-119sred"/>
        <w:spacing w:before="0" w:after="0" w:line="240" w:lineRule="auto"/>
        <w:ind w:firstLine="720"/>
        <w:jc w:val="both"/>
        <w:rPr>
          <w:rFonts w:ascii="Times New Roman" w:hAnsi="Times New Roman"/>
          <w:bCs/>
          <w:sz w:val="22"/>
          <w:szCs w:val="22"/>
        </w:rPr>
      </w:pPr>
      <w:r w:rsidRPr="00325B1C">
        <w:rPr>
          <w:rFonts w:ascii="Times New Roman" w:hAnsi="Times New Roman"/>
          <w:bCs/>
          <w:sz w:val="22"/>
          <w:szCs w:val="22"/>
        </w:rPr>
        <w:t>(2)  Zahtjev se podnosi u pisanom obliku i mora sadržavati: namjenu kredita, naziv kreditora i uvjete kreditiranja s planom otplate.</w:t>
      </w:r>
    </w:p>
    <w:p w14:paraId="2959D438" w14:textId="77777777" w:rsidR="00253BF1" w:rsidRPr="00325B1C" w:rsidRDefault="00253BF1" w:rsidP="00253BF1">
      <w:pPr>
        <w:pStyle w:val="T-98-2"/>
        <w:tabs>
          <w:tab w:val="clear" w:pos="2153"/>
          <w:tab w:val="left" w:pos="720"/>
        </w:tabs>
        <w:spacing w:after="0"/>
        <w:rPr>
          <w:rFonts w:ascii="Times New Roman" w:hAnsi="Times New Roman"/>
          <w:sz w:val="22"/>
          <w:szCs w:val="22"/>
        </w:rPr>
      </w:pPr>
      <w:r w:rsidRPr="00325B1C">
        <w:rPr>
          <w:rFonts w:ascii="Times New Roman" w:hAnsi="Times New Roman"/>
          <w:sz w:val="22"/>
          <w:szCs w:val="22"/>
        </w:rPr>
        <w:tab/>
        <w:t>(3)  U opseg mogućeg zaduživanja Grada uključuju se izdane suglasnosti iz članka 127. stavka 1. Zakona o proračunu.</w:t>
      </w:r>
    </w:p>
    <w:p w14:paraId="762F22A3" w14:textId="77777777" w:rsidR="00253BF1" w:rsidRPr="00325B1C" w:rsidRDefault="00253BF1" w:rsidP="00253BF1">
      <w:pPr>
        <w:pStyle w:val="T-98-2"/>
        <w:tabs>
          <w:tab w:val="clear" w:pos="2153"/>
          <w:tab w:val="left" w:pos="720"/>
        </w:tabs>
        <w:spacing w:after="0"/>
        <w:rPr>
          <w:rFonts w:ascii="Times New Roman" w:hAnsi="Times New Roman"/>
          <w:sz w:val="22"/>
          <w:szCs w:val="22"/>
        </w:rPr>
      </w:pPr>
      <w:r w:rsidRPr="00325B1C">
        <w:rPr>
          <w:rFonts w:ascii="Times New Roman" w:hAnsi="Times New Roman"/>
          <w:sz w:val="22"/>
          <w:szCs w:val="22"/>
        </w:rPr>
        <w:lastRenderedPageBreak/>
        <w:tab/>
        <w:t xml:space="preserve">(4) Grad je obvezan o izdanim suglasnostima izvještavati Ministarstvo financija sukladno članku 128. Zakona o proračunu. </w:t>
      </w:r>
    </w:p>
    <w:p w14:paraId="0950AD32" w14:textId="77777777" w:rsidR="00253BF1" w:rsidRPr="00325B1C" w:rsidRDefault="00253BF1" w:rsidP="00253BF1">
      <w:pPr>
        <w:pStyle w:val="T-98-2"/>
        <w:tabs>
          <w:tab w:val="clear" w:pos="2153"/>
          <w:tab w:val="left" w:pos="720"/>
        </w:tabs>
        <w:spacing w:after="0"/>
        <w:rPr>
          <w:rFonts w:ascii="Times New Roman" w:hAnsi="Times New Roman"/>
          <w:sz w:val="22"/>
          <w:szCs w:val="22"/>
        </w:rPr>
      </w:pPr>
      <w:r w:rsidRPr="00325B1C">
        <w:rPr>
          <w:rFonts w:ascii="Times New Roman" w:hAnsi="Times New Roman"/>
          <w:sz w:val="22"/>
          <w:szCs w:val="22"/>
        </w:rPr>
        <w:tab/>
        <w:t>(5) Grad može dati jamstvo za dugoročno zaduživanje proračunskom i izvanproračunskom korisniku Grada, pravnoj osobi u većinskom vlasništvu ili suvlasništvu Grada i ustanovi čiji je osnivač Grad, uz prethodno dobivenu suglasnost ministra financija, sukladno važećim propisima i Statutu Grada Karlovca.</w:t>
      </w:r>
    </w:p>
    <w:p w14:paraId="771112E1" w14:textId="77777777" w:rsidR="00253BF1" w:rsidRPr="00325B1C" w:rsidRDefault="00253BF1" w:rsidP="00253BF1">
      <w:pPr>
        <w:pStyle w:val="T-98-2"/>
        <w:tabs>
          <w:tab w:val="clear" w:pos="2153"/>
          <w:tab w:val="left" w:pos="720"/>
        </w:tabs>
        <w:spacing w:after="0"/>
        <w:rPr>
          <w:rFonts w:ascii="Times New Roman" w:hAnsi="Times New Roman"/>
          <w:sz w:val="22"/>
          <w:szCs w:val="22"/>
        </w:rPr>
      </w:pPr>
      <w:r w:rsidRPr="00325B1C">
        <w:rPr>
          <w:rFonts w:ascii="Times New Roman" w:hAnsi="Times New Roman"/>
          <w:sz w:val="22"/>
          <w:szCs w:val="22"/>
        </w:rPr>
        <w:tab/>
        <w:t>(6) Grad je obvezan o danim jamstvima izvještavati Ministarstvo financija sukladno članku 130. Zakona o proračunu.</w:t>
      </w:r>
    </w:p>
    <w:p w14:paraId="650E3906" w14:textId="77777777" w:rsidR="00253BF1" w:rsidRPr="00325B1C" w:rsidRDefault="00253BF1" w:rsidP="00253BF1">
      <w:pPr>
        <w:pStyle w:val="T-98-2"/>
        <w:tabs>
          <w:tab w:val="clear" w:pos="2153"/>
          <w:tab w:val="left" w:pos="720"/>
        </w:tabs>
        <w:spacing w:after="0"/>
        <w:ind w:firstLine="0"/>
        <w:rPr>
          <w:rFonts w:ascii="Times New Roman" w:hAnsi="Times New Roman"/>
          <w:sz w:val="22"/>
          <w:szCs w:val="22"/>
        </w:rPr>
      </w:pPr>
      <w:r w:rsidRPr="00325B1C">
        <w:rPr>
          <w:rFonts w:ascii="Times New Roman" w:hAnsi="Times New Roman"/>
          <w:sz w:val="22"/>
          <w:szCs w:val="22"/>
        </w:rPr>
        <w:tab/>
        <w:t>(7)  Pravne osobe koje su dobile suglasnost ili jamstvo od Grada Karlovca u smislu ovog članka, dužne su po isteku kvartala i to do 5. dana u narednom mjesecu u Upravni odjel za proračun i financije dostaviti informacije o stanju zaduženosti, a ugovor o zaduživanju u roku od pet dana od dana potpisivanja.</w:t>
      </w:r>
    </w:p>
    <w:p w14:paraId="6DAE7B9C" w14:textId="77777777" w:rsidR="00253BF1" w:rsidRPr="00325B1C" w:rsidRDefault="00253BF1" w:rsidP="00253BF1">
      <w:pPr>
        <w:pStyle w:val="T-98-2"/>
        <w:tabs>
          <w:tab w:val="clear" w:pos="2153"/>
          <w:tab w:val="left" w:pos="720"/>
        </w:tabs>
        <w:spacing w:after="0"/>
        <w:ind w:firstLine="0"/>
        <w:rPr>
          <w:rFonts w:ascii="Times New Roman" w:hAnsi="Times New Roman"/>
          <w:color w:val="FF0000"/>
          <w:sz w:val="22"/>
          <w:szCs w:val="22"/>
        </w:rPr>
      </w:pPr>
    </w:p>
    <w:p w14:paraId="59C9071B" w14:textId="77777777" w:rsidR="00253BF1" w:rsidRPr="00325B1C" w:rsidRDefault="00253BF1" w:rsidP="00253BF1">
      <w:pPr>
        <w:pStyle w:val="T-119sred"/>
        <w:numPr>
          <w:ilvl w:val="0"/>
          <w:numId w:val="43"/>
        </w:numPr>
        <w:spacing w:before="0" w:after="0" w:line="240" w:lineRule="auto"/>
        <w:jc w:val="both"/>
        <w:rPr>
          <w:rFonts w:ascii="Times New Roman" w:hAnsi="Times New Roman"/>
          <w:b/>
          <w:bCs/>
          <w:sz w:val="22"/>
          <w:szCs w:val="22"/>
        </w:rPr>
      </w:pPr>
      <w:r w:rsidRPr="00325B1C">
        <w:rPr>
          <w:rFonts w:ascii="Times New Roman" w:hAnsi="Times New Roman"/>
          <w:b/>
          <w:bCs/>
          <w:sz w:val="22"/>
          <w:szCs w:val="22"/>
        </w:rPr>
        <w:t>PRORAČUNSKI NADZOR I UNUTARNJA KONTROLA</w:t>
      </w:r>
    </w:p>
    <w:p w14:paraId="10228555" w14:textId="77777777" w:rsidR="00253BF1" w:rsidRPr="00325B1C" w:rsidRDefault="00253BF1" w:rsidP="00253BF1">
      <w:pPr>
        <w:pStyle w:val="T-98-2"/>
        <w:spacing w:after="0"/>
        <w:rPr>
          <w:rFonts w:ascii="Times New Roman" w:hAnsi="Times New Roman"/>
          <w:sz w:val="22"/>
          <w:szCs w:val="22"/>
        </w:rPr>
      </w:pPr>
    </w:p>
    <w:p w14:paraId="1761BE49" w14:textId="77777777" w:rsidR="00253BF1" w:rsidRPr="00325B1C" w:rsidRDefault="00253BF1" w:rsidP="00253BF1">
      <w:pPr>
        <w:pStyle w:val="Clanak"/>
        <w:spacing w:before="0" w:after="0" w:line="240" w:lineRule="auto"/>
        <w:rPr>
          <w:rFonts w:ascii="Times New Roman" w:hAnsi="Times New Roman"/>
          <w:sz w:val="22"/>
          <w:szCs w:val="22"/>
        </w:rPr>
      </w:pPr>
      <w:r w:rsidRPr="00325B1C">
        <w:rPr>
          <w:rFonts w:ascii="Times New Roman" w:hAnsi="Times New Roman"/>
          <w:sz w:val="22"/>
          <w:szCs w:val="22"/>
        </w:rPr>
        <w:t>Članak 37.</w:t>
      </w:r>
    </w:p>
    <w:p w14:paraId="1BCDB709" w14:textId="77777777" w:rsidR="00253BF1" w:rsidRPr="00325B1C" w:rsidRDefault="00253BF1" w:rsidP="00253BF1">
      <w:pPr>
        <w:pStyle w:val="T-98-2"/>
        <w:spacing w:after="0"/>
        <w:ind w:firstLine="0"/>
        <w:rPr>
          <w:rFonts w:ascii="Times New Roman" w:hAnsi="Times New Roman"/>
          <w:sz w:val="22"/>
          <w:szCs w:val="22"/>
        </w:rPr>
      </w:pPr>
      <w:r w:rsidRPr="00325B1C">
        <w:rPr>
          <w:rFonts w:ascii="Times New Roman" w:hAnsi="Times New Roman"/>
          <w:sz w:val="22"/>
          <w:szCs w:val="22"/>
        </w:rPr>
        <w:t xml:space="preserve">            (1) Grad Karlovac ima pravo i obavezu kontrole financijskog, materijalnog i računovodstvenog poslovanja svojih proračunskih korisnika kao i krajnjih korisnika proračuna.</w:t>
      </w:r>
    </w:p>
    <w:p w14:paraId="3DF396CE"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(2) Proračunski nadzor i unutarnja revizija obavljaju kontrolu i nadzor korištenja proračunskih sredstava, upozoravaju na nepravilnosti i neusklađenost sa zakonskim i drugim propisima.</w:t>
      </w:r>
    </w:p>
    <w:p w14:paraId="44ED4210"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(3) Ovlaštena osoba za proračunski nadzor provodi postupak proračunskog nadzora proračunskih  korisnika i krajnjih korisnika te namjenskog trošenja proračunskih sredstava svih pravnih i fizičkih osoba koja dobivaju sredstva iz Proračuna, kao i namjenskog korištenja kreditnih sredstava za koje je Grad dao jamstvo.</w:t>
      </w:r>
    </w:p>
    <w:p w14:paraId="5D0C48DC" w14:textId="77777777" w:rsidR="00253BF1" w:rsidRPr="00325B1C" w:rsidRDefault="00253BF1" w:rsidP="00253BF1">
      <w:pPr>
        <w:pStyle w:val="T-98-2"/>
        <w:spacing w:after="0"/>
        <w:ind w:firstLine="720"/>
        <w:rPr>
          <w:rFonts w:ascii="Times New Roman" w:hAnsi="Times New Roman"/>
          <w:sz w:val="22"/>
          <w:szCs w:val="22"/>
        </w:rPr>
      </w:pPr>
      <w:r w:rsidRPr="00325B1C">
        <w:rPr>
          <w:rFonts w:ascii="Times New Roman" w:hAnsi="Times New Roman"/>
          <w:sz w:val="22"/>
          <w:szCs w:val="22"/>
        </w:rPr>
        <w:t>(4)  Odgovorna osoba za nadzor mora izvijestiti Gradonačelnika o svim nepravilnostima u zapisniku o obavljenom nadzoru.</w:t>
      </w:r>
    </w:p>
    <w:p w14:paraId="3B541316" w14:textId="77777777" w:rsidR="00253BF1" w:rsidRPr="00325B1C" w:rsidRDefault="00253BF1" w:rsidP="00253BF1">
      <w:pPr>
        <w:spacing w:after="0" w:line="240" w:lineRule="auto"/>
        <w:ind w:firstLine="720"/>
        <w:jc w:val="both"/>
        <w:rPr>
          <w:rFonts w:ascii="Times New Roman" w:hAnsi="Times New Roman" w:cs="Times New Roman"/>
        </w:rPr>
      </w:pPr>
      <w:r w:rsidRPr="00325B1C">
        <w:rPr>
          <w:rFonts w:ascii="Times New Roman" w:hAnsi="Times New Roman" w:cs="Times New Roman"/>
        </w:rPr>
        <w:t>(5)  Korisnici  su obvezni dati sve potrebne podatke, isprave  i izvješća koja se od njih zatraže.</w:t>
      </w:r>
    </w:p>
    <w:p w14:paraId="236D13CD" w14:textId="77777777" w:rsidR="00253BF1" w:rsidRPr="00325B1C" w:rsidRDefault="00253BF1" w:rsidP="00253BF1">
      <w:pPr>
        <w:pStyle w:val="BodyText3"/>
        <w:spacing w:after="0" w:line="240" w:lineRule="auto"/>
        <w:ind w:firstLine="720"/>
        <w:rPr>
          <w:rFonts w:ascii="Times New Roman" w:hAnsi="Times New Roman" w:cs="Times New Roman"/>
          <w:i/>
          <w:sz w:val="22"/>
          <w:szCs w:val="22"/>
        </w:rPr>
      </w:pPr>
      <w:r w:rsidRPr="00325B1C">
        <w:rPr>
          <w:rFonts w:ascii="Times New Roman" w:hAnsi="Times New Roman" w:cs="Times New Roman"/>
          <w:sz w:val="22"/>
          <w:szCs w:val="22"/>
        </w:rPr>
        <w:t>(6)  Ako se prilikom vršenja proračunskog nadzora utvrdi da su sredstva bila korištena protivno Zakonu ili Proračunu, izvijestit će se Gradonačelnik i poduzeti mjere da se nadoknade tako utrošena sredstva ili će se privremeno obustaviti isplata sredstava s pozicija s kojih su sredstva bila nenamjenski utrošena.</w:t>
      </w:r>
    </w:p>
    <w:p w14:paraId="2A9D6D06" w14:textId="77777777" w:rsidR="00253BF1" w:rsidRPr="00325B1C" w:rsidRDefault="00253BF1" w:rsidP="00253BF1">
      <w:pPr>
        <w:pStyle w:val="BodyText3"/>
        <w:spacing w:after="0" w:line="240" w:lineRule="auto"/>
        <w:rPr>
          <w:rFonts w:ascii="Times New Roman" w:hAnsi="Times New Roman" w:cs="Times New Roman"/>
          <w:i/>
          <w:sz w:val="22"/>
          <w:szCs w:val="22"/>
        </w:rPr>
      </w:pPr>
    </w:p>
    <w:p w14:paraId="746C58F1" w14:textId="77777777" w:rsidR="00253BF1" w:rsidRPr="00325B1C" w:rsidRDefault="00253BF1" w:rsidP="00253BF1">
      <w:pPr>
        <w:pStyle w:val="BodyText3"/>
        <w:spacing w:after="0" w:line="240" w:lineRule="auto"/>
        <w:jc w:val="center"/>
        <w:rPr>
          <w:rFonts w:ascii="Times New Roman" w:hAnsi="Times New Roman" w:cs="Times New Roman"/>
          <w:i/>
          <w:sz w:val="22"/>
          <w:szCs w:val="22"/>
        </w:rPr>
      </w:pPr>
      <w:r w:rsidRPr="00325B1C">
        <w:rPr>
          <w:rFonts w:ascii="Times New Roman" w:hAnsi="Times New Roman" w:cs="Times New Roman"/>
          <w:sz w:val="22"/>
          <w:szCs w:val="22"/>
        </w:rPr>
        <w:t>Članak 38.</w:t>
      </w:r>
    </w:p>
    <w:p w14:paraId="7B9D069D" w14:textId="77777777" w:rsidR="00253BF1" w:rsidRPr="00325B1C" w:rsidRDefault="00253BF1" w:rsidP="00253BF1">
      <w:pPr>
        <w:pStyle w:val="BodyText3"/>
        <w:spacing w:after="0" w:line="240" w:lineRule="auto"/>
        <w:ind w:firstLine="720"/>
        <w:rPr>
          <w:rFonts w:ascii="Times New Roman" w:hAnsi="Times New Roman" w:cs="Times New Roman"/>
          <w:i/>
          <w:sz w:val="22"/>
          <w:szCs w:val="22"/>
        </w:rPr>
      </w:pPr>
      <w:r w:rsidRPr="00325B1C">
        <w:rPr>
          <w:rFonts w:ascii="Times New Roman" w:hAnsi="Times New Roman" w:cs="Times New Roman"/>
          <w:sz w:val="22"/>
          <w:szCs w:val="22"/>
        </w:rPr>
        <w:t>(1)  Unutarnji revizor dužan je izraditi strateški plan unutarnje revizije za trogodišnje razdoblje, te obaviti predviđene unutarnje revizije poslovnih procesa u 2025. godini, kao i poslove po nalogu Gradonačelnika.</w:t>
      </w:r>
    </w:p>
    <w:p w14:paraId="5213B8FC" w14:textId="77777777" w:rsidR="00253BF1" w:rsidRPr="00325B1C" w:rsidRDefault="00253BF1" w:rsidP="00253BF1">
      <w:pPr>
        <w:pStyle w:val="BodyText3"/>
        <w:spacing w:after="0" w:line="240" w:lineRule="auto"/>
        <w:ind w:firstLine="720"/>
        <w:rPr>
          <w:rFonts w:ascii="Times New Roman" w:hAnsi="Times New Roman" w:cs="Times New Roman"/>
          <w:i/>
          <w:sz w:val="22"/>
          <w:szCs w:val="22"/>
        </w:rPr>
      </w:pPr>
      <w:r w:rsidRPr="00325B1C">
        <w:rPr>
          <w:rFonts w:ascii="Times New Roman" w:hAnsi="Times New Roman" w:cs="Times New Roman"/>
          <w:sz w:val="22"/>
          <w:szCs w:val="22"/>
        </w:rPr>
        <w:t>(2)  Nakon svake obavljene revizije izradit će izvješće u kojem se daje stručno mišljenje o uspostavljenim unutarnjim kontrolama u revidiranim poslovnim procesima.</w:t>
      </w:r>
    </w:p>
    <w:p w14:paraId="59AC7070" w14:textId="77777777" w:rsidR="00253BF1" w:rsidRPr="00325B1C" w:rsidRDefault="00253BF1" w:rsidP="00253BF1">
      <w:pPr>
        <w:pStyle w:val="T-98-2"/>
        <w:spacing w:after="0"/>
        <w:ind w:firstLine="0"/>
        <w:rPr>
          <w:rFonts w:ascii="Times New Roman" w:hAnsi="Times New Roman"/>
          <w:b/>
          <w:sz w:val="22"/>
          <w:szCs w:val="22"/>
        </w:rPr>
      </w:pPr>
    </w:p>
    <w:p w14:paraId="4762712C" w14:textId="77777777" w:rsidR="00253BF1" w:rsidRPr="00325B1C" w:rsidRDefault="00253BF1" w:rsidP="00253BF1">
      <w:pPr>
        <w:pStyle w:val="T-98-2"/>
        <w:numPr>
          <w:ilvl w:val="0"/>
          <w:numId w:val="43"/>
        </w:numPr>
        <w:spacing w:after="0"/>
        <w:rPr>
          <w:rFonts w:ascii="Times New Roman" w:hAnsi="Times New Roman"/>
          <w:b/>
          <w:sz w:val="22"/>
          <w:szCs w:val="22"/>
        </w:rPr>
      </w:pPr>
      <w:r w:rsidRPr="00325B1C">
        <w:rPr>
          <w:rFonts w:ascii="Times New Roman" w:hAnsi="Times New Roman"/>
          <w:b/>
          <w:sz w:val="22"/>
          <w:szCs w:val="22"/>
        </w:rPr>
        <w:t>ZAVRŠNA ODREDBA</w:t>
      </w:r>
    </w:p>
    <w:p w14:paraId="269C81D3" w14:textId="77777777" w:rsidR="00253BF1" w:rsidRPr="00325B1C" w:rsidRDefault="00253BF1" w:rsidP="00253BF1">
      <w:pPr>
        <w:pStyle w:val="Clanak"/>
        <w:spacing w:before="0" w:after="0" w:line="240" w:lineRule="auto"/>
        <w:rPr>
          <w:rFonts w:ascii="Times New Roman" w:hAnsi="Times New Roman"/>
          <w:sz w:val="22"/>
          <w:szCs w:val="22"/>
        </w:rPr>
      </w:pPr>
    </w:p>
    <w:p w14:paraId="5D2D3126" w14:textId="77777777" w:rsidR="00253BF1" w:rsidRPr="00325B1C" w:rsidRDefault="00253BF1" w:rsidP="00253BF1">
      <w:pPr>
        <w:pStyle w:val="Clanak"/>
        <w:spacing w:before="0" w:after="0" w:line="240" w:lineRule="auto"/>
        <w:rPr>
          <w:rFonts w:ascii="Times New Roman" w:hAnsi="Times New Roman"/>
          <w:sz w:val="22"/>
          <w:szCs w:val="22"/>
        </w:rPr>
      </w:pPr>
      <w:r w:rsidRPr="00325B1C">
        <w:rPr>
          <w:rFonts w:ascii="Times New Roman" w:hAnsi="Times New Roman"/>
          <w:sz w:val="22"/>
          <w:szCs w:val="22"/>
        </w:rPr>
        <w:t>Članak 39.</w:t>
      </w:r>
    </w:p>
    <w:p w14:paraId="29C3732C" w14:textId="77777777" w:rsidR="00253BF1" w:rsidRPr="00325B1C" w:rsidRDefault="00253BF1" w:rsidP="00253BF1">
      <w:pPr>
        <w:pStyle w:val="T-98-2"/>
        <w:spacing w:after="0"/>
        <w:rPr>
          <w:rFonts w:ascii="Times New Roman" w:hAnsi="Times New Roman"/>
          <w:sz w:val="22"/>
          <w:szCs w:val="22"/>
        </w:rPr>
      </w:pPr>
      <w:r w:rsidRPr="00325B1C">
        <w:rPr>
          <w:rFonts w:ascii="Times New Roman" w:hAnsi="Times New Roman"/>
          <w:sz w:val="22"/>
          <w:szCs w:val="22"/>
        </w:rPr>
        <w:t xml:space="preserve">           Ova Odluka objavit će se u „Glasniku Grada Karlovca“, a stupa na snagu 1. siječnja 2025. godine.</w:t>
      </w:r>
    </w:p>
    <w:p w14:paraId="4869FE0B" w14:textId="77777777" w:rsidR="00B46413" w:rsidRPr="00325B1C" w:rsidRDefault="00B46413" w:rsidP="005C68A4">
      <w:pPr>
        <w:spacing w:after="0" w:line="240" w:lineRule="auto"/>
        <w:jc w:val="center"/>
        <w:rPr>
          <w:rFonts w:ascii="Times New Roman" w:hAnsi="Times New Roman" w:cs="Times New Roman"/>
          <w:b/>
          <w:iCs/>
        </w:rPr>
      </w:pPr>
    </w:p>
    <w:p w14:paraId="3675F32D" w14:textId="77777777" w:rsidR="00253BF1" w:rsidRPr="00325B1C" w:rsidRDefault="00253BF1" w:rsidP="005C68A4">
      <w:pPr>
        <w:spacing w:after="0" w:line="240" w:lineRule="auto"/>
        <w:jc w:val="center"/>
        <w:rPr>
          <w:rFonts w:ascii="Times New Roman" w:hAnsi="Times New Roman" w:cs="Times New Roman"/>
          <w:b/>
          <w:iCs/>
        </w:rPr>
      </w:pPr>
    </w:p>
    <w:p w14:paraId="7F2D0048" w14:textId="56D766E3" w:rsidR="00B7741A" w:rsidRPr="00325B1C" w:rsidRDefault="00B7741A" w:rsidP="005C68A4">
      <w:pPr>
        <w:spacing w:after="0" w:line="240" w:lineRule="auto"/>
        <w:jc w:val="center"/>
        <w:rPr>
          <w:rFonts w:ascii="Times New Roman" w:hAnsi="Times New Roman" w:cs="Times New Roman"/>
          <w:b/>
          <w:iCs/>
        </w:rPr>
      </w:pPr>
      <w:r w:rsidRPr="00325B1C">
        <w:rPr>
          <w:rFonts w:ascii="Times New Roman" w:hAnsi="Times New Roman" w:cs="Times New Roman"/>
          <w:b/>
          <w:iCs/>
        </w:rPr>
        <w:t>TOČKA 4.</w:t>
      </w:r>
    </w:p>
    <w:p w14:paraId="2E9745DB" w14:textId="7C5FA218" w:rsidR="00E15DF2" w:rsidRPr="00325B1C" w:rsidRDefault="00E15DF2" w:rsidP="005C68A4">
      <w:pPr>
        <w:spacing w:after="0" w:line="240" w:lineRule="auto"/>
        <w:jc w:val="center"/>
        <w:rPr>
          <w:rFonts w:ascii="Times New Roman" w:hAnsi="Times New Roman" w:cs="Times New Roman"/>
          <w:b/>
          <w:bCs/>
          <w:iCs/>
        </w:rPr>
      </w:pPr>
      <w:r w:rsidRPr="00325B1C">
        <w:rPr>
          <w:rFonts w:ascii="Times New Roman" w:eastAsia="Times New Roman" w:hAnsi="Times New Roman" w:cs="Times New Roman"/>
          <w:b/>
          <w:bCs/>
        </w:rPr>
        <w:t>Program građenja komunalne infrastrukture u 2025. godini</w:t>
      </w:r>
    </w:p>
    <w:p w14:paraId="4B1097B2" w14:textId="1C1B32BE" w:rsidR="00070452" w:rsidRPr="00325B1C" w:rsidRDefault="00070452" w:rsidP="004C45BF">
      <w:pPr>
        <w:spacing w:after="0" w:line="240" w:lineRule="auto"/>
        <w:ind w:firstLine="708"/>
        <w:jc w:val="both"/>
        <w:rPr>
          <w:rFonts w:ascii="Times New Roman" w:hAnsi="Times New Roman" w:cs="Times New Roman"/>
          <w:b/>
          <w:bCs/>
          <w:iCs/>
        </w:rPr>
      </w:pPr>
      <w:r w:rsidRPr="00325B1C">
        <w:rPr>
          <w:rFonts w:ascii="Times New Roman" w:hAnsi="Times New Roman" w:cs="Times New Roman"/>
          <w:iCs/>
        </w:rPr>
        <w:t>U</w:t>
      </w:r>
      <w:r w:rsidRPr="00325B1C">
        <w:rPr>
          <w:rFonts w:ascii="Times New Roman" w:eastAsia="Times New Roman" w:hAnsi="Times New Roman" w:cs="Times New Roman"/>
        </w:rPr>
        <w:t xml:space="preserve">vodno obrazloženje dala je gospođa </w:t>
      </w:r>
      <w:r w:rsidR="00E15DF2" w:rsidRPr="00325B1C">
        <w:rPr>
          <w:rFonts w:ascii="Times New Roman" w:eastAsia="Times New Roman" w:hAnsi="Times New Roman" w:cs="Times New Roman"/>
        </w:rPr>
        <w:t>dr.sc. Ana Hranilović Trubić, dipl.ing.građ</w:t>
      </w:r>
      <w:r w:rsidRPr="00325B1C">
        <w:rPr>
          <w:rFonts w:ascii="Times New Roman" w:eastAsia="Times New Roman" w:hAnsi="Times New Roman" w:cs="Times New Roman"/>
        </w:rPr>
        <w:t>.</w:t>
      </w:r>
      <w:r w:rsidR="00E15DF2" w:rsidRPr="00325B1C">
        <w:rPr>
          <w:rFonts w:ascii="Times New Roman" w:eastAsia="Times New Roman" w:hAnsi="Times New Roman" w:cs="Times New Roman"/>
        </w:rPr>
        <w:t>, pročelnica Upravnog odjela za gradnju i zaštitu okoliša.</w:t>
      </w:r>
    </w:p>
    <w:p w14:paraId="7075368B" w14:textId="25EB4FC9" w:rsidR="008423EE" w:rsidRPr="00325B1C" w:rsidRDefault="00070452" w:rsidP="004C45BF">
      <w:pPr>
        <w:spacing w:after="0" w:line="240" w:lineRule="auto"/>
        <w:ind w:firstLine="708"/>
        <w:jc w:val="both"/>
        <w:rPr>
          <w:rFonts w:ascii="Times New Roman" w:hAnsi="Times New Roman" w:cs="Times New Roman"/>
        </w:rPr>
      </w:pPr>
      <w:r w:rsidRPr="00325B1C">
        <w:rPr>
          <w:rFonts w:ascii="Times New Roman" w:hAnsi="Times New Roman" w:cs="Times New Roman"/>
        </w:rPr>
        <w:t xml:space="preserve">Predsjednik Gradskog vijeća izvijestio je vijećnike da je Odbor za </w:t>
      </w:r>
      <w:r w:rsidR="00E15DF2" w:rsidRPr="00325B1C">
        <w:rPr>
          <w:rFonts w:ascii="Times New Roman" w:hAnsi="Times New Roman" w:cs="Times New Roman"/>
        </w:rPr>
        <w:t>komunalni sustav i razvoj grada razmatrao navedenu točku te predlažu da se donese Program građenja komunalne infrastrukture u 2025. godini.</w:t>
      </w:r>
    </w:p>
    <w:p w14:paraId="4597C32E" w14:textId="77829D3C" w:rsidR="00E15DF2" w:rsidRPr="00325B1C" w:rsidRDefault="00E15DF2" w:rsidP="004C45BF">
      <w:pPr>
        <w:spacing w:after="0" w:line="240" w:lineRule="auto"/>
        <w:ind w:firstLine="708"/>
        <w:jc w:val="both"/>
        <w:rPr>
          <w:rFonts w:ascii="Times New Roman" w:hAnsi="Times New Roman" w:cs="Times New Roman"/>
        </w:rPr>
      </w:pPr>
      <w:r w:rsidRPr="00325B1C">
        <w:rPr>
          <w:rFonts w:ascii="Times New Roman" w:hAnsi="Times New Roman" w:cs="Times New Roman"/>
        </w:rPr>
        <w:t>U raspravi su sudjelovali:</w:t>
      </w:r>
      <w:r w:rsidR="00D2459F" w:rsidRPr="00325B1C">
        <w:rPr>
          <w:rFonts w:ascii="Times New Roman" w:hAnsi="Times New Roman" w:cs="Times New Roman"/>
        </w:rPr>
        <w:t xml:space="preserve"> Vlasta Lendler – Adamec,</w:t>
      </w:r>
      <w:r w:rsidR="00C6718A" w:rsidRPr="00325B1C">
        <w:rPr>
          <w:rFonts w:ascii="Times New Roman" w:hAnsi="Times New Roman" w:cs="Times New Roman"/>
        </w:rPr>
        <w:t xml:space="preserve"> Ana Hranilović Trubić</w:t>
      </w:r>
      <w:r w:rsidR="0033039A" w:rsidRPr="00325B1C">
        <w:rPr>
          <w:rFonts w:ascii="Times New Roman" w:hAnsi="Times New Roman" w:cs="Times New Roman"/>
        </w:rPr>
        <w:t>.</w:t>
      </w:r>
    </w:p>
    <w:p w14:paraId="58A010D5" w14:textId="1B163D53" w:rsidR="00070452" w:rsidRPr="00325B1C" w:rsidRDefault="00E15DF2" w:rsidP="004C45BF">
      <w:pPr>
        <w:spacing w:after="0" w:line="240" w:lineRule="auto"/>
        <w:ind w:firstLine="708"/>
        <w:jc w:val="both"/>
        <w:rPr>
          <w:rFonts w:ascii="Times New Roman" w:eastAsia="Times New Roman" w:hAnsi="Times New Roman" w:cs="Times New Roman"/>
          <w:b/>
          <w:bCs/>
        </w:rPr>
      </w:pPr>
      <w:r w:rsidRPr="00325B1C">
        <w:rPr>
          <w:rFonts w:ascii="Times New Roman" w:hAnsi="Times New Roman" w:cs="Times New Roman"/>
        </w:rPr>
        <w:lastRenderedPageBreak/>
        <w:t>Nakon provedene</w:t>
      </w:r>
      <w:r w:rsidR="00A019E6" w:rsidRPr="00325B1C">
        <w:rPr>
          <w:rFonts w:ascii="Times New Roman" w:eastAsia="Times New Roman" w:hAnsi="Times New Roman" w:cs="Times New Roman"/>
        </w:rPr>
        <w:t xml:space="preserve"> rasprave, od nazočnih </w:t>
      </w:r>
      <w:r w:rsidR="00070452" w:rsidRPr="00325B1C">
        <w:rPr>
          <w:rFonts w:ascii="Times New Roman" w:hAnsi="Times New Roman" w:cs="Times New Roman"/>
        </w:rPr>
        <w:t>1</w:t>
      </w:r>
      <w:r w:rsidR="006E52CC" w:rsidRPr="00325B1C">
        <w:rPr>
          <w:rFonts w:ascii="Times New Roman" w:hAnsi="Times New Roman" w:cs="Times New Roman"/>
        </w:rPr>
        <w:t>6</w:t>
      </w:r>
      <w:r w:rsidR="00070452" w:rsidRPr="00325B1C">
        <w:rPr>
          <w:rFonts w:ascii="Times New Roman" w:hAnsi="Times New Roman" w:cs="Times New Roman"/>
        </w:rPr>
        <w:t xml:space="preserve"> vijećnika u vijećnici, vijeće je sa 1</w:t>
      </w:r>
      <w:r w:rsidR="00B56765" w:rsidRPr="00325B1C">
        <w:rPr>
          <w:rFonts w:ascii="Times New Roman" w:hAnsi="Times New Roman" w:cs="Times New Roman"/>
        </w:rPr>
        <w:t>1</w:t>
      </w:r>
      <w:r w:rsidR="00070452" w:rsidRPr="00325B1C">
        <w:rPr>
          <w:rFonts w:ascii="Times New Roman" w:hAnsi="Times New Roman" w:cs="Times New Roman"/>
        </w:rPr>
        <w:t xml:space="preserve"> glasova ZA </w:t>
      </w:r>
      <w:r w:rsidR="00B56765" w:rsidRPr="00325B1C">
        <w:rPr>
          <w:rFonts w:ascii="Times New Roman" w:hAnsi="Times New Roman" w:cs="Times New Roman"/>
        </w:rPr>
        <w:t xml:space="preserve">i 5 glasova SUZDRANIH </w:t>
      </w:r>
      <w:r w:rsidR="00070452" w:rsidRPr="00325B1C">
        <w:rPr>
          <w:rFonts w:ascii="Times New Roman" w:hAnsi="Times New Roman" w:cs="Times New Roman"/>
        </w:rPr>
        <w:t>donijelo:</w:t>
      </w:r>
    </w:p>
    <w:p w14:paraId="3731451F" w14:textId="77777777" w:rsidR="00070452" w:rsidRPr="00325B1C" w:rsidRDefault="00070452" w:rsidP="00070452">
      <w:pPr>
        <w:spacing w:after="0" w:line="240" w:lineRule="auto"/>
        <w:jc w:val="center"/>
        <w:rPr>
          <w:rFonts w:ascii="Times New Roman" w:eastAsia="Times New Roman" w:hAnsi="Times New Roman" w:cs="Times New Roman"/>
          <w:b/>
          <w:bCs/>
        </w:rPr>
      </w:pPr>
    </w:p>
    <w:p w14:paraId="67520FA0" w14:textId="77777777" w:rsidR="004E4BDA" w:rsidRPr="00325B1C" w:rsidRDefault="00E15DF2" w:rsidP="00E15DF2">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 xml:space="preserve">Program </w:t>
      </w:r>
    </w:p>
    <w:p w14:paraId="5310F4B6" w14:textId="287338AD" w:rsidR="00E15DF2" w:rsidRPr="00325B1C" w:rsidRDefault="00E15DF2" w:rsidP="00E15DF2">
      <w:pPr>
        <w:spacing w:after="0" w:line="240" w:lineRule="auto"/>
        <w:jc w:val="center"/>
        <w:rPr>
          <w:rFonts w:ascii="Times New Roman" w:hAnsi="Times New Roman" w:cs="Times New Roman"/>
          <w:b/>
          <w:bCs/>
          <w:iCs/>
        </w:rPr>
      </w:pPr>
      <w:r w:rsidRPr="00325B1C">
        <w:rPr>
          <w:rFonts w:ascii="Times New Roman" w:eastAsia="Times New Roman" w:hAnsi="Times New Roman" w:cs="Times New Roman"/>
          <w:b/>
          <w:bCs/>
        </w:rPr>
        <w:t>građenja komunalne infrastrukture u 2025. godini</w:t>
      </w:r>
    </w:p>
    <w:p w14:paraId="35F51280" w14:textId="77777777" w:rsidR="00476D37" w:rsidRPr="00325B1C" w:rsidRDefault="00476D37" w:rsidP="00253BF1">
      <w:pPr>
        <w:spacing w:after="0" w:line="240" w:lineRule="auto"/>
        <w:rPr>
          <w:rFonts w:ascii="Times New Roman" w:hAnsi="Times New Roman" w:cs="Times New Roman"/>
          <w:b/>
          <w:iCs/>
        </w:rPr>
      </w:pPr>
    </w:p>
    <w:p w14:paraId="24C5077A" w14:textId="77777777" w:rsidR="007208D4" w:rsidRPr="00325B1C" w:rsidRDefault="007208D4" w:rsidP="00413B31">
      <w:pPr>
        <w:spacing w:after="0" w:line="240" w:lineRule="auto"/>
        <w:jc w:val="center"/>
        <w:rPr>
          <w:rFonts w:ascii="Times New Roman" w:eastAsia="Times New Roman" w:hAnsi="Times New Roman" w:cs="Times New Roman"/>
          <w:b/>
        </w:rPr>
      </w:pPr>
      <w:r w:rsidRPr="00325B1C">
        <w:rPr>
          <w:rFonts w:ascii="Times New Roman" w:eastAsia="Times New Roman" w:hAnsi="Times New Roman" w:cs="Times New Roman"/>
          <w:b/>
        </w:rPr>
        <w:t>Članak 1.</w:t>
      </w:r>
    </w:p>
    <w:p w14:paraId="35BC939C" w14:textId="77777777" w:rsidR="007208D4" w:rsidRPr="00325B1C" w:rsidRDefault="007208D4" w:rsidP="00413B31">
      <w:pPr>
        <w:spacing w:after="0" w:line="240" w:lineRule="auto"/>
        <w:ind w:firstLine="709"/>
        <w:jc w:val="both"/>
        <w:rPr>
          <w:rFonts w:ascii="Times New Roman" w:eastAsia="Times New Roman" w:hAnsi="Times New Roman" w:cs="Times New Roman"/>
        </w:rPr>
      </w:pPr>
      <w:r w:rsidRPr="00325B1C">
        <w:rPr>
          <w:rFonts w:ascii="Times New Roman" w:eastAsia="Times New Roman" w:hAnsi="Times New Roman" w:cs="Times New Roman"/>
        </w:rPr>
        <w:t>Programom građenja komunalne infrastrukture u 2025. godini (dalje u tekstu: Program) sukladno primjenjivim odredbama Zakona o komunalnom gospodarstvu određuje se građenje komunalne infrastrukture na području Grada Karlovca za:</w:t>
      </w:r>
    </w:p>
    <w:p w14:paraId="1E779BAB" w14:textId="77777777" w:rsidR="007208D4" w:rsidRPr="00325B1C" w:rsidRDefault="007208D4" w:rsidP="00413B31">
      <w:pPr>
        <w:pStyle w:val="ListParagraph"/>
        <w:numPr>
          <w:ilvl w:val="0"/>
          <w:numId w:val="80"/>
        </w:numPr>
        <w:spacing w:after="0" w:line="240" w:lineRule="auto"/>
        <w:jc w:val="both"/>
        <w:rPr>
          <w:rFonts w:ascii="Times New Roman" w:eastAsia="Times New Roman" w:hAnsi="Times New Roman" w:cs="Times New Roman"/>
          <w:strike/>
        </w:rPr>
      </w:pPr>
      <w:bookmarkStart w:id="1" w:name="_Hlk52801890"/>
      <w:r w:rsidRPr="00325B1C">
        <w:rPr>
          <w:rFonts w:ascii="Times New Roman" w:eastAsia="Times New Roman" w:hAnsi="Times New Roman" w:cs="Times New Roman"/>
        </w:rPr>
        <w:t>Građevine komunalne infrastrukture koje će se graditi radi uređenja neuređenih dijelova građevinskog područja, odnosno u uređenim dijelovima građevinskog područja</w:t>
      </w:r>
    </w:p>
    <w:bookmarkEnd w:id="1"/>
    <w:p w14:paraId="6D9BBA59" w14:textId="77777777" w:rsidR="007208D4" w:rsidRPr="00325B1C" w:rsidRDefault="007208D4" w:rsidP="00413B31">
      <w:pPr>
        <w:pStyle w:val="ListParagraph"/>
        <w:numPr>
          <w:ilvl w:val="0"/>
          <w:numId w:val="80"/>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Građevine komunalne infrastrukture koje će se graditi izvan građevinskog područja</w:t>
      </w:r>
    </w:p>
    <w:p w14:paraId="0A48D043" w14:textId="77777777" w:rsidR="007208D4" w:rsidRPr="00325B1C" w:rsidRDefault="007208D4" w:rsidP="00413B31">
      <w:pPr>
        <w:pStyle w:val="ListParagraph"/>
        <w:numPr>
          <w:ilvl w:val="0"/>
          <w:numId w:val="80"/>
        </w:numPr>
        <w:spacing w:after="0" w:line="240" w:lineRule="auto"/>
        <w:jc w:val="both"/>
        <w:rPr>
          <w:rFonts w:ascii="Times New Roman" w:eastAsia="Times New Roman" w:hAnsi="Times New Roman" w:cs="Times New Roman"/>
          <w:strike/>
        </w:rPr>
      </w:pPr>
      <w:r w:rsidRPr="00325B1C">
        <w:rPr>
          <w:rFonts w:ascii="Times New Roman" w:eastAsia="Times New Roman" w:hAnsi="Times New Roman" w:cs="Times New Roman"/>
        </w:rPr>
        <w:t>Postojeće građevine komunalne infrastrukture koje će se rekonstruirati i način rekonstrukcije.</w:t>
      </w:r>
    </w:p>
    <w:p w14:paraId="266A4B6B" w14:textId="77777777" w:rsidR="007208D4" w:rsidRPr="00325B1C" w:rsidRDefault="007208D4" w:rsidP="00413B31">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rPr>
        <w:t xml:space="preserve">            </w:t>
      </w:r>
      <w:r w:rsidRPr="00325B1C">
        <w:rPr>
          <w:rFonts w:ascii="Times New Roman" w:eastAsia="Times New Roman" w:hAnsi="Times New Roman" w:cs="Times New Roman"/>
          <w:lang w:eastAsia="hr-HR"/>
        </w:rPr>
        <w:t>Program sadrži procjenu troškova građenja komunalne infrastrukture odvojeno za svaku građevinu i ukupno te odvojeno prema izvoru njihova financiranja, kao i opis planiranih projekata.</w:t>
      </w:r>
    </w:p>
    <w:p w14:paraId="56DC20BC" w14:textId="77777777" w:rsidR="007208D4" w:rsidRPr="00325B1C" w:rsidRDefault="007208D4" w:rsidP="00413B31">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color w:val="FF0000"/>
          <w:lang w:eastAsia="hr-HR"/>
        </w:rPr>
        <w:t xml:space="preserve">            </w:t>
      </w:r>
      <w:r w:rsidRPr="00325B1C">
        <w:rPr>
          <w:rFonts w:ascii="Times New Roman" w:eastAsia="Times New Roman" w:hAnsi="Times New Roman" w:cs="Times New Roman"/>
          <w:lang w:eastAsia="hr-HR"/>
        </w:rPr>
        <w:t>Program ne sadrži građevine komunalne infrastrukture koje će se uklanjati, budući da isto nije planirano Proračunom Grada Karlovca za 2025. godinu.</w:t>
      </w:r>
    </w:p>
    <w:p w14:paraId="55E0B678" w14:textId="77777777" w:rsidR="007208D4" w:rsidRPr="00325B1C" w:rsidRDefault="007208D4" w:rsidP="00413B31">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 xml:space="preserve">            </w:t>
      </w:r>
    </w:p>
    <w:p w14:paraId="28C50232" w14:textId="77777777" w:rsidR="007208D4" w:rsidRPr="00325B1C" w:rsidRDefault="007208D4" w:rsidP="00413B31">
      <w:pPr>
        <w:spacing w:after="0" w:line="240" w:lineRule="auto"/>
        <w:jc w:val="center"/>
        <w:rPr>
          <w:rFonts w:ascii="Times New Roman" w:eastAsia="Times New Roman" w:hAnsi="Times New Roman" w:cs="Times New Roman"/>
          <w:b/>
        </w:rPr>
      </w:pPr>
      <w:r w:rsidRPr="00325B1C">
        <w:rPr>
          <w:rFonts w:ascii="Times New Roman" w:eastAsia="Times New Roman" w:hAnsi="Times New Roman" w:cs="Times New Roman"/>
          <w:b/>
        </w:rPr>
        <w:t>Članak 2.</w:t>
      </w:r>
    </w:p>
    <w:p w14:paraId="28F20185" w14:textId="77777777" w:rsidR="007208D4" w:rsidRPr="00325B1C" w:rsidRDefault="007208D4" w:rsidP="00413B31">
      <w:pPr>
        <w:spacing w:after="0" w:line="240" w:lineRule="auto"/>
        <w:ind w:firstLine="360"/>
        <w:jc w:val="both"/>
        <w:rPr>
          <w:rFonts w:ascii="Times New Roman" w:eastAsia="Times New Roman" w:hAnsi="Times New Roman" w:cs="Times New Roman"/>
        </w:rPr>
      </w:pPr>
      <w:r w:rsidRPr="00325B1C">
        <w:rPr>
          <w:rFonts w:ascii="Times New Roman" w:eastAsia="Times New Roman" w:hAnsi="Times New Roman" w:cs="Times New Roman"/>
        </w:rPr>
        <w:t xml:space="preserve">      Procijenjeni troškovi građenja komunalne infrastrukture u 2025. godini sadržani u ovom Programu iznose sveukupno 16.356.209,00 eura. </w:t>
      </w:r>
    </w:p>
    <w:p w14:paraId="67311E7C" w14:textId="77777777" w:rsidR="007208D4" w:rsidRPr="00325B1C" w:rsidRDefault="007208D4" w:rsidP="00413B31">
      <w:pPr>
        <w:spacing w:after="0" w:line="240" w:lineRule="auto"/>
        <w:jc w:val="both"/>
        <w:rPr>
          <w:rFonts w:ascii="Times New Roman" w:eastAsia="Times New Roman" w:hAnsi="Times New Roman" w:cs="Times New Roman"/>
          <w:lang w:eastAsia="hr-HR"/>
        </w:rPr>
      </w:pPr>
    </w:p>
    <w:p w14:paraId="626B6CB6" w14:textId="77777777" w:rsidR="007208D4" w:rsidRPr="00325B1C" w:rsidRDefault="007208D4" w:rsidP="00413B31">
      <w:pPr>
        <w:spacing w:after="0" w:line="240" w:lineRule="auto"/>
        <w:jc w:val="center"/>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Članak 3.</w:t>
      </w:r>
    </w:p>
    <w:p w14:paraId="4E367103" w14:textId="77777777" w:rsidR="007208D4" w:rsidRPr="00325B1C" w:rsidRDefault="007208D4" w:rsidP="00413B31">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Ukupno procijenjeni troškovi građenja građevina komunalne infrastrukture koje će se graditi radi uređenja neuređenih dijelova građevinskog područja, odnosno u uređenim dijelovima građevinskog područja iznose 6.804.741,00 eura, a odnose se na sljedeće projekte: </w:t>
      </w:r>
    </w:p>
    <w:p w14:paraId="40B42E5B" w14:textId="77777777" w:rsidR="00325B1C" w:rsidRPr="00325B1C" w:rsidRDefault="00325B1C" w:rsidP="00413B31">
      <w:pPr>
        <w:spacing w:after="0" w:line="240" w:lineRule="auto"/>
        <w:jc w:val="both"/>
        <w:rPr>
          <w:rFonts w:ascii="Times New Roman" w:eastAsia="Times New Roman" w:hAnsi="Times New Roman" w:cs="Times New Roman"/>
          <w:b/>
          <w:bCs/>
          <w:u w:val="single"/>
          <w:lang w:eastAsia="hr-HR"/>
        </w:rPr>
      </w:pPr>
      <w:bookmarkStart w:id="2" w:name="_Hlk55297604"/>
    </w:p>
    <w:p w14:paraId="199A5356" w14:textId="7A9BA920" w:rsidR="007208D4" w:rsidRPr="00325B1C" w:rsidRDefault="007208D4" w:rsidP="00413B31">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b/>
          <w:bCs/>
          <w:u w:val="single"/>
          <w:lang w:eastAsia="hr-HR"/>
        </w:rPr>
        <w:t>3.1. OBILAZNICA ZVIJEZDE</w:t>
      </w:r>
      <w:r w:rsidRPr="00325B1C">
        <w:rPr>
          <w:rFonts w:ascii="Times New Roman" w:eastAsia="Times New Roman" w:hAnsi="Times New Roman" w:cs="Times New Roman"/>
          <w:u w:val="single"/>
          <w:lang w:eastAsia="hr-HR"/>
        </w:rPr>
        <w:t xml:space="preserve"> </w:t>
      </w:r>
      <w:r w:rsidRPr="00325B1C">
        <w:rPr>
          <w:rFonts w:ascii="Times New Roman" w:eastAsia="Times New Roman" w:hAnsi="Times New Roman" w:cs="Times New Roman"/>
          <w:lang w:eastAsia="hr-HR"/>
        </w:rPr>
        <w:t>–</w:t>
      </w:r>
      <w:r w:rsidRPr="00325B1C">
        <w:rPr>
          <w:rFonts w:ascii="Times New Roman" w:eastAsia="Times New Roman" w:hAnsi="Times New Roman" w:cs="Times New Roman"/>
          <w:color w:val="FF0000"/>
          <w:lang w:eastAsia="hr-HR"/>
        </w:rPr>
        <w:t xml:space="preserve"> </w:t>
      </w:r>
      <w:r w:rsidRPr="00325B1C">
        <w:rPr>
          <w:rFonts w:ascii="Times New Roman" w:eastAsia="Times New Roman" w:hAnsi="Times New Roman" w:cs="Times New Roman"/>
          <w:lang w:eastAsia="hr-HR"/>
        </w:rPr>
        <w:t>osigurana su sredstva za dovršetak rješavanja imovinsko pravnih odnosa, za izmjenu</w:t>
      </w:r>
      <w:r w:rsidRPr="00325B1C">
        <w:rPr>
          <w:rFonts w:ascii="Times New Roman" w:eastAsia="Times New Roman" w:hAnsi="Times New Roman" w:cs="Times New Roman"/>
          <w:color w:val="FF0000"/>
          <w:lang w:eastAsia="hr-HR"/>
        </w:rPr>
        <w:t xml:space="preserve"> </w:t>
      </w:r>
      <w:r w:rsidRPr="00325B1C">
        <w:rPr>
          <w:rFonts w:ascii="Times New Roman" w:eastAsia="Times New Roman" w:hAnsi="Times New Roman" w:cs="Times New Roman"/>
          <w:lang w:eastAsia="hr-HR"/>
        </w:rPr>
        <w:t xml:space="preserve">glavnog projekta </w:t>
      </w:r>
      <w:r w:rsidRPr="00325B1C">
        <w:rPr>
          <w:rFonts w:ascii="Times New Roman" w:eastAsia="Times New Roman" w:hAnsi="Times New Roman" w:cs="Times New Roman"/>
        </w:rPr>
        <w:t>(radi usklađenja s izmjenama u katastarskom operatu)</w:t>
      </w:r>
      <w:r w:rsidRPr="00325B1C">
        <w:rPr>
          <w:rFonts w:ascii="Times New Roman" w:eastAsia="Times New Roman" w:hAnsi="Times New Roman" w:cs="Times New Roman"/>
          <w:lang w:eastAsia="hr-HR"/>
        </w:rPr>
        <w:t xml:space="preserve"> te za početak radova na rekonstrukciji postojeće prometnice Put D. Trstenjaka i izgradnju produžetka iste ulice kako bi se spojila s Ulicom J. Draškovića (tzv. obilaznica Zvijezde). Zahvat se planira u dužini od 1490 m uz izgradnju prateće komunalne infrastrukture (pješačko – biciklističke staze, javne rasvjete, oborinske odvodnje, krajobraznog uređenja) a s ciljem razvoja prometne infrastrukture  i usluga te očuvanja i revitalizacije zaštićene povijesne jezgre Grada Karlovca.</w:t>
      </w:r>
    </w:p>
    <w:p w14:paraId="067980AE" w14:textId="77777777" w:rsidR="00325B1C" w:rsidRPr="00325B1C" w:rsidRDefault="00325B1C" w:rsidP="00413B31">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7"/>
        <w:gridCol w:w="1653"/>
        <w:gridCol w:w="2441"/>
        <w:gridCol w:w="1659"/>
      </w:tblGrid>
      <w:tr w:rsidR="007208D4" w:rsidRPr="00325B1C" w14:paraId="11615B69" w14:textId="77777777" w:rsidTr="00D379CB">
        <w:tc>
          <w:tcPr>
            <w:tcW w:w="4300" w:type="dxa"/>
            <w:gridSpan w:val="2"/>
            <w:tcBorders>
              <w:top w:val="single" w:sz="8" w:space="0" w:color="8064A2"/>
              <w:left w:val="single" w:sz="8" w:space="0" w:color="8064A2"/>
              <w:bottom w:val="single" w:sz="8" w:space="0" w:color="8064A2"/>
              <w:right w:val="single" w:sz="8" w:space="0" w:color="8064A2"/>
            </w:tcBorders>
            <w:shd w:val="clear" w:color="auto" w:fill="auto"/>
          </w:tcPr>
          <w:p w14:paraId="507BDC83" w14:textId="77777777" w:rsidR="007208D4" w:rsidRPr="00325B1C" w:rsidRDefault="007208D4" w:rsidP="00413B31">
            <w:pPr>
              <w:spacing w:after="0" w:line="240" w:lineRule="auto"/>
              <w:jc w:val="both"/>
              <w:rPr>
                <w:rFonts w:ascii="Times New Roman" w:eastAsia="Times New Roman" w:hAnsi="Times New Roman" w:cs="Times New Roman"/>
                <w:bCs/>
              </w:rPr>
            </w:pPr>
            <w:bookmarkStart w:id="3" w:name="_Hlk52865853"/>
            <w:r w:rsidRPr="00325B1C">
              <w:rPr>
                <w:rFonts w:ascii="Times New Roman" w:eastAsia="Times New Roman" w:hAnsi="Times New Roman" w:cs="Times New Roman"/>
                <w:bCs/>
              </w:rPr>
              <w:t>PROCJENA TROŠKOVA - RASHODI</w:t>
            </w:r>
          </w:p>
        </w:tc>
        <w:tc>
          <w:tcPr>
            <w:tcW w:w="4100" w:type="dxa"/>
            <w:gridSpan w:val="2"/>
            <w:tcBorders>
              <w:top w:val="single" w:sz="8" w:space="0" w:color="8064A2"/>
              <w:left w:val="single" w:sz="8" w:space="0" w:color="8064A2"/>
              <w:bottom w:val="single" w:sz="8" w:space="0" w:color="8064A2"/>
              <w:right w:val="single" w:sz="8" w:space="0" w:color="8064A2"/>
            </w:tcBorders>
            <w:shd w:val="clear" w:color="auto" w:fill="auto"/>
          </w:tcPr>
          <w:p w14:paraId="3AC7785D"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79CD24E4" w14:textId="77777777" w:rsidTr="00D379CB">
        <w:tc>
          <w:tcPr>
            <w:tcW w:w="2647"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EFC7388"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Rješavanje imovinskopravnih odnosa-otkup zemljišta</w:t>
            </w:r>
          </w:p>
        </w:tc>
        <w:tc>
          <w:tcPr>
            <w:tcW w:w="165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5E8FE94"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30.000,00</w:t>
            </w:r>
          </w:p>
        </w:tc>
        <w:tc>
          <w:tcPr>
            <w:tcW w:w="244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67B22E6"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rPr>
              <w:t xml:space="preserve">Višak prihoda iz prethodne godine - </w:t>
            </w:r>
            <w:r w:rsidRPr="00325B1C">
              <w:rPr>
                <w:rFonts w:ascii="Times New Roman" w:eastAsia="Times New Roman" w:hAnsi="Times New Roman" w:cs="Times New Roman"/>
                <w:bCs/>
              </w:rPr>
              <w:t>prodaja zemljišta</w:t>
            </w:r>
          </w:p>
        </w:tc>
        <w:tc>
          <w:tcPr>
            <w:tcW w:w="16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CF68EB2"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20.000,00</w:t>
            </w:r>
          </w:p>
        </w:tc>
      </w:tr>
      <w:tr w:rsidR="007208D4" w:rsidRPr="00325B1C" w14:paraId="1537BA2D" w14:textId="77777777" w:rsidTr="00D379CB">
        <w:tc>
          <w:tcPr>
            <w:tcW w:w="2647"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E0D440D"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Izrada projektne dokumentacije</w:t>
            </w:r>
          </w:p>
        </w:tc>
        <w:tc>
          <w:tcPr>
            <w:tcW w:w="165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DF87F10"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14.000,00</w:t>
            </w:r>
          </w:p>
        </w:tc>
        <w:tc>
          <w:tcPr>
            <w:tcW w:w="244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12F6891"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Opći prihodi i primici</w:t>
            </w:r>
          </w:p>
        </w:tc>
        <w:tc>
          <w:tcPr>
            <w:tcW w:w="16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2CB8846"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10.000,00</w:t>
            </w:r>
          </w:p>
        </w:tc>
      </w:tr>
      <w:tr w:rsidR="007208D4" w:rsidRPr="00325B1C" w14:paraId="3D2AEE3F" w14:textId="77777777" w:rsidTr="00D379CB">
        <w:tc>
          <w:tcPr>
            <w:tcW w:w="2647"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5EE1489"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Radovi na izgradnji</w:t>
            </w:r>
          </w:p>
        </w:tc>
        <w:tc>
          <w:tcPr>
            <w:tcW w:w="165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9968A7B"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980.000,00</w:t>
            </w:r>
          </w:p>
        </w:tc>
        <w:tc>
          <w:tcPr>
            <w:tcW w:w="244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F4B9229"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opći prihodi</w:t>
            </w:r>
          </w:p>
        </w:tc>
        <w:tc>
          <w:tcPr>
            <w:tcW w:w="16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13303F1"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14.000,00</w:t>
            </w:r>
          </w:p>
        </w:tc>
      </w:tr>
      <w:tr w:rsidR="007208D4" w:rsidRPr="00325B1C" w14:paraId="756398B7" w14:textId="77777777" w:rsidTr="00D379CB">
        <w:tc>
          <w:tcPr>
            <w:tcW w:w="2647"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302BB7B"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stručnog nadzora građenja</w:t>
            </w:r>
          </w:p>
        </w:tc>
        <w:tc>
          <w:tcPr>
            <w:tcW w:w="165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ADF3A4C"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20.000,00</w:t>
            </w:r>
          </w:p>
        </w:tc>
        <w:tc>
          <w:tcPr>
            <w:tcW w:w="244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0CC3C91"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Pomoći temeljem prijenosa sredstava EU</w:t>
            </w:r>
          </w:p>
        </w:tc>
        <w:tc>
          <w:tcPr>
            <w:tcW w:w="16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63C610B"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850.000,00</w:t>
            </w:r>
          </w:p>
        </w:tc>
      </w:tr>
      <w:tr w:rsidR="007208D4" w:rsidRPr="00325B1C" w14:paraId="2848F638" w14:textId="77777777" w:rsidTr="00D379CB">
        <w:tc>
          <w:tcPr>
            <w:tcW w:w="2647"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8E6ADC1"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5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4A46F9A" w14:textId="77777777" w:rsidR="007208D4" w:rsidRPr="00325B1C" w:rsidRDefault="007208D4" w:rsidP="00413B31">
            <w:pPr>
              <w:spacing w:after="0" w:line="240" w:lineRule="auto"/>
              <w:jc w:val="center"/>
              <w:rPr>
                <w:rFonts w:ascii="Times New Roman" w:eastAsia="Times New Roman" w:hAnsi="Times New Roman" w:cs="Times New Roman"/>
              </w:rPr>
            </w:pPr>
          </w:p>
        </w:tc>
        <w:tc>
          <w:tcPr>
            <w:tcW w:w="244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35A1A0D"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Primici od zaduživanja</w:t>
            </w:r>
          </w:p>
        </w:tc>
        <w:tc>
          <w:tcPr>
            <w:tcW w:w="16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2A6138E"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150.000,00</w:t>
            </w:r>
          </w:p>
        </w:tc>
      </w:tr>
      <w:tr w:rsidR="007208D4" w:rsidRPr="00325B1C" w14:paraId="792D4BA6" w14:textId="77777777" w:rsidTr="00D379CB">
        <w:tc>
          <w:tcPr>
            <w:tcW w:w="2647"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21A8EB3"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65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FE12007"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1.044.000,00 €</w:t>
            </w:r>
          </w:p>
        </w:tc>
        <w:tc>
          <w:tcPr>
            <w:tcW w:w="244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A966C76"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5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7CB9C06"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1.044.000,00 €</w:t>
            </w:r>
          </w:p>
        </w:tc>
      </w:tr>
    </w:tbl>
    <w:p w14:paraId="59BC055B" w14:textId="77777777" w:rsidR="007208D4" w:rsidRPr="00325B1C" w:rsidRDefault="007208D4" w:rsidP="00413B31">
      <w:pPr>
        <w:spacing w:after="0" w:line="240" w:lineRule="auto"/>
        <w:jc w:val="both"/>
        <w:rPr>
          <w:rFonts w:ascii="Times New Roman" w:eastAsia="Times New Roman" w:hAnsi="Times New Roman" w:cs="Times New Roman"/>
          <w:u w:val="single"/>
          <w:lang w:eastAsia="hr-HR"/>
        </w:rPr>
      </w:pPr>
      <w:bookmarkStart w:id="4" w:name="_Hlk55204786"/>
      <w:bookmarkEnd w:id="2"/>
      <w:bookmarkEnd w:id="3"/>
    </w:p>
    <w:p w14:paraId="1D265D2F" w14:textId="77777777" w:rsidR="007208D4" w:rsidRPr="00325B1C" w:rsidRDefault="007208D4" w:rsidP="00413B31">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b/>
          <w:bCs/>
          <w:u w:val="single"/>
          <w:lang w:eastAsia="hr-HR"/>
        </w:rPr>
        <w:t>3.2. PROMETNICA POSLOVNA ZONA SELCE</w:t>
      </w:r>
      <w:r w:rsidRPr="00325B1C">
        <w:rPr>
          <w:rFonts w:ascii="Times New Roman" w:eastAsia="Times New Roman" w:hAnsi="Times New Roman" w:cs="Times New Roman"/>
          <w:lang w:eastAsia="hr-HR"/>
        </w:rPr>
        <w:t xml:space="preserve"> – osigurana su sredstva za potrebe rješavanja imovinsko pravnih odnosa te dovršetak izrade glavnog projekta za izgradnju prometnice u Poslovnoj </w:t>
      </w:r>
      <w:r w:rsidRPr="00325B1C">
        <w:rPr>
          <w:rFonts w:ascii="Times New Roman" w:eastAsia="Times New Roman" w:hAnsi="Times New Roman" w:cs="Times New Roman"/>
          <w:lang w:eastAsia="hr-HR"/>
        </w:rPr>
        <w:lastRenderedPageBreak/>
        <w:t xml:space="preserve">zoni Selce. Prometnica je planirana za dvosmjerni promet s oborinskom odvodnjom, DTK kanalizacijom i javnom rasvjetom na više katastarskih čestica u k.o. Karlovac I. </w:t>
      </w:r>
    </w:p>
    <w:p w14:paraId="63D1A7D8" w14:textId="77777777" w:rsidR="007208D4" w:rsidRPr="00325B1C" w:rsidRDefault="007208D4" w:rsidP="00413B31">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1"/>
        <w:gridCol w:w="1659"/>
        <w:gridCol w:w="2432"/>
        <w:gridCol w:w="1668"/>
      </w:tblGrid>
      <w:tr w:rsidR="007208D4" w:rsidRPr="00325B1C" w14:paraId="5DDD10BF" w14:textId="77777777" w:rsidTr="00D379CB">
        <w:tc>
          <w:tcPr>
            <w:tcW w:w="4300" w:type="dxa"/>
            <w:gridSpan w:val="2"/>
            <w:tcBorders>
              <w:top w:val="single" w:sz="8" w:space="0" w:color="8064A2"/>
              <w:left w:val="single" w:sz="8" w:space="0" w:color="8064A2"/>
              <w:bottom w:val="single" w:sz="8" w:space="0" w:color="8064A2"/>
              <w:right w:val="single" w:sz="8" w:space="0" w:color="8064A2"/>
            </w:tcBorders>
            <w:shd w:val="clear" w:color="auto" w:fill="auto"/>
          </w:tcPr>
          <w:p w14:paraId="7D20E627"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4100" w:type="dxa"/>
            <w:gridSpan w:val="2"/>
            <w:tcBorders>
              <w:top w:val="single" w:sz="8" w:space="0" w:color="8064A2"/>
              <w:left w:val="single" w:sz="8" w:space="0" w:color="8064A2"/>
              <w:bottom w:val="single" w:sz="8" w:space="0" w:color="8064A2"/>
              <w:right w:val="single" w:sz="8" w:space="0" w:color="8064A2"/>
            </w:tcBorders>
            <w:shd w:val="clear" w:color="auto" w:fill="auto"/>
          </w:tcPr>
          <w:p w14:paraId="722A5A74"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3D3F9634" w14:textId="77777777" w:rsidTr="00D379CB">
        <w:tc>
          <w:tcPr>
            <w:tcW w:w="264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4D84BED"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Rješavanje imovinskopravnih odnosa-otkup zemljišta</w:t>
            </w:r>
          </w:p>
        </w:tc>
        <w:tc>
          <w:tcPr>
            <w:tcW w:w="16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8E58315"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180.000,00</w:t>
            </w:r>
          </w:p>
        </w:tc>
        <w:tc>
          <w:tcPr>
            <w:tcW w:w="2432"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7E2C17B"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Cs/>
              </w:rPr>
              <w:t>Opći prihodi i primici</w:t>
            </w:r>
          </w:p>
        </w:tc>
        <w:tc>
          <w:tcPr>
            <w:tcW w:w="166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125411B"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30.000,00</w:t>
            </w:r>
          </w:p>
        </w:tc>
      </w:tr>
      <w:tr w:rsidR="007208D4" w:rsidRPr="00325B1C" w14:paraId="7832E735" w14:textId="77777777" w:rsidTr="00D379CB">
        <w:tc>
          <w:tcPr>
            <w:tcW w:w="264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B722A39"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Izrada projektne dokumentacije</w:t>
            </w:r>
          </w:p>
        </w:tc>
        <w:tc>
          <w:tcPr>
            <w:tcW w:w="16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5CAA4AB"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18.375,00</w:t>
            </w:r>
          </w:p>
        </w:tc>
        <w:tc>
          <w:tcPr>
            <w:tcW w:w="2432"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A1C3DC3"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prodaja zemljišta</w:t>
            </w:r>
          </w:p>
        </w:tc>
        <w:tc>
          <w:tcPr>
            <w:tcW w:w="166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87A559B"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52.552,00</w:t>
            </w:r>
          </w:p>
        </w:tc>
      </w:tr>
      <w:tr w:rsidR="007208D4" w:rsidRPr="00325B1C" w14:paraId="3C1834A9" w14:textId="77777777" w:rsidTr="00D379CB">
        <w:tc>
          <w:tcPr>
            <w:tcW w:w="264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3DCDC88"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B05260C" w14:textId="77777777" w:rsidR="007208D4" w:rsidRPr="00325B1C" w:rsidRDefault="007208D4" w:rsidP="00413B31">
            <w:pPr>
              <w:spacing w:after="0" w:line="240" w:lineRule="auto"/>
              <w:jc w:val="center"/>
              <w:rPr>
                <w:rFonts w:ascii="Times New Roman" w:eastAsia="Times New Roman" w:hAnsi="Times New Roman" w:cs="Times New Roman"/>
              </w:rPr>
            </w:pPr>
          </w:p>
        </w:tc>
        <w:tc>
          <w:tcPr>
            <w:tcW w:w="2432"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F916FA0"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opći prihodi</w:t>
            </w:r>
          </w:p>
        </w:tc>
        <w:tc>
          <w:tcPr>
            <w:tcW w:w="166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9744217"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115.823,00</w:t>
            </w:r>
          </w:p>
        </w:tc>
      </w:tr>
      <w:tr w:rsidR="007208D4" w:rsidRPr="00325B1C" w14:paraId="0DEA40EE" w14:textId="77777777" w:rsidTr="00D379CB">
        <w:tc>
          <w:tcPr>
            <w:tcW w:w="264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7A91C1A"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65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7DA7C9B7"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198.375,00 €</w:t>
            </w:r>
          </w:p>
        </w:tc>
        <w:tc>
          <w:tcPr>
            <w:tcW w:w="2432"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28F25B22"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68"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749EDF52" w14:textId="77777777" w:rsidR="007208D4" w:rsidRPr="00325B1C" w:rsidRDefault="007208D4" w:rsidP="00413B31">
            <w:pPr>
              <w:spacing w:after="0" w:line="240" w:lineRule="auto"/>
              <w:jc w:val="center"/>
              <w:rPr>
                <w:rFonts w:ascii="Times New Roman" w:eastAsia="Times New Roman" w:hAnsi="Times New Roman" w:cs="Times New Roman"/>
                <w:b/>
              </w:rPr>
            </w:pPr>
            <w:r w:rsidRPr="00325B1C">
              <w:rPr>
                <w:rFonts w:ascii="Times New Roman" w:eastAsia="Times New Roman" w:hAnsi="Times New Roman" w:cs="Times New Roman"/>
                <w:b/>
              </w:rPr>
              <w:t xml:space="preserve">  198.375,00 € </w:t>
            </w:r>
          </w:p>
        </w:tc>
      </w:tr>
    </w:tbl>
    <w:p w14:paraId="6EC9B2EA" w14:textId="77777777" w:rsidR="007208D4" w:rsidRPr="00325B1C" w:rsidRDefault="007208D4" w:rsidP="00413B31">
      <w:pPr>
        <w:spacing w:after="0" w:line="240" w:lineRule="auto"/>
        <w:jc w:val="both"/>
        <w:rPr>
          <w:rFonts w:ascii="Times New Roman" w:eastAsia="Times New Roman" w:hAnsi="Times New Roman" w:cs="Times New Roman"/>
          <w:b/>
          <w:bCs/>
          <w:u w:val="single"/>
          <w:lang w:eastAsia="hr-HR"/>
        </w:rPr>
      </w:pPr>
      <w:bookmarkStart w:id="5" w:name="_Hlk181868178"/>
    </w:p>
    <w:p w14:paraId="4AE1ADA6"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
          <w:bCs/>
          <w:u w:val="single"/>
          <w:lang w:eastAsia="hr-HR"/>
        </w:rPr>
        <w:t>3.3. IZGRADNJA PROMETNICE LUŠČIĆ</w:t>
      </w:r>
      <w:r w:rsidRPr="00325B1C">
        <w:rPr>
          <w:rFonts w:ascii="Times New Roman" w:eastAsia="Times New Roman" w:hAnsi="Times New Roman" w:cs="Times New Roman"/>
          <w:u w:val="single"/>
          <w:lang w:eastAsia="hr-HR"/>
        </w:rPr>
        <w:t xml:space="preserve"> </w:t>
      </w:r>
      <w:r w:rsidRPr="00325B1C">
        <w:rPr>
          <w:rFonts w:ascii="Times New Roman" w:eastAsia="Times New Roman" w:hAnsi="Times New Roman" w:cs="Times New Roman"/>
          <w:lang w:eastAsia="hr-HR"/>
        </w:rPr>
        <w:t xml:space="preserve">– </w:t>
      </w:r>
      <w:r w:rsidRPr="00325B1C">
        <w:rPr>
          <w:rFonts w:ascii="Times New Roman" w:eastAsia="Calibri" w:hAnsi="Times New Roman" w:cs="Times New Roman"/>
          <w:lang w:eastAsia="hr-HR"/>
        </w:rPr>
        <w:t>projekt obuhvaća radove na izgradnji</w:t>
      </w:r>
      <w:r w:rsidRPr="00325B1C">
        <w:rPr>
          <w:rFonts w:ascii="Times New Roman" w:eastAsia="Times New Roman" w:hAnsi="Times New Roman" w:cs="Times New Roman"/>
        </w:rPr>
        <w:t xml:space="preserve"> prometnice koja će omogućiti pristup budućem dječjem vrtiću, osnovnoj školi te ostalim sadržajima na prostoru nekadašnje vojarne Luščić. Prometnica se planira u duljini od 850 metara, za dvosmjerno odvijanje prometa s pješačkom i biciklističkom stazom te s pripadajućom komunalnom i zelenom infrastrukturom. </w:t>
      </w:r>
    </w:p>
    <w:p w14:paraId="6FA16549" w14:textId="77777777" w:rsidR="00325B1C" w:rsidRPr="00325B1C" w:rsidRDefault="00325B1C" w:rsidP="00413B31">
      <w:pPr>
        <w:spacing w:after="0" w:line="240" w:lineRule="auto"/>
        <w:jc w:val="both"/>
        <w:rPr>
          <w:rFonts w:ascii="Times New Roman" w:eastAsia="Calibri"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05"/>
        <w:gridCol w:w="1553"/>
        <w:gridCol w:w="2571"/>
        <w:gridCol w:w="1671"/>
      </w:tblGrid>
      <w:tr w:rsidR="007208D4" w:rsidRPr="00325B1C" w14:paraId="03F232BD" w14:textId="77777777" w:rsidTr="00D379CB">
        <w:tc>
          <w:tcPr>
            <w:tcW w:w="4158" w:type="dxa"/>
            <w:gridSpan w:val="2"/>
            <w:tcBorders>
              <w:top w:val="single" w:sz="8" w:space="0" w:color="8064A2"/>
              <w:left w:val="single" w:sz="8" w:space="0" w:color="8064A2"/>
              <w:bottom w:val="single" w:sz="8" w:space="0" w:color="8064A2"/>
              <w:right w:val="single" w:sz="8" w:space="0" w:color="8064A2"/>
            </w:tcBorders>
            <w:shd w:val="clear" w:color="auto" w:fill="auto"/>
          </w:tcPr>
          <w:p w14:paraId="4ECF8FD9"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shd w:val="clear" w:color="auto" w:fill="auto"/>
          </w:tcPr>
          <w:p w14:paraId="0BCE49CF"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66745BB7" w14:textId="77777777" w:rsidTr="00D379CB">
        <w:tc>
          <w:tcPr>
            <w:tcW w:w="260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D913A66"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Radovi na izgradnji</w:t>
            </w:r>
          </w:p>
        </w:tc>
        <w:tc>
          <w:tcPr>
            <w:tcW w:w="155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77A4EAB"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2.450.000,00</w:t>
            </w:r>
          </w:p>
        </w:tc>
        <w:tc>
          <w:tcPr>
            <w:tcW w:w="25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A28DA73"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Pomoći temeljem prijenosa sredstava EU</w:t>
            </w:r>
          </w:p>
        </w:tc>
        <w:tc>
          <w:tcPr>
            <w:tcW w:w="16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C514FEF"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2.125.000,00</w:t>
            </w:r>
          </w:p>
        </w:tc>
      </w:tr>
      <w:tr w:rsidR="007208D4" w:rsidRPr="00325B1C" w14:paraId="2508B7D2" w14:textId="77777777" w:rsidTr="00D379CB">
        <w:tc>
          <w:tcPr>
            <w:tcW w:w="260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8EF57CB"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stručnog nadzora građenja</w:t>
            </w:r>
          </w:p>
        </w:tc>
        <w:tc>
          <w:tcPr>
            <w:tcW w:w="155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107D832"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50.000,00</w:t>
            </w:r>
          </w:p>
        </w:tc>
        <w:tc>
          <w:tcPr>
            <w:tcW w:w="25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4FDBAA7"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Primici od zaduživanja</w:t>
            </w:r>
          </w:p>
        </w:tc>
        <w:tc>
          <w:tcPr>
            <w:tcW w:w="16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4EE4CE4"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375.000,00</w:t>
            </w:r>
          </w:p>
        </w:tc>
      </w:tr>
      <w:tr w:rsidR="007208D4" w:rsidRPr="00325B1C" w14:paraId="7EFF0966" w14:textId="77777777" w:rsidTr="00D379CB">
        <w:tc>
          <w:tcPr>
            <w:tcW w:w="260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A80C9D4"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55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9CBC25A" w14:textId="77777777" w:rsidR="007208D4" w:rsidRPr="00325B1C" w:rsidRDefault="007208D4" w:rsidP="00413B31">
            <w:pPr>
              <w:spacing w:after="0" w:line="240" w:lineRule="auto"/>
              <w:jc w:val="center"/>
              <w:rPr>
                <w:rFonts w:ascii="Times New Roman" w:eastAsia="Times New Roman" w:hAnsi="Times New Roman" w:cs="Times New Roman"/>
              </w:rPr>
            </w:pPr>
          </w:p>
        </w:tc>
        <w:tc>
          <w:tcPr>
            <w:tcW w:w="25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8EBC598"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8083C53" w14:textId="77777777" w:rsidR="007208D4" w:rsidRPr="00325B1C" w:rsidRDefault="007208D4" w:rsidP="00413B31">
            <w:pPr>
              <w:spacing w:after="0" w:line="240" w:lineRule="auto"/>
              <w:rPr>
                <w:rFonts w:ascii="Times New Roman" w:eastAsia="Times New Roman" w:hAnsi="Times New Roman" w:cs="Times New Roman"/>
              </w:rPr>
            </w:pPr>
          </w:p>
        </w:tc>
      </w:tr>
      <w:tr w:rsidR="007208D4" w:rsidRPr="00325B1C" w14:paraId="37CA915A" w14:textId="77777777" w:rsidTr="00D379CB">
        <w:tc>
          <w:tcPr>
            <w:tcW w:w="2605"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91898AD"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55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FA5D9D2"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2.500.000,00 €</w:t>
            </w:r>
          </w:p>
        </w:tc>
        <w:tc>
          <w:tcPr>
            <w:tcW w:w="257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78A2373C"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7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22DF2DC"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2.500.000,00 €</w:t>
            </w:r>
          </w:p>
        </w:tc>
      </w:tr>
      <w:bookmarkEnd w:id="5"/>
    </w:tbl>
    <w:p w14:paraId="713702B6" w14:textId="77777777" w:rsidR="007208D4" w:rsidRPr="00325B1C" w:rsidRDefault="007208D4" w:rsidP="00413B31">
      <w:pPr>
        <w:autoSpaceDE w:val="0"/>
        <w:autoSpaceDN w:val="0"/>
        <w:spacing w:after="0" w:line="240" w:lineRule="auto"/>
        <w:jc w:val="both"/>
        <w:rPr>
          <w:rFonts w:ascii="Times New Roman" w:eastAsia="Times New Roman" w:hAnsi="Times New Roman" w:cs="Times New Roman"/>
          <w:b/>
          <w:bCs/>
          <w:strike/>
          <w:u w:val="single"/>
          <w:lang w:eastAsia="hr-HR"/>
        </w:rPr>
      </w:pPr>
    </w:p>
    <w:p w14:paraId="666FE8DD" w14:textId="77777777" w:rsidR="007208D4" w:rsidRPr="00325B1C" w:rsidRDefault="007208D4" w:rsidP="00413B31">
      <w:pPr>
        <w:spacing w:after="0" w:line="240" w:lineRule="auto"/>
        <w:jc w:val="both"/>
        <w:rPr>
          <w:rFonts w:ascii="Times New Roman" w:eastAsia="Aptos" w:hAnsi="Times New Roman" w:cs="Times New Roman"/>
          <w14:ligatures w14:val="standardContextual"/>
        </w:rPr>
      </w:pPr>
      <w:r w:rsidRPr="00325B1C">
        <w:rPr>
          <w:rFonts w:ascii="Times New Roman" w:eastAsia="Times New Roman" w:hAnsi="Times New Roman" w:cs="Times New Roman"/>
          <w:b/>
          <w:bCs/>
          <w:u w:val="single"/>
        </w:rPr>
        <w:t>3.4. PROMETNICA ZAGRAD GAJ –</w:t>
      </w:r>
      <w:r w:rsidRPr="00325B1C">
        <w:rPr>
          <w:rFonts w:ascii="Times New Roman" w:eastAsia="Times New Roman" w:hAnsi="Times New Roman" w:cs="Times New Roman"/>
        </w:rPr>
        <w:t xml:space="preserve"> planiraju se financijska sredstva za početak radova na izgradnji, odnosno rekonstrukciji </w:t>
      </w:r>
      <w:r w:rsidRPr="00325B1C">
        <w:rPr>
          <w:rFonts w:ascii="Times New Roman" w:eastAsia="Aptos" w:hAnsi="Times New Roman" w:cs="Times New Roman"/>
          <w14:ligatures w14:val="standardContextual"/>
        </w:rPr>
        <w:t xml:space="preserve">prometnice koja će se osigurati bolji pristup Starom gradu Dubovcu te omogućiti parkiranje za posjetitelje i korisnike sadržaja koji se organiziraju na Starom gradu. U prvoj fazi radova izvodi se dio Ulice Zagrad-Gaj s parkiralištem i okretištem (uključujući pripadajuću infrastrukturu), te prilaz prema trafostanici. Parkiralište ima 15 parkirnih mjesta, od kojih su 3 parkirna mjesta za vozila osoba sa invaliditetom, te ima parkirnu površinu za motocikle i bicikle. </w:t>
      </w:r>
    </w:p>
    <w:p w14:paraId="6E456416" w14:textId="77777777" w:rsidR="007208D4" w:rsidRPr="00325B1C" w:rsidRDefault="007208D4" w:rsidP="00413B31">
      <w:pPr>
        <w:spacing w:after="0" w:line="240" w:lineRule="auto"/>
        <w:jc w:val="both"/>
        <w:rPr>
          <w:rFonts w:ascii="Times New Roman" w:eastAsia="Aptos" w:hAnsi="Times New Roman" w:cs="Times New Roman"/>
          <w14:ligatures w14:val="standardContextual"/>
        </w:rPr>
      </w:pPr>
      <w:r w:rsidRPr="00325B1C">
        <w:rPr>
          <w:rFonts w:ascii="Times New Roman" w:eastAsia="Aptos" w:hAnsi="Times New Roman" w:cs="Times New Roman"/>
          <w14:ligatures w14:val="standardContextual"/>
        </w:rPr>
        <w:t>Druga faza radova obuhvaća izgradnju parkirališta s 56 parkirališnih mjesta.</w:t>
      </w:r>
    </w:p>
    <w:p w14:paraId="771D9F38" w14:textId="77777777" w:rsidR="007208D4" w:rsidRPr="00325B1C" w:rsidRDefault="007208D4" w:rsidP="00413B31">
      <w:pPr>
        <w:spacing w:after="0" w:line="240" w:lineRule="auto"/>
        <w:jc w:val="both"/>
        <w:rPr>
          <w:rFonts w:ascii="Times New Roman" w:eastAsia="Aptos" w:hAnsi="Times New Roman" w:cs="Times New Roman"/>
          <w14:ligatures w14:val="standardContextual"/>
        </w:rPr>
      </w:pPr>
      <w:r w:rsidRPr="00325B1C">
        <w:rPr>
          <w:rFonts w:ascii="Times New Roman" w:eastAsia="Aptos" w:hAnsi="Times New Roman" w:cs="Times New Roman"/>
          <w14:ligatures w14:val="standardContextual"/>
        </w:rPr>
        <w:t>Zahvat obuhvaća radove na odvodnji, izgradnji javne rasvjete i DTK instalacije.</w:t>
      </w:r>
    </w:p>
    <w:p w14:paraId="467211AB" w14:textId="77777777" w:rsidR="007208D4" w:rsidRPr="00325B1C" w:rsidRDefault="007208D4" w:rsidP="00413B31">
      <w:pPr>
        <w:spacing w:after="0" w:line="240" w:lineRule="auto"/>
        <w:jc w:val="both"/>
        <w:rPr>
          <w:rFonts w:ascii="Times New Roman" w:eastAsia="Aptos" w:hAnsi="Times New Roman" w:cs="Times New Roman"/>
          <w14:ligatures w14:val="standardContextual"/>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0"/>
        <w:gridCol w:w="1943"/>
        <w:gridCol w:w="2159"/>
        <w:gridCol w:w="1658"/>
      </w:tblGrid>
      <w:tr w:rsidR="007208D4" w:rsidRPr="00325B1C" w14:paraId="38EC5005" w14:textId="77777777" w:rsidTr="00D379CB">
        <w:tc>
          <w:tcPr>
            <w:tcW w:w="4583" w:type="dxa"/>
            <w:gridSpan w:val="2"/>
            <w:tcBorders>
              <w:top w:val="single" w:sz="8" w:space="0" w:color="8064A2"/>
              <w:left w:val="single" w:sz="8" w:space="0" w:color="8064A2"/>
              <w:bottom w:val="single" w:sz="8" w:space="0" w:color="8064A2"/>
              <w:right w:val="single" w:sz="8" w:space="0" w:color="8064A2"/>
            </w:tcBorders>
            <w:shd w:val="clear" w:color="auto" w:fill="auto"/>
          </w:tcPr>
          <w:p w14:paraId="211C9D5F"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3817" w:type="dxa"/>
            <w:gridSpan w:val="2"/>
            <w:tcBorders>
              <w:top w:val="single" w:sz="8" w:space="0" w:color="8064A2"/>
              <w:left w:val="single" w:sz="8" w:space="0" w:color="8064A2"/>
              <w:bottom w:val="single" w:sz="8" w:space="0" w:color="8064A2"/>
              <w:right w:val="single" w:sz="8" w:space="0" w:color="8064A2"/>
            </w:tcBorders>
            <w:shd w:val="clear" w:color="auto" w:fill="auto"/>
          </w:tcPr>
          <w:p w14:paraId="61CE0D97"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41F9536E"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CC69473"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Cs/>
              </w:rPr>
              <w:t>Radovi na rekonstrukciji</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939E84D"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490.000,00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D91BAB9"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Pomoći temeljem prijenosa sredstava EU</w:t>
            </w: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AB5227F"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425.000,00</w:t>
            </w:r>
          </w:p>
        </w:tc>
      </w:tr>
      <w:tr w:rsidR="007208D4" w:rsidRPr="00325B1C" w14:paraId="3C17E12B"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5026F04"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stručnog nadzora građenja</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969ADF1"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10.000,00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642C6F4"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Primici od zaduživanja</w:t>
            </w: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AD72E4B"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75.000,00</w:t>
            </w:r>
          </w:p>
        </w:tc>
      </w:tr>
      <w:tr w:rsidR="007208D4" w:rsidRPr="00325B1C" w14:paraId="2E4C4F10"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7B25F400"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94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7A0EABD7"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500.000,00 €</w:t>
            </w:r>
          </w:p>
        </w:tc>
        <w:tc>
          <w:tcPr>
            <w:tcW w:w="215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FE36373" w14:textId="77777777" w:rsidR="007208D4" w:rsidRPr="00325B1C" w:rsidRDefault="007208D4" w:rsidP="00413B31">
            <w:pPr>
              <w:spacing w:after="0" w:line="240" w:lineRule="auto"/>
              <w:jc w:val="both"/>
              <w:rPr>
                <w:rFonts w:ascii="Times New Roman" w:eastAsia="Times New Roman" w:hAnsi="Times New Roman" w:cs="Times New Roman"/>
                <w:bCs/>
              </w:rPr>
            </w:pPr>
          </w:p>
        </w:tc>
        <w:tc>
          <w:tcPr>
            <w:tcW w:w="1658"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716AEE7E"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500.000,00 €</w:t>
            </w:r>
          </w:p>
        </w:tc>
      </w:tr>
    </w:tbl>
    <w:p w14:paraId="4081D2E2" w14:textId="77777777" w:rsidR="007208D4" w:rsidRPr="00325B1C" w:rsidRDefault="007208D4" w:rsidP="00413B31">
      <w:pPr>
        <w:spacing w:after="0" w:line="240" w:lineRule="auto"/>
        <w:jc w:val="both"/>
        <w:rPr>
          <w:rFonts w:ascii="Times New Roman" w:eastAsia="Times New Roman" w:hAnsi="Times New Roman" w:cs="Times New Roman"/>
          <w:b/>
          <w:bCs/>
          <w:u w:val="single"/>
          <w:lang w:eastAsia="hr-HR"/>
        </w:rPr>
      </w:pPr>
    </w:p>
    <w:p w14:paraId="4F83F92C" w14:textId="77777777" w:rsidR="007208D4" w:rsidRPr="00325B1C" w:rsidRDefault="007208D4" w:rsidP="00413B31">
      <w:pPr>
        <w:spacing w:after="0" w:line="240" w:lineRule="auto"/>
        <w:jc w:val="both"/>
        <w:rPr>
          <w:rFonts w:ascii="Times New Roman" w:eastAsia="Calibri" w:hAnsi="Times New Roman" w:cs="Times New Roman"/>
          <w:lang w:eastAsia="hr-HR"/>
        </w:rPr>
      </w:pPr>
      <w:r w:rsidRPr="00325B1C">
        <w:rPr>
          <w:rFonts w:ascii="Times New Roman" w:eastAsia="Times New Roman" w:hAnsi="Times New Roman" w:cs="Times New Roman"/>
          <w:b/>
          <w:bCs/>
          <w:u w:val="single"/>
          <w:lang w:eastAsia="hr-HR"/>
        </w:rPr>
        <w:t>3.5. KOMUNALNO OPREMANJE ZGRADE POS_a</w:t>
      </w:r>
      <w:r w:rsidRPr="00325B1C">
        <w:rPr>
          <w:rFonts w:ascii="Times New Roman" w:eastAsia="Times New Roman" w:hAnsi="Times New Roman" w:cs="Times New Roman"/>
          <w:u w:val="single"/>
          <w:lang w:eastAsia="hr-HR"/>
        </w:rPr>
        <w:t xml:space="preserve"> </w:t>
      </w:r>
      <w:r w:rsidRPr="00325B1C">
        <w:rPr>
          <w:rFonts w:ascii="Times New Roman" w:eastAsia="Times New Roman" w:hAnsi="Times New Roman" w:cs="Times New Roman"/>
          <w:lang w:eastAsia="hr-HR"/>
        </w:rPr>
        <w:t xml:space="preserve">– </w:t>
      </w:r>
      <w:r w:rsidRPr="00325B1C">
        <w:rPr>
          <w:rFonts w:ascii="Times New Roman" w:eastAsia="Calibri" w:hAnsi="Times New Roman" w:cs="Times New Roman"/>
          <w:lang w:eastAsia="hr-HR"/>
        </w:rPr>
        <w:t xml:space="preserve">osiguravaju se inicijalna sredstva za izgradnju komunalne infrastrukture za potrebe buduće zgrade programa poticane stanogradnje u Ulici Herte Turze. </w:t>
      </w:r>
    </w:p>
    <w:p w14:paraId="5ECFC7EC" w14:textId="77777777" w:rsidR="00325B1C" w:rsidRPr="00325B1C" w:rsidRDefault="00325B1C" w:rsidP="00413B31">
      <w:pPr>
        <w:spacing w:after="0" w:line="240" w:lineRule="auto"/>
        <w:jc w:val="both"/>
        <w:rPr>
          <w:rFonts w:ascii="Times New Roman" w:eastAsia="Calibri"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05"/>
        <w:gridCol w:w="1553"/>
        <w:gridCol w:w="2571"/>
        <w:gridCol w:w="1671"/>
      </w:tblGrid>
      <w:tr w:rsidR="007208D4" w:rsidRPr="00325B1C" w14:paraId="6907E595" w14:textId="77777777" w:rsidTr="00D379CB">
        <w:tc>
          <w:tcPr>
            <w:tcW w:w="4158" w:type="dxa"/>
            <w:gridSpan w:val="2"/>
            <w:tcBorders>
              <w:top w:val="single" w:sz="8" w:space="0" w:color="8064A2"/>
              <w:left w:val="single" w:sz="8" w:space="0" w:color="8064A2"/>
              <w:bottom w:val="single" w:sz="8" w:space="0" w:color="8064A2"/>
              <w:right w:val="single" w:sz="8" w:space="0" w:color="8064A2"/>
            </w:tcBorders>
            <w:shd w:val="clear" w:color="auto" w:fill="auto"/>
          </w:tcPr>
          <w:p w14:paraId="14FAFB5B"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shd w:val="clear" w:color="auto" w:fill="auto"/>
          </w:tcPr>
          <w:p w14:paraId="7B899AE3"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6E34F9F1" w14:textId="77777777" w:rsidTr="00D379CB">
        <w:tc>
          <w:tcPr>
            <w:tcW w:w="260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EFF6D5A"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Radovi na izgradnji</w:t>
            </w:r>
          </w:p>
        </w:tc>
        <w:tc>
          <w:tcPr>
            <w:tcW w:w="155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81308EF"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19.600,00</w:t>
            </w:r>
          </w:p>
        </w:tc>
        <w:tc>
          <w:tcPr>
            <w:tcW w:w="25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D4AA0BF"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opći prihodi</w:t>
            </w:r>
          </w:p>
        </w:tc>
        <w:tc>
          <w:tcPr>
            <w:tcW w:w="16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305BD1D"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9.000,00</w:t>
            </w:r>
          </w:p>
        </w:tc>
      </w:tr>
      <w:tr w:rsidR="007208D4" w:rsidRPr="00325B1C" w14:paraId="1BF20B4D" w14:textId="77777777" w:rsidTr="00D379CB">
        <w:tc>
          <w:tcPr>
            <w:tcW w:w="260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1658EC9"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lastRenderedPageBreak/>
              <w:t>Usluga stručnog nadzora građenja</w:t>
            </w:r>
          </w:p>
        </w:tc>
        <w:tc>
          <w:tcPr>
            <w:tcW w:w="155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0236ECA"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400,00</w:t>
            </w:r>
          </w:p>
        </w:tc>
        <w:tc>
          <w:tcPr>
            <w:tcW w:w="25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A5E16F2"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Naknada za koncesije</w:t>
            </w:r>
          </w:p>
        </w:tc>
        <w:tc>
          <w:tcPr>
            <w:tcW w:w="16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6A325E7"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11.000,00</w:t>
            </w:r>
          </w:p>
        </w:tc>
      </w:tr>
      <w:tr w:rsidR="007208D4" w:rsidRPr="00325B1C" w14:paraId="3941647A" w14:textId="77777777" w:rsidTr="00D379CB">
        <w:tc>
          <w:tcPr>
            <w:tcW w:w="2605"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2FA85088"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55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672636CA"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20.000,00 €</w:t>
            </w:r>
          </w:p>
        </w:tc>
        <w:tc>
          <w:tcPr>
            <w:tcW w:w="257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4010C4DD"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7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E5D3830"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20.000,00€</w:t>
            </w:r>
          </w:p>
        </w:tc>
      </w:tr>
      <w:bookmarkEnd w:id="4"/>
    </w:tbl>
    <w:p w14:paraId="1CB86A66" w14:textId="77777777" w:rsidR="007208D4" w:rsidRPr="00325B1C" w:rsidRDefault="007208D4" w:rsidP="00413B31">
      <w:pPr>
        <w:spacing w:after="0" w:line="240" w:lineRule="auto"/>
        <w:jc w:val="both"/>
        <w:rPr>
          <w:rFonts w:ascii="Times New Roman" w:eastAsia="Times New Roman" w:hAnsi="Times New Roman" w:cs="Times New Roman"/>
          <w:b/>
          <w:bCs/>
          <w:u w:val="single"/>
          <w:lang w:eastAsia="hr-HR"/>
        </w:rPr>
      </w:pPr>
    </w:p>
    <w:p w14:paraId="69D688DE" w14:textId="77777777" w:rsidR="007208D4" w:rsidRPr="00325B1C" w:rsidRDefault="007208D4" w:rsidP="00413B31">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b/>
          <w:bCs/>
          <w:u w:val="single"/>
          <w:lang w:eastAsia="hr-HR"/>
        </w:rPr>
        <w:t>3.6. PARKIRALIŠTE GROBLJA VELIKA ŠVARČA</w:t>
      </w:r>
      <w:r w:rsidRPr="00325B1C">
        <w:rPr>
          <w:rFonts w:ascii="Times New Roman" w:eastAsia="Times New Roman" w:hAnsi="Times New Roman" w:cs="Times New Roman"/>
          <w:u w:val="single"/>
          <w:lang w:eastAsia="hr-HR"/>
        </w:rPr>
        <w:t xml:space="preserve"> – </w:t>
      </w:r>
      <w:r w:rsidRPr="00325B1C">
        <w:rPr>
          <w:rFonts w:ascii="Times New Roman" w:eastAsia="Times New Roman" w:hAnsi="Times New Roman" w:cs="Times New Roman"/>
          <w:lang w:eastAsia="hr-HR"/>
        </w:rPr>
        <w:t xml:space="preserve"> u 2025. godini  dovršit će se izrada glavnog projekta i ishoditi građevinska dozvola za izgradnju parkirališta za potrebe groblja Velika Švarča. Projektom se planira </w:t>
      </w:r>
      <w:r w:rsidRPr="00325B1C">
        <w:rPr>
          <w:rFonts w:ascii="Times New Roman" w:eastAsia="Calibri" w:hAnsi="Times New Roman" w:cs="Times New Roman"/>
          <w:bCs/>
          <w:color w:val="FF0000"/>
        </w:rPr>
        <w:t xml:space="preserve"> </w:t>
      </w:r>
      <w:r w:rsidRPr="00325B1C">
        <w:rPr>
          <w:rFonts w:ascii="Times New Roman" w:eastAsia="Calibri" w:hAnsi="Times New Roman" w:cs="Times New Roman"/>
          <w:bCs/>
        </w:rPr>
        <w:t>izgradnja prilazne prometnice, formiranje 21 parkirališnog mjesta, izgradnja obostrane pješačke staze, gradnja platoa za smještaj kontejnera i građevinu uslužnog sadržaja. Zbog visinske razlike okolnog terena i parkirališta potrebno je izgraditi potporni zid, a predviđeni su i kolni prilaz crkvi i kućama.</w:t>
      </w:r>
    </w:p>
    <w:p w14:paraId="664DA73B" w14:textId="77777777" w:rsidR="007208D4" w:rsidRPr="00325B1C" w:rsidRDefault="007208D4" w:rsidP="00413B31">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39"/>
        <w:gridCol w:w="1661"/>
        <w:gridCol w:w="2448"/>
        <w:gridCol w:w="1652"/>
      </w:tblGrid>
      <w:tr w:rsidR="007208D4" w:rsidRPr="00325B1C" w14:paraId="3D0E6CA7" w14:textId="77777777" w:rsidTr="00D379CB">
        <w:tc>
          <w:tcPr>
            <w:tcW w:w="4300" w:type="dxa"/>
            <w:gridSpan w:val="2"/>
            <w:tcBorders>
              <w:top w:val="single" w:sz="8" w:space="0" w:color="8064A2"/>
              <w:left w:val="single" w:sz="8" w:space="0" w:color="8064A2"/>
              <w:bottom w:val="single" w:sz="8" w:space="0" w:color="8064A2"/>
              <w:right w:val="single" w:sz="8" w:space="0" w:color="8064A2"/>
            </w:tcBorders>
            <w:shd w:val="clear" w:color="auto" w:fill="auto"/>
          </w:tcPr>
          <w:p w14:paraId="4C156291"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4100" w:type="dxa"/>
            <w:gridSpan w:val="2"/>
            <w:tcBorders>
              <w:top w:val="single" w:sz="8" w:space="0" w:color="8064A2"/>
              <w:left w:val="single" w:sz="8" w:space="0" w:color="8064A2"/>
              <w:bottom w:val="single" w:sz="8" w:space="0" w:color="8064A2"/>
              <w:right w:val="single" w:sz="8" w:space="0" w:color="8064A2"/>
            </w:tcBorders>
            <w:shd w:val="clear" w:color="auto" w:fill="auto"/>
          </w:tcPr>
          <w:p w14:paraId="6B73303C"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2FEFEE0F" w14:textId="77777777" w:rsidTr="00D379CB">
        <w:tc>
          <w:tcPr>
            <w:tcW w:w="263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D6B0A12"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Izrada projektne dokumentacije</w:t>
            </w:r>
          </w:p>
        </w:tc>
        <w:tc>
          <w:tcPr>
            <w:tcW w:w="166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E6E58B7"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1.991,00</w:t>
            </w:r>
          </w:p>
        </w:tc>
        <w:tc>
          <w:tcPr>
            <w:tcW w:w="244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A4E27D8"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opći prihodi</w:t>
            </w:r>
          </w:p>
        </w:tc>
        <w:tc>
          <w:tcPr>
            <w:tcW w:w="1652"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35B4843"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1.991,00</w:t>
            </w:r>
          </w:p>
        </w:tc>
      </w:tr>
      <w:tr w:rsidR="007208D4" w:rsidRPr="00325B1C" w14:paraId="4C37F333" w14:textId="77777777" w:rsidTr="00D379CB">
        <w:tc>
          <w:tcPr>
            <w:tcW w:w="263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228C8660"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66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40BCAF3"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1.991,00 €</w:t>
            </w:r>
          </w:p>
        </w:tc>
        <w:tc>
          <w:tcPr>
            <w:tcW w:w="2448"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37576FC"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52"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C628FEA"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 xml:space="preserve">1.991,00 € </w:t>
            </w:r>
          </w:p>
        </w:tc>
      </w:tr>
    </w:tbl>
    <w:p w14:paraId="1979DAA6" w14:textId="77777777" w:rsidR="007208D4" w:rsidRPr="00325B1C" w:rsidRDefault="007208D4" w:rsidP="00413B31">
      <w:pPr>
        <w:spacing w:after="0" w:line="240" w:lineRule="auto"/>
        <w:jc w:val="both"/>
        <w:rPr>
          <w:rFonts w:ascii="Times New Roman" w:eastAsia="Times New Roman" w:hAnsi="Times New Roman" w:cs="Times New Roman"/>
          <w:lang w:eastAsia="hr-HR"/>
        </w:rPr>
      </w:pPr>
    </w:p>
    <w:p w14:paraId="72C5D417" w14:textId="77777777" w:rsidR="007208D4" w:rsidRPr="00325B1C" w:rsidRDefault="007208D4" w:rsidP="00413B31">
      <w:pPr>
        <w:spacing w:after="0" w:line="240" w:lineRule="auto"/>
        <w:jc w:val="both"/>
        <w:rPr>
          <w:rFonts w:ascii="Times New Roman" w:eastAsia="Calibri" w:hAnsi="Times New Roman" w:cs="Times New Roman"/>
        </w:rPr>
      </w:pPr>
      <w:r w:rsidRPr="00325B1C">
        <w:rPr>
          <w:rFonts w:ascii="Times New Roman" w:eastAsia="Times New Roman" w:hAnsi="Times New Roman" w:cs="Times New Roman"/>
          <w:b/>
          <w:bCs/>
          <w:u w:val="single"/>
          <w:lang w:eastAsia="hr-HR"/>
        </w:rPr>
        <w:t xml:space="preserve">3.7. PARK GRABRIK </w:t>
      </w:r>
      <w:r w:rsidRPr="00325B1C">
        <w:rPr>
          <w:rFonts w:ascii="Times New Roman" w:eastAsia="Times New Roman" w:hAnsi="Times New Roman" w:cs="Times New Roman"/>
          <w:b/>
          <w:bCs/>
          <w:i/>
          <w:iCs/>
          <w:lang w:eastAsia="hr-HR"/>
        </w:rPr>
        <w:t xml:space="preserve">– </w:t>
      </w:r>
      <w:r w:rsidRPr="00325B1C">
        <w:rPr>
          <w:rFonts w:ascii="Times New Roman" w:eastAsia="Times New Roman" w:hAnsi="Times New Roman" w:cs="Times New Roman"/>
          <w:lang w:eastAsia="hr-HR"/>
        </w:rPr>
        <w:t xml:space="preserve">osiguravaju se sredstva za radove na izgradnji novog parka u Grabriku. Park se planira </w:t>
      </w:r>
      <w:r w:rsidRPr="00325B1C">
        <w:rPr>
          <w:rFonts w:ascii="Times New Roman" w:eastAsia="Calibri" w:hAnsi="Times New Roman" w:cs="Times New Roman"/>
        </w:rPr>
        <w:t>na postojećoj zelenoj površini pored škole, vrtića i vodocrpilišta koja će projektiranim uređenjem biti obogaćena sadnjom višeg zelenila i raznim sadržajima za korisnike svih dobnih skupina. Dio parka bit će uređen za bavljenje sportskim aktivnostima, odijeliti će se posebni dio sa rekvizitima za treniranje pasa, a ostaviti će se i dovoljno slobodnog  prostora za razne slobodne aktivnosti.</w:t>
      </w:r>
    </w:p>
    <w:p w14:paraId="74F8C666" w14:textId="77777777" w:rsidR="00325B1C" w:rsidRPr="00325B1C" w:rsidRDefault="00325B1C" w:rsidP="00413B31">
      <w:pPr>
        <w:spacing w:after="0" w:line="240" w:lineRule="auto"/>
        <w:jc w:val="both"/>
        <w:rPr>
          <w:rFonts w:ascii="Times New Roman" w:eastAsia="Calibri"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27"/>
        <w:gridCol w:w="1673"/>
        <w:gridCol w:w="2268"/>
        <w:gridCol w:w="1832"/>
      </w:tblGrid>
      <w:tr w:rsidR="007208D4" w:rsidRPr="00325B1C" w14:paraId="70590F1A" w14:textId="77777777" w:rsidTr="00D379CB">
        <w:tc>
          <w:tcPr>
            <w:tcW w:w="4300" w:type="dxa"/>
            <w:gridSpan w:val="2"/>
            <w:tcBorders>
              <w:top w:val="single" w:sz="8" w:space="0" w:color="8064A2"/>
              <w:left w:val="single" w:sz="8" w:space="0" w:color="8064A2"/>
              <w:bottom w:val="single" w:sz="8" w:space="0" w:color="8064A2"/>
              <w:right w:val="single" w:sz="8" w:space="0" w:color="8064A2"/>
            </w:tcBorders>
            <w:shd w:val="clear" w:color="auto" w:fill="auto"/>
          </w:tcPr>
          <w:p w14:paraId="2A6662A1"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4100" w:type="dxa"/>
            <w:gridSpan w:val="2"/>
            <w:tcBorders>
              <w:top w:val="single" w:sz="8" w:space="0" w:color="8064A2"/>
              <w:left w:val="single" w:sz="8" w:space="0" w:color="8064A2"/>
              <w:bottom w:val="single" w:sz="8" w:space="0" w:color="8064A2"/>
              <w:right w:val="single" w:sz="8" w:space="0" w:color="8064A2"/>
            </w:tcBorders>
            <w:shd w:val="clear" w:color="auto" w:fill="auto"/>
          </w:tcPr>
          <w:p w14:paraId="34E28019"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21856AF3" w14:textId="77777777" w:rsidTr="00D379CB">
        <w:tc>
          <w:tcPr>
            <w:tcW w:w="2627"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3A5585A"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Radovi na izgradnji</w:t>
            </w:r>
          </w:p>
        </w:tc>
        <w:tc>
          <w:tcPr>
            <w:tcW w:w="167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93B2A92"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1.960.000,00</w:t>
            </w:r>
          </w:p>
        </w:tc>
        <w:tc>
          <w:tcPr>
            <w:tcW w:w="226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DDCED85"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Pomoći temeljem prijenosa sredstava EU</w:t>
            </w:r>
          </w:p>
        </w:tc>
        <w:tc>
          <w:tcPr>
            <w:tcW w:w="1832"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F90CFEB"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1.734.000,00</w:t>
            </w:r>
          </w:p>
        </w:tc>
      </w:tr>
      <w:tr w:rsidR="007208D4" w:rsidRPr="00325B1C" w14:paraId="0D0CE1A1" w14:textId="77777777" w:rsidTr="00D379CB">
        <w:tc>
          <w:tcPr>
            <w:tcW w:w="2627"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664BA6E"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stručnog nadzora građenja</w:t>
            </w:r>
          </w:p>
        </w:tc>
        <w:tc>
          <w:tcPr>
            <w:tcW w:w="167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150D2BF"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40.000,00</w:t>
            </w:r>
          </w:p>
        </w:tc>
        <w:tc>
          <w:tcPr>
            <w:tcW w:w="226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4B1B97D"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Primici od zaduživanja</w:t>
            </w:r>
          </w:p>
        </w:tc>
        <w:tc>
          <w:tcPr>
            <w:tcW w:w="1832"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125AA8E"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300.000,00</w:t>
            </w:r>
          </w:p>
        </w:tc>
      </w:tr>
      <w:tr w:rsidR="007208D4" w:rsidRPr="00325B1C" w14:paraId="60CE4729" w14:textId="77777777" w:rsidTr="00D379CB">
        <w:tc>
          <w:tcPr>
            <w:tcW w:w="2627"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238A160"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Rashodi za usluge (revizija projekta, promocija i vidljivost)</w:t>
            </w:r>
          </w:p>
        </w:tc>
        <w:tc>
          <w:tcPr>
            <w:tcW w:w="167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193A915"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40.000,00</w:t>
            </w:r>
          </w:p>
        </w:tc>
        <w:tc>
          <w:tcPr>
            <w:tcW w:w="226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8CA4FDC"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Opći prihodi i primici</w:t>
            </w:r>
          </w:p>
        </w:tc>
        <w:tc>
          <w:tcPr>
            <w:tcW w:w="1832"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466A4D5"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6.000,00</w:t>
            </w:r>
          </w:p>
        </w:tc>
      </w:tr>
      <w:tr w:rsidR="007208D4" w:rsidRPr="00325B1C" w14:paraId="39B4B18C" w14:textId="77777777" w:rsidTr="00D379CB">
        <w:tc>
          <w:tcPr>
            <w:tcW w:w="2627"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648CCA2E"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67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8354232"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2.040.000,00 €</w:t>
            </w:r>
          </w:p>
        </w:tc>
        <w:tc>
          <w:tcPr>
            <w:tcW w:w="2268"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7E3938D3"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832"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7445ED7C"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2.040.000,00 €</w:t>
            </w:r>
          </w:p>
        </w:tc>
      </w:tr>
    </w:tbl>
    <w:p w14:paraId="640C194E" w14:textId="77777777" w:rsidR="007208D4" w:rsidRPr="00325B1C" w:rsidRDefault="007208D4" w:rsidP="00413B31">
      <w:pPr>
        <w:spacing w:after="0" w:line="240" w:lineRule="auto"/>
        <w:jc w:val="both"/>
        <w:rPr>
          <w:rFonts w:ascii="Times New Roman" w:eastAsia="Times New Roman" w:hAnsi="Times New Roman" w:cs="Times New Roman"/>
          <w:lang w:eastAsia="hr-HR"/>
        </w:rPr>
      </w:pPr>
    </w:p>
    <w:p w14:paraId="3F33B02F" w14:textId="77777777" w:rsidR="007208D4" w:rsidRPr="00325B1C" w:rsidRDefault="007208D4" w:rsidP="00413B31">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b/>
          <w:bCs/>
          <w:u w:val="single"/>
          <w:lang w:eastAsia="hr-HR"/>
        </w:rPr>
        <w:t>3.8. UREĐENJE TRGA I PODZEMNE GARAŽE U NAZOROVOJ</w:t>
      </w:r>
      <w:r w:rsidRPr="00325B1C">
        <w:rPr>
          <w:rFonts w:ascii="Times New Roman" w:eastAsia="Times New Roman" w:hAnsi="Times New Roman" w:cs="Times New Roman"/>
          <w:u w:val="single"/>
          <w:lang w:eastAsia="hr-HR"/>
        </w:rPr>
        <w:t xml:space="preserve"> </w:t>
      </w:r>
      <w:r w:rsidRPr="00325B1C">
        <w:rPr>
          <w:rFonts w:ascii="Times New Roman" w:eastAsia="Times New Roman" w:hAnsi="Times New Roman" w:cs="Times New Roman"/>
          <w:lang w:eastAsia="hr-HR"/>
        </w:rPr>
        <w:t>– sukladno provedenom urbanističko-arhitektonskom natječaju, osiguravaju se sredstva za uslugu izrade projektno - tehničke dokumentacije za uređenje javne površine (trga) i javne podzemne garaže.</w:t>
      </w:r>
    </w:p>
    <w:p w14:paraId="5F9B546A" w14:textId="77777777" w:rsidR="00325B1C" w:rsidRPr="00325B1C" w:rsidRDefault="00325B1C" w:rsidP="00413B31">
      <w:pPr>
        <w:spacing w:after="0" w:line="240" w:lineRule="auto"/>
        <w:jc w:val="both"/>
        <w:rPr>
          <w:rFonts w:ascii="Times New Roman" w:eastAsia="Calibri"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05"/>
        <w:gridCol w:w="1553"/>
        <w:gridCol w:w="2571"/>
        <w:gridCol w:w="1671"/>
      </w:tblGrid>
      <w:tr w:rsidR="007208D4" w:rsidRPr="00325B1C" w14:paraId="214C9D82" w14:textId="77777777" w:rsidTr="00D379CB">
        <w:tc>
          <w:tcPr>
            <w:tcW w:w="4158" w:type="dxa"/>
            <w:gridSpan w:val="2"/>
            <w:tcBorders>
              <w:top w:val="single" w:sz="8" w:space="0" w:color="8064A2"/>
              <w:left w:val="single" w:sz="8" w:space="0" w:color="8064A2"/>
              <w:bottom w:val="single" w:sz="8" w:space="0" w:color="8064A2"/>
              <w:right w:val="single" w:sz="8" w:space="0" w:color="8064A2"/>
            </w:tcBorders>
            <w:shd w:val="clear" w:color="auto" w:fill="auto"/>
          </w:tcPr>
          <w:p w14:paraId="3CFAD5AA"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shd w:val="clear" w:color="auto" w:fill="auto"/>
          </w:tcPr>
          <w:p w14:paraId="7DE3A562"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26757334" w14:textId="77777777" w:rsidTr="00D379CB">
        <w:tc>
          <w:tcPr>
            <w:tcW w:w="260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3435647"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Izrada projektne dokumentacije</w:t>
            </w:r>
          </w:p>
        </w:tc>
        <w:tc>
          <w:tcPr>
            <w:tcW w:w="155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951914D"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225.000,00</w:t>
            </w:r>
          </w:p>
        </w:tc>
        <w:tc>
          <w:tcPr>
            <w:tcW w:w="25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93FF097"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opći prihodi</w:t>
            </w:r>
          </w:p>
        </w:tc>
        <w:tc>
          <w:tcPr>
            <w:tcW w:w="16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4FDC4D8"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225.000,00</w:t>
            </w:r>
          </w:p>
        </w:tc>
      </w:tr>
      <w:tr w:rsidR="007208D4" w:rsidRPr="00325B1C" w14:paraId="687FC1FB" w14:textId="77777777" w:rsidTr="00D379CB">
        <w:tc>
          <w:tcPr>
            <w:tcW w:w="2605"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2D1587A"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55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343BF7D8"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225.000,00 €</w:t>
            </w:r>
          </w:p>
        </w:tc>
        <w:tc>
          <w:tcPr>
            <w:tcW w:w="257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7B9FE3CC"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7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3FF30125"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225.000,00 €</w:t>
            </w:r>
          </w:p>
        </w:tc>
      </w:tr>
    </w:tbl>
    <w:p w14:paraId="08419659" w14:textId="77777777" w:rsidR="007208D4" w:rsidRPr="00325B1C" w:rsidRDefault="007208D4" w:rsidP="00413B31">
      <w:pPr>
        <w:spacing w:after="0" w:line="240" w:lineRule="auto"/>
        <w:jc w:val="both"/>
        <w:rPr>
          <w:rFonts w:ascii="Times New Roman" w:eastAsia="Times New Roman" w:hAnsi="Times New Roman" w:cs="Times New Roman"/>
          <w:lang w:eastAsia="hr-HR"/>
        </w:rPr>
      </w:pPr>
    </w:p>
    <w:p w14:paraId="573197D7"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
          <w:bCs/>
          <w:u w:val="single"/>
        </w:rPr>
        <w:t>3.9. OBORINSKA ODVODNJA ULICA SLAVKA ROZGAJA –</w:t>
      </w:r>
      <w:r w:rsidRPr="00325B1C">
        <w:rPr>
          <w:rFonts w:ascii="Times New Roman" w:eastAsia="Times New Roman" w:hAnsi="Times New Roman" w:cs="Times New Roman"/>
        </w:rPr>
        <w:t xml:space="preserve"> planiraju se potrebna financijska sredstva za uslugu izrade projektne dokumentacije, rješavanje imovinsko pravnih odnosa i radove na izgradnji oborinske odvodnje u Ulici Slavka Rozgaja. </w:t>
      </w:r>
    </w:p>
    <w:p w14:paraId="271FD1D1" w14:textId="77777777" w:rsidR="00325B1C" w:rsidRPr="00325B1C" w:rsidRDefault="00325B1C" w:rsidP="00413B31">
      <w:pPr>
        <w:spacing w:after="0" w:line="240" w:lineRule="auto"/>
        <w:jc w:val="both"/>
        <w:rPr>
          <w:rFonts w:ascii="Times New Roman" w:eastAsia="Aptos" w:hAnsi="Times New Roman" w:cs="Times New Roman"/>
          <w14:ligatures w14:val="standardContextual"/>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0"/>
        <w:gridCol w:w="1943"/>
        <w:gridCol w:w="2159"/>
        <w:gridCol w:w="1658"/>
      </w:tblGrid>
      <w:tr w:rsidR="007208D4" w:rsidRPr="00325B1C" w14:paraId="21A6A60A" w14:textId="77777777" w:rsidTr="00D379CB">
        <w:tc>
          <w:tcPr>
            <w:tcW w:w="4583" w:type="dxa"/>
            <w:gridSpan w:val="2"/>
            <w:tcBorders>
              <w:top w:val="single" w:sz="8" w:space="0" w:color="8064A2"/>
              <w:left w:val="single" w:sz="8" w:space="0" w:color="8064A2"/>
              <w:bottom w:val="single" w:sz="8" w:space="0" w:color="8064A2"/>
              <w:right w:val="single" w:sz="8" w:space="0" w:color="8064A2"/>
            </w:tcBorders>
            <w:shd w:val="clear" w:color="auto" w:fill="auto"/>
          </w:tcPr>
          <w:p w14:paraId="249B0633"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3817" w:type="dxa"/>
            <w:gridSpan w:val="2"/>
            <w:tcBorders>
              <w:top w:val="single" w:sz="8" w:space="0" w:color="8064A2"/>
              <w:left w:val="single" w:sz="8" w:space="0" w:color="8064A2"/>
              <w:bottom w:val="single" w:sz="8" w:space="0" w:color="8064A2"/>
              <w:right w:val="single" w:sz="8" w:space="0" w:color="8064A2"/>
            </w:tcBorders>
            <w:shd w:val="clear" w:color="auto" w:fill="auto"/>
          </w:tcPr>
          <w:p w14:paraId="6A498600"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3466EE58"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13C80AA"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Izrada projektne dokumentacije</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920A19E"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11.875,00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3E51C83"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-opći prihodi</w:t>
            </w: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783BFEF"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44.231,00</w:t>
            </w:r>
          </w:p>
        </w:tc>
      </w:tr>
      <w:tr w:rsidR="007208D4" w:rsidRPr="00325B1C" w14:paraId="39A59E63"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BD27A7C"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Rješavanje imovinsko pravnih odnosa</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4B1E30F"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500,00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7605B3D"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Opći prihodi i primici</w:t>
            </w: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699141F"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500,00</w:t>
            </w:r>
          </w:p>
        </w:tc>
      </w:tr>
      <w:tr w:rsidR="007208D4" w:rsidRPr="00325B1C" w14:paraId="190E5BAA"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1BA0D7D"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Cs/>
              </w:rPr>
              <w:t>Radovi na rekonstrukciji</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9A43FDC"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253.000,00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D32D7C1"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Komunalna naknada</w:t>
            </w: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28BD245"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225.644,00</w:t>
            </w:r>
          </w:p>
        </w:tc>
      </w:tr>
      <w:tr w:rsidR="007208D4" w:rsidRPr="00325B1C" w14:paraId="352321F3"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6DF3DE2"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lastRenderedPageBreak/>
              <w:t>Usluga stručnog nadzora građenja</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D55D8A0"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5.000,00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1643D93"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D9B2D3C" w14:textId="77777777" w:rsidR="007208D4" w:rsidRPr="00325B1C" w:rsidRDefault="007208D4" w:rsidP="00413B31">
            <w:pPr>
              <w:spacing w:after="0" w:line="240" w:lineRule="auto"/>
              <w:jc w:val="center"/>
              <w:rPr>
                <w:rFonts w:ascii="Times New Roman" w:eastAsia="Times New Roman" w:hAnsi="Times New Roman" w:cs="Times New Roman"/>
              </w:rPr>
            </w:pPr>
          </w:p>
        </w:tc>
      </w:tr>
      <w:tr w:rsidR="007208D4" w:rsidRPr="00325B1C" w14:paraId="6A26763E"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FDA483D"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94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412014A" w14:textId="77777777" w:rsidR="007208D4" w:rsidRPr="00325B1C" w:rsidRDefault="007208D4" w:rsidP="00413B31">
            <w:pPr>
              <w:spacing w:after="0" w:line="240" w:lineRule="auto"/>
              <w:jc w:val="center"/>
              <w:rPr>
                <w:rFonts w:ascii="Times New Roman" w:eastAsia="Times New Roman" w:hAnsi="Times New Roman" w:cs="Times New Roman"/>
                <w:b/>
              </w:rPr>
            </w:pPr>
            <w:r w:rsidRPr="00325B1C">
              <w:rPr>
                <w:rFonts w:ascii="Times New Roman" w:eastAsia="Times New Roman" w:hAnsi="Times New Roman" w:cs="Times New Roman"/>
                <w:b/>
              </w:rPr>
              <w:t xml:space="preserve">      270.375,00  €</w:t>
            </w:r>
          </w:p>
        </w:tc>
        <w:tc>
          <w:tcPr>
            <w:tcW w:w="215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1C81F0B"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58"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455BB473"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270.375,00 €</w:t>
            </w:r>
          </w:p>
        </w:tc>
      </w:tr>
    </w:tbl>
    <w:p w14:paraId="609319E3" w14:textId="77777777" w:rsidR="007208D4" w:rsidRPr="00325B1C" w:rsidRDefault="007208D4" w:rsidP="00413B31">
      <w:pPr>
        <w:spacing w:after="0" w:line="240" w:lineRule="auto"/>
        <w:rPr>
          <w:rFonts w:ascii="Times New Roman" w:eastAsia="Times New Roman" w:hAnsi="Times New Roman" w:cs="Times New Roman"/>
          <w:b/>
          <w:bCs/>
          <w:lang w:eastAsia="hr-HR"/>
        </w:rPr>
      </w:pPr>
    </w:p>
    <w:p w14:paraId="065512DA" w14:textId="77777777" w:rsidR="007208D4" w:rsidRPr="00325B1C" w:rsidRDefault="007208D4" w:rsidP="00413B31">
      <w:pPr>
        <w:autoSpaceDE w:val="0"/>
        <w:autoSpaceDN w:val="0"/>
        <w:adjustRightInd w:val="0"/>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b/>
          <w:bCs/>
          <w:u w:val="single"/>
          <w:lang w:eastAsia="hr-HR"/>
        </w:rPr>
        <w:t>3.10. OBORINSKA ODVODNJA U NASELJU JELSA</w:t>
      </w:r>
      <w:r w:rsidRPr="00325B1C">
        <w:rPr>
          <w:rFonts w:ascii="Times New Roman" w:eastAsia="Times New Roman" w:hAnsi="Times New Roman" w:cs="Times New Roman"/>
          <w:lang w:eastAsia="hr-HR"/>
        </w:rPr>
        <w:t xml:space="preserve"> – u 2025. godini osiguravaju se sredstva za potrebe rješavanja imovinsko pravnih odnosa za buduću izgradnju oborinske odvodnje u naselju Jelsa (dio ulice Borlin, ulica Donja Jelsa, dio Gornje Jelse, Budin, ulica J. Matka, Perinčići, dio Seljana, Brdo, Ribi, dio Brodaraca). </w:t>
      </w:r>
    </w:p>
    <w:p w14:paraId="08C0F291" w14:textId="77777777" w:rsidR="007208D4" w:rsidRPr="00325B1C" w:rsidRDefault="007208D4" w:rsidP="00413B31">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19"/>
        <w:gridCol w:w="1539"/>
        <w:gridCol w:w="2577"/>
        <w:gridCol w:w="1665"/>
      </w:tblGrid>
      <w:tr w:rsidR="007208D4" w:rsidRPr="00325B1C" w14:paraId="40D581CD" w14:textId="77777777" w:rsidTr="00D379CB">
        <w:tc>
          <w:tcPr>
            <w:tcW w:w="4158" w:type="dxa"/>
            <w:gridSpan w:val="2"/>
            <w:tcBorders>
              <w:top w:val="single" w:sz="8" w:space="0" w:color="8064A2"/>
              <w:left w:val="single" w:sz="8" w:space="0" w:color="8064A2"/>
              <w:bottom w:val="single" w:sz="8" w:space="0" w:color="8064A2"/>
              <w:right w:val="single" w:sz="8" w:space="0" w:color="8064A2"/>
            </w:tcBorders>
            <w:shd w:val="clear" w:color="auto" w:fill="auto"/>
          </w:tcPr>
          <w:p w14:paraId="6D264F15"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shd w:val="clear" w:color="auto" w:fill="auto"/>
          </w:tcPr>
          <w:p w14:paraId="71B4D17C"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4A67D02F" w14:textId="77777777" w:rsidTr="00D379CB">
        <w:tc>
          <w:tcPr>
            <w:tcW w:w="261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9E163C5"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Rješavanje imovinskopravnih odnosa</w:t>
            </w:r>
          </w:p>
        </w:tc>
        <w:tc>
          <w:tcPr>
            <w:tcW w:w="153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6BD75A7"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5.000,00</w:t>
            </w:r>
          </w:p>
        </w:tc>
        <w:tc>
          <w:tcPr>
            <w:tcW w:w="2577"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D574F87"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Opći prihodi i primici</w:t>
            </w:r>
          </w:p>
        </w:tc>
        <w:tc>
          <w:tcPr>
            <w:tcW w:w="166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992A8F0"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5.000,00      </w:t>
            </w:r>
          </w:p>
        </w:tc>
      </w:tr>
      <w:tr w:rsidR="007208D4" w:rsidRPr="00325B1C" w14:paraId="6D802D86" w14:textId="77777777" w:rsidTr="00D379CB">
        <w:tc>
          <w:tcPr>
            <w:tcW w:w="261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BAA827B"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53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275C4F46"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5.000,00 €</w:t>
            </w:r>
          </w:p>
        </w:tc>
        <w:tc>
          <w:tcPr>
            <w:tcW w:w="2577"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B59F8D0"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65"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65AB08DF"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5.000,00 €</w:t>
            </w:r>
          </w:p>
        </w:tc>
      </w:tr>
    </w:tbl>
    <w:p w14:paraId="695F57B3" w14:textId="77777777" w:rsidR="007208D4" w:rsidRPr="00325B1C" w:rsidRDefault="007208D4" w:rsidP="00413B31">
      <w:pPr>
        <w:spacing w:after="0" w:line="240" w:lineRule="auto"/>
        <w:rPr>
          <w:rFonts w:ascii="Times New Roman" w:eastAsia="Times New Roman" w:hAnsi="Times New Roman" w:cs="Times New Roman"/>
          <w:b/>
          <w:bCs/>
          <w:lang w:eastAsia="hr-HR"/>
        </w:rPr>
      </w:pPr>
    </w:p>
    <w:p w14:paraId="09B46F22" w14:textId="77777777" w:rsidR="007208D4" w:rsidRPr="00325B1C" w:rsidRDefault="007208D4" w:rsidP="00413B31">
      <w:pPr>
        <w:spacing w:after="0" w:line="240" w:lineRule="auto"/>
        <w:jc w:val="center"/>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Članak 4.</w:t>
      </w:r>
    </w:p>
    <w:p w14:paraId="6A181D8D" w14:textId="77777777" w:rsidR="007208D4" w:rsidRPr="00325B1C" w:rsidRDefault="007208D4" w:rsidP="00413B31">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Ukupno procijenjeni troškovi građenja građevina komunalne infrastrukture koje će se graditi </w:t>
      </w:r>
      <w:r w:rsidRPr="00325B1C">
        <w:rPr>
          <w:rFonts w:ascii="Times New Roman" w:eastAsia="Times New Roman" w:hAnsi="Times New Roman" w:cs="Times New Roman"/>
        </w:rPr>
        <w:t>izvan građevinskog područj</w:t>
      </w:r>
      <w:r w:rsidRPr="00325B1C">
        <w:rPr>
          <w:rFonts w:ascii="Times New Roman" w:eastAsia="Times New Roman" w:hAnsi="Times New Roman" w:cs="Times New Roman"/>
          <w:lang w:eastAsia="hr-HR"/>
        </w:rPr>
        <w:t xml:space="preserve">a iznose 31.718,00 eura, a odnose se na sljedeći projekt: </w:t>
      </w:r>
    </w:p>
    <w:p w14:paraId="3A329EE3" w14:textId="77777777" w:rsidR="007208D4" w:rsidRPr="00325B1C" w:rsidRDefault="007208D4" w:rsidP="00413B31">
      <w:pPr>
        <w:autoSpaceDE w:val="0"/>
        <w:autoSpaceDN w:val="0"/>
        <w:adjustRightInd w:val="0"/>
        <w:spacing w:after="0" w:line="240" w:lineRule="auto"/>
        <w:jc w:val="both"/>
        <w:rPr>
          <w:rFonts w:ascii="Times New Roman" w:eastAsia="CIDFont+F1" w:hAnsi="Times New Roman" w:cs="Times New Roman"/>
        </w:rPr>
      </w:pPr>
      <w:r w:rsidRPr="00325B1C">
        <w:rPr>
          <w:rFonts w:ascii="Times New Roman" w:eastAsia="Times New Roman" w:hAnsi="Times New Roman" w:cs="Times New Roman"/>
          <w:b/>
          <w:bCs/>
          <w:u w:val="single"/>
          <w:lang w:eastAsia="hr-HR"/>
        </w:rPr>
        <w:t>4.1. SANACIJA KANALA SAJEVAC</w:t>
      </w:r>
      <w:r w:rsidRPr="00325B1C">
        <w:rPr>
          <w:rFonts w:ascii="Times New Roman" w:eastAsia="Times New Roman" w:hAnsi="Times New Roman" w:cs="Times New Roman"/>
          <w:lang w:eastAsia="hr-HR"/>
        </w:rPr>
        <w:t xml:space="preserve"> –</w:t>
      </w:r>
      <w:r w:rsidRPr="00325B1C">
        <w:rPr>
          <w:rFonts w:ascii="Times New Roman" w:eastAsia="CIDFont+F1" w:hAnsi="Times New Roman" w:cs="Times New Roman"/>
        </w:rPr>
        <w:t xml:space="preserve"> osiguravaju se financijska sredstva za potrebe rješavanja imovinsko pravnih odnosa za izgradnju</w:t>
      </w:r>
      <w:r w:rsidRPr="00325B1C">
        <w:rPr>
          <w:rFonts w:ascii="Times New Roman" w:eastAsia="Times New Roman" w:hAnsi="Times New Roman" w:cs="Times New Roman"/>
          <w:lang w:eastAsia="hr-HR"/>
        </w:rPr>
        <w:t xml:space="preserve"> kanala oborinske odvodnje dijela pritoka potoka Sajevac u naselju Turanj</w:t>
      </w:r>
      <w:r w:rsidRPr="00325B1C">
        <w:rPr>
          <w:rFonts w:ascii="Times New Roman" w:eastAsia="CIDFont+F1" w:hAnsi="Times New Roman" w:cs="Times New Roman"/>
        </w:rPr>
        <w:t xml:space="preserve"> kroz postojeće korito u slivu dužine 1,55 km.</w:t>
      </w:r>
    </w:p>
    <w:p w14:paraId="43063D30" w14:textId="77777777" w:rsidR="007208D4" w:rsidRPr="00325B1C" w:rsidRDefault="007208D4" w:rsidP="00413B31">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19"/>
        <w:gridCol w:w="1681"/>
        <w:gridCol w:w="2435"/>
        <w:gridCol w:w="1665"/>
      </w:tblGrid>
      <w:tr w:rsidR="007208D4" w:rsidRPr="00325B1C" w14:paraId="45A1BDDC" w14:textId="77777777" w:rsidTr="00D379CB">
        <w:tc>
          <w:tcPr>
            <w:tcW w:w="4300" w:type="dxa"/>
            <w:gridSpan w:val="2"/>
            <w:tcBorders>
              <w:top w:val="single" w:sz="8" w:space="0" w:color="8064A2"/>
              <w:left w:val="single" w:sz="8" w:space="0" w:color="8064A2"/>
              <w:bottom w:val="single" w:sz="8" w:space="0" w:color="8064A2"/>
              <w:right w:val="single" w:sz="8" w:space="0" w:color="8064A2"/>
            </w:tcBorders>
            <w:shd w:val="clear" w:color="auto" w:fill="auto"/>
          </w:tcPr>
          <w:p w14:paraId="6166224B"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4100" w:type="dxa"/>
            <w:gridSpan w:val="2"/>
            <w:tcBorders>
              <w:top w:val="single" w:sz="8" w:space="0" w:color="8064A2"/>
              <w:left w:val="single" w:sz="8" w:space="0" w:color="8064A2"/>
              <w:bottom w:val="single" w:sz="8" w:space="0" w:color="8064A2"/>
              <w:right w:val="single" w:sz="8" w:space="0" w:color="8064A2"/>
            </w:tcBorders>
            <w:shd w:val="clear" w:color="auto" w:fill="auto"/>
          </w:tcPr>
          <w:p w14:paraId="263E7881"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054242B0" w14:textId="77777777" w:rsidTr="00D379CB">
        <w:tc>
          <w:tcPr>
            <w:tcW w:w="261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8FD8852"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Naknada za služnost</w:t>
            </w:r>
          </w:p>
        </w:tc>
        <w:tc>
          <w:tcPr>
            <w:tcW w:w="168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163A51A"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12.519,00</w:t>
            </w:r>
          </w:p>
        </w:tc>
        <w:tc>
          <w:tcPr>
            <w:tcW w:w="243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6C1C530"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prodaja zemljišta</w:t>
            </w:r>
          </w:p>
        </w:tc>
        <w:tc>
          <w:tcPr>
            <w:tcW w:w="166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2B6AE1D"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31.718,00</w:t>
            </w:r>
          </w:p>
        </w:tc>
      </w:tr>
      <w:tr w:rsidR="007208D4" w:rsidRPr="00325B1C" w14:paraId="10CF9FF1" w14:textId="77777777" w:rsidTr="00D379CB">
        <w:tc>
          <w:tcPr>
            <w:tcW w:w="261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A051D99"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Kupnja zemljišta</w:t>
            </w:r>
          </w:p>
        </w:tc>
        <w:tc>
          <w:tcPr>
            <w:tcW w:w="168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14D5140"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19.199,00</w:t>
            </w:r>
          </w:p>
        </w:tc>
        <w:tc>
          <w:tcPr>
            <w:tcW w:w="243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E32AF7B"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6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982FA77" w14:textId="77777777" w:rsidR="007208D4" w:rsidRPr="00325B1C" w:rsidRDefault="007208D4" w:rsidP="00413B31">
            <w:pPr>
              <w:spacing w:after="0" w:line="240" w:lineRule="auto"/>
              <w:jc w:val="right"/>
              <w:rPr>
                <w:rFonts w:ascii="Times New Roman" w:eastAsia="Times New Roman" w:hAnsi="Times New Roman" w:cs="Times New Roman"/>
              </w:rPr>
            </w:pPr>
          </w:p>
        </w:tc>
      </w:tr>
      <w:tr w:rsidR="007208D4" w:rsidRPr="00325B1C" w14:paraId="210F5820" w14:textId="77777777" w:rsidTr="00D379CB">
        <w:tc>
          <w:tcPr>
            <w:tcW w:w="261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837ABEF"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68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ACB98F5"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31.718,00 €</w:t>
            </w:r>
          </w:p>
        </w:tc>
        <w:tc>
          <w:tcPr>
            <w:tcW w:w="2435"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4FB7E47E"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65"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CC5886B"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31.718,00 €</w:t>
            </w:r>
          </w:p>
        </w:tc>
      </w:tr>
    </w:tbl>
    <w:p w14:paraId="64B482A3" w14:textId="77777777" w:rsidR="007208D4" w:rsidRPr="00325B1C" w:rsidRDefault="007208D4" w:rsidP="00413B31">
      <w:pPr>
        <w:spacing w:after="0" w:line="240" w:lineRule="auto"/>
        <w:jc w:val="both"/>
        <w:rPr>
          <w:rFonts w:ascii="Times New Roman" w:eastAsia="Times New Roman" w:hAnsi="Times New Roman" w:cs="Times New Roman"/>
          <w:b/>
        </w:rPr>
      </w:pPr>
    </w:p>
    <w:p w14:paraId="7C049E33" w14:textId="77777777" w:rsidR="007208D4" w:rsidRPr="00325B1C" w:rsidRDefault="007208D4" w:rsidP="00413B31">
      <w:pPr>
        <w:spacing w:after="0" w:line="240" w:lineRule="auto"/>
        <w:jc w:val="center"/>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Članak 5.</w:t>
      </w:r>
    </w:p>
    <w:p w14:paraId="5835F573" w14:textId="77777777" w:rsidR="007208D4" w:rsidRPr="00325B1C" w:rsidRDefault="007208D4" w:rsidP="00413B31">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Ukupno procijenjeni troškovi rekonstruiranja građevina komunalne infrastrukture iznose 9.519.750,00 eura, a odnose se na sljedeće projekte: </w:t>
      </w:r>
    </w:p>
    <w:p w14:paraId="2CC04A4D" w14:textId="77777777" w:rsidR="00325B1C" w:rsidRPr="00325B1C" w:rsidRDefault="00325B1C" w:rsidP="00413B31">
      <w:pPr>
        <w:spacing w:after="0" w:line="240" w:lineRule="auto"/>
        <w:jc w:val="both"/>
        <w:rPr>
          <w:rFonts w:ascii="Times New Roman" w:eastAsia="Times New Roman" w:hAnsi="Times New Roman" w:cs="Times New Roman"/>
          <w:lang w:eastAsia="hr-HR"/>
        </w:rPr>
      </w:pPr>
    </w:p>
    <w:p w14:paraId="29161E69" w14:textId="77777777" w:rsidR="007208D4" w:rsidRPr="00325B1C" w:rsidRDefault="007208D4" w:rsidP="00413B31">
      <w:pPr>
        <w:spacing w:after="0" w:line="240" w:lineRule="auto"/>
        <w:jc w:val="both"/>
        <w:rPr>
          <w:rFonts w:ascii="Times New Roman" w:eastAsia="Times New Roman" w:hAnsi="Times New Roman" w:cs="Times New Roman"/>
        </w:rPr>
      </w:pPr>
      <w:bookmarkStart w:id="6" w:name="_Hlk55216117"/>
      <w:r w:rsidRPr="00325B1C">
        <w:rPr>
          <w:rFonts w:ascii="Times New Roman" w:eastAsia="Times New Roman" w:hAnsi="Times New Roman" w:cs="Times New Roman"/>
          <w:b/>
          <w:bCs/>
          <w:u w:val="single"/>
          <w:lang w:eastAsia="hr-HR"/>
        </w:rPr>
        <w:t>5.1. KARLOVAC II – MALA ŠVARČA</w:t>
      </w:r>
      <w:r w:rsidRPr="00325B1C">
        <w:rPr>
          <w:rFonts w:ascii="Times New Roman" w:eastAsia="Times New Roman" w:hAnsi="Times New Roman" w:cs="Times New Roman"/>
          <w:lang w:eastAsia="hr-HR"/>
        </w:rPr>
        <w:t xml:space="preserve"> - projekt </w:t>
      </w:r>
      <w:r w:rsidRPr="00325B1C">
        <w:rPr>
          <w:rFonts w:ascii="Times New Roman" w:eastAsia="Times New Roman" w:hAnsi="Times New Roman" w:cs="Times New Roman"/>
        </w:rPr>
        <w:t xml:space="preserve">obuhvaća rekonstrukciju ulice Mala Švarča od raskrižja kod tvrtke ''Kelteks'' do raskrižja u Logorištu u Karlovcu (proširenje i izgradnja dodatne komunalne  infrastrukture - izgradnja oborinske odvodnje, izgradnja nogostupa, izgradnja DTK. </w:t>
      </w:r>
      <w:bookmarkStart w:id="7" w:name="_Hlk120271797"/>
      <w:r w:rsidRPr="00325B1C">
        <w:rPr>
          <w:rFonts w:ascii="Times New Roman" w:eastAsia="Times New Roman" w:hAnsi="Times New Roman" w:cs="Times New Roman"/>
        </w:rPr>
        <w:t>U 2025. godini osiguravaju se potrebna financijska sredstva za dovršetak radova.</w:t>
      </w:r>
    </w:p>
    <w:bookmarkEnd w:id="7"/>
    <w:p w14:paraId="50996F9F" w14:textId="77777777" w:rsidR="007208D4" w:rsidRPr="00325B1C" w:rsidRDefault="007208D4" w:rsidP="00413B31">
      <w:pPr>
        <w:spacing w:after="0" w:line="240" w:lineRule="auto"/>
        <w:jc w:val="both"/>
        <w:rPr>
          <w:rFonts w:ascii="Times New Roman" w:eastAsia="Times New Roman" w:hAnsi="Times New Roman" w:cs="Times New Roman"/>
          <w:color w:val="FF0000"/>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08"/>
        <w:gridCol w:w="1692"/>
        <w:gridCol w:w="2424"/>
        <w:gridCol w:w="1676"/>
      </w:tblGrid>
      <w:tr w:rsidR="007208D4" w:rsidRPr="00325B1C" w14:paraId="328DD611" w14:textId="77777777" w:rsidTr="00D379CB">
        <w:tc>
          <w:tcPr>
            <w:tcW w:w="4300" w:type="dxa"/>
            <w:gridSpan w:val="2"/>
            <w:tcBorders>
              <w:top w:val="single" w:sz="8" w:space="0" w:color="8064A2"/>
              <w:left w:val="single" w:sz="8" w:space="0" w:color="8064A2"/>
              <w:bottom w:val="single" w:sz="8" w:space="0" w:color="8064A2"/>
              <w:right w:val="single" w:sz="8" w:space="0" w:color="8064A2"/>
            </w:tcBorders>
            <w:shd w:val="clear" w:color="auto" w:fill="auto"/>
          </w:tcPr>
          <w:p w14:paraId="295BF98F"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4100" w:type="dxa"/>
            <w:gridSpan w:val="2"/>
            <w:tcBorders>
              <w:top w:val="single" w:sz="8" w:space="0" w:color="8064A2"/>
              <w:left w:val="single" w:sz="8" w:space="0" w:color="8064A2"/>
              <w:bottom w:val="single" w:sz="8" w:space="0" w:color="8064A2"/>
              <w:right w:val="single" w:sz="8" w:space="0" w:color="8064A2"/>
            </w:tcBorders>
            <w:shd w:val="clear" w:color="auto" w:fill="auto"/>
          </w:tcPr>
          <w:p w14:paraId="4881B1C6"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09EA4145" w14:textId="77777777" w:rsidTr="00D379CB">
        <w:tc>
          <w:tcPr>
            <w:tcW w:w="260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65A1B8D"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Radovi na rekonstrukciji</w:t>
            </w:r>
          </w:p>
        </w:tc>
        <w:tc>
          <w:tcPr>
            <w:tcW w:w="1692" w:type="dxa"/>
            <w:tcBorders>
              <w:top w:val="nil"/>
              <w:left w:val="nil"/>
              <w:bottom w:val="single" w:sz="8" w:space="0" w:color="8064A2"/>
              <w:right w:val="single" w:sz="8" w:space="0" w:color="8064A2"/>
            </w:tcBorders>
            <w:vAlign w:val="center"/>
          </w:tcPr>
          <w:p w14:paraId="49DFADBD"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486.500,00</w:t>
            </w:r>
          </w:p>
        </w:tc>
        <w:tc>
          <w:tcPr>
            <w:tcW w:w="2424"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5190A5F"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Pomoći od ostalih subjekata unutar općeg proračuna</w:t>
            </w:r>
          </w:p>
        </w:tc>
        <w:tc>
          <w:tcPr>
            <w:tcW w:w="1676"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CAFA8C4"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500.000,00</w:t>
            </w:r>
          </w:p>
        </w:tc>
      </w:tr>
      <w:tr w:rsidR="007208D4" w:rsidRPr="00325B1C" w14:paraId="6CAB08E8" w14:textId="77777777" w:rsidTr="00D379CB">
        <w:tc>
          <w:tcPr>
            <w:tcW w:w="260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AD6B447"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stručnog nadzora građenja</w:t>
            </w:r>
          </w:p>
        </w:tc>
        <w:tc>
          <w:tcPr>
            <w:tcW w:w="1692" w:type="dxa"/>
            <w:tcBorders>
              <w:top w:val="nil"/>
              <w:left w:val="nil"/>
              <w:bottom w:val="single" w:sz="8" w:space="0" w:color="8064A2"/>
              <w:right w:val="single" w:sz="8" w:space="0" w:color="8064A2"/>
            </w:tcBorders>
            <w:vAlign w:val="center"/>
          </w:tcPr>
          <w:p w14:paraId="19CEFB2F"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10.515,00</w:t>
            </w:r>
          </w:p>
        </w:tc>
        <w:tc>
          <w:tcPr>
            <w:tcW w:w="2424"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487096D"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76"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B815BC9" w14:textId="77777777" w:rsidR="007208D4" w:rsidRPr="00325B1C" w:rsidRDefault="007208D4" w:rsidP="00413B31">
            <w:pPr>
              <w:spacing w:after="0" w:line="240" w:lineRule="auto"/>
              <w:rPr>
                <w:rFonts w:ascii="Times New Roman" w:eastAsia="Times New Roman" w:hAnsi="Times New Roman" w:cs="Times New Roman"/>
              </w:rPr>
            </w:pPr>
          </w:p>
        </w:tc>
      </w:tr>
      <w:tr w:rsidR="007208D4" w:rsidRPr="00325B1C" w14:paraId="28DDDE42" w14:textId="77777777" w:rsidTr="00D379CB">
        <w:tc>
          <w:tcPr>
            <w:tcW w:w="260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88192C8"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vođenja projekta – upravljanje projektom</w:t>
            </w:r>
          </w:p>
        </w:tc>
        <w:tc>
          <w:tcPr>
            <w:tcW w:w="1692" w:type="dxa"/>
            <w:tcBorders>
              <w:top w:val="nil"/>
              <w:left w:val="nil"/>
              <w:bottom w:val="single" w:sz="8" w:space="0" w:color="8064A2"/>
              <w:right w:val="single" w:sz="8" w:space="0" w:color="8064A2"/>
            </w:tcBorders>
            <w:vAlign w:val="center"/>
          </w:tcPr>
          <w:p w14:paraId="1DE8EF14"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2.220,00</w:t>
            </w:r>
          </w:p>
        </w:tc>
        <w:tc>
          <w:tcPr>
            <w:tcW w:w="2424"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C28A5D0"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76"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E6DE459" w14:textId="77777777" w:rsidR="007208D4" w:rsidRPr="00325B1C" w:rsidRDefault="007208D4" w:rsidP="00413B31">
            <w:pPr>
              <w:spacing w:after="0" w:line="240" w:lineRule="auto"/>
              <w:jc w:val="center"/>
              <w:rPr>
                <w:rFonts w:ascii="Times New Roman" w:eastAsia="Times New Roman" w:hAnsi="Times New Roman" w:cs="Times New Roman"/>
              </w:rPr>
            </w:pPr>
          </w:p>
        </w:tc>
      </w:tr>
      <w:tr w:rsidR="007208D4" w:rsidRPr="00325B1C" w14:paraId="25BDE315" w14:textId="77777777" w:rsidTr="00D379CB">
        <w:tc>
          <w:tcPr>
            <w:tcW w:w="260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2A45F18"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vođenja projekta – pravna podrška</w:t>
            </w:r>
          </w:p>
        </w:tc>
        <w:tc>
          <w:tcPr>
            <w:tcW w:w="1692" w:type="dxa"/>
            <w:tcBorders>
              <w:top w:val="nil"/>
              <w:left w:val="nil"/>
              <w:bottom w:val="single" w:sz="8" w:space="0" w:color="8064A2"/>
              <w:right w:val="single" w:sz="8" w:space="0" w:color="8064A2"/>
            </w:tcBorders>
            <w:vAlign w:val="center"/>
          </w:tcPr>
          <w:p w14:paraId="56E102BE"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765,00</w:t>
            </w:r>
          </w:p>
        </w:tc>
        <w:tc>
          <w:tcPr>
            <w:tcW w:w="2424"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13329DD"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76"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2D9B9E8" w14:textId="77777777" w:rsidR="007208D4" w:rsidRPr="00325B1C" w:rsidRDefault="007208D4" w:rsidP="00413B31">
            <w:pPr>
              <w:spacing w:after="0" w:line="240" w:lineRule="auto"/>
              <w:jc w:val="right"/>
              <w:rPr>
                <w:rFonts w:ascii="Times New Roman" w:eastAsia="Times New Roman" w:hAnsi="Times New Roman" w:cs="Times New Roman"/>
              </w:rPr>
            </w:pPr>
          </w:p>
        </w:tc>
      </w:tr>
      <w:tr w:rsidR="007208D4" w:rsidRPr="00325B1C" w14:paraId="26E6D43A" w14:textId="77777777" w:rsidTr="00D379CB">
        <w:tc>
          <w:tcPr>
            <w:tcW w:w="2608"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0BD6264"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692"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7C744DEC" w14:textId="77777777" w:rsidR="007208D4" w:rsidRPr="00325B1C" w:rsidRDefault="007208D4" w:rsidP="00413B31">
            <w:pPr>
              <w:spacing w:after="0" w:line="240" w:lineRule="auto"/>
              <w:jc w:val="center"/>
              <w:rPr>
                <w:rFonts w:ascii="Times New Roman" w:eastAsia="Times New Roman" w:hAnsi="Times New Roman" w:cs="Times New Roman"/>
                <w:b/>
              </w:rPr>
            </w:pPr>
            <w:r w:rsidRPr="00325B1C">
              <w:rPr>
                <w:rFonts w:ascii="Times New Roman" w:eastAsia="Times New Roman" w:hAnsi="Times New Roman" w:cs="Times New Roman"/>
                <w:b/>
              </w:rPr>
              <w:t xml:space="preserve">                   500.000,00 € </w:t>
            </w:r>
          </w:p>
        </w:tc>
        <w:tc>
          <w:tcPr>
            <w:tcW w:w="2424"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4DE4E66"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76"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2F726138" w14:textId="77777777" w:rsidR="007208D4" w:rsidRPr="00325B1C" w:rsidRDefault="007208D4" w:rsidP="00413B31">
            <w:pPr>
              <w:spacing w:after="0" w:line="240" w:lineRule="auto"/>
              <w:jc w:val="right"/>
              <w:rPr>
                <w:rFonts w:ascii="Times New Roman" w:eastAsia="Times New Roman" w:hAnsi="Times New Roman" w:cs="Times New Roman"/>
                <w:b/>
              </w:rPr>
            </w:pPr>
          </w:p>
          <w:p w14:paraId="520863BB"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500.000,00 €</w:t>
            </w:r>
          </w:p>
        </w:tc>
      </w:tr>
      <w:bookmarkEnd w:id="6"/>
    </w:tbl>
    <w:p w14:paraId="00688001" w14:textId="77777777" w:rsidR="007208D4" w:rsidRPr="00325B1C" w:rsidRDefault="007208D4" w:rsidP="00413B31">
      <w:pPr>
        <w:spacing w:after="0" w:line="240" w:lineRule="auto"/>
        <w:jc w:val="both"/>
        <w:rPr>
          <w:rFonts w:ascii="Times New Roman" w:eastAsia="Times New Roman" w:hAnsi="Times New Roman" w:cs="Times New Roman"/>
          <w:b/>
          <w:bCs/>
          <w:u w:val="single"/>
          <w:lang w:eastAsia="hr-HR"/>
        </w:rPr>
      </w:pPr>
    </w:p>
    <w:p w14:paraId="44034C0D"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
          <w:bCs/>
          <w:u w:val="single"/>
          <w:lang w:eastAsia="hr-HR"/>
        </w:rPr>
        <w:t>5.2. KARLOVAC II – DONJA ŠVARČA</w:t>
      </w:r>
      <w:r w:rsidRPr="00325B1C">
        <w:rPr>
          <w:rFonts w:ascii="Times New Roman" w:eastAsia="Times New Roman" w:hAnsi="Times New Roman" w:cs="Times New Roman"/>
          <w:lang w:eastAsia="hr-HR"/>
        </w:rPr>
        <w:t xml:space="preserve"> – </w:t>
      </w:r>
      <w:r w:rsidRPr="00325B1C">
        <w:rPr>
          <w:rFonts w:ascii="Times New Roman" w:eastAsia="Times New Roman" w:hAnsi="Times New Roman" w:cs="Times New Roman"/>
        </w:rPr>
        <w:t xml:space="preserve">projekt obuhvaća rekonstrukciju prometnice i gradnju nogostupa, oborinske odvodnje, DTK kanalizacije i javne rasvjete ulice Donja Švarča, kao i izgradnju </w:t>
      </w:r>
      <w:r w:rsidRPr="00325B1C">
        <w:rPr>
          <w:rFonts w:ascii="Times New Roman" w:eastAsia="Times New Roman" w:hAnsi="Times New Roman" w:cs="Times New Roman"/>
        </w:rPr>
        <w:lastRenderedPageBreak/>
        <w:t>oborinske kanalizacije u naselju Donja Švarča</w:t>
      </w:r>
      <w:bookmarkStart w:id="8" w:name="_Hlk118876074"/>
      <w:r w:rsidRPr="00325B1C">
        <w:rPr>
          <w:rFonts w:ascii="Times New Roman" w:eastAsia="Times New Roman" w:hAnsi="Times New Roman" w:cs="Times New Roman"/>
        </w:rPr>
        <w:t>. U 2025. godini osiguravaju se potrebna financijska sredstva za dovršetak</w:t>
      </w:r>
      <w:r w:rsidRPr="00325B1C">
        <w:rPr>
          <w:rFonts w:ascii="Times New Roman" w:eastAsia="Times New Roman" w:hAnsi="Times New Roman" w:cs="Times New Roman"/>
          <w:color w:val="FF0000"/>
        </w:rPr>
        <w:t xml:space="preserve"> </w:t>
      </w:r>
      <w:r w:rsidRPr="00325B1C">
        <w:rPr>
          <w:rFonts w:ascii="Times New Roman" w:eastAsia="Times New Roman" w:hAnsi="Times New Roman" w:cs="Times New Roman"/>
        </w:rPr>
        <w:t>radova.</w:t>
      </w:r>
    </w:p>
    <w:bookmarkEnd w:id="8"/>
    <w:p w14:paraId="4D897693" w14:textId="77777777" w:rsidR="007208D4" w:rsidRPr="00325B1C" w:rsidRDefault="007208D4" w:rsidP="00413B31">
      <w:pPr>
        <w:spacing w:after="0" w:line="240" w:lineRule="auto"/>
        <w:ind w:left="284"/>
        <w:jc w:val="both"/>
        <w:rPr>
          <w:rFonts w:ascii="Times New Roman" w:eastAsia="Times New Roman"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24"/>
        <w:gridCol w:w="1807"/>
        <w:gridCol w:w="2309"/>
        <w:gridCol w:w="1660"/>
      </w:tblGrid>
      <w:tr w:rsidR="007208D4" w:rsidRPr="00325B1C" w14:paraId="3FCAC756" w14:textId="77777777" w:rsidTr="00D379CB">
        <w:tc>
          <w:tcPr>
            <w:tcW w:w="4431" w:type="dxa"/>
            <w:gridSpan w:val="2"/>
            <w:tcBorders>
              <w:top w:val="single" w:sz="8" w:space="0" w:color="8064A2"/>
              <w:left w:val="single" w:sz="8" w:space="0" w:color="8064A2"/>
              <w:bottom w:val="single" w:sz="8" w:space="0" w:color="8064A2"/>
              <w:right w:val="single" w:sz="8" w:space="0" w:color="8064A2"/>
            </w:tcBorders>
            <w:shd w:val="clear" w:color="auto" w:fill="auto"/>
          </w:tcPr>
          <w:p w14:paraId="2D96C430"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3969" w:type="dxa"/>
            <w:gridSpan w:val="2"/>
            <w:tcBorders>
              <w:top w:val="single" w:sz="8" w:space="0" w:color="8064A2"/>
              <w:left w:val="single" w:sz="8" w:space="0" w:color="8064A2"/>
              <w:bottom w:val="single" w:sz="8" w:space="0" w:color="8064A2"/>
              <w:right w:val="single" w:sz="8" w:space="0" w:color="8064A2"/>
            </w:tcBorders>
            <w:shd w:val="clear" w:color="auto" w:fill="auto"/>
          </w:tcPr>
          <w:p w14:paraId="0BF136AA"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035C946C" w14:textId="77777777" w:rsidTr="00D379CB">
        <w:tc>
          <w:tcPr>
            <w:tcW w:w="2624"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14E1531"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Radovi na rekonstrukciji</w:t>
            </w:r>
          </w:p>
        </w:tc>
        <w:tc>
          <w:tcPr>
            <w:tcW w:w="1807" w:type="dxa"/>
            <w:tcBorders>
              <w:top w:val="nil"/>
              <w:left w:val="nil"/>
              <w:bottom w:val="single" w:sz="8" w:space="0" w:color="8064A2"/>
              <w:right w:val="single" w:sz="8" w:space="0" w:color="8064A2"/>
            </w:tcBorders>
            <w:vAlign w:val="center"/>
          </w:tcPr>
          <w:p w14:paraId="0B8FE8AC"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194.380,00</w:t>
            </w:r>
          </w:p>
        </w:tc>
        <w:tc>
          <w:tcPr>
            <w:tcW w:w="230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ADDC93B"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opći prihodi</w:t>
            </w:r>
          </w:p>
        </w:tc>
        <w:tc>
          <w:tcPr>
            <w:tcW w:w="166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97D9F7F"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116.863,00</w:t>
            </w:r>
          </w:p>
        </w:tc>
      </w:tr>
      <w:tr w:rsidR="007208D4" w:rsidRPr="00325B1C" w14:paraId="1EEC8621" w14:textId="77777777" w:rsidTr="00D379CB">
        <w:tc>
          <w:tcPr>
            <w:tcW w:w="2624"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1B69914"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stručnog nadzora građenja</w:t>
            </w:r>
          </w:p>
        </w:tc>
        <w:tc>
          <w:tcPr>
            <w:tcW w:w="1807" w:type="dxa"/>
            <w:tcBorders>
              <w:top w:val="nil"/>
              <w:left w:val="nil"/>
              <w:bottom w:val="single" w:sz="8" w:space="0" w:color="8064A2"/>
              <w:right w:val="single" w:sz="8" w:space="0" w:color="8064A2"/>
            </w:tcBorders>
            <w:vAlign w:val="center"/>
          </w:tcPr>
          <w:p w14:paraId="251B3D54"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4.375,00</w:t>
            </w:r>
          </w:p>
        </w:tc>
        <w:tc>
          <w:tcPr>
            <w:tcW w:w="230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10C87AC"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prodaja zemljišta</w:t>
            </w:r>
          </w:p>
        </w:tc>
        <w:tc>
          <w:tcPr>
            <w:tcW w:w="166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8BDA840"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83.137,00</w:t>
            </w:r>
          </w:p>
        </w:tc>
      </w:tr>
      <w:tr w:rsidR="007208D4" w:rsidRPr="00325B1C" w14:paraId="07FC2443" w14:textId="77777777" w:rsidTr="00D379CB">
        <w:tc>
          <w:tcPr>
            <w:tcW w:w="2624"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2E26299"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vođenja projekta – upravljanje projektom</w:t>
            </w:r>
          </w:p>
        </w:tc>
        <w:tc>
          <w:tcPr>
            <w:tcW w:w="1807" w:type="dxa"/>
            <w:tcBorders>
              <w:top w:val="nil"/>
              <w:left w:val="nil"/>
              <w:bottom w:val="single" w:sz="8" w:space="0" w:color="8064A2"/>
              <w:right w:val="single" w:sz="8" w:space="0" w:color="8064A2"/>
            </w:tcBorders>
            <w:vAlign w:val="center"/>
          </w:tcPr>
          <w:p w14:paraId="71ED73C7"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845,00</w:t>
            </w:r>
          </w:p>
        </w:tc>
        <w:tc>
          <w:tcPr>
            <w:tcW w:w="230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D7F7E39"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6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F1A1DF5" w14:textId="77777777" w:rsidR="007208D4" w:rsidRPr="00325B1C" w:rsidRDefault="007208D4" w:rsidP="00413B31">
            <w:pPr>
              <w:spacing w:after="0" w:line="240" w:lineRule="auto"/>
              <w:jc w:val="center"/>
              <w:rPr>
                <w:rFonts w:ascii="Times New Roman" w:eastAsia="Times New Roman" w:hAnsi="Times New Roman" w:cs="Times New Roman"/>
              </w:rPr>
            </w:pPr>
          </w:p>
        </w:tc>
      </w:tr>
      <w:tr w:rsidR="007208D4" w:rsidRPr="00325B1C" w14:paraId="1D10D5F9" w14:textId="77777777" w:rsidTr="00D379CB">
        <w:tc>
          <w:tcPr>
            <w:tcW w:w="2624"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F07D329"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vođenja projekta – pravna podrška</w:t>
            </w:r>
          </w:p>
        </w:tc>
        <w:tc>
          <w:tcPr>
            <w:tcW w:w="1807" w:type="dxa"/>
            <w:tcBorders>
              <w:top w:val="nil"/>
              <w:left w:val="nil"/>
              <w:bottom w:val="single" w:sz="8" w:space="0" w:color="8064A2"/>
              <w:right w:val="single" w:sz="8" w:space="0" w:color="8064A2"/>
            </w:tcBorders>
            <w:vAlign w:val="center"/>
          </w:tcPr>
          <w:p w14:paraId="1A3CCE46"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400,00</w:t>
            </w:r>
          </w:p>
        </w:tc>
        <w:tc>
          <w:tcPr>
            <w:tcW w:w="230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9C20901"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6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3E04056" w14:textId="77777777" w:rsidR="007208D4" w:rsidRPr="00325B1C" w:rsidRDefault="007208D4" w:rsidP="00413B31">
            <w:pPr>
              <w:spacing w:after="0" w:line="240" w:lineRule="auto"/>
              <w:jc w:val="center"/>
              <w:rPr>
                <w:rFonts w:ascii="Times New Roman" w:eastAsia="Times New Roman" w:hAnsi="Times New Roman" w:cs="Times New Roman"/>
              </w:rPr>
            </w:pPr>
          </w:p>
        </w:tc>
      </w:tr>
      <w:tr w:rsidR="007208D4" w:rsidRPr="00325B1C" w14:paraId="78B34048" w14:textId="77777777" w:rsidTr="00D379CB">
        <w:tc>
          <w:tcPr>
            <w:tcW w:w="2624"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29ED63CF"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807"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31AD870" w14:textId="77777777" w:rsidR="007208D4" w:rsidRPr="00325B1C" w:rsidRDefault="007208D4" w:rsidP="00413B31">
            <w:pPr>
              <w:spacing w:after="0" w:line="240" w:lineRule="auto"/>
              <w:jc w:val="center"/>
              <w:rPr>
                <w:rFonts w:ascii="Times New Roman" w:eastAsia="Times New Roman" w:hAnsi="Times New Roman" w:cs="Times New Roman"/>
                <w:b/>
              </w:rPr>
            </w:pPr>
            <w:r w:rsidRPr="00325B1C">
              <w:rPr>
                <w:rFonts w:ascii="Times New Roman" w:eastAsia="Times New Roman" w:hAnsi="Times New Roman" w:cs="Times New Roman"/>
                <w:b/>
              </w:rPr>
              <w:t xml:space="preserve">    200.000,00 €</w:t>
            </w:r>
          </w:p>
        </w:tc>
        <w:tc>
          <w:tcPr>
            <w:tcW w:w="230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7EE0B2C"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60"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22F393A" w14:textId="77777777" w:rsidR="007208D4" w:rsidRPr="00325B1C" w:rsidRDefault="007208D4" w:rsidP="00413B31">
            <w:pPr>
              <w:spacing w:after="0" w:line="240" w:lineRule="auto"/>
              <w:jc w:val="center"/>
              <w:rPr>
                <w:rFonts w:ascii="Times New Roman" w:eastAsia="Times New Roman" w:hAnsi="Times New Roman" w:cs="Times New Roman"/>
                <w:b/>
              </w:rPr>
            </w:pPr>
            <w:r w:rsidRPr="00325B1C">
              <w:rPr>
                <w:rFonts w:ascii="Times New Roman" w:eastAsia="Times New Roman" w:hAnsi="Times New Roman" w:cs="Times New Roman"/>
                <w:b/>
              </w:rPr>
              <w:t>200.000,00 €</w:t>
            </w:r>
          </w:p>
        </w:tc>
      </w:tr>
    </w:tbl>
    <w:p w14:paraId="0FB5FEAC" w14:textId="77777777" w:rsidR="007208D4" w:rsidRPr="00325B1C" w:rsidRDefault="007208D4" w:rsidP="00413B31">
      <w:pPr>
        <w:spacing w:after="0" w:line="240" w:lineRule="auto"/>
        <w:ind w:left="284"/>
        <w:jc w:val="both"/>
        <w:rPr>
          <w:rFonts w:ascii="Times New Roman" w:eastAsia="Times New Roman" w:hAnsi="Times New Roman" w:cs="Times New Roman"/>
          <w:b/>
          <w:bCs/>
          <w:u w:val="single"/>
          <w:lang w:eastAsia="hr-HR"/>
        </w:rPr>
      </w:pPr>
      <w:bookmarkStart w:id="9" w:name="_Hlk55217300"/>
    </w:p>
    <w:p w14:paraId="53F7D158" w14:textId="77777777" w:rsidR="007208D4" w:rsidRPr="00325B1C" w:rsidRDefault="007208D4" w:rsidP="00413B31">
      <w:pPr>
        <w:spacing w:after="0" w:line="240" w:lineRule="auto"/>
        <w:ind w:left="284"/>
        <w:jc w:val="both"/>
        <w:rPr>
          <w:rFonts w:ascii="Times New Roman" w:eastAsia="Times New Roman" w:hAnsi="Times New Roman" w:cs="Times New Roman"/>
          <w:b/>
          <w:bCs/>
          <w:u w:val="single"/>
          <w:lang w:eastAsia="hr-HR"/>
        </w:rPr>
      </w:pPr>
    </w:p>
    <w:p w14:paraId="6526F409"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
          <w:bCs/>
          <w:u w:val="single"/>
          <w:lang w:eastAsia="hr-HR"/>
        </w:rPr>
        <w:t>5.3. KARLOVAC II – DREŽNIK</w:t>
      </w:r>
      <w:r w:rsidRPr="00325B1C">
        <w:rPr>
          <w:rFonts w:ascii="Times New Roman" w:eastAsia="Times New Roman" w:hAnsi="Times New Roman" w:cs="Times New Roman"/>
          <w:lang w:eastAsia="hr-HR"/>
        </w:rPr>
        <w:t xml:space="preserve"> – </w:t>
      </w:r>
      <w:r w:rsidRPr="00325B1C">
        <w:rPr>
          <w:rFonts w:ascii="Times New Roman" w:eastAsia="Times New Roman" w:hAnsi="Times New Roman" w:cs="Times New Roman"/>
        </w:rPr>
        <w:t>projekt obuhvaća rekonstrukciju prometnice i gradnju nogostupa, oborinske odvodnje, DTK instalacija i javne rasvjete Sušačke ulice i dijela ulice Drežnik. U 2025. godini osiguravaju se potrebna financijska sredstva za dovršetak radova.</w:t>
      </w:r>
    </w:p>
    <w:p w14:paraId="226CD9A9" w14:textId="77777777" w:rsidR="007208D4" w:rsidRPr="00325B1C" w:rsidRDefault="007208D4" w:rsidP="00413B31">
      <w:pPr>
        <w:spacing w:after="0" w:line="240" w:lineRule="auto"/>
        <w:ind w:left="284"/>
        <w:jc w:val="both"/>
        <w:rPr>
          <w:rFonts w:ascii="Times New Roman" w:eastAsia="Times New Roman"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25"/>
        <w:gridCol w:w="1808"/>
        <w:gridCol w:w="2306"/>
        <w:gridCol w:w="1661"/>
      </w:tblGrid>
      <w:tr w:rsidR="007208D4" w:rsidRPr="00325B1C" w14:paraId="1691F60B" w14:textId="77777777" w:rsidTr="00D379CB">
        <w:tc>
          <w:tcPr>
            <w:tcW w:w="4433" w:type="dxa"/>
            <w:gridSpan w:val="2"/>
            <w:tcBorders>
              <w:top w:val="single" w:sz="8" w:space="0" w:color="8064A2"/>
              <w:left w:val="single" w:sz="8" w:space="0" w:color="8064A2"/>
              <w:bottom w:val="single" w:sz="8" w:space="0" w:color="8064A2"/>
              <w:right w:val="single" w:sz="8" w:space="0" w:color="8064A2"/>
            </w:tcBorders>
            <w:shd w:val="clear" w:color="auto" w:fill="auto"/>
          </w:tcPr>
          <w:p w14:paraId="44E6DA72" w14:textId="77777777" w:rsidR="007208D4" w:rsidRPr="00325B1C" w:rsidRDefault="007208D4" w:rsidP="00413B31">
            <w:pPr>
              <w:spacing w:after="0" w:line="240" w:lineRule="auto"/>
              <w:jc w:val="both"/>
              <w:rPr>
                <w:rFonts w:ascii="Times New Roman" w:eastAsia="Times New Roman" w:hAnsi="Times New Roman" w:cs="Times New Roman"/>
                <w:bCs/>
              </w:rPr>
            </w:pPr>
            <w:bookmarkStart w:id="10" w:name="_Hlk55217474"/>
            <w:r w:rsidRPr="00325B1C">
              <w:rPr>
                <w:rFonts w:ascii="Times New Roman" w:eastAsia="Times New Roman" w:hAnsi="Times New Roman" w:cs="Times New Roman"/>
                <w:bCs/>
              </w:rPr>
              <w:t>PROCJENA TROŠKOVA - RASHODI</w:t>
            </w:r>
          </w:p>
        </w:tc>
        <w:tc>
          <w:tcPr>
            <w:tcW w:w="3967" w:type="dxa"/>
            <w:gridSpan w:val="2"/>
            <w:tcBorders>
              <w:top w:val="single" w:sz="8" w:space="0" w:color="8064A2"/>
              <w:left w:val="single" w:sz="8" w:space="0" w:color="8064A2"/>
              <w:bottom w:val="single" w:sz="8" w:space="0" w:color="8064A2"/>
              <w:right w:val="single" w:sz="8" w:space="0" w:color="8064A2"/>
            </w:tcBorders>
            <w:shd w:val="clear" w:color="auto" w:fill="auto"/>
          </w:tcPr>
          <w:p w14:paraId="67572E24"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bookmarkEnd w:id="9"/>
      <w:tr w:rsidR="007208D4" w:rsidRPr="00325B1C" w14:paraId="53103229" w14:textId="77777777" w:rsidTr="00D379CB">
        <w:tc>
          <w:tcPr>
            <w:tcW w:w="262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898CB1A"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Radovi na rekonstrukciji</w:t>
            </w:r>
          </w:p>
        </w:tc>
        <w:tc>
          <w:tcPr>
            <w:tcW w:w="1808" w:type="dxa"/>
            <w:tcBorders>
              <w:top w:val="nil"/>
              <w:left w:val="nil"/>
              <w:bottom w:val="single" w:sz="8" w:space="0" w:color="8064A2"/>
              <w:right w:val="single" w:sz="8" w:space="0" w:color="8064A2"/>
            </w:tcBorders>
            <w:vAlign w:val="center"/>
          </w:tcPr>
          <w:p w14:paraId="18B48CC0"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779.480,00</w:t>
            </w:r>
          </w:p>
        </w:tc>
        <w:tc>
          <w:tcPr>
            <w:tcW w:w="2306"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1884F3B"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opći prihodi</w:t>
            </w:r>
          </w:p>
        </w:tc>
        <w:tc>
          <w:tcPr>
            <w:tcW w:w="166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5546E17"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125.650,00</w:t>
            </w:r>
          </w:p>
        </w:tc>
      </w:tr>
      <w:tr w:rsidR="007208D4" w:rsidRPr="00325B1C" w14:paraId="5E860750" w14:textId="77777777" w:rsidTr="00D379CB">
        <w:tc>
          <w:tcPr>
            <w:tcW w:w="262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F612583"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stručnog nadzora građenja</w:t>
            </w:r>
          </w:p>
        </w:tc>
        <w:tc>
          <w:tcPr>
            <w:tcW w:w="1808" w:type="dxa"/>
            <w:tcBorders>
              <w:top w:val="nil"/>
              <w:left w:val="nil"/>
              <w:bottom w:val="single" w:sz="8" w:space="0" w:color="8064A2"/>
              <w:right w:val="single" w:sz="8" w:space="0" w:color="8064A2"/>
            </w:tcBorders>
            <w:vAlign w:val="center"/>
          </w:tcPr>
          <w:p w14:paraId="3CE8EB88"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16.335,00</w:t>
            </w:r>
          </w:p>
        </w:tc>
        <w:tc>
          <w:tcPr>
            <w:tcW w:w="2306"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EA08B2F"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komunalni doprinos</w:t>
            </w:r>
          </w:p>
        </w:tc>
        <w:tc>
          <w:tcPr>
            <w:tcW w:w="166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0086E8F"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601.680,00</w:t>
            </w:r>
          </w:p>
        </w:tc>
      </w:tr>
      <w:tr w:rsidR="007208D4" w:rsidRPr="00325B1C" w14:paraId="7C2884EE" w14:textId="77777777" w:rsidTr="00D379CB">
        <w:tc>
          <w:tcPr>
            <w:tcW w:w="262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6D37E13"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vođenja projekta – upravljanje projektom</w:t>
            </w:r>
          </w:p>
        </w:tc>
        <w:tc>
          <w:tcPr>
            <w:tcW w:w="1808" w:type="dxa"/>
            <w:tcBorders>
              <w:top w:val="nil"/>
              <w:left w:val="nil"/>
              <w:bottom w:val="single" w:sz="8" w:space="0" w:color="8064A2"/>
              <w:right w:val="single" w:sz="8" w:space="0" w:color="8064A2"/>
            </w:tcBorders>
            <w:vAlign w:val="center"/>
          </w:tcPr>
          <w:p w14:paraId="0A98899B"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2.400,00</w:t>
            </w:r>
          </w:p>
        </w:tc>
        <w:tc>
          <w:tcPr>
            <w:tcW w:w="2306"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8E3A59A"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šumski doprinos</w:t>
            </w:r>
          </w:p>
        </w:tc>
        <w:tc>
          <w:tcPr>
            <w:tcW w:w="166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054B173"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72.670,00</w:t>
            </w:r>
          </w:p>
        </w:tc>
      </w:tr>
      <w:tr w:rsidR="007208D4" w:rsidRPr="00325B1C" w14:paraId="2D702400" w14:textId="77777777" w:rsidTr="00D379CB">
        <w:tc>
          <w:tcPr>
            <w:tcW w:w="262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9809DEA"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vođenja projekta – pravna podrška</w:t>
            </w:r>
          </w:p>
        </w:tc>
        <w:tc>
          <w:tcPr>
            <w:tcW w:w="1808" w:type="dxa"/>
            <w:tcBorders>
              <w:top w:val="nil"/>
              <w:left w:val="nil"/>
              <w:bottom w:val="single" w:sz="8" w:space="0" w:color="8064A2"/>
              <w:right w:val="single" w:sz="8" w:space="0" w:color="8064A2"/>
            </w:tcBorders>
            <w:vAlign w:val="center"/>
          </w:tcPr>
          <w:p w14:paraId="1636F2CD"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1.785,00</w:t>
            </w:r>
          </w:p>
        </w:tc>
        <w:tc>
          <w:tcPr>
            <w:tcW w:w="2306"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50D5F50"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6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D0E6CC8" w14:textId="77777777" w:rsidR="007208D4" w:rsidRPr="00325B1C" w:rsidRDefault="007208D4" w:rsidP="00413B31">
            <w:pPr>
              <w:spacing w:after="0" w:line="240" w:lineRule="auto"/>
              <w:jc w:val="right"/>
              <w:rPr>
                <w:rFonts w:ascii="Times New Roman" w:eastAsia="Times New Roman" w:hAnsi="Times New Roman" w:cs="Times New Roman"/>
              </w:rPr>
            </w:pPr>
          </w:p>
        </w:tc>
      </w:tr>
      <w:tr w:rsidR="007208D4" w:rsidRPr="00325B1C" w14:paraId="09F75578" w14:textId="77777777" w:rsidTr="00D379CB">
        <w:tc>
          <w:tcPr>
            <w:tcW w:w="2625"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4221EAD8"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808"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2A3B27F4"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800.000,00 €</w:t>
            </w:r>
          </w:p>
        </w:tc>
        <w:tc>
          <w:tcPr>
            <w:tcW w:w="2306"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3A787A0E"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6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3AEF50B0"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800.000,00 €</w:t>
            </w:r>
          </w:p>
        </w:tc>
      </w:tr>
      <w:bookmarkEnd w:id="10"/>
    </w:tbl>
    <w:p w14:paraId="709694CA" w14:textId="77777777" w:rsidR="007208D4" w:rsidRPr="00325B1C" w:rsidRDefault="007208D4" w:rsidP="00413B31">
      <w:pPr>
        <w:spacing w:after="0" w:line="240" w:lineRule="auto"/>
        <w:ind w:left="284"/>
        <w:jc w:val="both"/>
        <w:rPr>
          <w:rFonts w:ascii="Times New Roman" w:eastAsia="Times New Roman" w:hAnsi="Times New Roman" w:cs="Times New Roman"/>
        </w:rPr>
      </w:pPr>
    </w:p>
    <w:p w14:paraId="5BD6EC10"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
          <w:bCs/>
          <w:u w:val="single"/>
          <w:lang w:eastAsia="hr-HR"/>
        </w:rPr>
        <w:t>5.4. KARLOVAC II – ZVIJEZDA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rPr>
        <w:t>projekt obuhvaća rekonstrukciju i uređenje prometnih površina unutar Zvijezde (zahvati: EE, vrelovod, hortikultura, urbana oprema, plinovod, parterno uređenje, izgradnja DTK).</w:t>
      </w:r>
      <w:r w:rsidRPr="00325B1C">
        <w:rPr>
          <w:rFonts w:ascii="Times New Roman" w:eastAsia="Times New Roman" w:hAnsi="Times New Roman" w:cs="Times New Roman"/>
          <w:color w:val="FF0000"/>
        </w:rPr>
        <w:t xml:space="preserve"> </w:t>
      </w:r>
      <w:r w:rsidRPr="00325B1C">
        <w:rPr>
          <w:rFonts w:ascii="Times New Roman" w:eastAsia="Times New Roman" w:hAnsi="Times New Roman" w:cs="Times New Roman"/>
        </w:rPr>
        <w:t>U 2025. godini osiguravaju se potrebna financijska sredstva za dovršetak radova.</w:t>
      </w:r>
    </w:p>
    <w:p w14:paraId="5F2B0431" w14:textId="77777777" w:rsidR="007208D4" w:rsidRPr="00325B1C" w:rsidRDefault="007208D4" w:rsidP="00413B31">
      <w:pPr>
        <w:spacing w:after="0" w:line="240" w:lineRule="auto"/>
        <w:jc w:val="both"/>
        <w:rPr>
          <w:rFonts w:ascii="Times New Roman" w:eastAsia="Times New Roman"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15"/>
        <w:gridCol w:w="1946"/>
        <w:gridCol w:w="2170"/>
        <w:gridCol w:w="1669"/>
      </w:tblGrid>
      <w:tr w:rsidR="007208D4" w:rsidRPr="00325B1C" w14:paraId="7D3F54F9" w14:textId="77777777" w:rsidTr="00D379CB">
        <w:tc>
          <w:tcPr>
            <w:tcW w:w="4561" w:type="dxa"/>
            <w:gridSpan w:val="2"/>
            <w:tcBorders>
              <w:top w:val="single" w:sz="8" w:space="0" w:color="8064A2"/>
              <w:left w:val="single" w:sz="8" w:space="0" w:color="8064A2"/>
              <w:bottom w:val="single" w:sz="8" w:space="0" w:color="8064A2"/>
              <w:right w:val="single" w:sz="8" w:space="0" w:color="8064A2"/>
            </w:tcBorders>
            <w:shd w:val="clear" w:color="auto" w:fill="auto"/>
          </w:tcPr>
          <w:p w14:paraId="104CB89A"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3839" w:type="dxa"/>
            <w:gridSpan w:val="2"/>
            <w:tcBorders>
              <w:top w:val="single" w:sz="8" w:space="0" w:color="8064A2"/>
              <w:left w:val="single" w:sz="8" w:space="0" w:color="8064A2"/>
              <w:bottom w:val="single" w:sz="8" w:space="0" w:color="8064A2"/>
              <w:right w:val="single" w:sz="8" w:space="0" w:color="8064A2"/>
            </w:tcBorders>
            <w:shd w:val="clear" w:color="auto" w:fill="auto"/>
          </w:tcPr>
          <w:p w14:paraId="6A529587"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22940DE8" w14:textId="77777777" w:rsidTr="00D379CB">
        <w:tc>
          <w:tcPr>
            <w:tcW w:w="261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1ABDB1B"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Radovi na rekonstrukciji</w:t>
            </w:r>
          </w:p>
        </w:tc>
        <w:tc>
          <w:tcPr>
            <w:tcW w:w="1946" w:type="dxa"/>
            <w:tcBorders>
              <w:top w:val="nil"/>
              <w:left w:val="nil"/>
              <w:bottom w:val="single" w:sz="8" w:space="0" w:color="8064A2"/>
              <w:right w:val="single" w:sz="8" w:space="0" w:color="8064A2"/>
            </w:tcBorders>
            <w:vAlign w:val="center"/>
          </w:tcPr>
          <w:p w14:paraId="39015E05"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1.167.600,00</w:t>
            </w:r>
          </w:p>
        </w:tc>
        <w:tc>
          <w:tcPr>
            <w:tcW w:w="217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480BD0A"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opći prihodi</w:t>
            </w:r>
          </w:p>
        </w:tc>
        <w:tc>
          <w:tcPr>
            <w:tcW w:w="166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9E0DD3B"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37.098,00</w:t>
            </w:r>
          </w:p>
        </w:tc>
      </w:tr>
      <w:tr w:rsidR="007208D4" w:rsidRPr="00325B1C" w14:paraId="0662894D" w14:textId="77777777" w:rsidTr="00D379CB">
        <w:tc>
          <w:tcPr>
            <w:tcW w:w="261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4E63F38"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stručnog nadzora građenja</w:t>
            </w:r>
          </w:p>
        </w:tc>
        <w:tc>
          <w:tcPr>
            <w:tcW w:w="1946" w:type="dxa"/>
            <w:tcBorders>
              <w:top w:val="nil"/>
              <w:left w:val="nil"/>
              <w:bottom w:val="single" w:sz="8" w:space="0" w:color="8064A2"/>
              <w:right w:val="single" w:sz="8" w:space="0" w:color="8064A2"/>
            </w:tcBorders>
            <w:vAlign w:val="center"/>
          </w:tcPr>
          <w:p w14:paraId="30141B31"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25.230,00</w:t>
            </w:r>
          </w:p>
        </w:tc>
        <w:tc>
          <w:tcPr>
            <w:tcW w:w="217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E63E418"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Komunalni doprinos</w:t>
            </w:r>
          </w:p>
        </w:tc>
        <w:tc>
          <w:tcPr>
            <w:tcW w:w="166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9323686"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885.604,00</w:t>
            </w:r>
          </w:p>
        </w:tc>
      </w:tr>
      <w:tr w:rsidR="007208D4" w:rsidRPr="00325B1C" w14:paraId="44027B28" w14:textId="77777777" w:rsidTr="00D379CB">
        <w:tc>
          <w:tcPr>
            <w:tcW w:w="261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D3A018D"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vođenja projekta – upravljanje projektom</w:t>
            </w:r>
          </w:p>
        </w:tc>
        <w:tc>
          <w:tcPr>
            <w:tcW w:w="1946" w:type="dxa"/>
            <w:tcBorders>
              <w:top w:val="nil"/>
              <w:left w:val="nil"/>
              <w:bottom w:val="single" w:sz="8" w:space="0" w:color="8064A2"/>
              <w:right w:val="single" w:sz="8" w:space="0" w:color="8064A2"/>
            </w:tcBorders>
            <w:vAlign w:val="center"/>
          </w:tcPr>
          <w:p w14:paraId="055A4901"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5.330,00</w:t>
            </w:r>
          </w:p>
        </w:tc>
        <w:tc>
          <w:tcPr>
            <w:tcW w:w="217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3AF697A"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komunalni doprinos</w:t>
            </w:r>
          </w:p>
        </w:tc>
        <w:tc>
          <w:tcPr>
            <w:tcW w:w="166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B6E5D6A"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277.298,00</w:t>
            </w:r>
          </w:p>
        </w:tc>
      </w:tr>
      <w:tr w:rsidR="007208D4" w:rsidRPr="00325B1C" w14:paraId="72C93932" w14:textId="77777777" w:rsidTr="00D379CB">
        <w:tc>
          <w:tcPr>
            <w:tcW w:w="261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E3B8A98"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vođenja projekta – pravna podrška</w:t>
            </w:r>
          </w:p>
        </w:tc>
        <w:tc>
          <w:tcPr>
            <w:tcW w:w="1946" w:type="dxa"/>
            <w:tcBorders>
              <w:top w:val="nil"/>
              <w:left w:val="nil"/>
              <w:bottom w:val="single" w:sz="8" w:space="0" w:color="8064A2"/>
              <w:right w:val="single" w:sz="8" w:space="0" w:color="8064A2"/>
            </w:tcBorders>
            <w:vAlign w:val="center"/>
          </w:tcPr>
          <w:p w14:paraId="3D40B39F"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1.840,00</w:t>
            </w:r>
          </w:p>
        </w:tc>
        <w:tc>
          <w:tcPr>
            <w:tcW w:w="217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637C2C2"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6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437912C" w14:textId="77777777" w:rsidR="007208D4" w:rsidRPr="00325B1C" w:rsidRDefault="007208D4" w:rsidP="00413B31">
            <w:pPr>
              <w:spacing w:after="0" w:line="240" w:lineRule="auto"/>
              <w:rPr>
                <w:rFonts w:ascii="Times New Roman" w:eastAsia="Times New Roman" w:hAnsi="Times New Roman" w:cs="Times New Roman"/>
              </w:rPr>
            </w:pPr>
          </w:p>
        </w:tc>
      </w:tr>
      <w:tr w:rsidR="007208D4" w:rsidRPr="00325B1C" w14:paraId="6DCF11D1" w14:textId="77777777" w:rsidTr="00D379CB">
        <w:tc>
          <w:tcPr>
            <w:tcW w:w="2615"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2CA428CE"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946"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30BE2135"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1.200.000,00 €</w:t>
            </w:r>
          </w:p>
        </w:tc>
        <w:tc>
          <w:tcPr>
            <w:tcW w:w="2170"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90CB4D7"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6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478253A1"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1.200.000,00 €</w:t>
            </w:r>
          </w:p>
        </w:tc>
      </w:tr>
    </w:tbl>
    <w:p w14:paraId="3BEB5FF5" w14:textId="77777777" w:rsidR="007208D4" w:rsidRPr="00325B1C" w:rsidRDefault="007208D4" w:rsidP="00413B31">
      <w:pPr>
        <w:spacing w:after="0" w:line="240" w:lineRule="auto"/>
        <w:jc w:val="both"/>
        <w:rPr>
          <w:rFonts w:ascii="Times New Roman" w:eastAsia="Times New Roman" w:hAnsi="Times New Roman" w:cs="Times New Roman"/>
          <w:b/>
          <w:bCs/>
          <w:u w:val="single"/>
          <w:lang w:eastAsia="hr-HR"/>
        </w:rPr>
      </w:pPr>
      <w:bookmarkStart w:id="11" w:name="_Hlk55213943"/>
    </w:p>
    <w:p w14:paraId="4FCD1C89"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
          <w:bCs/>
          <w:u w:val="single"/>
        </w:rPr>
        <w:lastRenderedPageBreak/>
        <w:t xml:space="preserve">5.5. REKONSTRUKCIJA ŽUMBERAČKE ULICE – izgradnja nogostupa </w:t>
      </w:r>
      <w:r w:rsidRPr="00325B1C">
        <w:rPr>
          <w:rFonts w:ascii="Times New Roman" w:eastAsia="Times New Roman" w:hAnsi="Times New Roman" w:cs="Times New Roman"/>
          <w:b/>
          <w:bCs/>
        </w:rPr>
        <w:t xml:space="preserve">– </w:t>
      </w:r>
      <w:r w:rsidRPr="00325B1C">
        <w:rPr>
          <w:rFonts w:ascii="Times New Roman" w:eastAsia="Times New Roman" w:hAnsi="Times New Roman" w:cs="Times New Roman"/>
        </w:rPr>
        <w:t xml:space="preserve">u 2025. godini planiraju se sredstva za dovršetak radova na rekonstrukciji Žumberačke ulice koja obuhvaća izgradnju pješačkog nogostupa u Žumberačkoj ulici (od ulice Borlin do ulice Donja Jelsa) u ukupnoj dužini od 870 m. </w:t>
      </w:r>
      <w:r w:rsidRPr="00325B1C">
        <w:rPr>
          <w:rFonts w:ascii="Times New Roman" w:eastAsia="Calibri" w:hAnsi="Times New Roman" w:cs="Times New Roman"/>
        </w:rPr>
        <w:t xml:space="preserve">Projektom je predviđena i izgradnja oborinske odvodnje prometnice. </w:t>
      </w:r>
    </w:p>
    <w:p w14:paraId="0ACC8824" w14:textId="77777777" w:rsidR="007208D4" w:rsidRPr="00325B1C" w:rsidRDefault="007208D4" w:rsidP="00413B31">
      <w:pPr>
        <w:spacing w:after="0" w:line="240" w:lineRule="auto"/>
        <w:jc w:val="both"/>
        <w:rPr>
          <w:rFonts w:ascii="Times New Roman" w:eastAsia="Times New Roman" w:hAnsi="Times New Roman" w:cs="Times New Roman"/>
          <w:b/>
          <w:bCs/>
          <w:u w:val="single"/>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34"/>
        <w:gridCol w:w="1807"/>
        <w:gridCol w:w="2290"/>
        <w:gridCol w:w="1669"/>
      </w:tblGrid>
      <w:tr w:rsidR="007208D4" w:rsidRPr="00325B1C" w14:paraId="719F00D8" w14:textId="77777777" w:rsidTr="00D379CB">
        <w:tc>
          <w:tcPr>
            <w:tcW w:w="4441" w:type="dxa"/>
            <w:gridSpan w:val="2"/>
            <w:tcBorders>
              <w:top w:val="single" w:sz="8" w:space="0" w:color="8064A2"/>
              <w:left w:val="single" w:sz="8" w:space="0" w:color="8064A2"/>
              <w:bottom w:val="single" w:sz="8" w:space="0" w:color="8064A2"/>
              <w:right w:val="single" w:sz="8" w:space="0" w:color="8064A2"/>
            </w:tcBorders>
            <w:shd w:val="clear" w:color="auto" w:fill="auto"/>
          </w:tcPr>
          <w:p w14:paraId="638F94C8"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3959" w:type="dxa"/>
            <w:gridSpan w:val="2"/>
            <w:tcBorders>
              <w:top w:val="single" w:sz="8" w:space="0" w:color="8064A2"/>
              <w:left w:val="single" w:sz="8" w:space="0" w:color="8064A2"/>
              <w:bottom w:val="single" w:sz="8" w:space="0" w:color="8064A2"/>
              <w:right w:val="single" w:sz="8" w:space="0" w:color="8064A2"/>
            </w:tcBorders>
            <w:shd w:val="clear" w:color="auto" w:fill="auto"/>
          </w:tcPr>
          <w:p w14:paraId="164BB658"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71C8F696" w14:textId="77777777" w:rsidTr="00D379CB">
        <w:tc>
          <w:tcPr>
            <w:tcW w:w="2634"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BF0451E"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Cs/>
              </w:rPr>
              <w:t>Radovi na rekonstrukciji</w:t>
            </w:r>
          </w:p>
        </w:tc>
        <w:tc>
          <w:tcPr>
            <w:tcW w:w="1807"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B988A68"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299.000,00</w:t>
            </w:r>
          </w:p>
        </w:tc>
        <w:tc>
          <w:tcPr>
            <w:tcW w:w="229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6029106"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Primici od zaduživanja</w:t>
            </w:r>
          </w:p>
        </w:tc>
        <w:tc>
          <w:tcPr>
            <w:tcW w:w="166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B825379"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300.000,00</w:t>
            </w:r>
          </w:p>
        </w:tc>
      </w:tr>
      <w:tr w:rsidR="007208D4" w:rsidRPr="00325B1C" w14:paraId="011E88CF" w14:textId="77777777" w:rsidTr="00D379CB">
        <w:trPr>
          <w:trHeight w:val="766"/>
        </w:trPr>
        <w:tc>
          <w:tcPr>
            <w:tcW w:w="2634"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5A8CA15"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stručnog nadzora građenja</w:t>
            </w:r>
          </w:p>
        </w:tc>
        <w:tc>
          <w:tcPr>
            <w:tcW w:w="1807"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75D6F8D"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1.000,00</w:t>
            </w:r>
          </w:p>
        </w:tc>
        <w:tc>
          <w:tcPr>
            <w:tcW w:w="229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68D71F4"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6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B596FB1" w14:textId="77777777" w:rsidR="007208D4" w:rsidRPr="00325B1C" w:rsidRDefault="007208D4" w:rsidP="00413B31">
            <w:pPr>
              <w:spacing w:after="0" w:line="240" w:lineRule="auto"/>
              <w:jc w:val="right"/>
              <w:rPr>
                <w:rFonts w:ascii="Times New Roman" w:eastAsia="Times New Roman" w:hAnsi="Times New Roman" w:cs="Times New Roman"/>
              </w:rPr>
            </w:pPr>
          </w:p>
        </w:tc>
      </w:tr>
      <w:tr w:rsidR="007208D4" w:rsidRPr="00325B1C" w14:paraId="2E568159" w14:textId="77777777" w:rsidTr="00D379CB">
        <w:tc>
          <w:tcPr>
            <w:tcW w:w="2634"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B7326D3"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807"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BA513EA"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300.000,00 €</w:t>
            </w:r>
          </w:p>
        </w:tc>
        <w:tc>
          <w:tcPr>
            <w:tcW w:w="2290"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66F9E43D"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6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BB5F3CB"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300.000,00 €</w:t>
            </w:r>
          </w:p>
        </w:tc>
      </w:tr>
    </w:tbl>
    <w:p w14:paraId="47ACFB90" w14:textId="77777777" w:rsidR="007208D4" w:rsidRPr="00325B1C" w:rsidRDefault="007208D4" w:rsidP="00413B31">
      <w:pPr>
        <w:spacing w:after="0" w:line="240" w:lineRule="auto"/>
        <w:jc w:val="both"/>
        <w:rPr>
          <w:rFonts w:ascii="Times New Roman" w:eastAsia="Times New Roman" w:hAnsi="Times New Roman" w:cs="Times New Roman"/>
          <w:b/>
          <w:bCs/>
          <w:u w:val="single"/>
        </w:rPr>
      </w:pPr>
    </w:p>
    <w:p w14:paraId="523BA10C" w14:textId="77777777" w:rsidR="007208D4" w:rsidRPr="00325B1C" w:rsidRDefault="007208D4" w:rsidP="00413B31">
      <w:pPr>
        <w:pStyle w:val="pf0"/>
        <w:spacing w:before="0" w:beforeAutospacing="0" w:after="0" w:afterAutospacing="0"/>
        <w:jc w:val="both"/>
        <w:rPr>
          <w:rFonts w:eastAsia="Calibri"/>
          <w:sz w:val="22"/>
          <w:szCs w:val="22"/>
          <w:lang w:val="hr-HR"/>
        </w:rPr>
      </w:pPr>
      <w:bookmarkStart w:id="12" w:name="_Hlk118880331"/>
      <w:r w:rsidRPr="00325B1C">
        <w:rPr>
          <w:b/>
          <w:bCs/>
          <w:u w:val="single"/>
          <w:lang w:val="hr-HR"/>
        </w:rPr>
        <w:t xml:space="preserve">5.6. NOGOSTUP HRNETIĆ– </w:t>
      </w:r>
      <w:r w:rsidRPr="00325B1C">
        <w:rPr>
          <w:sz w:val="22"/>
          <w:szCs w:val="22"/>
          <w:lang w:val="hr-HR"/>
        </w:rPr>
        <w:t>u 2025. godini planiraju se financijska sredstva za radove na izgradnji nogostupa</w:t>
      </w:r>
      <w:r w:rsidRPr="00325B1C">
        <w:rPr>
          <w:rFonts w:eastAsia="Calibri"/>
          <w:sz w:val="22"/>
          <w:szCs w:val="22"/>
          <w:lang w:val="hr-HR"/>
        </w:rPr>
        <w:t xml:space="preserve"> i rekonstrukciji dijela prometnice u naselju Hrnetić – Novaki. Nogostup se planira najvećim dijelom s desne strane prometnice u naselju Hrnetić - Novaki u dužini od 2.320 m. Početak zahvata je na početku naselja Hrnetić (u blizini nadvožnjaka “Drežnik” autoceste A1), a kraj zahvata nalazi se na završetku naselja Novaki (južno od državne ceste DC228, Ulica Kaštel). U okviru projekta riješit će se i oborinska odvodnja nogostupa i prometnice.</w:t>
      </w:r>
    </w:p>
    <w:p w14:paraId="5C906532" w14:textId="77777777" w:rsidR="00325B1C" w:rsidRPr="00325B1C" w:rsidRDefault="00325B1C" w:rsidP="00413B31">
      <w:pPr>
        <w:pStyle w:val="pf0"/>
        <w:spacing w:before="0" w:beforeAutospacing="0" w:after="0" w:afterAutospacing="0"/>
        <w:jc w:val="both"/>
        <w:rPr>
          <w:rFonts w:eastAsia="Calibri"/>
          <w:sz w:val="22"/>
          <w:szCs w:val="22"/>
          <w:lang w:val="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0"/>
        <w:gridCol w:w="1943"/>
        <w:gridCol w:w="2159"/>
        <w:gridCol w:w="1658"/>
      </w:tblGrid>
      <w:tr w:rsidR="007208D4" w:rsidRPr="00325B1C" w14:paraId="0AC30FE9" w14:textId="77777777" w:rsidTr="00D379CB">
        <w:tc>
          <w:tcPr>
            <w:tcW w:w="4583" w:type="dxa"/>
            <w:gridSpan w:val="2"/>
            <w:tcBorders>
              <w:top w:val="single" w:sz="8" w:space="0" w:color="8064A2"/>
              <w:left w:val="single" w:sz="8" w:space="0" w:color="8064A2"/>
              <w:bottom w:val="single" w:sz="8" w:space="0" w:color="8064A2"/>
              <w:right w:val="single" w:sz="8" w:space="0" w:color="8064A2"/>
            </w:tcBorders>
            <w:shd w:val="clear" w:color="auto" w:fill="auto"/>
          </w:tcPr>
          <w:p w14:paraId="549E2C1D"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3817" w:type="dxa"/>
            <w:gridSpan w:val="2"/>
            <w:tcBorders>
              <w:top w:val="single" w:sz="8" w:space="0" w:color="8064A2"/>
              <w:left w:val="single" w:sz="8" w:space="0" w:color="8064A2"/>
              <w:bottom w:val="single" w:sz="8" w:space="0" w:color="8064A2"/>
              <w:right w:val="single" w:sz="8" w:space="0" w:color="8064A2"/>
            </w:tcBorders>
            <w:shd w:val="clear" w:color="auto" w:fill="auto"/>
          </w:tcPr>
          <w:p w14:paraId="530F3DCF"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1D1C0339"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8460BB9"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Radovi na izgradnji</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23CAD3F"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686.000,00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CCF193C"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Komunalni doprinos</w:t>
            </w: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007FA5A"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100.000,00</w:t>
            </w:r>
          </w:p>
        </w:tc>
      </w:tr>
      <w:tr w:rsidR="007208D4" w:rsidRPr="00325B1C" w14:paraId="7D61F06D"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6B461D8"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stručnog nadzora građenja</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11A87E3"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14.000,00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1DC094C"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Primici od zaduživanja</w:t>
            </w: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15D8FCA"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600.000,00</w:t>
            </w:r>
          </w:p>
        </w:tc>
      </w:tr>
      <w:tr w:rsidR="007208D4" w:rsidRPr="00325B1C" w14:paraId="45536066"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315180B5"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94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EC36F8E"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700.000,00 €</w:t>
            </w:r>
          </w:p>
        </w:tc>
        <w:tc>
          <w:tcPr>
            <w:tcW w:w="215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4A9B5F38"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58"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45A0CFDE"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700.000,00 €</w:t>
            </w:r>
          </w:p>
        </w:tc>
      </w:tr>
      <w:bookmarkEnd w:id="12"/>
    </w:tbl>
    <w:p w14:paraId="2AA60059" w14:textId="77777777" w:rsidR="007208D4" w:rsidRPr="00325B1C" w:rsidRDefault="007208D4" w:rsidP="00413B31">
      <w:pPr>
        <w:spacing w:after="0" w:line="240" w:lineRule="auto"/>
        <w:jc w:val="both"/>
        <w:rPr>
          <w:rFonts w:ascii="Times New Roman" w:eastAsia="Times New Roman" w:hAnsi="Times New Roman" w:cs="Times New Roman"/>
          <w:b/>
          <w:bCs/>
          <w:u w:val="single"/>
        </w:rPr>
      </w:pPr>
    </w:p>
    <w:p w14:paraId="3D682143" w14:textId="77777777" w:rsidR="007208D4" w:rsidRPr="00325B1C" w:rsidRDefault="007208D4" w:rsidP="00413B31">
      <w:pPr>
        <w:spacing w:after="0" w:line="240" w:lineRule="auto"/>
        <w:jc w:val="both"/>
        <w:rPr>
          <w:rFonts w:ascii="Times New Roman" w:eastAsia="Times New Roman" w:hAnsi="Times New Roman" w:cs="Times New Roman"/>
        </w:rPr>
      </w:pPr>
      <w:bookmarkStart w:id="13" w:name="_Hlk118880212"/>
      <w:r w:rsidRPr="00325B1C">
        <w:rPr>
          <w:rFonts w:ascii="Times New Roman" w:eastAsia="Times New Roman" w:hAnsi="Times New Roman" w:cs="Times New Roman"/>
          <w:b/>
          <w:bCs/>
          <w:u w:val="single"/>
        </w:rPr>
        <w:t xml:space="preserve">5.7. NOGOSTUP SAJEVAC– </w:t>
      </w:r>
      <w:r w:rsidRPr="00325B1C">
        <w:rPr>
          <w:rFonts w:ascii="Times New Roman" w:eastAsia="Times New Roman" w:hAnsi="Times New Roman" w:cs="Times New Roman"/>
        </w:rPr>
        <w:t xml:space="preserve"> u 2025. godini planiraju se financijska sredstva za nastavak, odnosno  dovršetak radova na izgradnji nogostupa</w:t>
      </w:r>
      <w:r w:rsidRPr="00325B1C">
        <w:rPr>
          <w:rFonts w:ascii="Times New Roman" w:eastAsia="Calibri" w:hAnsi="Times New Roman" w:cs="Times New Roman"/>
        </w:rPr>
        <w:t xml:space="preserve"> i rekonstrukciji dijela prometnice u naselju Turanj. Nogostup se planira uz južnu stranu prometnice Turanj – Kamensko u dužini od 3.340 m, a proteže se od kraja postojećeg nogostupa u naselju Turanj prema Kamenskom sa rješavanjem oborinske odvodnje nogostupa i prometnice.</w:t>
      </w:r>
    </w:p>
    <w:p w14:paraId="5ED0D364" w14:textId="77777777" w:rsidR="007208D4" w:rsidRPr="00325B1C" w:rsidRDefault="007208D4" w:rsidP="00413B31">
      <w:pPr>
        <w:spacing w:after="0" w:line="240" w:lineRule="auto"/>
        <w:jc w:val="both"/>
        <w:rPr>
          <w:rFonts w:ascii="Times New Roman" w:eastAsia="Times New Roman" w:hAnsi="Times New Roman" w:cs="Times New Roman"/>
          <w:b/>
          <w:bCs/>
          <w:u w:val="single"/>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0"/>
        <w:gridCol w:w="1943"/>
        <w:gridCol w:w="2159"/>
        <w:gridCol w:w="1658"/>
      </w:tblGrid>
      <w:tr w:rsidR="007208D4" w:rsidRPr="00325B1C" w14:paraId="423DEC31" w14:textId="77777777" w:rsidTr="00D379CB">
        <w:tc>
          <w:tcPr>
            <w:tcW w:w="4583" w:type="dxa"/>
            <w:gridSpan w:val="2"/>
            <w:tcBorders>
              <w:top w:val="single" w:sz="8" w:space="0" w:color="8064A2"/>
              <w:left w:val="single" w:sz="8" w:space="0" w:color="8064A2"/>
              <w:bottom w:val="single" w:sz="8" w:space="0" w:color="8064A2"/>
              <w:right w:val="single" w:sz="8" w:space="0" w:color="8064A2"/>
            </w:tcBorders>
            <w:shd w:val="clear" w:color="auto" w:fill="auto"/>
          </w:tcPr>
          <w:p w14:paraId="0C4A8B2F"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3817" w:type="dxa"/>
            <w:gridSpan w:val="2"/>
            <w:tcBorders>
              <w:top w:val="single" w:sz="8" w:space="0" w:color="8064A2"/>
              <w:left w:val="single" w:sz="8" w:space="0" w:color="8064A2"/>
              <w:bottom w:val="single" w:sz="8" w:space="0" w:color="8064A2"/>
              <w:right w:val="single" w:sz="8" w:space="0" w:color="8064A2"/>
            </w:tcBorders>
            <w:shd w:val="clear" w:color="auto" w:fill="auto"/>
          </w:tcPr>
          <w:p w14:paraId="22CA341C"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25A0078E"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C9ADB5B"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Radovi na izgradnji</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BDE1DCE"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886.000,00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32A4951"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Komunalni doprinos</w:t>
            </w: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84B8E55"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200.000,00</w:t>
            </w:r>
          </w:p>
        </w:tc>
      </w:tr>
      <w:tr w:rsidR="007208D4" w:rsidRPr="00325B1C" w14:paraId="2A6AD9C1"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74EA0AA"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stručnog nadzora građenja</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E765792"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14.000,00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D0A769F"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Primici od zaduživanja</w:t>
            </w: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57591E6"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700.000,00</w:t>
            </w:r>
          </w:p>
        </w:tc>
      </w:tr>
      <w:tr w:rsidR="007208D4" w:rsidRPr="00325B1C" w14:paraId="778BD742"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6030999A"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94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438196A4"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900.000,00 €</w:t>
            </w:r>
          </w:p>
        </w:tc>
        <w:tc>
          <w:tcPr>
            <w:tcW w:w="215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D7CE86B"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58"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BED3EB8"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900.000,00 €</w:t>
            </w:r>
          </w:p>
        </w:tc>
      </w:tr>
      <w:bookmarkEnd w:id="13"/>
    </w:tbl>
    <w:p w14:paraId="4ACDE494" w14:textId="77777777" w:rsidR="007208D4" w:rsidRPr="00325B1C" w:rsidRDefault="007208D4" w:rsidP="00413B31">
      <w:pPr>
        <w:spacing w:after="0" w:line="240" w:lineRule="auto"/>
        <w:jc w:val="both"/>
        <w:rPr>
          <w:rFonts w:ascii="Times New Roman" w:eastAsia="Times New Roman" w:hAnsi="Times New Roman" w:cs="Times New Roman"/>
          <w:b/>
          <w:bCs/>
          <w:u w:val="single"/>
        </w:rPr>
      </w:pPr>
    </w:p>
    <w:p w14:paraId="57C6E74B"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
          <w:bCs/>
          <w:u w:val="single"/>
        </w:rPr>
        <w:t>5.8. REKONSTRUKCIJA DRŽAVNE CESTE DC3 –</w:t>
      </w:r>
      <w:r w:rsidRPr="00325B1C">
        <w:rPr>
          <w:rFonts w:ascii="Times New Roman" w:eastAsia="Times New Roman" w:hAnsi="Times New Roman" w:cs="Times New Roman"/>
          <w:color w:val="385623" w:themeColor="accent6" w:themeShade="80"/>
        </w:rPr>
        <w:t xml:space="preserve"> </w:t>
      </w:r>
      <w:r w:rsidRPr="00325B1C">
        <w:rPr>
          <w:rFonts w:ascii="Times New Roman" w:eastAsia="Times New Roman" w:hAnsi="Times New Roman" w:cs="Times New Roman"/>
        </w:rPr>
        <w:t>planiraju se financijska sredstva za dovršetak</w:t>
      </w:r>
      <w:r w:rsidRPr="00325B1C">
        <w:rPr>
          <w:rFonts w:ascii="Times New Roman" w:eastAsia="Times New Roman" w:hAnsi="Times New Roman" w:cs="Times New Roman"/>
          <w:color w:val="FF0000"/>
        </w:rPr>
        <w:t xml:space="preserve"> </w:t>
      </w:r>
      <w:r w:rsidRPr="00325B1C">
        <w:rPr>
          <w:rFonts w:ascii="Times New Roman" w:eastAsia="Times New Roman" w:hAnsi="Times New Roman" w:cs="Times New Roman"/>
        </w:rPr>
        <w:t xml:space="preserve">usluge izrade projektne dokumentacije za rekonstrukciju Državne ceste DC 3 (od raskrižja s DC1 do raskrižja s Ulicom Andrije Štampara- rotor Švarča). Projekt se provodi zajedno s ostalim investitorima  - Hrvatske ceste, Vodovod i kanalizacija d.o.o. i HEP ODS-Elektra Karlovac. Grad Karlovac financirat će izradu projektne dokumentacije u dijelu hodnih površina, hortikulture, javne rasvjete. </w:t>
      </w:r>
    </w:p>
    <w:p w14:paraId="04A406CF" w14:textId="77777777" w:rsidR="007208D4" w:rsidRPr="00325B1C" w:rsidRDefault="007208D4" w:rsidP="00413B31">
      <w:pPr>
        <w:spacing w:after="0" w:line="240" w:lineRule="auto"/>
        <w:jc w:val="both"/>
        <w:rPr>
          <w:rFonts w:ascii="Times New Roman" w:eastAsia="Times New Roman"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27"/>
        <w:gridCol w:w="1531"/>
        <w:gridCol w:w="2582"/>
        <w:gridCol w:w="1660"/>
      </w:tblGrid>
      <w:tr w:rsidR="007208D4" w:rsidRPr="00325B1C" w14:paraId="1EEC32CE" w14:textId="77777777" w:rsidTr="00D379CB">
        <w:tc>
          <w:tcPr>
            <w:tcW w:w="4158" w:type="dxa"/>
            <w:gridSpan w:val="2"/>
            <w:tcBorders>
              <w:top w:val="single" w:sz="8" w:space="0" w:color="8064A2"/>
              <w:left w:val="single" w:sz="8" w:space="0" w:color="8064A2"/>
              <w:bottom w:val="single" w:sz="8" w:space="0" w:color="8064A2"/>
              <w:right w:val="single" w:sz="8" w:space="0" w:color="8064A2"/>
            </w:tcBorders>
            <w:shd w:val="clear" w:color="auto" w:fill="auto"/>
          </w:tcPr>
          <w:p w14:paraId="23A5EF85" w14:textId="77777777" w:rsidR="007208D4" w:rsidRPr="00325B1C" w:rsidRDefault="007208D4" w:rsidP="00413B31">
            <w:pPr>
              <w:spacing w:after="0" w:line="240" w:lineRule="auto"/>
              <w:jc w:val="both"/>
              <w:rPr>
                <w:rFonts w:ascii="Times New Roman" w:eastAsia="Times New Roman" w:hAnsi="Times New Roman" w:cs="Times New Roman"/>
                <w:bCs/>
              </w:rPr>
            </w:pPr>
            <w:bookmarkStart w:id="14" w:name="_Hlk55214018"/>
            <w:r w:rsidRPr="00325B1C">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shd w:val="clear" w:color="auto" w:fill="auto"/>
          </w:tcPr>
          <w:p w14:paraId="2FE27D43"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1D753187" w14:textId="77777777" w:rsidTr="00D379CB">
        <w:tc>
          <w:tcPr>
            <w:tcW w:w="2627"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665DCE7"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Izrada projektne dokumentacije</w:t>
            </w:r>
          </w:p>
        </w:tc>
        <w:tc>
          <w:tcPr>
            <w:tcW w:w="153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CD8827A"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29.500,00</w:t>
            </w:r>
          </w:p>
        </w:tc>
        <w:tc>
          <w:tcPr>
            <w:tcW w:w="2582"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9126620"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opći prihodi</w:t>
            </w:r>
          </w:p>
        </w:tc>
        <w:tc>
          <w:tcPr>
            <w:tcW w:w="166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1E4B15D"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29.500,00</w:t>
            </w:r>
          </w:p>
        </w:tc>
      </w:tr>
      <w:tr w:rsidR="007208D4" w:rsidRPr="00325B1C" w14:paraId="27873A8B" w14:textId="77777777" w:rsidTr="00D379CB">
        <w:tc>
          <w:tcPr>
            <w:tcW w:w="2627"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33F9BB5F"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53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E95EF40"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 xml:space="preserve">29.500,00 € </w:t>
            </w:r>
          </w:p>
        </w:tc>
        <w:tc>
          <w:tcPr>
            <w:tcW w:w="2582"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29082585"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60"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38942CCB"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29.500,00 €</w:t>
            </w:r>
          </w:p>
        </w:tc>
      </w:tr>
      <w:bookmarkEnd w:id="14"/>
    </w:tbl>
    <w:p w14:paraId="09DDB553" w14:textId="77777777" w:rsidR="007208D4" w:rsidRPr="00325B1C" w:rsidRDefault="007208D4" w:rsidP="00413B31">
      <w:pPr>
        <w:spacing w:after="0" w:line="240" w:lineRule="auto"/>
        <w:jc w:val="both"/>
        <w:rPr>
          <w:rFonts w:ascii="Times New Roman" w:eastAsia="Times New Roman" w:hAnsi="Times New Roman" w:cs="Times New Roman"/>
          <w:b/>
          <w:bCs/>
          <w:u w:val="single"/>
        </w:rPr>
      </w:pPr>
    </w:p>
    <w:p w14:paraId="1981E7ED"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
          <w:bCs/>
          <w:u w:val="single"/>
        </w:rPr>
        <w:t>5.9. UREĐENJE KUPSKE ULICE</w:t>
      </w:r>
      <w:r w:rsidRPr="00325B1C">
        <w:rPr>
          <w:rFonts w:ascii="Times New Roman" w:eastAsia="Times New Roman" w:hAnsi="Times New Roman" w:cs="Times New Roman"/>
          <w:u w:val="single"/>
        </w:rPr>
        <w:t xml:space="preserve"> –</w:t>
      </w:r>
      <w:r w:rsidRPr="00325B1C">
        <w:rPr>
          <w:rFonts w:ascii="Times New Roman" w:eastAsia="Times New Roman" w:hAnsi="Times New Roman" w:cs="Times New Roman"/>
        </w:rPr>
        <w:t xml:space="preserve"> u sklopu izgradnje vodoopskrbe i mješovite kanalizacije u ulicama Pivovarska i Kupska od strane tvrtke Vodovod i kanalizacija d.o.o., planiraju se i radovi na uređenju, odnosno rekonstrukciji prometnice (proširenje, izgradnja nogostupa) i prateće infrastrukture u navedenim ulicama kojih će biti investitor Grad Karlovac. U 2025. godini osiguravaju se financijska </w:t>
      </w:r>
      <w:r w:rsidRPr="00325B1C">
        <w:rPr>
          <w:rFonts w:ascii="Times New Roman" w:eastAsia="Times New Roman" w:hAnsi="Times New Roman" w:cs="Times New Roman"/>
        </w:rPr>
        <w:lastRenderedPageBreak/>
        <w:t xml:space="preserve">sredstva za izradu projektne dokumentacije te za rješavanje imovinsko pravnih odnosa u okviru budućeg zahvata u prostoru. </w:t>
      </w:r>
    </w:p>
    <w:p w14:paraId="27AB4079" w14:textId="77777777" w:rsidR="007208D4" w:rsidRPr="00325B1C" w:rsidRDefault="007208D4" w:rsidP="00413B31">
      <w:pPr>
        <w:spacing w:after="0" w:line="240" w:lineRule="auto"/>
        <w:jc w:val="both"/>
        <w:rPr>
          <w:rFonts w:ascii="Times New Roman" w:eastAsia="Times New Roman"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36"/>
        <w:gridCol w:w="1354"/>
        <w:gridCol w:w="2754"/>
        <w:gridCol w:w="1656"/>
      </w:tblGrid>
      <w:tr w:rsidR="007208D4" w:rsidRPr="00325B1C" w14:paraId="56A1C160" w14:textId="77777777" w:rsidTr="00D379CB">
        <w:tc>
          <w:tcPr>
            <w:tcW w:w="4080" w:type="dxa"/>
            <w:gridSpan w:val="2"/>
            <w:tcBorders>
              <w:top w:val="single" w:sz="8" w:space="0" w:color="8064A2"/>
              <w:left w:val="single" w:sz="8" w:space="0" w:color="8064A2"/>
              <w:bottom w:val="single" w:sz="8" w:space="0" w:color="8064A2"/>
              <w:right w:val="single" w:sz="8" w:space="0" w:color="8064A2"/>
            </w:tcBorders>
            <w:shd w:val="clear" w:color="auto" w:fill="auto"/>
          </w:tcPr>
          <w:p w14:paraId="6FD51F78"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4556" w:type="dxa"/>
            <w:gridSpan w:val="2"/>
            <w:tcBorders>
              <w:top w:val="single" w:sz="8" w:space="0" w:color="8064A2"/>
              <w:left w:val="single" w:sz="8" w:space="0" w:color="8064A2"/>
              <w:bottom w:val="single" w:sz="8" w:space="0" w:color="8064A2"/>
              <w:right w:val="single" w:sz="8" w:space="0" w:color="8064A2"/>
            </w:tcBorders>
            <w:shd w:val="clear" w:color="auto" w:fill="auto"/>
          </w:tcPr>
          <w:p w14:paraId="5E2543AA"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10BCB436" w14:textId="77777777" w:rsidTr="00D379CB">
        <w:tc>
          <w:tcPr>
            <w:tcW w:w="270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68459F1"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Izrada projektne dokumentacije</w:t>
            </w:r>
          </w:p>
        </w:tc>
        <w:tc>
          <w:tcPr>
            <w:tcW w:w="13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E7B32C3"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2.800,00</w:t>
            </w:r>
          </w:p>
        </w:tc>
        <w:tc>
          <w:tcPr>
            <w:tcW w:w="286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757563C"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opći prihodi</w:t>
            </w:r>
          </w:p>
        </w:tc>
        <w:tc>
          <w:tcPr>
            <w:tcW w:w="169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C93E4C8"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12.800,00</w:t>
            </w:r>
          </w:p>
        </w:tc>
      </w:tr>
      <w:tr w:rsidR="007208D4" w:rsidRPr="00325B1C" w14:paraId="10B33076" w14:textId="77777777" w:rsidTr="00D379CB">
        <w:tc>
          <w:tcPr>
            <w:tcW w:w="270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25A3025"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Rješavanje imovinsko pravnih odnosa</w:t>
            </w:r>
          </w:p>
        </w:tc>
        <w:tc>
          <w:tcPr>
            <w:tcW w:w="13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8F5BB94"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10.000,00</w:t>
            </w:r>
          </w:p>
        </w:tc>
        <w:tc>
          <w:tcPr>
            <w:tcW w:w="286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62A0931"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9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5AF49E8" w14:textId="77777777" w:rsidR="007208D4" w:rsidRPr="00325B1C" w:rsidRDefault="007208D4" w:rsidP="00413B31">
            <w:pPr>
              <w:spacing w:after="0" w:line="240" w:lineRule="auto"/>
              <w:jc w:val="center"/>
              <w:rPr>
                <w:rFonts w:ascii="Times New Roman" w:eastAsia="Times New Roman" w:hAnsi="Times New Roman" w:cs="Times New Roman"/>
              </w:rPr>
            </w:pPr>
          </w:p>
        </w:tc>
      </w:tr>
      <w:tr w:rsidR="007208D4" w:rsidRPr="00325B1C" w14:paraId="762AC20C" w14:textId="77777777" w:rsidTr="00D379CB">
        <w:tc>
          <w:tcPr>
            <w:tcW w:w="270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4556D6EA"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37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2F7FA3C1"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12.800,00 €</w:t>
            </w:r>
          </w:p>
        </w:tc>
        <w:tc>
          <w:tcPr>
            <w:tcW w:w="286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4EB9E74C"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9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4CEB33B0"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12.800,00 €</w:t>
            </w:r>
          </w:p>
        </w:tc>
      </w:tr>
    </w:tbl>
    <w:p w14:paraId="616341C4" w14:textId="77777777" w:rsidR="007208D4" w:rsidRPr="00325B1C" w:rsidRDefault="007208D4" w:rsidP="00413B31">
      <w:pPr>
        <w:spacing w:after="0" w:line="240" w:lineRule="auto"/>
        <w:jc w:val="both"/>
        <w:rPr>
          <w:rFonts w:ascii="Times New Roman" w:eastAsia="Times New Roman" w:hAnsi="Times New Roman" w:cs="Times New Roman"/>
          <w:b/>
          <w:bCs/>
          <w:u w:val="single"/>
        </w:rPr>
      </w:pPr>
    </w:p>
    <w:p w14:paraId="37DEDC56" w14:textId="77777777" w:rsidR="007208D4" w:rsidRPr="00325B1C" w:rsidRDefault="007208D4" w:rsidP="00413B31">
      <w:pPr>
        <w:spacing w:after="0" w:line="240" w:lineRule="auto"/>
        <w:jc w:val="both"/>
        <w:rPr>
          <w:rFonts w:ascii="Times New Roman" w:eastAsia="Calibri" w:hAnsi="Times New Roman" w:cs="Times New Roman"/>
        </w:rPr>
      </w:pPr>
      <w:r w:rsidRPr="00325B1C">
        <w:rPr>
          <w:rFonts w:ascii="Times New Roman" w:eastAsia="Times New Roman" w:hAnsi="Times New Roman" w:cs="Times New Roman"/>
          <w:b/>
          <w:bCs/>
          <w:u w:val="single"/>
        </w:rPr>
        <w:t>5.10. REKONSTRUKCIJA ULICE DONJA ŠVARČA –</w:t>
      </w:r>
      <w:r w:rsidRPr="00325B1C">
        <w:rPr>
          <w:rFonts w:ascii="Times New Roman" w:eastAsia="Times New Roman" w:hAnsi="Times New Roman" w:cs="Times New Roman"/>
        </w:rPr>
        <w:t xml:space="preserve"> planiraju se financijska sredstva za izradu projektne dokumentacije te za rješavanje imovinsko pravnih odnosa u obuhvatu budućeg zahvata rekonstrukcije dijela</w:t>
      </w:r>
      <w:r w:rsidRPr="00325B1C">
        <w:rPr>
          <w:rFonts w:ascii="Times New Roman" w:eastAsia="Times New Roman" w:hAnsi="Times New Roman" w:cs="Times New Roman"/>
          <w:color w:val="FF0000"/>
        </w:rPr>
        <w:t xml:space="preserve"> </w:t>
      </w:r>
      <w:r w:rsidRPr="00325B1C">
        <w:rPr>
          <w:rFonts w:ascii="Times New Roman" w:eastAsia="Times New Roman" w:hAnsi="Times New Roman" w:cs="Times New Roman"/>
        </w:rPr>
        <w:t>ulice Donja Švarča</w:t>
      </w:r>
      <w:r w:rsidRPr="00325B1C">
        <w:rPr>
          <w:rFonts w:ascii="Times New Roman" w:eastAsia="Calibri" w:hAnsi="Times New Roman" w:cs="Times New Roman"/>
        </w:rPr>
        <w:t xml:space="preserve"> (obnova prometne površine i građenje pješačke staze sa pripadajućom infrastrukturom te javnom rasvjetom). Projekt se provodi u suradnji s tvrtkom Vodovodom i kanalizacijom d.o.o. </w:t>
      </w:r>
    </w:p>
    <w:p w14:paraId="6A86D7E9" w14:textId="77777777" w:rsidR="00325B1C" w:rsidRPr="00325B1C" w:rsidRDefault="00325B1C" w:rsidP="00413B31">
      <w:pPr>
        <w:spacing w:after="0" w:line="240" w:lineRule="auto"/>
        <w:jc w:val="both"/>
        <w:rPr>
          <w:rFonts w:ascii="Times New Roman" w:eastAsia="Calibri" w:hAnsi="Times New Roman" w:cs="Times New Roman"/>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0"/>
        <w:gridCol w:w="1943"/>
        <w:gridCol w:w="2159"/>
        <w:gridCol w:w="1658"/>
      </w:tblGrid>
      <w:tr w:rsidR="007208D4" w:rsidRPr="00325B1C" w14:paraId="08DB52ED" w14:textId="77777777" w:rsidTr="00D379CB">
        <w:tc>
          <w:tcPr>
            <w:tcW w:w="4583" w:type="dxa"/>
            <w:gridSpan w:val="2"/>
            <w:tcBorders>
              <w:top w:val="single" w:sz="8" w:space="0" w:color="8064A2"/>
              <w:left w:val="single" w:sz="8" w:space="0" w:color="8064A2"/>
              <w:bottom w:val="single" w:sz="8" w:space="0" w:color="8064A2"/>
              <w:right w:val="single" w:sz="8" w:space="0" w:color="8064A2"/>
            </w:tcBorders>
            <w:shd w:val="clear" w:color="auto" w:fill="auto"/>
          </w:tcPr>
          <w:p w14:paraId="7BB7AACD"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3817" w:type="dxa"/>
            <w:gridSpan w:val="2"/>
            <w:tcBorders>
              <w:top w:val="single" w:sz="8" w:space="0" w:color="8064A2"/>
              <w:left w:val="single" w:sz="8" w:space="0" w:color="8064A2"/>
              <w:bottom w:val="single" w:sz="8" w:space="0" w:color="8064A2"/>
              <w:right w:val="single" w:sz="8" w:space="0" w:color="8064A2"/>
            </w:tcBorders>
            <w:shd w:val="clear" w:color="auto" w:fill="auto"/>
          </w:tcPr>
          <w:p w14:paraId="50207953"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1B7D5345"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109058B"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Izrada projektne dokumentacije</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2268F39"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6.250,00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C513C80"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Višak prihoda iz prethodne godine -opći prihodi </w:t>
            </w: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38AB638"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36.250,00</w:t>
            </w:r>
          </w:p>
        </w:tc>
      </w:tr>
      <w:tr w:rsidR="007208D4" w:rsidRPr="00325B1C" w14:paraId="4F85B6A6"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1F03823"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Rješavanje imovinsko pravnih odnosa</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7A667C9"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30.000,00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5E87863"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25F5D28" w14:textId="77777777" w:rsidR="007208D4" w:rsidRPr="00325B1C" w:rsidRDefault="007208D4" w:rsidP="00413B31">
            <w:pPr>
              <w:spacing w:after="0" w:line="240" w:lineRule="auto"/>
              <w:jc w:val="center"/>
              <w:rPr>
                <w:rFonts w:ascii="Times New Roman" w:eastAsia="Times New Roman" w:hAnsi="Times New Roman" w:cs="Times New Roman"/>
              </w:rPr>
            </w:pPr>
          </w:p>
        </w:tc>
      </w:tr>
      <w:tr w:rsidR="007208D4" w:rsidRPr="00325B1C" w14:paraId="44392EC1"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7BCE687"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94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4E4BC49"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36.250,00 €</w:t>
            </w:r>
          </w:p>
        </w:tc>
        <w:tc>
          <w:tcPr>
            <w:tcW w:w="215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617FDEE"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58"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71758340"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36.250,00 €</w:t>
            </w:r>
          </w:p>
        </w:tc>
      </w:tr>
    </w:tbl>
    <w:p w14:paraId="60C3695E" w14:textId="77777777" w:rsidR="007208D4" w:rsidRPr="00325B1C" w:rsidRDefault="007208D4" w:rsidP="00413B31">
      <w:pPr>
        <w:autoSpaceDE w:val="0"/>
        <w:autoSpaceDN w:val="0"/>
        <w:spacing w:after="0" w:line="240" w:lineRule="auto"/>
        <w:jc w:val="both"/>
        <w:rPr>
          <w:rFonts w:ascii="Times New Roman" w:eastAsia="Times New Roman" w:hAnsi="Times New Roman" w:cs="Times New Roman"/>
          <w:b/>
          <w:bCs/>
          <w:u w:val="single"/>
          <w:lang w:eastAsia="hr-HR"/>
        </w:rPr>
      </w:pPr>
    </w:p>
    <w:p w14:paraId="43AE3163" w14:textId="77777777" w:rsidR="007208D4" w:rsidRPr="00325B1C" w:rsidRDefault="007208D4" w:rsidP="00413B31">
      <w:pPr>
        <w:spacing w:after="0" w:line="240" w:lineRule="auto"/>
        <w:jc w:val="both"/>
        <w:rPr>
          <w:rFonts w:ascii="Times New Roman" w:eastAsia="Aptos" w:hAnsi="Times New Roman" w:cs="Times New Roman"/>
          <w14:ligatures w14:val="standardContextual"/>
        </w:rPr>
      </w:pPr>
      <w:r w:rsidRPr="00325B1C">
        <w:rPr>
          <w:rFonts w:ascii="Times New Roman" w:eastAsia="Times New Roman" w:hAnsi="Times New Roman" w:cs="Times New Roman"/>
          <w:b/>
          <w:bCs/>
          <w:u w:val="single"/>
        </w:rPr>
        <w:t>5.11. UREĐENJE KURELČEVE ULICE –</w:t>
      </w:r>
      <w:r w:rsidRPr="00325B1C">
        <w:rPr>
          <w:rFonts w:ascii="Times New Roman" w:eastAsia="Times New Roman" w:hAnsi="Times New Roman" w:cs="Times New Roman"/>
        </w:rPr>
        <w:t xml:space="preserve"> planiraju se financijska sredstva za troškove usluge izmjene glavnog projekta (radi usklađenja s izmjenama u katastarskom operatu)  te za početak radova na rekonstrukciji Ulice Frana Kurelca (</w:t>
      </w:r>
      <w:r w:rsidRPr="00325B1C">
        <w:rPr>
          <w:rFonts w:ascii="Times New Roman" w:eastAsia="Aptos" w:hAnsi="Times New Roman" w:cs="Times New Roman"/>
          <w14:ligatures w14:val="standardContextual"/>
        </w:rPr>
        <w:t xml:space="preserve">od križanja s Ulicom Stjepana Radića do križanja s ulicom Ruski put, u duljini od 400 m). Rekonstrukcija obuhvaća gradnju novog kolnika, pješačko-biciklističkih staza, oborinske odvodnje, DTK kanalizacije i javne rasvjete. </w:t>
      </w:r>
    </w:p>
    <w:p w14:paraId="62070F60" w14:textId="77777777" w:rsidR="00325B1C" w:rsidRPr="00325B1C" w:rsidRDefault="00325B1C" w:rsidP="00413B31">
      <w:pPr>
        <w:spacing w:after="0" w:line="240" w:lineRule="auto"/>
        <w:jc w:val="both"/>
        <w:rPr>
          <w:rFonts w:ascii="Times New Roman" w:eastAsia="Aptos" w:hAnsi="Times New Roman" w:cs="Times New Roman"/>
          <w14:ligatures w14:val="standardContextual"/>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0"/>
        <w:gridCol w:w="1943"/>
        <w:gridCol w:w="2159"/>
        <w:gridCol w:w="1658"/>
      </w:tblGrid>
      <w:tr w:rsidR="007208D4" w:rsidRPr="00325B1C" w14:paraId="337B0964" w14:textId="77777777" w:rsidTr="00D379CB">
        <w:tc>
          <w:tcPr>
            <w:tcW w:w="4583" w:type="dxa"/>
            <w:gridSpan w:val="2"/>
            <w:tcBorders>
              <w:top w:val="single" w:sz="8" w:space="0" w:color="8064A2"/>
              <w:left w:val="single" w:sz="8" w:space="0" w:color="8064A2"/>
              <w:bottom w:val="single" w:sz="8" w:space="0" w:color="8064A2"/>
              <w:right w:val="single" w:sz="8" w:space="0" w:color="8064A2"/>
            </w:tcBorders>
            <w:shd w:val="clear" w:color="auto" w:fill="auto"/>
          </w:tcPr>
          <w:p w14:paraId="0CA96E92"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3817" w:type="dxa"/>
            <w:gridSpan w:val="2"/>
            <w:tcBorders>
              <w:top w:val="single" w:sz="8" w:space="0" w:color="8064A2"/>
              <w:left w:val="single" w:sz="8" w:space="0" w:color="8064A2"/>
              <w:bottom w:val="single" w:sz="8" w:space="0" w:color="8064A2"/>
              <w:right w:val="single" w:sz="8" w:space="0" w:color="8064A2"/>
            </w:tcBorders>
            <w:shd w:val="clear" w:color="auto" w:fill="auto"/>
          </w:tcPr>
          <w:p w14:paraId="5B039514"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60B8A4FD"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224151A"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Izrada projektne dokumentacije</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D4A3CC6"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8.000,00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40A1F7D"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-opći prihodi</w:t>
            </w: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366FB04"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8.000,00</w:t>
            </w:r>
          </w:p>
        </w:tc>
      </w:tr>
      <w:tr w:rsidR="007208D4" w:rsidRPr="00325B1C" w14:paraId="07D4B113"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69E6444"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Cs/>
              </w:rPr>
              <w:t>Radovi na rekonstrukciji</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5793CD4"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196.000,00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71F465E"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Pomoći temeljem prijenosa sredstava EU</w:t>
            </w: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5DB4436"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170.000,00</w:t>
            </w:r>
          </w:p>
        </w:tc>
      </w:tr>
      <w:tr w:rsidR="007208D4" w:rsidRPr="00325B1C" w14:paraId="472E70C4"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599D722"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stručnog nadzora građenja</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9DEF3C9"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4.000,00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93B6E50"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Primici od zaduživanja</w:t>
            </w: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803DC7C"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30.000,00</w:t>
            </w:r>
          </w:p>
        </w:tc>
      </w:tr>
      <w:tr w:rsidR="007208D4" w:rsidRPr="00325B1C" w14:paraId="5296D514"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BA8E272"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94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7904280C"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208.000,00 €</w:t>
            </w:r>
          </w:p>
        </w:tc>
        <w:tc>
          <w:tcPr>
            <w:tcW w:w="215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2F813F22"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58"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C5FCF0D"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208.000,00 €</w:t>
            </w:r>
          </w:p>
        </w:tc>
      </w:tr>
    </w:tbl>
    <w:p w14:paraId="7F79324F" w14:textId="77777777" w:rsidR="007208D4" w:rsidRPr="00325B1C" w:rsidRDefault="007208D4" w:rsidP="00413B31">
      <w:pPr>
        <w:autoSpaceDE w:val="0"/>
        <w:autoSpaceDN w:val="0"/>
        <w:spacing w:after="0" w:line="240" w:lineRule="auto"/>
        <w:jc w:val="both"/>
        <w:rPr>
          <w:rFonts w:ascii="Times New Roman" w:eastAsia="Times New Roman" w:hAnsi="Times New Roman" w:cs="Times New Roman"/>
          <w:b/>
          <w:bCs/>
          <w:u w:val="single"/>
          <w:lang w:eastAsia="hr-HR"/>
        </w:rPr>
      </w:pPr>
    </w:p>
    <w:p w14:paraId="678BFCEE"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
          <w:bCs/>
          <w:u w:val="single"/>
        </w:rPr>
        <w:t>5.12. UREĐENJE MAŽURANIĆEVE OBALE –</w:t>
      </w:r>
      <w:r w:rsidRPr="00325B1C">
        <w:rPr>
          <w:rFonts w:ascii="Times New Roman" w:eastAsia="Times New Roman" w:hAnsi="Times New Roman" w:cs="Times New Roman"/>
        </w:rPr>
        <w:t xml:space="preserve"> planiraju se financijska sredstva za početak radova na rekonstrukciji ulice Obala V. Mažuranića (u dijelu radova u odnosu na koje je investitor Grad Karlovac). Projekt se planira provoditi  </w:t>
      </w:r>
      <w:r w:rsidRPr="00325B1C">
        <w:rPr>
          <w:rFonts w:ascii="Times New Roman" w:eastAsia="Aptos" w:hAnsi="Times New Roman" w:cs="Times New Roman"/>
          <w:kern w:val="2"/>
          <w14:ligatures w14:val="standardContextual"/>
        </w:rPr>
        <w:t>u zajedničkoj suradnji s Hrvatskim vodama</w:t>
      </w:r>
      <w:r w:rsidRPr="00325B1C">
        <w:rPr>
          <w:rFonts w:ascii="Times New Roman" w:eastAsia="Times New Roman" w:hAnsi="Times New Roman" w:cs="Times New Roman"/>
        </w:rPr>
        <w:t xml:space="preserve">, tvrtkama Vodovod i kanalizacija d.o.o. i </w:t>
      </w:r>
      <w:r w:rsidRPr="00325B1C">
        <w:rPr>
          <w:rFonts w:ascii="Times New Roman" w:eastAsia="Times New Roman" w:hAnsi="Times New Roman" w:cs="Times New Roman"/>
          <w:lang w:eastAsia="hr-HR"/>
        </w:rPr>
        <w:t xml:space="preserve">HEP ODS d.o.o. Elektra Karlovac. Unutar projekta izvest će se </w:t>
      </w:r>
      <w:r w:rsidRPr="00325B1C">
        <w:rPr>
          <w:rFonts w:ascii="Times New Roman" w:eastAsia="Times New Roman" w:hAnsi="Times New Roman" w:cs="Times New Roman"/>
        </w:rPr>
        <w:t xml:space="preserve"> radovi na uređenju obaloutvrde i obrambenog zid, šetnice, kolnih i hodnih površina, javne rasvjete, hortikulturno uređenje i urbano opremanje te radovi na vodoopskrbi i kanalizaciji, kao i na elektroenergetskoj kabelskoj kanalizaciji. </w:t>
      </w:r>
    </w:p>
    <w:p w14:paraId="5D5F137B" w14:textId="77777777" w:rsidR="00325B1C" w:rsidRPr="00325B1C" w:rsidRDefault="00325B1C" w:rsidP="00413B31">
      <w:pPr>
        <w:spacing w:after="0" w:line="240" w:lineRule="auto"/>
        <w:jc w:val="both"/>
        <w:rPr>
          <w:rFonts w:ascii="Times New Roman" w:eastAsia="Aptos" w:hAnsi="Times New Roman" w:cs="Times New Roman"/>
          <w14:ligatures w14:val="standardContextual"/>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0"/>
        <w:gridCol w:w="1943"/>
        <w:gridCol w:w="2159"/>
        <w:gridCol w:w="1658"/>
      </w:tblGrid>
      <w:tr w:rsidR="007208D4" w:rsidRPr="00325B1C" w14:paraId="7CC2F125" w14:textId="77777777" w:rsidTr="00D379CB">
        <w:tc>
          <w:tcPr>
            <w:tcW w:w="4583" w:type="dxa"/>
            <w:gridSpan w:val="2"/>
            <w:tcBorders>
              <w:top w:val="single" w:sz="8" w:space="0" w:color="8064A2"/>
              <w:left w:val="single" w:sz="8" w:space="0" w:color="8064A2"/>
              <w:bottom w:val="single" w:sz="8" w:space="0" w:color="8064A2"/>
              <w:right w:val="single" w:sz="8" w:space="0" w:color="8064A2"/>
            </w:tcBorders>
            <w:shd w:val="clear" w:color="auto" w:fill="auto"/>
          </w:tcPr>
          <w:p w14:paraId="00731699"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3817" w:type="dxa"/>
            <w:gridSpan w:val="2"/>
            <w:tcBorders>
              <w:top w:val="single" w:sz="8" w:space="0" w:color="8064A2"/>
              <w:left w:val="single" w:sz="8" w:space="0" w:color="8064A2"/>
              <w:bottom w:val="single" w:sz="8" w:space="0" w:color="8064A2"/>
              <w:right w:val="single" w:sz="8" w:space="0" w:color="8064A2"/>
            </w:tcBorders>
            <w:shd w:val="clear" w:color="auto" w:fill="auto"/>
          </w:tcPr>
          <w:p w14:paraId="5A36A0C8"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7B7A0BEB"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DAA1199"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Cs/>
              </w:rPr>
              <w:t>Radovi na rekonstrukciji</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0720FD8"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196.000,00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2D6B593"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-opći prihodi</w:t>
            </w: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20095A7"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22.747,00</w:t>
            </w:r>
          </w:p>
        </w:tc>
      </w:tr>
      <w:tr w:rsidR="007208D4" w:rsidRPr="00325B1C" w14:paraId="2199768E"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42837ED"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lastRenderedPageBreak/>
              <w:t>Usluga stručnog nadzora građenja</w:t>
            </w:r>
          </w:p>
        </w:tc>
        <w:tc>
          <w:tcPr>
            <w:tcW w:w="19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5F634D2"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4.000,00</w:t>
            </w:r>
          </w:p>
        </w:tc>
        <w:tc>
          <w:tcPr>
            <w:tcW w:w="215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1553F32"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Komunalni doprinos</w:t>
            </w:r>
          </w:p>
        </w:tc>
        <w:tc>
          <w:tcPr>
            <w:tcW w:w="165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E663203"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177.253,00</w:t>
            </w:r>
          </w:p>
        </w:tc>
      </w:tr>
      <w:tr w:rsidR="007208D4" w:rsidRPr="00325B1C" w14:paraId="058A88D0" w14:textId="77777777" w:rsidTr="00D379CB">
        <w:tc>
          <w:tcPr>
            <w:tcW w:w="2640"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765FAC8"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94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3E52924A"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200.000,00 €</w:t>
            </w:r>
          </w:p>
        </w:tc>
        <w:tc>
          <w:tcPr>
            <w:tcW w:w="215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0C2ED3D"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58"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113F428"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200.000,00 €</w:t>
            </w:r>
          </w:p>
        </w:tc>
      </w:tr>
    </w:tbl>
    <w:p w14:paraId="2EAF502E" w14:textId="77777777" w:rsidR="007208D4" w:rsidRPr="00325B1C" w:rsidRDefault="007208D4" w:rsidP="00413B31">
      <w:pPr>
        <w:autoSpaceDE w:val="0"/>
        <w:autoSpaceDN w:val="0"/>
        <w:spacing w:after="0" w:line="240" w:lineRule="auto"/>
        <w:jc w:val="both"/>
        <w:rPr>
          <w:rFonts w:ascii="Times New Roman" w:eastAsia="Times New Roman" w:hAnsi="Times New Roman" w:cs="Times New Roman"/>
          <w:b/>
          <w:bCs/>
          <w:strike/>
          <w:u w:val="single"/>
          <w:lang w:eastAsia="hr-HR"/>
        </w:rPr>
      </w:pPr>
    </w:p>
    <w:p w14:paraId="16A3CC88" w14:textId="77777777" w:rsidR="007208D4" w:rsidRPr="00325B1C" w:rsidRDefault="007208D4" w:rsidP="00413B31">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b/>
          <w:bCs/>
          <w:u w:val="single"/>
          <w:lang w:eastAsia="hr-HR"/>
        </w:rPr>
        <w:t>5.13. REKONSTRUKCIJA MOSTA BANIJA</w:t>
      </w:r>
      <w:r w:rsidRPr="00325B1C">
        <w:rPr>
          <w:rFonts w:ascii="Times New Roman" w:eastAsia="Times New Roman" w:hAnsi="Times New Roman" w:cs="Times New Roman"/>
          <w:lang w:eastAsia="hr-HR"/>
        </w:rPr>
        <w:t xml:space="preserve"> – planiraju se financijska sredstva za radove na izvanrednom održavanju mosta Banija. Izvest će se radovi na sanaciji donjeg ustroja, betonskog dijela rasponske konstrukcije, kolnika i opreme te radovi na sanaciji čeličnog dijela rasponske konstrukcije i ležajeva</w:t>
      </w:r>
      <w:r w:rsidRPr="00325B1C">
        <w:rPr>
          <w:rFonts w:ascii="Times New Roman" w:eastAsia="Times New Roman" w:hAnsi="Times New Roman" w:cs="Times New Roman"/>
          <w:color w:val="FF0000"/>
          <w:lang w:eastAsia="hr-HR"/>
        </w:rPr>
        <w:t xml:space="preserve"> </w:t>
      </w:r>
      <w:r w:rsidRPr="00325B1C">
        <w:rPr>
          <w:rFonts w:ascii="Times New Roman" w:eastAsia="Times New Roman" w:hAnsi="Times New Roman" w:cs="Times New Roman"/>
          <w:lang w:eastAsia="hr-HR"/>
        </w:rPr>
        <w:t>mosta kako bi se poboljšalo ispunjavanje temeljnih zahtjeva za građevinu.</w:t>
      </w:r>
      <w:r w:rsidRPr="00325B1C">
        <w:rPr>
          <w:rFonts w:ascii="Times New Roman" w:hAnsi="Times New Roman" w:cs="Times New Roman"/>
        </w:rPr>
        <w:t xml:space="preserve"> </w:t>
      </w:r>
      <w:r w:rsidRPr="00325B1C">
        <w:rPr>
          <w:rFonts w:ascii="Times New Roman" w:eastAsia="Times New Roman" w:hAnsi="Times New Roman" w:cs="Times New Roman"/>
          <w:lang w:eastAsia="hr-HR"/>
        </w:rPr>
        <w:t>Radovi se financiraju od strane Hrvatskih cesta.</w:t>
      </w:r>
    </w:p>
    <w:p w14:paraId="24EA2C63" w14:textId="77777777" w:rsidR="007208D4" w:rsidRPr="00325B1C" w:rsidRDefault="007208D4" w:rsidP="00413B31">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39"/>
        <w:gridCol w:w="1661"/>
        <w:gridCol w:w="2448"/>
        <w:gridCol w:w="1652"/>
      </w:tblGrid>
      <w:tr w:rsidR="007208D4" w:rsidRPr="00325B1C" w14:paraId="2153F3DA" w14:textId="77777777" w:rsidTr="00D379CB">
        <w:tc>
          <w:tcPr>
            <w:tcW w:w="4300" w:type="dxa"/>
            <w:gridSpan w:val="2"/>
            <w:tcBorders>
              <w:top w:val="single" w:sz="8" w:space="0" w:color="8064A2"/>
              <w:left w:val="single" w:sz="8" w:space="0" w:color="8064A2"/>
              <w:bottom w:val="single" w:sz="8" w:space="0" w:color="8064A2"/>
              <w:right w:val="single" w:sz="8" w:space="0" w:color="8064A2"/>
            </w:tcBorders>
            <w:shd w:val="clear" w:color="auto" w:fill="auto"/>
          </w:tcPr>
          <w:p w14:paraId="46B5A788"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4100" w:type="dxa"/>
            <w:gridSpan w:val="2"/>
            <w:tcBorders>
              <w:top w:val="single" w:sz="8" w:space="0" w:color="8064A2"/>
              <w:left w:val="single" w:sz="8" w:space="0" w:color="8064A2"/>
              <w:bottom w:val="single" w:sz="8" w:space="0" w:color="8064A2"/>
              <w:right w:val="single" w:sz="8" w:space="0" w:color="8064A2"/>
            </w:tcBorders>
            <w:shd w:val="clear" w:color="auto" w:fill="auto"/>
          </w:tcPr>
          <w:p w14:paraId="41E8F6E1"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655E56AF" w14:textId="77777777" w:rsidTr="00D379CB">
        <w:tc>
          <w:tcPr>
            <w:tcW w:w="263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CBEAB11"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Radovi na izgradnji</w:t>
            </w:r>
          </w:p>
        </w:tc>
        <w:tc>
          <w:tcPr>
            <w:tcW w:w="166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9B57FD9"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3.046.000,00</w:t>
            </w:r>
          </w:p>
        </w:tc>
        <w:tc>
          <w:tcPr>
            <w:tcW w:w="244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2F6650D"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Pomoći od ostalih subjekata unutar općeg proračuna</w:t>
            </w:r>
          </w:p>
        </w:tc>
        <w:tc>
          <w:tcPr>
            <w:tcW w:w="1652"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18F668F"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3.106.000,00</w:t>
            </w:r>
          </w:p>
        </w:tc>
      </w:tr>
      <w:tr w:rsidR="007208D4" w:rsidRPr="00325B1C" w14:paraId="690F45C7" w14:textId="77777777" w:rsidTr="00D379CB">
        <w:tc>
          <w:tcPr>
            <w:tcW w:w="263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F307680"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stručnog nadzora građenja</w:t>
            </w:r>
          </w:p>
        </w:tc>
        <w:tc>
          <w:tcPr>
            <w:tcW w:w="166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13F012A"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60.000,00</w:t>
            </w:r>
          </w:p>
        </w:tc>
        <w:tc>
          <w:tcPr>
            <w:tcW w:w="244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91C7B0D"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52"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4A996E9" w14:textId="77777777" w:rsidR="007208D4" w:rsidRPr="00325B1C" w:rsidRDefault="007208D4" w:rsidP="00413B31">
            <w:pPr>
              <w:spacing w:after="0" w:line="240" w:lineRule="auto"/>
              <w:jc w:val="center"/>
              <w:rPr>
                <w:rFonts w:ascii="Times New Roman" w:eastAsia="Times New Roman" w:hAnsi="Times New Roman" w:cs="Times New Roman"/>
              </w:rPr>
            </w:pPr>
          </w:p>
        </w:tc>
      </w:tr>
      <w:tr w:rsidR="007208D4" w:rsidRPr="00325B1C" w14:paraId="732B11C2" w14:textId="77777777" w:rsidTr="00D379CB">
        <w:tc>
          <w:tcPr>
            <w:tcW w:w="263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9F4DB08"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66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1837F6D" w14:textId="77777777" w:rsidR="007208D4" w:rsidRPr="00325B1C" w:rsidRDefault="007208D4" w:rsidP="00413B31">
            <w:pPr>
              <w:spacing w:after="0" w:line="240" w:lineRule="auto"/>
              <w:jc w:val="center"/>
              <w:rPr>
                <w:rFonts w:ascii="Times New Roman" w:eastAsia="Times New Roman" w:hAnsi="Times New Roman" w:cs="Times New Roman"/>
                <w:b/>
              </w:rPr>
            </w:pPr>
            <w:r w:rsidRPr="00325B1C">
              <w:rPr>
                <w:rFonts w:ascii="Times New Roman" w:eastAsia="Times New Roman" w:hAnsi="Times New Roman" w:cs="Times New Roman"/>
                <w:b/>
              </w:rPr>
              <w:t>3.106.000,00 €</w:t>
            </w:r>
          </w:p>
        </w:tc>
        <w:tc>
          <w:tcPr>
            <w:tcW w:w="2448"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7CBC30F1"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52"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AAE7E2B"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 xml:space="preserve">3.106.000,00 € </w:t>
            </w:r>
          </w:p>
        </w:tc>
      </w:tr>
    </w:tbl>
    <w:p w14:paraId="56552D05" w14:textId="77777777" w:rsidR="007208D4" w:rsidRPr="00325B1C" w:rsidRDefault="007208D4" w:rsidP="00413B31">
      <w:pPr>
        <w:autoSpaceDE w:val="0"/>
        <w:autoSpaceDN w:val="0"/>
        <w:spacing w:after="0" w:line="240" w:lineRule="auto"/>
        <w:jc w:val="both"/>
        <w:rPr>
          <w:rFonts w:ascii="Times New Roman" w:eastAsia="Times New Roman" w:hAnsi="Times New Roman" w:cs="Times New Roman"/>
          <w:b/>
          <w:bCs/>
          <w:strike/>
          <w:u w:val="single"/>
          <w:lang w:eastAsia="hr-HR"/>
        </w:rPr>
      </w:pPr>
    </w:p>
    <w:p w14:paraId="1CAD083D" w14:textId="77777777" w:rsidR="007208D4" w:rsidRPr="00325B1C" w:rsidRDefault="007208D4" w:rsidP="00413B31">
      <w:pPr>
        <w:spacing w:after="0" w:line="240" w:lineRule="auto"/>
        <w:jc w:val="both"/>
        <w:rPr>
          <w:rFonts w:ascii="Times New Roman" w:eastAsia="Aptos" w:hAnsi="Times New Roman" w:cs="Times New Roman"/>
          <w14:ligatures w14:val="standardContextual"/>
        </w:rPr>
      </w:pPr>
      <w:r w:rsidRPr="00325B1C">
        <w:rPr>
          <w:rFonts w:ascii="Times New Roman" w:eastAsia="Times New Roman" w:hAnsi="Times New Roman" w:cs="Times New Roman"/>
          <w:b/>
          <w:bCs/>
          <w:u w:val="single"/>
          <w:lang w:eastAsia="hr-HR"/>
        </w:rPr>
        <w:t>5.14. UREĐENJE TRGA BANA JOSIPA JELAČIĆA</w:t>
      </w:r>
      <w:r w:rsidRPr="00325B1C">
        <w:rPr>
          <w:rFonts w:ascii="Times New Roman" w:eastAsia="Times New Roman" w:hAnsi="Times New Roman" w:cs="Times New Roman"/>
          <w:u w:val="single"/>
          <w:lang w:eastAsia="hr-HR"/>
        </w:rPr>
        <w:t xml:space="preserve"> </w:t>
      </w:r>
      <w:r w:rsidRPr="00325B1C">
        <w:rPr>
          <w:rFonts w:ascii="Times New Roman" w:eastAsia="Times New Roman" w:hAnsi="Times New Roman" w:cs="Times New Roman"/>
          <w:lang w:eastAsia="hr-HR"/>
        </w:rPr>
        <w:t xml:space="preserve">– </w:t>
      </w:r>
      <w:r w:rsidRPr="00325B1C">
        <w:rPr>
          <w:rFonts w:ascii="Times New Roman" w:eastAsia="Calibri" w:hAnsi="Times New Roman" w:cs="Times New Roman"/>
          <w:lang w:eastAsia="hr-HR"/>
        </w:rPr>
        <w:t xml:space="preserve">projekt će obuhvatiti rekonstrukciju trga s </w:t>
      </w:r>
      <w:r w:rsidRPr="00325B1C">
        <w:rPr>
          <w:rFonts w:ascii="Times New Roman" w:eastAsia="Aptos" w:hAnsi="Times New Roman" w:cs="Times New Roman"/>
          <w14:ligatures w14:val="standardContextual"/>
        </w:rPr>
        <w:t xml:space="preserve">ciljem formiranje atraktivnog javnog prostora te povratak uloge središnjeg glavnog trga grada Karlovca. Novim rješenjem zadržana je funkcionalna podjela na dva dijela: središnji reprezentativni trg (za boravak građana i manifestacije) i tzv. Mali plac (zadržane su funkcije iz povijesnog stanja – prodaja na klupama i javne sanitarije). </w:t>
      </w:r>
      <w:r w:rsidRPr="00325B1C">
        <w:rPr>
          <w:rFonts w:ascii="Times New Roman" w:hAnsi="Times New Roman" w:cs="Times New Roman"/>
        </w:rPr>
        <w:t xml:space="preserve">Ukupna ploha trga bit će izvedena u jednom nivou, u trobojnoj kombinaciji granitnih kocaka i ploča. U jugozapadnom kvadrantu trga, u ravnini trga izvest će se fontana – vodoskok, a stupovi javne rasvjete postavit će se duž duljih stranica trga. Na plohu trga postavit će se i urbana oprema (demontažne „klupe“, elementi za bicikle, koševi za smeće). Postojeći objekt podzemnih javnih sanitarija zamijeniti će se novim, proširenim podzemnim objektom (sanitarije i spremišta) s podiznom platformom radi pristupa osobama smanjene pokretljivosti. Iznad podzemne etaže izgradit će se longitudinalna nadstrešnica koja će štiti ulaz u podzemnu etažu te u svom produžetku omogućiti tradicionalnu prodaju na klupama. </w:t>
      </w:r>
    </w:p>
    <w:p w14:paraId="3521C375" w14:textId="77777777" w:rsidR="007208D4" w:rsidRPr="00325B1C" w:rsidRDefault="007208D4" w:rsidP="00413B31">
      <w:pPr>
        <w:spacing w:after="0" w:line="240" w:lineRule="auto"/>
        <w:jc w:val="both"/>
        <w:rPr>
          <w:rFonts w:ascii="Times New Roman" w:eastAsia="Aptos" w:hAnsi="Times New Roman" w:cs="Times New Roman"/>
          <w14:ligatures w14:val="standardContextual"/>
        </w:rPr>
      </w:pPr>
    </w:p>
    <w:tbl>
      <w:tblPr>
        <w:tblpPr w:leftFromText="180" w:rightFromText="180" w:vertAnchor="text" w:horzAnchor="margin" w:tblpXSpec="center" w:tblpY="103"/>
        <w:tblW w:w="0" w:type="auto"/>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05"/>
        <w:gridCol w:w="1553"/>
        <w:gridCol w:w="2571"/>
        <w:gridCol w:w="1671"/>
      </w:tblGrid>
      <w:tr w:rsidR="007208D4" w:rsidRPr="00325B1C" w14:paraId="7D1A4C1F" w14:textId="77777777" w:rsidTr="00D379CB">
        <w:tc>
          <w:tcPr>
            <w:tcW w:w="4158" w:type="dxa"/>
            <w:gridSpan w:val="2"/>
            <w:tcBorders>
              <w:top w:val="single" w:sz="8" w:space="0" w:color="8064A2"/>
              <w:left w:val="single" w:sz="8" w:space="0" w:color="8064A2"/>
              <w:bottom w:val="single" w:sz="8" w:space="0" w:color="8064A2"/>
              <w:right w:val="single" w:sz="8" w:space="0" w:color="8064A2"/>
            </w:tcBorders>
            <w:shd w:val="clear" w:color="auto" w:fill="auto"/>
          </w:tcPr>
          <w:p w14:paraId="6B543B4A"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shd w:val="clear" w:color="auto" w:fill="auto"/>
          </w:tcPr>
          <w:p w14:paraId="19737348"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7E01A3EB" w14:textId="77777777" w:rsidTr="00D379CB">
        <w:tc>
          <w:tcPr>
            <w:tcW w:w="260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4E73F97"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Radovi na izgradnji</w:t>
            </w:r>
          </w:p>
        </w:tc>
        <w:tc>
          <w:tcPr>
            <w:tcW w:w="155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67F6749"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980.000,00</w:t>
            </w:r>
          </w:p>
        </w:tc>
        <w:tc>
          <w:tcPr>
            <w:tcW w:w="25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0AA36DB"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Pomoći temeljem prijenosa sredstava EU</w:t>
            </w:r>
          </w:p>
        </w:tc>
        <w:tc>
          <w:tcPr>
            <w:tcW w:w="16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D075981"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850.000,00</w:t>
            </w:r>
          </w:p>
        </w:tc>
      </w:tr>
      <w:tr w:rsidR="007208D4" w:rsidRPr="00325B1C" w14:paraId="7597746A" w14:textId="77777777" w:rsidTr="00D379CB">
        <w:tc>
          <w:tcPr>
            <w:tcW w:w="260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FFA6A74"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Rashodi za usluge (stručni nadzor, projektantski nadzor, koordinator II, voditelj projekta gradnje)</w:t>
            </w:r>
          </w:p>
        </w:tc>
        <w:tc>
          <w:tcPr>
            <w:tcW w:w="155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4D2B62F"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20.000,00</w:t>
            </w:r>
          </w:p>
        </w:tc>
        <w:tc>
          <w:tcPr>
            <w:tcW w:w="25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2A4254F"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Primici od zaduživanja</w:t>
            </w:r>
          </w:p>
        </w:tc>
        <w:tc>
          <w:tcPr>
            <w:tcW w:w="16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E380151"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150.000,00</w:t>
            </w:r>
          </w:p>
        </w:tc>
      </w:tr>
      <w:tr w:rsidR="007208D4" w:rsidRPr="00325B1C" w14:paraId="2F3AD9E7" w14:textId="77777777" w:rsidTr="00D379CB">
        <w:tc>
          <w:tcPr>
            <w:tcW w:w="2605"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4E59FE51"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55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6D7E5459"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1.000.000,00 €</w:t>
            </w:r>
          </w:p>
        </w:tc>
        <w:tc>
          <w:tcPr>
            <w:tcW w:w="257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2276BBE4"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7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4012E07C"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1.000.000,00 €</w:t>
            </w:r>
          </w:p>
        </w:tc>
      </w:tr>
    </w:tbl>
    <w:p w14:paraId="7FC6391F" w14:textId="77777777" w:rsidR="007208D4" w:rsidRPr="00325B1C" w:rsidRDefault="007208D4" w:rsidP="00413B31">
      <w:pPr>
        <w:spacing w:after="0" w:line="240" w:lineRule="auto"/>
        <w:jc w:val="both"/>
        <w:rPr>
          <w:rFonts w:ascii="Times New Roman" w:eastAsia="Aptos" w:hAnsi="Times New Roman" w:cs="Times New Roman"/>
          <w14:ligatures w14:val="standardContextual"/>
        </w:rPr>
      </w:pPr>
    </w:p>
    <w:p w14:paraId="728A6207" w14:textId="77777777" w:rsidR="007208D4" w:rsidRPr="00325B1C" w:rsidRDefault="007208D4" w:rsidP="00413B31">
      <w:pPr>
        <w:autoSpaceDE w:val="0"/>
        <w:autoSpaceDN w:val="0"/>
        <w:spacing w:after="0" w:line="240" w:lineRule="auto"/>
        <w:jc w:val="both"/>
        <w:rPr>
          <w:rFonts w:ascii="Times New Roman" w:eastAsia="Calibri" w:hAnsi="Times New Roman" w:cs="Times New Roman"/>
          <w:lang w:eastAsia="en-GB"/>
        </w:rPr>
      </w:pPr>
      <w:r w:rsidRPr="00325B1C">
        <w:rPr>
          <w:rFonts w:ascii="Times New Roman" w:eastAsia="Times New Roman" w:hAnsi="Times New Roman" w:cs="Times New Roman"/>
          <w:b/>
          <w:bCs/>
          <w:u w:val="single"/>
          <w:lang w:eastAsia="hr-HR"/>
        </w:rPr>
        <w:t>5.15. KLIZIŠTE SKOPSKA</w:t>
      </w:r>
      <w:r w:rsidRPr="00325B1C">
        <w:rPr>
          <w:rFonts w:ascii="Times New Roman" w:eastAsia="Times New Roman" w:hAnsi="Times New Roman" w:cs="Times New Roman"/>
          <w:lang w:eastAsia="hr-HR"/>
        </w:rPr>
        <w:t xml:space="preserve"> – osiguravaju se sredstva za radove na sanaciji klizišta, odnosno proširenje dijela Skopske ulice. Izgradnjom potpornog zida osigurat će se denivelacija između ceste i padine te proširenje prometnice na 5,50 m. </w:t>
      </w:r>
      <w:r w:rsidRPr="00325B1C">
        <w:rPr>
          <w:rFonts w:ascii="Times New Roman" w:eastAsia="Calibri" w:hAnsi="Times New Roman" w:cs="Times New Roman"/>
          <w:lang w:eastAsia="en-GB"/>
        </w:rPr>
        <w:t>Ukupna dužina zahvata u Skopskoj ulici iznosi cca 30 m dok se planira potporna konstrukcije predviđa u duljini od 24,5 m.</w:t>
      </w:r>
    </w:p>
    <w:p w14:paraId="41DFABD7" w14:textId="77777777" w:rsidR="007208D4" w:rsidRPr="00325B1C" w:rsidRDefault="007208D4" w:rsidP="00413B31">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39"/>
        <w:gridCol w:w="1661"/>
        <w:gridCol w:w="2448"/>
        <w:gridCol w:w="1652"/>
      </w:tblGrid>
      <w:tr w:rsidR="007208D4" w:rsidRPr="00325B1C" w14:paraId="0BC96D03" w14:textId="77777777" w:rsidTr="00D379CB">
        <w:tc>
          <w:tcPr>
            <w:tcW w:w="4300" w:type="dxa"/>
            <w:gridSpan w:val="2"/>
            <w:tcBorders>
              <w:top w:val="single" w:sz="8" w:space="0" w:color="8064A2"/>
              <w:left w:val="single" w:sz="8" w:space="0" w:color="8064A2"/>
              <w:bottom w:val="single" w:sz="8" w:space="0" w:color="8064A2"/>
              <w:right w:val="single" w:sz="8" w:space="0" w:color="8064A2"/>
            </w:tcBorders>
            <w:shd w:val="clear" w:color="auto" w:fill="auto"/>
          </w:tcPr>
          <w:p w14:paraId="3CD03657"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4100" w:type="dxa"/>
            <w:gridSpan w:val="2"/>
            <w:tcBorders>
              <w:top w:val="single" w:sz="8" w:space="0" w:color="8064A2"/>
              <w:left w:val="single" w:sz="8" w:space="0" w:color="8064A2"/>
              <w:bottom w:val="single" w:sz="8" w:space="0" w:color="8064A2"/>
              <w:right w:val="single" w:sz="8" w:space="0" w:color="8064A2"/>
            </w:tcBorders>
            <w:shd w:val="clear" w:color="auto" w:fill="auto"/>
          </w:tcPr>
          <w:p w14:paraId="1AC17C47"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6D8781B8" w14:textId="77777777" w:rsidTr="00D379CB">
        <w:tc>
          <w:tcPr>
            <w:tcW w:w="263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967CEED"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Radovi na sanaciji</w:t>
            </w:r>
          </w:p>
        </w:tc>
        <w:tc>
          <w:tcPr>
            <w:tcW w:w="166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E7A34D6"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59.000,00</w:t>
            </w:r>
          </w:p>
        </w:tc>
        <w:tc>
          <w:tcPr>
            <w:tcW w:w="244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149CE4F"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Komunalni doprinos</w:t>
            </w:r>
          </w:p>
        </w:tc>
        <w:tc>
          <w:tcPr>
            <w:tcW w:w="1652"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77C7B00"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60.000,00</w:t>
            </w:r>
          </w:p>
        </w:tc>
      </w:tr>
      <w:tr w:rsidR="007208D4" w:rsidRPr="00325B1C" w14:paraId="0E417C71" w14:textId="77777777" w:rsidTr="00D379CB">
        <w:tc>
          <w:tcPr>
            <w:tcW w:w="263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2885E11"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stručnog nadzora građenja</w:t>
            </w:r>
          </w:p>
        </w:tc>
        <w:tc>
          <w:tcPr>
            <w:tcW w:w="166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48D6D25"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1.000,00</w:t>
            </w:r>
          </w:p>
        </w:tc>
        <w:tc>
          <w:tcPr>
            <w:tcW w:w="244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0A0FC6A" w14:textId="77777777" w:rsidR="007208D4" w:rsidRPr="00325B1C" w:rsidRDefault="007208D4" w:rsidP="00413B31">
            <w:pPr>
              <w:spacing w:after="0" w:line="240" w:lineRule="auto"/>
              <w:jc w:val="both"/>
              <w:rPr>
                <w:rFonts w:ascii="Times New Roman" w:eastAsia="Times New Roman" w:hAnsi="Times New Roman" w:cs="Times New Roman"/>
              </w:rPr>
            </w:pPr>
          </w:p>
        </w:tc>
        <w:tc>
          <w:tcPr>
            <w:tcW w:w="1652"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B001C11" w14:textId="77777777" w:rsidR="007208D4" w:rsidRPr="00325B1C" w:rsidRDefault="007208D4" w:rsidP="00413B31">
            <w:pPr>
              <w:spacing w:after="0" w:line="240" w:lineRule="auto"/>
              <w:jc w:val="center"/>
              <w:rPr>
                <w:rFonts w:ascii="Times New Roman" w:eastAsia="Times New Roman" w:hAnsi="Times New Roman" w:cs="Times New Roman"/>
              </w:rPr>
            </w:pPr>
          </w:p>
        </w:tc>
      </w:tr>
      <w:tr w:rsidR="007208D4" w:rsidRPr="00325B1C" w14:paraId="7ED05152" w14:textId="77777777" w:rsidTr="00D379CB">
        <w:tc>
          <w:tcPr>
            <w:tcW w:w="263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14FA5D7"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66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6799D1B7"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60.000,00 €</w:t>
            </w:r>
          </w:p>
        </w:tc>
        <w:tc>
          <w:tcPr>
            <w:tcW w:w="2448"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30F448F"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52"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4BC5D02E"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 xml:space="preserve">60.000,00 € </w:t>
            </w:r>
          </w:p>
        </w:tc>
      </w:tr>
    </w:tbl>
    <w:p w14:paraId="18CCA41D" w14:textId="77777777" w:rsidR="007208D4" w:rsidRPr="00325B1C" w:rsidRDefault="007208D4" w:rsidP="00413B31">
      <w:pPr>
        <w:autoSpaceDE w:val="0"/>
        <w:autoSpaceDN w:val="0"/>
        <w:spacing w:after="0" w:line="240" w:lineRule="auto"/>
        <w:jc w:val="both"/>
        <w:rPr>
          <w:rFonts w:ascii="Times New Roman" w:eastAsia="Times New Roman" w:hAnsi="Times New Roman" w:cs="Times New Roman"/>
          <w:b/>
          <w:u w:val="single"/>
          <w:lang w:eastAsia="hr-HR"/>
        </w:rPr>
      </w:pPr>
    </w:p>
    <w:p w14:paraId="7DC0A09B" w14:textId="77777777" w:rsidR="007208D4" w:rsidRPr="00325B1C" w:rsidRDefault="007208D4" w:rsidP="00413B31">
      <w:pPr>
        <w:autoSpaceDE w:val="0"/>
        <w:autoSpaceDN w:val="0"/>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b/>
          <w:bCs/>
          <w:u w:val="single"/>
          <w:lang w:eastAsia="hr-HR"/>
        </w:rPr>
        <w:lastRenderedPageBreak/>
        <w:t>5.16. KLIZIŠTE VUKMANIĆ</w:t>
      </w:r>
      <w:r w:rsidRPr="00325B1C">
        <w:rPr>
          <w:rFonts w:ascii="Times New Roman" w:eastAsia="Times New Roman" w:hAnsi="Times New Roman" w:cs="Times New Roman"/>
          <w:lang w:eastAsia="hr-HR"/>
        </w:rPr>
        <w:t xml:space="preserve"> – osiguravaju se financijska sredstva za rješavanje imovinsko pravnih odnosa (otkup zemljišta) i dovršetak izrade projektne dokumentacije u obuhvatu budućeg zahvata trajne sanacije klizišta na nerazvrstanoj cesti oznake NC 3138700 Vukmanić. </w:t>
      </w:r>
    </w:p>
    <w:p w14:paraId="61DE63BA" w14:textId="77777777" w:rsidR="007208D4" w:rsidRPr="00325B1C" w:rsidRDefault="007208D4" w:rsidP="00413B31">
      <w:pPr>
        <w:pStyle w:val="ListParagraph"/>
        <w:spacing w:after="0" w:line="240" w:lineRule="auto"/>
        <w:jc w:val="both"/>
        <w:rPr>
          <w:rFonts w:ascii="Times New Roman" w:eastAsia="Times New Roman" w:hAnsi="Times New Roman" w:cs="Times New Roman"/>
          <w:color w:val="FF0000"/>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29"/>
        <w:gridCol w:w="1357"/>
        <w:gridCol w:w="2743"/>
        <w:gridCol w:w="1671"/>
      </w:tblGrid>
      <w:tr w:rsidR="007208D4" w:rsidRPr="00325B1C" w14:paraId="266BB4E2" w14:textId="77777777" w:rsidTr="00D379CB">
        <w:tc>
          <w:tcPr>
            <w:tcW w:w="3986" w:type="dxa"/>
            <w:gridSpan w:val="2"/>
            <w:tcBorders>
              <w:top w:val="single" w:sz="8" w:space="0" w:color="8064A2"/>
              <w:left w:val="single" w:sz="8" w:space="0" w:color="8064A2"/>
              <w:bottom w:val="single" w:sz="8" w:space="0" w:color="8064A2"/>
              <w:right w:val="single" w:sz="8" w:space="0" w:color="8064A2"/>
            </w:tcBorders>
            <w:shd w:val="clear" w:color="auto" w:fill="auto"/>
          </w:tcPr>
          <w:p w14:paraId="2BA4B582"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4414" w:type="dxa"/>
            <w:gridSpan w:val="2"/>
            <w:tcBorders>
              <w:top w:val="single" w:sz="8" w:space="0" w:color="8064A2"/>
              <w:left w:val="single" w:sz="8" w:space="0" w:color="8064A2"/>
              <w:bottom w:val="single" w:sz="8" w:space="0" w:color="8064A2"/>
              <w:right w:val="single" w:sz="8" w:space="0" w:color="8064A2"/>
            </w:tcBorders>
            <w:shd w:val="clear" w:color="auto" w:fill="auto"/>
          </w:tcPr>
          <w:p w14:paraId="68D3F505"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368CFBCB" w14:textId="77777777" w:rsidTr="00D379CB">
        <w:tc>
          <w:tcPr>
            <w:tcW w:w="262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D070371"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Rješavanje imovinskopravnih odnosa-otkup zemljišta</w:t>
            </w:r>
          </w:p>
        </w:tc>
        <w:tc>
          <w:tcPr>
            <w:tcW w:w="1357"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11BC883"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10.000,00</w:t>
            </w:r>
          </w:p>
        </w:tc>
        <w:tc>
          <w:tcPr>
            <w:tcW w:w="27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1E827DB"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Prihodi od prodaje zemljišta</w:t>
            </w:r>
          </w:p>
        </w:tc>
        <w:tc>
          <w:tcPr>
            <w:tcW w:w="16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24D9D01"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10.000,00</w:t>
            </w:r>
          </w:p>
        </w:tc>
      </w:tr>
      <w:tr w:rsidR="007208D4" w:rsidRPr="00325B1C" w14:paraId="3969282D" w14:textId="77777777" w:rsidTr="00D379CB">
        <w:tc>
          <w:tcPr>
            <w:tcW w:w="262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9A46FB7"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Izrada projektne dokumentacije</w:t>
            </w:r>
          </w:p>
        </w:tc>
        <w:tc>
          <w:tcPr>
            <w:tcW w:w="1357"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45E9893"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2.500,00</w:t>
            </w:r>
          </w:p>
        </w:tc>
        <w:tc>
          <w:tcPr>
            <w:tcW w:w="274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C0FF1C2"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opći prihodi</w:t>
            </w:r>
          </w:p>
        </w:tc>
        <w:tc>
          <w:tcPr>
            <w:tcW w:w="16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ABA5559"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2.500,00</w:t>
            </w:r>
          </w:p>
        </w:tc>
      </w:tr>
      <w:tr w:rsidR="007208D4" w:rsidRPr="00325B1C" w14:paraId="56C76704" w14:textId="77777777" w:rsidTr="00D379CB">
        <w:tc>
          <w:tcPr>
            <w:tcW w:w="262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2370EF5"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357"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654580DA"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12.500,00 €</w:t>
            </w:r>
          </w:p>
        </w:tc>
        <w:tc>
          <w:tcPr>
            <w:tcW w:w="274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366D1FB6"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7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3664DE8"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12.500,00 €</w:t>
            </w:r>
          </w:p>
        </w:tc>
      </w:tr>
    </w:tbl>
    <w:p w14:paraId="3AC7E4F6" w14:textId="77777777" w:rsidR="007208D4" w:rsidRPr="00325B1C" w:rsidRDefault="007208D4" w:rsidP="00413B31">
      <w:pPr>
        <w:spacing w:after="0" w:line="240" w:lineRule="auto"/>
        <w:contextualSpacing/>
        <w:jc w:val="both"/>
        <w:rPr>
          <w:rFonts w:ascii="Times New Roman" w:eastAsia="Calibri" w:hAnsi="Times New Roman" w:cs="Times New Roman"/>
        </w:rPr>
      </w:pPr>
    </w:p>
    <w:p w14:paraId="21A78969" w14:textId="77777777" w:rsidR="007208D4" w:rsidRPr="00325B1C" w:rsidRDefault="007208D4" w:rsidP="00413B31">
      <w:pPr>
        <w:autoSpaceDE w:val="0"/>
        <w:autoSpaceDN w:val="0"/>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b/>
          <w:bCs/>
          <w:u w:val="single"/>
          <w:lang w:eastAsia="hr-HR"/>
        </w:rPr>
        <w:t>5.17. KLIZIŠTE REČICA</w:t>
      </w:r>
      <w:r w:rsidRPr="00325B1C">
        <w:rPr>
          <w:rFonts w:ascii="Times New Roman" w:eastAsia="Times New Roman" w:hAnsi="Times New Roman" w:cs="Times New Roman"/>
          <w:lang w:eastAsia="hr-HR"/>
        </w:rPr>
        <w:t xml:space="preserve"> – osiguravaju se financijska sredstva za uslugu izrade projektne dokumentacije, kao i za rješavanje imovinsko pravnih odnosa, za sanaciju klizišta na nerazvrstanoj cesti uz osnovnu školu Rečica.</w:t>
      </w:r>
    </w:p>
    <w:p w14:paraId="334F4508" w14:textId="77777777" w:rsidR="007208D4" w:rsidRPr="00325B1C" w:rsidRDefault="007208D4" w:rsidP="00413B31">
      <w:pPr>
        <w:pStyle w:val="ListParagraph"/>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49"/>
        <w:gridCol w:w="1353"/>
        <w:gridCol w:w="2745"/>
        <w:gridCol w:w="1653"/>
      </w:tblGrid>
      <w:tr w:rsidR="007208D4" w:rsidRPr="00325B1C" w14:paraId="5D2B171D" w14:textId="77777777" w:rsidTr="00D379CB">
        <w:tc>
          <w:tcPr>
            <w:tcW w:w="4080" w:type="dxa"/>
            <w:gridSpan w:val="2"/>
            <w:tcBorders>
              <w:top w:val="single" w:sz="8" w:space="0" w:color="8064A2"/>
              <w:left w:val="single" w:sz="8" w:space="0" w:color="8064A2"/>
              <w:bottom w:val="single" w:sz="8" w:space="0" w:color="8064A2"/>
              <w:right w:val="single" w:sz="8" w:space="0" w:color="8064A2"/>
            </w:tcBorders>
            <w:shd w:val="clear" w:color="auto" w:fill="auto"/>
          </w:tcPr>
          <w:p w14:paraId="03180D1E"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4556" w:type="dxa"/>
            <w:gridSpan w:val="2"/>
            <w:tcBorders>
              <w:top w:val="single" w:sz="8" w:space="0" w:color="8064A2"/>
              <w:left w:val="single" w:sz="8" w:space="0" w:color="8064A2"/>
              <w:bottom w:val="single" w:sz="8" w:space="0" w:color="8064A2"/>
              <w:right w:val="single" w:sz="8" w:space="0" w:color="8064A2"/>
            </w:tcBorders>
            <w:shd w:val="clear" w:color="auto" w:fill="auto"/>
          </w:tcPr>
          <w:p w14:paraId="4CBBD6C5"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5DE2E06D" w14:textId="77777777" w:rsidTr="00D379CB">
        <w:tc>
          <w:tcPr>
            <w:tcW w:w="270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9229251"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Izrada projektne dokumentacije</w:t>
            </w:r>
          </w:p>
        </w:tc>
        <w:tc>
          <w:tcPr>
            <w:tcW w:w="13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E542504"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3.000,00</w:t>
            </w:r>
          </w:p>
        </w:tc>
        <w:tc>
          <w:tcPr>
            <w:tcW w:w="286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D1CBA09"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opći prihodi</w:t>
            </w:r>
          </w:p>
        </w:tc>
        <w:tc>
          <w:tcPr>
            <w:tcW w:w="169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7219ABDB"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17.310,00</w:t>
            </w:r>
          </w:p>
        </w:tc>
      </w:tr>
      <w:tr w:rsidR="007208D4" w:rsidRPr="00325B1C" w14:paraId="7859EB4B" w14:textId="77777777" w:rsidTr="00D379CB">
        <w:tc>
          <w:tcPr>
            <w:tcW w:w="270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3C896C7"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Rješavanje imovinskopravnih odnosa-otkup zemljišta</w:t>
            </w:r>
          </w:p>
        </w:tc>
        <w:tc>
          <w:tcPr>
            <w:tcW w:w="137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14D40B0"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15.000,00</w:t>
            </w:r>
          </w:p>
        </w:tc>
        <w:tc>
          <w:tcPr>
            <w:tcW w:w="286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BB76519"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prodaja zemljišta</w:t>
            </w:r>
          </w:p>
        </w:tc>
        <w:tc>
          <w:tcPr>
            <w:tcW w:w="1693"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5AE3CA9"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690,00   </w:t>
            </w:r>
          </w:p>
        </w:tc>
      </w:tr>
      <w:tr w:rsidR="007208D4" w:rsidRPr="00325B1C" w14:paraId="642B24F4" w14:textId="77777777" w:rsidTr="00D379CB">
        <w:tc>
          <w:tcPr>
            <w:tcW w:w="270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2CA49C86"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37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42159952"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18.000,00 €</w:t>
            </w:r>
          </w:p>
        </w:tc>
        <w:tc>
          <w:tcPr>
            <w:tcW w:w="286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1A7B40F"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93"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29B3720D"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18.000,00 €</w:t>
            </w:r>
          </w:p>
        </w:tc>
      </w:tr>
    </w:tbl>
    <w:p w14:paraId="66358260" w14:textId="77777777" w:rsidR="007208D4" w:rsidRPr="00325B1C" w:rsidRDefault="007208D4" w:rsidP="00413B31">
      <w:pPr>
        <w:spacing w:after="0" w:line="240" w:lineRule="auto"/>
        <w:jc w:val="both"/>
        <w:rPr>
          <w:rFonts w:ascii="Times New Roman" w:eastAsia="Times New Roman" w:hAnsi="Times New Roman" w:cs="Times New Roman"/>
          <w:b/>
          <w:bCs/>
          <w:u w:val="single"/>
          <w:lang w:eastAsia="hr-HR"/>
        </w:rPr>
      </w:pPr>
    </w:p>
    <w:p w14:paraId="2DD77FA2" w14:textId="77777777" w:rsidR="007208D4" w:rsidRPr="00325B1C" w:rsidRDefault="007208D4" w:rsidP="00413B31">
      <w:pPr>
        <w:spacing w:after="0" w:line="240" w:lineRule="auto"/>
        <w:jc w:val="both"/>
        <w:rPr>
          <w:rFonts w:ascii="Times New Roman" w:eastAsia="Times New Roman" w:hAnsi="Times New Roman" w:cs="Times New Roman"/>
          <w:lang w:eastAsia="hr-HR"/>
        </w:rPr>
      </w:pPr>
      <w:bookmarkStart w:id="15" w:name="_Hlk181947846"/>
      <w:r w:rsidRPr="00325B1C">
        <w:rPr>
          <w:rFonts w:ascii="Times New Roman" w:eastAsia="Times New Roman" w:hAnsi="Times New Roman" w:cs="Times New Roman"/>
          <w:b/>
          <w:bCs/>
          <w:u w:val="single"/>
          <w:lang w:eastAsia="hr-HR"/>
        </w:rPr>
        <w:t>5.18. KLIZIŠTE ZADOBARJE</w:t>
      </w:r>
      <w:r w:rsidRPr="00325B1C">
        <w:rPr>
          <w:rFonts w:ascii="Times New Roman" w:eastAsia="Times New Roman" w:hAnsi="Times New Roman" w:cs="Times New Roman"/>
          <w:lang w:eastAsia="hr-HR"/>
        </w:rPr>
        <w:t xml:space="preserve"> – osiguravaju se sredstva za dovršetak radova na sanaciji klizišta uz prometnicu na k.č. 2161/5 k.o. Zadobarje. Predviđa se tehničko rješenje s potpornim zidom od gabionskih elemenata </w:t>
      </w:r>
      <w:r w:rsidRPr="00325B1C">
        <w:rPr>
          <w:rFonts w:ascii="Times New Roman" w:hAnsi="Times New Roman" w:cs="Times New Roman"/>
        </w:rPr>
        <w:t>sa zategama,</w:t>
      </w:r>
      <w:r w:rsidRPr="00325B1C">
        <w:rPr>
          <w:rFonts w:ascii="Times New Roman" w:eastAsia="Times New Roman" w:hAnsi="Times New Roman" w:cs="Times New Roman"/>
          <w:lang w:eastAsia="hr-HR"/>
        </w:rPr>
        <w:t xml:space="preserve"> ukupne duljine 155 m, visine konstrukcije 4,0 – 6,0 m te izvođenje sustava za odvodnju podzemnih i procijedih voda.</w:t>
      </w:r>
    </w:p>
    <w:bookmarkEnd w:id="15"/>
    <w:p w14:paraId="3F482CC3" w14:textId="77777777" w:rsidR="007208D4" w:rsidRPr="00325B1C" w:rsidRDefault="007208D4" w:rsidP="00413B31">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39"/>
        <w:gridCol w:w="1661"/>
        <w:gridCol w:w="2448"/>
        <w:gridCol w:w="1652"/>
      </w:tblGrid>
      <w:tr w:rsidR="007208D4" w:rsidRPr="00325B1C" w14:paraId="2D23F803" w14:textId="77777777" w:rsidTr="00D379CB">
        <w:tc>
          <w:tcPr>
            <w:tcW w:w="4300" w:type="dxa"/>
            <w:gridSpan w:val="2"/>
            <w:tcBorders>
              <w:top w:val="single" w:sz="8" w:space="0" w:color="8064A2"/>
              <w:left w:val="single" w:sz="8" w:space="0" w:color="8064A2"/>
              <w:bottom w:val="single" w:sz="8" w:space="0" w:color="8064A2"/>
              <w:right w:val="single" w:sz="8" w:space="0" w:color="8064A2"/>
            </w:tcBorders>
            <w:shd w:val="clear" w:color="auto" w:fill="auto"/>
          </w:tcPr>
          <w:p w14:paraId="4EEA168C" w14:textId="77777777" w:rsidR="007208D4" w:rsidRPr="00325B1C" w:rsidRDefault="007208D4" w:rsidP="00413B31">
            <w:pPr>
              <w:spacing w:after="0" w:line="240" w:lineRule="auto"/>
              <w:jc w:val="both"/>
              <w:rPr>
                <w:rFonts w:ascii="Times New Roman" w:eastAsia="Times New Roman" w:hAnsi="Times New Roman" w:cs="Times New Roman"/>
                <w:bCs/>
              </w:rPr>
            </w:pPr>
            <w:bookmarkStart w:id="16" w:name="_Hlk181947858"/>
            <w:r w:rsidRPr="00325B1C">
              <w:rPr>
                <w:rFonts w:ascii="Times New Roman" w:eastAsia="Times New Roman" w:hAnsi="Times New Roman" w:cs="Times New Roman"/>
                <w:bCs/>
              </w:rPr>
              <w:t>PROCJENA TROŠKOVA - RASHODI</w:t>
            </w:r>
          </w:p>
        </w:tc>
        <w:tc>
          <w:tcPr>
            <w:tcW w:w="4100" w:type="dxa"/>
            <w:gridSpan w:val="2"/>
            <w:tcBorders>
              <w:top w:val="single" w:sz="8" w:space="0" w:color="8064A2"/>
              <w:left w:val="single" w:sz="8" w:space="0" w:color="8064A2"/>
              <w:bottom w:val="single" w:sz="8" w:space="0" w:color="8064A2"/>
              <w:right w:val="single" w:sz="8" w:space="0" w:color="8064A2"/>
            </w:tcBorders>
            <w:shd w:val="clear" w:color="auto" w:fill="auto"/>
          </w:tcPr>
          <w:p w14:paraId="056FCD4F"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0C1BE07B" w14:textId="77777777" w:rsidTr="00D379CB">
        <w:tc>
          <w:tcPr>
            <w:tcW w:w="263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7EE5A4A"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Radovi na sanaciji</w:t>
            </w:r>
          </w:p>
        </w:tc>
        <w:tc>
          <w:tcPr>
            <w:tcW w:w="166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E0AA27F"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162.000,00</w:t>
            </w:r>
          </w:p>
        </w:tc>
        <w:tc>
          <w:tcPr>
            <w:tcW w:w="244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908C545"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Komunalni doprinos</w:t>
            </w:r>
          </w:p>
        </w:tc>
        <w:tc>
          <w:tcPr>
            <w:tcW w:w="1652" w:type="dxa"/>
            <w:tcBorders>
              <w:top w:val="single" w:sz="8" w:space="0" w:color="8064A2"/>
              <w:left w:val="single" w:sz="8" w:space="0" w:color="8064A2"/>
              <w:bottom w:val="single" w:sz="8" w:space="0" w:color="8064A2"/>
              <w:right w:val="single" w:sz="8" w:space="0" w:color="8064A2"/>
            </w:tcBorders>
            <w:shd w:val="clear" w:color="auto" w:fill="auto"/>
            <w:vAlign w:val="center"/>
          </w:tcPr>
          <w:p w14:paraId="5084A788"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65.000,00</w:t>
            </w:r>
          </w:p>
        </w:tc>
      </w:tr>
      <w:tr w:rsidR="007208D4" w:rsidRPr="00325B1C" w14:paraId="47564188" w14:textId="77777777" w:rsidTr="00D379CB">
        <w:tc>
          <w:tcPr>
            <w:tcW w:w="263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47F7A85"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Usluga stručnog nadzora građenja</w:t>
            </w:r>
          </w:p>
        </w:tc>
        <w:tc>
          <w:tcPr>
            <w:tcW w:w="1661"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98BFDC2"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3.000,00</w:t>
            </w:r>
          </w:p>
        </w:tc>
        <w:tc>
          <w:tcPr>
            <w:tcW w:w="2448" w:type="dxa"/>
            <w:tcBorders>
              <w:top w:val="single" w:sz="8" w:space="0" w:color="8064A2"/>
              <w:left w:val="single" w:sz="8" w:space="0" w:color="8064A2"/>
              <w:bottom w:val="single" w:sz="8" w:space="0" w:color="8064A2"/>
              <w:right w:val="single" w:sz="8" w:space="0" w:color="8064A2"/>
            </w:tcBorders>
            <w:shd w:val="clear" w:color="auto" w:fill="auto"/>
            <w:vAlign w:val="center"/>
          </w:tcPr>
          <w:p w14:paraId="1A92D338"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Pomoći od ostalih subjekata unutar općeg proračuna</w:t>
            </w:r>
          </w:p>
        </w:tc>
        <w:tc>
          <w:tcPr>
            <w:tcW w:w="1652" w:type="dxa"/>
            <w:tcBorders>
              <w:top w:val="single" w:sz="8" w:space="0" w:color="8064A2"/>
              <w:left w:val="single" w:sz="8" w:space="0" w:color="8064A2"/>
              <w:bottom w:val="single" w:sz="8" w:space="0" w:color="8064A2"/>
              <w:right w:val="single" w:sz="8" w:space="0" w:color="8064A2"/>
            </w:tcBorders>
            <w:shd w:val="clear" w:color="auto" w:fill="auto"/>
            <w:vAlign w:val="center"/>
          </w:tcPr>
          <w:p w14:paraId="0DBDD9B9"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100.000,00</w:t>
            </w:r>
          </w:p>
        </w:tc>
      </w:tr>
      <w:tr w:rsidR="007208D4" w:rsidRPr="00325B1C" w14:paraId="4398C247" w14:textId="77777777" w:rsidTr="00D379CB">
        <w:tc>
          <w:tcPr>
            <w:tcW w:w="263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31CE881"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661"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17107E7F"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165.000,00 €</w:t>
            </w:r>
          </w:p>
        </w:tc>
        <w:tc>
          <w:tcPr>
            <w:tcW w:w="2448"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6ED19B9C"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52"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7A4BA8D4"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 xml:space="preserve">165.000,00 € </w:t>
            </w:r>
          </w:p>
        </w:tc>
      </w:tr>
    </w:tbl>
    <w:p w14:paraId="566201F9" w14:textId="77777777" w:rsidR="007208D4" w:rsidRPr="00325B1C" w:rsidRDefault="007208D4" w:rsidP="00413B31">
      <w:pPr>
        <w:pStyle w:val="CommentText"/>
        <w:rPr>
          <w:rFonts w:eastAsia="Times New Roman"/>
          <w:lang w:eastAsia="hr-HR"/>
        </w:rPr>
      </w:pPr>
    </w:p>
    <w:bookmarkEnd w:id="11"/>
    <w:bookmarkEnd w:id="16"/>
    <w:p w14:paraId="08F281AE" w14:textId="77777777" w:rsidR="007208D4" w:rsidRPr="00325B1C" w:rsidRDefault="007208D4" w:rsidP="00413B31">
      <w:pPr>
        <w:autoSpaceDE w:val="0"/>
        <w:autoSpaceDN w:val="0"/>
        <w:adjustRightInd w:val="0"/>
        <w:spacing w:after="0" w:line="240" w:lineRule="auto"/>
        <w:jc w:val="both"/>
        <w:rPr>
          <w:rFonts w:ascii="Times New Roman" w:eastAsia="Times New Roman" w:hAnsi="Times New Roman" w:cs="Times New Roman"/>
          <w:color w:val="FF0000"/>
          <w:lang w:eastAsia="hr-HR"/>
        </w:rPr>
      </w:pPr>
      <w:r w:rsidRPr="00325B1C">
        <w:rPr>
          <w:rFonts w:ascii="Times New Roman" w:eastAsia="Times New Roman" w:hAnsi="Times New Roman" w:cs="Times New Roman"/>
          <w:b/>
          <w:bCs/>
          <w:u w:val="single"/>
          <w:lang w:eastAsia="hr-HR"/>
        </w:rPr>
        <w:t>5.19. OBORINSKA ODVODNJA LJUBLJANSKA</w:t>
      </w:r>
      <w:r w:rsidRPr="00325B1C">
        <w:rPr>
          <w:rFonts w:ascii="Times New Roman" w:eastAsia="Times New Roman" w:hAnsi="Times New Roman" w:cs="Times New Roman"/>
          <w:lang w:eastAsia="hr-HR"/>
        </w:rPr>
        <w:t xml:space="preserve"> – osiguravaju se sredstva za potrebe rješavanja imovinsko pravnih odnosa za buduću rekonstrukciju postojeće oborinske odvodnje u Ljubljanskoj ulici.</w:t>
      </w:r>
    </w:p>
    <w:p w14:paraId="5A65A9FB" w14:textId="77777777" w:rsidR="007208D4" w:rsidRPr="00325B1C" w:rsidRDefault="007208D4" w:rsidP="00413B31">
      <w:pPr>
        <w:spacing w:after="0" w:line="240" w:lineRule="auto"/>
        <w:jc w:val="both"/>
        <w:rPr>
          <w:rFonts w:ascii="Times New Roman" w:eastAsia="Times New Roman" w:hAnsi="Times New Roman" w:cs="Times New Roman"/>
          <w:lang w:eastAsia="hr-HR"/>
        </w:rPr>
      </w:pPr>
    </w:p>
    <w:tbl>
      <w:tblPr>
        <w:tblW w:w="0" w:type="auto"/>
        <w:tblInd w:w="652"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firstRow="1" w:lastRow="0" w:firstColumn="1" w:lastColumn="0" w:noHBand="0" w:noVBand="1"/>
      </w:tblPr>
      <w:tblGrid>
        <w:gridCol w:w="2619"/>
        <w:gridCol w:w="1539"/>
        <w:gridCol w:w="2577"/>
        <w:gridCol w:w="1665"/>
      </w:tblGrid>
      <w:tr w:rsidR="007208D4" w:rsidRPr="00325B1C" w14:paraId="41253F12" w14:textId="77777777" w:rsidTr="00D379CB">
        <w:tc>
          <w:tcPr>
            <w:tcW w:w="4158" w:type="dxa"/>
            <w:gridSpan w:val="2"/>
            <w:tcBorders>
              <w:top w:val="single" w:sz="8" w:space="0" w:color="8064A2"/>
              <w:left w:val="single" w:sz="8" w:space="0" w:color="8064A2"/>
              <w:bottom w:val="single" w:sz="8" w:space="0" w:color="8064A2"/>
              <w:right w:val="single" w:sz="8" w:space="0" w:color="8064A2"/>
            </w:tcBorders>
            <w:shd w:val="clear" w:color="auto" w:fill="auto"/>
          </w:tcPr>
          <w:p w14:paraId="0936DDC0"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PROCJENA TROŠKOVA - RASHODI</w:t>
            </w:r>
          </w:p>
        </w:tc>
        <w:tc>
          <w:tcPr>
            <w:tcW w:w="4242" w:type="dxa"/>
            <w:gridSpan w:val="2"/>
            <w:tcBorders>
              <w:top w:val="single" w:sz="8" w:space="0" w:color="8064A2"/>
              <w:left w:val="single" w:sz="8" w:space="0" w:color="8064A2"/>
              <w:bottom w:val="single" w:sz="8" w:space="0" w:color="8064A2"/>
              <w:right w:val="single" w:sz="8" w:space="0" w:color="8064A2"/>
            </w:tcBorders>
            <w:shd w:val="clear" w:color="auto" w:fill="auto"/>
          </w:tcPr>
          <w:p w14:paraId="18E5C0E1"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 xml:space="preserve">IZVOR FINANCIRANJA </w:t>
            </w:r>
          </w:p>
        </w:tc>
      </w:tr>
      <w:tr w:rsidR="007208D4" w:rsidRPr="00325B1C" w14:paraId="40BE9D21" w14:textId="77777777" w:rsidTr="00D379CB">
        <w:tc>
          <w:tcPr>
            <w:tcW w:w="261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CF16C61"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Naknada za služnost</w:t>
            </w:r>
          </w:p>
        </w:tc>
        <w:tc>
          <w:tcPr>
            <w:tcW w:w="153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4D7B315"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1.000,00</w:t>
            </w:r>
          </w:p>
        </w:tc>
        <w:tc>
          <w:tcPr>
            <w:tcW w:w="2577"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1FE1168"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opći prihodi</w:t>
            </w:r>
          </w:p>
        </w:tc>
        <w:tc>
          <w:tcPr>
            <w:tcW w:w="166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AEEA862"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42.501,00      </w:t>
            </w:r>
          </w:p>
        </w:tc>
      </w:tr>
      <w:tr w:rsidR="007208D4" w:rsidRPr="00325B1C" w14:paraId="58FCC5EA" w14:textId="77777777" w:rsidTr="00D379CB">
        <w:tc>
          <w:tcPr>
            <w:tcW w:w="261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6B9ED98C"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Kupnja zemljišta</w:t>
            </w:r>
          </w:p>
        </w:tc>
        <w:tc>
          <w:tcPr>
            <w:tcW w:w="1539" w:type="dxa"/>
            <w:tcBorders>
              <w:top w:val="single" w:sz="8" w:space="0" w:color="8064A2"/>
              <w:left w:val="single" w:sz="8" w:space="0" w:color="8064A2"/>
              <w:bottom w:val="single" w:sz="8" w:space="0" w:color="8064A2"/>
              <w:right w:val="single" w:sz="8" w:space="0" w:color="8064A2"/>
            </w:tcBorders>
            <w:shd w:val="clear" w:color="auto" w:fill="auto"/>
            <w:vAlign w:val="center"/>
          </w:tcPr>
          <w:p w14:paraId="480CB28A"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70.700,00</w:t>
            </w:r>
          </w:p>
        </w:tc>
        <w:tc>
          <w:tcPr>
            <w:tcW w:w="2577" w:type="dxa"/>
            <w:tcBorders>
              <w:top w:val="single" w:sz="8" w:space="0" w:color="8064A2"/>
              <w:left w:val="single" w:sz="8" w:space="0" w:color="8064A2"/>
              <w:bottom w:val="single" w:sz="8" w:space="0" w:color="8064A2"/>
              <w:right w:val="single" w:sz="8" w:space="0" w:color="8064A2"/>
            </w:tcBorders>
            <w:shd w:val="clear" w:color="auto" w:fill="auto"/>
            <w:vAlign w:val="center"/>
          </w:tcPr>
          <w:p w14:paraId="2A2A3A84"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Višak prihoda iz prethodne godine – prodaja zemljišta</w:t>
            </w:r>
          </w:p>
        </w:tc>
        <w:tc>
          <w:tcPr>
            <w:tcW w:w="1665" w:type="dxa"/>
            <w:tcBorders>
              <w:top w:val="single" w:sz="8" w:space="0" w:color="8064A2"/>
              <w:left w:val="single" w:sz="8" w:space="0" w:color="8064A2"/>
              <w:bottom w:val="single" w:sz="8" w:space="0" w:color="8064A2"/>
              <w:right w:val="single" w:sz="8" w:space="0" w:color="8064A2"/>
            </w:tcBorders>
            <w:shd w:val="clear" w:color="auto" w:fill="auto"/>
            <w:vAlign w:val="center"/>
          </w:tcPr>
          <w:p w14:paraId="3113A063"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29.199,00</w:t>
            </w:r>
          </w:p>
        </w:tc>
      </w:tr>
      <w:tr w:rsidR="007208D4" w:rsidRPr="00325B1C" w14:paraId="0D9388F6" w14:textId="77777777" w:rsidTr="00D379CB">
        <w:tc>
          <w:tcPr>
            <w:tcW w:w="261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74417493" w14:textId="77777777" w:rsidR="007208D4" w:rsidRPr="00325B1C" w:rsidRDefault="007208D4" w:rsidP="00413B31">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1539"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0E22320D"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71.700,00 €</w:t>
            </w:r>
          </w:p>
        </w:tc>
        <w:tc>
          <w:tcPr>
            <w:tcW w:w="2577"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50E6DFEF" w14:textId="77777777" w:rsidR="007208D4" w:rsidRPr="00325B1C" w:rsidRDefault="007208D4" w:rsidP="00413B31">
            <w:pPr>
              <w:spacing w:after="0" w:line="240" w:lineRule="auto"/>
              <w:jc w:val="both"/>
              <w:rPr>
                <w:rFonts w:ascii="Times New Roman" w:eastAsia="Times New Roman" w:hAnsi="Times New Roman" w:cs="Times New Roman"/>
                <w:bCs/>
                <w:color w:val="FF0000"/>
              </w:rPr>
            </w:pPr>
          </w:p>
        </w:tc>
        <w:tc>
          <w:tcPr>
            <w:tcW w:w="1665" w:type="dxa"/>
            <w:tcBorders>
              <w:top w:val="single" w:sz="8" w:space="0" w:color="8064A2"/>
              <w:left w:val="single" w:sz="8" w:space="0" w:color="8064A2"/>
              <w:bottom w:val="single" w:sz="8" w:space="0" w:color="8064A2"/>
              <w:right w:val="single" w:sz="8" w:space="0" w:color="8064A2"/>
            </w:tcBorders>
            <w:shd w:val="clear" w:color="auto" w:fill="FFE599" w:themeFill="accent4" w:themeFillTint="66"/>
          </w:tcPr>
          <w:p w14:paraId="4429AB0A" w14:textId="77777777" w:rsidR="007208D4" w:rsidRPr="00325B1C" w:rsidRDefault="007208D4" w:rsidP="00413B31">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71.700,00 €</w:t>
            </w:r>
          </w:p>
        </w:tc>
      </w:tr>
    </w:tbl>
    <w:p w14:paraId="1D7D0AA6" w14:textId="77777777" w:rsidR="007208D4" w:rsidRPr="00325B1C" w:rsidRDefault="007208D4" w:rsidP="00413B31">
      <w:pPr>
        <w:spacing w:after="0" w:line="240" w:lineRule="auto"/>
        <w:jc w:val="both"/>
        <w:rPr>
          <w:rFonts w:ascii="Times New Roman" w:eastAsia="Times New Roman" w:hAnsi="Times New Roman" w:cs="Times New Roman"/>
          <w:u w:val="single"/>
          <w:lang w:eastAsia="hr-HR"/>
        </w:rPr>
      </w:pPr>
    </w:p>
    <w:p w14:paraId="610E4D88" w14:textId="77777777" w:rsidR="007208D4" w:rsidRPr="00325B1C" w:rsidRDefault="007208D4" w:rsidP="00413B31">
      <w:pPr>
        <w:spacing w:after="0" w:line="240" w:lineRule="auto"/>
        <w:jc w:val="center"/>
        <w:rPr>
          <w:rFonts w:ascii="Times New Roman" w:eastAsia="Times New Roman" w:hAnsi="Times New Roman" w:cs="Times New Roman"/>
          <w:b/>
        </w:rPr>
      </w:pPr>
      <w:r w:rsidRPr="00325B1C">
        <w:rPr>
          <w:rFonts w:ascii="Times New Roman" w:eastAsia="Times New Roman" w:hAnsi="Times New Roman" w:cs="Times New Roman"/>
          <w:b/>
        </w:rPr>
        <w:t>Članak 6.</w:t>
      </w:r>
    </w:p>
    <w:p w14:paraId="7CC14254"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Rekapitulacija procjene troškova (rashoda) Programa građenja komunalne infrastrukture u 2025. godini:</w:t>
      </w:r>
    </w:p>
    <w:p w14:paraId="0CC055B6" w14:textId="77777777" w:rsidR="00325B1C" w:rsidRPr="00325B1C" w:rsidRDefault="00325B1C" w:rsidP="00413B31">
      <w:pPr>
        <w:spacing w:after="0" w:line="240" w:lineRule="auto"/>
        <w:jc w:val="both"/>
        <w:rPr>
          <w:rFonts w:ascii="Times New Roman" w:eastAsia="Times New Roman" w:hAnsi="Times New Roman" w:cs="Times New Roman"/>
          <w:bCs/>
        </w:rPr>
      </w:pPr>
    </w:p>
    <w:p w14:paraId="52D61CBD" w14:textId="77777777" w:rsidR="00325B1C" w:rsidRPr="00325B1C" w:rsidRDefault="00325B1C" w:rsidP="00413B31">
      <w:pPr>
        <w:spacing w:after="0" w:line="240" w:lineRule="auto"/>
        <w:jc w:val="both"/>
        <w:rPr>
          <w:rFonts w:ascii="Times New Roman" w:eastAsia="Times New Roman" w:hAnsi="Times New Roman" w:cs="Times New Roman"/>
          <w:bCs/>
        </w:rPr>
      </w:pPr>
    </w:p>
    <w:p w14:paraId="15510497" w14:textId="77777777" w:rsidR="00325B1C" w:rsidRPr="00325B1C" w:rsidRDefault="00325B1C" w:rsidP="00413B31">
      <w:pPr>
        <w:spacing w:after="0" w:line="240" w:lineRule="auto"/>
        <w:jc w:val="both"/>
        <w:rPr>
          <w:rFonts w:ascii="Times New Roman" w:eastAsia="Times New Roman" w:hAnsi="Times New Roman" w:cs="Times New Roman"/>
          <w:bCs/>
        </w:rPr>
      </w:pPr>
    </w:p>
    <w:p w14:paraId="3FB7A260" w14:textId="77777777" w:rsidR="00325B1C" w:rsidRPr="00325B1C" w:rsidRDefault="00325B1C" w:rsidP="00413B31">
      <w:pPr>
        <w:spacing w:after="0" w:line="240" w:lineRule="auto"/>
        <w:jc w:val="both"/>
        <w:rPr>
          <w:rFonts w:ascii="Times New Roman" w:eastAsia="Times New Roman" w:hAnsi="Times New Roman" w:cs="Times New Roman"/>
          <w:bCs/>
        </w:rPr>
      </w:pPr>
    </w:p>
    <w:tbl>
      <w:tblPr>
        <w:tblW w:w="0" w:type="auto"/>
        <w:tblInd w:w="675"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842"/>
        <w:gridCol w:w="4943"/>
        <w:gridCol w:w="2592"/>
      </w:tblGrid>
      <w:tr w:rsidR="007208D4" w:rsidRPr="00325B1C" w14:paraId="00204C4A" w14:textId="77777777" w:rsidTr="00D379CB">
        <w:tc>
          <w:tcPr>
            <w:tcW w:w="842" w:type="dxa"/>
            <w:tcBorders>
              <w:top w:val="single" w:sz="8" w:space="0" w:color="4BACC6"/>
              <w:left w:val="single" w:sz="8" w:space="0" w:color="4BACC6"/>
              <w:bottom w:val="single" w:sz="18" w:space="0" w:color="4BACC6"/>
              <w:right w:val="single" w:sz="8" w:space="0" w:color="4BACC6"/>
            </w:tcBorders>
            <w:shd w:val="clear" w:color="auto" w:fill="CCC0D9"/>
          </w:tcPr>
          <w:p w14:paraId="1D1A8E3F" w14:textId="77777777" w:rsidR="007208D4" w:rsidRPr="00325B1C" w:rsidRDefault="007208D4" w:rsidP="00413B31">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lastRenderedPageBreak/>
              <w:t xml:space="preserve">R.br. </w:t>
            </w:r>
          </w:p>
        </w:tc>
        <w:tc>
          <w:tcPr>
            <w:tcW w:w="4943" w:type="dxa"/>
            <w:tcBorders>
              <w:top w:val="single" w:sz="8" w:space="0" w:color="4BACC6"/>
              <w:left w:val="single" w:sz="8" w:space="0" w:color="4BACC6"/>
              <w:bottom w:val="single" w:sz="18" w:space="0" w:color="4BACC6"/>
              <w:right w:val="single" w:sz="8" w:space="0" w:color="4BACC6"/>
            </w:tcBorders>
            <w:shd w:val="clear" w:color="auto" w:fill="CCC0D9"/>
            <w:hideMark/>
          </w:tcPr>
          <w:p w14:paraId="1ECFD8F0" w14:textId="77777777" w:rsidR="007208D4" w:rsidRPr="00325B1C" w:rsidRDefault="007208D4" w:rsidP="00413B31">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NAZIV PROJEKTA</w:t>
            </w:r>
          </w:p>
        </w:tc>
        <w:tc>
          <w:tcPr>
            <w:tcW w:w="2592" w:type="dxa"/>
            <w:tcBorders>
              <w:top w:val="single" w:sz="8" w:space="0" w:color="4BACC6"/>
              <w:left w:val="single" w:sz="8" w:space="0" w:color="4BACC6"/>
              <w:bottom w:val="single" w:sz="18" w:space="0" w:color="4BACC6"/>
              <w:right w:val="single" w:sz="8" w:space="0" w:color="4BACC6"/>
            </w:tcBorders>
            <w:shd w:val="clear" w:color="auto" w:fill="CCC0D9"/>
            <w:hideMark/>
          </w:tcPr>
          <w:p w14:paraId="26C21EB2" w14:textId="77777777" w:rsidR="007208D4" w:rsidRPr="00325B1C" w:rsidRDefault="007208D4" w:rsidP="00413B31">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UKUPNA PROCJENA TROŠKOVA</w:t>
            </w:r>
          </w:p>
        </w:tc>
      </w:tr>
      <w:tr w:rsidR="007208D4" w:rsidRPr="00325B1C" w14:paraId="0F15D164" w14:textId="77777777" w:rsidTr="00325B1C">
        <w:trPr>
          <w:trHeight w:val="284"/>
        </w:trPr>
        <w:tc>
          <w:tcPr>
            <w:tcW w:w="842" w:type="dxa"/>
            <w:tcBorders>
              <w:top w:val="single" w:sz="8" w:space="0" w:color="4BACC6"/>
              <w:left w:val="single" w:sz="8" w:space="0" w:color="4BACC6"/>
              <w:bottom w:val="single" w:sz="8" w:space="0" w:color="4BACC6"/>
              <w:right w:val="single" w:sz="8" w:space="0" w:color="4BACC6"/>
            </w:tcBorders>
            <w:vAlign w:val="center"/>
          </w:tcPr>
          <w:p w14:paraId="721B5A24"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1.</w:t>
            </w:r>
          </w:p>
        </w:tc>
        <w:tc>
          <w:tcPr>
            <w:tcW w:w="4943" w:type="dxa"/>
            <w:tcBorders>
              <w:top w:val="single" w:sz="8" w:space="0" w:color="4BACC6"/>
              <w:left w:val="single" w:sz="8" w:space="0" w:color="4BACC6"/>
              <w:bottom w:val="single" w:sz="8" w:space="0" w:color="4BACC6"/>
              <w:right w:val="single" w:sz="8" w:space="0" w:color="4BACC6"/>
            </w:tcBorders>
            <w:vAlign w:val="center"/>
          </w:tcPr>
          <w:p w14:paraId="1E5E1E2D"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3.1. Obilaznica Zvijezde</w:t>
            </w:r>
          </w:p>
        </w:tc>
        <w:tc>
          <w:tcPr>
            <w:tcW w:w="2592" w:type="dxa"/>
            <w:tcBorders>
              <w:top w:val="single" w:sz="8" w:space="0" w:color="4BACC6"/>
              <w:left w:val="single" w:sz="8" w:space="0" w:color="4BACC6"/>
              <w:bottom w:val="single" w:sz="8" w:space="0" w:color="4BACC6"/>
              <w:right w:val="single" w:sz="8" w:space="0" w:color="4BACC6"/>
            </w:tcBorders>
            <w:vAlign w:val="center"/>
          </w:tcPr>
          <w:p w14:paraId="1BB87965" w14:textId="77777777" w:rsidR="007208D4" w:rsidRPr="00325B1C" w:rsidRDefault="007208D4" w:rsidP="00413B31">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1.044.000,00</w:t>
            </w:r>
          </w:p>
        </w:tc>
      </w:tr>
      <w:tr w:rsidR="007208D4" w:rsidRPr="00325B1C" w14:paraId="5EE34D81" w14:textId="77777777" w:rsidTr="00325B1C">
        <w:trPr>
          <w:trHeight w:val="264"/>
        </w:trPr>
        <w:tc>
          <w:tcPr>
            <w:tcW w:w="842" w:type="dxa"/>
            <w:tcBorders>
              <w:top w:val="single" w:sz="8" w:space="0" w:color="4BACC6"/>
              <w:left w:val="single" w:sz="8" w:space="0" w:color="4BACC6"/>
              <w:bottom w:val="single" w:sz="8" w:space="0" w:color="4BACC6"/>
              <w:right w:val="single" w:sz="8" w:space="0" w:color="4BACC6"/>
            </w:tcBorders>
            <w:vAlign w:val="center"/>
          </w:tcPr>
          <w:p w14:paraId="530E978F"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2.</w:t>
            </w:r>
          </w:p>
        </w:tc>
        <w:tc>
          <w:tcPr>
            <w:tcW w:w="4943" w:type="dxa"/>
            <w:tcBorders>
              <w:top w:val="single" w:sz="8" w:space="0" w:color="4BACC6"/>
              <w:left w:val="single" w:sz="8" w:space="0" w:color="4BACC6"/>
              <w:bottom w:val="single" w:sz="8" w:space="0" w:color="4BACC6"/>
              <w:right w:val="single" w:sz="8" w:space="0" w:color="4BACC6"/>
            </w:tcBorders>
            <w:vAlign w:val="center"/>
          </w:tcPr>
          <w:p w14:paraId="71D9258F"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3.2. Prometnica Poslovna zona Selce</w:t>
            </w:r>
          </w:p>
        </w:tc>
        <w:tc>
          <w:tcPr>
            <w:tcW w:w="2592" w:type="dxa"/>
            <w:tcBorders>
              <w:top w:val="single" w:sz="8" w:space="0" w:color="4BACC6"/>
              <w:left w:val="single" w:sz="8" w:space="0" w:color="4BACC6"/>
              <w:bottom w:val="single" w:sz="8" w:space="0" w:color="4BACC6"/>
              <w:right w:val="single" w:sz="8" w:space="0" w:color="4BACC6"/>
            </w:tcBorders>
            <w:vAlign w:val="center"/>
          </w:tcPr>
          <w:p w14:paraId="3282CC45" w14:textId="77777777" w:rsidR="007208D4" w:rsidRPr="00325B1C" w:rsidRDefault="007208D4" w:rsidP="00413B31">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198.375,00</w:t>
            </w:r>
          </w:p>
        </w:tc>
      </w:tr>
      <w:tr w:rsidR="007208D4" w:rsidRPr="00325B1C" w14:paraId="11DE2B0F" w14:textId="77777777" w:rsidTr="00D379CB">
        <w:tc>
          <w:tcPr>
            <w:tcW w:w="842" w:type="dxa"/>
            <w:tcBorders>
              <w:top w:val="single" w:sz="8" w:space="0" w:color="4BACC6"/>
              <w:left w:val="single" w:sz="8" w:space="0" w:color="4BACC6"/>
              <w:bottom w:val="single" w:sz="8" w:space="0" w:color="4BACC6"/>
              <w:right w:val="single" w:sz="8" w:space="0" w:color="4BACC6"/>
            </w:tcBorders>
            <w:vAlign w:val="center"/>
          </w:tcPr>
          <w:p w14:paraId="512130EB"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3.</w:t>
            </w:r>
          </w:p>
        </w:tc>
        <w:tc>
          <w:tcPr>
            <w:tcW w:w="4943" w:type="dxa"/>
            <w:tcBorders>
              <w:top w:val="single" w:sz="8" w:space="0" w:color="4BACC6"/>
              <w:left w:val="single" w:sz="8" w:space="0" w:color="4BACC6"/>
              <w:bottom w:val="single" w:sz="8" w:space="0" w:color="4BACC6"/>
              <w:right w:val="single" w:sz="8" w:space="0" w:color="4BACC6"/>
            </w:tcBorders>
            <w:vAlign w:val="center"/>
          </w:tcPr>
          <w:p w14:paraId="015E8629"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3.3. Izgradnja prometnice Luščić</w:t>
            </w:r>
          </w:p>
        </w:tc>
        <w:tc>
          <w:tcPr>
            <w:tcW w:w="2592" w:type="dxa"/>
            <w:tcBorders>
              <w:top w:val="single" w:sz="8" w:space="0" w:color="4BACC6"/>
              <w:left w:val="single" w:sz="8" w:space="0" w:color="4BACC6"/>
              <w:bottom w:val="single" w:sz="8" w:space="0" w:color="4BACC6"/>
              <w:right w:val="single" w:sz="8" w:space="0" w:color="4BACC6"/>
            </w:tcBorders>
            <w:vAlign w:val="center"/>
          </w:tcPr>
          <w:p w14:paraId="224D7DC1" w14:textId="77777777" w:rsidR="007208D4" w:rsidRPr="00325B1C" w:rsidRDefault="007208D4" w:rsidP="00413B31">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2.500.000,00</w:t>
            </w:r>
          </w:p>
        </w:tc>
      </w:tr>
      <w:tr w:rsidR="007208D4" w:rsidRPr="00325B1C" w14:paraId="35B327CD" w14:textId="77777777" w:rsidTr="00D379CB">
        <w:tc>
          <w:tcPr>
            <w:tcW w:w="842" w:type="dxa"/>
            <w:tcBorders>
              <w:top w:val="single" w:sz="8" w:space="0" w:color="4BACC6"/>
              <w:left w:val="single" w:sz="8" w:space="0" w:color="4BACC6"/>
              <w:bottom w:val="single" w:sz="8" w:space="0" w:color="4BACC6"/>
              <w:right w:val="single" w:sz="8" w:space="0" w:color="4BACC6"/>
            </w:tcBorders>
            <w:vAlign w:val="center"/>
          </w:tcPr>
          <w:p w14:paraId="1326AA8B"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4.</w:t>
            </w:r>
          </w:p>
        </w:tc>
        <w:tc>
          <w:tcPr>
            <w:tcW w:w="4943" w:type="dxa"/>
            <w:tcBorders>
              <w:top w:val="single" w:sz="8" w:space="0" w:color="4BACC6"/>
              <w:left w:val="single" w:sz="8" w:space="0" w:color="4BACC6"/>
              <w:bottom w:val="single" w:sz="8" w:space="0" w:color="4BACC6"/>
              <w:right w:val="single" w:sz="8" w:space="0" w:color="4BACC6"/>
            </w:tcBorders>
            <w:vAlign w:val="center"/>
          </w:tcPr>
          <w:p w14:paraId="4D694849"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3.4. Prometnica Zagrad Gaj</w:t>
            </w:r>
          </w:p>
        </w:tc>
        <w:tc>
          <w:tcPr>
            <w:tcW w:w="2592" w:type="dxa"/>
            <w:tcBorders>
              <w:top w:val="single" w:sz="8" w:space="0" w:color="4BACC6"/>
              <w:left w:val="single" w:sz="8" w:space="0" w:color="4BACC6"/>
              <w:bottom w:val="single" w:sz="8" w:space="0" w:color="4BACC6"/>
              <w:right w:val="single" w:sz="8" w:space="0" w:color="4BACC6"/>
            </w:tcBorders>
            <w:vAlign w:val="center"/>
          </w:tcPr>
          <w:p w14:paraId="5B06FA0A" w14:textId="77777777" w:rsidR="007208D4" w:rsidRPr="00325B1C" w:rsidRDefault="007208D4" w:rsidP="00413B31">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500.000,00</w:t>
            </w:r>
          </w:p>
        </w:tc>
      </w:tr>
      <w:tr w:rsidR="007208D4" w:rsidRPr="00325B1C" w14:paraId="4CEF427A" w14:textId="77777777" w:rsidTr="00D379CB">
        <w:tc>
          <w:tcPr>
            <w:tcW w:w="842" w:type="dxa"/>
            <w:tcBorders>
              <w:top w:val="single" w:sz="8" w:space="0" w:color="4BACC6"/>
              <w:left w:val="single" w:sz="8" w:space="0" w:color="4BACC6"/>
              <w:bottom w:val="single" w:sz="8" w:space="0" w:color="4BACC6"/>
              <w:right w:val="single" w:sz="8" w:space="0" w:color="4BACC6"/>
            </w:tcBorders>
            <w:vAlign w:val="center"/>
          </w:tcPr>
          <w:p w14:paraId="350AB8F8"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5.</w:t>
            </w:r>
          </w:p>
        </w:tc>
        <w:tc>
          <w:tcPr>
            <w:tcW w:w="4943" w:type="dxa"/>
            <w:tcBorders>
              <w:top w:val="single" w:sz="8" w:space="0" w:color="4BACC6"/>
              <w:left w:val="single" w:sz="8" w:space="0" w:color="4BACC6"/>
              <w:bottom w:val="single" w:sz="8" w:space="0" w:color="4BACC6"/>
              <w:right w:val="single" w:sz="8" w:space="0" w:color="4BACC6"/>
            </w:tcBorders>
            <w:vAlign w:val="center"/>
          </w:tcPr>
          <w:p w14:paraId="7766BF3B"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3.5. Komunalno opremanje zgrade POS-a</w:t>
            </w:r>
          </w:p>
        </w:tc>
        <w:tc>
          <w:tcPr>
            <w:tcW w:w="2592" w:type="dxa"/>
            <w:tcBorders>
              <w:top w:val="single" w:sz="8" w:space="0" w:color="4BACC6"/>
              <w:left w:val="single" w:sz="8" w:space="0" w:color="4BACC6"/>
              <w:bottom w:val="single" w:sz="8" w:space="0" w:color="4BACC6"/>
              <w:right w:val="single" w:sz="8" w:space="0" w:color="4BACC6"/>
            </w:tcBorders>
            <w:vAlign w:val="center"/>
          </w:tcPr>
          <w:p w14:paraId="3BC34307" w14:textId="77777777" w:rsidR="007208D4" w:rsidRPr="00325B1C" w:rsidRDefault="007208D4" w:rsidP="00413B31">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20.000,00</w:t>
            </w:r>
          </w:p>
        </w:tc>
      </w:tr>
      <w:tr w:rsidR="007208D4" w:rsidRPr="00325B1C" w14:paraId="01510ECD" w14:textId="77777777" w:rsidTr="00D379CB">
        <w:tc>
          <w:tcPr>
            <w:tcW w:w="842" w:type="dxa"/>
            <w:tcBorders>
              <w:top w:val="single" w:sz="8" w:space="0" w:color="4BACC6"/>
              <w:left w:val="single" w:sz="8" w:space="0" w:color="4BACC6"/>
              <w:bottom w:val="single" w:sz="8" w:space="0" w:color="4BACC6"/>
              <w:right w:val="single" w:sz="8" w:space="0" w:color="4BACC6"/>
            </w:tcBorders>
            <w:vAlign w:val="center"/>
          </w:tcPr>
          <w:p w14:paraId="11D6217B"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6.</w:t>
            </w:r>
          </w:p>
        </w:tc>
        <w:tc>
          <w:tcPr>
            <w:tcW w:w="4943" w:type="dxa"/>
            <w:tcBorders>
              <w:top w:val="single" w:sz="8" w:space="0" w:color="4BACC6"/>
              <w:left w:val="single" w:sz="8" w:space="0" w:color="4BACC6"/>
              <w:bottom w:val="single" w:sz="8" w:space="0" w:color="4BACC6"/>
              <w:right w:val="single" w:sz="8" w:space="0" w:color="4BACC6"/>
            </w:tcBorders>
            <w:vAlign w:val="center"/>
          </w:tcPr>
          <w:p w14:paraId="5ECF3962"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3.6. Parkiralište groblja Velika Švarča</w:t>
            </w:r>
          </w:p>
        </w:tc>
        <w:tc>
          <w:tcPr>
            <w:tcW w:w="2592" w:type="dxa"/>
            <w:tcBorders>
              <w:top w:val="single" w:sz="8" w:space="0" w:color="4BACC6"/>
              <w:left w:val="single" w:sz="8" w:space="0" w:color="4BACC6"/>
              <w:bottom w:val="single" w:sz="8" w:space="0" w:color="4BACC6"/>
              <w:right w:val="single" w:sz="8" w:space="0" w:color="4BACC6"/>
            </w:tcBorders>
            <w:vAlign w:val="center"/>
          </w:tcPr>
          <w:p w14:paraId="4ED94C4D" w14:textId="77777777" w:rsidR="007208D4" w:rsidRPr="00325B1C" w:rsidRDefault="007208D4" w:rsidP="00413B31">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1.991,00</w:t>
            </w:r>
          </w:p>
        </w:tc>
      </w:tr>
      <w:tr w:rsidR="007208D4" w:rsidRPr="00325B1C" w14:paraId="5BC3556B" w14:textId="77777777" w:rsidTr="00D379CB">
        <w:tc>
          <w:tcPr>
            <w:tcW w:w="842" w:type="dxa"/>
            <w:tcBorders>
              <w:top w:val="single" w:sz="8" w:space="0" w:color="4BACC6"/>
              <w:left w:val="single" w:sz="8" w:space="0" w:color="4BACC6"/>
              <w:bottom w:val="single" w:sz="8" w:space="0" w:color="4BACC6"/>
              <w:right w:val="single" w:sz="8" w:space="0" w:color="4BACC6"/>
            </w:tcBorders>
            <w:vAlign w:val="center"/>
          </w:tcPr>
          <w:p w14:paraId="1DB1865F"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7.</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3E7CB152"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3.7. Park Grabrik</w:t>
            </w:r>
          </w:p>
        </w:tc>
        <w:tc>
          <w:tcPr>
            <w:tcW w:w="2592" w:type="dxa"/>
            <w:tcBorders>
              <w:top w:val="single" w:sz="8" w:space="0" w:color="4BACC6"/>
              <w:left w:val="single" w:sz="8" w:space="0" w:color="4BACC6"/>
              <w:bottom w:val="single" w:sz="8" w:space="0" w:color="4BACC6"/>
              <w:right w:val="single" w:sz="8" w:space="0" w:color="4BACC6"/>
            </w:tcBorders>
            <w:vAlign w:val="center"/>
          </w:tcPr>
          <w:p w14:paraId="50AB6EB7" w14:textId="77777777" w:rsidR="007208D4" w:rsidRPr="00325B1C" w:rsidRDefault="007208D4" w:rsidP="00413B31">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2.040.000,00</w:t>
            </w:r>
          </w:p>
        </w:tc>
      </w:tr>
      <w:tr w:rsidR="007208D4" w:rsidRPr="00325B1C" w14:paraId="27B76055"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6FB0DC22"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8.</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6EFA04A0"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3.8. Uređenje trga i podzemne garaže u Nazorovoj</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08906D22" w14:textId="77777777" w:rsidR="007208D4" w:rsidRPr="00325B1C" w:rsidRDefault="007208D4" w:rsidP="00413B31">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225.000,00</w:t>
            </w:r>
          </w:p>
        </w:tc>
      </w:tr>
      <w:tr w:rsidR="007208D4" w:rsidRPr="00325B1C" w14:paraId="2D6C71A3"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40F77273"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9.</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6FEE69E2"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3.9. Oborinska odvodnja Ulice Slavka Rozgaja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28610794" w14:textId="77777777" w:rsidR="007208D4" w:rsidRPr="00325B1C" w:rsidRDefault="007208D4" w:rsidP="00413B31">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270.375,00</w:t>
            </w:r>
          </w:p>
        </w:tc>
      </w:tr>
      <w:tr w:rsidR="007208D4" w:rsidRPr="00325B1C" w14:paraId="296231E2"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34504EE3"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10.</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07EF17AF"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3.10. Oborinska odvodnja u naselju Jelsa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7A6C5768" w14:textId="77777777" w:rsidR="007208D4" w:rsidRPr="00325B1C" w:rsidRDefault="007208D4" w:rsidP="00413B31">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5.000,00</w:t>
            </w:r>
          </w:p>
        </w:tc>
      </w:tr>
      <w:tr w:rsidR="007208D4" w:rsidRPr="00325B1C" w14:paraId="7B8A1922"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372083BE"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11.</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756AE54A"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4.1. Sanacija kanala Sajevac</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20EB3CD9"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31.718,00</w:t>
            </w:r>
          </w:p>
        </w:tc>
      </w:tr>
      <w:tr w:rsidR="007208D4" w:rsidRPr="00325B1C" w14:paraId="4FCA5CA5"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7BF3386A"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12.</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3CC83F82"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5.1. Karlovac II – Mala Švarča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69392196"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500.000,00</w:t>
            </w:r>
          </w:p>
        </w:tc>
      </w:tr>
      <w:tr w:rsidR="007208D4" w:rsidRPr="00325B1C" w14:paraId="6138F0CF"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21510806"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13.</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3CAD9F1A"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5.2. Karlovac II – Donja Švarča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6BBD88E0"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200.000,00</w:t>
            </w:r>
          </w:p>
        </w:tc>
      </w:tr>
      <w:tr w:rsidR="007208D4" w:rsidRPr="00325B1C" w14:paraId="47D8CED5"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607B23B7"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14.</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6F16209C"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5.3. Karlovac II – Drežnik</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3EEDE78C"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800.000,00</w:t>
            </w:r>
          </w:p>
        </w:tc>
      </w:tr>
      <w:tr w:rsidR="007208D4" w:rsidRPr="00325B1C" w14:paraId="5033C55F"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6383AD93"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15.</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4DA6C555"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5.4. Karlovac II – Zvijezda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11ED1B0F"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1.200.000,00</w:t>
            </w:r>
          </w:p>
        </w:tc>
      </w:tr>
      <w:tr w:rsidR="007208D4" w:rsidRPr="00325B1C" w14:paraId="0AA58F09"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6D27ACD1"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16.</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261DCFEE"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5.5. Rekonstrukcija Žumberačke ulice – izgradnja nogostupa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60BE96A1"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300.000,00</w:t>
            </w:r>
          </w:p>
        </w:tc>
      </w:tr>
      <w:tr w:rsidR="007208D4" w:rsidRPr="00325B1C" w14:paraId="51B44015"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0C6CF901"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17.</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4B995FB3"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5.6. Nogostup Hrnetić</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55F922AE"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700.000,00</w:t>
            </w:r>
          </w:p>
        </w:tc>
      </w:tr>
      <w:tr w:rsidR="007208D4" w:rsidRPr="00325B1C" w14:paraId="14CA4DFF"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0B0B3B6D"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18.</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48F37740"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5.7. Nogostup Sajevac</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3F32A3FF"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900.000,00</w:t>
            </w:r>
          </w:p>
        </w:tc>
      </w:tr>
      <w:tr w:rsidR="007208D4" w:rsidRPr="00325B1C" w14:paraId="5923F067"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301EF9BE"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19.</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2F5FBA27" w14:textId="77777777" w:rsidR="007208D4" w:rsidRPr="00325B1C" w:rsidRDefault="007208D4" w:rsidP="00413B31">
            <w:pPr>
              <w:spacing w:after="0" w:line="240" w:lineRule="auto"/>
              <w:contextualSpacing/>
              <w:jc w:val="both"/>
              <w:rPr>
                <w:rFonts w:ascii="Times New Roman" w:eastAsia="Times New Roman" w:hAnsi="Times New Roman" w:cs="Times New Roman"/>
              </w:rPr>
            </w:pPr>
            <w:r w:rsidRPr="00325B1C">
              <w:rPr>
                <w:rFonts w:ascii="Times New Roman" w:eastAsia="Times New Roman" w:hAnsi="Times New Roman" w:cs="Times New Roman"/>
              </w:rPr>
              <w:t>5.8. Rekonstrukcija Državne ceste DC3</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067532A1"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29.500,00</w:t>
            </w:r>
          </w:p>
        </w:tc>
      </w:tr>
      <w:tr w:rsidR="007208D4" w:rsidRPr="00325B1C" w14:paraId="148CC091"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52CA75CF"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20.</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3C167099"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5.9. Uređenje Kupske ulice</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43EA74B9"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12.800,00</w:t>
            </w:r>
          </w:p>
        </w:tc>
      </w:tr>
      <w:tr w:rsidR="007208D4" w:rsidRPr="00325B1C" w14:paraId="56266B5B"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76C4289B"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21.</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5E56A969"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5.10. Rekonstrukcija ulice Donja Švarča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3DADF896"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36.250,00</w:t>
            </w:r>
          </w:p>
        </w:tc>
      </w:tr>
      <w:tr w:rsidR="007208D4" w:rsidRPr="00325B1C" w14:paraId="423E034C"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1AF16C3C"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22.</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3AD1FC09"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5.11. Uređenje Kurelčeve ulice</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24BEAEA0"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208.000,00</w:t>
            </w:r>
          </w:p>
        </w:tc>
      </w:tr>
      <w:tr w:rsidR="007208D4" w:rsidRPr="00325B1C" w14:paraId="3F71F283"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601145E9"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23.</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11B3EA8B"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5.12. Uređenje Mažuranićeve obale</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3E398361"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200.000,00</w:t>
            </w:r>
          </w:p>
        </w:tc>
      </w:tr>
      <w:tr w:rsidR="007208D4" w:rsidRPr="00325B1C" w14:paraId="4658E499" w14:textId="77777777" w:rsidTr="00325B1C">
        <w:trPr>
          <w:trHeight w:val="218"/>
        </w:trPr>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11715001"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24.</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570A8CC2" w14:textId="1E338779"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5.13. Most Banija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4AC6C3F8"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3.106.000,00</w:t>
            </w:r>
          </w:p>
        </w:tc>
      </w:tr>
      <w:tr w:rsidR="007208D4" w:rsidRPr="00325B1C" w14:paraId="6361BB6B"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5B46A3D0"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25.</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4007416C"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5.14. Uređenje trga bana Josipa Jelačića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7165A46C"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1.000.000,00</w:t>
            </w:r>
          </w:p>
        </w:tc>
      </w:tr>
      <w:tr w:rsidR="007208D4" w:rsidRPr="00325B1C" w14:paraId="798CE8B9"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375FDF33"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26.</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74026D82"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5.15. Klizište Skopska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1C300718"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60.000,00</w:t>
            </w:r>
          </w:p>
        </w:tc>
      </w:tr>
      <w:tr w:rsidR="007208D4" w:rsidRPr="00325B1C" w14:paraId="4529F8DD"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2DC90C93"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27.</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14F4378D"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5.16. Klizište Vukmanić</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7803CF05"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12.500,00</w:t>
            </w:r>
          </w:p>
        </w:tc>
      </w:tr>
      <w:tr w:rsidR="007208D4" w:rsidRPr="00325B1C" w14:paraId="5BC8A7C3"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763D0E79"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28.</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1F613025"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5.17. Klizište Rečica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6E80BC67"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18.000,00</w:t>
            </w:r>
          </w:p>
        </w:tc>
      </w:tr>
      <w:tr w:rsidR="007208D4" w:rsidRPr="00325B1C" w14:paraId="282C2421"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3BD8D6DB"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29.</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08B7626F"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5.18. Klizište Zadobarje</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7E47EBC0"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165.000,00</w:t>
            </w:r>
          </w:p>
        </w:tc>
      </w:tr>
      <w:tr w:rsidR="007208D4" w:rsidRPr="00325B1C" w14:paraId="5ED364D7"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4072D7BC" w14:textId="77777777" w:rsidR="007208D4" w:rsidRPr="00325B1C" w:rsidRDefault="007208D4" w:rsidP="00413B31">
            <w:pPr>
              <w:spacing w:after="0" w:line="240" w:lineRule="auto"/>
              <w:rPr>
                <w:rFonts w:ascii="Times New Roman" w:eastAsia="Times New Roman" w:hAnsi="Times New Roman" w:cs="Times New Roman"/>
                <w:bCs/>
              </w:rPr>
            </w:pPr>
            <w:r w:rsidRPr="00325B1C">
              <w:rPr>
                <w:rFonts w:ascii="Times New Roman" w:eastAsia="Times New Roman" w:hAnsi="Times New Roman" w:cs="Times New Roman"/>
                <w:bCs/>
              </w:rPr>
              <w:t>30.</w:t>
            </w: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10CB27A8" w14:textId="77777777" w:rsidR="007208D4" w:rsidRPr="00325B1C" w:rsidRDefault="007208D4" w:rsidP="00413B31">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5.19. Oborinska odvodnja Ljubljanska</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5CBD2222" w14:textId="77777777" w:rsidR="007208D4" w:rsidRPr="00325B1C" w:rsidRDefault="007208D4" w:rsidP="00413B31">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 xml:space="preserve">                     71.700,00</w:t>
            </w:r>
          </w:p>
        </w:tc>
      </w:tr>
      <w:tr w:rsidR="007208D4" w:rsidRPr="00325B1C" w14:paraId="49D7C1D8" w14:textId="77777777" w:rsidTr="00D379CB">
        <w:tc>
          <w:tcPr>
            <w:tcW w:w="84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6ED07AEC" w14:textId="77777777" w:rsidR="007208D4" w:rsidRPr="00325B1C" w:rsidRDefault="007208D4" w:rsidP="00413B31">
            <w:pPr>
              <w:spacing w:after="0" w:line="240" w:lineRule="auto"/>
              <w:rPr>
                <w:rFonts w:ascii="Times New Roman" w:eastAsia="Times New Roman" w:hAnsi="Times New Roman" w:cs="Times New Roman"/>
                <w:bCs/>
              </w:rPr>
            </w:pPr>
          </w:p>
        </w:tc>
        <w:tc>
          <w:tcPr>
            <w:tcW w:w="4943"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4F08A260" w14:textId="77777777" w:rsidR="007208D4" w:rsidRPr="00325B1C" w:rsidRDefault="007208D4" w:rsidP="00413B31">
            <w:pPr>
              <w:spacing w:after="0" w:line="240" w:lineRule="auto"/>
              <w:rPr>
                <w:rFonts w:ascii="Times New Roman" w:eastAsia="Times New Roman" w:hAnsi="Times New Roman" w:cs="Times New Roman"/>
                <w:b/>
                <w:bCs/>
              </w:rPr>
            </w:pPr>
            <w:r w:rsidRPr="00325B1C">
              <w:rPr>
                <w:rFonts w:ascii="Times New Roman" w:eastAsia="Times New Roman" w:hAnsi="Times New Roman" w:cs="Times New Roman"/>
                <w:b/>
                <w:bCs/>
              </w:rPr>
              <w:t xml:space="preserve">S V E U K U P N O </w:t>
            </w:r>
          </w:p>
        </w:tc>
        <w:tc>
          <w:tcPr>
            <w:tcW w:w="2592" w:type="dxa"/>
            <w:tcBorders>
              <w:top w:val="single" w:sz="8" w:space="0" w:color="4BACC6"/>
              <w:left w:val="single" w:sz="8" w:space="0" w:color="4BACC6"/>
              <w:bottom w:val="single" w:sz="8" w:space="0" w:color="4BACC6"/>
              <w:right w:val="single" w:sz="8" w:space="0" w:color="4BACC6"/>
            </w:tcBorders>
            <w:shd w:val="clear" w:color="auto" w:fill="FFFFFF"/>
            <w:vAlign w:val="center"/>
          </w:tcPr>
          <w:p w14:paraId="194A136B" w14:textId="77777777" w:rsidR="007208D4" w:rsidRPr="00325B1C" w:rsidRDefault="007208D4" w:rsidP="00413B31">
            <w:pPr>
              <w:spacing w:after="0" w:line="240" w:lineRule="auto"/>
              <w:jc w:val="right"/>
              <w:rPr>
                <w:rFonts w:ascii="Times New Roman" w:eastAsia="Times New Roman" w:hAnsi="Times New Roman" w:cs="Times New Roman"/>
                <w:b/>
                <w:bCs/>
              </w:rPr>
            </w:pPr>
            <w:r w:rsidRPr="00325B1C">
              <w:rPr>
                <w:rFonts w:ascii="Times New Roman" w:eastAsia="Times New Roman" w:hAnsi="Times New Roman" w:cs="Times New Roman"/>
                <w:b/>
                <w:bCs/>
              </w:rPr>
              <w:t>16.356.209,00 €</w:t>
            </w:r>
          </w:p>
        </w:tc>
      </w:tr>
    </w:tbl>
    <w:p w14:paraId="75344A5E" w14:textId="77777777" w:rsidR="007208D4" w:rsidRPr="00325B1C" w:rsidRDefault="007208D4" w:rsidP="00413B31">
      <w:pPr>
        <w:spacing w:after="0" w:line="240" w:lineRule="auto"/>
        <w:jc w:val="center"/>
        <w:rPr>
          <w:rFonts w:ascii="Times New Roman" w:eastAsia="Times New Roman" w:hAnsi="Times New Roman" w:cs="Times New Roman"/>
          <w:b/>
        </w:rPr>
      </w:pPr>
    </w:p>
    <w:p w14:paraId="7215DC40" w14:textId="77777777" w:rsidR="007208D4" w:rsidRPr="00325B1C" w:rsidRDefault="007208D4" w:rsidP="00413B31">
      <w:pPr>
        <w:spacing w:after="0" w:line="240" w:lineRule="auto"/>
        <w:jc w:val="center"/>
        <w:rPr>
          <w:rFonts w:ascii="Times New Roman" w:eastAsia="Times New Roman" w:hAnsi="Times New Roman" w:cs="Times New Roman"/>
          <w:b/>
        </w:rPr>
      </w:pPr>
      <w:r w:rsidRPr="00325B1C">
        <w:rPr>
          <w:rFonts w:ascii="Times New Roman" w:eastAsia="Times New Roman" w:hAnsi="Times New Roman" w:cs="Times New Roman"/>
          <w:b/>
        </w:rPr>
        <w:t>Članak 7.</w:t>
      </w:r>
    </w:p>
    <w:p w14:paraId="4BAF76DD" w14:textId="77777777" w:rsidR="007208D4" w:rsidRPr="00325B1C" w:rsidRDefault="007208D4" w:rsidP="00413B31">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 xml:space="preserve">             Financiranje projekata unutar ovog Programa vršit će se iz sljedećih izvora: višak prihoda iz prethodne godine (opći prihodi i primici, prodaja zemljišta, šumski doprinos, komunalni doprinos), opći prihodi i primici proračuna, komunalni doprinos, komunalna naknada, pomoći od ostalih subjekata unutar općeg proračuna, primici od zaduživanja, naknada za koncesije, prihodi od prodaje zemljišta, pomoći temeljem prijenosa sredstava EU.</w:t>
      </w:r>
    </w:p>
    <w:p w14:paraId="256FE09E" w14:textId="77777777" w:rsidR="007208D4" w:rsidRPr="00325B1C" w:rsidRDefault="007208D4" w:rsidP="00413B31">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 xml:space="preserve">         U člancima 3., 4. i 5. ovog Programa iskazani su izvori financiranja odvojeno za svaku građevinu komunalne infrastrukture, odnosno za svaki projekt.</w:t>
      </w:r>
    </w:p>
    <w:p w14:paraId="5008C931" w14:textId="77777777" w:rsidR="007208D4" w:rsidRPr="00325B1C" w:rsidRDefault="007208D4" w:rsidP="00413B31">
      <w:pPr>
        <w:spacing w:after="0" w:line="240" w:lineRule="auto"/>
        <w:jc w:val="center"/>
        <w:rPr>
          <w:rFonts w:ascii="Times New Roman" w:eastAsia="Times New Roman" w:hAnsi="Times New Roman" w:cs="Times New Roman"/>
          <w:b/>
        </w:rPr>
      </w:pPr>
    </w:p>
    <w:p w14:paraId="7C1B34B0" w14:textId="77777777" w:rsidR="007208D4" w:rsidRPr="00325B1C" w:rsidRDefault="007208D4" w:rsidP="00413B31">
      <w:pPr>
        <w:spacing w:after="0" w:line="240" w:lineRule="auto"/>
        <w:jc w:val="center"/>
        <w:rPr>
          <w:rFonts w:ascii="Times New Roman" w:eastAsia="Times New Roman" w:hAnsi="Times New Roman" w:cs="Times New Roman"/>
          <w:b/>
        </w:rPr>
      </w:pPr>
      <w:r w:rsidRPr="00325B1C">
        <w:rPr>
          <w:rFonts w:ascii="Times New Roman" w:eastAsia="Times New Roman" w:hAnsi="Times New Roman" w:cs="Times New Roman"/>
          <w:b/>
        </w:rPr>
        <w:t>Članak 8.</w:t>
      </w:r>
    </w:p>
    <w:p w14:paraId="3AC1469D" w14:textId="77777777" w:rsidR="007208D4" w:rsidRPr="00325B1C" w:rsidRDefault="007208D4" w:rsidP="00413B31">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 xml:space="preserve">          Naredbodavac za realizaciju ovog Programa je gradonačelnik Grada Karlovca.</w:t>
      </w:r>
    </w:p>
    <w:p w14:paraId="23BEC67C" w14:textId="77777777" w:rsidR="007208D4" w:rsidRPr="00325B1C" w:rsidRDefault="007208D4" w:rsidP="00413B31">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 xml:space="preserve">          Za realizaciju ovog Programa zadužuju se Upravni odjel za gradnju i zaštitu okoliša, Upravni odjel za imovinsko pravne poslove i upravljanje imovinom te Upravni odjel za gospodarstvo, razvoj grada i EU fondove.</w:t>
      </w:r>
    </w:p>
    <w:p w14:paraId="68D14787" w14:textId="77777777" w:rsidR="007208D4" w:rsidRPr="00325B1C" w:rsidRDefault="007208D4" w:rsidP="00413B31">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ab/>
      </w:r>
    </w:p>
    <w:p w14:paraId="06E75F94" w14:textId="77777777" w:rsidR="00325B1C" w:rsidRPr="00325B1C" w:rsidRDefault="00325B1C" w:rsidP="00413B31">
      <w:pPr>
        <w:spacing w:after="0" w:line="240" w:lineRule="auto"/>
        <w:jc w:val="center"/>
        <w:rPr>
          <w:rFonts w:ascii="Times New Roman" w:eastAsia="Times New Roman" w:hAnsi="Times New Roman" w:cs="Times New Roman"/>
          <w:b/>
        </w:rPr>
      </w:pPr>
    </w:p>
    <w:p w14:paraId="433661B6" w14:textId="77777777" w:rsidR="00325B1C" w:rsidRPr="00325B1C" w:rsidRDefault="00325B1C" w:rsidP="00413B31">
      <w:pPr>
        <w:spacing w:after="0" w:line="240" w:lineRule="auto"/>
        <w:jc w:val="center"/>
        <w:rPr>
          <w:rFonts w:ascii="Times New Roman" w:eastAsia="Times New Roman" w:hAnsi="Times New Roman" w:cs="Times New Roman"/>
          <w:b/>
        </w:rPr>
      </w:pPr>
    </w:p>
    <w:p w14:paraId="3FB206FF" w14:textId="754A6CA1" w:rsidR="007208D4" w:rsidRPr="00325B1C" w:rsidRDefault="007208D4" w:rsidP="00413B31">
      <w:pPr>
        <w:spacing w:after="0" w:line="240" w:lineRule="auto"/>
        <w:jc w:val="center"/>
        <w:rPr>
          <w:rFonts w:ascii="Times New Roman" w:eastAsia="Times New Roman" w:hAnsi="Times New Roman" w:cs="Times New Roman"/>
          <w:b/>
        </w:rPr>
      </w:pPr>
      <w:r w:rsidRPr="00325B1C">
        <w:rPr>
          <w:rFonts w:ascii="Times New Roman" w:eastAsia="Times New Roman" w:hAnsi="Times New Roman" w:cs="Times New Roman"/>
          <w:b/>
        </w:rPr>
        <w:lastRenderedPageBreak/>
        <w:t>Članak 9.</w:t>
      </w:r>
    </w:p>
    <w:p w14:paraId="2BC32F44" w14:textId="77777777" w:rsidR="007208D4" w:rsidRPr="00325B1C" w:rsidRDefault="007208D4" w:rsidP="00413B31">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 xml:space="preserve">         Gradonačelnik Grada Karlovca dužan je, istodobno s Izvješćem o izvršenju Proračuna Grada Karlovca za 2025. godinu, podnijeti Gradskom vijeću Grada Karlovca izvješće o izvršenju ovog Programa.</w:t>
      </w:r>
    </w:p>
    <w:p w14:paraId="79F91A3E" w14:textId="77777777" w:rsidR="007208D4" w:rsidRPr="00325B1C" w:rsidRDefault="007208D4" w:rsidP="00413B31">
      <w:pPr>
        <w:spacing w:after="0" w:line="240" w:lineRule="auto"/>
        <w:jc w:val="both"/>
        <w:rPr>
          <w:rFonts w:ascii="Times New Roman" w:eastAsia="Calibri" w:hAnsi="Times New Roman" w:cs="Times New Roman"/>
        </w:rPr>
      </w:pPr>
    </w:p>
    <w:p w14:paraId="6470B4DB" w14:textId="77777777" w:rsidR="007208D4" w:rsidRPr="00325B1C" w:rsidRDefault="007208D4" w:rsidP="00413B31">
      <w:pPr>
        <w:spacing w:after="0" w:line="240" w:lineRule="auto"/>
        <w:jc w:val="center"/>
        <w:rPr>
          <w:rFonts w:ascii="Times New Roman" w:eastAsia="Times New Roman" w:hAnsi="Times New Roman" w:cs="Times New Roman"/>
          <w:b/>
        </w:rPr>
      </w:pPr>
      <w:r w:rsidRPr="00325B1C">
        <w:rPr>
          <w:rFonts w:ascii="Times New Roman" w:eastAsia="Times New Roman" w:hAnsi="Times New Roman" w:cs="Times New Roman"/>
          <w:b/>
        </w:rPr>
        <w:t>Članak 10.</w:t>
      </w:r>
    </w:p>
    <w:p w14:paraId="52D72AF8" w14:textId="77777777" w:rsidR="007208D4" w:rsidRPr="00325B1C" w:rsidRDefault="007208D4" w:rsidP="00413B31">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 xml:space="preserve">         Ovaj Program objavit će se u „Glasniku Grada Karlovca“, a stupa na snagu 1. siječnja 2025. godine.</w:t>
      </w:r>
    </w:p>
    <w:p w14:paraId="7BAE5E29" w14:textId="77777777" w:rsidR="00253BF1" w:rsidRPr="00325B1C" w:rsidRDefault="00253BF1" w:rsidP="00413B31">
      <w:pPr>
        <w:spacing w:after="0" w:line="240" w:lineRule="auto"/>
        <w:rPr>
          <w:rFonts w:ascii="Times New Roman" w:hAnsi="Times New Roman" w:cs="Times New Roman"/>
          <w:b/>
          <w:iCs/>
        </w:rPr>
      </w:pPr>
    </w:p>
    <w:p w14:paraId="6E1B2260" w14:textId="77777777" w:rsidR="00476D37" w:rsidRPr="00325B1C" w:rsidRDefault="00476D37" w:rsidP="00413B31">
      <w:pPr>
        <w:spacing w:after="0" w:line="240" w:lineRule="auto"/>
        <w:jc w:val="center"/>
        <w:rPr>
          <w:rFonts w:ascii="Times New Roman" w:hAnsi="Times New Roman" w:cs="Times New Roman"/>
          <w:b/>
          <w:iCs/>
        </w:rPr>
      </w:pPr>
    </w:p>
    <w:p w14:paraId="6518F231" w14:textId="15D3817C" w:rsidR="000C656F" w:rsidRPr="00325B1C" w:rsidRDefault="00B7741A" w:rsidP="000C656F">
      <w:pPr>
        <w:spacing w:after="0" w:line="240" w:lineRule="auto"/>
        <w:jc w:val="center"/>
        <w:rPr>
          <w:rFonts w:ascii="Times New Roman" w:hAnsi="Times New Roman" w:cs="Times New Roman"/>
          <w:b/>
          <w:iCs/>
        </w:rPr>
      </w:pPr>
      <w:r w:rsidRPr="00325B1C">
        <w:rPr>
          <w:rFonts w:ascii="Times New Roman" w:hAnsi="Times New Roman" w:cs="Times New Roman"/>
          <w:b/>
          <w:iCs/>
        </w:rPr>
        <w:t>TOČKA 5.</w:t>
      </w:r>
    </w:p>
    <w:p w14:paraId="427DB552" w14:textId="6BA1ECB8" w:rsidR="00E15DF2" w:rsidRPr="00325B1C" w:rsidRDefault="00E15DF2" w:rsidP="000C656F">
      <w:pPr>
        <w:spacing w:after="0" w:line="240" w:lineRule="auto"/>
        <w:jc w:val="center"/>
        <w:rPr>
          <w:rFonts w:ascii="Times New Roman" w:hAnsi="Times New Roman" w:cs="Times New Roman"/>
          <w:b/>
          <w:bCs/>
          <w:iCs/>
        </w:rPr>
      </w:pPr>
      <w:r w:rsidRPr="00325B1C">
        <w:rPr>
          <w:rFonts w:ascii="Times New Roman" w:hAnsi="Times New Roman" w:cs="Times New Roman"/>
          <w:b/>
          <w:bCs/>
        </w:rPr>
        <w:t>Program održavanja komunalne infrastrukture u 2025. godini</w:t>
      </w:r>
    </w:p>
    <w:p w14:paraId="11CB363B" w14:textId="16F591A6" w:rsidR="00B7630D" w:rsidRPr="00325B1C" w:rsidRDefault="00B7630D" w:rsidP="00B7630D">
      <w:pPr>
        <w:spacing w:after="0" w:line="240" w:lineRule="auto"/>
        <w:ind w:firstLine="708"/>
        <w:jc w:val="both"/>
        <w:rPr>
          <w:rFonts w:ascii="Times New Roman" w:hAnsi="Times New Roman" w:cs="Times New Roman"/>
          <w:b/>
          <w:bCs/>
          <w:iCs/>
        </w:rPr>
      </w:pPr>
      <w:r w:rsidRPr="00325B1C">
        <w:rPr>
          <w:rFonts w:ascii="Times New Roman" w:hAnsi="Times New Roman" w:cs="Times New Roman"/>
          <w:iCs/>
        </w:rPr>
        <w:t>U</w:t>
      </w:r>
      <w:r w:rsidRPr="00325B1C">
        <w:rPr>
          <w:rFonts w:ascii="Times New Roman" w:eastAsia="Times New Roman" w:hAnsi="Times New Roman" w:cs="Times New Roman"/>
        </w:rPr>
        <w:t xml:space="preserve">vodno obrazloženje </w:t>
      </w:r>
      <w:r w:rsidR="00E15DF2" w:rsidRPr="00325B1C">
        <w:rPr>
          <w:rFonts w:ascii="Times New Roman" w:eastAsia="Times New Roman" w:hAnsi="Times New Roman" w:cs="Times New Roman"/>
        </w:rPr>
        <w:t xml:space="preserve">dao je </w:t>
      </w:r>
      <w:r w:rsidR="004964C3" w:rsidRPr="00325B1C">
        <w:rPr>
          <w:rFonts w:ascii="Times New Roman" w:eastAsia="Times New Roman" w:hAnsi="Times New Roman" w:cs="Times New Roman"/>
        </w:rPr>
        <w:t>g</w:t>
      </w:r>
      <w:r w:rsidR="00E15DF2" w:rsidRPr="00325B1C">
        <w:rPr>
          <w:rFonts w:ascii="Times New Roman" w:eastAsia="Times New Roman" w:hAnsi="Times New Roman" w:cs="Times New Roman"/>
        </w:rPr>
        <w:t>ospodin Dario Greb, dipl.ing. prom., s</w:t>
      </w:r>
      <w:r w:rsidRPr="00325B1C">
        <w:rPr>
          <w:rFonts w:ascii="Times New Roman" w:eastAsia="Times New Roman" w:hAnsi="Times New Roman" w:cs="Times New Roman"/>
        </w:rPr>
        <w:t>lužbeni</w:t>
      </w:r>
      <w:r w:rsidR="00E15DF2" w:rsidRPr="00325B1C">
        <w:rPr>
          <w:rFonts w:ascii="Times New Roman" w:eastAsia="Times New Roman" w:hAnsi="Times New Roman" w:cs="Times New Roman"/>
        </w:rPr>
        <w:t>k</w:t>
      </w:r>
      <w:r w:rsidRPr="00325B1C">
        <w:rPr>
          <w:rFonts w:ascii="Times New Roman" w:eastAsia="Times New Roman" w:hAnsi="Times New Roman" w:cs="Times New Roman"/>
        </w:rPr>
        <w:t xml:space="preserve"> ovlašten</w:t>
      </w:r>
      <w:r w:rsidR="00E15DF2" w:rsidRPr="00325B1C">
        <w:rPr>
          <w:rFonts w:ascii="Times New Roman" w:eastAsia="Times New Roman" w:hAnsi="Times New Roman" w:cs="Times New Roman"/>
        </w:rPr>
        <w:t xml:space="preserve"> </w:t>
      </w:r>
      <w:r w:rsidRPr="00325B1C">
        <w:rPr>
          <w:rFonts w:ascii="Times New Roman" w:eastAsia="Times New Roman" w:hAnsi="Times New Roman" w:cs="Times New Roman"/>
        </w:rPr>
        <w:t>za privremeno obavljanje poslova pročelni</w:t>
      </w:r>
      <w:r w:rsidR="00E15DF2" w:rsidRPr="00325B1C">
        <w:rPr>
          <w:rFonts w:ascii="Times New Roman" w:eastAsia="Times New Roman" w:hAnsi="Times New Roman" w:cs="Times New Roman"/>
        </w:rPr>
        <w:t>ka</w:t>
      </w:r>
      <w:r w:rsidRPr="00325B1C">
        <w:rPr>
          <w:rFonts w:ascii="Times New Roman" w:eastAsia="Times New Roman" w:hAnsi="Times New Roman" w:cs="Times New Roman"/>
        </w:rPr>
        <w:t xml:space="preserve"> Upravnog odjela za </w:t>
      </w:r>
      <w:r w:rsidR="00E15DF2" w:rsidRPr="00325B1C">
        <w:rPr>
          <w:rFonts w:ascii="Times New Roman" w:eastAsia="Times New Roman" w:hAnsi="Times New Roman" w:cs="Times New Roman"/>
        </w:rPr>
        <w:t xml:space="preserve">komunalno </w:t>
      </w:r>
      <w:r w:rsidRPr="00325B1C">
        <w:rPr>
          <w:rFonts w:ascii="Times New Roman" w:eastAsia="Times New Roman" w:hAnsi="Times New Roman" w:cs="Times New Roman"/>
        </w:rPr>
        <w:t xml:space="preserve">gospodarstvo, </w:t>
      </w:r>
      <w:r w:rsidR="00E15DF2" w:rsidRPr="00325B1C">
        <w:rPr>
          <w:rFonts w:ascii="Times New Roman" w:eastAsia="Times New Roman" w:hAnsi="Times New Roman" w:cs="Times New Roman"/>
        </w:rPr>
        <w:t>promet i mjesnu samoupravu.</w:t>
      </w:r>
    </w:p>
    <w:p w14:paraId="6F332745" w14:textId="58543A61" w:rsidR="008423EE" w:rsidRPr="00325B1C" w:rsidRDefault="00B7630D" w:rsidP="00B7630D">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 xml:space="preserve">Predsjednik Gradskog vijeća izvijestio je vijećnike da je Odbor za </w:t>
      </w:r>
      <w:r w:rsidR="00E15DF2" w:rsidRPr="00325B1C">
        <w:rPr>
          <w:rFonts w:ascii="Times New Roman" w:hAnsi="Times New Roman" w:cs="Times New Roman"/>
        </w:rPr>
        <w:t>komunalni sustav i razvoj grada razmatrao navedenu točku te predlažu da se donese Program održavanja komunalne infrastrukture u 2025. godini.</w:t>
      </w:r>
    </w:p>
    <w:p w14:paraId="6A13E55E" w14:textId="780558AF" w:rsidR="00070452" w:rsidRPr="00325B1C" w:rsidRDefault="00E15DF2" w:rsidP="00070452">
      <w:pPr>
        <w:spacing w:after="0" w:line="240" w:lineRule="auto"/>
        <w:ind w:firstLine="708"/>
        <w:jc w:val="both"/>
        <w:rPr>
          <w:rFonts w:ascii="Times New Roman" w:hAnsi="Times New Roman" w:cs="Times New Roman"/>
        </w:rPr>
      </w:pPr>
      <w:r w:rsidRPr="00325B1C">
        <w:rPr>
          <w:rFonts w:ascii="Times New Roman" w:hAnsi="Times New Roman" w:cs="Times New Roman"/>
        </w:rPr>
        <w:t>U raspravi su sudjelovali:</w:t>
      </w:r>
      <w:r w:rsidR="00ED09AC" w:rsidRPr="00325B1C">
        <w:rPr>
          <w:rFonts w:ascii="Times New Roman" w:hAnsi="Times New Roman" w:cs="Times New Roman"/>
        </w:rPr>
        <w:t xml:space="preserve"> Vlasta Lendler – Adamec, </w:t>
      </w:r>
      <w:r w:rsidR="00B5695C" w:rsidRPr="00325B1C">
        <w:rPr>
          <w:rFonts w:ascii="Times New Roman" w:hAnsi="Times New Roman" w:cs="Times New Roman"/>
        </w:rPr>
        <w:t>Ivana Fočić,</w:t>
      </w:r>
      <w:r w:rsidR="00B92F1B" w:rsidRPr="00325B1C">
        <w:rPr>
          <w:rFonts w:ascii="Times New Roman" w:hAnsi="Times New Roman" w:cs="Times New Roman"/>
        </w:rPr>
        <w:t xml:space="preserve"> Dario Greb, </w:t>
      </w:r>
      <w:r w:rsidR="004419C8" w:rsidRPr="00325B1C">
        <w:rPr>
          <w:rFonts w:ascii="Times New Roman" w:hAnsi="Times New Roman" w:cs="Times New Roman"/>
        </w:rPr>
        <w:t>Dimitrije Birač,</w:t>
      </w:r>
      <w:r w:rsidR="00C0015B" w:rsidRPr="00325B1C">
        <w:rPr>
          <w:rFonts w:ascii="Times New Roman" w:hAnsi="Times New Roman" w:cs="Times New Roman"/>
        </w:rPr>
        <w:t xml:space="preserve"> predrag Pavlačić, </w:t>
      </w:r>
      <w:r w:rsidR="00AB4A3F" w:rsidRPr="00325B1C">
        <w:rPr>
          <w:rFonts w:ascii="Times New Roman" w:hAnsi="Times New Roman" w:cs="Times New Roman"/>
        </w:rPr>
        <w:t>Alenko Ribić</w:t>
      </w:r>
    </w:p>
    <w:p w14:paraId="5D9E6FA9" w14:textId="7D4B87DA" w:rsidR="00E15DF2" w:rsidRPr="00325B1C" w:rsidRDefault="00E15DF2" w:rsidP="00070452">
      <w:pPr>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rPr>
        <w:t>Nakon provedene rasprave, od nazočnih 1</w:t>
      </w:r>
      <w:r w:rsidR="007E18C8" w:rsidRPr="00325B1C">
        <w:rPr>
          <w:rFonts w:ascii="Times New Roman" w:hAnsi="Times New Roman" w:cs="Times New Roman"/>
        </w:rPr>
        <w:t>7</w:t>
      </w:r>
      <w:r w:rsidRPr="00325B1C">
        <w:rPr>
          <w:rFonts w:ascii="Times New Roman" w:hAnsi="Times New Roman" w:cs="Times New Roman"/>
        </w:rPr>
        <w:t xml:space="preserve"> vijećnika u vijećnici, vijeće je sa</w:t>
      </w:r>
      <w:r w:rsidR="007E18C8" w:rsidRPr="00325B1C">
        <w:rPr>
          <w:rFonts w:ascii="Times New Roman" w:hAnsi="Times New Roman" w:cs="Times New Roman"/>
        </w:rPr>
        <w:t xml:space="preserve"> 12</w:t>
      </w:r>
      <w:r w:rsidRPr="00325B1C">
        <w:rPr>
          <w:rFonts w:ascii="Times New Roman" w:hAnsi="Times New Roman" w:cs="Times New Roman"/>
        </w:rPr>
        <w:t xml:space="preserve"> glasova ZA </w:t>
      </w:r>
      <w:r w:rsidR="007E18C8" w:rsidRPr="00325B1C">
        <w:rPr>
          <w:rFonts w:ascii="Times New Roman" w:hAnsi="Times New Roman" w:cs="Times New Roman"/>
        </w:rPr>
        <w:t xml:space="preserve">i 5 glasova SUZDRŽANIH </w:t>
      </w:r>
      <w:r w:rsidRPr="00325B1C">
        <w:rPr>
          <w:rFonts w:ascii="Times New Roman" w:hAnsi="Times New Roman" w:cs="Times New Roman"/>
        </w:rPr>
        <w:t>donijelo:</w:t>
      </w:r>
    </w:p>
    <w:p w14:paraId="79FFA80E" w14:textId="77777777" w:rsidR="00B85FEA" w:rsidRPr="00325B1C" w:rsidRDefault="00B85FEA" w:rsidP="00E15DF2">
      <w:pPr>
        <w:spacing w:after="0" w:line="240" w:lineRule="auto"/>
        <w:jc w:val="center"/>
        <w:rPr>
          <w:rFonts w:ascii="Times New Roman" w:hAnsi="Times New Roman" w:cs="Times New Roman"/>
          <w:b/>
          <w:bCs/>
        </w:rPr>
      </w:pPr>
    </w:p>
    <w:p w14:paraId="55FD7109" w14:textId="0FFD0D9B" w:rsidR="004E4BDA" w:rsidRPr="00325B1C" w:rsidRDefault="00E15DF2" w:rsidP="00E15DF2">
      <w:pPr>
        <w:spacing w:after="0" w:line="240" w:lineRule="auto"/>
        <w:jc w:val="center"/>
        <w:rPr>
          <w:rFonts w:ascii="Times New Roman" w:hAnsi="Times New Roman" w:cs="Times New Roman"/>
          <w:b/>
          <w:bCs/>
        </w:rPr>
      </w:pPr>
      <w:r w:rsidRPr="00325B1C">
        <w:rPr>
          <w:rFonts w:ascii="Times New Roman" w:hAnsi="Times New Roman" w:cs="Times New Roman"/>
          <w:b/>
          <w:bCs/>
        </w:rPr>
        <w:t xml:space="preserve">Program </w:t>
      </w:r>
    </w:p>
    <w:p w14:paraId="78D4C6CD" w14:textId="522E519A" w:rsidR="00E15DF2" w:rsidRPr="00325B1C" w:rsidRDefault="00E15DF2" w:rsidP="00E15DF2">
      <w:pPr>
        <w:spacing w:after="0" w:line="240" w:lineRule="auto"/>
        <w:jc w:val="center"/>
        <w:rPr>
          <w:rFonts w:ascii="Times New Roman" w:hAnsi="Times New Roman" w:cs="Times New Roman"/>
          <w:b/>
          <w:bCs/>
        </w:rPr>
      </w:pPr>
      <w:r w:rsidRPr="00325B1C">
        <w:rPr>
          <w:rFonts w:ascii="Times New Roman" w:hAnsi="Times New Roman" w:cs="Times New Roman"/>
          <w:b/>
          <w:bCs/>
        </w:rPr>
        <w:t>održavanja komunalne infrastrukture u 2025. godini</w:t>
      </w:r>
    </w:p>
    <w:p w14:paraId="502B5DA2" w14:textId="77777777" w:rsidR="007208D4" w:rsidRPr="00325B1C" w:rsidRDefault="007208D4" w:rsidP="00E15DF2">
      <w:pPr>
        <w:spacing w:after="0" w:line="240" w:lineRule="auto"/>
        <w:jc w:val="center"/>
        <w:rPr>
          <w:rFonts w:ascii="Times New Roman" w:hAnsi="Times New Roman" w:cs="Times New Roman"/>
          <w:b/>
          <w:bCs/>
        </w:rPr>
      </w:pPr>
    </w:p>
    <w:p w14:paraId="29316AC0" w14:textId="77777777" w:rsidR="00771EDA" w:rsidRPr="00325B1C" w:rsidRDefault="00771EDA" w:rsidP="00771EDA">
      <w:pPr>
        <w:spacing w:after="0" w:line="240" w:lineRule="auto"/>
        <w:rPr>
          <w:rFonts w:ascii="Times New Roman" w:hAnsi="Times New Roman" w:cs="Times New Roman"/>
        </w:rPr>
      </w:pPr>
      <w:r w:rsidRPr="00325B1C">
        <w:rPr>
          <w:rFonts w:ascii="Times New Roman" w:hAnsi="Times New Roman" w:cs="Times New Roman"/>
        </w:rPr>
        <w:t>OPĆE ODREDBE</w:t>
      </w:r>
    </w:p>
    <w:p w14:paraId="67D910CE" w14:textId="77777777" w:rsidR="00771EDA" w:rsidRPr="00325B1C" w:rsidRDefault="00771EDA" w:rsidP="00771EDA">
      <w:pPr>
        <w:spacing w:after="0" w:line="240" w:lineRule="auto"/>
        <w:jc w:val="both"/>
        <w:rPr>
          <w:rFonts w:ascii="Times New Roman" w:hAnsi="Times New Roman" w:cs="Times New Roman"/>
        </w:rPr>
      </w:pPr>
      <w:r w:rsidRPr="00325B1C">
        <w:rPr>
          <w:rFonts w:ascii="Times New Roman" w:hAnsi="Times New Roman" w:cs="Times New Roman"/>
        </w:rPr>
        <w:t>Program se temelji na stvarnim potrebama održavanja i raspoloživim financijskim sredstvima planiranim u Proračunu Grada Karlovca za 2025. godinu.</w:t>
      </w:r>
    </w:p>
    <w:p w14:paraId="0D668C80" w14:textId="77777777" w:rsidR="00771EDA" w:rsidRPr="00325B1C" w:rsidRDefault="00771EDA" w:rsidP="00771EDA">
      <w:pPr>
        <w:spacing w:after="0" w:line="240" w:lineRule="auto"/>
        <w:jc w:val="center"/>
        <w:rPr>
          <w:rFonts w:ascii="Times New Roman" w:hAnsi="Times New Roman" w:cs="Times New Roman"/>
        </w:rPr>
      </w:pPr>
    </w:p>
    <w:p w14:paraId="3228BFED" w14:textId="77777777" w:rsidR="00771EDA" w:rsidRPr="00325B1C" w:rsidRDefault="00771EDA" w:rsidP="00771EDA">
      <w:pPr>
        <w:spacing w:after="0" w:line="240" w:lineRule="auto"/>
        <w:jc w:val="center"/>
        <w:rPr>
          <w:rFonts w:ascii="Times New Roman" w:hAnsi="Times New Roman" w:cs="Times New Roman"/>
          <w:color w:val="000000"/>
        </w:rPr>
      </w:pPr>
      <w:r w:rsidRPr="00325B1C">
        <w:rPr>
          <w:rFonts w:ascii="Times New Roman" w:hAnsi="Times New Roman" w:cs="Times New Roman"/>
          <w:color w:val="000000"/>
        </w:rPr>
        <w:t>Članak 1.</w:t>
      </w:r>
    </w:p>
    <w:p w14:paraId="6057AE21" w14:textId="77777777" w:rsidR="00771EDA" w:rsidRPr="00325B1C" w:rsidRDefault="00771EDA" w:rsidP="00771EDA">
      <w:pPr>
        <w:spacing w:after="0" w:line="240" w:lineRule="auto"/>
        <w:rPr>
          <w:rFonts w:ascii="Times New Roman" w:hAnsi="Times New Roman" w:cs="Times New Roman"/>
          <w:b/>
          <w:color w:val="000000"/>
        </w:rPr>
      </w:pPr>
    </w:p>
    <w:p w14:paraId="1EC00953" w14:textId="77777777" w:rsidR="00771EDA" w:rsidRPr="00325B1C" w:rsidRDefault="00771EDA" w:rsidP="00771EDA">
      <w:pPr>
        <w:spacing w:after="0" w:line="240" w:lineRule="auto"/>
        <w:rPr>
          <w:rFonts w:ascii="Times New Roman" w:hAnsi="Times New Roman" w:cs="Times New Roman"/>
          <w:b/>
          <w:color w:val="000000"/>
        </w:rPr>
      </w:pPr>
      <w:r w:rsidRPr="00325B1C">
        <w:rPr>
          <w:rFonts w:ascii="Times New Roman" w:hAnsi="Times New Roman" w:cs="Times New Roman"/>
          <w:b/>
          <w:color w:val="000000"/>
        </w:rPr>
        <w:t>ODRŽAVANJE NERAZVRSTANIH CESTA</w:t>
      </w:r>
    </w:p>
    <w:p w14:paraId="483266C1" w14:textId="77777777" w:rsidR="00771EDA" w:rsidRPr="00325B1C" w:rsidRDefault="00771EDA" w:rsidP="00771EDA">
      <w:pPr>
        <w:spacing w:after="0" w:line="240" w:lineRule="auto"/>
        <w:jc w:val="both"/>
        <w:rPr>
          <w:rFonts w:ascii="Times New Roman" w:hAnsi="Times New Roman" w:cs="Times New Roman"/>
          <w:color w:val="000000"/>
          <w:spacing w:val="-2"/>
          <w:lang w:eastAsia="hr-HR"/>
        </w:rPr>
      </w:pPr>
    </w:p>
    <w:p w14:paraId="509CDD65" w14:textId="77777777" w:rsidR="00771EDA" w:rsidRPr="00325B1C" w:rsidRDefault="00771EDA" w:rsidP="00771EDA">
      <w:pPr>
        <w:spacing w:after="0" w:line="240" w:lineRule="auto"/>
        <w:jc w:val="both"/>
        <w:rPr>
          <w:rFonts w:ascii="Times New Roman" w:hAnsi="Times New Roman" w:cs="Times New Roman"/>
          <w:color w:val="000000"/>
          <w:spacing w:val="-2"/>
          <w:lang w:eastAsia="hr-HR"/>
        </w:rPr>
      </w:pPr>
      <w:r w:rsidRPr="00325B1C">
        <w:rPr>
          <w:rFonts w:ascii="Times New Roman" w:hAnsi="Times New Roman" w:cs="Times New Roman"/>
          <w:color w:val="000000"/>
          <w:spacing w:val="-2"/>
          <w:lang w:eastAsia="hr-HR"/>
        </w:rPr>
        <w:t>Organizacija redovnog održavanja nerazvrstanih cesta obuhvaća sljedeće poslove održavanja:</w:t>
      </w:r>
    </w:p>
    <w:p w14:paraId="2CE63905" w14:textId="77777777" w:rsidR="00771EDA" w:rsidRPr="00325B1C" w:rsidRDefault="00771EDA" w:rsidP="00771EDA">
      <w:pPr>
        <w:spacing w:after="0" w:line="240" w:lineRule="auto"/>
        <w:jc w:val="both"/>
        <w:rPr>
          <w:rFonts w:ascii="Times New Roman" w:hAnsi="Times New Roman" w:cs="Times New Roman"/>
          <w:color w:val="000000"/>
          <w:spacing w:val="-2"/>
          <w:lang w:eastAsia="hr-HR"/>
        </w:rPr>
      </w:pPr>
    </w:p>
    <w:p w14:paraId="172639AE" w14:textId="77777777" w:rsidR="00771EDA" w:rsidRPr="00325B1C" w:rsidRDefault="00771EDA" w:rsidP="00771EDA">
      <w:pPr>
        <w:numPr>
          <w:ilvl w:val="0"/>
          <w:numId w:val="89"/>
        </w:numPr>
        <w:spacing w:after="0" w:line="240" w:lineRule="auto"/>
        <w:jc w:val="both"/>
        <w:rPr>
          <w:rFonts w:ascii="Times New Roman" w:hAnsi="Times New Roman" w:cs="Times New Roman"/>
          <w:color w:val="000000"/>
          <w:spacing w:val="-2"/>
          <w:lang w:eastAsia="hr-HR"/>
        </w:rPr>
      </w:pPr>
      <w:r w:rsidRPr="00325B1C">
        <w:rPr>
          <w:rFonts w:ascii="Times New Roman" w:hAnsi="Times New Roman" w:cs="Times New Roman"/>
          <w:color w:val="000000"/>
          <w:spacing w:val="-2"/>
          <w:lang w:eastAsia="hr-HR"/>
        </w:rPr>
        <w:t xml:space="preserve">Održavanje asfaltiranih nerazvrstanih cesta </w:t>
      </w:r>
    </w:p>
    <w:p w14:paraId="307F78EA" w14:textId="77777777" w:rsidR="00771EDA" w:rsidRPr="00325B1C" w:rsidRDefault="00771EDA" w:rsidP="00771EDA">
      <w:pPr>
        <w:numPr>
          <w:ilvl w:val="0"/>
          <w:numId w:val="90"/>
        </w:numPr>
        <w:tabs>
          <w:tab w:val="left" w:pos="709"/>
        </w:tabs>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Ophodnja svih cesta i otklanjanje posljedica izvanrednih događaja</w:t>
      </w:r>
    </w:p>
    <w:p w14:paraId="254E8565" w14:textId="77777777" w:rsidR="00771EDA" w:rsidRPr="00325B1C" w:rsidRDefault="00771EDA" w:rsidP="00771EDA">
      <w:pPr>
        <w:numPr>
          <w:ilvl w:val="0"/>
          <w:numId w:val="91"/>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Strojno i ručno čišćenje kolnika osim poslova javne higijene</w:t>
      </w:r>
    </w:p>
    <w:p w14:paraId="50604C1B" w14:textId="77777777" w:rsidR="00771EDA" w:rsidRPr="00325B1C" w:rsidRDefault="00771EDA" w:rsidP="00771EDA">
      <w:pPr>
        <w:numPr>
          <w:ilvl w:val="0"/>
          <w:numId w:val="91"/>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Popravke asfaltnih površina (popravci udarnih jama, privremena signalizacija, strojno poravnavanje, ispitivanje stupnja zbijenosti i dr.)</w:t>
      </w:r>
    </w:p>
    <w:p w14:paraId="19548E8A" w14:textId="77777777" w:rsidR="00771EDA" w:rsidRPr="00325B1C" w:rsidRDefault="00771EDA" w:rsidP="00771EDA">
      <w:pPr>
        <w:numPr>
          <w:ilvl w:val="0"/>
          <w:numId w:val="91"/>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Popravke i ugradnju rubnjaka, opločnika i slične betonske galanterije (nabava, ugradnja, popravci i dr.)</w:t>
      </w:r>
    </w:p>
    <w:p w14:paraId="5BECF8BB" w14:textId="77777777" w:rsidR="00771EDA" w:rsidRPr="00325B1C" w:rsidRDefault="00771EDA" w:rsidP="00771EDA">
      <w:pPr>
        <w:numPr>
          <w:ilvl w:val="0"/>
          <w:numId w:val="91"/>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Održavanje objekata za odvodnju (cestovni i odvodni jarci, rigoli, rubnjaci, vodovodna i reviziona okna, slivnici, cijevi i dr.)</w:t>
      </w:r>
    </w:p>
    <w:p w14:paraId="2D0F0B68" w14:textId="77777777" w:rsidR="00771EDA" w:rsidRPr="00325B1C" w:rsidRDefault="00771EDA" w:rsidP="00771EDA">
      <w:pPr>
        <w:numPr>
          <w:ilvl w:val="0"/>
          <w:numId w:val="91"/>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Održavanje opreme ceste (smjerokazni stupići, metalne zaštitne ograde i dr.)</w:t>
      </w:r>
    </w:p>
    <w:p w14:paraId="353556B8" w14:textId="77777777" w:rsidR="00771EDA" w:rsidRPr="00325B1C" w:rsidRDefault="00771EDA" w:rsidP="00771EDA">
      <w:pPr>
        <w:numPr>
          <w:ilvl w:val="0"/>
          <w:numId w:val="91"/>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Održavanje objekata – mostova, vijadukata, nadvožnjaka, podvožnjaka, pothodnika… (ručno čišćenje, popravci metalnih dijelova ograda, popravci suhozida, gabionskih zidova, geotextil, drvna građa, čišćenje prilaznih naprava i dr.)</w:t>
      </w:r>
    </w:p>
    <w:p w14:paraId="5A4CA4B0" w14:textId="77777777" w:rsidR="00771EDA" w:rsidRPr="00325B1C" w:rsidRDefault="00771EDA" w:rsidP="00771EDA">
      <w:pPr>
        <w:numPr>
          <w:ilvl w:val="0"/>
          <w:numId w:val="91"/>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Košnju trave i održavanje zelenila uz prometnice (strojna i ručna košnja zelenila, grmlja i stabala)</w:t>
      </w:r>
    </w:p>
    <w:p w14:paraId="4956D798" w14:textId="77777777" w:rsidR="00771EDA" w:rsidRPr="00325B1C" w:rsidRDefault="00771EDA" w:rsidP="00771EDA">
      <w:pPr>
        <w:numPr>
          <w:ilvl w:val="0"/>
          <w:numId w:val="91"/>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Svjetlosnu prometnu signalizaciju (nabava, popravci i zamjena)</w:t>
      </w:r>
    </w:p>
    <w:p w14:paraId="2399AC06" w14:textId="77777777" w:rsidR="00771EDA" w:rsidRPr="00325B1C" w:rsidRDefault="00771EDA" w:rsidP="00771EDA">
      <w:pPr>
        <w:numPr>
          <w:ilvl w:val="0"/>
          <w:numId w:val="89"/>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 xml:space="preserve">Održavanje nerazvrstanih cesta od kamenog materijala </w:t>
      </w:r>
    </w:p>
    <w:p w14:paraId="596938CC" w14:textId="77777777" w:rsidR="00771EDA" w:rsidRPr="00325B1C" w:rsidRDefault="00771EDA" w:rsidP="00771EDA">
      <w:pPr>
        <w:numPr>
          <w:ilvl w:val="0"/>
          <w:numId w:val="92"/>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Održavanje kolnika (dobava i ugradnja kamenog materijala, popravci udarnih jama, privremena signalizacija, strojno poravnavanje, ispitivanje stupnja zbijenosti i dr.)</w:t>
      </w:r>
    </w:p>
    <w:p w14:paraId="34B4C30D" w14:textId="77777777" w:rsidR="00771EDA" w:rsidRPr="00325B1C" w:rsidRDefault="00771EDA" w:rsidP="00771EDA">
      <w:pPr>
        <w:numPr>
          <w:ilvl w:val="0"/>
          <w:numId w:val="92"/>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lastRenderedPageBreak/>
        <w:t>Popravke i ugradnju rubnjaka, opločnika i slične betonske galanterije</w:t>
      </w:r>
    </w:p>
    <w:p w14:paraId="15AB9481" w14:textId="77777777" w:rsidR="00771EDA" w:rsidRPr="00325B1C" w:rsidRDefault="00771EDA" w:rsidP="00771EDA">
      <w:pPr>
        <w:numPr>
          <w:ilvl w:val="0"/>
          <w:numId w:val="92"/>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Održavanje objekata za odvodnju (cestovni i odvodni jarci, rigoli, rubnjaci, vodovodna i reviziona okna, slivnici, cijevi i dr.)</w:t>
      </w:r>
    </w:p>
    <w:p w14:paraId="726CD6FA" w14:textId="77777777" w:rsidR="00771EDA" w:rsidRPr="00325B1C" w:rsidRDefault="00771EDA" w:rsidP="00771EDA">
      <w:pPr>
        <w:numPr>
          <w:ilvl w:val="0"/>
          <w:numId w:val="92"/>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Održavanje opreme ceste (smjerokazni stupići, metalne zaštitne ograde i dr.)</w:t>
      </w:r>
    </w:p>
    <w:p w14:paraId="548024E9" w14:textId="77777777" w:rsidR="00771EDA" w:rsidRPr="00325B1C" w:rsidRDefault="00771EDA" w:rsidP="00771EDA">
      <w:pPr>
        <w:numPr>
          <w:ilvl w:val="0"/>
          <w:numId w:val="92"/>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Održavanje objekata – mostova, vijadukata, nadvožnjaka, podvožnjaka, pothodnika… (ručno čišćenje, popravci metalnih dijelova ograda, popravci suhozida, gabionskih zidova, geotextil, drvna građa, čišćenje prilaznih naprava i dr.)</w:t>
      </w:r>
    </w:p>
    <w:p w14:paraId="5314F4A8" w14:textId="77777777" w:rsidR="00771EDA" w:rsidRPr="00325B1C" w:rsidRDefault="00771EDA" w:rsidP="00771EDA">
      <w:pPr>
        <w:numPr>
          <w:ilvl w:val="0"/>
          <w:numId w:val="92"/>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Košnju trave i održavanje zelenila uz prometnice (strojna i ručna košnja zelenila, grmlja i stabala)</w:t>
      </w:r>
    </w:p>
    <w:p w14:paraId="65FAAE17" w14:textId="77777777" w:rsidR="00771EDA" w:rsidRPr="00325B1C" w:rsidRDefault="00771EDA" w:rsidP="00771EDA">
      <w:pPr>
        <w:numPr>
          <w:ilvl w:val="0"/>
          <w:numId w:val="89"/>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Održavanje prometne signalizacije</w:t>
      </w:r>
    </w:p>
    <w:p w14:paraId="5CF5991F" w14:textId="77777777" w:rsidR="00771EDA" w:rsidRPr="00325B1C" w:rsidRDefault="00771EDA" w:rsidP="00771EDA">
      <w:pPr>
        <w:numPr>
          <w:ilvl w:val="0"/>
          <w:numId w:val="93"/>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Horizontalnu prometnu signalizaciju (iscrtavanje pješačkih prijelaza, parkirališnih mjesta, natpisa, oznaka STOP, bus stajališta, strelica, trokuta, biciklističkih staza, brisanje oznaka, hladna plastika i dr.)</w:t>
      </w:r>
    </w:p>
    <w:p w14:paraId="55002243" w14:textId="77777777" w:rsidR="00771EDA" w:rsidRPr="00325B1C" w:rsidRDefault="00771EDA" w:rsidP="00771EDA">
      <w:pPr>
        <w:numPr>
          <w:ilvl w:val="0"/>
          <w:numId w:val="93"/>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Vertikalnu prometnu signalizaciju (nabava prometne signalizacije i nosača, te održavanje)</w:t>
      </w:r>
    </w:p>
    <w:p w14:paraId="012F42AE" w14:textId="77777777" w:rsidR="00771EDA" w:rsidRPr="00325B1C" w:rsidRDefault="00771EDA" w:rsidP="00771EDA">
      <w:pPr>
        <w:numPr>
          <w:ilvl w:val="0"/>
          <w:numId w:val="93"/>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Ostalu signalizaciju (nabava ploča s natpisom ulica, održavanje ploča s natpisom ulica i održavanje turističke signalizacije)</w:t>
      </w:r>
    </w:p>
    <w:p w14:paraId="0D1DB4A0" w14:textId="77777777" w:rsidR="00771EDA" w:rsidRPr="00325B1C" w:rsidRDefault="00771EDA" w:rsidP="00771EDA">
      <w:pPr>
        <w:numPr>
          <w:ilvl w:val="0"/>
          <w:numId w:val="89"/>
        </w:numPr>
        <w:spacing w:after="0" w:line="240" w:lineRule="auto"/>
        <w:jc w:val="both"/>
        <w:rPr>
          <w:rFonts w:ascii="Times New Roman" w:hAnsi="Times New Roman" w:cs="Times New Roman"/>
          <w:color w:val="000000"/>
          <w:spacing w:val="-1"/>
          <w:lang w:eastAsia="hr-HR"/>
        </w:rPr>
      </w:pPr>
      <w:r w:rsidRPr="00325B1C">
        <w:rPr>
          <w:rFonts w:ascii="Times New Roman" w:hAnsi="Times New Roman" w:cs="Times New Roman"/>
          <w:color w:val="000000"/>
          <w:spacing w:val="-1"/>
          <w:lang w:eastAsia="hr-HR"/>
        </w:rPr>
        <w:t>Održavanje nerazvrstanih cesta u zimskim uvjetima (rad kamiona, kombinirki, grejdera, traktora, specijalnih namjenskih vozila za čišćenje snijega i posipanje agregatima; industrijska sol, kalcijev klorid, kamena sipina, paušalno dežurstvo i dr.)</w:t>
      </w:r>
    </w:p>
    <w:p w14:paraId="47A7266F" w14:textId="77777777" w:rsidR="00771EDA" w:rsidRPr="00325B1C" w:rsidRDefault="00771EDA" w:rsidP="00771EDA">
      <w:pPr>
        <w:numPr>
          <w:ilvl w:val="0"/>
          <w:numId w:val="89"/>
        </w:numPr>
        <w:spacing w:after="0" w:line="240" w:lineRule="auto"/>
        <w:jc w:val="both"/>
        <w:rPr>
          <w:rFonts w:ascii="Times New Roman" w:hAnsi="Times New Roman" w:cs="Times New Roman"/>
          <w:spacing w:val="-1"/>
          <w:lang w:eastAsia="hr-HR"/>
        </w:rPr>
      </w:pPr>
      <w:r w:rsidRPr="00325B1C">
        <w:rPr>
          <w:rFonts w:ascii="Times New Roman" w:hAnsi="Times New Roman" w:cs="Times New Roman"/>
          <w:spacing w:val="-1"/>
          <w:lang w:eastAsia="hr-HR"/>
        </w:rPr>
        <w:t>Održavanje videonadzora na javnim površinama - zamjena dijelova, praćenje rada i sve aktivnosti vezane za održavanje videonadzora u funkcionalnom stanju</w:t>
      </w:r>
    </w:p>
    <w:p w14:paraId="727A3A2A" w14:textId="77777777" w:rsidR="00771EDA" w:rsidRPr="00325B1C" w:rsidRDefault="00771EDA" w:rsidP="00771EDA">
      <w:pPr>
        <w:spacing w:after="0" w:line="240" w:lineRule="auto"/>
        <w:jc w:val="both"/>
        <w:rPr>
          <w:rFonts w:ascii="Times New Roman" w:hAnsi="Times New Roman" w:cs="Times New Roman"/>
          <w:color w:val="000000"/>
          <w:spacing w:val="-1"/>
          <w:lang w:eastAsia="hr-HR"/>
        </w:rPr>
      </w:pPr>
    </w:p>
    <w:tbl>
      <w:tblPr>
        <w:tblW w:w="89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4"/>
        <w:gridCol w:w="2908"/>
      </w:tblGrid>
      <w:tr w:rsidR="00771EDA" w:rsidRPr="00325B1C" w14:paraId="7DDD25EC" w14:textId="77777777" w:rsidTr="00D379CB">
        <w:trPr>
          <w:trHeight w:hRule="exact" w:val="266"/>
        </w:trPr>
        <w:tc>
          <w:tcPr>
            <w:tcW w:w="6024" w:type="dxa"/>
            <w:tcBorders>
              <w:top w:val="single" w:sz="4" w:space="0" w:color="auto"/>
              <w:left w:val="single" w:sz="4" w:space="0" w:color="auto"/>
              <w:bottom w:val="single" w:sz="4" w:space="0" w:color="auto"/>
              <w:right w:val="single" w:sz="4" w:space="0" w:color="auto"/>
            </w:tcBorders>
            <w:shd w:val="clear" w:color="auto" w:fill="A6A6A6"/>
            <w:vAlign w:val="center"/>
          </w:tcPr>
          <w:p w14:paraId="56164A81" w14:textId="77777777" w:rsidR="00771EDA" w:rsidRPr="00325B1C" w:rsidRDefault="00771EDA" w:rsidP="00D379CB">
            <w:pPr>
              <w:spacing w:after="0" w:line="240" w:lineRule="auto"/>
              <w:rPr>
                <w:rFonts w:ascii="Times New Roman" w:hAnsi="Times New Roman" w:cs="Times New Roman"/>
                <w:b/>
                <w:color w:val="000000"/>
              </w:rPr>
            </w:pPr>
          </w:p>
        </w:tc>
        <w:tc>
          <w:tcPr>
            <w:tcW w:w="2908" w:type="dxa"/>
            <w:tcBorders>
              <w:top w:val="single" w:sz="4" w:space="0" w:color="auto"/>
              <w:left w:val="single" w:sz="4" w:space="0" w:color="auto"/>
              <w:bottom w:val="single" w:sz="4" w:space="0" w:color="auto"/>
              <w:right w:val="single" w:sz="4" w:space="0" w:color="auto"/>
            </w:tcBorders>
            <w:shd w:val="clear" w:color="auto" w:fill="A6A6A6"/>
            <w:hideMark/>
          </w:tcPr>
          <w:p w14:paraId="30350A69" w14:textId="77777777" w:rsidR="00771EDA" w:rsidRPr="00325B1C" w:rsidRDefault="00771EDA" w:rsidP="00D379CB">
            <w:pPr>
              <w:spacing w:after="0" w:line="240" w:lineRule="auto"/>
              <w:jc w:val="center"/>
              <w:rPr>
                <w:rFonts w:ascii="Times New Roman" w:hAnsi="Times New Roman" w:cs="Times New Roman"/>
                <w:bCs/>
                <w:color w:val="000000"/>
              </w:rPr>
            </w:pPr>
            <w:r w:rsidRPr="00325B1C">
              <w:rPr>
                <w:rFonts w:ascii="Times New Roman" w:hAnsi="Times New Roman" w:cs="Times New Roman"/>
                <w:bCs/>
                <w:color w:val="000000"/>
                <w:lang w:val="en-US"/>
              </w:rPr>
              <w:t>PRORAČUN</w:t>
            </w:r>
          </w:p>
        </w:tc>
      </w:tr>
      <w:tr w:rsidR="00771EDA" w:rsidRPr="00325B1C" w14:paraId="791B9286" w14:textId="77777777" w:rsidTr="00D379CB">
        <w:trPr>
          <w:trHeight w:hRule="exact" w:val="266"/>
        </w:trPr>
        <w:tc>
          <w:tcPr>
            <w:tcW w:w="602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04CF63" w14:textId="77777777" w:rsidR="00771EDA" w:rsidRPr="00325B1C" w:rsidRDefault="00771EDA" w:rsidP="00D379CB">
            <w:pPr>
              <w:spacing w:after="0" w:line="240" w:lineRule="auto"/>
              <w:rPr>
                <w:rFonts w:ascii="Times New Roman" w:hAnsi="Times New Roman" w:cs="Times New Roman"/>
                <w:b/>
                <w:color w:val="000000"/>
              </w:rPr>
            </w:pPr>
            <w:r w:rsidRPr="00325B1C">
              <w:rPr>
                <w:rFonts w:ascii="Times New Roman" w:hAnsi="Times New Roman" w:cs="Times New Roman"/>
                <w:b/>
                <w:color w:val="000000"/>
              </w:rPr>
              <w:t>Rashodi:</w:t>
            </w:r>
          </w:p>
        </w:tc>
        <w:tc>
          <w:tcPr>
            <w:tcW w:w="2908" w:type="dxa"/>
            <w:tcBorders>
              <w:top w:val="single" w:sz="4" w:space="0" w:color="auto"/>
              <w:left w:val="single" w:sz="4" w:space="0" w:color="auto"/>
              <w:bottom w:val="single" w:sz="4" w:space="0" w:color="auto"/>
              <w:right w:val="single" w:sz="4" w:space="0" w:color="auto"/>
            </w:tcBorders>
            <w:shd w:val="clear" w:color="auto" w:fill="D9D9D9"/>
            <w:hideMark/>
          </w:tcPr>
          <w:p w14:paraId="5B94DE28" w14:textId="77777777" w:rsidR="00771EDA" w:rsidRPr="00325B1C" w:rsidRDefault="00771EDA" w:rsidP="00D379CB">
            <w:pPr>
              <w:spacing w:after="0" w:line="240" w:lineRule="auto"/>
              <w:jc w:val="right"/>
              <w:rPr>
                <w:rFonts w:ascii="Times New Roman" w:hAnsi="Times New Roman" w:cs="Times New Roman"/>
                <w:b/>
                <w:color w:val="000000"/>
              </w:rPr>
            </w:pPr>
            <w:r w:rsidRPr="00325B1C">
              <w:rPr>
                <w:rFonts w:ascii="Times New Roman" w:hAnsi="Times New Roman" w:cs="Times New Roman"/>
                <w:b/>
                <w:color w:val="000000"/>
              </w:rPr>
              <w:t>2.564.270,00€</w:t>
            </w:r>
          </w:p>
        </w:tc>
      </w:tr>
      <w:tr w:rsidR="00771EDA" w:rsidRPr="00325B1C" w14:paraId="41F111DF" w14:textId="77777777" w:rsidTr="00D379CB">
        <w:trPr>
          <w:trHeight w:hRule="exact" w:val="524"/>
        </w:trPr>
        <w:tc>
          <w:tcPr>
            <w:tcW w:w="6024" w:type="dxa"/>
            <w:tcBorders>
              <w:top w:val="single" w:sz="4" w:space="0" w:color="auto"/>
              <w:left w:val="single" w:sz="4" w:space="0" w:color="auto"/>
              <w:bottom w:val="single" w:sz="4" w:space="0" w:color="auto"/>
              <w:right w:val="single" w:sz="4" w:space="0" w:color="auto"/>
            </w:tcBorders>
            <w:vAlign w:val="center"/>
          </w:tcPr>
          <w:p w14:paraId="31D11165" w14:textId="77777777" w:rsidR="00771EDA" w:rsidRPr="00325B1C" w:rsidRDefault="00771EDA" w:rsidP="00D379CB">
            <w:pPr>
              <w:spacing w:after="0" w:line="240" w:lineRule="auto"/>
              <w:rPr>
                <w:rFonts w:ascii="Times New Roman" w:hAnsi="Times New Roman" w:cs="Times New Roman"/>
                <w:bCs/>
                <w:color w:val="000000"/>
              </w:rPr>
            </w:pPr>
            <w:r w:rsidRPr="00325B1C">
              <w:rPr>
                <w:rFonts w:ascii="Times New Roman" w:hAnsi="Times New Roman" w:cs="Times New Roman"/>
                <w:bCs/>
                <w:color w:val="000000"/>
              </w:rPr>
              <w:t>Usluge tekućeg i investicijskog održavanja nerazvrstanih cesta - asfalt</w:t>
            </w:r>
          </w:p>
        </w:tc>
        <w:tc>
          <w:tcPr>
            <w:tcW w:w="2908" w:type="dxa"/>
            <w:tcBorders>
              <w:top w:val="single" w:sz="4" w:space="0" w:color="auto"/>
              <w:left w:val="single" w:sz="4" w:space="0" w:color="auto"/>
              <w:bottom w:val="single" w:sz="4" w:space="0" w:color="auto"/>
              <w:right w:val="single" w:sz="4" w:space="0" w:color="auto"/>
            </w:tcBorders>
          </w:tcPr>
          <w:p w14:paraId="3C952D21"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640.000,00€</w:t>
            </w:r>
          </w:p>
        </w:tc>
      </w:tr>
      <w:tr w:rsidR="00771EDA" w:rsidRPr="00325B1C" w14:paraId="0CF95072" w14:textId="77777777" w:rsidTr="00D379CB">
        <w:trPr>
          <w:trHeight w:hRule="exact" w:val="532"/>
        </w:trPr>
        <w:tc>
          <w:tcPr>
            <w:tcW w:w="6024" w:type="dxa"/>
            <w:tcBorders>
              <w:top w:val="single" w:sz="4" w:space="0" w:color="auto"/>
              <w:left w:val="single" w:sz="4" w:space="0" w:color="auto"/>
              <w:bottom w:val="single" w:sz="4" w:space="0" w:color="auto"/>
              <w:right w:val="single" w:sz="4" w:space="0" w:color="auto"/>
            </w:tcBorders>
            <w:vAlign w:val="center"/>
          </w:tcPr>
          <w:p w14:paraId="58476B68" w14:textId="77777777" w:rsidR="00771EDA" w:rsidRPr="00325B1C" w:rsidRDefault="00771EDA" w:rsidP="00D379CB">
            <w:pPr>
              <w:spacing w:after="0" w:line="240" w:lineRule="auto"/>
              <w:rPr>
                <w:rFonts w:ascii="Times New Roman" w:hAnsi="Times New Roman" w:cs="Times New Roman"/>
                <w:bCs/>
                <w:color w:val="000000"/>
              </w:rPr>
            </w:pPr>
            <w:r w:rsidRPr="00325B1C">
              <w:rPr>
                <w:rFonts w:ascii="Times New Roman" w:hAnsi="Times New Roman" w:cs="Times New Roman"/>
                <w:bCs/>
                <w:color w:val="000000"/>
              </w:rPr>
              <w:t>Usluge tekućeg i investicijskog održavanja nerazvrstanih cesta - makadam</w:t>
            </w:r>
          </w:p>
        </w:tc>
        <w:tc>
          <w:tcPr>
            <w:tcW w:w="2908" w:type="dxa"/>
            <w:tcBorders>
              <w:top w:val="single" w:sz="4" w:space="0" w:color="auto"/>
              <w:left w:val="single" w:sz="4" w:space="0" w:color="auto"/>
              <w:bottom w:val="single" w:sz="4" w:space="0" w:color="auto"/>
              <w:right w:val="single" w:sz="4" w:space="0" w:color="auto"/>
            </w:tcBorders>
          </w:tcPr>
          <w:p w14:paraId="46F054FD"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400.000,00€</w:t>
            </w:r>
          </w:p>
        </w:tc>
      </w:tr>
      <w:tr w:rsidR="00771EDA" w:rsidRPr="00325B1C" w14:paraId="78EDF9DE" w14:textId="77777777" w:rsidTr="00D379CB">
        <w:trPr>
          <w:trHeight w:hRule="exact" w:val="673"/>
        </w:trPr>
        <w:tc>
          <w:tcPr>
            <w:tcW w:w="6024" w:type="dxa"/>
            <w:tcBorders>
              <w:top w:val="single" w:sz="4" w:space="0" w:color="auto"/>
              <w:left w:val="single" w:sz="4" w:space="0" w:color="auto"/>
              <w:bottom w:val="single" w:sz="4" w:space="0" w:color="auto"/>
              <w:right w:val="single" w:sz="4" w:space="0" w:color="auto"/>
            </w:tcBorders>
            <w:vAlign w:val="center"/>
          </w:tcPr>
          <w:p w14:paraId="538FD36B" w14:textId="77777777" w:rsidR="00771EDA" w:rsidRPr="00325B1C" w:rsidRDefault="00771EDA" w:rsidP="00D379CB">
            <w:pPr>
              <w:spacing w:after="0" w:line="240" w:lineRule="auto"/>
              <w:rPr>
                <w:rFonts w:ascii="Times New Roman" w:hAnsi="Times New Roman" w:cs="Times New Roman"/>
                <w:bCs/>
                <w:color w:val="000000"/>
              </w:rPr>
            </w:pPr>
            <w:r w:rsidRPr="00325B1C">
              <w:rPr>
                <w:rFonts w:ascii="Times New Roman" w:hAnsi="Times New Roman" w:cs="Times New Roman"/>
                <w:bCs/>
                <w:color w:val="000000"/>
              </w:rPr>
              <w:t>Usluge tekućeg i investicijskog održavanja nerazvrstanih cesta – zimska služba</w:t>
            </w:r>
          </w:p>
        </w:tc>
        <w:tc>
          <w:tcPr>
            <w:tcW w:w="2908" w:type="dxa"/>
            <w:tcBorders>
              <w:top w:val="single" w:sz="4" w:space="0" w:color="auto"/>
              <w:left w:val="single" w:sz="4" w:space="0" w:color="auto"/>
              <w:bottom w:val="single" w:sz="4" w:space="0" w:color="auto"/>
              <w:right w:val="single" w:sz="4" w:space="0" w:color="auto"/>
            </w:tcBorders>
          </w:tcPr>
          <w:p w14:paraId="4FAE9DF1"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620.000,00€</w:t>
            </w:r>
          </w:p>
        </w:tc>
      </w:tr>
      <w:tr w:rsidR="00771EDA" w:rsidRPr="00325B1C" w14:paraId="06A0FBC9" w14:textId="77777777" w:rsidTr="00D379CB">
        <w:trPr>
          <w:trHeight w:hRule="exact" w:val="549"/>
        </w:trPr>
        <w:tc>
          <w:tcPr>
            <w:tcW w:w="6024" w:type="dxa"/>
            <w:tcBorders>
              <w:top w:val="single" w:sz="4" w:space="0" w:color="auto"/>
              <w:left w:val="single" w:sz="4" w:space="0" w:color="auto"/>
              <w:bottom w:val="single" w:sz="4" w:space="0" w:color="auto"/>
              <w:right w:val="single" w:sz="4" w:space="0" w:color="auto"/>
            </w:tcBorders>
            <w:vAlign w:val="center"/>
          </w:tcPr>
          <w:p w14:paraId="5C97B940" w14:textId="77777777" w:rsidR="00771EDA" w:rsidRPr="00325B1C" w:rsidRDefault="00771EDA" w:rsidP="00D379CB">
            <w:pPr>
              <w:spacing w:after="0" w:line="240" w:lineRule="auto"/>
              <w:rPr>
                <w:rFonts w:ascii="Times New Roman" w:hAnsi="Times New Roman" w:cs="Times New Roman"/>
                <w:bCs/>
                <w:color w:val="000000"/>
              </w:rPr>
            </w:pPr>
            <w:r w:rsidRPr="00325B1C">
              <w:rPr>
                <w:rFonts w:ascii="Times New Roman" w:hAnsi="Times New Roman" w:cs="Times New Roman"/>
                <w:bCs/>
                <w:color w:val="000000"/>
              </w:rPr>
              <w:t>Usluge tekućeg i investicijskog održavanja - signalizacija</w:t>
            </w:r>
          </w:p>
        </w:tc>
        <w:tc>
          <w:tcPr>
            <w:tcW w:w="2908" w:type="dxa"/>
            <w:tcBorders>
              <w:top w:val="single" w:sz="4" w:space="0" w:color="auto"/>
              <w:left w:val="single" w:sz="4" w:space="0" w:color="auto"/>
              <w:bottom w:val="single" w:sz="4" w:space="0" w:color="auto"/>
              <w:right w:val="single" w:sz="4" w:space="0" w:color="auto"/>
            </w:tcBorders>
          </w:tcPr>
          <w:p w14:paraId="43AAB2FA"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280.000,00€</w:t>
            </w:r>
          </w:p>
        </w:tc>
      </w:tr>
      <w:tr w:rsidR="00771EDA" w:rsidRPr="00325B1C" w14:paraId="71E9DBF1" w14:textId="77777777" w:rsidTr="00D379CB">
        <w:trPr>
          <w:trHeight w:hRule="exact" w:val="673"/>
        </w:trPr>
        <w:tc>
          <w:tcPr>
            <w:tcW w:w="6024" w:type="dxa"/>
            <w:tcBorders>
              <w:top w:val="single" w:sz="4" w:space="0" w:color="auto"/>
              <w:left w:val="single" w:sz="4" w:space="0" w:color="auto"/>
              <w:bottom w:val="single" w:sz="4" w:space="0" w:color="auto"/>
              <w:right w:val="single" w:sz="4" w:space="0" w:color="auto"/>
            </w:tcBorders>
            <w:vAlign w:val="center"/>
          </w:tcPr>
          <w:p w14:paraId="68E81520" w14:textId="77777777" w:rsidR="00771EDA" w:rsidRPr="00325B1C" w:rsidRDefault="00771EDA" w:rsidP="00D379CB">
            <w:pPr>
              <w:spacing w:after="0" w:line="240" w:lineRule="auto"/>
              <w:rPr>
                <w:rFonts w:ascii="Times New Roman" w:hAnsi="Times New Roman" w:cs="Times New Roman"/>
                <w:bCs/>
                <w:color w:val="000000"/>
              </w:rPr>
            </w:pPr>
            <w:r w:rsidRPr="00325B1C">
              <w:rPr>
                <w:rFonts w:ascii="Times New Roman" w:hAnsi="Times New Roman" w:cs="Times New Roman"/>
                <w:bCs/>
              </w:rPr>
              <w:t>Tekuće i investicijsko održavanje videonadzora na javnim površinama</w:t>
            </w:r>
          </w:p>
        </w:tc>
        <w:tc>
          <w:tcPr>
            <w:tcW w:w="2908" w:type="dxa"/>
            <w:tcBorders>
              <w:top w:val="single" w:sz="4" w:space="0" w:color="auto"/>
              <w:left w:val="single" w:sz="4" w:space="0" w:color="auto"/>
              <w:bottom w:val="single" w:sz="4" w:space="0" w:color="auto"/>
              <w:right w:val="single" w:sz="4" w:space="0" w:color="auto"/>
            </w:tcBorders>
          </w:tcPr>
          <w:p w14:paraId="2A7F54ED"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11.000,00€</w:t>
            </w:r>
          </w:p>
        </w:tc>
      </w:tr>
      <w:tr w:rsidR="00771EDA" w:rsidRPr="00325B1C" w14:paraId="393ED4CF" w14:textId="77777777" w:rsidTr="00D379CB">
        <w:trPr>
          <w:trHeight w:hRule="exact" w:val="497"/>
        </w:trPr>
        <w:tc>
          <w:tcPr>
            <w:tcW w:w="6024" w:type="dxa"/>
            <w:tcBorders>
              <w:top w:val="single" w:sz="4" w:space="0" w:color="auto"/>
              <w:left w:val="single" w:sz="4" w:space="0" w:color="auto"/>
              <w:bottom w:val="single" w:sz="4" w:space="0" w:color="auto"/>
              <w:right w:val="single" w:sz="4" w:space="0" w:color="auto"/>
            </w:tcBorders>
            <w:vAlign w:val="center"/>
          </w:tcPr>
          <w:p w14:paraId="33A79035" w14:textId="77777777" w:rsidR="00771EDA" w:rsidRPr="00325B1C" w:rsidRDefault="00771EDA" w:rsidP="00D379CB">
            <w:pPr>
              <w:spacing w:after="0" w:line="240" w:lineRule="auto"/>
              <w:rPr>
                <w:rFonts w:ascii="Times New Roman" w:hAnsi="Times New Roman" w:cs="Times New Roman"/>
                <w:bCs/>
                <w:color w:val="000000"/>
              </w:rPr>
            </w:pPr>
            <w:r w:rsidRPr="00325B1C">
              <w:rPr>
                <w:rFonts w:ascii="Times New Roman" w:hAnsi="Times New Roman" w:cs="Times New Roman"/>
                <w:bCs/>
                <w:color w:val="000000"/>
              </w:rPr>
              <w:t>Usluge tekućeg i investicijskog održavanja nerazvrstanih cesta</w:t>
            </w:r>
          </w:p>
        </w:tc>
        <w:tc>
          <w:tcPr>
            <w:tcW w:w="2908" w:type="dxa"/>
            <w:tcBorders>
              <w:top w:val="single" w:sz="4" w:space="0" w:color="auto"/>
              <w:left w:val="single" w:sz="4" w:space="0" w:color="auto"/>
              <w:bottom w:val="single" w:sz="4" w:space="0" w:color="auto"/>
              <w:right w:val="single" w:sz="4" w:space="0" w:color="auto"/>
            </w:tcBorders>
          </w:tcPr>
          <w:p w14:paraId="3E540B35"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600.000,00€</w:t>
            </w:r>
          </w:p>
        </w:tc>
      </w:tr>
      <w:tr w:rsidR="00771EDA" w:rsidRPr="00325B1C" w14:paraId="0BB2BB11" w14:textId="77777777" w:rsidTr="00D379CB">
        <w:trPr>
          <w:trHeight w:hRule="exact" w:val="266"/>
        </w:trPr>
        <w:tc>
          <w:tcPr>
            <w:tcW w:w="6024" w:type="dxa"/>
            <w:tcBorders>
              <w:top w:val="single" w:sz="4" w:space="0" w:color="auto"/>
              <w:left w:val="single" w:sz="4" w:space="0" w:color="auto"/>
              <w:bottom w:val="single" w:sz="4" w:space="0" w:color="auto"/>
              <w:right w:val="single" w:sz="4" w:space="0" w:color="auto"/>
            </w:tcBorders>
            <w:vAlign w:val="center"/>
            <w:hideMark/>
          </w:tcPr>
          <w:p w14:paraId="3A76D9E6" w14:textId="77777777" w:rsidR="00771EDA" w:rsidRPr="00325B1C" w:rsidRDefault="00771EDA" w:rsidP="00D379CB">
            <w:pPr>
              <w:spacing w:after="0" w:line="240" w:lineRule="auto"/>
              <w:rPr>
                <w:rFonts w:ascii="Times New Roman" w:hAnsi="Times New Roman" w:cs="Times New Roman"/>
                <w:bCs/>
                <w:color w:val="000000"/>
              </w:rPr>
            </w:pPr>
            <w:r w:rsidRPr="00325B1C">
              <w:rPr>
                <w:rFonts w:ascii="Times New Roman" w:hAnsi="Times New Roman" w:cs="Times New Roman"/>
                <w:bCs/>
                <w:color w:val="000000"/>
              </w:rPr>
              <w:t>Naknada za uređenje voda</w:t>
            </w:r>
          </w:p>
        </w:tc>
        <w:tc>
          <w:tcPr>
            <w:tcW w:w="2908" w:type="dxa"/>
            <w:tcBorders>
              <w:top w:val="single" w:sz="4" w:space="0" w:color="auto"/>
              <w:left w:val="single" w:sz="4" w:space="0" w:color="auto"/>
              <w:bottom w:val="single" w:sz="4" w:space="0" w:color="auto"/>
              <w:right w:val="single" w:sz="4" w:space="0" w:color="auto"/>
            </w:tcBorders>
            <w:hideMark/>
          </w:tcPr>
          <w:p w14:paraId="7C921814"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13.270,00€</w:t>
            </w:r>
          </w:p>
        </w:tc>
      </w:tr>
      <w:tr w:rsidR="00771EDA" w:rsidRPr="00325B1C" w14:paraId="147E0492" w14:textId="77777777" w:rsidTr="00D379CB">
        <w:trPr>
          <w:trHeight w:hRule="exact" w:val="266"/>
        </w:trPr>
        <w:tc>
          <w:tcPr>
            <w:tcW w:w="602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BF4222" w14:textId="77777777" w:rsidR="00771EDA" w:rsidRPr="00325B1C" w:rsidRDefault="00771EDA" w:rsidP="00D379CB">
            <w:pPr>
              <w:spacing w:after="0" w:line="240" w:lineRule="auto"/>
              <w:rPr>
                <w:rFonts w:ascii="Times New Roman" w:hAnsi="Times New Roman" w:cs="Times New Roman"/>
                <w:b/>
                <w:color w:val="000000"/>
              </w:rPr>
            </w:pPr>
            <w:r w:rsidRPr="00325B1C">
              <w:rPr>
                <w:rFonts w:ascii="Times New Roman" w:hAnsi="Times New Roman" w:cs="Times New Roman"/>
                <w:b/>
                <w:color w:val="000000"/>
              </w:rPr>
              <w:t>Izvor financiranja:</w:t>
            </w:r>
          </w:p>
        </w:tc>
        <w:tc>
          <w:tcPr>
            <w:tcW w:w="2908" w:type="dxa"/>
            <w:tcBorders>
              <w:top w:val="single" w:sz="4" w:space="0" w:color="auto"/>
              <w:left w:val="single" w:sz="4" w:space="0" w:color="auto"/>
              <w:bottom w:val="single" w:sz="4" w:space="0" w:color="auto"/>
              <w:right w:val="single" w:sz="4" w:space="0" w:color="auto"/>
            </w:tcBorders>
            <w:shd w:val="clear" w:color="auto" w:fill="D9D9D9"/>
            <w:hideMark/>
          </w:tcPr>
          <w:p w14:paraId="5E58ECB7" w14:textId="77777777" w:rsidR="00771EDA" w:rsidRPr="00325B1C" w:rsidRDefault="00771EDA" w:rsidP="00D379CB">
            <w:pPr>
              <w:spacing w:after="0" w:line="240" w:lineRule="auto"/>
              <w:jc w:val="right"/>
              <w:rPr>
                <w:rFonts w:ascii="Times New Roman" w:hAnsi="Times New Roman" w:cs="Times New Roman"/>
                <w:b/>
                <w:color w:val="000000"/>
              </w:rPr>
            </w:pPr>
            <w:r w:rsidRPr="00325B1C">
              <w:rPr>
                <w:rFonts w:ascii="Times New Roman" w:hAnsi="Times New Roman" w:cs="Times New Roman"/>
                <w:b/>
                <w:color w:val="000000"/>
              </w:rPr>
              <w:t>2.564.270,00€</w:t>
            </w:r>
          </w:p>
        </w:tc>
      </w:tr>
      <w:tr w:rsidR="00771EDA" w:rsidRPr="00325B1C" w14:paraId="52FABD49" w14:textId="77777777" w:rsidTr="00D379CB">
        <w:trPr>
          <w:trHeight w:hRule="exact" w:val="266"/>
        </w:trPr>
        <w:tc>
          <w:tcPr>
            <w:tcW w:w="6024" w:type="dxa"/>
            <w:tcBorders>
              <w:top w:val="single" w:sz="4" w:space="0" w:color="auto"/>
              <w:left w:val="single" w:sz="4" w:space="0" w:color="auto"/>
              <w:bottom w:val="single" w:sz="4" w:space="0" w:color="auto"/>
              <w:right w:val="single" w:sz="4" w:space="0" w:color="auto"/>
            </w:tcBorders>
            <w:vAlign w:val="center"/>
            <w:hideMark/>
          </w:tcPr>
          <w:p w14:paraId="41821195" w14:textId="77777777" w:rsidR="00771EDA" w:rsidRPr="00325B1C" w:rsidRDefault="00771EDA" w:rsidP="00D379CB">
            <w:pPr>
              <w:spacing w:after="0" w:line="240" w:lineRule="auto"/>
              <w:rPr>
                <w:rFonts w:ascii="Times New Roman" w:hAnsi="Times New Roman" w:cs="Times New Roman"/>
                <w:bCs/>
                <w:color w:val="000000"/>
              </w:rPr>
            </w:pPr>
            <w:r w:rsidRPr="00325B1C">
              <w:rPr>
                <w:rFonts w:ascii="Times New Roman" w:hAnsi="Times New Roman" w:cs="Times New Roman"/>
                <w:bCs/>
                <w:color w:val="000000"/>
              </w:rPr>
              <w:t>Komunalna naknada</w:t>
            </w:r>
          </w:p>
        </w:tc>
        <w:tc>
          <w:tcPr>
            <w:tcW w:w="2908" w:type="dxa"/>
            <w:tcBorders>
              <w:top w:val="single" w:sz="4" w:space="0" w:color="auto"/>
              <w:left w:val="single" w:sz="4" w:space="0" w:color="auto"/>
              <w:bottom w:val="single" w:sz="4" w:space="0" w:color="auto"/>
              <w:right w:val="single" w:sz="4" w:space="0" w:color="auto"/>
            </w:tcBorders>
            <w:hideMark/>
          </w:tcPr>
          <w:p w14:paraId="35E951FA"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1.612.000,00€</w:t>
            </w:r>
          </w:p>
        </w:tc>
      </w:tr>
      <w:tr w:rsidR="00771EDA" w:rsidRPr="00325B1C" w14:paraId="070C66E4" w14:textId="77777777" w:rsidTr="00D379CB">
        <w:trPr>
          <w:trHeight w:hRule="exact" w:val="528"/>
        </w:trPr>
        <w:tc>
          <w:tcPr>
            <w:tcW w:w="6024" w:type="dxa"/>
            <w:tcBorders>
              <w:top w:val="single" w:sz="4" w:space="0" w:color="auto"/>
              <w:left w:val="single" w:sz="4" w:space="0" w:color="auto"/>
              <w:bottom w:val="single" w:sz="4" w:space="0" w:color="auto"/>
              <w:right w:val="single" w:sz="4" w:space="0" w:color="auto"/>
            </w:tcBorders>
            <w:vAlign w:val="center"/>
            <w:hideMark/>
          </w:tcPr>
          <w:p w14:paraId="783C6EB6" w14:textId="77777777" w:rsidR="00771EDA" w:rsidRPr="00325B1C" w:rsidRDefault="00771EDA" w:rsidP="00D379CB">
            <w:pPr>
              <w:spacing w:after="0" w:line="240" w:lineRule="auto"/>
              <w:rPr>
                <w:rFonts w:ascii="Times New Roman" w:hAnsi="Times New Roman" w:cs="Times New Roman"/>
                <w:bCs/>
                <w:color w:val="000000"/>
              </w:rPr>
            </w:pPr>
            <w:r w:rsidRPr="00325B1C">
              <w:rPr>
                <w:rFonts w:ascii="Times New Roman" w:hAnsi="Times New Roman" w:cs="Times New Roman"/>
                <w:bCs/>
                <w:color w:val="000000"/>
              </w:rPr>
              <w:t>Pomoći od ostalih subjekata unutar općeg proračuna</w:t>
            </w:r>
          </w:p>
        </w:tc>
        <w:tc>
          <w:tcPr>
            <w:tcW w:w="2908" w:type="dxa"/>
            <w:tcBorders>
              <w:top w:val="single" w:sz="4" w:space="0" w:color="auto"/>
              <w:left w:val="single" w:sz="4" w:space="0" w:color="auto"/>
              <w:bottom w:val="single" w:sz="4" w:space="0" w:color="auto"/>
              <w:right w:val="single" w:sz="4" w:space="0" w:color="auto"/>
            </w:tcBorders>
            <w:hideMark/>
          </w:tcPr>
          <w:p w14:paraId="41702A1D"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613.270,00€</w:t>
            </w:r>
          </w:p>
        </w:tc>
      </w:tr>
      <w:tr w:rsidR="00771EDA" w:rsidRPr="00325B1C" w14:paraId="4DCE1CFB" w14:textId="77777777" w:rsidTr="00D379CB">
        <w:trPr>
          <w:trHeight w:hRule="exact" w:val="337"/>
        </w:trPr>
        <w:tc>
          <w:tcPr>
            <w:tcW w:w="6024" w:type="dxa"/>
            <w:tcBorders>
              <w:top w:val="single" w:sz="4" w:space="0" w:color="auto"/>
              <w:left w:val="single" w:sz="4" w:space="0" w:color="auto"/>
              <w:bottom w:val="single" w:sz="4" w:space="0" w:color="auto"/>
              <w:right w:val="single" w:sz="4" w:space="0" w:color="auto"/>
            </w:tcBorders>
            <w:vAlign w:val="center"/>
          </w:tcPr>
          <w:p w14:paraId="01D3EFD4" w14:textId="77777777" w:rsidR="00771EDA" w:rsidRPr="00325B1C" w:rsidRDefault="00771EDA" w:rsidP="00D379CB">
            <w:pPr>
              <w:spacing w:after="0" w:line="240" w:lineRule="auto"/>
              <w:rPr>
                <w:rFonts w:ascii="Times New Roman" w:hAnsi="Times New Roman" w:cs="Times New Roman"/>
                <w:bCs/>
                <w:color w:val="000000"/>
              </w:rPr>
            </w:pPr>
            <w:r w:rsidRPr="00325B1C">
              <w:rPr>
                <w:rFonts w:ascii="Times New Roman" w:hAnsi="Times New Roman" w:cs="Times New Roman"/>
                <w:bCs/>
                <w:color w:val="000000"/>
              </w:rPr>
              <w:t>Doprinos za šume</w:t>
            </w:r>
          </w:p>
        </w:tc>
        <w:tc>
          <w:tcPr>
            <w:tcW w:w="2908" w:type="dxa"/>
            <w:tcBorders>
              <w:top w:val="single" w:sz="4" w:space="0" w:color="auto"/>
              <w:left w:val="single" w:sz="4" w:space="0" w:color="auto"/>
              <w:bottom w:val="single" w:sz="4" w:space="0" w:color="auto"/>
              <w:right w:val="single" w:sz="4" w:space="0" w:color="auto"/>
            </w:tcBorders>
          </w:tcPr>
          <w:p w14:paraId="3AA457EE"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100.000,00€</w:t>
            </w:r>
          </w:p>
        </w:tc>
      </w:tr>
      <w:tr w:rsidR="00771EDA" w:rsidRPr="00325B1C" w14:paraId="24524654" w14:textId="77777777" w:rsidTr="00D379CB">
        <w:trPr>
          <w:trHeight w:hRule="exact" w:val="528"/>
        </w:trPr>
        <w:tc>
          <w:tcPr>
            <w:tcW w:w="6024" w:type="dxa"/>
            <w:tcBorders>
              <w:top w:val="single" w:sz="4" w:space="0" w:color="auto"/>
              <w:left w:val="single" w:sz="4" w:space="0" w:color="auto"/>
              <w:bottom w:val="single" w:sz="4" w:space="0" w:color="auto"/>
              <w:right w:val="single" w:sz="4" w:space="0" w:color="auto"/>
            </w:tcBorders>
            <w:vAlign w:val="center"/>
          </w:tcPr>
          <w:p w14:paraId="773A99A7" w14:textId="77777777" w:rsidR="00771EDA" w:rsidRPr="00325B1C" w:rsidRDefault="00771EDA" w:rsidP="00D379CB">
            <w:pPr>
              <w:spacing w:after="0" w:line="240" w:lineRule="auto"/>
              <w:rPr>
                <w:rFonts w:ascii="Times New Roman" w:hAnsi="Times New Roman" w:cs="Times New Roman"/>
                <w:bCs/>
                <w:color w:val="000000"/>
              </w:rPr>
            </w:pPr>
            <w:r w:rsidRPr="00325B1C">
              <w:rPr>
                <w:rFonts w:ascii="Times New Roman" w:hAnsi="Times New Roman" w:cs="Times New Roman"/>
                <w:bCs/>
                <w:color w:val="000000"/>
              </w:rPr>
              <w:t>Prihodi za posebne namjene-ostalo</w:t>
            </w:r>
          </w:p>
        </w:tc>
        <w:tc>
          <w:tcPr>
            <w:tcW w:w="2908" w:type="dxa"/>
            <w:tcBorders>
              <w:top w:val="single" w:sz="4" w:space="0" w:color="auto"/>
              <w:left w:val="single" w:sz="4" w:space="0" w:color="auto"/>
              <w:bottom w:val="single" w:sz="4" w:space="0" w:color="auto"/>
              <w:right w:val="single" w:sz="4" w:space="0" w:color="auto"/>
            </w:tcBorders>
          </w:tcPr>
          <w:p w14:paraId="1E259F05"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28.000,00€</w:t>
            </w:r>
          </w:p>
        </w:tc>
      </w:tr>
      <w:tr w:rsidR="00771EDA" w:rsidRPr="00325B1C" w14:paraId="4BCEEE75" w14:textId="77777777" w:rsidTr="00D379CB">
        <w:trPr>
          <w:trHeight w:hRule="exact" w:val="528"/>
        </w:trPr>
        <w:tc>
          <w:tcPr>
            <w:tcW w:w="6024" w:type="dxa"/>
            <w:tcBorders>
              <w:top w:val="single" w:sz="4" w:space="0" w:color="auto"/>
              <w:left w:val="single" w:sz="4" w:space="0" w:color="auto"/>
              <w:bottom w:val="single" w:sz="4" w:space="0" w:color="auto"/>
              <w:right w:val="single" w:sz="4" w:space="0" w:color="auto"/>
            </w:tcBorders>
            <w:vAlign w:val="center"/>
          </w:tcPr>
          <w:p w14:paraId="0360D13F" w14:textId="77777777" w:rsidR="00771EDA" w:rsidRPr="00325B1C" w:rsidRDefault="00771EDA" w:rsidP="00D379CB">
            <w:pPr>
              <w:spacing w:after="0" w:line="240" w:lineRule="auto"/>
              <w:rPr>
                <w:rFonts w:ascii="Times New Roman" w:hAnsi="Times New Roman" w:cs="Times New Roman"/>
                <w:bCs/>
                <w:color w:val="000000"/>
              </w:rPr>
            </w:pPr>
            <w:r w:rsidRPr="00325B1C">
              <w:rPr>
                <w:rFonts w:ascii="Times New Roman" w:hAnsi="Times New Roman" w:cs="Times New Roman"/>
                <w:bCs/>
                <w:color w:val="000000"/>
              </w:rPr>
              <w:t xml:space="preserve">Opći prihodi i primici proračuna </w:t>
            </w:r>
          </w:p>
        </w:tc>
        <w:tc>
          <w:tcPr>
            <w:tcW w:w="2908" w:type="dxa"/>
            <w:tcBorders>
              <w:top w:val="single" w:sz="4" w:space="0" w:color="auto"/>
              <w:left w:val="single" w:sz="4" w:space="0" w:color="auto"/>
              <w:bottom w:val="single" w:sz="4" w:space="0" w:color="auto"/>
              <w:right w:val="single" w:sz="4" w:space="0" w:color="auto"/>
            </w:tcBorders>
          </w:tcPr>
          <w:p w14:paraId="3448115D"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11.000,00€</w:t>
            </w:r>
          </w:p>
        </w:tc>
      </w:tr>
      <w:tr w:rsidR="00771EDA" w:rsidRPr="00325B1C" w14:paraId="6046E69F" w14:textId="77777777" w:rsidTr="00D379CB">
        <w:trPr>
          <w:trHeight w:hRule="exact" w:val="528"/>
        </w:trPr>
        <w:tc>
          <w:tcPr>
            <w:tcW w:w="6024" w:type="dxa"/>
            <w:tcBorders>
              <w:top w:val="single" w:sz="4" w:space="0" w:color="auto"/>
              <w:left w:val="single" w:sz="4" w:space="0" w:color="auto"/>
              <w:bottom w:val="single" w:sz="4" w:space="0" w:color="auto"/>
              <w:right w:val="single" w:sz="4" w:space="0" w:color="auto"/>
            </w:tcBorders>
            <w:vAlign w:val="center"/>
          </w:tcPr>
          <w:p w14:paraId="5C9ED7E4" w14:textId="77777777" w:rsidR="00771EDA" w:rsidRPr="00325B1C" w:rsidRDefault="00771EDA" w:rsidP="00D379CB">
            <w:pPr>
              <w:spacing w:after="0" w:line="240" w:lineRule="auto"/>
              <w:rPr>
                <w:rFonts w:ascii="Times New Roman" w:hAnsi="Times New Roman" w:cs="Times New Roman"/>
                <w:bCs/>
                <w:color w:val="000000"/>
              </w:rPr>
            </w:pPr>
            <w:r w:rsidRPr="00325B1C">
              <w:rPr>
                <w:rFonts w:ascii="Times New Roman" w:hAnsi="Times New Roman" w:cs="Times New Roman"/>
                <w:bCs/>
                <w:color w:val="000000"/>
              </w:rPr>
              <w:t>V.P. iz prethodne godine – komunalna naknada</w:t>
            </w:r>
          </w:p>
        </w:tc>
        <w:tc>
          <w:tcPr>
            <w:tcW w:w="2908" w:type="dxa"/>
            <w:tcBorders>
              <w:top w:val="single" w:sz="4" w:space="0" w:color="auto"/>
              <w:left w:val="single" w:sz="4" w:space="0" w:color="auto"/>
              <w:bottom w:val="single" w:sz="4" w:space="0" w:color="auto"/>
              <w:right w:val="single" w:sz="4" w:space="0" w:color="auto"/>
            </w:tcBorders>
          </w:tcPr>
          <w:p w14:paraId="54CD3A6A"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200.000,00€</w:t>
            </w:r>
          </w:p>
        </w:tc>
      </w:tr>
    </w:tbl>
    <w:p w14:paraId="1B0A541B" w14:textId="77777777" w:rsidR="00771EDA" w:rsidRPr="00325B1C" w:rsidRDefault="00771EDA" w:rsidP="00771EDA">
      <w:pPr>
        <w:spacing w:after="0" w:line="240" w:lineRule="auto"/>
        <w:jc w:val="center"/>
        <w:rPr>
          <w:rFonts w:ascii="Times New Roman" w:hAnsi="Times New Roman" w:cs="Times New Roman"/>
          <w:color w:val="000000"/>
        </w:rPr>
      </w:pPr>
    </w:p>
    <w:p w14:paraId="28523055" w14:textId="77777777" w:rsidR="00325B1C" w:rsidRPr="00325B1C" w:rsidRDefault="00325B1C" w:rsidP="00771EDA">
      <w:pPr>
        <w:spacing w:after="0" w:line="240" w:lineRule="auto"/>
        <w:jc w:val="center"/>
        <w:rPr>
          <w:rFonts w:ascii="Times New Roman" w:hAnsi="Times New Roman" w:cs="Times New Roman"/>
          <w:color w:val="000000"/>
        </w:rPr>
      </w:pPr>
    </w:p>
    <w:p w14:paraId="62A1B5B1" w14:textId="77777777" w:rsidR="00325B1C" w:rsidRPr="00325B1C" w:rsidRDefault="00325B1C" w:rsidP="00771EDA">
      <w:pPr>
        <w:spacing w:after="0" w:line="240" w:lineRule="auto"/>
        <w:jc w:val="center"/>
        <w:rPr>
          <w:rFonts w:ascii="Times New Roman" w:hAnsi="Times New Roman" w:cs="Times New Roman"/>
          <w:color w:val="000000"/>
        </w:rPr>
      </w:pPr>
    </w:p>
    <w:p w14:paraId="306EA5C9" w14:textId="77777777" w:rsidR="00325B1C" w:rsidRPr="00325B1C" w:rsidRDefault="00325B1C" w:rsidP="00771EDA">
      <w:pPr>
        <w:spacing w:after="0" w:line="240" w:lineRule="auto"/>
        <w:jc w:val="center"/>
        <w:rPr>
          <w:rFonts w:ascii="Times New Roman" w:hAnsi="Times New Roman" w:cs="Times New Roman"/>
          <w:color w:val="000000"/>
        </w:rPr>
      </w:pPr>
    </w:p>
    <w:p w14:paraId="28C996F2" w14:textId="77777777" w:rsidR="00325B1C" w:rsidRPr="00325B1C" w:rsidRDefault="00325B1C" w:rsidP="00771EDA">
      <w:pPr>
        <w:spacing w:after="0" w:line="240" w:lineRule="auto"/>
        <w:jc w:val="center"/>
        <w:rPr>
          <w:rFonts w:ascii="Times New Roman" w:hAnsi="Times New Roman" w:cs="Times New Roman"/>
          <w:color w:val="000000"/>
        </w:rPr>
      </w:pPr>
    </w:p>
    <w:p w14:paraId="76494A53" w14:textId="1FDAD27C" w:rsidR="00771EDA" w:rsidRPr="00325B1C" w:rsidRDefault="00771EDA" w:rsidP="00771EDA">
      <w:pPr>
        <w:spacing w:after="0" w:line="240" w:lineRule="auto"/>
        <w:jc w:val="center"/>
        <w:rPr>
          <w:rFonts w:ascii="Times New Roman" w:hAnsi="Times New Roman" w:cs="Times New Roman"/>
          <w:color w:val="000000"/>
        </w:rPr>
      </w:pPr>
      <w:r w:rsidRPr="00325B1C">
        <w:rPr>
          <w:rFonts w:ascii="Times New Roman" w:hAnsi="Times New Roman" w:cs="Times New Roman"/>
          <w:color w:val="000000"/>
        </w:rPr>
        <w:lastRenderedPageBreak/>
        <w:t>Članak 2.</w:t>
      </w:r>
    </w:p>
    <w:p w14:paraId="6A5927E9" w14:textId="77777777" w:rsidR="00771EDA" w:rsidRPr="00325B1C" w:rsidRDefault="00771EDA" w:rsidP="00771EDA">
      <w:pPr>
        <w:spacing w:after="0" w:line="240" w:lineRule="auto"/>
        <w:jc w:val="both"/>
        <w:rPr>
          <w:rFonts w:ascii="Times New Roman" w:hAnsi="Times New Roman" w:cs="Times New Roman"/>
          <w:b/>
          <w:bCs/>
          <w:color w:val="000000"/>
        </w:rPr>
      </w:pPr>
      <w:r w:rsidRPr="00325B1C">
        <w:rPr>
          <w:rFonts w:ascii="Times New Roman" w:hAnsi="Times New Roman" w:cs="Times New Roman"/>
          <w:b/>
          <w:bCs/>
          <w:color w:val="000000"/>
        </w:rPr>
        <w:t>ODRŽAVANJE JAVNIH PROMETNIH POVRŠINA NA KOJIMA NIJE DOPUŠTEN PROMET MOTORNIH VOZILA</w:t>
      </w:r>
    </w:p>
    <w:p w14:paraId="795D0728" w14:textId="77777777" w:rsidR="00771EDA" w:rsidRPr="00325B1C" w:rsidRDefault="00771EDA" w:rsidP="00771EDA">
      <w:pPr>
        <w:spacing w:after="0" w:line="240" w:lineRule="auto"/>
        <w:jc w:val="both"/>
        <w:rPr>
          <w:rFonts w:ascii="Times New Roman" w:hAnsi="Times New Roman" w:cs="Times New Roman"/>
          <w:color w:val="000000"/>
        </w:rPr>
      </w:pPr>
    </w:p>
    <w:p w14:paraId="00E890DB" w14:textId="77777777" w:rsidR="00771EDA" w:rsidRPr="00325B1C" w:rsidRDefault="00771EDA" w:rsidP="00771EDA">
      <w:p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Održavanje javnih prometnih površina na kojima nije dopušten promet motornih vozila (trgovi, pločnici, javni prolazi, javne stube, prečaci, šetališta i dr.) podrazumijeva manje građevinske i druge obrtničke radove na održavanju i popravku tih površina kojima se osigurava njihova funkcionalna ispravnost, uključuje i izradu geodetskih snimki i iskolčenja, izrada skica i projekata parternog uređenja navedenih javnih površina od strane ovlaštenih stručnih osoba.</w:t>
      </w:r>
    </w:p>
    <w:p w14:paraId="7509D6D4" w14:textId="77777777" w:rsidR="00771EDA" w:rsidRPr="00325B1C" w:rsidRDefault="00771EDA" w:rsidP="00771EDA">
      <w:p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 xml:space="preserve">Održavanje uređene plaže Foginovo kupalište kroz kupališnu sezonu </w:t>
      </w:r>
    </w:p>
    <w:p w14:paraId="158388D7" w14:textId="77777777" w:rsidR="00771EDA" w:rsidRPr="00325B1C" w:rsidRDefault="00771EDA" w:rsidP="00771EDA">
      <w:pPr>
        <w:pStyle w:val="ListParagraph"/>
        <w:numPr>
          <w:ilvl w:val="0"/>
          <w:numId w:val="9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oblikovanje drvorednih i soliternih stabala prema vrsti i tipu zahvata s pripadajućim radovima</w:t>
      </w:r>
    </w:p>
    <w:p w14:paraId="72256EDA" w14:textId="77777777" w:rsidR="00771EDA" w:rsidRPr="00325B1C" w:rsidRDefault="00771EDA" w:rsidP="00771EDA">
      <w:pPr>
        <w:pStyle w:val="ListParagraph"/>
        <w:numPr>
          <w:ilvl w:val="0"/>
          <w:numId w:val="9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čišćenje pješačkih staza i šetnica s pripadajućim radovima</w:t>
      </w:r>
    </w:p>
    <w:p w14:paraId="211A9DBA" w14:textId="77777777" w:rsidR="00771EDA" w:rsidRPr="00325B1C" w:rsidRDefault="00771EDA" w:rsidP="00771EDA">
      <w:pPr>
        <w:pStyle w:val="ListParagraph"/>
        <w:numPr>
          <w:ilvl w:val="0"/>
          <w:numId w:val="9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 xml:space="preserve">održavanje opreme (tuševi, fontana i lift za invalide) </w:t>
      </w:r>
    </w:p>
    <w:p w14:paraId="1521BE37" w14:textId="77777777" w:rsidR="00771EDA" w:rsidRPr="00325B1C" w:rsidRDefault="00771EDA" w:rsidP="00771EDA">
      <w:pPr>
        <w:pStyle w:val="ListParagraph"/>
        <w:numPr>
          <w:ilvl w:val="0"/>
          <w:numId w:val="9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 xml:space="preserve">održavanje aqua opreme </w:t>
      </w:r>
    </w:p>
    <w:p w14:paraId="4A8B0F0F" w14:textId="77777777" w:rsidR="00771EDA" w:rsidRPr="00325B1C" w:rsidRDefault="00771EDA" w:rsidP="00771EDA">
      <w:pPr>
        <w:pStyle w:val="ListParagraph"/>
        <w:numPr>
          <w:ilvl w:val="0"/>
          <w:numId w:val="9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 xml:space="preserve">održavanje svlačionica i sanitarnog čvora </w:t>
      </w:r>
    </w:p>
    <w:p w14:paraId="53CD8C70" w14:textId="77777777" w:rsidR="00771EDA" w:rsidRPr="00325B1C" w:rsidRDefault="00771EDA" w:rsidP="00771EDA">
      <w:pPr>
        <w:spacing w:after="0" w:line="240" w:lineRule="auto"/>
        <w:jc w:val="both"/>
        <w:rPr>
          <w:rFonts w:ascii="Times New Roman" w:hAnsi="Times New Roman" w:cs="Times New Roman"/>
          <w:color w:val="00000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1"/>
        <w:gridCol w:w="2893"/>
      </w:tblGrid>
      <w:tr w:rsidR="00771EDA" w:rsidRPr="00325B1C" w14:paraId="2E616974" w14:textId="77777777" w:rsidTr="00D379CB">
        <w:trPr>
          <w:trHeight w:hRule="exact" w:val="255"/>
        </w:trPr>
        <w:tc>
          <w:tcPr>
            <w:tcW w:w="5341" w:type="dxa"/>
            <w:tcBorders>
              <w:top w:val="single" w:sz="4" w:space="0" w:color="auto"/>
              <w:left w:val="single" w:sz="4" w:space="0" w:color="auto"/>
              <w:bottom w:val="single" w:sz="4" w:space="0" w:color="auto"/>
              <w:right w:val="single" w:sz="4" w:space="0" w:color="auto"/>
            </w:tcBorders>
            <w:shd w:val="clear" w:color="auto" w:fill="A6A6A6"/>
          </w:tcPr>
          <w:p w14:paraId="0F91844D" w14:textId="77777777" w:rsidR="00771EDA" w:rsidRPr="00325B1C" w:rsidRDefault="00771EDA" w:rsidP="00D379CB">
            <w:pPr>
              <w:spacing w:after="0" w:line="240" w:lineRule="auto"/>
              <w:jc w:val="both"/>
              <w:rPr>
                <w:rFonts w:ascii="Times New Roman" w:hAnsi="Times New Roman" w:cs="Times New Roman"/>
                <w:b/>
                <w:color w:val="000000"/>
              </w:rPr>
            </w:pPr>
          </w:p>
        </w:tc>
        <w:tc>
          <w:tcPr>
            <w:tcW w:w="2893" w:type="dxa"/>
            <w:tcBorders>
              <w:top w:val="single" w:sz="4" w:space="0" w:color="auto"/>
              <w:left w:val="single" w:sz="4" w:space="0" w:color="auto"/>
              <w:bottom w:val="single" w:sz="4" w:space="0" w:color="auto"/>
              <w:right w:val="single" w:sz="4" w:space="0" w:color="auto"/>
            </w:tcBorders>
            <w:shd w:val="clear" w:color="auto" w:fill="A6A6A6"/>
            <w:hideMark/>
          </w:tcPr>
          <w:p w14:paraId="5C8D28C1"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PRORAČUN</w:t>
            </w:r>
          </w:p>
        </w:tc>
      </w:tr>
      <w:tr w:rsidR="00771EDA" w:rsidRPr="00325B1C" w14:paraId="2D7D5BC8" w14:textId="77777777" w:rsidTr="00D379CB">
        <w:trPr>
          <w:trHeight w:hRule="exact" w:val="255"/>
        </w:trPr>
        <w:tc>
          <w:tcPr>
            <w:tcW w:w="5341" w:type="dxa"/>
            <w:tcBorders>
              <w:top w:val="single" w:sz="4" w:space="0" w:color="auto"/>
              <w:left w:val="single" w:sz="4" w:space="0" w:color="auto"/>
              <w:bottom w:val="single" w:sz="4" w:space="0" w:color="auto"/>
              <w:right w:val="single" w:sz="4" w:space="0" w:color="auto"/>
            </w:tcBorders>
            <w:shd w:val="clear" w:color="auto" w:fill="D9D9D9"/>
            <w:hideMark/>
          </w:tcPr>
          <w:p w14:paraId="6A174BD9" w14:textId="77777777" w:rsidR="00771EDA" w:rsidRPr="00325B1C" w:rsidRDefault="00771EDA" w:rsidP="00D379CB">
            <w:pPr>
              <w:spacing w:after="0" w:line="240" w:lineRule="auto"/>
              <w:rPr>
                <w:rFonts w:ascii="Times New Roman" w:hAnsi="Times New Roman" w:cs="Times New Roman"/>
                <w:b/>
                <w:color w:val="000000"/>
              </w:rPr>
            </w:pPr>
            <w:r w:rsidRPr="00325B1C">
              <w:rPr>
                <w:rFonts w:ascii="Times New Roman" w:hAnsi="Times New Roman" w:cs="Times New Roman"/>
                <w:b/>
                <w:color w:val="000000"/>
              </w:rPr>
              <w:t>Rashodi:</w:t>
            </w:r>
          </w:p>
        </w:tc>
        <w:tc>
          <w:tcPr>
            <w:tcW w:w="2893" w:type="dxa"/>
            <w:tcBorders>
              <w:top w:val="single" w:sz="4" w:space="0" w:color="auto"/>
              <w:left w:val="single" w:sz="4" w:space="0" w:color="auto"/>
              <w:bottom w:val="single" w:sz="4" w:space="0" w:color="auto"/>
              <w:right w:val="single" w:sz="4" w:space="0" w:color="auto"/>
            </w:tcBorders>
            <w:shd w:val="clear" w:color="auto" w:fill="D9D9D9"/>
            <w:hideMark/>
          </w:tcPr>
          <w:p w14:paraId="1AC5B354" w14:textId="77777777" w:rsidR="00771EDA" w:rsidRPr="00325B1C" w:rsidRDefault="00771EDA" w:rsidP="00D379CB">
            <w:pPr>
              <w:spacing w:after="0" w:line="240" w:lineRule="auto"/>
              <w:jc w:val="right"/>
              <w:rPr>
                <w:rFonts w:ascii="Times New Roman" w:hAnsi="Times New Roman" w:cs="Times New Roman"/>
                <w:b/>
                <w:color w:val="000000"/>
              </w:rPr>
            </w:pPr>
            <w:r w:rsidRPr="00325B1C">
              <w:rPr>
                <w:rFonts w:ascii="Times New Roman" w:hAnsi="Times New Roman" w:cs="Times New Roman"/>
                <w:b/>
                <w:color w:val="000000"/>
              </w:rPr>
              <w:t>30.625,00€</w:t>
            </w:r>
          </w:p>
        </w:tc>
      </w:tr>
      <w:tr w:rsidR="00771EDA" w:rsidRPr="00325B1C" w14:paraId="252D5DC3" w14:textId="77777777" w:rsidTr="00D379CB">
        <w:trPr>
          <w:trHeight w:hRule="exact" w:val="928"/>
        </w:trPr>
        <w:tc>
          <w:tcPr>
            <w:tcW w:w="5341" w:type="dxa"/>
            <w:tcBorders>
              <w:top w:val="single" w:sz="4" w:space="0" w:color="auto"/>
              <w:left w:val="single" w:sz="4" w:space="0" w:color="auto"/>
              <w:bottom w:val="single" w:sz="4" w:space="0" w:color="auto"/>
              <w:right w:val="single" w:sz="4" w:space="0" w:color="auto"/>
            </w:tcBorders>
            <w:hideMark/>
          </w:tcPr>
          <w:p w14:paraId="3D36DF53" w14:textId="77777777" w:rsidR="00771EDA" w:rsidRPr="00325B1C" w:rsidRDefault="00771EDA" w:rsidP="00D379CB">
            <w:pPr>
              <w:spacing w:after="0" w:line="240" w:lineRule="auto"/>
              <w:rPr>
                <w:rFonts w:ascii="Times New Roman" w:hAnsi="Times New Roman" w:cs="Times New Roman"/>
                <w:color w:val="000000"/>
              </w:rPr>
            </w:pPr>
            <w:r w:rsidRPr="00325B1C">
              <w:rPr>
                <w:rFonts w:ascii="Times New Roman" w:hAnsi="Times New Roman" w:cs="Times New Roman"/>
                <w:color w:val="000000"/>
              </w:rPr>
              <w:t>Usluge tekućeg i investicijskog održavanje javnih prometnih površina na kojima nije dopušten promet motornih vozila</w:t>
            </w:r>
          </w:p>
        </w:tc>
        <w:tc>
          <w:tcPr>
            <w:tcW w:w="2893" w:type="dxa"/>
            <w:tcBorders>
              <w:top w:val="single" w:sz="4" w:space="0" w:color="auto"/>
              <w:left w:val="single" w:sz="4" w:space="0" w:color="auto"/>
              <w:bottom w:val="single" w:sz="4" w:space="0" w:color="auto"/>
              <w:right w:val="single" w:sz="4" w:space="0" w:color="auto"/>
            </w:tcBorders>
            <w:hideMark/>
          </w:tcPr>
          <w:p w14:paraId="7D223A8E" w14:textId="77777777" w:rsidR="00771EDA" w:rsidRPr="00325B1C" w:rsidRDefault="00771EDA" w:rsidP="00D379CB">
            <w:pPr>
              <w:spacing w:after="0" w:line="240" w:lineRule="auto"/>
              <w:jc w:val="right"/>
              <w:rPr>
                <w:rFonts w:ascii="Times New Roman" w:hAnsi="Times New Roman" w:cs="Times New Roman"/>
                <w:color w:val="000000"/>
              </w:rPr>
            </w:pPr>
            <w:r w:rsidRPr="00325B1C">
              <w:rPr>
                <w:rFonts w:ascii="Times New Roman" w:hAnsi="Times New Roman" w:cs="Times New Roman"/>
                <w:bCs/>
                <w:color w:val="000000"/>
              </w:rPr>
              <w:t>10.000,00€</w:t>
            </w:r>
          </w:p>
        </w:tc>
      </w:tr>
      <w:tr w:rsidR="00771EDA" w:rsidRPr="00325B1C" w14:paraId="2680674B" w14:textId="77777777" w:rsidTr="00D379CB">
        <w:trPr>
          <w:trHeight w:hRule="exact" w:val="412"/>
        </w:trPr>
        <w:tc>
          <w:tcPr>
            <w:tcW w:w="5341" w:type="dxa"/>
            <w:tcBorders>
              <w:top w:val="single" w:sz="4" w:space="0" w:color="auto"/>
              <w:left w:val="single" w:sz="4" w:space="0" w:color="auto"/>
              <w:bottom w:val="single" w:sz="4" w:space="0" w:color="auto"/>
              <w:right w:val="single" w:sz="4" w:space="0" w:color="auto"/>
            </w:tcBorders>
            <w:hideMark/>
          </w:tcPr>
          <w:p w14:paraId="5872C533" w14:textId="77777777" w:rsidR="00771EDA" w:rsidRPr="00325B1C" w:rsidRDefault="00771EDA" w:rsidP="00D379CB">
            <w:pPr>
              <w:spacing w:after="0" w:line="240" w:lineRule="auto"/>
              <w:rPr>
                <w:rFonts w:ascii="Times New Roman" w:hAnsi="Times New Roman" w:cs="Times New Roman"/>
                <w:color w:val="000000"/>
              </w:rPr>
            </w:pPr>
            <w:r w:rsidRPr="00325B1C">
              <w:rPr>
                <w:rFonts w:ascii="Times New Roman" w:hAnsi="Times New Roman" w:cs="Times New Roman"/>
                <w:color w:val="000000"/>
              </w:rPr>
              <w:t>Održavanje uređene plaže Foginovo kupalište</w:t>
            </w:r>
          </w:p>
        </w:tc>
        <w:tc>
          <w:tcPr>
            <w:tcW w:w="2893" w:type="dxa"/>
            <w:tcBorders>
              <w:top w:val="single" w:sz="4" w:space="0" w:color="auto"/>
              <w:left w:val="single" w:sz="4" w:space="0" w:color="auto"/>
              <w:bottom w:val="single" w:sz="4" w:space="0" w:color="auto"/>
              <w:right w:val="single" w:sz="4" w:space="0" w:color="auto"/>
            </w:tcBorders>
            <w:hideMark/>
          </w:tcPr>
          <w:p w14:paraId="46041AAE" w14:textId="77777777" w:rsidR="00771EDA" w:rsidRPr="00325B1C" w:rsidRDefault="00771EDA" w:rsidP="00D379CB">
            <w:pPr>
              <w:spacing w:after="0" w:line="240" w:lineRule="auto"/>
              <w:jc w:val="right"/>
              <w:rPr>
                <w:rFonts w:ascii="Times New Roman" w:hAnsi="Times New Roman" w:cs="Times New Roman"/>
                <w:color w:val="000000"/>
              </w:rPr>
            </w:pPr>
            <w:r w:rsidRPr="00325B1C">
              <w:rPr>
                <w:rFonts w:ascii="Times New Roman" w:hAnsi="Times New Roman" w:cs="Times New Roman"/>
                <w:bCs/>
                <w:color w:val="000000"/>
              </w:rPr>
              <w:t>20.625,00€</w:t>
            </w:r>
          </w:p>
        </w:tc>
      </w:tr>
      <w:tr w:rsidR="00771EDA" w:rsidRPr="00325B1C" w14:paraId="2E9CADE7" w14:textId="77777777" w:rsidTr="00D379CB">
        <w:trPr>
          <w:trHeight w:hRule="exact" w:val="255"/>
        </w:trPr>
        <w:tc>
          <w:tcPr>
            <w:tcW w:w="5341" w:type="dxa"/>
            <w:tcBorders>
              <w:top w:val="single" w:sz="4" w:space="0" w:color="auto"/>
              <w:left w:val="single" w:sz="4" w:space="0" w:color="auto"/>
              <w:bottom w:val="single" w:sz="4" w:space="0" w:color="auto"/>
              <w:right w:val="single" w:sz="4" w:space="0" w:color="auto"/>
            </w:tcBorders>
            <w:shd w:val="clear" w:color="auto" w:fill="D9D9D9"/>
            <w:hideMark/>
          </w:tcPr>
          <w:p w14:paraId="2707792C" w14:textId="77777777" w:rsidR="00771EDA" w:rsidRPr="00325B1C" w:rsidRDefault="00771EDA" w:rsidP="00D379CB">
            <w:pPr>
              <w:spacing w:after="0" w:line="240" w:lineRule="auto"/>
              <w:rPr>
                <w:rFonts w:ascii="Times New Roman" w:hAnsi="Times New Roman" w:cs="Times New Roman"/>
                <w:b/>
                <w:color w:val="000000"/>
              </w:rPr>
            </w:pPr>
            <w:r w:rsidRPr="00325B1C">
              <w:rPr>
                <w:rFonts w:ascii="Times New Roman" w:hAnsi="Times New Roman" w:cs="Times New Roman"/>
                <w:b/>
                <w:color w:val="000000"/>
              </w:rPr>
              <w:t>Izvor financiranja:</w:t>
            </w:r>
          </w:p>
        </w:tc>
        <w:tc>
          <w:tcPr>
            <w:tcW w:w="2893" w:type="dxa"/>
            <w:tcBorders>
              <w:top w:val="single" w:sz="4" w:space="0" w:color="auto"/>
              <w:left w:val="single" w:sz="4" w:space="0" w:color="auto"/>
              <w:bottom w:val="single" w:sz="4" w:space="0" w:color="auto"/>
              <w:right w:val="single" w:sz="4" w:space="0" w:color="auto"/>
            </w:tcBorders>
            <w:shd w:val="clear" w:color="auto" w:fill="D9D9D9"/>
            <w:hideMark/>
          </w:tcPr>
          <w:p w14:paraId="64C0470D" w14:textId="77777777" w:rsidR="00771EDA" w:rsidRPr="00325B1C" w:rsidRDefault="00771EDA" w:rsidP="00D379CB">
            <w:pPr>
              <w:spacing w:after="0" w:line="240" w:lineRule="auto"/>
              <w:jc w:val="right"/>
              <w:rPr>
                <w:rFonts w:ascii="Times New Roman" w:hAnsi="Times New Roman" w:cs="Times New Roman"/>
                <w:b/>
                <w:color w:val="000000"/>
              </w:rPr>
            </w:pPr>
            <w:r w:rsidRPr="00325B1C">
              <w:rPr>
                <w:rFonts w:ascii="Times New Roman" w:hAnsi="Times New Roman" w:cs="Times New Roman"/>
                <w:b/>
                <w:color w:val="000000"/>
              </w:rPr>
              <w:t>30.625,00€</w:t>
            </w:r>
          </w:p>
          <w:p w14:paraId="3F72B529" w14:textId="77777777" w:rsidR="00771EDA" w:rsidRPr="00325B1C" w:rsidRDefault="00771EDA" w:rsidP="00D379CB">
            <w:pPr>
              <w:spacing w:after="0" w:line="240" w:lineRule="auto"/>
              <w:jc w:val="right"/>
              <w:rPr>
                <w:rFonts w:ascii="Times New Roman" w:hAnsi="Times New Roman" w:cs="Times New Roman"/>
                <w:b/>
                <w:color w:val="000000"/>
              </w:rPr>
            </w:pPr>
          </w:p>
        </w:tc>
      </w:tr>
      <w:tr w:rsidR="00771EDA" w:rsidRPr="00325B1C" w14:paraId="7C094A03" w14:textId="77777777" w:rsidTr="00D379CB">
        <w:trPr>
          <w:trHeight w:hRule="exact" w:val="255"/>
        </w:trPr>
        <w:tc>
          <w:tcPr>
            <w:tcW w:w="5341" w:type="dxa"/>
            <w:tcBorders>
              <w:top w:val="single" w:sz="4" w:space="0" w:color="auto"/>
              <w:left w:val="single" w:sz="4" w:space="0" w:color="auto"/>
              <w:bottom w:val="single" w:sz="4" w:space="0" w:color="auto"/>
              <w:right w:val="single" w:sz="4" w:space="0" w:color="auto"/>
            </w:tcBorders>
            <w:hideMark/>
          </w:tcPr>
          <w:p w14:paraId="4BC83FBF" w14:textId="77777777" w:rsidR="00771EDA" w:rsidRPr="00325B1C" w:rsidRDefault="00771EDA" w:rsidP="00D379CB">
            <w:pPr>
              <w:spacing w:after="0" w:line="240" w:lineRule="auto"/>
              <w:rPr>
                <w:rFonts w:ascii="Times New Roman" w:hAnsi="Times New Roman" w:cs="Times New Roman"/>
                <w:color w:val="000000"/>
              </w:rPr>
            </w:pPr>
            <w:r w:rsidRPr="00325B1C">
              <w:rPr>
                <w:rFonts w:ascii="Times New Roman" w:hAnsi="Times New Roman" w:cs="Times New Roman"/>
                <w:color w:val="000000"/>
              </w:rPr>
              <w:t>Komunalna naknada</w:t>
            </w:r>
          </w:p>
        </w:tc>
        <w:tc>
          <w:tcPr>
            <w:tcW w:w="2893" w:type="dxa"/>
            <w:tcBorders>
              <w:top w:val="single" w:sz="4" w:space="0" w:color="auto"/>
              <w:left w:val="single" w:sz="4" w:space="0" w:color="auto"/>
              <w:bottom w:val="single" w:sz="4" w:space="0" w:color="auto"/>
              <w:right w:val="single" w:sz="4" w:space="0" w:color="auto"/>
            </w:tcBorders>
            <w:hideMark/>
          </w:tcPr>
          <w:p w14:paraId="5C427181" w14:textId="77777777" w:rsidR="00771EDA" w:rsidRPr="00325B1C" w:rsidRDefault="00771EDA" w:rsidP="00D379CB">
            <w:pPr>
              <w:spacing w:after="0" w:line="240" w:lineRule="auto"/>
              <w:jc w:val="right"/>
              <w:rPr>
                <w:rFonts w:ascii="Times New Roman" w:hAnsi="Times New Roman" w:cs="Times New Roman"/>
                <w:color w:val="000000"/>
              </w:rPr>
            </w:pPr>
            <w:r w:rsidRPr="00325B1C">
              <w:rPr>
                <w:rFonts w:ascii="Times New Roman" w:hAnsi="Times New Roman" w:cs="Times New Roman"/>
                <w:bCs/>
                <w:color w:val="000000"/>
              </w:rPr>
              <w:t>30.625,00€</w:t>
            </w:r>
          </w:p>
        </w:tc>
      </w:tr>
    </w:tbl>
    <w:p w14:paraId="0B69415D" w14:textId="77777777" w:rsidR="00771EDA" w:rsidRPr="00325B1C" w:rsidRDefault="00771EDA" w:rsidP="00771EDA">
      <w:pPr>
        <w:spacing w:after="0" w:line="240" w:lineRule="auto"/>
        <w:jc w:val="both"/>
        <w:rPr>
          <w:rFonts w:ascii="Times New Roman" w:hAnsi="Times New Roman" w:cs="Times New Roman"/>
          <w:color w:val="000000"/>
        </w:rPr>
      </w:pPr>
    </w:p>
    <w:p w14:paraId="5FFD5264" w14:textId="77777777" w:rsidR="00771EDA" w:rsidRPr="00325B1C" w:rsidRDefault="00771EDA" w:rsidP="00771EDA">
      <w:pPr>
        <w:spacing w:after="0" w:line="240" w:lineRule="auto"/>
        <w:jc w:val="center"/>
        <w:rPr>
          <w:rFonts w:ascii="Times New Roman" w:hAnsi="Times New Roman" w:cs="Times New Roman"/>
          <w:color w:val="000000"/>
        </w:rPr>
      </w:pPr>
      <w:r w:rsidRPr="00325B1C">
        <w:rPr>
          <w:rFonts w:ascii="Times New Roman" w:hAnsi="Times New Roman" w:cs="Times New Roman"/>
          <w:color w:val="000000"/>
        </w:rPr>
        <w:t>Članak 3.</w:t>
      </w:r>
    </w:p>
    <w:p w14:paraId="2BAA9205" w14:textId="77777777" w:rsidR="00771EDA" w:rsidRPr="00325B1C" w:rsidRDefault="00771EDA" w:rsidP="00771EDA">
      <w:pPr>
        <w:spacing w:after="0" w:line="240" w:lineRule="auto"/>
        <w:jc w:val="both"/>
        <w:rPr>
          <w:rFonts w:ascii="Times New Roman" w:hAnsi="Times New Roman" w:cs="Times New Roman"/>
          <w:b/>
          <w:color w:val="000000"/>
        </w:rPr>
      </w:pPr>
      <w:r w:rsidRPr="00325B1C">
        <w:rPr>
          <w:rFonts w:ascii="Times New Roman" w:hAnsi="Times New Roman" w:cs="Times New Roman"/>
          <w:b/>
          <w:color w:val="000000"/>
        </w:rPr>
        <w:t>ODRŽAVANJE JAVNIH ZELENIH POVRŠINA</w:t>
      </w:r>
    </w:p>
    <w:p w14:paraId="49B0A5FA" w14:textId="77777777" w:rsidR="00771EDA" w:rsidRPr="00325B1C" w:rsidRDefault="00771EDA" w:rsidP="00771EDA">
      <w:pPr>
        <w:spacing w:after="0" w:line="240" w:lineRule="auto"/>
        <w:jc w:val="both"/>
        <w:rPr>
          <w:rFonts w:ascii="Times New Roman" w:hAnsi="Times New Roman" w:cs="Times New Roman"/>
          <w:b/>
          <w:color w:val="000000"/>
        </w:rPr>
      </w:pPr>
    </w:p>
    <w:p w14:paraId="18DC51B2" w14:textId="77777777" w:rsidR="00771EDA" w:rsidRPr="00325B1C" w:rsidRDefault="00771EDA" w:rsidP="00771EDA">
      <w:p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 xml:space="preserve">Temeljem Zakona o komunalnom gospodarstvu („Narodne novine“ 68/18, 110/18, 32/20) i Odluke o komunalnim djelatnostima Grada Karlovca („Glasnik Grada Karlovca“ 14/19, 18/2023), obavljanje poslova održavanja zelenih površina povjereno je tvrtki Zelenilo d.o.o. Karlovac. </w:t>
      </w:r>
    </w:p>
    <w:p w14:paraId="5736E664" w14:textId="77777777" w:rsidR="00771EDA" w:rsidRPr="00325B1C" w:rsidRDefault="00771EDA" w:rsidP="00771EDA">
      <w:pPr>
        <w:spacing w:after="0" w:line="240" w:lineRule="auto"/>
        <w:jc w:val="both"/>
        <w:rPr>
          <w:rFonts w:ascii="Times New Roman" w:hAnsi="Times New Roman" w:cs="Times New Roman"/>
          <w:b/>
          <w:color w:val="000000"/>
        </w:rPr>
      </w:pPr>
      <w:r w:rsidRPr="00325B1C">
        <w:rPr>
          <w:rFonts w:ascii="Times New Roman" w:hAnsi="Times New Roman" w:cs="Times New Roman"/>
          <w:bCs/>
          <w:color w:val="000000"/>
        </w:rPr>
        <w:t>V</w:t>
      </w:r>
      <w:r w:rsidRPr="00325B1C">
        <w:rPr>
          <w:rFonts w:ascii="Times New Roman" w:hAnsi="Times New Roman" w:cs="Times New Roman"/>
          <w:color w:val="000000"/>
        </w:rPr>
        <w:t>rše se održavanje zelenih površina:</w:t>
      </w:r>
    </w:p>
    <w:p w14:paraId="7031642A" w14:textId="77777777" w:rsidR="00771EDA" w:rsidRPr="00325B1C" w:rsidRDefault="00771EDA" w:rsidP="00771EDA">
      <w:pPr>
        <w:numPr>
          <w:ilvl w:val="0"/>
          <w:numId w:val="94"/>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ručna i strojna košnja prema prioritetima  (prioritet A, prioritet 1, prioritet 2, površine pokosa, prioritet 3)</w:t>
      </w:r>
    </w:p>
    <w:p w14:paraId="31DC974B" w14:textId="77777777" w:rsidR="00771EDA" w:rsidRPr="00325B1C" w:rsidRDefault="00771EDA" w:rsidP="00771EDA">
      <w:pPr>
        <w:numPr>
          <w:ilvl w:val="0"/>
          <w:numId w:val="94"/>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 xml:space="preserve">održavanje 49 dječja igrališta u smislu: </w:t>
      </w:r>
    </w:p>
    <w:p w14:paraId="76A4F1C8" w14:textId="77777777" w:rsidR="00771EDA" w:rsidRPr="00325B1C" w:rsidRDefault="00771EDA" w:rsidP="00771EDA">
      <w:pPr>
        <w:numPr>
          <w:ilvl w:val="0"/>
          <w:numId w:val="95"/>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održavanja igrališnih sprava, popravci metalne i drvene konstrukcije, izmjena polomljenih dijelova, bojanje igrališnih sprava, zamjena dotrajalih sprava i dr.)</w:t>
      </w:r>
    </w:p>
    <w:p w14:paraId="30DC882F" w14:textId="77777777" w:rsidR="00771EDA" w:rsidRPr="00325B1C" w:rsidRDefault="00771EDA" w:rsidP="00771EDA">
      <w:pPr>
        <w:numPr>
          <w:ilvl w:val="0"/>
          <w:numId w:val="95"/>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sanacije zelenih površina na dječjim igralištima nakon postave novih sprava</w:t>
      </w:r>
    </w:p>
    <w:p w14:paraId="176136BD" w14:textId="77777777" w:rsidR="00771EDA" w:rsidRPr="00325B1C" w:rsidRDefault="00771EDA" w:rsidP="00771EDA">
      <w:pPr>
        <w:numPr>
          <w:ilvl w:val="0"/>
          <w:numId w:val="95"/>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košnje dječjih igrališta</w:t>
      </w:r>
    </w:p>
    <w:p w14:paraId="077DA4F7" w14:textId="77777777" w:rsidR="00771EDA" w:rsidRPr="00325B1C" w:rsidRDefault="00771EDA" w:rsidP="00771EDA">
      <w:pPr>
        <w:numPr>
          <w:ilvl w:val="0"/>
          <w:numId w:val="96"/>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održavanje 23 javna sportska i rekreacijska prostora</w:t>
      </w:r>
    </w:p>
    <w:p w14:paraId="7A2E42F6" w14:textId="77777777" w:rsidR="00771EDA" w:rsidRPr="00325B1C" w:rsidRDefault="00771EDA" w:rsidP="00771EDA">
      <w:pPr>
        <w:numPr>
          <w:ilvl w:val="0"/>
          <w:numId w:val="96"/>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održavanje nasada (živica, ružičnjaka, sezonskog cvijeća, grmlja, drvoreda)</w:t>
      </w:r>
    </w:p>
    <w:p w14:paraId="5BCBD026" w14:textId="77777777" w:rsidR="00771EDA" w:rsidRPr="00325B1C" w:rsidRDefault="00771EDA" w:rsidP="00771EDA">
      <w:pPr>
        <w:numPr>
          <w:ilvl w:val="0"/>
          <w:numId w:val="96"/>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sadnja novih nasada i uređenje zelene površine (zamjenska sadnja stabala, vađenje panjeva, uređenje i sanacija zelene površine, navoz plodne zemlje, prekapanje, fino planiranje i sjetva travne smjese)</w:t>
      </w:r>
    </w:p>
    <w:p w14:paraId="34FD3A84" w14:textId="77777777" w:rsidR="00771EDA" w:rsidRPr="00325B1C" w:rsidRDefault="00771EDA" w:rsidP="00771EDA">
      <w:pPr>
        <w:numPr>
          <w:ilvl w:val="0"/>
          <w:numId w:val="96"/>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održavanju pješačkih staza i šetnica s pripadajućim radovima (čišćenje, nasipavanje i kameni agregat)</w:t>
      </w:r>
    </w:p>
    <w:p w14:paraId="71BAA554" w14:textId="77777777" w:rsidR="00771EDA" w:rsidRPr="00325B1C" w:rsidRDefault="00771EDA" w:rsidP="00771EDA">
      <w:pPr>
        <w:numPr>
          <w:ilvl w:val="0"/>
          <w:numId w:val="96"/>
        </w:numPr>
        <w:spacing w:after="0" w:line="240" w:lineRule="auto"/>
        <w:jc w:val="both"/>
        <w:rPr>
          <w:rFonts w:ascii="Times New Roman" w:hAnsi="Times New Roman" w:cs="Times New Roman"/>
        </w:rPr>
      </w:pPr>
      <w:r w:rsidRPr="00325B1C">
        <w:rPr>
          <w:rFonts w:ascii="Times New Roman" w:hAnsi="Times New Roman" w:cs="Times New Roman"/>
        </w:rPr>
        <w:t>održavanje i nabava novih klupa u parkovima - nabava i postava klupa s pripadajućim radovima tipa „lijevana klupa“ i „barokna klupa“</w:t>
      </w:r>
    </w:p>
    <w:p w14:paraId="20657D61" w14:textId="77777777" w:rsidR="00771EDA" w:rsidRPr="00325B1C" w:rsidRDefault="00771EDA" w:rsidP="00771EDA">
      <w:pPr>
        <w:numPr>
          <w:ilvl w:val="0"/>
          <w:numId w:val="96"/>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čišćenje lišća sa zelenih površina i drvoreda</w:t>
      </w:r>
    </w:p>
    <w:p w14:paraId="7087C16F" w14:textId="77777777" w:rsidR="00771EDA" w:rsidRPr="00325B1C" w:rsidRDefault="00771EDA" w:rsidP="00771EDA">
      <w:pPr>
        <w:numPr>
          <w:ilvl w:val="0"/>
          <w:numId w:val="96"/>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odvoz i zbrinjavanje bio otpada</w:t>
      </w:r>
    </w:p>
    <w:p w14:paraId="2314BF4E" w14:textId="77777777" w:rsidR="00771EDA" w:rsidRPr="00325B1C" w:rsidRDefault="00771EDA" w:rsidP="00771EDA">
      <w:pPr>
        <w:numPr>
          <w:ilvl w:val="0"/>
          <w:numId w:val="96"/>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uređenje neuređenih zelenih površina (košnja i malčiranje)</w:t>
      </w:r>
    </w:p>
    <w:p w14:paraId="6DFBD01A" w14:textId="77777777" w:rsidR="00771EDA" w:rsidRPr="00325B1C" w:rsidRDefault="00771EDA" w:rsidP="00771EDA">
      <w:pPr>
        <w:numPr>
          <w:ilvl w:val="0"/>
          <w:numId w:val="96"/>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nabava biljnog materijala (cvijeće sezonsko ljetno, proljetno, drvoredna stabla, mineralno gnojivo i travna smjesa za parkovne površine)</w:t>
      </w:r>
    </w:p>
    <w:p w14:paraId="706B5B32" w14:textId="77777777" w:rsidR="00771EDA" w:rsidRPr="00325B1C" w:rsidRDefault="00771EDA" w:rsidP="00771EDA">
      <w:p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lastRenderedPageBreak/>
        <w:t>Sredstva su dijelom usmjerena za održavanje Arboretuma (javna zelena površina veličine 16ha namijenjena provođenju aktivnosti i edukaciji učenika Šumarske i drvodjeljske škole Karlovac), izvan Programa redovnog održavanja zelenih površina Zelenila d.o.o..</w:t>
      </w:r>
    </w:p>
    <w:p w14:paraId="619680C7" w14:textId="77777777" w:rsidR="00771EDA" w:rsidRPr="00325B1C" w:rsidRDefault="00771EDA" w:rsidP="00771EDA">
      <w:pPr>
        <w:spacing w:after="0" w:line="240" w:lineRule="auto"/>
        <w:ind w:left="360"/>
        <w:jc w:val="both"/>
        <w:rPr>
          <w:rFonts w:ascii="Times New Roman" w:hAnsi="Times New Roman" w:cs="Times New Roman"/>
        </w:rPr>
      </w:pPr>
    </w:p>
    <w:tbl>
      <w:tblPr>
        <w:tblW w:w="93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3"/>
        <w:gridCol w:w="3273"/>
      </w:tblGrid>
      <w:tr w:rsidR="00771EDA" w:rsidRPr="00325B1C" w14:paraId="0D3B3644" w14:textId="77777777" w:rsidTr="00D379CB">
        <w:trPr>
          <w:trHeight w:hRule="exact" w:val="247"/>
        </w:trPr>
        <w:tc>
          <w:tcPr>
            <w:tcW w:w="6043" w:type="dxa"/>
            <w:tcBorders>
              <w:top w:val="single" w:sz="4" w:space="0" w:color="auto"/>
              <w:left w:val="single" w:sz="4" w:space="0" w:color="auto"/>
              <w:bottom w:val="single" w:sz="4" w:space="0" w:color="auto"/>
              <w:right w:val="single" w:sz="4" w:space="0" w:color="auto"/>
            </w:tcBorders>
            <w:shd w:val="clear" w:color="auto" w:fill="A6A6A6"/>
          </w:tcPr>
          <w:p w14:paraId="65D7369F" w14:textId="77777777" w:rsidR="00771EDA" w:rsidRPr="00325B1C" w:rsidRDefault="00771EDA" w:rsidP="00D379CB">
            <w:pPr>
              <w:spacing w:after="0" w:line="240" w:lineRule="auto"/>
              <w:jc w:val="both"/>
              <w:rPr>
                <w:rFonts w:ascii="Times New Roman" w:hAnsi="Times New Roman" w:cs="Times New Roman"/>
                <w:b/>
                <w:color w:val="000000"/>
              </w:rPr>
            </w:pPr>
          </w:p>
        </w:tc>
        <w:tc>
          <w:tcPr>
            <w:tcW w:w="3273" w:type="dxa"/>
            <w:tcBorders>
              <w:top w:val="single" w:sz="4" w:space="0" w:color="auto"/>
              <w:left w:val="single" w:sz="4" w:space="0" w:color="auto"/>
              <w:bottom w:val="single" w:sz="4" w:space="0" w:color="auto"/>
              <w:right w:val="single" w:sz="4" w:space="0" w:color="auto"/>
            </w:tcBorders>
            <w:shd w:val="clear" w:color="auto" w:fill="A6A6A6"/>
            <w:hideMark/>
          </w:tcPr>
          <w:p w14:paraId="0C5753EC"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PRORAČUN</w:t>
            </w:r>
          </w:p>
        </w:tc>
      </w:tr>
      <w:tr w:rsidR="00771EDA" w:rsidRPr="00325B1C" w14:paraId="63015F62" w14:textId="77777777" w:rsidTr="00D379CB">
        <w:trPr>
          <w:trHeight w:hRule="exact" w:val="247"/>
        </w:trPr>
        <w:tc>
          <w:tcPr>
            <w:tcW w:w="6043" w:type="dxa"/>
            <w:tcBorders>
              <w:top w:val="single" w:sz="4" w:space="0" w:color="auto"/>
              <w:left w:val="single" w:sz="4" w:space="0" w:color="auto"/>
              <w:bottom w:val="single" w:sz="4" w:space="0" w:color="auto"/>
              <w:right w:val="single" w:sz="4" w:space="0" w:color="auto"/>
            </w:tcBorders>
            <w:shd w:val="clear" w:color="auto" w:fill="D9D9D9"/>
            <w:hideMark/>
          </w:tcPr>
          <w:p w14:paraId="339D84A7" w14:textId="77777777" w:rsidR="00771EDA" w:rsidRPr="00325B1C" w:rsidRDefault="00771EDA" w:rsidP="00D379CB">
            <w:pPr>
              <w:spacing w:after="0" w:line="240" w:lineRule="auto"/>
              <w:rPr>
                <w:rFonts w:ascii="Times New Roman" w:hAnsi="Times New Roman" w:cs="Times New Roman"/>
                <w:b/>
                <w:color w:val="000000"/>
              </w:rPr>
            </w:pPr>
            <w:r w:rsidRPr="00325B1C">
              <w:rPr>
                <w:rFonts w:ascii="Times New Roman" w:hAnsi="Times New Roman" w:cs="Times New Roman"/>
                <w:b/>
                <w:color w:val="000000"/>
              </w:rPr>
              <w:t>Rashodi:</w:t>
            </w:r>
          </w:p>
        </w:tc>
        <w:tc>
          <w:tcPr>
            <w:tcW w:w="3273" w:type="dxa"/>
            <w:tcBorders>
              <w:top w:val="single" w:sz="4" w:space="0" w:color="auto"/>
              <w:left w:val="single" w:sz="4" w:space="0" w:color="auto"/>
              <w:bottom w:val="single" w:sz="4" w:space="0" w:color="auto"/>
              <w:right w:val="single" w:sz="4" w:space="0" w:color="auto"/>
            </w:tcBorders>
            <w:shd w:val="clear" w:color="auto" w:fill="D9D9D9"/>
            <w:hideMark/>
          </w:tcPr>
          <w:p w14:paraId="3CF6CC1E" w14:textId="77777777" w:rsidR="00771EDA" w:rsidRPr="00325B1C" w:rsidRDefault="00771EDA" w:rsidP="00D379CB">
            <w:pPr>
              <w:spacing w:after="0" w:line="240" w:lineRule="auto"/>
              <w:jc w:val="right"/>
              <w:rPr>
                <w:rFonts w:ascii="Times New Roman" w:hAnsi="Times New Roman" w:cs="Times New Roman"/>
                <w:b/>
                <w:color w:val="000000"/>
              </w:rPr>
            </w:pPr>
            <w:r w:rsidRPr="00325B1C">
              <w:rPr>
                <w:rFonts w:ascii="Times New Roman" w:hAnsi="Times New Roman" w:cs="Times New Roman"/>
                <w:b/>
                <w:color w:val="000000"/>
              </w:rPr>
              <w:t>1.689.375,00€</w:t>
            </w:r>
          </w:p>
        </w:tc>
      </w:tr>
      <w:tr w:rsidR="00771EDA" w:rsidRPr="00325B1C" w14:paraId="5039E181" w14:textId="77777777" w:rsidTr="00D379CB">
        <w:trPr>
          <w:trHeight w:hRule="exact" w:val="474"/>
        </w:trPr>
        <w:tc>
          <w:tcPr>
            <w:tcW w:w="6043" w:type="dxa"/>
            <w:tcBorders>
              <w:top w:val="single" w:sz="4" w:space="0" w:color="auto"/>
              <w:left w:val="single" w:sz="4" w:space="0" w:color="auto"/>
              <w:bottom w:val="single" w:sz="4" w:space="0" w:color="auto"/>
              <w:right w:val="single" w:sz="4" w:space="0" w:color="auto"/>
            </w:tcBorders>
            <w:hideMark/>
          </w:tcPr>
          <w:p w14:paraId="46B50D31" w14:textId="77777777" w:rsidR="00771EDA" w:rsidRPr="00325B1C" w:rsidRDefault="00771EDA" w:rsidP="00D379CB">
            <w:pPr>
              <w:spacing w:after="0" w:line="240" w:lineRule="auto"/>
              <w:rPr>
                <w:rFonts w:ascii="Times New Roman" w:hAnsi="Times New Roman" w:cs="Times New Roman"/>
                <w:color w:val="000000"/>
              </w:rPr>
            </w:pPr>
            <w:r w:rsidRPr="00325B1C">
              <w:rPr>
                <w:rFonts w:ascii="Times New Roman" w:hAnsi="Times New Roman" w:cs="Times New Roman"/>
                <w:color w:val="000000"/>
              </w:rPr>
              <w:t>Rashodi za materijal i energiju – sadni materijal</w:t>
            </w:r>
          </w:p>
        </w:tc>
        <w:tc>
          <w:tcPr>
            <w:tcW w:w="3273" w:type="dxa"/>
            <w:tcBorders>
              <w:top w:val="single" w:sz="4" w:space="0" w:color="auto"/>
              <w:left w:val="single" w:sz="4" w:space="0" w:color="auto"/>
              <w:bottom w:val="single" w:sz="4" w:space="0" w:color="auto"/>
              <w:right w:val="single" w:sz="4" w:space="0" w:color="auto"/>
            </w:tcBorders>
            <w:hideMark/>
          </w:tcPr>
          <w:p w14:paraId="2AC7DB6E" w14:textId="77777777" w:rsidR="00771EDA" w:rsidRPr="00325B1C" w:rsidRDefault="00771EDA" w:rsidP="00D379CB">
            <w:pPr>
              <w:spacing w:after="0" w:line="240" w:lineRule="auto"/>
              <w:jc w:val="right"/>
              <w:rPr>
                <w:rFonts w:ascii="Times New Roman" w:hAnsi="Times New Roman" w:cs="Times New Roman"/>
                <w:color w:val="000000"/>
              </w:rPr>
            </w:pPr>
            <w:r w:rsidRPr="00325B1C">
              <w:rPr>
                <w:rFonts w:ascii="Times New Roman" w:hAnsi="Times New Roman" w:cs="Times New Roman"/>
                <w:bCs/>
                <w:color w:val="000000"/>
              </w:rPr>
              <w:t>50.000,00€</w:t>
            </w:r>
          </w:p>
        </w:tc>
      </w:tr>
      <w:tr w:rsidR="00771EDA" w:rsidRPr="00325B1C" w14:paraId="41E812AF" w14:textId="77777777" w:rsidTr="00D379CB">
        <w:trPr>
          <w:trHeight w:hRule="exact" w:val="478"/>
        </w:trPr>
        <w:tc>
          <w:tcPr>
            <w:tcW w:w="6043" w:type="dxa"/>
            <w:tcBorders>
              <w:top w:val="single" w:sz="4" w:space="0" w:color="auto"/>
              <w:left w:val="single" w:sz="4" w:space="0" w:color="auto"/>
              <w:bottom w:val="single" w:sz="4" w:space="0" w:color="auto"/>
              <w:right w:val="single" w:sz="4" w:space="0" w:color="auto"/>
            </w:tcBorders>
            <w:hideMark/>
          </w:tcPr>
          <w:p w14:paraId="578CE3D5" w14:textId="77777777" w:rsidR="00771EDA" w:rsidRPr="00325B1C" w:rsidRDefault="00771EDA" w:rsidP="00D379CB">
            <w:pPr>
              <w:spacing w:after="0" w:line="240" w:lineRule="auto"/>
              <w:rPr>
                <w:rFonts w:ascii="Times New Roman" w:hAnsi="Times New Roman" w:cs="Times New Roman"/>
                <w:color w:val="000000"/>
              </w:rPr>
            </w:pPr>
            <w:r w:rsidRPr="00325B1C">
              <w:rPr>
                <w:rFonts w:ascii="Times New Roman" w:hAnsi="Times New Roman" w:cs="Times New Roman"/>
                <w:color w:val="000000"/>
              </w:rPr>
              <w:t>Tekuće i investicijsko i održavanje zelenih površina</w:t>
            </w:r>
          </w:p>
        </w:tc>
        <w:tc>
          <w:tcPr>
            <w:tcW w:w="3273" w:type="dxa"/>
            <w:tcBorders>
              <w:top w:val="single" w:sz="4" w:space="0" w:color="auto"/>
              <w:left w:val="single" w:sz="4" w:space="0" w:color="auto"/>
              <w:bottom w:val="single" w:sz="4" w:space="0" w:color="auto"/>
              <w:right w:val="single" w:sz="4" w:space="0" w:color="auto"/>
            </w:tcBorders>
            <w:hideMark/>
          </w:tcPr>
          <w:p w14:paraId="530D57A4" w14:textId="77777777" w:rsidR="00771EDA" w:rsidRPr="00325B1C" w:rsidRDefault="00771EDA" w:rsidP="00D379CB">
            <w:pPr>
              <w:spacing w:after="0" w:line="240" w:lineRule="auto"/>
              <w:jc w:val="right"/>
              <w:rPr>
                <w:rFonts w:ascii="Times New Roman" w:hAnsi="Times New Roman" w:cs="Times New Roman"/>
                <w:color w:val="000000"/>
              </w:rPr>
            </w:pPr>
            <w:r w:rsidRPr="00325B1C">
              <w:rPr>
                <w:rFonts w:ascii="Times New Roman" w:hAnsi="Times New Roman" w:cs="Times New Roman"/>
                <w:bCs/>
                <w:color w:val="000000"/>
              </w:rPr>
              <w:t>1.579.375,00€</w:t>
            </w:r>
          </w:p>
        </w:tc>
      </w:tr>
      <w:tr w:rsidR="00771EDA" w:rsidRPr="00325B1C" w14:paraId="1E50E99F" w14:textId="77777777" w:rsidTr="00D379CB">
        <w:trPr>
          <w:trHeight w:hRule="exact" w:val="518"/>
        </w:trPr>
        <w:tc>
          <w:tcPr>
            <w:tcW w:w="6043" w:type="dxa"/>
            <w:tcBorders>
              <w:top w:val="single" w:sz="4" w:space="0" w:color="auto"/>
              <w:left w:val="single" w:sz="4" w:space="0" w:color="auto"/>
              <w:bottom w:val="single" w:sz="4" w:space="0" w:color="auto"/>
              <w:right w:val="single" w:sz="4" w:space="0" w:color="auto"/>
            </w:tcBorders>
            <w:hideMark/>
          </w:tcPr>
          <w:p w14:paraId="7F2190D2" w14:textId="77777777" w:rsidR="00771EDA" w:rsidRPr="00325B1C" w:rsidRDefault="00771EDA" w:rsidP="00D379CB">
            <w:pPr>
              <w:spacing w:after="0" w:line="240" w:lineRule="auto"/>
              <w:rPr>
                <w:rFonts w:ascii="Times New Roman" w:hAnsi="Times New Roman" w:cs="Times New Roman"/>
                <w:color w:val="000000"/>
              </w:rPr>
            </w:pPr>
            <w:r w:rsidRPr="00325B1C">
              <w:rPr>
                <w:rFonts w:ascii="Times New Roman" w:hAnsi="Times New Roman" w:cs="Times New Roman"/>
                <w:color w:val="000000"/>
              </w:rPr>
              <w:t>Rashodi za usluge – uređenje neuređenih zelenih površina grada</w:t>
            </w:r>
          </w:p>
        </w:tc>
        <w:tc>
          <w:tcPr>
            <w:tcW w:w="3273" w:type="dxa"/>
            <w:tcBorders>
              <w:top w:val="single" w:sz="4" w:space="0" w:color="auto"/>
              <w:left w:val="single" w:sz="4" w:space="0" w:color="auto"/>
              <w:bottom w:val="single" w:sz="4" w:space="0" w:color="auto"/>
              <w:right w:val="single" w:sz="4" w:space="0" w:color="auto"/>
            </w:tcBorders>
            <w:hideMark/>
          </w:tcPr>
          <w:p w14:paraId="45BDD2E8" w14:textId="77777777" w:rsidR="00771EDA" w:rsidRPr="00325B1C" w:rsidRDefault="00771EDA" w:rsidP="00D379CB">
            <w:pPr>
              <w:spacing w:after="0" w:line="240" w:lineRule="auto"/>
              <w:jc w:val="right"/>
              <w:rPr>
                <w:rFonts w:ascii="Times New Roman" w:hAnsi="Times New Roman" w:cs="Times New Roman"/>
                <w:color w:val="000000"/>
              </w:rPr>
            </w:pPr>
            <w:r w:rsidRPr="00325B1C">
              <w:rPr>
                <w:rFonts w:ascii="Times New Roman" w:hAnsi="Times New Roman" w:cs="Times New Roman"/>
                <w:bCs/>
                <w:color w:val="000000"/>
              </w:rPr>
              <w:t>50.000,00€</w:t>
            </w:r>
          </w:p>
        </w:tc>
      </w:tr>
      <w:tr w:rsidR="00771EDA" w:rsidRPr="00325B1C" w14:paraId="2A9D4043" w14:textId="77777777" w:rsidTr="00D379CB">
        <w:trPr>
          <w:trHeight w:hRule="exact" w:val="518"/>
        </w:trPr>
        <w:tc>
          <w:tcPr>
            <w:tcW w:w="6043" w:type="dxa"/>
            <w:tcBorders>
              <w:top w:val="single" w:sz="4" w:space="0" w:color="auto"/>
              <w:left w:val="single" w:sz="4" w:space="0" w:color="auto"/>
              <w:bottom w:val="single" w:sz="4" w:space="0" w:color="auto"/>
              <w:right w:val="single" w:sz="4" w:space="0" w:color="auto"/>
            </w:tcBorders>
          </w:tcPr>
          <w:p w14:paraId="211F3C59" w14:textId="77777777" w:rsidR="00771EDA" w:rsidRPr="00325B1C" w:rsidRDefault="00771EDA" w:rsidP="00D379CB">
            <w:pPr>
              <w:spacing w:after="0" w:line="240" w:lineRule="auto"/>
              <w:rPr>
                <w:rFonts w:ascii="Times New Roman" w:hAnsi="Times New Roman" w:cs="Times New Roman"/>
                <w:color w:val="000000"/>
              </w:rPr>
            </w:pPr>
            <w:r w:rsidRPr="00325B1C">
              <w:rPr>
                <w:rFonts w:ascii="Times New Roman" w:hAnsi="Times New Roman" w:cs="Times New Roman"/>
                <w:color w:val="000000"/>
              </w:rPr>
              <w:t>Tekuće donacije uređenje Arboretuma</w:t>
            </w:r>
          </w:p>
        </w:tc>
        <w:tc>
          <w:tcPr>
            <w:tcW w:w="3273" w:type="dxa"/>
            <w:tcBorders>
              <w:top w:val="single" w:sz="4" w:space="0" w:color="auto"/>
              <w:left w:val="single" w:sz="4" w:space="0" w:color="auto"/>
              <w:bottom w:val="single" w:sz="4" w:space="0" w:color="auto"/>
              <w:right w:val="single" w:sz="4" w:space="0" w:color="auto"/>
            </w:tcBorders>
          </w:tcPr>
          <w:p w14:paraId="465AF607"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10.000,00€</w:t>
            </w:r>
          </w:p>
        </w:tc>
      </w:tr>
      <w:tr w:rsidR="00771EDA" w:rsidRPr="00325B1C" w14:paraId="31F40B27" w14:textId="77777777" w:rsidTr="00D379CB">
        <w:trPr>
          <w:trHeight w:hRule="exact" w:val="247"/>
        </w:trPr>
        <w:tc>
          <w:tcPr>
            <w:tcW w:w="6043" w:type="dxa"/>
            <w:tcBorders>
              <w:top w:val="single" w:sz="4" w:space="0" w:color="auto"/>
              <w:left w:val="single" w:sz="4" w:space="0" w:color="auto"/>
              <w:bottom w:val="single" w:sz="4" w:space="0" w:color="auto"/>
              <w:right w:val="single" w:sz="4" w:space="0" w:color="auto"/>
            </w:tcBorders>
            <w:shd w:val="clear" w:color="auto" w:fill="D9D9D9"/>
            <w:hideMark/>
          </w:tcPr>
          <w:p w14:paraId="6DB71C62" w14:textId="77777777" w:rsidR="00771EDA" w:rsidRPr="00325B1C" w:rsidRDefault="00771EDA" w:rsidP="00D379CB">
            <w:pPr>
              <w:spacing w:after="0" w:line="240" w:lineRule="auto"/>
              <w:rPr>
                <w:rFonts w:ascii="Times New Roman" w:hAnsi="Times New Roman" w:cs="Times New Roman"/>
                <w:b/>
                <w:color w:val="000000"/>
              </w:rPr>
            </w:pPr>
            <w:r w:rsidRPr="00325B1C">
              <w:rPr>
                <w:rFonts w:ascii="Times New Roman" w:hAnsi="Times New Roman" w:cs="Times New Roman"/>
                <w:b/>
                <w:color w:val="000000"/>
              </w:rPr>
              <w:t>Izvor financiranja:</w:t>
            </w:r>
          </w:p>
        </w:tc>
        <w:tc>
          <w:tcPr>
            <w:tcW w:w="3273" w:type="dxa"/>
            <w:tcBorders>
              <w:top w:val="single" w:sz="4" w:space="0" w:color="auto"/>
              <w:left w:val="single" w:sz="4" w:space="0" w:color="auto"/>
              <w:bottom w:val="single" w:sz="4" w:space="0" w:color="auto"/>
              <w:right w:val="single" w:sz="4" w:space="0" w:color="auto"/>
            </w:tcBorders>
            <w:shd w:val="clear" w:color="auto" w:fill="D9D9D9"/>
            <w:hideMark/>
          </w:tcPr>
          <w:p w14:paraId="24C8D7D6" w14:textId="77777777" w:rsidR="00771EDA" w:rsidRPr="00325B1C" w:rsidRDefault="00771EDA" w:rsidP="00D379CB">
            <w:pPr>
              <w:spacing w:after="0" w:line="240" w:lineRule="auto"/>
              <w:jc w:val="right"/>
              <w:rPr>
                <w:rFonts w:ascii="Times New Roman" w:hAnsi="Times New Roman" w:cs="Times New Roman"/>
                <w:b/>
                <w:color w:val="000000"/>
              </w:rPr>
            </w:pPr>
            <w:r w:rsidRPr="00325B1C">
              <w:rPr>
                <w:rFonts w:ascii="Times New Roman" w:hAnsi="Times New Roman" w:cs="Times New Roman"/>
                <w:b/>
                <w:color w:val="000000"/>
              </w:rPr>
              <w:t>1.689.375,00€</w:t>
            </w:r>
          </w:p>
          <w:p w14:paraId="480CE683" w14:textId="77777777" w:rsidR="00771EDA" w:rsidRPr="00325B1C" w:rsidRDefault="00771EDA" w:rsidP="00D379CB">
            <w:pPr>
              <w:spacing w:after="0" w:line="240" w:lineRule="auto"/>
              <w:jc w:val="right"/>
              <w:rPr>
                <w:rFonts w:ascii="Times New Roman" w:hAnsi="Times New Roman" w:cs="Times New Roman"/>
                <w:b/>
                <w:color w:val="000000"/>
              </w:rPr>
            </w:pPr>
          </w:p>
        </w:tc>
      </w:tr>
      <w:tr w:rsidR="00771EDA" w:rsidRPr="00325B1C" w14:paraId="30D48F6A" w14:textId="77777777" w:rsidTr="00D379CB">
        <w:trPr>
          <w:trHeight w:hRule="exact" w:val="247"/>
        </w:trPr>
        <w:tc>
          <w:tcPr>
            <w:tcW w:w="6043" w:type="dxa"/>
            <w:tcBorders>
              <w:top w:val="single" w:sz="4" w:space="0" w:color="auto"/>
              <w:left w:val="single" w:sz="4" w:space="0" w:color="auto"/>
              <w:bottom w:val="single" w:sz="4" w:space="0" w:color="auto"/>
              <w:right w:val="single" w:sz="4" w:space="0" w:color="auto"/>
            </w:tcBorders>
            <w:hideMark/>
          </w:tcPr>
          <w:p w14:paraId="7A5CAFA8" w14:textId="77777777" w:rsidR="00771EDA" w:rsidRPr="00325B1C" w:rsidRDefault="00771EDA" w:rsidP="00D379CB">
            <w:pPr>
              <w:spacing w:after="0" w:line="240" w:lineRule="auto"/>
              <w:rPr>
                <w:rFonts w:ascii="Times New Roman" w:hAnsi="Times New Roman" w:cs="Times New Roman"/>
                <w:color w:val="000000"/>
              </w:rPr>
            </w:pPr>
            <w:r w:rsidRPr="00325B1C">
              <w:rPr>
                <w:rFonts w:ascii="Times New Roman" w:hAnsi="Times New Roman" w:cs="Times New Roman"/>
                <w:color w:val="000000"/>
              </w:rPr>
              <w:t>Komunalna naknada</w:t>
            </w:r>
          </w:p>
        </w:tc>
        <w:tc>
          <w:tcPr>
            <w:tcW w:w="3273" w:type="dxa"/>
            <w:tcBorders>
              <w:top w:val="single" w:sz="4" w:space="0" w:color="auto"/>
              <w:left w:val="single" w:sz="4" w:space="0" w:color="auto"/>
              <w:bottom w:val="single" w:sz="4" w:space="0" w:color="auto"/>
              <w:right w:val="single" w:sz="4" w:space="0" w:color="auto"/>
            </w:tcBorders>
            <w:hideMark/>
          </w:tcPr>
          <w:p w14:paraId="50CBADBA" w14:textId="77777777" w:rsidR="00771EDA" w:rsidRPr="00325B1C" w:rsidRDefault="00771EDA" w:rsidP="00D379CB">
            <w:pPr>
              <w:spacing w:after="0" w:line="240" w:lineRule="auto"/>
              <w:jc w:val="right"/>
              <w:rPr>
                <w:rFonts w:ascii="Times New Roman" w:hAnsi="Times New Roman" w:cs="Times New Roman"/>
                <w:color w:val="000000"/>
              </w:rPr>
            </w:pPr>
            <w:r w:rsidRPr="00325B1C">
              <w:rPr>
                <w:rFonts w:ascii="Times New Roman" w:hAnsi="Times New Roman" w:cs="Times New Roman"/>
                <w:bCs/>
                <w:color w:val="000000"/>
              </w:rPr>
              <w:t>1.689.375,00€</w:t>
            </w:r>
          </w:p>
        </w:tc>
      </w:tr>
    </w:tbl>
    <w:p w14:paraId="658E9CFD" w14:textId="77777777" w:rsidR="00771EDA" w:rsidRPr="00325B1C" w:rsidRDefault="00771EDA" w:rsidP="00771EDA">
      <w:pPr>
        <w:spacing w:after="0" w:line="240" w:lineRule="auto"/>
        <w:ind w:left="360"/>
        <w:jc w:val="both"/>
        <w:rPr>
          <w:rFonts w:ascii="Times New Roman" w:hAnsi="Times New Roman" w:cs="Times New Roman"/>
          <w:color w:val="000000"/>
        </w:rPr>
      </w:pPr>
    </w:p>
    <w:p w14:paraId="2B297AB1" w14:textId="77777777" w:rsidR="00771EDA" w:rsidRPr="00325B1C" w:rsidRDefault="00771EDA" w:rsidP="00771EDA">
      <w:pPr>
        <w:spacing w:after="0" w:line="240" w:lineRule="auto"/>
        <w:jc w:val="center"/>
        <w:rPr>
          <w:rFonts w:ascii="Times New Roman" w:hAnsi="Times New Roman" w:cs="Times New Roman"/>
          <w:color w:val="000000"/>
        </w:rPr>
      </w:pPr>
      <w:r w:rsidRPr="00325B1C">
        <w:rPr>
          <w:rFonts w:ascii="Times New Roman" w:hAnsi="Times New Roman" w:cs="Times New Roman"/>
          <w:color w:val="000000"/>
        </w:rPr>
        <w:t>Članak 4.</w:t>
      </w:r>
    </w:p>
    <w:p w14:paraId="55466EA9" w14:textId="77777777" w:rsidR="00771EDA" w:rsidRPr="00325B1C" w:rsidRDefault="00771EDA" w:rsidP="00771EDA">
      <w:pPr>
        <w:spacing w:after="0" w:line="240" w:lineRule="auto"/>
        <w:jc w:val="both"/>
        <w:rPr>
          <w:rFonts w:ascii="Times New Roman" w:hAnsi="Times New Roman" w:cs="Times New Roman"/>
          <w:b/>
          <w:color w:val="000000"/>
        </w:rPr>
      </w:pPr>
      <w:r w:rsidRPr="00325B1C">
        <w:rPr>
          <w:rFonts w:ascii="Times New Roman" w:hAnsi="Times New Roman" w:cs="Times New Roman"/>
          <w:b/>
          <w:color w:val="000000"/>
        </w:rPr>
        <w:t>ODRŽAVANJE JAVNE RASVJETE</w:t>
      </w:r>
    </w:p>
    <w:p w14:paraId="0A102808" w14:textId="77777777" w:rsidR="00771EDA" w:rsidRPr="00325B1C" w:rsidRDefault="00771EDA" w:rsidP="00771EDA">
      <w:pPr>
        <w:spacing w:after="0" w:line="240" w:lineRule="auto"/>
        <w:jc w:val="both"/>
        <w:rPr>
          <w:rFonts w:ascii="Times New Roman" w:hAnsi="Times New Roman" w:cs="Times New Roman"/>
          <w:b/>
          <w:color w:val="000000"/>
        </w:rPr>
      </w:pPr>
    </w:p>
    <w:p w14:paraId="28DC7E32" w14:textId="77777777" w:rsidR="00771EDA" w:rsidRPr="00325B1C" w:rsidRDefault="00771EDA" w:rsidP="00771EDA">
      <w:p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Redovno održavanje javne rasvjete Grada Karlovca podrazumijeva osiguranje ispravnosti rada svih elemenata, a odnosi se na izvor svjetlosti, predspojnih sprava, konzola, stupova, kabela, rasvjetnih armatura i zaštitnih sjenila i stakala kao i betonskih temelja i ostalog raznog ovjesnog pribora.</w:t>
      </w:r>
    </w:p>
    <w:p w14:paraId="2DE1FBFD" w14:textId="77777777" w:rsidR="00771EDA" w:rsidRPr="00325B1C" w:rsidRDefault="00771EDA" w:rsidP="00771EDA">
      <w:p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Održavanje rasvjete vrši se kontinuirano i u unaprijed planiranom opsegu.</w:t>
      </w:r>
    </w:p>
    <w:p w14:paraId="518CD8C0" w14:textId="77777777" w:rsidR="00771EDA" w:rsidRPr="00325B1C" w:rsidRDefault="00771EDA" w:rsidP="00771EDA">
      <w:p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Održavanje se izvodi i po prijavi građana, ali i kontrolom ispravnosti rasvjetnih tijela i ostalih segmenata sustava na terenu.</w:t>
      </w:r>
    </w:p>
    <w:p w14:paraId="23640E4D" w14:textId="77777777" w:rsidR="00771EDA" w:rsidRPr="00325B1C" w:rsidRDefault="00771EDA" w:rsidP="00771EDA">
      <w:pPr>
        <w:spacing w:after="0" w:line="240" w:lineRule="auto"/>
        <w:jc w:val="both"/>
        <w:rPr>
          <w:rFonts w:ascii="Times New Roman" w:hAnsi="Times New Roman" w:cs="Times New Roman"/>
          <w:color w:val="00000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5"/>
        <w:gridCol w:w="2867"/>
      </w:tblGrid>
      <w:tr w:rsidR="00771EDA" w:rsidRPr="00325B1C" w14:paraId="260DD069" w14:textId="77777777" w:rsidTr="00D379CB">
        <w:trPr>
          <w:trHeight w:hRule="exact" w:val="266"/>
        </w:trPr>
        <w:tc>
          <w:tcPr>
            <w:tcW w:w="5735" w:type="dxa"/>
            <w:tcBorders>
              <w:top w:val="single" w:sz="4" w:space="0" w:color="auto"/>
              <w:left w:val="single" w:sz="4" w:space="0" w:color="auto"/>
              <w:bottom w:val="single" w:sz="4" w:space="0" w:color="auto"/>
              <w:right w:val="single" w:sz="4" w:space="0" w:color="auto"/>
            </w:tcBorders>
            <w:shd w:val="clear" w:color="auto" w:fill="A6A6A6"/>
          </w:tcPr>
          <w:p w14:paraId="50855D90" w14:textId="77777777" w:rsidR="00771EDA" w:rsidRPr="00325B1C" w:rsidRDefault="00771EDA" w:rsidP="00D379CB">
            <w:pPr>
              <w:spacing w:after="0" w:line="240" w:lineRule="auto"/>
              <w:jc w:val="both"/>
              <w:rPr>
                <w:rFonts w:ascii="Times New Roman" w:hAnsi="Times New Roman" w:cs="Times New Roman"/>
                <w:b/>
                <w:color w:val="000000"/>
              </w:rPr>
            </w:pPr>
          </w:p>
        </w:tc>
        <w:tc>
          <w:tcPr>
            <w:tcW w:w="2867" w:type="dxa"/>
            <w:tcBorders>
              <w:top w:val="single" w:sz="4" w:space="0" w:color="auto"/>
              <w:left w:val="single" w:sz="4" w:space="0" w:color="auto"/>
              <w:bottom w:val="single" w:sz="4" w:space="0" w:color="auto"/>
              <w:right w:val="single" w:sz="4" w:space="0" w:color="auto"/>
            </w:tcBorders>
            <w:shd w:val="clear" w:color="auto" w:fill="A6A6A6"/>
            <w:hideMark/>
          </w:tcPr>
          <w:p w14:paraId="276342FE"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PRORAČUN</w:t>
            </w:r>
          </w:p>
        </w:tc>
      </w:tr>
      <w:tr w:rsidR="00771EDA" w:rsidRPr="00325B1C" w14:paraId="6B29F2FD" w14:textId="77777777" w:rsidTr="00D379CB">
        <w:trPr>
          <w:trHeight w:hRule="exact" w:val="266"/>
        </w:trPr>
        <w:tc>
          <w:tcPr>
            <w:tcW w:w="5735" w:type="dxa"/>
            <w:tcBorders>
              <w:top w:val="single" w:sz="4" w:space="0" w:color="auto"/>
              <w:left w:val="single" w:sz="4" w:space="0" w:color="auto"/>
              <w:bottom w:val="single" w:sz="4" w:space="0" w:color="auto"/>
              <w:right w:val="single" w:sz="4" w:space="0" w:color="auto"/>
            </w:tcBorders>
            <w:shd w:val="clear" w:color="auto" w:fill="D9D9D9"/>
            <w:hideMark/>
          </w:tcPr>
          <w:p w14:paraId="7B010037" w14:textId="77777777" w:rsidR="00771EDA" w:rsidRPr="00325B1C" w:rsidRDefault="00771EDA" w:rsidP="00D379CB">
            <w:pPr>
              <w:spacing w:after="0" w:line="240" w:lineRule="auto"/>
              <w:rPr>
                <w:rFonts w:ascii="Times New Roman" w:hAnsi="Times New Roman" w:cs="Times New Roman"/>
                <w:b/>
                <w:color w:val="000000"/>
              </w:rPr>
            </w:pPr>
            <w:r w:rsidRPr="00325B1C">
              <w:rPr>
                <w:rFonts w:ascii="Times New Roman" w:hAnsi="Times New Roman" w:cs="Times New Roman"/>
                <w:b/>
                <w:color w:val="000000"/>
              </w:rPr>
              <w:t>Rashodi:</w:t>
            </w:r>
          </w:p>
        </w:tc>
        <w:tc>
          <w:tcPr>
            <w:tcW w:w="2867" w:type="dxa"/>
            <w:tcBorders>
              <w:top w:val="single" w:sz="4" w:space="0" w:color="auto"/>
              <w:left w:val="single" w:sz="4" w:space="0" w:color="auto"/>
              <w:bottom w:val="single" w:sz="4" w:space="0" w:color="auto"/>
              <w:right w:val="single" w:sz="4" w:space="0" w:color="auto"/>
            </w:tcBorders>
            <w:shd w:val="clear" w:color="auto" w:fill="D9D9D9"/>
            <w:hideMark/>
          </w:tcPr>
          <w:p w14:paraId="70724765" w14:textId="77777777" w:rsidR="00771EDA" w:rsidRPr="00325B1C" w:rsidRDefault="00771EDA" w:rsidP="00D379CB">
            <w:pPr>
              <w:spacing w:after="0" w:line="240" w:lineRule="auto"/>
              <w:jc w:val="right"/>
              <w:rPr>
                <w:rFonts w:ascii="Times New Roman" w:hAnsi="Times New Roman" w:cs="Times New Roman"/>
                <w:b/>
                <w:color w:val="000000"/>
              </w:rPr>
            </w:pPr>
            <w:r w:rsidRPr="00325B1C">
              <w:rPr>
                <w:rFonts w:ascii="Times New Roman" w:hAnsi="Times New Roman" w:cs="Times New Roman"/>
                <w:b/>
                <w:color w:val="000000"/>
              </w:rPr>
              <w:t>380.000,00€</w:t>
            </w:r>
          </w:p>
        </w:tc>
      </w:tr>
      <w:tr w:rsidR="00771EDA" w:rsidRPr="00325B1C" w14:paraId="4E27609F" w14:textId="77777777" w:rsidTr="00D379CB">
        <w:trPr>
          <w:trHeight w:hRule="exact" w:val="321"/>
        </w:trPr>
        <w:tc>
          <w:tcPr>
            <w:tcW w:w="5735" w:type="dxa"/>
            <w:tcBorders>
              <w:top w:val="single" w:sz="4" w:space="0" w:color="auto"/>
              <w:left w:val="single" w:sz="4" w:space="0" w:color="auto"/>
              <w:bottom w:val="single" w:sz="4" w:space="0" w:color="auto"/>
              <w:right w:val="single" w:sz="4" w:space="0" w:color="auto"/>
            </w:tcBorders>
            <w:hideMark/>
          </w:tcPr>
          <w:p w14:paraId="435BB325" w14:textId="77777777" w:rsidR="00771EDA" w:rsidRPr="00325B1C" w:rsidRDefault="00771EDA" w:rsidP="00D379CB">
            <w:pPr>
              <w:spacing w:after="0" w:line="240" w:lineRule="auto"/>
              <w:rPr>
                <w:rFonts w:ascii="Times New Roman" w:hAnsi="Times New Roman" w:cs="Times New Roman"/>
                <w:color w:val="000000"/>
              </w:rPr>
            </w:pPr>
            <w:r w:rsidRPr="00325B1C">
              <w:rPr>
                <w:rFonts w:ascii="Times New Roman" w:hAnsi="Times New Roman" w:cs="Times New Roman"/>
                <w:color w:val="000000"/>
              </w:rPr>
              <w:t xml:space="preserve">Energija – javna rasvjeta </w:t>
            </w:r>
          </w:p>
        </w:tc>
        <w:tc>
          <w:tcPr>
            <w:tcW w:w="2867" w:type="dxa"/>
            <w:tcBorders>
              <w:top w:val="single" w:sz="4" w:space="0" w:color="auto"/>
              <w:left w:val="single" w:sz="4" w:space="0" w:color="auto"/>
              <w:bottom w:val="single" w:sz="4" w:space="0" w:color="auto"/>
              <w:right w:val="single" w:sz="4" w:space="0" w:color="auto"/>
            </w:tcBorders>
            <w:hideMark/>
          </w:tcPr>
          <w:p w14:paraId="2FF46730" w14:textId="77777777" w:rsidR="00771EDA" w:rsidRPr="00325B1C" w:rsidRDefault="00771EDA" w:rsidP="00D379CB">
            <w:pPr>
              <w:spacing w:after="0" w:line="240" w:lineRule="auto"/>
              <w:jc w:val="right"/>
              <w:rPr>
                <w:rFonts w:ascii="Times New Roman" w:hAnsi="Times New Roman" w:cs="Times New Roman"/>
                <w:color w:val="000000"/>
              </w:rPr>
            </w:pPr>
            <w:r w:rsidRPr="00325B1C">
              <w:rPr>
                <w:rFonts w:ascii="Times New Roman" w:hAnsi="Times New Roman" w:cs="Times New Roman"/>
                <w:bCs/>
                <w:color w:val="000000"/>
              </w:rPr>
              <w:t>300.000,00€</w:t>
            </w:r>
          </w:p>
        </w:tc>
      </w:tr>
      <w:tr w:rsidR="00771EDA" w:rsidRPr="00325B1C" w14:paraId="48B87863" w14:textId="77777777" w:rsidTr="00D379CB">
        <w:trPr>
          <w:trHeight w:hRule="exact" w:val="343"/>
        </w:trPr>
        <w:tc>
          <w:tcPr>
            <w:tcW w:w="5735" w:type="dxa"/>
            <w:tcBorders>
              <w:top w:val="single" w:sz="4" w:space="0" w:color="auto"/>
              <w:left w:val="single" w:sz="4" w:space="0" w:color="auto"/>
              <w:bottom w:val="single" w:sz="4" w:space="0" w:color="auto"/>
              <w:right w:val="single" w:sz="4" w:space="0" w:color="auto"/>
            </w:tcBorders>
            <w:hideMark/>
          </w:tcPr>
          <w:p w14:paraId="57B298D7" w14:textId="77777777" w:rsidR="00771EDA" w:rsidRPr="00325B1C" w:rsidRDefault="00771EDA" w:rsidP="00D379CB">
            <w:pPr>
              <w:spacing w:after="0" w:line="240" w:lineRule="auto"/>
              <w:rPr>
                <w:rFonts w:ascii="Times New Roman" w:hAnsi="Times New Roman" w:cs="Times New Roman"/>
                <w:color w:val="000000"/>
              </w:rPr>
            </w:pPr>
            <w:r w:rsidRPr="00325B1C">
              <w:rPr>
                <w:rFonts w:ascii="Times New Roman" w:hAnsi="Times New Roman" w:cs="Times New Roman"/>
                <w:color w:val="000000"/>
              </w:rPr>
              <w:t>Usluge tekućeg i investicijskog održavanja javne rasvjete</w:t>
            </w:r>
          </w:p>
        </w:tc>
        <w:tc>
          <w:tcPr>
            <w:tcW w:w="2867" w:type="dxa"/>
            <w:tcBorders>
              <w:top w:val="single" w:sz="4" w:space="0" w:color="auto"/>
              <w:left w:val="single" w:sz="4" w:space="0" w:color="auto"/>
              <w:bottom w:val="single" w:sz="4" w:space="0" w:color="auto"/>
              <w:right w:val="single" w:sz="4" w:space="0" w:color="auto"/>
            </w:tcBorders>
            <w:hideMark/>
          </w:tcPr>
          <w:p w14:paraId="799E4B37" w14:textId="77777777" w:rsidR="00771EDA" w:rsidRPr="00325B1C" w:rsidRDefault="00771EDA" w:rsidP="00D379CB">
            <w:pPr>
              <w:spacing w:after="0" w:line="240" w:lineRule="auto"/>
              <w:jc w:val="right"/>
              <w:rPr>
                <w:rFonts w:ascii="Times New Roman" w:hAnsi="Times New Roman" w:cs="Times New Roman"/>
                <w:color w:val="000000"/>
              </w:rPr>
            </w:pPr>
            <w:r w:rsidRPr="00325B1C">
              <w:rPr>
                <w:rFonts w:ascii="Times New Roman" w:hAnsi="Times New Roman" w:cs="Times New Roman"/>
                <w:bCs/>
                <w:color w:val="000000"/>
              </w:rPr>
              <w:t>80.000,00€</w:t>
            </w:r>
          </w:p>
        </w:tc>
      </w:tr>
      <w:tr w:rsidR="00771EDA" w:rsidRPr="00325B1C" w14:paraId="6083C26E" w14:textId="77777777" w:rsidTr="00D379CB">
        <w:trPr>
          <w:trHeight w:hRule="exact" w:val="266"/>
        </w:trPr>
        <w:tc>
          <w:tcPr>
            <w:tcW w:w="5735" w:type="dxa"/>
            <w:tcBorders>
              <w:top w:val="single" w:sz="4" w:space="0" w:color="auto"/>
              <w:left w:val="single" w:sz="4" w:space="0" w:color="auto"/>
              <w:bottom w:val="single" w:sz="4" w:space="0" w:color="auto"/>
              <w:right w:val="single" w:sz="4" w:space="0" w:color="auto"/>
            </w:tcBorders>
            <w:shd w:val="clear" w:color="auto" w:fill="D9D9D9"/>
            <w:hideMark/>
          </w:tcPr>
          <w:p w14:paraId="67EF4E19" w14:textId="77777777" w:rsidR="00771EDA" w:rsidRPr="00325B1C" w:rsidRDefault="00771EDA" w:rsidP="00D379CB">
            <w:pPr>
              <w:spacing w:after="0" w:line="240" w:lineRule="auto"/>
              <w:rPr>
                <w:rFonts w:ascii="Times New Roman" w:hAnsi="Times New Roman" w:cs="Times New Roman"/>
                <w:b/>
                <w:color w:val="000000"/>
              </w:rPr>
            </w:pPr>
            <w:r w:rsidRPr="00325B1C">
              <w:rPr>
                <w:rFonts w:ascii="Times New Roman" w:hAnsi="Times New Roman" w:cs="Times New Roman"/>
                <w:b/>
                <w:color w:val="000000"/>
              </w:rPr>
              <w:t>Izvor financiranja:</w:t>
            </w:r>
          </w:p>
        </w:tc>
        <w:tc>
          <w:tcPr>
            <w:tcW w:w="2867" w:type="dxa"/>
            <w:tcBorders>
              <w:top w:val="single" w:sz="4" w:space="0" w:color="auto"/>
              <w:left w:val="single" w:sz="4" w:space="0" w:color="auto"/>
              <w:bottom w:val="single" w:sz="4" w:space="0" w:color="auto"/>
              <w:right w:val="single" w:sz="4" w:space="0" w:color="auto"/>
            </w:tcBorders>
            <w:shd w:val="clear" w:color="auto" w:fill="D9D9D9"/>
            <w:hideMark/>
          </w:tcPr>
          <w:p w14:paraId="6293F0A5" w14:textId="77777777" w:rsidR="00771EDA" w:rsidRPr="00325B1C" w:rsidRDefault="00771EDA" w:rsidP="00D379CB">
            <w:pPr>
              <w:spacing w:after="0" w:line="240" w:lineRule="auto"/>
              <w:jc w:val="right"/>
              <w:rPr>
                <w:rFonts w:ascii="Times New Roman" w:hAnsi="Times New Roman" w:cs="Times New Roman"/>
                <w:b/>
                <w:color w:val="000000"/>
              </w:rPr>
            </w:pPr>
            <w:r w:rsidRPr="00325B1C">
              <w:rPr>
                <w:rFonts w:ascii="Times New Roman" w:hAnsi="Times New Roman" w:cs="Times New Roman"/>
                <w:b/>
                <w:color w:val="000000"/>
              </w:rPr>
              <w:t>380.000,00€</w:t>
            </w:r>
          </w:p>
        </w:tc>
      </w:tr>
      <w:tr w:rsidR="00771EDA" w:rsidRPr="00325B1C" w14:paraId="2C2EAADC" w14:textId="77777777" w:rsidTr="00D379CB">
        <w:trPr>
          <w:trHeight w:hRule="exact" w:val="338"/>
        </w:trPr>
        <w:tc>
          <w:tcPr>
            <w:tcW w:w="5735" w:type="dxa"/>
            <w:tcBorders>
              <w:top w:val="single" w:sz="4" w:space="0" w:color="auto"/>
              <w:left w:val="single" w:sz="4" w:space="0" w:color="auto"/>
              <w:bottom w:val="single" w:sz="4" w:space="0" w:color="auto"/>
              <w:right w:val="single" w:sz="4" w:space="0" w:color="auto"/>
            </w:tcBorders>
            <w:hideMark/>
          </w:tcPr>
          <w:p w14:paraId="39C6E3A8" w14:textId="77777777" w:rsidR="00771EDA" w:rsidRPr="00325B1C" w:rsidRDefault="00771EDA" w:rsidP="00D379CB">
            <w:pPr>
              <w:spacing w:after="0" w:line="240" w:lineRule="auto"/>
              <w:rPr>
                <w:rFonts w:ascii="Times New Roman" w:hAnsi="Times New Roman" w:cs="Times New Roman"/>
                <w:color w:val="000000"/>
              </w:rPr>
            </w:pPr>
            <w:r w:rsidRPr="00325B1C">
              <w:rPr>
                <w:rFonts w:ascii="Times New Roman" w:hAnsi="Times New Roman" w:cs="Times New Roman"/>
                <w:color w:val="000000"/>
              </w:rPr>
              <w:t>Komunalna naknada</w:t>
            </w:r>
          </w:p>
        </w:tc>
        <w:tc>
          <w:tcPr>
            <w:tcW w:w="2867" w:type="dxa"/>
            <w:tcBorders>
              <w:top w:val="single" w:sz="4" w:space="0" w:color="auto"/>
              <w:left w:val="single" w:sz="4" w:space="0" w:color="auto"/>
              <w:bottom w:val="single" w:sz="4" w:space="0" w:color="auto"/>
              <w:right w:val="single" w:sz="4" w:space="0" w:color="auto"/>
            </w:tcBorders>
            <w:hideMark/>
          </w:tcPr>
          <w:p w14:paraId="1E187AE0" w14:textId="77777777" w:rsidR="00771EDA" w:rsidRPr="00325B1C" w:rsidRDefault="00771EDA" w:rsidP="00D379CB">
            <w:pPr>
              <w:spacing w:after="0" w:line="240" w:lineRule="auto"/>
              <w:jc w:val="right"/>
              <w:rPr>
                <w:rFonts w:ascii="Times New Roman" w:hAnsi="Times New Roman" w:cs="Times New Roman"/>
                <w:color w:val="000000"/>
              </w:rPr>
            </w:pPr>
            <w:r w:rsidRPr="00325B1C">
              <w:rPr>
                <w:rFonts w:ascii="Times New Roman" w:hAnsi="Times New Roman" w:cs="Times New Roman"/>
                <w:bCs/>
                <w:color w:val="000000"/>
              </w:rPr>
              <w:t>380.000,00€</w:t>
            </w:r>
          </w:p>
        </w:tc>
      </w:tr>
    </w:tbl>
    <w:p w14:paraId="155D7857" w14:textId="77777777" w:rsidR="00771EDA" w:rsidRPr="00325B1C" w:rsidRDefault="00771EDA" w:rsidP="00771EDA">
      <w:pPr>
        <w:spacing w:after="0" w:line="240" w:lineRule="auto"/>
        <w:jc w:val="both"/>
        <w:rPr>
          <w:rFonts w:ascii="Times New Roman" w:hAnsi="Times New Roman" w:cs="Times New Roman"/>
          <w:color w:val="000000"/>
        </w:rPr>
      </w:pPr>
    </w:p>
    <w:p w14:paraId="3DDE60D8" w14:textId="77777777" w:rsidR="00771EDA" w:rsidRPr="00325B1C" w:rsidRDefault="00771EDA" w:rsidP="00771EDA">
      <w:pPr>
        <w:spacing w:after="0" w:line="240" w:lineRule="auto"/>
        <w:jc w:val="center"/>
        <w:rPr>
          <w:rFonts w:ascii="Times New Roman" w:hAnsi="Times New Roman" w:cs="Times New Roman"/>
          <w:color w:val="000000"/>
        </w:rPr>
      </w:pPr>
      <w:r w:rsidRPr="00325B1C">
        <w:rPr>
          <w:rFonts w:ascii="Times New Roman" w:hAnsi="Times New Roman" w:cs="Times New Roman"/>
          <w:color w:val="000000"/>
        </w:rPr>
        <w:t>Članak 5.</w:t>
      </w:r>
    </w:p>
    <w:p w14:paraId="130FCC33" w14:textId="77777777" w:rsidR="00771EDA" w:rsidRPr="00325B1C" w:rsidRDefault="00771EDA" w:rsidP="00771EDA">
      <w:pPr>
        <w:spacing w:after="0" w:line="240" w:lineRule="auto"/>
        <w:jc w:val="both"/>
        <w:rPr>
          <w:rFonts w:ascii="Times New Roman" w:hAnsi="Times New Roman" w:cs="Times New Roman"/>
          <w:b/>
          <w:color w:val="000000"/>
        </w:rPr>
      </w:pPr>
      <w:r w:rsidRPr="00325B1C">
        <w:rPr>
          <w:rFonts w:ascii="Times New Roman" w:hAnsi="Times New Roman" w:cs="Times New Roman"/>
          <w:b/>
          <w:color w:val="000000"/>
        </w:rPr>
        <w:t xml:space="preserve">ODRŽAVANJE GRAĐEVINA JAVNE ODVODNJE OBORINSKIH VODA </w:t>
      </w:r>
    </w:p>
    <w:p w14:paraId="60197CD8" w14:textId="77777777" w:rsidR="00771EDA" w:rsidRPr="00325B1C" w:rsidRDefault="00771EDA" w:rsidP="00771EDA">
      <w:pPr>
        <w:spacing w:after="0" w:line="240" w:lineRule="auto"/>
        <w:jc w:val="both"/>
        <w:rPr>
          <w:rFonts w:ascii="Times New Roman" w:hAnsi="Times New Roman" w:cs="Times New Roman"/>
          <w:b/>
          <w:color w:val="000000"/>
        </w:rPr>
      </w:pPr>
    </w:p>
    <w:p w14:paraId="4CD74CC6" w14:textId="77777777" w:rsidR="00771EDA" w:rsidRPr="00325B1C" w:rsidRDefault="00771EDA" w:rsidP="00771EDA">
      <w:p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Ovim Programom utvrđuje se redovno godišnje održavanje građevina javne odvodnje oborinskih voda na području grada Karlovca. Predmetne radove obavlja tvrtka Vodovod i kanalizacija d.o.o. u ime i za račun Grada Karlovca.</w:t>
      </w:r>
    </w:p>
    <w:p w14:paraId="7AA92DC1" w14:textId="77777777" w:rsidR="00771EDA" w:rsidRPr="00325B1C" w:rsidRDefault="00771EDA" w:rsidP="00771EDA">
      <w:p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Na području grada Karlovca obavljat će se preinake, sanacije i veliki popravci na sustavu oborinske odvodnje, te pripremati stručne podloge za održavanje i praćenje sustava.</w:t>
      </w:r>
    </w:p>
    <w:p w14:paraId="474D3F8C" w14:textId="77777777" w:rsidR="00771EDA" w:rsidRPr="00325B1C" w:rsidRDefault="00771EDA" w:rsidP="00771EDA">
      <w:p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Radovi vezani uz održavanje sustava odvodnje odnose se na:</w:t>
      </w:r>
    </w:p>
    <w:p w14:paraId="798BB034" w14:textId="77777777" w:rsidR="00771EDA" w:rsidRPr="00325B1C" w:rsidRDefault="00771EDA" w:rsidP="00771EDA">
      <w:pPr>
        <w:numPr>
          <w:ilvl w:val="0"/>
          <w:numId w:val="86"/>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 xml:space="preserve">Održavanje, saniranje i čišćenje slivnika, priključaka slivnika i taložnika </w:t>
      </w:r>
    </w:p>
    <w:p w14:paraId="7EF3ACA1" w14:textId="77777777" w:rsidR="00771EDA" w:rsidRPr="00325B1C" w:rsidRDefault="00771EDA" w:rsidP="00771EDA">
      <w:pPr>
        <w:numPr>
          <w:ilvl w:val="0"/>
          <w:numId w:val="86"/>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Održavanje crpnih stanica:</w:t>
      </w:r>
    </w:p>
    <w:p w14:paraId="65329280" w14:textId="77777777" w:rsidR="00771EDA" w:rsidRPr="00325B1C" w:rsidRDefault="00771EDA" w:rsidP="00771EDA">
      <w:pPr>
        <w:numPr>
          <w:ilvl w:val="0"/>
          <w:numId w:val="8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Crpna stanica „Mačekova ulica“</w:t>
      </w:r>
    </w:p>
    <w:p w14:paraId="602B15A2" w14:textId="77777777" w:rsidR="00771EDA" w:rsidRPr="00325B1C" w:rsidRDefault="00771EDA" w:rsidP="00771EDA">
      <w:pPr>
        <w:numPr>
          <w:ilvl w:val="0"/>
          <w:numId w:val="8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Crpna stanica „Gaza“</w:t>
      </w:r>
    </w:p>
    <w:p w14:paraId="6FE9DF96" w14:textId="77777777" w:rsidR="00771EDA" w:rsidRPr="00325B1C" w:rsidRDefault="00771EDA" w:rsidP="00771EDA">
      <w:pPr>
        <w:numPr>
          <w:ilvl w:val="0"/>
          <w:numId w:val="8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Crpna stanica „Rekreacijski centar Korana“</w:t>
      </w:r>
    </w:p>
    <w:p w14:paraId="7A33615E" w14:textId="77777777" w:rsidR="00771EDA" w:rsidRPr="00325B1C" w:rsidRDefault="00771EDA" w:rsidP="00771EDA">
      <w:pPr>
        <w:numPr>
          <w:ilvl w:val="0"/>
          <w:numId w:val="8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Crpna stanica „Baumax“</w:t>
      </w:r>
    </w:p>
    <w:p w14:paraId="202B584C" w14:textId="77777777" w:rsidR="00771EDA" w:rsidRPr="00325B1C" w:rsidRDefault="00771EDA" w:rsidP="00771EDA">
      <w:pPr>
        <w:numPr>
          <w:ilvl w:val="0"/>
          <w:numId w:val="8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Crpna stanica „Poslovna zona Ilovac“</w:t>
      </w:r>
    </w:p>
    <w:p w14:paraId="39E72CE8" w14:textId="77777777" w:rsidR="00771EDA" w:rsidRPr="00325B1C" w:rsidRDefault="00771EDA" w:rsidP="00771EDA">
      <w:pPr>
        <w:numPr>
          <w:ilvl w:val="0"/>
          <w:numId w:val="8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Održavanje biorotora na Turnju</w:t>
      </w:r>
    </w:p>
    <w:p w14:paraId="74B29D30" w14:textId="77777777" w:rsidR="00771EDA" w:rsidRPr="00325B1C" w:rsidRDefault="00771EDA" w:rsidP="00771EDA">
      <w:pPr>
        <w:numPr>
          <w:ilvl w:val="0"/>
          <w:numId w:val="8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Crpna stanica oborinske odvodnje „Struga“</w:t>
      </w:r>
    </w:p>
    <w:p w14:paraId="034543A3" w14:textId="77777777" w:rsidR="00771EDA" w:rsidRPr="00325B1C" w:rsidRDefault="00771EDA" w:rsidP="00771EDA">
      <w:pPr>
        <w:numPr>
          <w:ilvl w:val="0"/>
          <w:numId w:val="8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Crpna stanica oborinske odvodnje „Banija 1“</w:t>
      </w:r>
    </w:p>
    <w:p w14:paraId="134067CF" w14:textId="77777777" w:rsidR="00771EDA" w:rsidRPr="00325B1C" w:rsidRDefault="00771EDA" w:rsidP="00771EDA">
      <w:pPr>
        <w:numPr>
          <w:ilvl w:val="0"/>
          <w:numId w:val="8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lastRenderedPageBreak/>
        <w:t>Crpna stanica oborinske odvodnje „Banija 2“</w:t>
      </w:r>
    </w:p>
    <w:p w14:paraId="28DB2E65" w14:textId="77777777" w:rsidR="00771EDA" w:rsidRPr="00325B1C" w:rsidRDefault="00771EDA" w:rsidP="00771EDA">
      <w:pPr>
        <w:numPr>
          <w:ilvl w:val="0"/>
          <w:numId w:val="8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Crpna stanica oborinske odvodnje „Drežnik“</w:t>
      </w:r>
    </w:p>
    <w:p w14:paraId="7B8F9A07" w14:textId="77777777" w:rsidR="00771EDA" w:rsidRPr="00325B1C" w:rsidRDefault="00771EDA" w:rsidP="00771EDA">
      <w:pPr>
        <w:numPr>
          <w:ilvl w:val="0"/>
          <w:numId w:val="8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Crpna stanica oborinske odvodnje „Švarča“</w:t>
      </w:r>
    </w:p>
    <w:p w14:paraId="4F14E75E" w14:textId="77777777" w:rsidR="00771EDA" w:rsidRPr="00325B1C" w:rsidRDefault="00771EDA" w:rsidP="00771EDA">
      <w:pPr>
        <w:numPr>
          <w:ilvl w:val="0"/>
          <w:numId w:val="87"/>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Prepumpna stanica Grabrik</w:t>
      </w:r>
    </w:p>
    <w:p w14:paraId="6FFCDF7B" w14:textId="77777777" w:rsidR="00771EDA" w:rsidRPr="00325B1C" w:rsidRDefault="00771EDA" w:rsidP="00771EDA">
      <w:pPr>
        <w:numPr>
          <w:ilvl w:val="0"/>
          <w:numId w:val="86"/>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Električna energija za navedene crpne stanice</w:t>
      </w:r>
    </w:p>
    <w:p w14:paraId="531665D2" w14:textId="77777777" w:rsidR="00771EDA" w:rsidRPr="00325B1C" w:rsidRDefault="00771EDA" w:rsidP="00771EDA">
      <w:pPr>
        <w:numPr>
          <w:ilvl w:val="0"/>
          <w:numId w:val="86"/>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Održavanje oborinske odvodnje (sanacija i održavanje otvorenih i zatvorenih oborinskih kanala)</w:t>
      </w:r>
    </w:p>
    <w:p w14:paraId="1D4D181C" w14:textId="77777777" w:rsidR="00771EDA" w:rsidRPr="00325B1C" w:rsidRDefault="00771EDA" w:rsidP="00771EDA">
      <w:pPr>
        <w:numPr>
          <w:ilvl w:val="0"/>
          <w:numId w:val="86"/>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Završetak radova sanacije oborinske odvodnje Gornje Mekušje</w:t>
      </w:r>
    </w:p>
    <w:p w14:paraId="31A2B673" w14:textId="77777777" w:rsidR="00771EDA" w:rsidRPr="00325B1C" w:rsidRDefault="00771EDA" w:rsidP="00771EDA">
      <w:pPr>
        <w:spacing w:after="0" w:line="240" w:lineRule="auto"/>
        <w:jc w:val="both"/>
        <w:rPr>
          <w:rFonts w:ascii="Times New Roman" w:hAnsi="Times New Roman" w:cs="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2"/>
        <w:gridCol w:w="2627"/>
      </w:tblGrid>
      <w:tr w:rsidR="00771EDA" w:rsidRPr="00325B1C" w14:paraId="25BA51B8" w14:textId="77777777" w:rsidTr="00D379CB">
        <w:trPr>
          <w:trHeight w:hRule="exact" w:val="265"/>
        </w:trPr>
        <w:tc>
          <w:tcPr>
            <w:tcW w:w="5972" w:type="dxa"/>
            <w:tcBorders>
              <w:top w:val="single" w:sz="4" w:space="0" w:color="auto"/>
              <w:left w:val="single" w:sz="4" w:space="0" w:color="auto"/>
              <w:bottom w:val="single" w:sz="4" w:space="0" w:color="auto"/>
              <w:right w:val="single" w:sz="4" w:space="0" w:color="auto"/>
            </w:tcBorders>
            <w:shd w:val="clear" w:color="auto" w:fill="A6A6A6"/>
          </w:tcPr>
          <w:p w14:paraId="5501B2F5" w14:textId="77777777" w:rsidR="00771EDA" w:rsidRPr="00325B1C" w:rsidRDefault="00771EDA" w:rsidP="00D379CB">
            <w:pPr>
              <w:spacing w:after="0" w:line="240" w:lineRule="auto"/>
              <w:jc w:val="both"/>
              <w:rPr>
                <w:rFonts w:ascii="Times New Roman" w:hAnsi="Times New Roman" w:cs="Times New Roman"/>
                <w:b/>
              </w:rPr>
            </w:pPr>
          </w:p>
        </w:tc>
        <w:tc>
          <w:tcPr>
            <w:tcW w:w="2627" w:type="dxa"/>
            <w:tcBorders>
              <w:top w:val="single" w:sz="4" w:space="0" w:color="auto"/>
              <w:left w:val="single" w:sz="4" w:space="0" w:color="auto"/>
              <w:bottom w:val="single" w:sz="4" w:space="0" w:color="auto"/>
              <w:right w:val="single" w:sz="4" w:space="0" w:color="auto"/>
            </w:tcBorders>
            <w:shd w:val="clear" w:color="auto" w:fill="A6A6A6"/>
            <w:hideMark/>
          </w:tcPr>
          <w:p w14:paraId="3D3B445C"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432718FB" w14:textId="77777777" w:rsidTr="00D379CB">
        <w:trPr>
          <w:trHeight w:hRule="exact" w:val="265"/>
        </w:trPr>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77DDC094"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2627" w:type="dxa"/>
            <w:tcBorders>
              <w:top w:val="single" w:sz="4" w:space="0" w:color="auto"/>
              <w:left w:val="single" w:sz="4" w:space="0" w:color="auto"/>
              <w:bottom w:val="single" w:sz="4" w:space="0" w:color="auto"/>
              <w:right w:val="single" w:sz="4" w:space="0" w:color="auto"/>
            </w:tcBorders>
            <w:shd w:val="clear" w:color="auto" w:fill="D9D9D9"/>
            <w:hideMark/>
          </w:tcPr>
          <w:p w14:paraId="1131EB93"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875.100,00€</w:t>
            </w:r>
          </w:p>
        </w:tc>
      </w:tr>
      <w:tr w:rsidR="00771EDA" w:rsidRPr="00325B1C" w14:paraId="6B07C28F" w14:textId="77777777" w:rsidTr="00D379CB">
        <w:trPr>
          <w:trHeight w:hRule="exact" w:val="253"/>
        </w:trPr>
        <w:tc>
          <w:tcPr>
            <w:tcW w:w="5972" w:type="dxa"/>
            <w:tcBorders>
              <w:top w:val="single" w:sz="4" w:space="0" w:color="auto"/>
              <w:left w:val="single" w:sz="4" w:space="0" w:color="auto"/>
              <w:bottom w:val="single" w:sz="4" w:space="0" w:color="auto"/>
              <w:right w:val="single" w:sz="4" w:space="0" w:color="auto"/>
            </w:tcBorders>
            <w:hideMark/>
          </w:tcPr>
          <w:p w14:paraId="4DF61FF6"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 xml:space="preserve">Električna energija za crpne stanice </w:t>
            </w:r>
          </w:p>
        </w:tc>
        <w:tc>
          <w:tcPr>
            <w:tcW w:w="2627" w:type="dxa"/>
            <w:tcBorders>
              <w:top w:val="single" w:sz="4" w:space="0" w:color="auto"/>
              <w:left w:val="single" w:sz="4" w:space="0" w:color="auto"/>
              <w:bottom w:val="single" w:sz="4" w:space="0" w:color="auto"/>
              <w:right w:val="single" w:sz="4" w:space="0" w:color="auto"/>
            </w:tcBorders>
            <w:hideMark/>
          </w:tcPr>
          <w:p w14:paraId="763504D8"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Cs/>
                <w:color w:val="000000"/>
              </w:rPr>
              <w:t>35.100,00€</w:t>
            </w:r>
          </w:p>
        </w:tc>
      </w:tr>
      <w:tr w:rsidR="00771EDA" w:rsidRPr="00325B1C" w14:paraId="789A3D3B" w14:textId="77777777" w:rsidTr="00D379CB">
        <w:trPr>
          <w:trHeight w:hRule="exact" w:val="521"/>
        </w:trPr>
        <w:tc>
          <w:tcPr>
            <w:tcW w:w="5972" w:type="dxa"/>
            <w:tcBorders>
              <w:top w:val="single" w:sz="4" w:space="0" w:color="auto"/>
              <w:left w:val="single" w:sz="4" w:space="0" w:color="auto"/>
              <w:bottom w:val="single" w:sz="4" w:space="0" w:color="auto"/>
              <w:right w:val="single" w:sz="4" w:space="0" w:color="auto"/>
            </w:tcBorders>
            <w:hideMark/>
          </w:tcPr>
          <w:p w14:paraId="23BFDDF7"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Usluge održavanja građevina javne odvodnje oborinskih voda</w:t>
            </w:r>
          </w:p>
        </w:tc>
        <w:tc>
          <w:tcPr>
            <w:tcW w:w="2627" w:type="dxa"/>
            <w:tcBorders>
              <w:top w:val="single" w:sz="4" w:space="0" w:color="auto"/>
              <w:left w:val="single" w:sz="4" w:space="0" w:color="auto"/>
              <w:bottom w:val="single" w:sz="4" w:space="0" w:color="auto"/>
              <w:right w:val="single" w:sz="4" w:space="0" w:color="auto"/>
            </w:tcBorders>
            <w:hideMark/>
          </w:tcPr>
          <w:p w14:paraId="12B30382"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Cs/>
                <w:color w:val="000000"/>
              </w:rPr>
              <w:t>690.000,00€</w:t>
            </w:r>
          </w:p>
        </w:tc>
      </w:tr>
      <w:tr w:rsidR="00771EDA" w:rsidRPr="00325B1C" w14:paraId="2654B113" w14:textId="77777777" w:rsidTr="00D379CB">
        <w:trPr>
          <w:trHeight w:hRule="exact" w:val="521"/>
        </w:trPr>
        <w:tc>
          <w:tcPr>
            <w:tcW w:w="5972" w:type="dxa"/>
            <w:tcBorders>
              <w:top w:val="single" w:sz="4" w:space="0" w:color="auto"/>
              <w:left w:val="single" w:sz="4" w:space="0" w:color="auto"/>
              <w:bottom w:val="single" w:sz="4" w:space="0" w:color="auto"/>
              <w:right w:val="single" w:sz="4" w:space="0" w:color="auto"/>
            </w:tcBorders>
          </w:tcPr>
          <w:p w14:paraId="502C0AAD"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Kapitalna pomoć Gornje Mekušje</w:t>
            </w:r>
          </w:p>
        </w:tc>
        <w:tc>
          <w:tcPr>
            <w:tcW w:w="2627" w:type="dxa"/>
            <w:tcBorders>
              <w:top w:val="single" w:sz="4" w:space="0" w:color="auto"/>
              <w:left w:val="single" w:sz="4" w:space="0" w:color="auto"/>
              <w:bottom w:val="single" w:sz="4" w:space="0" w:color="auto"/>
              <w:right w:val="single" w:sz="4" w:space="0" w:color="auto"/>
            </w:tcBorders>
          </w:tcPr>
          <w:p w14:paraId="44A26DA2"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150.000,00€</w:t>
            </w:r>
          </w:p>
        </w:tc>
      </w:tr>
      <w:tr w:rsidR="00771EDA" w:rsidRPr="00325B1C" w14:paraId="24821CBE" w14:textId="77777777" w:rsidTr="00D379CB">
        <w:trPr>
          <w:trHeight w:hRule="exact" w:val="265"/>
        </w:trPr>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1A19FBD9"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2627" w:type="dxa"/>
            <w:tcBorders>
              <w:top w:val="single" w:sz="4" w:space="0" w:color="auto"/>
              <w:left w:val="single" w:sz="4" w:space="0" w:color="auto"/>
              <w:bottom w:val="single" w:sz="4" w:space="0" w:color="auto"/>
              <w:right w:val="single" w:sz="4" w:space="0" w:color="auto"/>
            </w:tcBorders>
            <w:shd w:val="clear" w:color="auto" w:fill="D9D9D9"/>
            <w:hideMark/>
          </w:tcPr>
          <w:p w14:paraId="71DF746B"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875.100,00€</w:t>
            </w:r>
          </w:p>
        </w:tc>
      </w:tr>
      <w:tr w:rsidR="00771EDA" w:rsidRPr="00325B1C" w14:paraId="69E212A8" w14:textId="77777777" w:rsidTr="00D379CB">
        <w:trPr>
          <w:trHeight w:hRule="exact" w:val="265"/>
        </w:trPr>
        <w:tc>
          <w:tcPr>
            <w:tcW w:w="5972" w:type="dxa"/>
            <w:tcBorders>
              <w:top w:val="single" w:sz="4" w:space="0" w:color="auto"/>
              <w:left w:val="single" w:sz="4" w:space="0" w:color="auto"/>
              <w:bottom w:val="single" w:sz="4" w:space="0" w:color="auto"/>
              <w:right w:val="single" w:sz="4" w:space="0" w:color="auto"/>
            </w:tcBorders>
            <w:hideMark/>
          </w:tcPr>
          <w:p w14:paraId="2E955FD8"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Komunalna naknada</w:t>
            </w:r>
          </w:p>
        </w:tc>
        <w:tc>
          <w:tcPr>
            <w:tcW w:w="2627" w:type="dxa"/>
            <w:tcBorders>
              <w:top w:val="single" w:sz="4" w:space="0" w:color="auto"/>
              <w:left w:val="single" w:sz="4" w:space="0" w:color="auto"/>
              <w:bottom w:val="single" w:sz="4" w:space="0" w:color="auto"/>
              <w:right w:val="single" w:sz="4" w:space="0" w:color="auto"/>
            </w:tcBorders>
            <w:hideMark/>
          </w:tcPr>
          <w:p w14:paraId="338AAB80"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Cs/>
                <w:color w:val="000000"/>
              </w:rPr>
              <w:t>725.100,00€</w:t>
            </w:r>
          </w:p>
        </w:tc>
      </w:tr>
      <w:tr w:rsidR="00771EDA" w:rsidRPr="00325B1C" w14:paraId="08C28057" w14:textId="77777777" w:rsidTr="00D379CB">
        <w:trPr>
          <w:trHeight w:hRule="exact" w:val="265"/>
        </w:trPr>
        <w:tc>
          <w:tcPr>
            <w:tcW w:w="5972" w:type="dxa"/>
            <w:tcBorders>
              <w:top w:val="single" w:sz="4" w:space="0" w:color="auto"/>
              <w:left w:val="single" w:sz="4" w:space="0" w:color="auto"/>
              <w:bottom w:val="single" w:sz="4" w:space="0" w:color="auto"/>
              <w:right w:val="single" w:sz="4" w:space="0" w:color="auto"/>
            </w:tcBorders>
          </w:tcPr>
          <w:p w14:paraId="20F2A9F9"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V.P. iz prethodne godine – komunalna naknada</w:t>
            </w:r>
          </w:p>
        </w:tc>
        <w:tc>
          <w:tcPr>
            <w:tcW w:w="2627" w:type="dxa"/>
            <w:tcBorders>
              <w:top w:val="single" w:sz="4" w:space="0" w:color="auto"/>
              <w:left w:val="single" w:sz="4" w:space="0" w:color="auto"/>
              <w:bottom w:val="single" w:sz="4" w:space="0" w:color="auto"/>
              <w:right w:val="single" w:sz="4" w:space="0" w:color="auto"/>
            </w:tcBorders>
          </w:tcPr>
          <w:p w14:paraId="186F815D"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150.000,00€</w:t>
            </w:r>
          </w:p>
        </w:tc>
      </w:tr>
    </w:tbl>
    <w:p w14:paraId="28C23BE2" w14:textId="77777777" w:rsidR="00771EDA" w:rsidRPr="00325B1C" w:rsidRDefault="00771EDA" w:rsidP="00771EDA">
      <w:pPr>
        <w:spacing w:after="0" w:line="240" w:lineRule="auto"/>
        <w:jc w:val="both"/>
        <w:rPr>
          <w:rFonts w:ascii="Times New Roman" w:hAnsi="Times New Roman" w:cs="Times New Roman"/>
        </w:rPr>
      </w:pPr>
    </w:p>
    <w:p w14:paraId="3E80225F" w14:textId="77777777" w:rsidR="00771EDA" w:rsidRPr="00325B1C" w:rsidRDefault="00771EDA" w:rsidP="00771EDA">
      <w:pPr>
        <w:spacing w:after="0" w:line="240" w:lineRule="auto"/>
        <w:jc w:val="center"/>
        <w:rPr>
          <w:rFonts w:ascii="Times New Roman" w:hAnsi="Times New Roman" w:cs="Times New Roman"/>
        </w:rPr>
      </w:pPr>
      <w:r w:rsidRPr="00325B1C">
        <w:rPr>
          <w:rFonts w:ascii="Times New Roman" w:hAnsi="Times New Roman" w:cs="Times New Roman"/>
        </w:rPr>
        <w:t>Članak 6.</w:t>
      </w:r>
    </w:p>
    <w:p w14:paraId="013AD1C5" w14:textId="77777777" w:rsidR="00771EDA" w:rsidRPr="00325B1C" w:rsidRDefault="00771EDA" w:rsidP="00771EDA">
      <w:pPr>
        <w:spacing w:after="0" w:line="240" w:lineRule="auto"/>
        <w:rPr>
          <w:rFonts w:ascii="Times New Roman" w:hAnsi="Times New Roman" w:cs="Times New Roman"/>
          <w:b/>
        </w:rPr>
      </w:pPr>
      <w:r w:rsidRPr="00325B1C">
        <w:rPr>
          <w:rFonts w:ascii="Times New Roman" w:hAnsi="Times New Roman" w:cs="Times New Roman"/>
          <w:b/>
        </w:rPr>
        <w:t>ODRŽAVANJE ČISTOĆE JAVNIH POVRŠINA</w:t>
      </w:r>
    </w:p>
    <w:p w14:paraId="488E29F0" w14:textId="77777777" w:rsidR="00771EDA" w:rsidRPr="00325B1C" w:rsidRDefault="00771EDA" w:rsidP="00771EDA">
      <w:pPr>
        <w:spacing w:after="0" w:line="240" w:lineRule="auto"/>
        <w:rPr>
          <w:rFonts w:ascii="Times New Roman" w:hAnsi="Times New Roman" w:cs="Times New Roman"/>
          <w:b/>
        </w:rPr>
      </w:pPr>
    </w:p>
    <w:p w14:paraId="10EBBEF3" w14:textId="77777777" w:rsidR="00771EDA" w:rsidRPr="00325B1C" w:rsidRDefault="00771EDA" w:rsidP="00771EDA">
      <w:pPr>
        <w:spacing w:after="0" w:line="240" w:lineRule="auto"/>
        <w:jc w:val="both"/>
        <w:rPr>
          <w:rFonts w:ascii="Times New Roman" w:hAnsi="Times New Roman" w:cs="Times New Roman"/>
        </w:rPr>
      </w:pPr>
      <w:r w:rsidRPr="00325B1C">
        <w:rPr>
          <w:rFonts w:ascii="Times New Roman" w:hAnsi="Times New Roman" w:cs="Times New Roman"/>
        </w:rPr>
        <w:t xml:space="preserve">Temeljem Zakona o komunalnom gospodarstvu („Narodne novine“ 68/18, 110/18, 32/20) i Odluke o komunalnim djelatnostima Grada Karlovca („Glasnik Grada Karlovca“ 14/19, 18/2023) obavljanje poslova održavanja čistoće javnih prometnih površina povjereno je tvrtki Čistoća d.o.o. Karlovac. </w:t>
      </w:r>
    </w:p>
    <w:p w14:paraId="3F09184A" w14:textId="77777777" w:rsidR="00771EDA" w:rsidRPr="00325B1C" w:rsidRDefault="00771EDA" w:rsidP="00771EDA">
      <w:pPr>
        <w:spacing w:after="0" w:line="240" w:lineRule="auto"/>
        <w:jc w:val="both"/>
        <w:rPr>
          <w:rFonts w:ascii="Times New Roman" w:hAnsi="Times New Roman" w:cs="Times New Roman"/>
        </w:rPr>
      </w:pPr>
      <w:r w:rsidRPr="00325B1C">
        <w:rPr>
          <w:rFonts w:ascii="Times New Roman" w:hAnsi="Times New Roman" w:cs="Times New Roman"/>
        </w:rPr>
        <w:t xml:space="preserve">Radovi na održavanju čistoće grada odvijaju se sukladno Planu održavanja javne higijene grada Karlovac za 2024. godinu koji se sastoji od sljedećih stavki: </w:t>
      </w:r>
    </w:p>
    <w:p w14:paraId="5AF5A892" w14:textId="77777777" w:rsidR="00771EDA" w:rsidRPr="00325B1C" w:rsidRDefault="00771EDA" w:rsidP="00771EDA">
      <w:pPr>
        <w:numPr>
          <w:ilvl w:val="0"/>
          <w:numId w:val="88"/>
        </w:numPr>
        <w:spacing w:after="0" w:line="240" w:lineRule="auto"/>
        <w:jc w:val="both"/>
        <w:rPr>
          <w:rFonts w:ascii="Times New Roman" w:hAnsi="Times New Roman" w:cs="Times New Roman"/>
        </w:rPr>
      </w:pPr>
      <w:r w:rsidRPr="00325B1C">
        <w:rPr>
          <w:rFonts w:ascii="Times New Roman" w:hAnsi="Times New Roman" w:cs="Times New Roman"/>
        </w:rPr>
        <w:t>ručno čišćenje i pročišćavanje javnih prometnih površina</w:t>
      </w:r>
    </w:p>
    <w:p w14:paraId="1D50D324" w14:textId="77777777" w:rsidR="00771EDA" w:rsidRPr="00325B1C" w:rsidRDefault="00771EDA" w:rsidP="00771EDA">
      <w:pPr>
        <w:numPr>
          <w:ilvl w:val="0"/>
          <w:numId w:val="88"/>
        </w:numPr>
        <w:spacing w:after="0" w:line="240" w:lineRule="auto"/>
        <w:jc w:val="both"/>
        <w:rPr>
          <w:rFonts w:ascii="Times New Roman" w:hAnsi="Times New Roman" w:cs="Times New Roman"/>
        </w:rPr>
      </w:pPr>
      <w:r w:rsidRPr="00325B1C">
        <w:rPr>
          <w:rFonts w:ascii="Times New Roman" w:hAnsi="Times New Roman" w:cs="Times New Roman"/>
        </w:rPr>
        <w:t>pranje i strojno čišćenje ulica u gradskim četvrtima</w:t>
      </w:r>
    </w:p>
    <w:p w14:paraId="40C0C759" w14:textId="77777777" w:rsidR="00771EDA" w:rsidRPr="00325B1C" w:rsidRDefault="00771EDA" w:rsidP="00771EDA">
      <w:pPr>
        <w:numPr>
          <w:ilvl w:val="0"/>
          <w:numId w:val="88"/>
        </w:numPr>
        <w:spacing w:after="0" w:line="240" w:lineRule="auto"/>
        <w:jc w:val="both"/>
        <w:rPr>
          <w:rFonts w:ascii="Times New Roman" w:hAnsi="Times New Roman" w:cs="Times New Roman"/>
        </w:rPr>
      </w:pPr>
      <w:r w:rsidRPr="00325B1C">
        <w:rPr>
          <w:rFonts w:ascii="Times New Roman" w:hAnsi="Times New Roman" w:cs="Times New Roman"/>
        </w:rPr>
        <w:t>čišćenje i pranje pothodnika u Ulici kralja Tomislava</w:t>
      </w:r>
    </w:p>
    <w:p w14:paraId="3EAC6ECF" w14:textId="77777777" w:rsidR="00771EDA" w:rsidRPr="00325B1C" w:rsidRDefault="00771EDA" w:rsidP="00771EDA">
      <w:pPr>
        <w:numPr>
          <w:ilvl w:val="0"/>
          <w:numId w:val="88"/>
        </w:numPr>
        <w:spacing w:after="0" w:line="240" w:lineRule="auto"/>
        <w:jc w:val="both"/>
        <w:rPr>
          <w:rFonts w:ascii="Times New Roman" w:hAnsi="Times New Roman" w:cs="Times New Roman"/>
        </w:rPr>
      </w:pPr>
      <w:r w:rsidRPr="00325B1C">
        <w:rPr>
          <w:rFonts w:ascii="Times New Roman" w:hAnsi="Times New Roman" w:cs="Times New Roman"/>
        </w:rPr>
        <w:t>održavanje čistoće javnog WC-a</w:t>
      </w:r>
    </w:p>
    <w:p w14:paraId="7823CDFE" w14:textId="77777777" w:rsidR="00771EDA" w:rsidRPr="00325B1C" w:rsidRDefault="00771EDA" w:rsidP="00771EDA">
      <w:pPr>
        <w:numPr>
          <w:ilvl w:val="0"/>
          <w:numId w:val="88"/>
        </w:numPr>
        <w:spacing w:after="0" w:line="240" w:lineRule="auto"/>
        <w:jc w:val="both"/>
        <w:rPr>
          <w:rFonts w:ascii="Times New Roman" w:hAnsi="Times New Roman" w:cs="Times New Roman"/>
        </w:rPr>
      </w:pPr>
      <w:r w:rsidRPr="00325B1C">
        <w:rPr>
          <w:rFonts w:ascii="Times New Roman" w:hAnsi="Times New Roman" w:cs="Times New Roman"/>
        </w:rPr>
        <w:t>zbrinjavanja otpada prikupljenog redovnim održavanjem čistoće javnih površina</w:t>
      </w:r>
    </w:p>
    <w:p w14:paraId="10A27E77" w14:textId="77777777" w:rsidR="00771EDA" w:rsidRPr="00325B1C" w:rsidRDefault="00771EDA" w:rsidP="00771EDA">
      <w:pPr>
        <w:numPr>
          <w:ilvl w:val="0"/>
          <w:numId w:val="88"/>
        </w:numPr>
        <w:spacing w:after="0" w:line="240" w:lineRule="auto"/>
        <w:jc w:val="both"/>
        <w:rPr>
          <w:rFonts w:ascii="Times New Roman" w:hAnsi="Times New Roman" w:cs="Times New Roman"/>
        </w:rPr>
      </w:pPr>
      <w:r w:rsidRPr="00325B1C">
        <w:rPr>
          <w:rFonts w:ascii="Times New Roman" w:hAnsi="Times New Roman" w:cs="Times New Roman"/>
        </w:rPr>
        <w:t>pranje i čišćenje autobusnih nadstrešnica</w:t>
      </w:r>
    </w:p>
    <w:p w14:paraId="44DA5201" w14:textId="77777777" w:rsidR="00771EDA" w:rsidRPr="00325B1C" w:rsidRDefault="00771EDA" w:rsidP="00771EDA">
      <w:pPr>
        <w:numPr>
          <w:ilvl w:val="0"/>
          <w:numId w:val="88"/>
        </w:numPr>
        <w:spacing w:after="0" w:line="240" w:lineRule="auto"/>
        <w:jc w:val="both"/>
        <w:rPr>
          <w:rFonts w:ascii="Times New Roman" w:hAnsi="Times New Roman" w:cs="Times New Roman"/>
        </w:rPr>
      </w:pPr>
      <w:r w:rsidRPr="00325B1C">
        <w:rPr>
          <w:rFonts w:ascii="Times New Roman" w:hAnsi="Times New Roman" w:cs="Times New Roman"/>
        </w:rPr>
        <w:t>dodatnog održavanja čistoće javnih prometnih površina za vrijeme manifestacija</w:t>
      </w:r>
    </w:p>
    <w:p w14:paraId="0688C1BD" w14:textId="77777777" w:rsidR="00771EDA" w:rsidRPr="00325B1C" w:rsidRDefault="00771EDA" w:rsidP="00771EDA">
      <w:pPr>
        <w:numPr>
          <w:ilvl w:val="0"/>
          <w:numId w:val="88"/>
        </w:numPr>
        <w:spacing w:after="0" w:line="240" w:lineRule="auto"/>
        <w:jc w:val="both"/>
        <w:rPr>
          <w:rFonts w:ascii="Times New Roman" w:hAnsi="Times New Roman" w:cs="Times New Roman"/>
        </w:rPr>
      </w:pPr>
      <w:r w:rsidRPr="00325B1C">
        <w:rPr>
          <w:rFonts w:ascii="Times New Roman" w:hAnsi="Times New Roman" w:cs="Times New Roman"/>
        </w:rPr>
        <w:t>zbrinjavanje otpada prikupljenog redovnim održavanjem čistoće javnih prometni površina</w:t>
      </w:r>
    </w:p>
    <w:p w14:paraId="477D2D2D" w14:textId="77777777" w:rsidR="00771EDA" w:rsidRPr="00325B1C" w:rsidRDefault="00771EDA" w:rsidP="00771EDA">
      <w:pPr>
        <w:numPr>
          <w:ilvl w:val="0"/>
          <w:numId w:val="88"/>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održavanje košarica u parkovima</w:t>
      </w:r>
    </w:p>
    <w:p w14:paraId="283AF60F" w14:textId="77777777" w:rsidR="00771EDA" w:rsidRPr="00325B1C" w:rsidRDefault="00771EDA" w:rsidP="00771EDA">
      <w:pPr>
        <w:numPr>
          <w:ilvl w:val="0"/>
          <w:numId w:val="88"/>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svakodnevno čišćenje zelenih površina od raznog otpadnog materijala</w:t>
      </w:r>
    </w:p>
    <w:p w14:paraId="78FE67B3" w14:textId="77777777" w:rsidR="00771EDA" w:rsidRPr="00325B1C" w:rsidRDefault="00771EDA" w:rsidP="00771EDA">
      <w:pPr>
        <w:numPr>
          <w:ilvl w:val="0"/>
          <w:numId w:val="88"/>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 xml:space="preserve">odvozu smeća sa zelenih površina </w:t>
      </w:r>
    </w:p>
    <w:p w14:paraId="52DD3E74" w14:textId="77777777" w:rsidR="00771EDA" w:rsidRPr="00325B1C" w:rsidRDefault="00771EDA" w:rsidP="00771EDA">
      <w:pPr>
        <w:numPr>
          <w:ilvl w:val="0"/>
          <w:numId w:val="88"/>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prijevozne usluge odvoza otpadnog materijala</w:t>
      </w:r>
    </w:p>
    <w:p w14:paraId="0CB1CEDF" w14:textId="77777777" w:rsidR="00771EDA" w:rsidRPr="00325B1C" w:rsidRDefault="00771EDA" w:rsidP="00771EDA">
      <w:pPr>
        <w:numPr>
          <w:ilvl w:val="0"/>
          <w:numId w:val="88"/>
        </w:numPr>
        <w:spacing w:after="0" w:line="240" w:lineRule="auto"/>
        <w:jc w:val="both"/>
        <w:rPr>
          <w:rFonts w:ascii="Times New Roman" w:hAnsi="Times New Roman" w:cs="Times New Roman"/>
          <w:color w:val="000000"/>
        </w:rPr>
      </w:pPr>
      <w:r w:rsidRPr="00325B1C">
        <w:rPr>
          <w:rFonts w:ascii="Times New Roman" w:hAnsi="Times New Roman" w:cs="Times New Roman"/>
          <w:color w:val="000000"/>
        </w:rPr>
        <w:t>prijevoz kontejnerskog smeća na gradski deponij</w:t>
      </w:r>
    </w:p>
    <w:p w14:paraId="1C59F59D" w14:textId="77777777" w:rsidR="00771EDA" w:rsidRPr="00325B1C" w:rsidRDefault="00771EDA" w:rsidP="00771EDA">
      <w:pPr>
        <w:spacing w:after="0" w:line="240" w:lineRule="auto"/>
        <w:jc w:val="both"/>
        <w:rPr>
          <w:rFonts w:ascii="Times New Roman" w:hAnsi="Times New Roman" w:cs="Times New Roman"/>
        </w:rPr>
      </w:pPr>
    </w:p>
    <w:tbl>
      <w:tblPr>
        <w:tblW w:w="91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5"/>
        <w:gridCol w:w="3215"/>
      </w:tblGrid>
      <w:tr w:rsidR="00771EDA" w:rsidRPr="00325B1C" w14:paraId="3B705D15" w14:textId="77777777" w:rsidTr="00D379CB">
        <w:trPr>
          <w:trHeight w:hRule="exact" w:val="284"/>
        </w:trPr>
        <w:tc>
          <w:tcPr>
            <w:tcW w:w="5935" w:type="dxa"/>
            <w:shd w:val="clear" w:color="auto" w:fill="A6A6A6"/>
          </w:tcPr>
          <w:p w14:paraId="42304F24" w14:textId="77777777" w:rsidR="00771EDA" w:rsidRPr="00325B1C" w:rsidRDefault="00771EDA" w:rsidP="00D379CB">
            <w:pPr>
              <w:spacing w:after="0" w:line="240" w:lineRule="auto"/>
              <w:jc w:val="both"/>
              <w:rPr>
                <w:rFonts w:ascii="Times New Roman" w:hAnsi="Times New Roman" w:cs="Times New Roman"/>
                <w:b/>
              </w:rPr>
            </w:pPr>
          </w:p>
        </w:tc>
        <w:tc>
          <w:tcPr>
            <w:tcW w:w="3215" w:type="dxa"/>
            <w:shd w:val="clear" w:color="auto" w:fill="A6A6A6"/>
          </w:tcPr>
          <w:p w14:paraId="52590061"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5E69BAC5" w14:textId="77777777" w:rsidTr="00D379CB">
        <w:trPr>
          <w:trHeight w:hRule="exact" w:val="284"/>
        </w:trPr>
        <w:tc>
          <w:tcPr>
            <w:tcW w:w="5935" w:type="dxa"/>
            <w:shd w:val="clear" w:color="auto" w:fill="D9D9D9"/>
          </w:tcPr>
          <w:p w14:paraId="60AFD248"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15" w:type="dxa"/>
            <w:shd w:val="clear" w:color="auto" w:fill="D9D9D9"/>
          </w:tcPr>
          <w:p w14:paraId="54230453"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395.000,00€</w:t>
            </w:r>
          </w:p>
        </w:tc>
      </w:tr>
      <w:tr w:rsidR="00771EDA" w:rsidRPr="00325B1C" w14:paraId="3D34E8D8" w14:textId="77777777" w:rsidTr="00D379CB">
        <w:trPr>
          <w:trHeight w:hRule="exact" w:val="589"/>
        </w:trPr>
        <w:tc>
          <w:tcPr>
            <w:tcW w:w="5935" w:type="dxa"/>
            <w:shd w:val="clear" w:color="auto" w:fill="auto"/>
          </w:tcPr>
          <w:p w14:paraId="192EF082"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Čišćenje javnih i drugih prometnih površina</w:t>
            </w:r>
          </w:p>
        </w:tc>
        <w:tc>
          <w:tcPr>
            <w:tcW w:w="3215" w:type="dxa"/>
            <w:shd w:val="clear" w:color="auto" w:fill="auto"/>
          </w:tcPr>
          <w:p w14:paraId="38CD7601"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
              </w:rPr>
              <w:t>395.000,00€</w:t>
            </w:r>
          </w:p>
        </w:tc>
      </w:tr>
      <w:tr w:rsidR="00771EDA" w:rsidRPr="00325B1C" w14:paraId="3EFEAF69" w14:textId="77777777" w:rsidTr="00D379CB">
        <w:trPr>
          <w:trHeight w:hRule="exact" w:val="284"/>
        </w:trPr>
        <w:tc>
          <w:tcPr>
            <w:tcW w:w="5935" w:type="dxa"/>
            <w:shd w:val="clear" w:color="auto" w:fill="D9D9D9"/>
          </w:tcPr>
          <w:p w14:paraId="31D57033"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15" w:type="dxa"/>
            <w:shd w:val="clear" w:color="auto" w:fill="D9D9D9"/>
          </w:tcPr>
          <w:p w14:paraId="643E242D"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395.000,00€</w:t>
            </w:r>
          </w:p>
        </w:tc>
      </w:tr>
      <w:tr w:rsidR="00771EDA" w:rsidRPr="00325B1C" w14:paraId="410D9142" w14:textId="77777777" w:rsidTr="00D379CB">
        <w:trPr>
          <w:trHeight w:hRule="exact" w:val="284"/>
        </w:trPr>
        <w:tc>
          <w:tcPr>
            <w:tcW w:w="5935" w:type="dxa"/>
            <w:shd w:val="clear" w:color="auto" w:fill="auto"/>
          </w:tcPr>
          <w:p w14:paraId="4B9C198C"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Komunalna naknada</w:t>
            </w:r>
          </w:p>
        </w:tc>
        <w:tc>
          <w:tcPr>
            <w:tcW w:w="3215" w:type="dxa"/>
            <w:shd w:val="clear" w:color="auto" w:fill="auto"/>
          </w:tcPr>
          <w:p w14:paraId="3E8CF7DC"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
              </w:rPr>
              <w:t>395.000,00€</w:t>
            </w:r>
          </w:p>
        </w:tc>
      </w:tr>
    </w:tbl>
    <w:p w14:paraId="408A5EC1" w14:textId="77777777" w:rsidR="00771EDA" w:rsidRPr="00325B1C" w:rsidRDefault="00771EDA" w:rsidP="00771EDA">
      <w:pPr>
        <w:spacing w:after="0" w:line="240" w:lineRule="auto"/>
        <w:rPr>
          <w:rFonts w:ascii="Times New Roman" w:hAnsi="Times New Roman" w:cs="Times New Roman"/>
        </w:rPr>
      </w:pPr>
    </w:p>
    <w:p w14:paraId="504B9FD1" w14:textId="77777777" w:rsidR="00325B1C" w:rsidRPr="00325B1C" w:rsidRDefault="00325B1C" w:rsidP="00771EDA">
      <w:pPr>
        <w:spacing w:after="0" w:line="240" w:lineRule="auto"/>
        <w:jc w:val="center"/>
        <w:rPr>
          <w:rFonts w:ascii="Times New Roman" w:hAnsi="Times New Roman" w:cs="Times New Roman"/>
        </w:rPr>
      </w:pPr>
    </w:p>
    <w:p w14:paraId="0ABC36F9" w14:textId="77777777" w:rsidR="00325B1C" w:rsidRPr="00325B1C" w:rsidRDefault="00325B1C" w:rsidP="00771EDA">
      <w:pPr>
        <w:spacing w:after="0" w:line="240" w:lineRule="auto"/>
        <w:jc w:val="center"/>
        <w:rPr>
          <w:rFonts w:ascii="Times New Roman" w:hAnsi="Times New Roman" w:cs="Times New Roman"/>
        </w:rPr>
      </w:pPr>
    </w:p>
    <w:p w14:paraId="13279CC0" w14:textId="77777777" w:rsidR="00325B1C" w:rsidRPr="00325B1C" w:rsidRDefault="00325B1C" w:rsidP="00771EDA">
      <w:pPr>
        <w:spacing w:after="0" w:line="240" w:lineRule="auto"/>
        <w:jc w:val="center"/>
        <w:rPr>
          <w:rFonts w:ascii="Times New Roman" w:hAnsi="Times New Roman" w:cs="Times New Roman"/>
        </w:rPr>
      </w:pPr>
    </w:p>
    <w:p w14:paraId="4C597FA4" w14:textId="77777777" w:rsidR="00325B1C" w:rsidRPr="00325B1C" w:rsidRDefault="00325B1C" w:rsidP="00771EDA">
      <w:pPr>
        <w:spacing w:after="0" w:line="240" w:lineRule="auto"/>
        <w:jc w:val="center"/>
        <w:rPr>
          <w:rFonts w:ascii="Times New Roman" w:hAnsi="Times New Roman" w:cs="Times New Roman"/>
        </w:rPr>
      </w:pPr>
    </w:p>
    <w:p w14:paraId="1761DA6C" w14:textId="71B51E54" w:rsidR="00771EDA" w:rsidRPr="00325B1C" w:rsidRDefault="00771EDA" w:rsidP="00771EDA">
      <w:pPr>
        <w:spacing w:after="0" w:line="240" w:lineRule="auto"/>
        <w:jc w:val="center"/>
        <w:rPr>
          <w:rFonts w:ascii="Times New Roman" w:hAnsi="Times New Roman" w:cs="Times New Roman"/>
        </w:rPr>
      </w:pPr>
      <w:r w:rsidRPr="00325B1C">
        <w:rPr>
          <w:rFonts w:ascii="Times New Roman" w:hAnsi="Times New Roman" w:cs="Times New Roman"/>
        </w:rPr>
        <w:lastRenderedPageBreak/>
        <w:t>Članak 7.</w:t>
      </w:r>
    </w:p>
    <w:p w14:paraId="7F992909" w14:textId="77777777" w:rsidR="00771EDA" w:rsidRPr="00325B1C" w:rsidRDefault="00771EDA" w:rsidP="00771EDA">
      <w:pPr>
        <w:spacing w:after="0" w:line="240" w:lineRule="auto"/>
        <w:rPr>
          <w:rFonts w:ascii="Times New Roman" w:hAnsi="Times New Roman" w:cs="Times New Roman"/>
          <w:b/>
        </w:rPr>
      </w:pPr>
      <w:r w:rsidRPr="00325B1C">
        <w:rPr>
          <w:rFonts w:ascii="Times New Roman" w:hAnsi="Times New Roman" w:cs="Times New Roman"/>
          <w:b/>
        </w:rPr>
        <w:t>ODRŽAVANJE GRAĐEVINA, UREĐAJA I PREDMETA JAVNE NAMJENE</w:t>
      </w:r>
    </w:p>
    <w:p w14:paraId="31C827EB" w14:textId="77777777" w:rsidR="00771EDA" w:rsidRPr="00325B1C" w:rsidRDefault="00771EDA" w:rsidP="00771EDA">
      <w:pPr>
        <w:spacing w:after="0" w:line="240" w:lineRule="auto"/>
        <w:rPr>
          <w:rFonts w:ascii="Times New Roman" w:hAnsi="Times New Roman" w:cs="Times New Roman"/>
          <w:b/>
        </w:rPr>
      </w:pPr>
    </w:p>
    <w:p w14:paraId="66B040B4" w14:textId="77777777" w:rsidR="00771EDA" w:rsidRPr="00325B1C" w:rsidRDefault="00771EDA" w:rsidP="00771EDA">
      <w:pPr>
        <w:spacing w:after="0" w:line="240" w:lineRule="auto"/>
        <w:jc w:val="both"/>
        <w:rPr>
          <w:rFonts w:ascii="Times New Roman" w:hAnsi="Times New Roman" w:cs="Times New Roman"/>
        </w:rPr>
      </w:pPr>
      <w:r w:rsidRPr="00325B1C">
        <w:rPr>
          <w:rFonts w:ascii="Times New Roman" w:hAnsi="Times New Roman" w:cs="Times New Roman"/>
        </w:rPr>
        <w:t>Održavanje gradske opreme podrazumijeva nabavu i održavanje gradske opreme (nabava i izgradnja dječjih igrališta, autobusnih nadstrešnica, klupa, natpisnih ploča naziva ulica, zajedničkih reklamnih panoa, održavanje ostale gradske opreme).</w:t>
      </w:r>
    </w:p>
    <w:p w14:paraId="12AF2D88" w14:textId="77777777" w:rsidR="00771EDA" w:rsidRPr="00325B1C" w:rsidRDefault="00771EDA" w:rsidP="00771EDA">
      <w:pPr>
        <w:spacing w:after="0" w:line="240" w:lineRule="auto"/>
        <w:jc w:val="both"/>
        <w:rPr>
          <w:rFonts w:ascii="Times New Roman" w:hAnsi="Times New Roman" w:cs="Times New Roman"/>
        </w:rPr>
      </w:pPr>
    </w:p>
    <w:tbl>
      <w:tblPr>
        <w:tblW w:w="902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1"/>
        <w:gridCol w:w="2777"/>
      </w:tblGrid>
      <w:tr w:rsidR="00771EDA" w:rsidRPr="00325B1C" w14:paraId="1DE1AAED" w14:textId="77777777" w:rsidTr="00D379CB">
        <w:trPr>
          <w:trHeight w:hRule="exact" w:val="261"/>
        </w:trPr>
        <w:tc>
          <w:tcPr>
            <w:tcW w:w="6251" w:type="dxa"/>
            <w:tcBorders>
              <w:top w:val="single" w:sz="4" w:space="0" w:color="auto"/>
              <w:left w:val="single" w:sz="4" w:space="0" w:color="auto"/>
              <w:bottom w:val="single" w:sz="4" w:space="0" w:color="auto"/>
              <w:right w:val="single" w:sz="4" w:space="0" w:color="auto"/>
            </w:tcBorders>
            <w:shd w:val="clear" w:color="auto" w:fill="A6A6A6"/>
          </w:tcPr>
          <w:p w14:paraId="657282B6" w14:textId="77777777" w:rsidR="00771EDA" w:rsidRPr="00325B1C" w:rsidRDefault="00771EDA" w:rsidP="00D379CB">
            <w:pPr>
              <w:spacing w:after="0" w:line="240" w:lineRule="auto"/>
              <w:jc w:val="both"/>
              <w:rPr>
                <w:rFonts w:ascii="Times New Roman" w:hAnsi="Times New Roman" w:cs="Times New Roman"/>
                <w:b/>
              </w:rPr>
            </w:pPr>
          </w:p>
        </w:tc>
        <w:tc>
          <w:tcPr>
            <w:tcW w:w="2777" w:type="dxa"/>
            <w:tcBorders>
              <w:top w:val="single" w:sz="4" w:space="0" w:color="auto"/>
              <w:left w:val="single" w:sz="4" w:space="0" w:color="auto"/>
              <w:bottom w:val="single" w:sz="4" w:space="0" w:color="auto"/>
              <w:right w:val="single" w:sz="4" w:space="0" w:color="auto"/>
            </w:tcBorders>
            <w:shd w:val="clear" w:color="auto" w:fill="A6A6A6"/>
            <w:hideMark/>
          </w:tcPr>
          <w:p w14:paraId="750D64D1" w14:textId="77777777" w:rsidR="00771EDA" w:rsidRPr="00325B1C" w:rsidRDefault="00771EDA" w:rsidP="00D379CB">
            <w:pPr>
              <w:spacing w:after="0" w:line="240" w:lineRule="auto"/>
              <w:jc w:val="right"/>
              <w:rPr>
                <w:rFonts w:ascii="Times New Roman" w:hAnsi="Times New Roman" w:cs="Times New Roman"/>
                <w:bCs/>
                <w:lang w:val="en-US"/>
              </w:rPr>
            </w:pPr>
            <w:r w:rsidRPr="00325B1C">
              <w:rPr>
                <w:rFonts w:ascii="Times New Roman" w:hAnsi="Times New Roman" w:cs="Times New Roman"/>
                <w:bCs/>
                <w:lang w:val="en-US"/>
              </w:rPr>
              <w:t>PRORAČUN</w:t>
            </w:r>
          </w:p>
        </w:tc>
      </w:tr>
      <w:tr w:rsidR="00771EDA" w:rsidRPr="00325B1C" w14:paraId="6FECB942" w14:textId="77777777" w:rsidTr="00D379CB">
        <w:trPr>
          <w:trHeight w:hRule="exact" w:val="261"/>
        </w:trPr>
        <w:tc>
          <w:tcPr>
            <w:tcW w:w="6251" w:type="dxa"/>
            <w:tcBorders>
              <w:top w:val="single" w:sz="4" w:space="0" w:color="auto"/>
              <w:left w:val="single" w:sz="4" w:space="0" w:color="auto"/>
              <w:bottom w:val="single" w:sz="4" w:space="0" w:color="auto"/>
              <w:right w:val="single" w:sz="4" w:space="0" w:color="auto"/>
            </w:tcBorders>
            <w:shd w:val="clear" w:color="auto" w:fill="D9D9D9"/>
            <w:hideMark/>
          </w:tcPr>
          <w:p w14:paraId="75670975"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2777" w:type="dxa"/>
            <w:tcBorders>
              <w:top w:val="single" w:sz="4" w:space="0" w:color="auto"/>
              <w:left w:val="single" w:sz="4" w:space="0" w:color="auto"/>
              <w:bottom w:val="single" w:sz="4" w:space="0" w:color="auto"/>
              <w:right w:val="single" w:sz="4" w:space="0" w:color="auto"/>
            </w:tcBorders>
            <w:shd w:val="clear" w:color="auto" w:fill="D9D9D9"/>
          </w:tcPr>
          <w:p w14:paraId="0CE2B2A9" w14:textId="77777777" w:rsidR="00771EDA" w:rsidRPr="00325B1C" w:rsidRDefault="00771EDA" w:rsidP="00D379CB">
            <w:pPr>
              <w:spacing w:after="0" w:line="240" w:lineRule="auto"/>
              <w:jc w:val="right"/>
              <w:rPr>
                <w:rFonts w:ascii="Times New Roman" w:hAnsi="Times New Roman" w:cs="Times New Roman"/>
                <w:b/>
                <w:lang w:val="en-US"/>
              </w:rPr>
            </w:pPr>
            <w:r w:rsidRPr="00325B1C">
              <w:rPr>
                <w:rFonts w:ascii="Times New Roman" w:hAnsi="Times New Roman" w:cs="Times New Roman"/>
                <w:b/>
                <w:lang w:val="en-US"/>
              </w:rPr>
              <w:t>326.000,00€</w:t>
            </w:r>
          </w:p>
        </w:tc>
      </w:tr>
      <w:tr w:rsidR="00771EDA" w:rsidRPr="00325B1C" w14:paraId="1D30BE69" w14:textId="77777777" w:rsidTr="00D379CB">
        <w:trPr>
          <w:trHeight w:hRule="exact" w:val="349"/>
        </w:trPr>
        <w:tc>
          <w:tcPr>
            <w:tcW w:w="6251" w:type="dxa"/>
            <w:tcBorders>
              <w:top w:val="single" w:sz="4" w:space="0" w:color="auto"/>
              <w:left w:val="single" w:sz="4" w:space="0" w:color="auto"/>
              <w:bottom w:val="single" w:sz="4" w:space="0" w:color="auto"/>
              <w:right w:val="single" w:sz="4" w:space="0" w:color="auto"/>
            </w:tcBorders>
          </w:tcPr>
          <w:p w14:paraId="678C1E32"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Usluge održavanja komunalnih objekata</w:t>
            </w:r>
          </w:p>
        </w:tc>
        <w:tc>
          <w:tcPr>
            <w:tcW w:w="2777" w:type="dxa"/>
            <w:tcBorders>
              <w:top w:val="single" w:sz="4" w:space="0" w:color="auto"/>
              <w:left w:val="single" w:sz="4" w:space="0" w:color="auto"/>
              <w:bottom w:val="single" w:sz="4" w:space="0" w:color="auto"/>
              <w:right w:val="single" w:sz="4" w:space="0" w:color="auto"/>
            </w:tcBorders>
          </w:tcPr>
          <w:p w14:paraId="056F62DF" w14:textId="77777777" w:rsidR="00771EDA" w:rsidRPr="00325B1C" w:rsidRDefault="00771EDA" w:rsidP="00D379CB">
            <w:pPr>
              <w:spacing w:after="0" w:line="240" w:lineRule="auto"/>
              <w:jc w:val="right"/>
              <w:rPr>
                <w:rFonts w:ascii="Times New Roman" w:hAnsi="Times New Roman" w:cs="Times New Roman"/>
                <w:lang w:val="en-US"/>
              </w:rPr>
            </w:pPr>
            <w:r w:rsidRPr="00325B1C">
              <w:rPr>
                <w:rFonts w:ascii="Times New Roman" w:hAnsi="Times New Roman" w:cs="Times New Roman"/>
                <w:bCs/>
                <w:color w:val="000000"/>
              </w:rPr>
              <w:t>40.000,00€</w:t>
            </w:r>
          </w:p>
        </w:tc>
      </w:tr>
      <w:tr w:rsidR="00771EDA" w:rsidRPr="00325B1C" w14:paraId="67D63E0F" w14:textId="77777777" w:rsidTr="00D379CB">
        <w:trPr>
          <w:trHeight w:hRule="exact" w:val="331"/>
        </w:trPr>
        <w:tc>
          <w:tcPr>
            <w:tcW w:w="6251" w:type="dxa"/>
            <w:tcBorders>
              <w:top w:val="single" w:sz="4" w:space="0" w:color="auto"/>
              <w:left w:val="single" w:sz="4" w:space="0" w:color="auto"/>
              <w:bottom w:val="single" w:sz="4" w:space="0" w:color="auto"/>
              <w:right w:val="single" w:sz="4" w:space="0" w:color="auto"/>
            </w:tcBorders>
          </w:tcPr>
          <w:p w14:paraId="72057ADD"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Usluge održavanja nadstrešnica na stajalištima javnog prometa</w:t>
            </w:r>
          </w:p>
        </w:tc>
        <w:tc>
          <w:tcPr>
            <w:tcW w:w="2777" w:type="dxa"/>
            <w:tcBorders>
              <w:top w:val="single" w:sz="4" w:space="0" w:color="auto"/>
              <w:left w:val="single" w:sz="4" w:space="0" w:color="auto"/>
              <w:bottom w:val="single" w:sz="4" w:space="0" w:color="auto"/>
              <w:right w:val="single" w:sz="4" w:space="0" w:color="auto"/>
            </w:tcBorders>
          </w:tcPr>
          <w:p w14:paraId="57475D61" w14:textId="77777777" w:rsidR="00771EDA" w:rsidRPr="00325B1C" w:rsidRDefault="00771EDA" w:rsidP="00D379CB">
            <w:pPr>
              <w:spacing w:after="0" w:line="240" w:lineRule="auto"/>
              <w:jc w:val="right"/>
              <w:rPr>
                <w:rFonts w:ascii="Times New Roman" w:hAnsi="Times New Roman" w:cs="Times New Roman"/>
                <w:lang w:val="en-US"/>
              </w:rPr>
            </w:pPr>
            <w:r w:rsidRPr="00325B1C">
              <w:rPr>
                <w:rFonts w:ascii="Times New Roman" w:hAnsi="Times New Roman" w:cs="Times New Roman"/>
                <w:bCs/>
                <w:color w:val="000000"/>
              </w:rPr>
              <w:t>5.000,00€</w:t>
            </w:r>
          </w:p>
        </w:tc>
      </w:tr>
      <w:tr w:rsidR="00771EDA" w:rsidRPr="00325B1C" w14:paraId="0BD2E8A9" w14:textId="77777777" w:rsidTr="00D379CB">
        <w:trPr>
          <w:trHeight w:hRule="exact" w:val="331"/>
        </w:trPr>
        <w:tc>
          <w:tcPr>
            <w:tcW w:w="6251" w:type="dxa"/>
            <w:tcBorders>
              <w:top w:val="single" w:sz="4" w:space="0" w:color="auto"/>
              <w:left w:val="single" w:sz="4" w:space="0" w:color="auto"/>
              <w:bottom w:val="single" w:sz="4" w:space="0" w:color="auto"/>
              <w:right w:val="single" w:sz="4" w:space="0" w:color="auto"/>
            </w:tcBorders>
          </w:tcPr>
          <w:p w14:paraId="2117ADE7"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Nabava nadstrešnica</w:t>
            </w:r>
          </w:p>
        </w:tc>
        <w:tc>
          <w:tcPr>
            <w:tcW w:w="2777" w:type="dxa"/>
            <w:tcBorders>
              <w:top w:val="single" w:sz="4" w:space="0" w:color="auto"/>
              <w:left w:val="single" w:sz="4" w:space="0" w:color="auto"/>
              <w:bottom w:val="single" w:sz="4" w:space="0" w:color="auto"/>
              <w:right w:val="single" w:sz="4" w:space="0" w:color="auto"/>
            </w:tcBorders>
          </w:tcPr>
          <w:p w14:paraId="24773257"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40.000,00€</w:t>
            </w:r>
          </w:p>
        </w:tc>
      </w:tr>
      <w:tr w:rsidR="00771EDA" w:rsidRPr="00325B1C" w14:paraId="0D65BB46" w14:textId="77777777" w:rsidTr="00D379CB">
        <w:trPr>
          <w:trHeight w:hRule="exact" w:val="351"/>
        </w:trPr>
        <w:tc>
          <w:tcPr>
            <w:tcW w:w="6251" w:type="dxa"/>
            <w:tcBorders>
              <w:top w:val="single" w:sz="4" w:space="0" w:color="auto"/>
              <w:left w:val="single" w:sz="4" w:space="0" w:color="auto"/>
              <w:bottom w:val="single" w:sz="4" w:space="0" w:color="auto"/>
              <w:right w:val="single" w:sz="4" w:space="0" w:color="auto"/>
            </w:tcBorders>
          </w:tcPr>
          <w:p w14:paraId="35343F96"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Usluge održavanja spomenika i skulptura</w:t>
            </w:r>
          </w:p>
        </w:tc>
        <w:tc>
          <w:tcPr>
            <w:tcW w:w="2777" w:type="dxa"/>
            <w:tcBorders>
              <w:top w:val="single" w:sz="4" w:space="0" w:color="auto"/>
              <w:left w:val="single" w:sz="4" w:space="0" w:color="auto"/>
              <w:bottom w:val="single" w:sz="4" w:space="0" w:color="auto"/>
              <w:right w:val="single" w:sz="4" w:space="0" w:color="auto"/>
            </w:tcBorders>
          </w:tcPr>
          <w:p w14:paraId="30782D11" w14:textId="77777777" w:rsidR="00771EDA" w:rsidRPr="00325B1C" w:rsidRDefault="00771EDA" w:rsidP="00D379CB">
            <w:pPr>
              <w:spacing w:after="0" w:line="240" w:lineRule="auto"/>
              <w:jc w:val="right"/>
              <w:rPr>
                <w:rFonts w:ascii="Times New Roman" w:hAnsi="Times New Roman" w:cs="Times New Roman"/>
                <w:lang w:val="en-US"/>
              </w:rPr>
            </w:pPr>
            <w:r w:rsidRPr="00325B1C">
              <w:rPr>
                <w:rFonts w:ascii="Times New Roman" w:hAnsi="Times New Roman" w:cs="Times New Roman"/>
                <w:bCs/>
                <w:color w:val="000000"/>
              </w:rPr>
              <w:t>20.000,00€</w:t>
            </w:r>
          </w:p>
        </w:tc>
      </w:tr>
      <w:tr w:rsidR="00771EDA" w:rsidRPr="00325B1C" w14:paraId="11C96C8B" w14:textId="77777777" w:rsidTr="00D379CB">
        <w:trPr>
          <w:trHeight w:hRule="exact" w:val="602"/>
        </w:trPr>
        <w:tc>
          <w:tcPr>
            <w:tcW w:w="6251" w:type="dxa"/>
            <w:tcBorders>
              <w:top w:val="single" w:sz="4" w:space="0" w:color="auto"/>
              <w:left w:val="single" w:sz="4" w:space="0" w:color="auto"/>
              <w:bottom w:val="single" w:sz="4" w:space="0" w:color="auto"/>
              <w:right w:val="single" w:sz="4" w:space="0" w:color="auto"/>
            </w:tcBorders>
          </w:tcPr>
          <w:p w14:paraId="12CE1498" w14:textId="77777777" w:rsidR="00771EDA" w:rsidRPr="00325B1C" w:rsidRDefault="00771EDA" w:rsidP="00D379CB">
            <w:pPr>
              <w:spacing w:after="0" w:line="240" w:lineRule="auto"/>
              <w:rPr>
                <w:rFonts w:ascii="Times New Roman" w:hAnsi="Times New Roman" w:cs="Times New Roman"/>
                <w:bCs/>
              </w:rPr>
            </w:pPr>
            <w:r w:rsidRPr="00325B1C">
              <w:rPr>
                <w:rFonts w:ascii="Times New Roman" w:hAnsi="Times New Roman" w:cs="Times New Roman"/>
                <w:bCs/>
              </w:rPr>
              <w:t>Usluga nabave i održavanja ploča s natpisom ulica i održavanja turističke i ostale signalizacije</w:t>
            </w:r>
          </w:p>
        </w:tc>
        <w:tc>
          <w:tcPr>
            <w:tcW w:w="2777" w:type="dxa"/>
            <w:tcBorders>
              <w:top w:val="single" w:sz="4" w:space="0" w:color="auto"/>
              <w:left w:val="single" w:sz="4" w:space="0" w:color="auto"/>
              <w:bottom w:val="single" w:sz="4" w:space="0" w:color="auto"/>
              <w:right w:val="single" w:sz="4" w:space="0" w:color="auto"/>
            </w:tcBorders>
          </w:tcPr>
          <w:p w14:paraId="06F8CC7C" w14:textId="77777777" w:rsidR="00771EDA" w:rsidRPr="00325B1C" w:rsidRDefault="00771EDA" w:rsidP="00D379CB">
            <w:pPr>
              <w:spacing w:after="0" w:line="240" w:lineRule="auto"/>
              <w:jc w:val="right"/>
              <w:rPr>
                <w:rFonts w:ascii="Times New Roman" w:hAnsi="Times New Roman" w:cs="Times New Roman"/>
                <w:bCs/>
                <w:lang w:val="en-US"/>
              </w:rPr>
            </w:pPr>
            <w:r w:rsidRPr="00325B1C">
              <w:rPr>
                <w:rFonts w:ascii="Times New Roman" w:hAnsi="Times New Roman" w:cs="Times New Roman"/>
                <w:bCs/>
                <w:color w:val="000000"/>
              </w:rPr>
              <w:t>6.000,00€</w:t>
            </w:r>
          </w:p>
        </w:tc>
      </w:tr>
      <w:tr w:rsidR="00771EDA" w:rsidRPr="00325B1C" w14:paraId="08FC67EB" w14:textId="77777777" w:rsidTr="00D379CB">
        <w:trPr>
          <w:trHeight w:hRule="exact" w:val="382"/>
        </w:trPr>
        <w:tc>
          <w:tcPr>
            <w:tcW w:w="6251" w:type="dxa"/>
            <w:tcBorders>
              <w:top w:val="single" w:sz="4" w:space="0" w:color="auto"/>
              <w:left w:val="single" w:sz="4" w:space="0" w:color="auto"/>
              <w:bottom w:val="single" w:sz="4" w:space="0" w:color="auto"/>
              <w:right w:val="single" w:sz="4" w:space="0" w:color="auto"/>
            </w:tcBorders>
          </w:tcPr>
          <w:p w14:paraId="7755CC83" w14:textId="77777777" w:rsidR="00771EDA" w:rsidRPr="00325B1C" w:rsidRDefault="00771EDA" w:rsidP="00D379CB">
            <w:pPr>
              <w:spacing w:after="0" w:line="240" w:lineRule="auto"/>
              <w:rPr>
                <w:rFonts w:ascii="Times New Roman" w:hAnsi="Times New Roman" w:cs="Times New Roman"/>
                <w:bCs/>
              </w:rPr>
            </w:pPr>
            <w:r w:rsidRPr="00325B1C">
              <w:rPr>
                <w:rFonts w:ascii="Times New Roman" w:hAnsi="Times New Roman" w:cs="Times New Roman"/>
                <w:bCs/>
              </w:rPr>
              <w:t>Održavanje dječjih igrališta i sportskih terena</w:t>
            </w:r>
          </w:p>
        </w:tc>
        <w:tc>
          <w:tcPr>
            <w:tcW w:w="2777" w:type="dxa"/>
            <w:tcBorders>
              <w:top w:val="single" w:sz="4" w:space="0" w:color="auto"/>
              <w:left w:val="single" w:sz="4" w:space="0" w:color="auto"/>
              <w:bottom w:val="single" w:sz="4" w:space="0" w:color="auto"/>
              <w:right w:val="single" w:sz="4" w:space="0" w:color="auto"/>
            </w:tcBorders>
          </w:tcPr>
          <w:p w14:paraId="3193AA63"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40.000,00€</w:t>
            </w:r>
          </w:p>
        </w:tc>
      </w:tr>
      <w:tr w:rsidR="00771EDA" w:rsidRPr="00325B1C" w14:paraId="7D7509DB" w14:textId="77777777" w:rsidTr="00D379CB">
        <w:trPr>
          <w:trHeight w:hRule="exact" w:val="382"/>
        </w:trPr>
        <w:tc>
          <w:tcPr>
            <w:tcW w:w="6251" w:type="dxa"/>
            <w:tcBorders>
              <w:top w:val="single" w:sz="4" w:space="0" w:color="auto"/>
              <w:left w:val="single" w:sz="4" w:space="0" w:color="auto"/>
              <w:bottom w:val="single" w:sz="4" w:space="0" w:color="auto"/>
              <w:right w:val="single" w:sz="4" w:space="0" w:color="auto"/>
            </w:tcBorders>
          </w:tcPr>
          <w:p w14:paraId="562B4E94" w14:textId="77777777" w:rsidR="00771EDA" w:rsidRPr="00325B1C" w:rsidRDefault="00771EDA" w:rsidP="00D379CB">
            <w:pPr>
              <w:spacing w:after="0" w:line="240" w:lineRule="auto"/>
              <w:rPr>
                <w:rFonts w:ascii="Times New Roman" w:hAnsi="Times New Roman" w:cs="Times New Roman"/>
                <w:bCs/>
              </w:rPr>
            </w:pPr>
            <w:r w:rsidRPr="00325B1C">
              <w:rPr>
                <w:rFonts w:ascii="Times New Roman" w:hAnsi="Times New Roman" w:cs="Times New Roman"/>
                <w:bCs/>
              </w:rPr>
              <w:t>Opremanje dječjih igrališta</w:t>
            </w:r>
          </w:p>
        </w:tc>
        <w:tc>
          <w:tcPr>
            <w:tcW w:w="2777" w:type="dxa"/>
            <w:tcBorders>
              <w:top w:val="single" w:sz="4" w:space="0" w:color="auto"/>
              <w:left w:val="single" w:sz="4" w:space="0" w:color="auto"/>
              <w:bottom w:val="single" w:sz="4" w:space="0" w:color="auto"/>
              <w:right w:val="single" w:sz="4" w:space="0" w:color="auto"/>
            </w:tcBorders>
          </w:tcPr>
          <w:p w14:paraId="5672640C"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175.000,00€</w:t>
            </w:r>
          </w:p>
        </w:tc>
      </w:tr>
      <w:tr w:rsidR="00771EDA" w:rsidRPr="00325B1C" w14:paraId="7A4750D8" w14:textId="77777777" w:rsidTr="00D379CB">
        <w:trPr>
          <w:trHeight w:hRule="exact" w:val="294"/>
        </w:trPr>
        <w:tc>
          <w:tcPr>
            <w:tcW w:w="6251" w:type="dxa"/>
            <w:tcBorders>
              <w:top w:val="single" w:sz="4" w:space="0" w:color="auto"/>
              <w:left w:val="single" w:sz="4" w:space="0" w:color="auto"/>
              <w:bottom w:val="single" w:sz="4" w:space="0" w:color="auto"/>
              <w:right w:val="single" w:sz="4" w:space="0" w:color="auto"/>
            </w:tcBorders>
            <w:shd w:val="clear" w:color="auto" w:fill="D9D9D9"/>
            <w:hideMark/>
          </w:tcPr>
          <w:p w14:paraId="0E080D2C"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Izvori financiranja:</w:t>
            </w:r>
          </w:p>
        </w:tc>
        <w:tc>
          <w:tcPr>
            <w:tcW w:w="2777" w:type="dxa"/>
            <w:tcBorders>
              <w:top w:val="single" w:sz="4" w:space="0" w:color="auto"/>
              <w:left w:val="single" w:sz="4" w:space="0" w:color="auto"/>
              <w:bottom w:val="single" w:sz="4" w:space="0" w:color="auto"/>
              <w:right w:val="single" w:sz="4" w:space="0" w:color="auto"/>
            </w:tcBorders>
            <w:shd w:val="clear" w:color="auto" w:fill="D9D9D9"/>
          </w:tcPr>
          <w:p w14:paraId="65EE1923" w14:textId="77777777" w:rsidR="00771EDA" w:rsidRPr="00325B1C" w:rsidRDefault="00771EDA" w:rsidP="00D379CB">
            <w:pPr>
              <w:spacing w:after="0" w:line="240" w:lineRule="auto"/>
              <w:jc w:val="right"/>
              <w:rPr>
                <w:rFonts w:ascii="Times New Roman" w:hAnsi="Times New Roman" w:cs="Times New Roman"/>
                <w:b/>
                <w:lang w:val="en-US"/>
              </w:rPr>
            </w:pPr>
            <w:r w:rsidRPr="00325B1C">
              <w:rPr>
                <w:rFonts w:ascii="Times New Roman" w:hAnsi="Times New Roman" w:cs="Times New Roman"/>
                <w:b/>
                <w:color w:val="000000"/>
              </w:rPr>
              <w:t>326.000,00€</w:t>
            </w:r>
          </w:p>
        </w:tc>
      </w:tr>
      <w:tr w:rsidR="00771EDA" w:rsidRPr="00325B1C" w14:paraId="1A9C7EC0" w14:textId="77777777" w:rsidTr="00D379CB">
        <w:trPr>
          <w:trHeight w:hRule="exact" w:val="261"/>
        </w:trPr>
        <w:tc>
          <w:tcPr>
            <w:tcW w:w="6251" w:type="dxa"/>
            <w:tcBorders>
              <w:top w:val="single" w:sz="4" w:space="0" w:color="auto"/>
              <w:left w:val="single" w:sz="4" w:space="0" w:color="auto"/>
              <w:bottom w:val="single" w:sz="4" w:space="0" w:color="auto"/>
              <w:right w:val="single" w:sz="4" w:space="0" w:color="auto"/>
            </w:tcBorders>
            <w:shd w:val="clear" w:color="auto" w:fill="FFFFFF"/>
            <w:hideMark/>
          </w:tcPr>
          <w:p w14:paraId="1CF55559"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Opći prihodi i primici proračuna</w:t>
            </w:r>
          </w:p>
        </w:tc>
        <w:tc>
          <w:tcPr>
            <w:tcW w:w="2777" w:type="dxa"/>
            <w:tcBorders>
              <w:top w:val="single" w:sz="4" w:space="0" w:color="auto"/>
              <w:left w:val="single" w:sz="4" w:space="0" w:color="auto"/>
              <w:bottom w:val="single" w:sz="4" w:space="0" w:color="auto"/>
              <w:right w:val="single" w:sz="4" w:space="0" w:color="auto"/>
            </w:tcBorders>
            <w:shd w:val="clear" w:color="auto" w:fill="FFFFFF"/>
          </w:tcPr>
          <w:p w14:paraId="0AD7F9F2" w14:textId="77777777" w:rsidR="00771EDA" w:rsidRPr="00325B1C" w:rsidRDefault="00771EDA" w:rsidP="00D379CB">
            <w:pPr>
              <w:spacing w:after="0" w:line="240" w:lineRule="auto"/>
              <w:jc w:val="right"/>
              <w:rPr>
                <w:rFonts w:ascii="Times New Roman" w:hAnsi="Times New Roman" w:cs="Times New Roman"/>
                <w:lang w:val="en-US"/>
              </w:rPr>
            </w:pPr>
            <w:r w:rsidRPr="00325B1C">
              <w:rPr>
                <w:rFonts w:ascii="Times New Roman" w:hAnsi="Times New Roman" w:cs="Times New Roman"/>
                <w:bCs/>
                <w:color w:val="000000"/>
              </w:rPr>
              <w:t>106.000,00€</w:t>
            </w:r>
          </w:p>
        </w:tc>
      </w:tr>
      <w:tr w:rsidR="00771EDA" w:rsidRPr="00325B1C" w14:paraId="3E5E3B3C" w14:textId="77777777" w:rsidTr="00D379CB">
        <w:trPr>
          <w:trHeight w:hRule="exact" w:val="261"/>
        </w:trPr>
        <w:tc>
          <w:tcPr>
            <w:tcW w:w="6251" w:type="dxa"/>
            <w:tcBorders>
              <w:top w:val="single" w:sz="4" w:space="0" w:color="auto"/>
              <w:left w:val="single" w:sz="4" w:space="0" w:color="auto"/>
              <w:bottom w:val="single" w:sz="4" w:space="0" w:color="auto"/>
              <w:right w:val="single" w:sz="4" w:space="0" w:color="auto"/>
            </w:tcBorders>
            <w:shd w:val="clear" w:color="auto" w:fill="FFFFFF"/>
          </w:tcPr>
          <w:p w14:paraId="00B74A52"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Komunalna naknada</w:t>
            </w:r>
          </w:p>
        </w:tc>
        <w:tc>
          <w:tcPr>
            <w:tcW w:w="2777" w:type="dxa"/>
            <w:tcBorders>
              <w:top w:val="single" w:sz="4" w:space="0" w:color="auto"/>
              <w:left w:val="single" w:sz="4" w:space="0" w:color="auto"/>
              <w:bottom w:val="single" w:sz="4" w:space="0" w:color="auto"/>
              <w:right w:val="single" w:sz="4" w:space="0" w:color="auto"/>
            </w:tcBorders>
            <w:shd w:val="clear" w:color="auto" w:fill="FFFFFF"/>
          </w:tcPr>
          <w:p w14:paraId="12AAD29B"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220.000,00€</w:t>
            </w:r>
          </w:p>
        </w:tc>
      </w:tr>
    </w:tbl>
    <w:p w14:paraId="4013313F" w14:textId="77777777" w:rsidR="00771EDA" w:rsidRPr="00325B1C" w:rsidRDefault="00771EDA" w:rsidP="00771EDA">
      <w:pPr>
        <w:spacing w:after="0" w:line="240" w:lineRule="auto"/>
        <w:rPr>
          <w:rFonts w:ascii="Times New Roman" w:hAnsi="Times New Roman" w:cs="Times New Roman"/>
        </w:rPr>
      </w:pPr>
    </w:p>
    <w:p w14:paraId="3B5501C6" w14:textId="77777777" w:rsidR="00771EDA" w:rsidRPr="00325B1C" w:rsidRDefault="00771EDA" w:rsidP="00771EDA">
      <w:pPr>
        <w:spacing w:after="0" w:line="240" w:lineRule="auto"/>
        <w:jc w:val="center"/>
        <w:rPr>
          <w:rFonts w:ascii="Times New Roman" w:hAnsi="Times New Roman" w:cs="Times New Roman"/>
        </w:rPr>
      </w:pPr>
      <w:r w:rsidRPr="00325B1C">
        <w:rPr>
          <w:rFonts w:ascii="Times New Roman" w:hAnsi="Times New Roman" w:cs="Times New Roman"/>
        </w:rPr>
        <w:t>Članak 8.</w:t>
      </w:r>
    </w:p>
    <w:p w14:paraId="5D574DF2" w14:textId="77777777" w:rsidR="00771EDA" w:rsidRPr="00325B1C" w:rsidRDefault="00771EDA" w:rsidP="00771EDA">
      <w:pPr>
        <w:spacing w:after="0" w:line="240" w:lineRule="auto"/>
        <w:rPr>
          <w:rFonts w:ascii="Times New Roman" w:hAnsi="Times New Roman" w:cs="Times New Roman"/>
          <w:b/>
          <w:bCs/>
        </w:rPr>
      </w:pPr>
      <w:r w:rsidRPr="00325B1C">
        <w:rPr>
          <w:rFonts w:ascii="Times New Roman" w:hAnsi="Times New Roman" w:cs="Times New Roman"/>
          <w:b/>
          <w:bCs/>
        </w:rPr>
        <w:t>OSTALE KOMUNALNE DJELATNOSTI</w:t>
      </w:r>
    </w:p>
    <w:p w14:paraId="795636D2" w14:textId="77777777" w:rsidR="00771EDA" w:rsidRPr="00325B1C" w:rsidRDefault="00771EDA" w:rsidP="00771EDA">
      <w:pPr>
        <w:spacing w:after="0" w:line="240" w:lineRule="auto"/>
        <w:jc w:val="both"/>
        <w:rPr>
          <w:rFonts w:ascii="Times New Roman" w:hAnsi="Times New Roman" w:cs="Times New Roman"/>
          <w:b/>
        </w:rPr>
      </w:pPr>
      <w:r w:rsidRPr="00325B1C">
        <w:rPr>
          <w:rFonts w:ascii="Times New Roman" w:hAnsi="Times New Roman" w:cs="Times New Roman"/>
          <w:b/>
        </w:rPr>
        <w:t xml:space="preserve">UREĐENJE GRADA POVODOM BOŽIĆNIH I NOVOGODIŠNJIH BLAGDANA </w:t>
      </w:r>
    </w:p>
    <w:p w14:paraId="7B82046E" w14:textId="77777777" w:rsidR="00771EDA" w:rsidRPr="00325B1C" w:rsidRDefault="00771EDA" w:rsidP="00771EDA">
      <w:pPr>
        <w:spacing w:after="0" w:line="240" w:lineRule="auto"/>
        <w:jc w:val="both"/>
        <w:rPr>
          <w:rFonts w:ascii="Times New Roman" w:hAnsi="Times New Roman" w:cs="Times New Roman"/>
          <w:b/>
        </w:rPr>
      </w:pPr>
    </w:p>
    <w:p w14:paraId="45F0F0C3" w14:textId="77777777" w:rsidR="00771EDA" w:rsidRPr="00325B1C" w:rsidRDefault="00771EDA" w:rsidP="00771EDA">
      <w:pPr>
        <w:spacing w:after="0" w:line="240" w:lineRule="auto"/>
        <w:jc w:val="both"/>
        <w:rPr>
          <w:rFonts w:ascii="Times New Roman" w:hAnsi="Times New Roman" w:cs="Times New Roman"/>
        </w:rPr>
      </w:pPr>
      <w:r w:rsidRPr="00325B1C">
        <w:rPr>
          <w:rFonts w:ascii="Times New Roman" w:hAnsi="Times New Roman" w:cs="Times New Roman"/>
        </w:rPr>
        <w:t>Grad Karlovac je, u skladu s Odlukom o komunalnim djelatnostima na području Grada Karlovca(„Glasnik Grada Karlovca“  14/19, 18/2023) te Planom ukrašavanja grada Karlovca povodom božićnih i novogodišnjih blagdana, posao ukrašavanja grada ustupio gradskoj tvrtki Zelenilo d.o.o..</w:t>
      </w:r>
    </w:p>
    <w:p w14:paraId="47514BF8" w14:textId="77777777" w:rsidR="00771EDA" w:rsidRPr="00325B1C" w:rsidRDefault="00771EDA" w:rsidP="00771EDA">
      <w:pPr>
        <w:spacing w:after="0" w:line="240" w:lineRule="auto"/>
        <w:jc w:val="both"/>
        <w:rPr>
          <w:rFonts w:ascii="Times New Roman" w:hAnsi="Times New Roman" w:cs="Times New Roman"/>
        </w:rPr>
      </w:pPr>
      <w:r w:rsidRPr="00325B1C">
        <w:rPr>
          <w:rFonts w:ascii="Times New Roman" w:hAnsi="Times New Roman" w:cs="Times New Roman"/>
        </w:rPr>
        <w:t>Uređenje se odnosi na: postava prirodnih i umjetne smreke, te kićenje ulica i objekata u užem centru grada.</w:t>
      </w:r>
    </w:p>
    <w:p w14:paraId="14DC4ED9" w14:textId="77777777" w:rsidR="00771EDA" w:rsidRPr="00325B1C" w:rsidRDefault="00771EDA" w:rsidP="00771EDA">
      <w:pPr>
        <w:spacing w:after="0" w:line="240" w:lineRule="auto"/>
        <w:jc w:val="both"/>
        <w:rPr>
          <w:rFonts w:ascii="Times New Roman" w:hAnsi="Times New Roman" w:cs="Times New Roman"/>
        </w:rPr>
      </w:pPr>
      <w:r w:rsidRPr="00325B1C">
        <w:rPr>
          <w:rFonts w:ascii="Times New Roman" w:hAnsi="Times New Roman" w:cs="Times New Roman"/>
        </w:rPr>
        <w:t>Ova aktivnost obuhvaća: nabavu, dopremu, postavu i uklanjanje prirodnih smreka prema definiranim lokacijama, raskićivanje grada, prijevoz nakita, pakiranje, popravak i skladištenje, te nabavka potrošnog materijala za kićenje grada.</w:t>
      </w:r>
    </w:p>
    <w:p w14:paraId="62C9A7EE" w14:textId="77777777" w:rsidR="00771EDA" w:rsidRPr="00325B1C" w:rsidRDefault="00771EDA" w:rsidP="00771EDA">
      <w:pPr>
        <w:spacing w:after="0" w:line="240" w:lineRule="auto"/>
        <w:jc w:val="both"/>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225AE091" w14:textId="77777777" w:rsidTr="00D379CB">
        <w:trPr>
          <w:trHeight w:hRule="exact" w:val="290"/>
        </w:trPr>
        <w:tc>
          <w:tcPr>
            <w:tcW w:w="5763" w:type="dxa"/>
            <w:shd w:val="clear" w:color="auto" w:fill="A6A6A6"/>
          </w:tcPr>
          <w:p w14:paraId="6D3C5224"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3E281282"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693222FC" w14:textId="77777777" w:rsidTr="00D379CB">
        <w:trPr>
          <w:trHeight w:hRule="exact" w:val="290"/>
        </w:trPr>
        <w:tc>
          <w:tcPr>
            <w:tcW w:w="5763" w:type="dxa"/>
            <w:shd w:val="clear" w:color="auto" w:fill="D9D9D9"/>
          </w:tcPr>
          <w:p w14:paraId="1365DE44"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460C8409"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84.000,00€</w:t>
            </w:r>
          </w:p>
        </w:tc>
      </w:tr>
      <w:tr w:rsidR="00771EDA" w:rsidRPr="00325B1C" w14:paraId="6964A3FE" w14:textId="77777777" w:rsidTr="00D379CB">
        <w:trPr>
          <w:trHeight w:hRule="exact" w:val="290"/>
        </w:trPr>
        <w:tc>
          <w:tcPr>
            <w:tcW w:w="5763" w:type="dxa"/>
            <w:shd w:val="clear" w:color="auto" w:fill="auto"/>
          </w:tcPr>
          <w:p w14:paraId="437515F5"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Rashodi za materijal i energiju</w:t>
            </w:r>
          </w:p>
        </w:tc>
        <w:tc>
          <w:tcPr>
            <w:tcW w:w="3255" w:type="dxa"/>
            <w:shd w:val="clear" w:color="auto" w:fill="auto"/>
          </w:tcPr>
          <w:p w14:paraId="7DD82DDE"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Cs/>
                <w:color w:val="000000"/>
              </w:rPr>
              <w:t>14.000,00€</w:t>
            </w:r>
          </w:p>
        </w:tc>
      </w:tr>
      <w:tr w:rsidR="00771EDA" w:rsidRPr="00325B1C" w14:paraId="4FDCBB60" w14:textId="77777777" w:rsidTr="00D379CB">
        <w:trPr>
          <w:trHeight w:hRule="exact" w:val="355"/>
        </w:trPr>
        <w:tc>
          <w:tcPr>
            <w:tcW w:w="5763" w:type="dxa"/>
            <w:shd w:val="clear" w:color="auto" w:fill="auto"/>
          </w:tcPr>
          <w:p w14:paraId="54F43B56"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Rashodi za usluge kićenja grada</w:t>
            </w:r>
          </w:p>
        </w:tc>
        <w:tc>
          <w:tcPr>
            <w:tcW w:w="3255" w:type="dxa"/>
            <w:shd w:val="clear" w:color="auto" w:fill="auto"/>
          </w:tcPr>
          <w:p w14:paraId="389539F2"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Cs/>
                <w:color w:val="000000"/>
              </w:rPr>
              <w:t>70.000,00€</w:t>
            </w:r>
          </w:p>
        </w:tc>
      </w:tr>
      <w:tr w:rsidR="00771EDA" w:rsidRPr="00325B1C" w14:paraId="2635621C" w14:textId="77777777" w:rsidTr="00D379CB">
        <w:trPr>
          <w:trHeight w:hRule="exact" w:val="290"/>
        </w:trPr>
        <w:tc>
          <w:tcPr>
            <w:tcW w:w="5763" w:type="dxa"/>
            <w:shd w:val="clear" w:color="auto" w:fill="D9D9D9"/>
          </w:tcPr>
          <w:p w14:paraId="620D3022"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2EFC7586"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84.000,00€</w:t>
            </w:r>
          </w:p>
        </w:tc>
      </w:tr>
      <w:tr w:rsidR="00771EDA" w:rsidRPr="00325B1C" w14:paraId="2C9B3CE7" w14:textId="77777777" w:rsidTr="00D379CB">
        <w:trPr>
          <w:trHeight w:hRule="exact" w:val="287"/>
        </w:trPr>
        <w:tc>
          <w:tcPr>
            <w:tcW w:w="5763" w:type="dxa"/>
            <w:shd w:val="clear" w:color="auto" w:fill="auto"/>
          </w:tcPr>
          <w:p w14:paraId="69018A23"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Opći prihodi i primici proračuna</w:t>
            </w:r>
          </w:p>
        </w:tc>
        <w:tc>
          <w:tcPr>
            <w:tcW w:w="3255" w:type="dxa"/>
            <w:shd w:val="clear" w:color="auto" w:fill="auto"/>
          </w:tcPr>
          <w:p w14:paraId="7B1D42DE"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color w:val="000000"/>
              </w:rPr>
              <w:t>14.000,00€</w:t>
            </w:r>
          </w:p>
        </w:tc>
      </w:tr>
      <w:tr w:rsidR="00771EDA" w:rsidRPr="00325B1C" w14:paraId="1C840A7B" w14:textId="77777777" w:rsidTr="00D379CB">
        <w:trPr>
          <w:trHeight w:hRule="exact" w:val="287"/>
        </w:trPr>
        <w:tc>
          <w:tcPr>
            <w:tcW w:w="5763" w:type="dxa"/>
            <w:shd w:val="clear" w:color="auto" w:fill="auto"/>
          </w:tcPr>
          <w:p w14:paraId="5A7C464E"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V.P. iz prethodne godine – opći prihodi</w:t>
            </w:r>
          </w:p>
        </w:tc>
        <w:tc>
          <w:tcPr>
            <w:tcW w:w="3255" w:type="dxa"/>
            <w:shd w:val="clear" w:color="auto" w:fill="auto"/>
          </w:tcPr>
          <w:p w14:paraId="6CA1F6C0"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70.000,00€</w:t>
            </w:r>
          </w:p>
        </w:tc>
      </w:tr>
    </w:tbl>
    <w:p w14:paraId="1092C55D" w14:textId="77777777" w:rsidR="00771EDA" w:rsidRPr="00325B1C" w:rsidRDefault="00771EDA" w:rsidP="00771EDA">
      <w:pPr>
        <w:spacing w:after="0" w:line="240" w:lineRule="auto"/>
        <w:jc w:val="both"/>
        <w:rPr>
          <w:rFonts w:ascii="Times New Roman" w:hAnsi="Times New Roman" w:cs="Times New Roman"/>
        </w:rPr>
      </w:pPr>
    </w:p>
    <w:p w14:paraId="69AA287F" w14:textId="77777777" w:rsidR="00771EDA" w:rsidRPr="00325B1C" w:rsidRDefault="00771EDA" w:rsidP="00771EDA">
      <w:pPr>
        <w:spacing w:after="0" w:line="240" w:lineRule="auto"/>
        <w:jc w:val="center"/>
        <w:rPr>
          <w:rFonts w:ascii="Times New Roman" w:hAnsi="Times New Roman" w:cs="Times New Roman"/>
        </w:rPr>
      </w:pPr>
      <w:r w:rsidRPr="00325B1C">
        <w:rPr>
          <w:rFonts w:ascii="Times New Roman" w:hAnsi="Times New Roman" w:cs="Times New Roman"/>
        </w:rPr>
        <w:t>Članak 9.</w:t>
      </w:r>
    </w:p>
    <w:p w14:paraId="3FE07451" w14:textId="77777777" w:rsidR="00771EDA" w:rsidRPr="00325B1C" w:rsidRDefault="00771EDA" w:rsidP="00771EDA">
      <w:pPr>
        <w:spacing w:after="0" w:line="240" w:lineRule="auto"/>
        <w:rPr>
          <w:rFonts w:ascii="Times New Roman" w:hAnsi="Times New Roman" w:cs="Times New Roman"/>
          <w:b/>
          <w:bCs/>
        </w:rPr>
      </w:pPr>
      <w:r w:rsidRPr="00325B1C">
        <w:rPr>
          <w:rFonts w:ascii="Times New Roman" w:hAnsi="Times New Roman" w:cs="Times New Roman"/>
          <w:b/>
          <w:bCs/>
        </w:rPr>
        <w:t>OSTALE INTERVENCIJE U GRADU</w:t>
      </w:r>
    </w:p>
    <w:p w14:paraId="20DB1BA6" w14:textId="77777777" w:rsidR="00771EDA" w:rsidRPr="00325B1C" w:rsidRDefault="00771EDA" w:rsidP="00771EDA">
      <w:pPr>
        <w:spacing w:after="0" w:line="240" w:lineRule="auto"/>
        <w:rPr>
          <w:rFonts w:ascii="Times New Roman" w:hAnsi="Times New Roman" w:cs="Times New Roman"/>
          <w:b/>
          <w:bCs/>
        </w:rPr>
      </w:pPr>
    </w:p>
    <w:p w14:paraId="10C06914" w14:textId="77777777" w:rsidR="00771EDA" w:rsidRPr="00325B1C" w:rsidRDefault="00771EDA" w:rsidP="00771EDA">
      <w:pPr>
        <w:spacing w:after="0" w:line="240" w:lineRule="auto"/>
        <w:jc w:val="both"/>
        <w:rPr>
          <w:rFonts w:ascii="Times New Roman" w:hAnsi="Times New Roman" w:cs="Times New Roman"/>
        </w:rPr>
      </w:pPr>
      <w:r w:rsidRPr="00325B1C">
        <w:rPr>
          <w:rFonts w:ascii="Times New Roman" w:hAnsi="Times New Roman" w:cs="Times New Roman"/>
        </w:rPr>
        <w:t xml:space="preserve">U sklopu aktivnosti predviđena sredstva nije moguće planirati, već je iskustveno potrebno imati dio sredstava, ukoliko se pojavi potreba za interveniranjem na javnim površinama Grada Karlovca, a da potrebni zahvat nije dio ugovorenih radova. </w:t>
      </w:r>
    </w:p>
    <w:p w14:paraId="408BD977" w14:textId="77777777" w:rsidR="00771EDA" w:rsidRPr="00325B1C" w:rsidRDefault="00771EDA" w:rsidP="00771EDA">
      <w:pPr>
        <w:spacing w:after="0" w:line="240" w:lineRule="auto"/>
        <w:jc w:val="both"/>
        <w:rPr>
          <w:rFonts w:ascii="Times New Roman" w:hAnsi="Times New Roman" w:cs="Times New Roman"/>
        </w:rPr>
      </w:pPr>
      <w:r w:rsidRPr="00325B1C">
        <w:rPr>
          <w:rFonts w:ascii="Times New Roman" w:hAnsi="Times New Roman" w:cs="Times New Roman"/>
        </w:rPr>
        <w:t>Dio sredstava predodređen je za priključke branitelja na električnu mrežu i vodovodnu mrežu.</w:t>
      </w:r>
    </w:p>
    <w:p w14:paraId="502282B8" w14:textId="77777777" w:rsidR="00771EDA" w:rsidRPr="00325B1C" w:rsidRDefault="00771EDA" w:rsidP="00771EDA">
      <w:pPr>
        <w:spacing w:after="0" w:line="240" w:lineRule="auto"/>
        <w:jc w:val="both"/>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55803C4D" w14:textId="77777777" w:rsidTr="00D379CB">
        <w:trPr>
          <w:trHeight w:hRule="exact" w:val="290"/>
        </w:trPr>
        <w:tc>
          <w:tcPr>
            <w:tcW w:w="5763" w:type="dxa"/>
            <w:shd w:val="clear" w:color="auto" w:fill="A6A6A6"/>
          </w:tcPr>
          <w:p w14:paraId="56FDBA8A"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5EEA16F9"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PRORAČUN</w:t>
            </w:r>
          </w:p>
        </w:tc>
      </w:tr>
      <w:tr w:rsidR="00771EDA" w:rsidRPr="00325B1C" w14:paraId="58650B39" w14:textId="77777777" w:rsidTr="00D379CB">
        <w:trPr>
          <w:trHeight w:hRule="exact" w:val="290"/>
        </w:trPr>
        <w:tc>
          <w:tcPr>
            <w:tcW w:w="5763" w:type="dxa"/>
            <w:shd w:val="clear" w:color="auto" w:fill="D9D9D9"/>
          </w:tcPr>
          <w:p w14:paraId="33963AC1"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2558BD5B"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color w:val="000000"/>
              </w:rPr>
              <w:t>24.364,00€</w:t>
            </w:r>
          </w:p>
        </w:tc>
      </w:tr>
      <w:tr w:rsidR="00771EDA" w:rsidRPr="00325B1C" w14:paraId="043520E9" w14:textId="77777777" w:rsidTr="00D379CB">
        <w:trPr>
          <w:trHeight w:hRule="exact" w:val="290"/>
        </w:trPr>
        <w:tc>
          <w:tcPr>
            <w:tcW w:w="5763" w:type="dxa"/>
            <w:shd w:val="clear" w:color="auto" w:fill="auto"/>
          </w:tcPr>
          <w:p w14:paraId="376C6844"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Rashodi za usluge – priključci branitelja</w:t>
            </w:r>
          </w:p>
        </w:tc>
        <w:tc>
          <w:tcPr>
            <w:tcW w:w="3255" w:type="dxa"/>
            <w:shd w:val="clear" w:color="auto" w:fill="auto"/>
          </w:tcPr>
          <w:p w14:paraId="54E8DB62"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Cs/>
                <w:color w:val="000000"/>
              </w:rPr>
              <w:t>2.700,00€</w:t>
            </w:r>
          </w:p>
        </w:tc>
      </w:tr>
      <w:tr w:rsidR="00771EDA" w:rsidRPr="00325B1C" w14:paraId="4C2164B8" w14:textId="77777777" w:rsidTr="00D379CB">
        <w:trPr>
          <w:trHeight w:hRule="exact" w:val="355"/>
        </w:trPr>
        <w:tc>
          <w:tcPr>
            <w:tcW w:w="5763" w:type="dxa"/>
            <w:shd w:val="clear" w:color="auto" w:fill="auto"/>
          </w:tcPr>
          <w:p w14:paraId="053C4A1D"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Rashodi za usluge – prijevoz pokojnika</w:t>
            </w:r>
          </w:p>
        </w:tc>
        <w:tc>
          <w:tcPr>
            <w:tcW w:w="3255" w:type="dxa"/>
            <w:shd w:val="clear" w:color="auto" w:fill="auto"/>
          </w:tcPr>
          <w:p w14:paraId="74F3E83D"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Cs/>
                <w:color w:val="000000"/>
              </w:rPr>
              <w:t>664,00€</w:t>
            </w:r>
          </w:p>
        </w:tc>
      </w:tr>
      <w:tr w:rsidR="00771EDA" w:rsidRPr="00325B1C" w14:paraId="3A0276A0" w14:textId="77777777" w:rsidTr="00D379CB">
        <w:trPr>
          <w:trHeight w:hRule="exact" w:val="355"/>
        </w:trPr>
        <w:tc>
          <w:tcPr>
            <w:tcW w:w="5763" w:type="dxa"/>
            <w:shd w:val="clear" w:color="auto" w:fill="auto"/>
          </w:tcPr>
          <w:p w14:paraId="3821CAB9"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Rashodi za usluge – intervencije</w:t>
            </w:r>
          </w:p>
        </w:tc>
        <w:tc>
          <w:tcPr>
            <w:tcW w:w="3255" w:type="dxa"/>
            <w:shd w:val="clear" w:color="auto" w:fill="auto"/>
          </w:tcPr>
          <w:p w14:paraId="036AF9EC"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20.000,00€</w:t>
            </w:r>
          </w:p>
        </w:tc>
      </w:tr>
      <w:tr w:rsidR="00771EDA" w:rsidRPr="00325B1C" w14:paraId="6994E07A" w14:textId="77777777" w:rsidTr="00D379CB">
        <w:trPr>
          <w:trHeight w:hRule="exact" w:val="355"/>
        </w:trPr>
        <w:tc>
          <w:tcPr>
            <w:tcW w:w="5763" w:type="dxa"/>
            <w:shd w:val="clear" w:color="auto" w:fill="auto"/>
          </w:tcPr>
          <w:p w14:paraId="0B8DB231"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Sitni inventar</w:t>
            </w:r>
          </w:p>
        </w:tc>
        <w:tc>
          <w:tcPr>
            <w:tcW w:w="3255" w:type="dxa"/>
            <w:shd w:val="clear" w:color="auto" w:fill="auto"/>
          </w:tcPr>
          <w:p w14:paraId="55F9C203" w14:textId="77777777" w:rsidR="00771EDA" w:rsidRPr="00325B1C" w:rsidRDefault="00771EDA" w:rsidP="00D379CB">
            <w:pPr>
              <w:spacing w:after="0" w:line="240" w:lineRule="auto"/>
              <w:jc w:val="right"/>
              <w:rPr>
                <w:rFonts w:ascii="Times New Roman" w:hAnsi="Times New Roman" w:cs="Times New Roman"/>
                <w:bCs/>
                <w:color w:val="000000"/>
              </w:rPr>
            </w:pPr>
            <w:r w:rsidRPr="00325B1C">
              <w:rPr>
                <w:rFonts w:ascii="Times New Roman" w:hAnsi="Times New Roman" w:cs="Times New Roman"/>
                <w:bCs/>
                <w:color w:val="000000"/>
              </w:rPr>
              <w:t>1.000,00€</w:t>
            </w:r>
          </w:p>
        </w:tc>
      </w:tr>
      <w:tr w:rsidR="00771EDA" w:rsidRPr="00325B1C" w14:paraId="244FE365" w14:textId="77777777" w:rsidTr="00D379CB">
        <w:trPr>
          <w:trHeight w:hRule="exact" w:val="290"/>
        </w:trPr>
        <w:tc>
          <w:tcPr>
            <w:tcW w:w="5763" w:type="dxa"/>
            <w:shd w:val="clear" w:color="auto" w:fill="D9D9D9"/>
          </w:tcPr>
          <w:p w14:paraId="0F749E09"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07DF8076"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color w:val="000000"/>
              </w:rPr>
              <w:t>24.364,00€</w:t>
            </w:r>
          </w:p>
        </w:tc>
      </w:tr>
      <w:tr w:rsidR="00771EDA" w:rsidRPr="00325B1C" w14:paraId="5145CA28" w14:textId="77777777" w:rsidTr="00D379CB">
        <w:trPr>
          <w:trHeight w:hRule="exact" w:val="287"/>
        </w:trPr>
        <w:tc>
          <w:tcPr>
            <w:tcW w:w="5763" w:type="dxa"/>
            <w:shd w:val="clear" w:color="auto" w:fill="auto"/>
          </w:tcPr>
          <w:p w14:paraId="27D359D5"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Opći prihodi i primici proračuna</w:t>
            </w:r>
          </w:p>
        </w:tc>
        <w:tc>
          <w:tcPr>
            <w:tcW w:w="3255" w:type="dxa"/>
            <w:shd w:val="clear" w:color="auto" w:fill="auto"/>
          </w:tcPr>
          <w:p w14:paraId="722A066F"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color w:val="000000"/>
              </w:rPr>
              <w:t>24.364,00€</w:t>
            </w:r>
          </w:p>
        </w:tc>
      </w:tr>
    </w:tbl>
    <w:p w14:paraId="32AA98B7" w14:textId="77777777" w:rsidR="00325B1C" w:rsidRPr="00325B1C" w:rsidRDefault="00325B1C" w:rsidP="00771EDA">
      <w:pPr>
        <w:spacing w:after="0" w:line="240" w:lineRule="auto"/>
        <w:jc w:val="center"/>
        <w:rPr>
          <w:rFonts w:ascii="Times New Roman" w:hAnsi="Times New Roman" w:cs="Times New Roman"/>
        </w:rPr>
      </w:pPr>
    </w:p>
    <w:p w14:paraId="7D6947DB" w14:textId="063176E3" w:rsidR="00771EDA" w:rsidRPr="00325B1C" w:rsidRDefault="00771EDA" w:rsidP="00771EDA">
      <w:pPr>
        <w:spacing w:after="0" w:line="240" w:lineRule="auto"/>
        <w:jc w:val="center"/>
        <w:rPr>
          <w:rFonts w:ascii="Times New Roman" w:hAnsi="Times New Roman" w:cs="Times New Roman"/>
        </w:rPr>
      </w:pPr>
      <w:r w:rsidRPr="00325B1C">
        <w:rPr>
          <w:rFonts w:ascii="Times New Roman" w:hAnsi="Times New Roman" w:cs="Times New Roman"/>
        </w:rPr>
        <w:t>Članak 10.</w:t>
      </w:r>
    </w:p>
    <w:p w14:paraId="6EEEF8EE" w14:textId="77777777" w:rsidR="00771EDA" w:rsidRPr="00325B1C" w:rsidRDefault="00771EDA" w:rsidP="00771EDA">
      <w:pPr>
        <w:spacing w:after="0" w:line="240" w:lineRule="auto"/>
        <w:rPr>
          <w:rFonts w:ascii="Times New Roman" w:hAnsi="Times New Roman" w:cs="Times New Roman"/>
          <w:b/>
          <w:bCs/>
        </w:rPr>
      </w:pPr>
      <w:r w:rsidRPr="00325B1C">
        <w:rPr>
          <w:rFonts w:ascii="Times New Roman" w:hAnsi="Times New Roman" w:cs="Times New Roman"/>
          <w:b/>
          <w:bCs/>
        </w:rPr>
        <w:t>KAPITALNI PROJEKTI ASFALTIRANJA NERAZVRSTANIH CESTA GRADA KARLOVCA</w:t>
      </w:r>
    </w:p>
    <w:p w14:paraId="60D0BBB1" w14:textId="77777777" w:rsidR="00771EDA" w:rsidRPr="00325B1C" w:rsidRDefault="00771EDA" w:rsidP="00771EDA">
      <w:pPr>
        <w:spacing w:after="0" w:line="240" w:lineRule="auto"/>
        <w:rPr>
          <w:rFonts w:ascii="Times New Roman" w:hAnsi="Times New Roman" w:cs="Times New Roman"/>
          <w:b/>
          <w:bCs/>
        </w:rPr>
      </w:pPr>
    </w:p>
    <w:p w14:paraId="42BD719B" w14:textId="77777777" w:rsidR="00771EDA" w:rsidRPr="00325B1C" w:rsidRDefault="00771EDA" w:rsidP="00771EDA">
      <w:pPr>
        <w:spacing w:after="0" w:line="240" w:lineRule="auto"/>
        <w:rPr>
          <w:rFonts w:ascii="Times New Roman" w:hAnsi="Times New Roman" w:cs="Times New Roman"/>
        </w:rPr>
      </w:pPr>
      <w:r w:rsidRPr="00325B1C">
        <w:rPr>
          <w:rFonts w:ascii="Times New Roman" w:hAnsi="Times New Roman" w:cs="Times New Roman"/>
        </w:rPr>
        <w:t>Kapitalni projekti asfaltiranja nerazvrstanih cesta odnose se na završetak asfaltiranje makadamskih nerazvrstanih cesta započetih u prošlom kalendarskom razdoblju, te asfaltiranja prometnica nakon završetka radova aglomeracije.</w:t>
      </w:r>
    </w:p>
    <w:p w14:paraId="78BC2E42" w14:textId="77777777" w:rsidR="00771EDA" w:rsidRPr="00325B1C" w:rsidRDefault="00771EDA" w:rsidP="00771EDA">
      <w:pPr>
        <w:spacing w:after="0" w:line="240" w:lineRule="auto"/>
        <w:rPr>
          <w:rFonts w:ascii="Times New Roman" w:hAnsi="Times New Roman" w:cs="Times New Roman"/>
        </w:rPr>
      </w:pPr>
    </w:p>
    <w:p w14:paraId="664789D8" w14:textId="77777777" w:rsidR="00771EDA" w:rsidRPr="00325B1C" w:rsidRDefault="00771EDA" w:rsidP="00771EDA">
      <w:pPr>
        <w:pStyle w:val="ListParagraph"/>
        <w:numPr>
          <w:ilvl w:val="0"/>
          <w:numId w:val="98"/>
        </w:numPr>
        <w:spacing w:after="0" w:line="240" w:lineRule="auto"/>
        <w:rPr>
          <w:rFonts w:ascii="Times New Roman" w:hAnsi="Times New Roman" w:cs="Times New Roman"/>
        </w:rPr>
      </w:pPr>
      <w:r w:rsidRPr="00325B1C">
        <w:rPr>
          <w:rFonts w:ascii="Times New Roman" w:hAnsi="Times New Roman" w:cs="Times New Roman"/>
        </w:rPr>
        <w:t>Asfaltiranje makadam prometnica – nakon određivanja prioriteta gradskih četvrti i mjesnih odbora te odrađenog projektiranja, planira se asfaltiranje prioritetnih makadamskih nerazvrstanih cesta u sljedećem iznosu:</w:t>
      </w:r>
    </w:p>
    <w:p w14:paraId="618004A6" w14:textId="77777777" w:rsidR="00771EDA" w:rsidRPr="00325B1C" w:rsidRDefault="00771EDA" w:rsidP="00771EDA">
      <w:pPr>
        <w:spacing w:after="0" w:line="240" w:lineRule="auto"/>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7AE69A03" w14:textId="77777777" w:rsidTr="00D379CB">
        <w:trPr>
          <w:trHeight w:hRule="exact" w:val="290"/>
        </w:trPr>
        <w:tc>
          <w:tcPr>
            <w:tcW w:w="5763" w:type="dxa"/>
            <w:shd w:val="clear" w:color="auto" w:fill="A6A6A6"/>
          </w:tcPr>
          <w:p w14:paraId="073F44B3"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213B4C30"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5B22640B" w14:textId="77777777" w:rsidTr="00D379CB">
        <w:trPr>
          <w:trHeight w:hRule="exact" w:val="290"/>
        </w:trPr>
        <w:tc>
          <w:tcPr>
            <w:tcW w:w="5763" w:type="dxa"/>
            <w:shd w:val="clear" w:color="auto" w:fill="D9D9D9"/>
          </w:tcPr>
          <w:p w14:paraId="7BAF575A"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10B7180D"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150.000,00€</w:t>
            </w:r>
          </w:p>
        </w:tc>
      </w:tr>
      <w:tr w:rsidR="00771EDA" w:rsidRPr="00325B1C" w14:paraId="00BA5A6B" w14:textId="77777777" w:rsidTr="00D379CB">
        <w:trPr>
          <w:trHeight w:hRule="exact" w:val="290"/>
        </w:trPr>
        <w:tc>
          <w:tcPr>
            <w:tcW w:w="5763" w:type="dxa"/>
            <w:shd w:val="clear" w:color="auto" w:fill="auto"/>
          </w:tcPr>
          <w:p w14:paraId="5164D21C"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Građevinski objekti</w:t>
            </w:r>
          </w:p>
        </w:tc>
        <w:tc>
          <w:tcPr>
            <w:tcW w:w="3255" w:type="dxa"/>
            <w:shd w:val="clear" w:color="auto" w:fill="auto"/>
          </w:tcPr>
          <w:p w14:paraId="23DD6D64"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Cs/>
                <w:color w:val="000000"/>
              </w:rPr>
              <w:t>150.000,00€</w:t>
            </w:r>
          </w:p>
        </w:tc>
      </w:tr>
      <w:tr w:rsidR="00771EDA" w:rsidRPr="00325B1C" w14:paraId="138942C7" w14:textId="77777777" w:rsidTr="00D379CB">
        <w:trPr>
          <w:trHeight w:hRule="exact" w:val="290"/>
        </w:trPr>
        <w:tc>
          <w:tcPr>
            <w:tcW w:w="5763" w:type="dxa"/>
            <w:shd w:val="clear" w:color="auto" w:fill="D9D9D9"/>
          </w:tcPr>
          <w:p w14:paraId="082B5A1F"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022D00ED"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150.000,00€</w:t>
            </w:r>
          </w:p>
        </w:tc>
      </w:tr>
      <w:tr w:rsidR="00771EDA" w:rsidRPr="00325B1C" w14:paraId="4DF27815" w14:textId="77777777" w:rsidTr="00D379CB">
        <w:trPr>
          <w:trHeight w:hRule="exact" w:val="287"/>
        </w:trPr>
        <w:tc>
          <w:tcPr>
            <w:tcW w:w="5763" w:type="dxa"/>
            <w:shd w:val="clear" w:color="auto" w:fill="auto"/>
          </w:tcPr>
          <w:p w14:paraId="13D390BF"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Komunalni doprinos</w:t>
            </w:r>
          </w:p>
        </w:tc>
        <w:tc>
          <w:tcPr>
            <w:tcW w:w="3255" w:type="dxa"/>
            <w:shd w:val="clear" w:color="auto" w:fill="auto"/>
          </w:tcPr>
          <w:p w14:paraId="3664A3F3"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color w:val="000000"/>
              </w:rPr>
              <w:t>150.000,00€</w:t>
            </w:r>
          </w:p>
        </w:tc>
      </w:tr>
    </w:tbl>
    <w:p w14:paraId="69F594D8" w14:textId="77777777" w:rsidR="00771EDA" w:rsidRPr="00325B1C" w:rsidRDefault="00771EDA" w:rsidP="00771EDA">
      <w:pPr>
        <w:spacing w:after="0" w:line="240" w:lineRule="auto"/>
        <w:rPr>
          <w:rFonts w:ascii="Times New Roman" w:hAnsi="Times New Roman" w:cs="Times New Roman"/>
        </w:rPr>
      </w:pPr>
    </w:p>
    <w:p w14:paraId="0D5C0CCC" w14:textId="77777777" w:rsidR="00771EDA" w:rsidRPr="00325B1C" w:rsidRDefault="00771EDA" w:rsidP="00771EDA">
      <w:pPr>
        <w:pStyle w:val="ListParagraph"/>
        <w:numPr>
          <w:ilvl w:val="0"/>
          <w:numId w:val="98"/>
        </w:numPr>
        <w:spacing w:after="0" w:line="240" w:lineRule="auto"/>
        <w:rPr>
          <w:rFonts w:ascii="Times New Roman" w:hAnsi="Times New Roman" w:cs="Times New Roman"/>
        </w:rPr>
      </w:pPr>
      <w:r w:rsidRPr="00325B1C">
        <w:rPr>
          <w:rFonts w:ascii="Times New Roman" w:hAnsi="Times New Roman" w:cs="Times New Roman"/>
        </w:rPr>
        <w:t>Asfaltiranje makadam prometnice Švarča – osiguravaju se sredstva za završetak radova na  makadamskoj prometnici (NC Bašćinska 002 i NC Bašćinska 003) u ukupnoj dužini 327 m kojom je obuhvaćeno uređenje sustava odvodnje, rješavanje prilaza na privatne parcele te izradu nosivo habajućeg sloja asfalta u debljini od 6 cm.</w:t>
      </w:r>
    </w:p>
    <w:p w14:paraId="1F6397EC" w14:textId="77777777" w:rsidR="00771EDA" w:rsidRPr="00325B1C" w:rsidRDefault="00771EDA" w:rsidP="00771EDA">
      <w:pPr>
        <w:spacing w:after="0" w:line="240" w:lineRule="auto"/>
        <w:ind w:left="142"/>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568A295F" w14:textId="77777777" w:rsidTr="00D379CB">
        <w:trPr>
          <w:trHeight w:hRule="exact" w:val="290"/>
        </w:trPr>
        <w:tc>
          <w:tcPr>
            <w:tcW w:w="5763" w:type="dxa"/>
            <w:shd w:val="clear" w:color="auto" w:fill="A6A6A6"/>
          </w:tcPr>
          <w:p w14:paraId="4AC7F9D9"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74C8CDC0"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139745DD" w14:textId="77777777" w:rsidTr="00D379CB">
        <w:trPr>
          <w:trHeight w:hRule="exact" w:val="290"/>
        </w:trPr>
        <w:tc>
          <w:tcPr>
            <w:tcW w:w="5763" w:type="dxa"/>
            <w:shd w:val="clear" w:color="auto" w:fill="D9D9D9"/>
          </w:tcPr>
          <w:p w14:paraId="0D620DA3"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05B1DDD1"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109.000,00€</w:t>
            </w:r>
          </w:p>
        </w:tc>
      </w:tr>
      <w:tr w:rsidR="00771EDA" w:rsidRPr="00325B1C" w14:paraId="684B847F" w14:textId="77777777" w:rsidTr="00D379CB">
        <w:trPr>
          <w:trHeight w:hRule="exact" w:val="290"/>
        </w:trPr>
        <w:tc>
          <w:tcPr>
            <w:tcW w:w="5763" w:type="dxa"/>
            <w:shd w:val="clear" w:color="auto" w:fill="auto"/>
          </w:tcPr>
          <w:p w14:paraId="2D5FE5D6"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Građevinski objekti</w:t>
            </w:r>
          </w:p>
        </w:tc>
        <w:tc>
          <w:tcPr>
            <w:tcW w:w="3255" w:type="dxa"/>
            <w:shd w:val="clear" w:color="auto" w:fill="auto"/>
          </w:tcPr>
          <w:p w14:paraId="5300FF35"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Cs/>
                <w:color w:val="000000"/>
              </w:rPr>
              <w:t>109.000,00€</w:t>
            </w:r>
          </w:p>
        </w:tc>
      </w:tr>
      <w:tr w:rsidR="00771EDA" w:rsidRPr="00325B1C" w14:paraId="0592CEB3" w14:textId="77777777" w:rsidTr="00D379CB">
        <w:trPr>
          <w:trHeight w:hRule="exact" w:val="290"/>
        </w:trPr>
        <w:tc>
          <w:tcPr>
            <w:tcW w:w="5763" w:type="dxa"/>
            <w:shd w:val="clear" w:color="auto" w:fill="D9D9D9"/>
          </w:tcPr>
          <w:p w14:paraId="3426D9B9"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517B6306"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109.000,00€</w:t>
            </w:r>
          </w:p>
        </w:tc>
      </w:tr>
      <w:tr w:rsidR="00771EDA" w:rsidRPr="00325B1C" w14:paraId="3858B6D9" w14:textId="77777777" w:rsidTr="00D379CB">
        <w:trPr>
          <w:trHeight w:hRule="exact" w:val="287"/>
        </w:trPr>
        <w:tc>
          <w:tcPr>
            <w:tcW w:w="5763" w:type="dxa"/>
            <w:shd w:val="clear" w:color="auto" w:fill="auto"/>
          </w:tcPr>
          <w:p w14:paraId="6C10639E"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V.P. iz prethodne godine – komunalna naknada</w:t>
            </w:r>
          </w:p>
        </w:tc>
        <w:tc>
          <w:tcPr>
            <w:tcW w:w="3255" w:type="dxa"/>
            <w:shd w:val="clear" w:color="auto" w:fill="auto"/>
          </w:tcPr>
          <w:p w14:paraId="4BCAA640"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color w:val="000000"/>
              </w:rPr>
              <w:t>109.000,00€</w:t>
            </w:r>
          </w:p>
        </w:tc>
      </w:tr>
    </w:tbl>
    <w:p w14:paraId="3E6B7541" w14:textId="77777777" w:rsidR="00771EDA" w:rsidRPr="00325B1C" w:rsidRDefault="00771EDA" w:rsidP="00771EDA">
      <w:pPr>
        <w:spacing w:after="0" w:line="240" w:lineRule="auto"/>
        <w:rPr>
          <w:rFonts w:ascii="Times New Roman" w:hAnsi="Times New Roman" w:cs="Times New Roman"/>
        </w:rPr>
      </w:pPr>
    </w:p>
    <w:p w14:paraId="3B7E10F6" w14:textId="77777777" w:rsidR="00771EDA" w:rsidRPr="00325B1C" w:rsidRDefault="00771EDA" w:rsidP="00771EDA">
      <w:pPr>
        <w:pStyle w:val="ListParagraph"/>
        <w:numPr>
          <w:ilvl w:val="0"/>
          <w:numId w:val="98"/>
        </w:numPr>
        <w:spacing w:after="0" w:line="240" w:lineRule="auto"/>
        <w:rPr>
          <w:rFonts w:ascii="Times New Roman" w:hAnsi="Times New Roman" w:cs="Times New Roman"/>
        </w:rPr>
      </w:pPr>
      <w:r w:rsidRPr="00325B1C">
        <w:rPr>
          <w:rFonts w:ascii="Times New Roman" w:hAnsi="Times New Roman" w:cs="Times New Roman"/>
        </w:rPr>
        <w:t>Asfaltiranje makadam prometnice Jamadol - osiguravaju se sredstva za završetak radova na makadamskoj prometnici (NC Donja Švarča 009) u ukupnoj dužini 92,19 m kojom je obuhvaćeno uređenje sustava odvodnje, rješavanje prilaza na privatne parcele te izradu nosivo habajućeg sloja asfalta u debljini od 6 cm.</w:t>
      </w:r>
    </w:p>
    <w:p w14:paraId="6E5D78BE" w14:textId="77777777" w:rsidR="00771EDA" w:rsidRPr="00325B1C" w:rsidRDefault="00771EDA" w:rsidP="00771EDA">
      <w:pPr>
        <w:pStyle w:val="ListParagraph"/>
        <w:spacing w:after="0" w:line="240" w:lineRule="auto"/>
        <w:ind w:left="502"/>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7FCBB05E" w14:textId="77777777" w:rsidTr="00D379CB">
        <w:trPr>
          <w:trHeight w:hRule="exact" w:val="290"/>
        </w:trPr>
        <w:tc>
          <w:tcPr>
            <w:tcW w:w="5763" w:type="dxa"/>
            <w:shd w:val="clear" w:color="auto" w:fill="A6A6A6"/>
          </w:tcPr>
          <w:p w14:paraId="12EE06E4"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508B01AA"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275825DA" w14:textId="77777777" w:rsidTr="00D379CB">
        <w:trPr>
          <w:trHeight w:hRule="exact" w:val="290"/>
        </w:trPr>
        <w:tc>
          <w:tcPr>
            <w:tcW w:w="5763" w:type="dxa"/>
            <w:shd w:val="clear" w:color="auto" w:fill="D9D9D9"/>
          </w:tcPr>
          <w:p w14:paraId="443A0FA4"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0276EC69"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30.768,00€</w:t>
            </w:r>
          </w:p>
        </w:tc>
      </w:tr>
      <w:tr w:rsidR="00771EDA" w:rsidRPr="00325B1C" w14:paraId="6A85A676" w14:textId="77777777" w:rsidTr="00D379CB">
        <w:trPr>
          <w:trHeight w:hRule="exact" w:val="290"/>
        </w:trPr>
        <w:tc>
          <w:tcPr>
            <w:tcW w:w="5763" w:type="dxa"/>
            <w:shd w:val="clear" w:color="auto" w:fill="auto"/>
          </w:tcPr>
          <w:p w14:paraId="7BB0EE64"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Građevinski objekti</w:t>
            </w:r>
          </w:p>
        </w:tc>
        <w:tc>
          <w:tcPr>
            <w:tcW w:w="3255" w:type="dxa"/>
            <w:shd w:val="clear" w:color="auto" w:fill="auto"/>
          </w:tcPr>
          <w:p w14:paraId="4DB66D23"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
              </w:rPr>
              <w:t>30.768,00€</w:t>
            </w:r>
          </w:p>
        </w:tc>
      </w:tr>
      <w:tr w:rsidR="00771EDA" w:rsidRPr="00325B1C" w14:paraId="756C455C" w14:textId="77777777" w:rsidTr="00D379CB">
        <w:trPr>
          <w:trHeight w:hRule="exact" w:val="290"/>
        </w:trPr>
        <w:tc>
          <w:tcPr>
            <w:tcW w:w="5763" w:type="dxa"/>
            <w:shd w:val="clear" w:color="auto" w:fill="D9D9D9"/>
          </w:tcPr>
          <w:p w14:paraId="244FF966"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2B1F938D"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30.768,00€</w:t>
            </w:r>
          </w:p>
        </w:tc>
      </w:tr>
      <w:tr w:rsidR="00771EDA" w:rsidRPr="00325B1C" w14:paraId="71EE881F" w14:textId="77777777" w:rsidTr="00D379CB">
        <w:trPr>
          <w:trHeight w:hRule="exact" w:val="287"/>
        </w:trPr>
        <w:tc>
          <w:tcPr>
            <w:tcW w:w="5763" w:type="dxa"/>
            <w:shd w:val="clear" w:color="auto" w:fill="auto"/>
          </w:tcPr>
          <w:p w14:paraId="55ADE304"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V.P. iz prethodne godine – komunalna naknada</w:t>
            </w:r>
          </w:p>
        </w:tc>
        <w:tc>
          <w:tcPr>
            <w:tcW w:w="3255" w:type="dxa"/>
            <w:shd w:val="clear" w:color="auto" w:fill="auto"/>
          </w:tcPr>
          <w:p w14:paraId="0AEAEF64"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
              </w:rPr>
              <w:t>30.768,00€</w:t>
            </w:r>
          </w:p>
        </w:tc>
      </w:tr>
    </w:tbl>
    <w:p w14:paraId="66E90153" w14:textId="77777777" w:rsidR="00771EDA" w:rsidRPr="00325B1C" w:rsidRDefault="00771EDA" w:rsidP="00771EDA">
      <w:pPr>
        <w:pStyle w:val="ListParagraph"/>
        <w:spacing w:after="0" w:line="240" w:lineRule="auto"/>
        <w:rPr>
          <w:rFonts w:ascii="Times New Roman" w:hAnsi="Times New Roman" w:cs="Times New Roman"/>
        </w:rPr>
      </w:pPr>
    </w:p>
    <w:p w14:paraId="13E4B4EE" w14:textId="77777777" w:rsidR="00771EDA" w:rsidRPr="00325B1C" w:rsidRDefault="00771EDA" w:rsidP="00771EDA">
      <w:pPr>
        <w:pStyle w:val="ListParagraph"/>
        <w:numPr>
          <w:ilvl w:val="0"/>
          <w:numId w:val="98"/>
        </w:numPr>
        <w:spacing w:after="0" w:line="240" w:lineRule="auto"/>
        <w:rPr>
          <w:rFonts w:ascii="Times New Roman" w:hAnsi="Times New Roman" w:cs="Times New Roman"/>
        </w:rPr>
      </w:pPr>
      <w:r w:rsidRPr="00325B1C">
        <w:rPr>
          <w:rFonts w:ascii="Times New Roman" w:hAnsi="Times New Roman" w:cs="Times New Roman"/>
        </w:rPr>
        <w:t xml:space="preserve">Asfaltiranje makadam prometnice Gornje Mekušje - osiguravaju se sredstva za završetak radova na makadamskoj prometnici (NC Mekušanska cesta 001) u ukupnoj dužini 162,00 m kojom je </w:t>
      </w:r>
      <w:r w:rsidRPr="00325B1C">
        <w:rPr>
          <w:rFonts w:ascii="Times New Roman" w:hAnsi="Times New Roman" w:cs="Times New Roman"/>
        </w:rPr>
        <w:lastRenderedPageBreak/>
        <w:t>obuhvaćeno uređenje sustava odvodnje, rješavanje prilaza na privatne parcele te izradu nosivo habajućeg sloja asfalta u debljini od 6 cm.</w:t>
      </w:r>
    </w:p>
    <w:p w14:paraId="47FDD7E4" w14:textId="77777777" w:rsidR="00771EDA" w:rsidRPr="00325B1C" w:rsidRDefault="00771EDA" w:rsidP="00771EDA">
      <w:pPr>
        <w:pStyle w:val="ListParagraph"/>
        <w:spacing w:after="0" w:line="240" w:lineRule="auto"/>
        <w:ind w:left="502"/>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5CCD50D9" w14:textId="77777777" w:rsidTr="00D379CB">
        <w:trPr>
          <w:trHeight w:hRule="exact" w:val="290"/>
        </w:trPr>
        <w:tc>
          <w:tcPr>
            <w:tcW w:w="5763" w:type="dxa"/>
            <w:shd w:val="clear" w:color="auto" w:fill="A6A6A6"/>
          </w:tcPr>
          <w:p w14:paraId="70501FF7"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4CE73446"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48368658" w14:textId="77777777" w:rsidTr="00D379CB">
        <w:trPr>
          <w:trHeight w:hRule="exact" w:val="290"/>
        </w:trPr>
        <w:tc>
          <w:tcPr>
            <w:tcW w:w="5763" w:type="dxa"/>
            <w:shd w:val="clear" w:color="auto" w:fill="D9D9D9"/>
          </w:tcPr>
          <w:p w14:paraId="4BA3727E"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586C278F"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27.000,00€</w:t>
            </w:r>
          </w:p>
        </w:tc>
      </w:tr>
      <w:tr w:rsidR="00771EDA" w:rsidRPr="00325B1C" w14:paraId="3A370E9E" w14:textId="77777777" w:rsidTr="00D379CB">
        <w:trPr>
          <w:trHeight w:hRule="exact" w:val="290"/>
        </w:trPr>
        <w:tc>
          <w:tcPr>
            <w:tcW w:w="5763" w:type="dxa"/>
            <w:shd w:val="clear" w:color="auto" w:fill="auto"/>
          </w:tcPr>
          <w:p w14:paraId="6ECCBF4C"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Građevinski objekti</w:t>
            </w:r>
          </w:p>
        </w:tc>
        <w:tc>
          <w:tcPr>
            <w:tcW w:w="3255" w:type="dxa"/>
            <w:shd w:val="clear" w:color="auto" w:fill="auto"/>
          </w:tcPr>
          <w:p w14:paraId="3FD3C4F0"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
              </w:rPr>
              <w:t>27.000,00€</w:t>
            </w:r>
          </w:p>
        </w:tc>
      </w:tr>
      <w:tr w:rsidR="00771EDA" w:rsidRPr="00325B1C" w14:paraId="141AE6C5" w14:textId="77777777" w:rsidTr="00D379CB">
        <w:trPr>
          <w:trHeight w:hRule="exact" w:val="290"/>
        </w:trPr>
        <w:tc>
          <w:tcPr>
            <w:tcW w:w="5763" w:type="dxa"/>
            <w:shd w:val="clear" w:color="auto" w:fill="D9D9D9"/>
          </w:tcPr>
          <w:p w14:paraId="6D389EA9"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302B9C60"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27.000,00€</w:t>
            </w:r>
          </w:p>
        </w:tc>
      </w:tr>
      <w:tr w:rsidR="00771EDA" w:rsidRPr="00325B1C" w14:paraId="4D9799E7" w14:textId="77777777" w:rsidTr="00D379CB">
        <w:trPr>
          <w:trHeight w:hRule="exact" w:val="287"/>
        </w:trPr>
        <w:tc>
          <w:tcPr>
            <w:tcW w:w="5763" w:type="dxa"/>
            <w:shd w:val="clear" w:color="auto" w:fill="auto"/>
          </w:tcPr>
          <w:p w14:paraId="6713C983"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Komunalni doprinos</w:t>
            </w:r>
          </w:p>
        </w:tc>
        <w:tc>
          <w:tcPr>
            <w:tcW w:w="3255" w:type="dxa"/>
            <w:shd w:val="clear" w:color="auto" w:fill="auto"/>
          </w:tcPr>
          <w:p w14:paraId="7D269E66"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
              </w:rPr>
              <w:t>27.000,00€</w:t>
            </w:r>
          </w:p>
        </w:tc>
      </w:tr>
    </w:tbl>
    <w:p w14:paraId="4BF80DA8" w14:textId="77777777" w:rsidR="00771EDA" w:rsidRPr="00325B1C" w:rsidRDefault="00771EDA" w:rsidP="00771EDA">
      <w:pPr>
        <w:spacing w:after="0" w:line="240" w:lineRule="auto"/>
        <w:rPr>
          <w:rFonts w:ascii="Times New Roman" w:hAnsi="Times New Roman" w:cs="Times New Roman"/>
        </w:rPr>
      </w:pPr>
    </w:p>
    <w:p w14:paraId="0630BE9A" w14:textId="77777777" w:rsidR="00771EDA" w:rsidRPr="00325B1C" w:rsidRDefault="00771EDA" w:rsidP="00771EDA">
      <w:pPr>
        <w:pStyle w:val="ListParagraph"/>
        <w:numPr>
          <w:ilvl w:val="0"/>
          <w:numId w:val="98"/>
        </w:numPr>
        <w:spacing w:after="0" w:line="240" w:lineRule="auto"/>
        <w:rPr>
          <w:rFonts w:ascii="Times New Roman" w:hAnsi="Times New Roman" w:cs="Times New Roman"/>
        </w:rPr>
      </w:pPr>
      <w:r w:rsidRPr="00325B1C">
        <w:rPr>
          <w:rFonts w:ascii="Times New Roman" w:hAnsi="Times New Roman" w:cs="Times New Roman"/>
        </w:rPr>
        <w:t>Asfaltiranje makadam prometnice Mala Švarča – osiguravaju se sredstva za radove na makadamskim prometnicama (NC Mala Švarča 001a, NC Put sv. Doroteje 001, NC Put sv. Nikole, NC Grički put 001, NC Vinički put 001, NC Vinički put) u ukupnoj dužini 890,00 m kojom je obuhvaćeno uređenje sustava odvodnje, rješavanje prilaza na privatne parcele te izradu nosivo habajućeg sloja asfalta u debljini od 6 cm.</w:t>
      </w:r>
    </w:p>
    <w:p w14:paraId="170CC1E3" w14:textId="77777777" w:rsidR="00771EDA" w:rsidRPr="00325B1C" w:rsidRDefault="00771EDA" w:rsidP="00771EDA">
      <w:pPr>
        <w:pStyle w:val="ListParagraph"/>
        <w:spacing w:after="0" w:line="240" w:lineRule="auto"/>
        <w:ind w:left="502"/>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2E055F7C" w14:textId="77777777" w:rsidTr="00D379CB">
        <w:trPr>
          <w:trHeight w:hRule="exact" w:val="290"/>
        </w:trPr>
        <w:tc>
          <w:tcPr>
            <w:tcW w:w="5763" w:type="dxa"/>
            <w:shd w:val="clear" w:color="auto" w:fill="A6A6A6"/>
          </w:tcPr>
          <w:p w14:paraId="5F76CDD2"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6BC2DF82"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6E2813C9" w14:textId="77777777" w:rsidTr="00D379CB">
        <w:trPr>
          <w:trHeight w:hRule="exact" w:val="290"/>
        </w:trPr>
        <w:tc>
          <w:tcPr>
            <w:tcW w:w="5763" w:type="dxa"/>
            <w:shd w:val="clear" w:color="auto" w:fill="D9D9D9"/>
          </w:tcPr>
          <w:p w14:paraId="1F2CE932"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18FAF224"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185.000,00€</w:t>
            </w:r>
          </w:p>
        </w:tc>
      </w:tr>
      <w:tr w:rsidR="00771EDA" w:rsidRPr="00325B1C" w14:paraId="788E4702" w14:textId="77777777" w:rsidTr="00D379CB">
        <w:trPr>
          <w:trHeight w:hRule="exact" w:val="290"/>
        </w:trPr>
        <w:tc>
          <w:tcPr>
            <w:tcW w:w="5763" w:type="dxa"/>
            <w:shd w:val="clear" w:color="auto" w:fill="auto"/>
          </w:tcPr>
          <w:p w14:paraId="128BF584"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Građevinski objekti</w:t>
            </w:r>
          </w:p>
        </w:tc>
        <w:tc>
          <w:tcPr>
            <w:tcW w:w="3255" w:type="dxa"/>
            <w:shd w:val="clear" w:color="auto" w:fill="auto"/>
          </w:tcPr>
          <w:p w14:paraId="1E568739"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
              </w:rPr>
              <w:t>185.000,00€</w:t>
            </w:r>
          </w:p>
        </w:tc>
      </w:tr>
      <w:tr w:rsidR="00771EDA" w:rsidRPr="00325B1C" w14:paraId="003C2B83" w14:textId="77777777" w:rsidTr="00D379CB">
        <w:trPr>
          <w:trHeight w:hRule="exact" w:val="290"/>
        </w:trPr>
        <w:tc>
          <w:tcPr>
            <w:tcW w:w="5763" w:type="dxa"/>
            <w:shd w:val="clear" w:color="auto" w:fill="D9D9D9"/>
          </w:tcPr>
          <w:p w14:paraId="05470580"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10AAB706"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185.000,00€</w:t>
            </w:r>
          </w:p>
        </w:tc>
      </w:tr>
      <w:tr w:rsidR="00771EDA" w:rsidRPr="00325B1C" w14:paraId="1BE07F1D" w14:textId="77777777" w:rsidTr="00D379CB">
        <w:trPr>
          <w:trHeight w:hRule="exact" w:val="287"/>
        </w:trPr>
        <w:tc>
          <w:tcPr>
            <w:tcW w:w="5763" w:type="dxa"/>
            <w:shd w:val="clear" w:color="auto" w:fill="auto"/>
          </w:tcPr>
          <w:p w14:paraId="1F5DFB43"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Komunalni doprinos</w:t>
            </w:r>
          </w:p>
        </w:tc>
        <w:tc>
          <w:tcPr>
            <w:tcW w:w="3255" w:type="dxa"/>
            <w:shd w:val="clear" w:color="auto" w:fill="auto"/>
          </w:tcPr>
          <w:p w14:paraId="737CF56E"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
              </w:rPr>
              <w:t>185.000,00€</w:t>
            </w:r>
          </w:p>
        </w:tc>
      </w:tr>
    </w:tbl>
    <w:p w14:paraId="0E7942A5" w14:textId="77777777" w:rsidR="00771EDA" w:rsidRPr="00325B1C" w:rsidRDefault="00771EDA" w:rsidP="00771EDA">
      <w:pPr>
        <w:pStyle w:val="ListParagraph"/>
        <w:spacing w:after="0" w:line="240" w:lineRule="auto"/>
        <w:ind w:left="502"/>
        <w:rPr>
          <w:rFonts w:ascii="Times New Roman" w:hAnsi="Times New Roman" w:cs="Times New Roman"/>
        </w:rPr>
      </w:pPr>
    </w:p>
    <w:p w14:paraId="5CFE75E0" w14:textId="77777777" w:rsidR="00771EDA" w:rsidRPr="00325B1C" w:rsidRDefault="00771EDA" w:rsidP="00771EDA">
      <w:pPr>
        <w:pStyle w:val="ListParagraph"/>
        <w:numPr>
          <w:ilvl w:val="0"/>
          <w:numId w:val="98"/>
        </w:numPr>
        <w:spacing w:after="0" w:line="240" w:lineRule="auto"/>
        <w:rPr>
          <w:rFonts w:ascii="Times New Roman" w:hAnsi="Times New Roman" w:cs="Times New Roman"/>
        </w:rPr>
      </w:pPr>
      <w:r w:rsidRPr="00325B1C">
        <w:rPr>
          <w:rFonts w:ascii="Times New Roman" w:hAnsi="Times New Roman" w:cs="Times New Roman"/>
        </w:rPr>
        <w:t>Asfaltiranje makadam prometnice Drežnik - osiguravaju se sredstva za radove na makadamskim prometnicama (NC Sušačka 002, NC Drežnik 004, NC Drežnik 006, NC Drežnik 009 i NC Drežnik 015) u ukupnoj dužini 569,00 m kojom je obuhvaćeno uređenje sustava odvodnje, rješavanje prilaza na privatne parcele te izradu nosivo habajućeg sloja asfalta u debljini od 6 cm.</w:t>
      </w:r>
    </w:p>
    <w:p w14:paraId="28FD0C96" w14:textId="77777777" w:rsidR="00771EDA" w:rsidRPr="00325B1C" w:rsidRDefault="00771EDA" w:rsidP="00771EDA">
      <w:pPr>
        <w:pStyle w:val="ListParagraph"/>
        <w:spacing w:after="0" w:line="240" w:lineRule="auto"/>
        <w:ind w:left="502"/>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11C52846" w14:textId="77777777" w:rsidTr="00D379CB">
        <w:trPr>
          <w:trHeight w:hRule="exact" w:val="290"/>
        </w:trPr>
        <w:tc>
          <w:tcPr>
            <w:tcW w:w="5763" w:type="dxa"/>
            <w:shd w:val="clear" w:color="auto" w:fill="A6A6A6"/>
          </w:tcPr>
          <w:p w14:paraId="0ED893C9"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25AA4FD3"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6C0A0C57" w14:textId="77777777" w:rsidTr="00D379CB">
        <w:trPr>
          <w:trHeight w:hRule="exact" w:val="290"/>
        </w:trPr>
        <w:tc>
          <w:tcPr>
            <w:tcW w:w="5763" w:type="dxa"/>
            <w:shd w:val="clear" w:color="auto" w:fill="D9D9D9"/>
          </w:tcPr>
          <w:p w14:paraId="53A6B801"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3DEDEF81"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150.000,00€</w:t>
            </w:r>
          </w:p>
        </w:tc>
      </w:tr>
      <w:tr w:rsidR="00771EDA" w:rsidRPr="00325B1C" w14:paraId="6F6460E8" w14:textId="77777777" w:rsidTr="00D379CB">
        <w:trPr>
          <w:trHeight w:hRule="exact" w:val="290"/>
        </w:trPr>
        <w:tc>
          <w:tcPr>
            <w:tcW w:w="5763" w:type="dxa"/>
            <w:shd w:val="clear" w:color="auto" w:fill="auto"/>
          </w:tcPr>
          <w:p w14:paraId="588855B2"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Građevinski objekti</w:t>
            </w:r>
          </w:p>
        </w:tc>
        <w:tc>
          <w:tcPr>
            <w:tcW w:w="3255" w:type="dxa"/>
            <w:shd w:val="clear" w:color="auto" w:fill="auto"/>
          </w:tcPr>
          <w:p w14:paraId="014C83AE"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
              </w:rPr>
              <w:t>150.000,00€</w:t>
            </w:r>
          </w:p>
        </w:tc>
      </w:tr>
      <w:tr w:rsidR="00771EDA" w:rsidRPr="00325B1C" w14:paraId="73F394C8" w14:textId="77777777" w:rsidTr="00D379CB">
        <w:trPr>
          <w:trHeight w:hRule="exact" w:val="290"/>
        </w:trPr>
        <w:tc>
          <w:tcPr>
            <w:tcW w:w="5763" w:type="dxa"/>
            <w:shd w:val="clear" w:color="auto" w:fill="D9D9D9"/>
          </w:tcPr>
          <w:p w14:paraId="78E6950C"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40F0E0F9"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150.000,00€</w:t>
            </w:r>
          </w:p>
        </w:tc>
      </w:tr>
      <w:tr w:rsidR="00771EDA" w:rsidRPr="00325B1C" w14:paraId="385FEB37" w14:textId="77777777" w:rsidTr="00D379CB">
        <w:trPr>
          <w:trHeight w:hRule="exact" w:val="287"/>
        </w:trPr>
        <w:tc>
          <w:tcPr>
            <w:tcW w:w="5763" w:type="dxa"/>
            <w:shd w:val="clear" w:color="auto" w:fill="auto"/>
          </w:tcPr>
          <w:p w14:paraId="629FC52C"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Komunalni doprinos</w:t>
            </w:r>
          </w:p>
        </w:tc>
        <w:tc>
          <w:tcPr>
            <w:tcW w:w="3255" w:type="dxa"/>
            <w:shd w:val="clear" w:color="auto" w:fill="auto"/>
          </w:tcPr>
          <w:p w14:paraId="265C2764"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
              </w:rPr>
              <w:t>150.000,00€</w:t>
            </w:r>
          </w:p>
        </w:tc>
      </w:tr>
    </w:tbl>
    <w:p w14:paraId="52CF662F" w14:textId="77777777" w:rsidR="00771EDA" w:rsidRPr="00325B1C" w:rsidRDefault="00771EDA" w:rsidP="00771EDA">
      <w:pPr>
        <w:spacing w:after="0" w:line="240" w:lineRule="auto"/>
        <w:rPr>
          <w:rFonts w:ascii="Times New Roman" w:hAnsi="Times New Roman" w:cs="Times New Roman"/>
        </w:rPr>
      </w:pPr>
    </w:p>
    <w:p w14:paraId="799004AB" w14:textId="77777777" w:rsidR="00771EDA" w:rsidRPr="00325B1C" w:rsidRDefault="00771EDA" w:rsidP="00771EDA">
      <w:pPr>
        <w:pStyle w:val="ListParagraph"/>
        <w:numPr>
          <w:ilvl w:val="0"/>
          <w:numId w:val="98"/>
        </w:numPr>
        <w:spacing w:after="0" w:line="240" w:lineRule="auto"/>
        <w:rPr>
          <w:rFonts w:ascii="Times New Roman" w:hAnsi="Times New Roman" w:cs="Times New Roman"/>
        </w:rPr>
      </w:pPr>
      <w:r w:rsidRPr="00325B1C">
        <w:rPr>
          <w:rFonts w:ascii="Times New Roman" w:hAnsi="Times New Roman" w:cs="Times New Roman"/>
        </w:rPr>
        <w:t>Asfaltiranje prometnice Gornja Trebinja 001 - osiguravaju se sredstva za završetak radova na makadamskoj prometnici u ukupnoj dužini 803,00 m kojom je obuhvaćeno uređenje sustava odvodnje, rješavanje prilaza na privatne parcele te izradu nosivo habajućeg sloja asfalta u debljini od 6 cm.</w:t>
      </w:r>
    </w:p>
    <w:p w14:paraId="25100E08" w14:textId="77777777" w:rsidR="00771EDA" w:rsidRPr="00325B1C" w:rsidRDefault="00771EDA" w:rsidP="00771EDA">
      <w:pPr>
        <w:pStyle w:val="ListParagraph"/>
        <w:spacing w:after="0" w:line="240" w:lineRule="auto"/>
        <w:ind w:left="502"/>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1D03923B" w14:textId="77777777" w:rsidTr="00D379CB">
        <w:trPr>
          <w:trHeight w:hRule="exact" w:val="290"/>
        </w:trPr>
        <w:tc>
          <w:tcPr>
            <w:tcW w:w="5763" w:type="dxa"/>
            <w:shd w:val="clear" w:color="auto" w:fill="A6A6A6"/>
          </w:tcPr>
          <w:p w14:paraId="73F710C2"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684AEA18"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7A374AAF" w14:textId="77777777" w:rsidTr="00D379CB">
        <w:trPr>
          <w:trHeight w:hRule="exact" w:val="290"/>
        </w:trPr>
        <w:tc>
          <w:tcPr>
            <w:tcW w:w="5763" w:type="dxa"/>
            <w:shd w:val="clear" w:color="auto" w:fill="D9D9D9"/>
          </w:tcPr>
          <w:p w14:paraId="2D0DB069"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013570DC"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100.000,00€</w:t>
            </w:r>
          </w:p>
        </w:tc>
      </w:tr>
      <w:tr w:rsidR="00771EDA" w:rsidRPr="00325B1C" w14:paraId="37FF6355" w14:textId="77777777" w:rsidTr="00D379CB">
        <w:trPr>
          <w:trHeight w:hRule="exact" w:val="558"/>
        </w:trPr>
        <w:tc>
          <w:tcPr>
            <w:tcW w:w="5763" w:type="dxa"/>
            <w:shd w:val="clear" w:color="auto" w:fill="auto"/>
          </w:tcPr>
          <w:p w14:paraId="36392691"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Građevinski objekti – asfaltiranje prometnice Gornja Trebinja 001</w:t>
            </w:r>
          </w:p>
        </w:tc>
        <w:tc>
          <w:tcPr>
            <w:tcW w:w="3255" w:type="dxa"/>
            <w:shd w:val="clear" w:color="auto" w:fill="auto"/>
          </w:tcPr>
          <w:p w14:paraId="49896BF5"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
              </w:rPr>
              <w:t>100.000,00€</w:t>
            </w:r>
          </w:p>
        </w:tc>
      </w:tr>
      <w:tr w:rsidR="00771EDA" w:rsidRPr="00325B1C" w14:paraId="25CAD8F5" w14:textId="77777777" w:rsidTr="00D379CB">
        <w:trPr>
          <w:trHeight w:hRule="exact" w:val="290"/>
        </w:trPr>
        <w:tc>
          <w:tcPr>
            <w:tcW w:w="5763" w:type="dxa"/>
            <w:shd w:val="clear" w:color="auto" w:fill="D9D9D9"/>
          </w:tcPr>
          <w:p w14:paraId="5B9278BD"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1D2EC1BB"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100.000,00€</w:t>
            </w:r>
          </w:p>
        </w:tc>
      </w:tr>
      <w:tr w:rsidR="00771EDA" w:rsidRPr="00325B1C" w14:paraId="1F531A9F" w14:textId="77777777" w:rsidTr="00D379CB">
        <w:trPr>
          <w:trHeight w:hRule="exact" w:val="287"/>
        </w:trPr>
        <w:tc>
          <w:tcPr>
            <w:tcW w:w="5763" w:type="dxa"/>
            <w:shd w:val="clear" w:color="auto" w:fill="auto"/>
          </w:tcPr>
          <w:p w14:paraId="71F2076B"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Komunalni doprinos</w:t>
            </w:r>
          </w:p>
        </w:tc>
        <w:tc>
          <w:tcPr>
            <w:tcW w:w="3255" w:type="dxa"/>
            <w:shd w:val="clear" w:color="auto" w:fill="auto"/>
          </w:tcPr>
          <w:p w14:paraId="6D137A98"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
              </w:rPr>
              <w:t>26.017,00€</w:t>
            </w:r>
          </w:p>
        </w:tc>
      </w:tr>
      <w:tr w:rsidR="00771EDA" w:rsidRPr="00325B1C" w14:paraId="05B887D9" w14:textId="77777777" w:rsidTr="00D379CB">
        <w:trPr>
          <w:trHeight w:hRule="exact" w:val="287"/>
        </w:trPr>
        <w:tc>
          <w:tcPr>
            <w:tcW w:w="5763" w:type="dxa"/>
            <w:shd w:val="clear" w:color="auto" w:fill="auto"/>
          </w:tcPr>
          <w:p w14:paraId="523113E9"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V.P. iz prethodne godine – komunalna naknada</w:t>
            </w:r>
          </w:p>
        </w:tc>
        <w:tc>
          <w:tcPr>
            <w:tcW w:w="3255" w:type="dxa"/>
            <w:shd w:val="clear" w:color="auto" w:fill="auto"/>
          </w:tcPr>
          <w:p w14:paraId="3FD5BCCB"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73.983,00€</w:t>
            </w:r>
          </w:p>
        </w:tc>
      </w:tr>
    </w:tbl>
    <w:p w14:paraId="134049FB" w14:textId="77777777" w:rsidR="00771EDA" w:rsidRPr="00325B1C" w:rsidRDefault="00771EDA" w:rsidP="00771EDA">
      <w:pPr>
        <w:spacing w:after="0" w:line="240" w:lineRule="auto"/>
        <w:jc w:val="center"/>
        <w:rPr>
          <w:rFonts w:ascii="Times New Roman" w:hAnsi="Times New Roman" w:cs="Times New Roman"/>
        </w:rPr>
      </w:pPr>
    </w:p>
    <w:p w14:paraId="2462D3DD" w14:textId="77777777" w:rsidR="00771EDA" w:rsidRPr="00325B1C" w:rsidRDefault="00771EDA" w:rsidP="00771EDA">
      <w:pPr>
        <w:pStyle w:val="ListParagraph"/>
        <w:numPr>
          <w:ilvl w:val="0"/>
          <w:numId w:val="98"/>
        </w:numPr>
        <w:spacing w:after="0" w:line="240" w:lineRule="auto"/>
        <w:rPr>
          <w:rFonts w:ascii="Times New Roman" w:hAnsi="Times New Roman" w:cs="Times New Roman"/>
        </w:rPr>
      </w:pPr>
      <w:r w:rsidRPr="00325B1C">
        <w:rPr>
          <w:rFonts w:ascii="Times New Roman" w:hAnsi="Times New Roman" w:cs="Times New Roman"/>
        </w:rPr>
        <w:t>Asfaltiranje prometnice Jelaši 006 - osiguravaju se sredstva za završetak radova na makadamskoj prometnici u ukupnoj dužini 203,00 m kojom je obuhvaćeno uređenje sustava odvodnje, rješavanje prilaza na privatne parcele te izradu nosivo habajućeg sloja asfalta u debljini od 6 cm.</w:t>
      </w:r>
    </w:p>
    <w:p w14:paraId="7E66892B" w14:textId="77777777" w:rsidR="00771EDA" w:rsidRPr="00325B1C" w:rsidRDefault="00771EDA" w:rsidP="00771EDA">
      <w:pPr>
        <w:pStyle w:val="ListParagraph"/>
        <w:spacing w:after="0" w:line="240" w:lineRule="auto"/>
        <w:ind w:left="502"/>
        <w:rPr>
          <w:rFonts w:ascii="Times New Roman" w:hAnsi="Times New Roman" w:cs="Times New Roman"/>
        </w:rPr>
      </w:pPr>
    </w:p>
    <w:p w14:paraId="63CBD01A" w14:textId="77777777" w:rsidR="00325B1C" w:rsidRPr="00325B1C" w:rsidRDefault="00325B1C" w:rsidP="00771EDA">
      <w:pPr>
        <w:pStyle w:val="ListParagraph"/>
        <w:spacing w:after="0" w:line="240" w:lineRule="auto"/>
        <w:ind w:left="502"/>
        <w:rPr>
          <w:rFonts w:ascii="Times New Roman" w:hAnsi="Times New Roman" w:cs="Times New Roman"/>
        </w:rPr>
      </w:pPr>
    </w:p>
    <w:p w14:paraId="7484427E" w14:textId="77777777" w:rsidR="00325B1C" w:rsidRPr="00325B1C" w:rsidRDefault="00325B1C" w:rsidP="00771EDA">
      <w:pPr>
        <w:pStyle w:val="ListParagraph"/>
        <w:spacing w:after="0" w:line="240" w:lineRule="auto"/>
        <w:ind w:left="502"/>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5B8A6BAF" w14:textId="77777777" w:rsidTr="00D379CB">
        <w:trPr>
          <w:trHeight w:hRule="exact" w:val="290"/>
        </w:trPr>
        <w:tc>
          <w:tcPr>
            <w:tcW w:w="5763" w:type="dxa"/>
            <w:shd w:val="clear" w:color="auto" w:fill="A6A6A6"/>
          </w:tcPr>
          <w:p w14:paraId="3EA92631"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7A2AEB1B"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38A37C7C" w14:textId="77777777" w:rsidTr="00D379CB">
        <w:trPr>
          <w:trHeight w:hRule="exact" w:val="290"/>
        </w:trPr>
        <w:tc>
          <w:tcPr>
            <w:tcW w:w="5763" w:type="dxa"/>
            <w:shd w:val="clear" w:color="auto" w:fill="D9D9D9"/>
          </w:tcPr>
          <w:p w14:paraId="68520298"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2D3A823F"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38.000,00€</w:t>
            </w:r>
          </w:p>
        </w:tc>
      </w:tr>
      <w:tr w:rsidR="00771EDA" w:rsidRPr="00325B1C" w14:paraId="6393AD00" w14:textId="77777777" w:rsidTr="00D379CB">
        <w:trPr>
          <w:trHeight w:hRule="exact" w:val="259"/>
        </w:trPr>
        <w:tc>
          <w:tcPr>
            <w:tcW w:w="5763" w:type="dxa"/>
            <w:shd w:val="clear" w:color="auto" w:fill="auto"/>
          </w:tcPr>
          <w:p w14:paraId="72EB7377"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Građevinski objekti – asfaltiranje prometnice Jelaši 006</w:t>
            </w:r>
          </w:p>
        </w:tc>
        <w:tc>
          <w:tcPr>
            <w:tcW w:w="3255" w:type="dxa"/>
            <w:shd w:val="clear" w:color="auto" w:fill="auto"/>
          </w:tcPr>
          <w:p w14:paraId="4DB994F0"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
              </w:rPr>
              <w:t>38.000,00€</w:t>
            </w:r>
          </w:p>
        </w:tc>
      </w:tr>
      <w:tr w:rsidR="00771EDA" w:rsidRPr="00325B1C" w14:paraId="5CA5DD9F" w14:textId="77777777" w:rsidTr="00D379CB">
        <w:trPr>
          <w:trHeight w:hRule="exact" w:val="290"/>
        </w:trPr>
        <w:tc>
          <w:tcPr>
            <w:tcW w:w="5763" w:type="dxa"/>
            <w:shd w:val="clear" w:color="auto" w:fill="D9D9D9"/>
          </w:tcPr>
          <w:p w14:paraId="3360D5D5"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24F81762"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38.000,00€</w:t>
            </w:r>
          </w:p>
        </w:tc>
      </w:tr>
      <w:tr w:rsidR="00771EDA" w:rsidRPr="00325B1C" w14:paraId="28E5775B" w14:textId="77777777" w:rsidTr="00D379CB">
        <w:trPr>
          <w:trHeight w:hRule="exact" w:val="287"/>
        </w:trPr>
        <w:tc>
          <w:tcPr>
            <w:tcW w:w="5763" w:type="dxa"/>
            <w:shd w:val="clear" w:color="auto" w:fill="auto"/>
          </w:tcPr>
          <w:p w14:paraId="6234007D"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V.P. iz prethodne godine – komunalna naknada</w:t>
            </w:r>
          </w:p>
        </w:tc>
        <w:tc>
          <w:tcPr>
            <w:tcW w:w="3255" w:type="dxa"/>
            <w:shd w:val="clear" w:color="auto" w:fill="auto"/>
          </w:tcPr>
          <w:p w14:paraId="0003B28D"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
              </w:rPr>
              <w:t>29.799,00€</w:t>
            </w:r>
          </w:p>
        </w:tc>
      </w:tr>
      <w:tr w:rsidR="00771EDA" w:rsidRPr="00325B1C" w14:paraId="7E09315C" w14:textId="77777777" w:rsidTr="00D379CB">
        <w:trPr>
          <w:trHeight w:hRule="exact" w:val="287"/>
        </w:trPr>
        <w:tc>
          <w:tcPr>
            <w:tcW w:w="5763" w:type="dxa"/>
            <w:shd w:val="clear" w:color="auto" w:fill="auto"/>
          </w:tcPr>
          <w:p w14:paraId="0620B761"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V.P. iz prethodne godine – komunalni doprinos</w:t>
            </w:r>
          </w:p>
        </w:tc>
        <w:tc>
          <w:tcPr>
            <w:tcW w:w="3255" w:type="dxa"/>
            <w:shd w:val="clear" w:color="auto" w:fill="auto"/>
          </w:tcPr>
          <w:p w14:paraId="3027B2F5"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8.201,00€</w:t>
            </w:r>
          </w:p>
        </w:tc>
      </w:tr>
    </w:tbl>
    <w:p w14:paraId="41B7A280" w14:textId="77777777" w:rsidR="00771EDA" w:rsidRPr="00325B1C" w:rsidRDefault="00771EDA" w:rsidP="00771EDA">
      <w:pPr>
        <w:spacing w:after="0" w:line="240" w:lineRule="auto"/>
        <w:rPr>
          <w:rFonts w:ascii="Times New Roman" w:hAnsi="Times New Roman" w:cs="Times New Roman"/>
        </w:rPr>
      </w:pPr>
    </w:p>
    <w:p w14:paraId="3CE1E556" w14:textId="77777777" w:rsidR="00771EDA" w:rsidRPr="00325B1C" w:rsidRDefault="00771EDA" w:rsidP="00771EDA">
      <w:pPr>
        <w:pStyle w:val="ListParagraph"/>
        <w:numPr>
          <w:ilvl w:val="0"/>
          <w:numId w:val="98"/>
        </w:numPr>
        <w:spacing w:after="0" w:line="240" w:lineRule="auto"/>
        <w:rPr>
          <w:rFonts w:ascii="Times New Roman" w:hAnsi="Times New Roman" w:cs="Times New Roman"/>
        </w:rPr>
      </w:pPr>
      <w:r w:rsidRPr="00325B1C">
        <w:rPr>
          <w:rFonts w:ascii="Times New Roman" w:hAnsi="Times New Roman" w:cs="Times New Roman"/>
        </w:rPr>
        <w:t>Asfaltiranje prometnice Tušilović 021 - osiguravaju se sredstva za završetak radova na makadamskoj prometnici u ukupnoj dužini 208,00 m kojom je obuhvaćeno uređenje sustava odvodnje, rješavanje prilaza na privatne parcele te izradu nosivo habajućeg sloja asfalta u debljini od 6 cm.</w:t>
      </w:r>
    </w:p>
    <w:p w14:paraId="4127F01B" w14:textId="77777777" w:rsidR="00771EDA" w:rsidRPr="00325B1C" w:rsidRDefault="00771EDA" w:rsidP="00771EDA">
      <w:pPr>
        <w:pStyle w:val="ListParagraph"/>
        <w:spacing w:after="0" w:line="240" w:lineRule="auto"/>
        <w:ind w:left="502"/>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5E50BF7C" w14:textId="77777777" w:rsidTr="00D379CB">
        <w:trPr>
          <w:trHeight w:hRule="exact" w:val="290"/>
        </w:trPr>
        <w:tc>
          <w:tcPr>
            <w:tcW w:w="5763" w:type="dxa"/>
            <w:shd w:val="clear" w:color="auto" w:fill="A6A6A6"/>
          </w:tcPr>
          <w:p w14:paraId="343309CF"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250C2769"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62439C77" w14:textId="77777777" w:rsidTr="00D379CB">
        <w:trPr>
          <w:trHeight w:hRule="exact" w:val="290"/>
        </w:trPr>
        <w:tc>
          <w:tcPr>
            <w:tcW w:w="5763" w:type="dxa"/>
            <w:shd w:val="clear" w:color="auto" w:fill="D9D9D9"/>
          </w:tcPr>
          <w:p w14:paraId="5ACED7CE"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4C39D8EB"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36.300,00€</w:t>
            </w:r>
          </w:p>
        </w:tc>
      </w:tr>
      <w:tr w:rsidR="00771EDA" w:rsidRPr="00325B1C" w14:paraId="73CF9DC3" w14:textId="77777777" w:rsidTr="00D379CB">
        <w:trPr>
          <w:trHeight w:hRule="exact" w:val="259"/>
        </w:trPr>
        <w:tc>
          <w:tcPr>
            <w:tcW w:w="5763" w:type="dxa"/>
            <w:shd w:val="clear" w:color="auto" w:fill="auto"/>
          </w:tcPr>
          <w:p w14:paraId="56D66D0D"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Građevinski objekti – asfaltiranje prometnice Tušilović 021</w:t>
            </w:r>
          </w:p>
        </w:tc>
        <w:tc>
          <w:tcPr>
            <w:tcW w:w="3255" w:type="dxa"/>
            <w:shd w:val="clear" w:color="auto" w:fill="auto"/>
          </w:tcPr>
          <w:p w14:paraId="7B22742B"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
              </w:rPr>
              <w:t>36.300,00€</w:t>
            </w:r>
          </w:p>
        </w:tc>
      </w:tr>
      <w:tr w:rsidR="00771EDA" w:rsidRPr="00325B1C" w14:paraId="7313800C" w14:textId="77777777" w:rsidTr="00D379CB">
        <w:trPr>
          <w:trHeight w:hRule="exact" w:val="290"/>
        </w:trPr>
        <w:tc>
          <w:tcPr>
            <w:tcW w:w="5763" w:type="dxa"/>
            <w:shd w:val="clear" w:color="auto" w:fill="D9D9D9"/>
          </w:tcPr>
          <w:p w14:paraId="7EE443B0"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1605AEE7"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36.300,00€</w:t>
            </w:r>
          </w:p>
        </w:tc>
      </w:tr>
      <w:tr w:rsidR="00771EDA" w:rsidRPr="00325B1C" w14:paraId="685E14B3" w14:textId="77777777" w:rsidTr="00D379CB">
        <w:trPr>
          <w:trHeight w:hRule="exact" w:val="287"/>
        </w:trPr>
        <w:tc>
          <w:tcPr>
            <w:tcW w:w="5763" w:type="dxa"/>
            <w:shd w:val="clear" w:color="auto" w:fill="auto"/>
          </w:tcPr>
          <w:p w14:paraId="4E244C09"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V.P. iz prethodne godine – komunalna naknada</w:t>
            </w:r>
          </w:p>
        </w:tc>
        <w:tc>
          <w:tcPr>
            <w:tcW w:w="3255" w:type="dxa"/>
            <w:shd w:val="clear" w:color="auto" w:fill="auto"/>
          </w:tcPr>
          <w:p w14:paraId="6185E2E3"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
              </w:rPr>
              <w:t>30.079,00€</w:t>
            </w:r>
          </w:p>
        </w:tc>
      </w:tr>
      <w:tr w:rsidR="00771EDA" w:rsidRPr="00325B1C" w14:paraId="7C44C1F8" w14:textId="77777777" w:rsidTr="00D379CB">
        <w:trPr>
          <w:trHeight w:hRule="exact" w:val="287"/>
        </w:trPr>
        <w:tc>
          <w:tcPr>
            <w:tcW w:w="5763" w:type="dxa"/>
            <w:shd w:val="clear" w:color="auto" w:fill="auto"/>
          </w:tcPr>
          <w:p w14:paraId="7C4D08FD"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V.P. iz prethodne godine – komunalni doprinos</w:t>
            </w:r>
          </w:p>
        </w:tc>
        <w:tc>
          <w:tcPr>
            <w:tcW w:w="3255" w:type="dxa"/>
            <w:shd w:val="clear" w:color="auto" w:fill="auto"/>
          </w:tcPr>
          <w:p w14:paraId="325EDCAE"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6.221,00€</w:t>
            </w:r>
          </w:p>
        </w:tc>
      </w:tr>
    </w:tbl>
    <w:p w14:paraId="74D24139" w14:textId="77777777" w:rsidR="00771EDA" w:rsidRPr="00325B1C" w:rsidRDefault="00771EDA" w:rsidP="00771EDA">
      <w:pPr>
        <w:spacing w:after="0" w:line="240" w:lineRule="auto"/>
        <w:rPr>
          <w:rFonts w:ascii="Times New Roman" w:hAnsi="Times New Roman" w:cs="Times New Roman"/>
        </w:rPr>
      </w:pPr>
    </w:p>
    <w:p w14:paraId="411D2AE8" w14:textId="77777777" w:rsidR="00771EDA" w:rsidRPr="00325B1C" w:rsidRDefault="00771EDA" w:rsidP="00771EDA">
      <w:pPr>
        <w:pStyle w:val="ListParagraph"/>
        <w:numPr>
          <w:ilvl w:val="0"/>
          <w:numId w:val="98"/>
        </w:numPr>
        <w:spacing w:after="0" w:line="240" w:lineRule="auto"/>
        <w:rPr>
          <w:rFonts w:ascii="Times New Roman" w:hAnsi="Times New Roman" w:cs="Times New Roman"/>
        </w:rPr>
      </w:pPr>
      <w:r w:rsidRPr="00325B1C">
        <w:rPr>
          <w:rFonts w:ascii="Times New Roman" w:hAnsi="Times New Roman" w:cs="Times New Roman"/>
        </w:rPr>
        <w:t>Asfaltiranje prometnice Cerovac Vukmanićki 023 - osiguravaju se sredstva za završetak radova na makadamskoj prometnici u ukupnoj dužini 719,00 m kojom je obuhvaćeno uređenje sustava odvodnje, rješavanje prilaza na privatne parcele te izradu nosivo habajućeg sloja asfalta u debljini od 6 cm.</w:t>
      </w:r>
    </w:p>
    <w:p w14:paraId="1703E239" w14:textId="77777777" w:rsidR="00771EDA" w:rsidRPr="00325B1C" w:rsidRDefault="00771EDA" w:rsidP="00771EDA">
      <w:pPr>
        <w:spacing w:after="0" w:line="240" w:lineRule="auto"/>
        <w:ind w:left="142"/>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5A3E99E2" w14:textId="77777777" w:rsidTr="00D379CB">
        <w:trPr>
          <w:trHeight w:hRule="exact" w:val="290"/>
        </w:trPr>
        <w:tc>
          <w:tcPr>
            <w:tcW w:w="5763" w:type="dxa"/>
            <w:shd w:val="clear" w:color="auto" w:fill="A6A6A6"/>
          </w:tcPr>
          <w:p w14:paraId="0B0A5351"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262AFD27"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2BAD1F99" w14:textId="77777777" w:rsidTr="00D379CB">
        <w:trPr>
          <w:trHeight w:hRule="exact" w:val="290"/>
        </w:trPr>
        <w:tc>
          <w:tcPr>
            <w:tcW w:w="5763" w:type="dxa"/>
            <w:shd w:val="clear" w:color="auto" w:fill="D9D9D9"/>
          </w:tcPr>
          <w:p w14:paraId="2EA24F57"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23CA8716"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140.300,00€</w:t>
            </w:r>
          </w:p>
        </w:tc>
      </w:tr>
      <w:tr w:rsidR="00771EDA" w:rsidRPr="00325B1C" w14:paraId="43B48920" w14:textId="77777777" w:rsidTr="00D379CB">
        <w:trPr>
          <w:trHeight w:hRule="exact" w:val="643"/>
        </w:trPr>
        <w:tc>
          <w:tcPr>
            <w:tcW w:w="5763" w:type="dxa"/>
            <w:shd w:val="clear" w:color="auto" w:fill="auto"/>
          </w:tcPr>
          <w:p w14:paraId="2BA20ACC"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Građevinski objekti – asfaltiranje prometnice Cerovac Vukmanićki 023</w:t>
            </w:r>
          </w:p>
        </w:tc>
        <w:tc>
          <w:tcPr>
            <w:tcW w:w="3255" w:type="dxa"/>
            <w:shd w:val="clear" w:color="auto" w:fill="auto"/>
          </w:tcPr>
          <w:p w14:paraId="02850243"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
              </w:rPr>
              <w:t>140.300,00€</w:t>
            </w:r>
          </w:p>
        </w:tc>
      </w:tr>
      <w:tr w:rsidR="00771EDA" w:rsidRPr="00325B1C" w14:paraId="30E0B1E5" w14:textId="77777777" w:rsidTr="00D379CB">
        <w:trPr>
          <w:trHeight w:hRule="exact" w:val="290"/>
        </w:trPr>
        <w:tc>
          <w:tcPr>
            <w:tcW w:w="5763" w:type="dxa"/>
            <w:shd w:val="clear" w:color="auto" w:fill="D9D9D9"/>
          </w:tcPr>
          <w:p w14:paraId="7FFD60B9"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367490B8"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140.300,00€</w:t>
            </w:r>
          </w:p>
        </w:tc>
      </w:tr>
      <w:tr w:rsidR="00771EDA" w:rsidRPr="00325B1C" w14:paraId="3B4985D2" w14:textId="77777777" w:rsidTr="00D379CB">
        <w:trPr>
          <w:trHeight w:hRule="exact" w:val="287"/>
        </w:trPr>
        <w:tc>
          <w:tcPr>
            <w:tcW w:w="5763" w:type="dxa"/>
            <w:shd w:val="clear" w:color="auto" w:fill="auto"/>
          </w:tcPr>
          <w:p w14:paraId="371569DF"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V.P. iz prethodne godine – komunalni doprinos</w:t>
            </w:r>
          </w:p>
        </w:tc>
        <w:tc>
          <w:tcPr>
            <w:tcW w:w="3255" w:type="dxa"/>
            <w:shd w:val="clear" w:color="auto" w:fill="auto"/>
          </w:tcPr>
          <w:p w14:paraId="4B8B5505"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140.300,00€</w:t>
            </w:r>
          </w:p>
        </w:tc>
      </w:tr>
    </w:tbl>
    <w:p w14:paraId="0E9F9D70" w14:textId="77777777" w:rsidR="00771EDA" w:rsidRPr="00325B1C" w:rsidRDefault="00771EDA" w:rsidP="00771EDA">
      <w:pPr>
        <w:spacing w:after="0" w:line="240" w:lineRule="auto"/>
        <w:rPr>
          <w:rFonts w:ascii="Times New Roman" w:hAnsi="Times New Roman" w:cs="Times New Roman"/>
        </w:rPr>
      </w:pPr>
    </w:p>
    <w:p w14:paraId="1C67847E" w14:textId="77777777" w:rsidR="00771EDA" w:rsidRPr="00325B1C" w:rsidRDefault="00771EDA" w:rsidP="00771EDA">
      <w:pPr>
        <w:pStyle w:val="ListParagraph"/>
        <w:numPr>
          <w:ilvl w:val="0"/>
          <w:numId w:val="98"/>
        </w:numPr>
        <w:spacing w:after="0" w:line="240" w:lineRule="auto"/>
        <w:rPr>
          <w:rFonts w:ascii="Times New Roman" w:hAnsi="Times New Roman" w:cs="Times New Roman"/>
        </w:rPr>
      </w:pPr>
      <w:r w:rsidRPr="00325B1C">
        <w:rPr>
          <w:rFonts w:ascii="Times New Roman" w:hAnsi="Times New Roman" w:cs="Times New Roman"/>
        </w:rPr>
        <w:t>Asfaltiranje prometnice Stative 002 - osiguravaju se sredstva za završetak radova na makadamskoj prometnici u ukupnoj dužini 76,00 m kojom je obuhvaćeno uređenje sustava odvodnje, rješavanje prilaza na privatne parcele te izradu nosivo habajućeg sloja asfalta u debljini od 6 cm.</w:t>
      </w:r>
    </w:p>
    <w:p w14:paraId="4A528F18" w14:textId="77777777" w:rsidR="00771EDA" w:rsidRPr="00325B1C" w:rsidRDefault="00771EDA" w:rsidP="00771EDA">
      <w:pPr>
        <w:pStyle w:val="ListParagraph"/>
        <w:spacing w:after="0" w:line="240" w:lineRule="auto"/>
        <w:ind w:left="502"/>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660459AA" w14:textId="77777777" w:rsidTr="00D379CB">
        <w:trPr>
          <w:trHeight w:hRule="exact" w:val="290"/>
        </w:trPr>
        <w:tc>
          <w:tcPr>
            <w:tcW w:w="5763" w:type="dxa"/>
            <w:shd w:val="clear" w:color="auto" w:fill="A6A6A6"/>
          </w:tcPr>
          <w:p w14:paraId="5C4863D5"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602AD398"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4BF8FB8B" w14:textId="77777777" w:rsidTr="00D379CB">
        <w:trPr>
          <w:trHeight w:hRule="exact" w:val="290"/>
        </w:trPr>
        <w:tc>
          <w:tcPr>
            <w:tcW w:w="5763" w:type="dxa"/>
            <w:shd w:val="clear" w:color="auto" w:fill="D9D9D9"/>
          </w:tcPr>
          <w:p w14:paraId="4FF0BABB"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613867F5"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16.300,00€</w:t>
            </w:r>
          </w:p>
        </w:tc>
      </w:tr>
      <w:tr w:rsidR="00771EDA" w:rsidRPr="00325B1C" w14:paraId="7CA1A601" w14:textId="77777777" w:rsidTr="00D379CB">
        <w:trPr>
          <w:trHeight w:hRule="exact" w:val="340"/>
        </w:trPr>
        <w:tc>
          <w:tcPr>
            <w:tcW w:w="5763" w:type="dxa"/>
            <w:shd w:val="clear" w:color="auto" w:fill="auto"/>
          </w:tcPr>
          <w:p w14:paraId="29D6DFA9"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Građevinski objekti – asfaltiranje prometnice Stative 002</w:t>
            </w:r>
          </w:p>
        </w:tc>
        <w:tc>
          <w:tcPr>
            <w:tcW w:w="3255" w:type="dxa"/>
            <w:shd w:val="clear" w:color="auto" w:fill="auto"/>
          </w:tcPr>
          <w:p w14:paraId="334F19E8"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
              </w:rPr>
              <w:t>16.300,00€</w:t>
            </w:r>
          </w:p>
        </w:tc>
      </w:tr>
      <w:tr w:rsidR="00771EDA" w:rsidRPr="00325B1C" w14:paraId="6EAAFF97" w14:textId="77777777" w:rsidTr="00D379CB">
        <w:trPr>
          <w:trHeight w:hRule="exact" w:val="290"/>
        </w:trPr>
        <w:tc>
          <w:tcPr>
            <w:tcW w:w="5763" w:type="dxa"/>
            <w:shd w:val="clear" w:color="auto" w:fill="D9D9D9"/>
          </w:tcPr>
          <w:p w14:paraId="606A7490"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6F06B06C"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16.300,00€</w:t>
            </w:r>
          </w:p>
        </w:tc>
      </w:tr>
      <w:tr w:rsidR="00771EDA" w:rsidRPr="00325B1C" w14:paraId="3C42E644" w14:textId="77777777" w:rsidTr="00D379CB">
        <w:trPr>
          <w:trHeight w:hRule="exact" w:val="287"/>
        </w:trPr>
        <w:tc>
          <w:tcPr>
            <w:tcW w:w="5763" w:type="dxa"/>
            <w:shd w:val="clear" w:color="auto" w:fill="auto"/>
          </w:tcPr>
          <w:p w14:paraId="311C3479"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V.P. iz prethodne godine – komunalna naknada</w:t>
            </w:r>
          </w:p>
        </w:tc>
        <w:tc>
          <w:tcPr>
            <w:tcW w:w="3255" w:type="dxa"/>
            <w:shd w:val="clear" w:color="auto" w:fill="auto"/>
          </w:tcPr>
          <w:p w14:paraId="2215E019"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16.300,00€</w:t>
            </w:r>
          </w:p>
        </w:tc>
      </w:tr>
    </w:tbl>
    <w:p w14:paraId="6D88879B" w14:textId="77777777" w:rsidR="00771EDA" w:rsidRPr="00325B1C" w:rsidRDefault="00771EDA" w:rsidP="00771EDA">
      <w:pPr>
        <w:spacing w:after="0" w:line="240" w:lineRule="auto"/>
        <w:rPr>
          <w:rFonts w:ascii="Times New Roman" w:hAnsi="Times New Roman" w:cs="Times New Roman"/>
        </w:rPr>
      </w:pPr>
    </w:p>
    <w:p w14:paraId="29C73B66" w14:textId="77777777" w:rsidR="00771EDA" w:rsidRPr="00325B1C" w:rsidRDefault="00771EDA" w:rsidP="00771EDA">
      <w:pPr>
        <w:pStyle w:val="ListParagraph"/>
        <w:numPr>
          <w:ilvl w:val="0"/>
          <w:numId w:val="98"/>
        </w:numPr>
        <w:spacing w:after="0" w:line="240" w:lineRule="auto"/>
        <w:rPr>
          <w:rFonts w:ascii="Times New Roman" w:hAnsi="Times New Roman" w:cs="Times New Roman"/>
        </w:rPr>
      </w:pPr>
      <w:r w:rsidRPr="00325B1C">
        <w:rPr>
          <w:rFonts w:ascii="Times New Roman" w:hAnsi="Times New Roman" w:cs="Times New Roman"/>
        </w:rPr>
        <w:t>Asfaltiranje prometnice Luka Pokupska 011 - osiguravaju se sredstva za završetak radova na makadamskoj prometnici u ukupnoj dužini 641,00 m kojom je obuhvaćeno uređenje sustava odvodnje, rješavanje prilaza na privatne parcele te izradu nosivo habajućeg sloja asfalta u debljini od 6 cm.</w:t>
      </w:r>
    </w:p>
    <w:p w14:paraId="5B3E75B8" w14:textId="77777777" w:rsidR="00771EDA" w:rsidRPr="00325B1C" w:rsidRDefault="00771EDA" w:rsidP="00771EDA">
      <w:pPr>
        <w:pStyle w:val="ListParagraph"/>
        <w:spacing w:after="0" w:line="240" w:lineRule="auto"/>
        <w:ind w:left="502"/>
        <w:rPr>
          <w:rFonts w:ascii="Times New Roman" w:hAnsi="Times New Roman" w:cs="Times New Roman"/>
        </w:rPr>
      </w:pPr>
    </w:p>
    <w:p w14:paraId="0F0C9F97" w14:textId="77777777" w:rsidR="00325B1C" w:rsidRPr="00325B1C" w:rsidRDefault="00325B1C" w:rsidP="00771EDA">
      <w:pPr>
        <w:pStyle w:val="ListParagraph"/>
        <w:spacing w:after="0" w:line="240" w:lineRule="auto"/>
        <w:ind w:left="502"/>
        <w:rPr>
          <w:rFonts w:ascii="Times New Roman" w:hAnsi="Times New Roman" w:cs="Times New Roman"/>
        </w:rPr>
      </w:pPr>
    </w:p>
    <w:p w14:paraId="77B8D4CD" w14:textId="77777777" w:rsidR="00325B1C" w:rsidRPr="00325B1C" w:rsidRDefault="00325B1C" w:rsidP="00771EDA">
      <w:pPr>
        <w:pStyle w:val="ListParagraph"/>
        <w:spacing w:after="0" w:line="240" w:lineRule="auto"/>
        <w:ind w:left="502"/>
        <w:rPr>
          <w:rFonts w:ascii="Times New Roman" w:hAnsi="Times New Roman" w:cs="Times New Roman"/>
        </w:rPr>
      </w:pPr>
    </w:p>
    <w:p w14:paraId="1429B691" w14:textId="77777777" w:rsidR="00325B1C" w:rsidRPr="00325B1C" w:rsidRDefault="00325B1C" w:rsidP="00771EDA">
      <w:pPr>
        <w:pStyle w:val="ListParagraph"/>
        <w:spacing w:after="0" w:line="240" w:lineRule="auto"/>
        <w:ind w:left="502"/>
        <w:rPr>
          <w:rFonts w:ascii="Times New Roman" w:hAnsi="Times New Roman" w:cs="Times New Roman"/>
        </w:rPr>
      </w:pPr>
    </w:p>
    <w:p w14:paraId="0102F7EF" w14:textId="77777777" w:rsidR="00325B1C" w:rsidRPr="00325B1C" w:rsidRDefault="00325B1C" w:rsidP="00771EDA">
      <w:pPr>
        <w:pStyle w:val="ListParagraph"/>
        <w:spacing w:after="0" w:line="240" w:lineRule="auto"/>
        <w:ind w:left="502"/>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240A30D6" w14:textId="77777777" w:rsidTr="00D379CB">
        <w:trPr>
          <w:trHeight w:hRule="exact" w:val="290"/>
        </w:trPr>
        <w:tc>
          <w:tcPr>
            <w:tcW w:w="5763" w:type="dxa"/>
            <w:shd w:val="clear" w:color="auto" w:fill="A6A6A6"/>
          </w:tcPr>
          <w:p w14:paraId="0637007E"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071AA3CA"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6CF81D88" w14:textId="77777777" w:rsidTr="00D379CB">
        <w:trPr>
          <w:trHeight w:hRule="exact" w:val="290"/>
        </w:trPr>
        <w:tc>
          <w:tcPr>
            <w:tcW w:w="5763" w:type="dxa"/>
            <w:shd w:val="clear" w:color="auto" w:fill="D9D9D9"/>
          </w:tcPr>
          <w:p w14:paraId="36003AEA"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41E0ED30"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124.100,00€</w:t>
            </w:r>
          </w:p>
        </w:tc>
      </w:tr>
      <w:tr w:rsidR="00771EDA" w:rsidRPr="00325B1C" w14:paraId="650E36BC" w14:textId="77777777" w:rsidTr="00D379CB">
        <w:trPr>
          <w:trHeight w:hRule="exact" w:val="630"/>
        </w:trPr>
        <w:tc>
          <w:tcPr>
            <w:tcW w:w="5763" w:type="dxa"/>
            <w:shd w:val="clear" w:color="auto" w:fill="auto"/>
          </w:tcPr>
          <w:p w14:paraId="0591D51C"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Građevinski objekti – asfaltiranje prometnice Luka Pokupska 011</w:t>
            </w:r>
          </w:p>
        </w:tc>
        <w:tc>
          <w:tcPr>
            <w:tcW w:w="3255" w:type="dxa"/>
            <w:shd w:val="clear" w:color="auto" w:fill="auto"/>
          </w:tcPr>
          <w:p w14:paraId="46A93976"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
              </w:rPr>
              <w:t>124.100,00€</w:t>
            </w:r>
          </w:p>
        </w:tc>
      </w:tr>
      <w:tr w:rsidR="00771EDA" w:rsidRPr="00325B1C" w14:paraId="151FB548" w14:textId="77777777" w:rsidTr="00D379CB">
        <w:trPr>
          <w:trHeight w:hRule="exact" w:val="290"/>
        </w:trPr>
        <w:tc>
          <w:tcPr>
            <w:tcW w:w="5763" w:type="dxa"/>
            <w:shd w:val="clear" w:color="auto" w:fill="D9D9D9"/>
          </w:tcPr>
          <w:p w14:paraId="6D56C673"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35082928"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124.100,00€</w:t>
            </w:r>
          </w:p>
        </w:tc>
      </w:tr>
      <w:tr w:rsidR="00771EDA" w:rsidRPr="00325B1C" w14:paraId="30D950A2" w14:textId="77777777" w:rsidTr="00D379CB">
        <w:trPr>
          <w:trHeight w:hRule="exact" w:val="287"/>
        </w:trPr>
        <w:tc>
          <w:tcPr>
            <w:tcW w:w="5763" w:type="dxa"/>
            <w:shd w:val="clear" w:color="auto" w:fill="auto"/>
          </w:tcPr>
          <w:p w14:paraId="7C7A4526"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Komunalni doprinos</w:t>
            </w:r>
          </w:p>
        </w:tc>
        <w:tc>
          <w:tcPr>
            <w:tcW w:w="3255" w:type="dxa"/>
            <w:shd w:val="clear" w:color="auto" w:fill="auto"/>
          </w:tcPr>
          <w:p w14:paraId="79BBB345"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16.026,00€</w:t>
            </w:r>
          </w:p>
        </w:tc>
      </w:tr>
      <w:tr w:rsidR="00771EDA" w:rsidRPr="00325B1C" w14:paraId="20F65FF0" w14:textId="77777777" w:rsidTr="00D379CB">
        <w:trPr>
          <w:trHeight w:hRule="exact" w:val="287"/>
        </w:trPr>
        <w:tc>
          <w:tcPr>
            <w:tcW w:w="5763" w:type="dxa"/>
            <w:shd w:val="clear" w:color="auto" w:fill="auto"/>
          </w:tcPr>
          <w:p w14:paraId="1BF7265A"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V.P. iz prethodne godine – komunalna naknada</w:t>
            </w:r>
          </w:p>
        </w:tc>
        <w:tc>
          <w:tcPr>
            <w:tcW w:w="3255" w:type="dxa"/>
            <w:shd w:val="clear" w:color="auto" w:fill="auto"/>
          </w:tcPr>
          <w:p w14:paraId="738719D1"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13.713,00€</w:t>
            </w:r>
          </w:p>
        </w:tc>
      </w:tr>
      <w:tr w:rsidR="00771EDA" w:rsidRPr="00325B1C" w14:paraId="396A5DAC" w14:textId="77777777" w:rsidTr="00D379CB">
        <w:trPr>
          <w:trHeight w:hRule="exact" w:val="287"/>
        </w:trPr>
        <w:tc>
          <w:tcPr>
            <w:tcW w:w="5763" w:type="dxa"/>
            <w:shd w:val="clear" w:color="auto" w:fill="auto"/>
          </w:tcPr>
          <w:p w14:paraId="26CB3B27"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V.P. iz prethodne godine – šumski doprinos</w:t>
            </w:r>
          </w:p>
        </w:tc>
        <w:tc>
          <w:tcPr>
            <w:tcW w:w="3255" w:type="dxa"/>
            <w:shd w:val="clear" w:color="auto" w:fill="auto"/>
          </w:tcPr>
          <w:p w14:paraId="5DA90D26"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94.361,00€</w:t>
            </w:r>
          </w:p>
        </w:tc>
      </w:tr>
    </w:tbl>
    <w:p w14:paraId="4098546B" w14:textId="77777777" w:rsidR="00771EDA" w:rsidRPr="00325B1C" w:rsidRDefault="00771EDA" w:rsidP="00771EDA">
      <w:pPr>
        <w:pStyle w:val="ListParagraph"/>
        <w:spacing w:after="0" w:line="240" w:lineRule="auto"/>
        <w:ind w:left="502"/>
        <w:rPr>
          <w:rFonts w:ascii="Times New Roman" w:hAnsi="Times New Roman" w:cs="Times New Roman"/>
        </w:rPr>
      </w:pPr>
    </w:p>
    <w:p w14:paraId="2EEB6AE8" w14:textId="77777777" w:rsidR="00771EDA" w:rsidRPr="00325B1C" w:rsidRDefault="00771EDA" w:rsidP="00771EDA">
      <w:pPr>
        <w:pStyle w:val="ListParagraph"/>
        <w:numPr>
          <w:ilvl w:val="0"/>
          <w:numId w:val="98"/>
        </w:numPr>
        <w:spacing w:after="0" w:line="240" w:lineRule="auto"/>
        <w:rPr>
          <w:rFonts w:ascii="Times New Roman" w:hAnsi="Times New Roman" w:cs="Times New Roman"/>
        </w:rPr>
      </w:pPr>
      <w:r w:rsidRPr="00325B1C">
        <w:rPr>
          <w:rFonts w:ascii="Times New Roman" w:hAnsi="Times New Roman" w:cs="Times New Roman"/>
        </w:rPr>
        <w:t>Asfaltiranje prometnice Vučjak 005 - osiguravaju se sredstva za završetak radova na makadamskoj prometnici u ukupnoj dužini 164,55 m kojom je obuhvaćeno uređenje sustava odvodnje, rješavanje prilaza na privatne parcele te izradu nosivo habajućeg sloja asfalta u debljini od 6 cm.</w:t>
      </w:r>
    </w:p>
    <w:p w14:paraId="11B7F883" w14:textId="77777777" w:rsidR="00771EDA" w:rsidRPr="00325B1C" w:rsidRDefault="00771EDA" w:rsidP="00771EDA">
      <w:pPr>
        <w:pStyle w:val="ListParagraph"/>
        <w:spacing w:after="0" w:line="240" w:lineRule="auto"/>
        <w:ind w:left="502"/>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555BF8AB" w14:textId="77777777" w:rsidTr="00D379CB">
        <w:trPr>
          <w:trHeight w:hRule="exact" w:val="290"/>
        </w:trPr>
        <w:tc>
          <w:tcPr>
            <w:tcW w:w="5763" w:type="dxa"/>
            <w:shd w:val="clear" w:color="auto" w:fill="A6A6A6"/>
          </w:tcPr>
          <w:p w14:paraId="59C57FF2"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08CA5643"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2C72462B" w14:textId="77777777" w:rsidTr="00D379CB">
        <w:trPr>
          <w:trHeight w:hRule="exact" w:val="290"/>
        </w:trPr>
        <w:tc>
          <w:tcPr>
            <w:tcW w:w="5763" w:type="dxa"/>
            <w:shd w:val="clear" w:color="auto" w:fill="D9D9D9"/>
          </w:tcPr>
          <w:p w14:paraId="445F9808"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22583191"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27.600,00€</w:t>
            </w:r>
          </w:p>
        </w:tc>
      </w:tr>
      <w:tr w:rsidR="00771EDA" w:rsidRPr="00325B1C" w14:paraId="6C95E92B" w14:textId="77777777" w:rsidTr="00D379CB">
        <w:trPr>
          <w:trHeight w:hRule="exact" w:val="277"/>
        </w:trPr>
        <w:tc>
          <w:tcPr>
            <w:tcW w:w="5763" w:type="dxa"/>
            <w:shd w:val="clear" w:color="auto" w:fill="auto"/>
          </w:tcPr>
          <w:p w14:paraId="36FAA5D4"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Građevinski objekti – asfaltiranje prometnice Vučjak 005</w:t>
            </w:r>
          </w:p>
        </w:tc>
        <w:tc>
          <w:tcPr>
            <w:tcW w:w="3255" w:type="dxa"/>
            <w:shd w:val="clear" w:color="auto" w:fill="auto"/>
          </w:tcPr>
          <w:p w14:paraId="48B8976C"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
              </w:rPr>
              <w:t>27.600,00€</w:t>
            </w:r>
          </w:p>
        </w:tc>
      </w:tr>
      <w:tr w:rsidR="00771EDA" w:rsidRPr="00325B1C" w14:paraId="4F3D9580" w14:textId="77777777" w:rsidTr="00D379CB">
        <w:trPr>
          <w:trHeight w:hRule="exact" w:val="290"/>
        </w:trPr>
        <w:tc>
          <w:tcPr>
            <w:tcW w:w="5763" w:type="dxa"/>
            <w:shd w:val="clear" w:color="auto" w:fill="D9D9D9"/>
          </w:tcPr>
          <w:p w14:paraId="4E1EF5C8"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14C7C782"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27.600,00€</w:t>
            </w:r>
          </w:p>
        </w:tc>
      </w:tr>
      <w:tr w:rsidR="00771EDA" w:rsidRPr="00325B1C" w14:paraId="70697757" w14:textId="77777777" w:rsidTr="00D379CB">
        <w:trPr>
          <w:trHeight w:hRule="exact" w:val="287"/>
        </w:trPr>
        <w:tc>
          <w:tcPr>
            <w:tcW w:w="5763" w:type="dxa"/>
            <w:shd w:val="clear" w:color="auto" w:fill="auto"/>
          </w:tcPr>
          <w:p w14:paraId="089D3016"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V.P. iz prethodne godine – komunalni doprinos</w:t>
            </w:r>
          </w:p>
        </w:tc>
        <w:tc>
          <w:tcPr>
            <w:tcW w:w="3255" w:type="dxa"/>
            <w:shd w:val="clear" w:color="auto" w:fill="auto"/>
          </w:tcPr>
          <w:p w14:paraId="114A74A4"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27.600,00€</w:t>
            </w:r>
          </w:p>
        </w:tc>
      </w:tr>
    </w:tbl>
    <w:p w14:paraId="1914348D" w14:textId="77777777" w:rsidR="00771EDA" w:rsidRPr="00325B1C" w:rsidRDefault="00771EDA" w:rsidP="00771EDA">
      <w:pPr>
        <w:spacing w:after="0" w:line="240" w:lineRule="auto"/>
        <w:rPr>
          <w:rFonts w:ascii="Times New Roman" w:hAnsi="Times New Roman" w:cs="Times New Roman"/>
        </w:rPr>
      </w:pPr>
    </w:p>
    <w:p w14:paraId="3730C716" w14:textId="77777777" w:rsidR="00771EDA" w:rsidRPr="00325B1C" w:rsidRDefault="00771EDA" w:rsidP="00771EDA">
      <w:pPr>
        <w:pStyle w:val="ListParagraph"/>
        <w:numPr>
          <w:ilvl w:val="0"/>
          <w:numId w:val="98"/>
        </w:numPr>
        <w:spacing w:after="0" w:line="240" w:lineRule="auto"/>
        <w:rPr>
          <w:rFonts w:ascii="Times New Roman" w:hAnsi="Times New Roman" w:cs="Times New Roman"/>
        </w:rPr>
      </w:pPr>
      <w:r w:rsidRPr="00325B1C">
        <w:rPr>
          <w:rFonts w:ascii="Times New Roman" w:hAnsi="Times New Roman" w:cs="Times New Roman"/>
        </w:rPr>
        <w:t>Asfaltiranje prometnice Zagrad 002 - osiguravaju se sredstva za završetak radova na makadamskoj prometnici u ukupnoj dužini 60,00 m kojom je obuhvaćeno uređenje sustava odvodnje, rješavanje prilaza na privatne parcele te izradu nosivo habajućeg sloja asfalta u debljini od 6 cm.</w:t>
      </w:r>
    </w:p>
    <w:p w14:paraId="655263DE" w14:textId="77777777" w:rsidR="00771EDA" w:rsidRPr="00325B1C" w:rsidRDefault="00771EDA" w:rsidP="00771EDA">
      <w:pPr>
        <w:pStyle w:val="ListParagraph"/>
        <w:spacing w:after="0" w:line="240" w:lineRule="auto"/>
        <w:ind w:left="502"/>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79ECA4AE" w14:textId="77777777" w:rsidTr="00D379CB">
        <w:trPr>
          <w:trHeight w:hRule="exact" w:val="290"/>
        </w:trPr>
        <w:tc>
          <w:tcPr>
            <w:tcW w:w="5763" w:type="dxa"/>
            <w:shd w:val="clear" w:color="auto" w:fill="A6A6A6"/>
          </w:tcPr>
          <w:p w14:paraId="24CE236D"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1331D608"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3A360211" w14:textId="77777777" w:rsidTr="00D379CB">
        <w:trPr>
          <w:trHeight w:hRule="exact" w:val="290"/>
        </w:trPr>
        <w:tc>
          <w:tcPr>
            <w:tcW w:w="5763" w:type="dxa"/>
            <w:shd w:val="clear" w:color="auto" w:fill="D9D9D9"/>
          </w:tcPr>
          <w:p w14:paraId="067694C3"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0E359F89"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14.000,00€</w:t>
            </w:r>
          </w:p>
        </w:tc>
      </w:tr>
      <w:tr w:rsidR="00771EDA" w:rsidRPr="00325B1C" w14:paraId="51FD652C" w14:textId="77777777" w:rsidTr="00D379CB">
        <w:trPr>
          <w:trHeight w:hRule="exact" w:val="277"/>
        </w:trPr>
        <w:tc>
          <w:tcPr>
            <w:tcW w:w="5763" w:type="dxa"/>
            <w:shd w:val="clear" w:color="auto" w:fill="auto"/>
          </w:tcPr>
          <w:p w14:paraId="44FA21F7"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Građevinski objekti – asfaltiranje prometnice Zagrad 002</w:t>
            </w:r>
          </w:p>
        </w:tc>
        <w:tc>
          <w:tcPr>
            <w:tcW w:w="3255" w:type="dxa"/>
            <w:shd w:val="clear" w:color="auto" w:fill="auto"/>
          </w:tcPr>
          <w:p w14:paraId="4AF5C7C3"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
              </w:rPr>
              <w:t>14.000,00€</w:t>
            </w:r>
          </w:p>
        </w:tc>
      </w:tr>
      <w:tr w:rsidR="00771EDA" w:rsidRPr="00325B1C" w14:paraId="09895448" w14:textId="77777777" w:rsidTr="00D379CB">
        <w:trPr>
          <w:trHeight w:hRule="exact" w:val="290"/>
        </w:trPr>
        <w:tc>
          <w:tcPr>
            <w:tcW w:w="5763" w:type="dxa"/>
            <w:shd w:val="clear" w:color="auto" w:fill="D9D9D9"/>
          </w:tcPr>
          <w:p w14:paraId="011F20F4"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223FED8F"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14.000,00€</w:t>
            </w:r>
          </w:p>
        </w:tc>
      </w:tr>
      <w:tr w:rsidR="00771EDA" w:rsidRPr="00325B1C" w14:paraId="10681BF1" w14:textId="77777777" w:rsidTr="00D379CB">
        <w:trPr>
          <w:trHeight w:hRule="exact" w:val="287"/>
        </w:trPr>
        <w:tc>
          <w:tcPr>
            <w:tcW w:w="5763" w:type="dxa"/>
            <w:shd w:val="clear" w:color="auto" w:fill="auto"/>
          </w:tcPr>
          <w:p w14:paraId="7472F827"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V.P. iz prethodne godine – komunalni doprinos</w:t>
            </w:r>
          </w:p>
        </w:tc>
        <w:tc>
          <w:tcPr>
            <w:tcW w:w="3255" w:type="dxa"/>
            <w:shd w:val="clear" w:color="auto" w:fill="auto"/>
          </w:tcPr>
          <w:p w14:paraId="79A6D5E1"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14.000,00€</w:t>
            </w:r>
          </w:p>
        </w:tc>
      </w:tr>
    </w:tbl>
    <w:p w14:paraId="0504A221" w14:textId="77777777" w:rsidR="00771EDA" w:rsidRPr="00325B1C" w:rsidRDefault="00771EDA" w:rsidP="00771EDA">
      <w:pPr>
        <w:spacing w:after="0" w:line="240" w:lineRule="auto"/>
        <w:rPr>
          <w:rFonts w:ascii="Times New Roman" w:hAnsi="Times New Roman" w:cs="Times New Roman"/>
        </w:rPr>
      </w:pPr>
    </w:p>
    <w:p w14:paraId="1DCC7A99" w14:textId="77777777" w:rsidR="00771EDA" w:rsidRPr="00325B1C" w:rsidRDefault="00771EDA" w:rsidP="00771EDA">
      <w:pPr>
        <w:pStyle w:val="ListParagraph"/>
        <w:numPr>
          <w:ilvl w:val="0"/>
          <w:numId w:val="98"/>
        </w:numPr>
        <w:spacing w:after="0" w:line="240" w:lineRule="auto"/>
        <w:rPr>
          <w:rFonts w:ascii="Times New Roman" w:hAnsi="Times New Roman" w:cs="Times New Roman"/>
        </w:rPr>
      </w:pPr>
      <w:r w:rsidRPr="00325B1C">
        <w:rPr>
          <w:rFonts w:ascii="Times New Roman" w:hAnsi="Times New Roman" w:cs="Times New Roman"/>
        </w:rPr>
        <w:t>Asfaltiranje prometnice Ribari 004 - osiguravaju se sredstva za završetak radova na makadamskoj prometnici u ukupnoj dužini 100,00 m kojom je obuhvaćeno uređenje sustava odvodnje, rješavanje prilaza na privatne parcele te izradu nosivo habajućeg sloja asfalta u debljini od 6 cm.</w:t>
      </w:r>
    </w:p>
    <w:p w14:paraId="4887F24F" w14:textId="77777777" w:rsidR="00771EDA" w:rsidRPr="00325B1C" w:rsidRDefault="00771EDA" w:rsidP="00771EDA">
      <w:pPr>
        <w:pStyle w:val="ListParagraph"/>
        <w:spacing w:after="0" w:line="240" w:lineRule="auto"/>
        <w:ind w:left="502"/>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5F1A90DD" w14:textId="77777777" w:rsidTr="00D379CB">
        <w:trPr>
          <w:trHeight w:hRule="exact" w:val="290"/>
        </w:trPr>
        <w:tc>
          <w:tcPr>
            <w:tcW w:w="5763" w:type="dxa"/>
            <w:shd w:val="clear" w:color="auto" w:fill="A6A6A6"/>
          </w:tcPr>
          <w:p w14:paraId="2267996B"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7B7553BE"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7F1E46F2" w14:textId="77777777" w:rsidTr="00D379CB">
        <w:trPr>
          <w:trHeight w:hRule="exact" w:val="290"/>
        </w:trPr>
        <w:tc>
          <w:tcPr>
            <w:tcW w:w="5763" w:type="dxa"/>
            <w:shd w:val="clear" w:color="auto" w:fill="D9D9D9"/>
          </w:tcPr>
          <w:p w14:paraId="19345D68"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08F02092"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23.300,00€</w:t>
            </w:r>
          </w:p>
        </w:tc>
      </w:tr>
      <w:tr w:rsidR="00771EDA" w:rsidRPr="00325B1C" w14:paraId="0EEC7410" w14:textId="77777777" w:rsidTr="00D379CB">
        <w:trPr>
          <w:trHeight w:hRule="exact" w:val="277"/>
        </w:trPr>
        <w:tc>
          <w:tcPr>
            <w:tcW w:w="5763" w:type="dxa"/>
            <w:shd w:val="clear" w:color="auto" w:fill="auto"/>
          </w:tcPr>
          <w:p w14:paraId="47949DD0"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Građevinski objekti – asfaltiranje prometnice Ribari 004</w:t>
            </w:r>
          </w:p>
        </w:tc>
        <w:tc>
          <w:tcPr>
            <w:tcW w:w="3255" w:type="dxa"/>
            <w:shd w:val="clear" w:color="auto" w:fill="auto"/>
          </w:tcPr>
          <w:p w14:paraId="2B76FD9F"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
              </w:rPr>
              <w:t>23.300,00€</w:t>
            </w:r>
          </w:p>
        </w:tc>
      </w:tr>
      <w:tr w:rsidR="00771EDA" w:rsidRPr="00325B1C" w14:paraId="5EF60F22" w14:textId="77777777" w:rsidTr="00D379CB">
        <w:trPr>
          <w:trHeight w:hRule="exact" w:val="290"/>
        </w:trPr>
        <w:tc>
          <w:tcPr>
            <w:tcW w:w="5763" w:type="dxa"/>
            <w:shd w:val="clear" w:color="auto" w:fill="D9D9D9"/>
          </w:tcPr>
          <w:p w14:paraId="202D3F3D"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02DFCE32"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23.300,00€</w:t>
            </w:r>
          </w:p>
        </w:tc>
      </w:tr>
      <w:tr w:rsidR="00771EDA" w:rsidRPr="00325B1C" w14:paraId="30614E61" w14:textId="77777777" w:rsidTr="00D379CB">
        <w:trPr>
          <w:trHeight w:hRule="exact" w:val="287"/>
        </w:trPr>
        <w:tc>
          <w:tcPr>
            <w:tcW w:w="5763" w:type="dxa"/>
            <w:shd w:val="clear" w:color="auto" w:fill="auto"/>
          </w:tcPr>
          <w:p w14:paraId="20AF6352"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V.P. iz prethodne godine – komunalna naknada</w:t>
            </w:r>
          </w:p>
        </w:tc>
        <w:tc>
          <w:tcPr>
            <w:tcW w:w="3255" w:type="dxa"/>
            <w:shd w:val="clear" w:color="auto" w:fill="auto"/>
          </w:tcPr>
          <w:p w14:paraId="038214B6"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23.300,00€</w:t>
            </w:r>
          </w:p>
        </w:tc>
      </w:tr>
    </w:tbl>
    <w:p w14:paraId="2008A4ED" w14:textId="77777777" w:rsidR="00771EDA" w:rsidRPr="00325B1C" w:rsidRDefault="00771EDA" w:rsidP="00771EDA">
      <w:pPr>
        <w:spacing w:after="0" w:line="240" w:lineRule="auto"/>
        <w:rPr>
          <w:rFonts w:ascii="Times New Roman" w:hAnsi="Times New Roman" w:cs="Times New Roman"/>
        </w:rPr>
      </w:pPr>
    </w:p>
    <w:p w14:paraId="06ABC8BB" w14:textId="77777777" w:rsidR="00771EDA" w:rsidRPr="00325B1C" w:rsidRDefault="00771EDA" w:rsidP="00771EDA">
      <w:pPr>
        <w:pStyle w:val="ListParagraph"/>
        <w:numPr>
          <w:ilvl w:val="0"/>
          <w:numId w:val="98"/>
        </w:numPr>
        <w:spacing w:after="0" w:line="240" w:lineRule="auto"/>
        <w:rPr>
          <w:rFonts w:ascii="Times New Roman" w:hAnsi="Times New Roman" w:cs="Times New Roman"/>
        </w:rPr>
      </w:pPr>
      <w:r w:rsidRPr="00325B1C">
        <w:rPr>
          <w:rFonts w:ascii="Times New Roman" w:hAnsi="Times New Roman" w:cs="Times New Roman"/>
        </w:rPr>
        <w:t>Asfaltiranje prometnice Priselci II - osiguravaju se sredstva za završetak radova na makadamskoj prometnici u ukupnoj dužini 400,00 m kojom je obuhvaćeno uređenje sustava odvodnje, rješavanje prilaza na privatne parcele te izradu nosivo habajućeg sloja asfalta u debljini od 6 cm.</w:t>
      </w:r>
    </w:p>
    <w:p w14:paraId="07405CFE" w14:textId="77777777" w:rsidR="00771EDA" w:rsidRPr="00325B1C" w:rsidRDefault="00771EDA" w:rsidP="00771EDA">
      <w:pPr>
        <w:pStyle w:val="ListParagraph"/>
        <w:spacing w:after="0" w:line="240" w:lineRule="auto"/>
        <w:ind w:left="502"/>
        <w:rPr>
          <w:rFonts w:ascii="Times New Roman" w:hAnsi="Times New Roman" w:cs="Times New Roman"/>
        </w:rPr>
      </w:pPr>
    </w:p>
    <w:tbl>
      <w:tblPr>
        <w:tblW w:w="90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3"/>
        <w:gridCol w:w="3255"/>
      </w:tblGrid>
      <w:tr w:rsidR="00771EDA" w:rsidRPr="00325B1C" w14:paraId="397DAEB0" w14:textId="77777777" w:rsidTr="00D379CB">
        <w:trPr>
          <w:trHeight w:hRule="exact" w:val="290"/>
        </w:trPr>
        <w:tc>
          <w:tcPr>
            <w:tcW w:w="5763" w:type="dxa"/>
            <w:shd w:val="clear" w:color="auto" w:fill="A6A6A6"/>
          </w:tcPr>
          <w:p w14:paraId="4B3C3272" w14:textId="77777777" w:rsidR="00771EDA" w:rsidRPr="00325B1C" w:rsidRDefault="00771EDA" w:rsidP="00D379CB">
            <w:pPr>
              <w:spacing w:after="0" w:line="240" w:lineRule="auto"/>
              <w:jc w:val="both"/>
              <w:rPr>
                <w:rFonts w:ascii="Times New Roman" w:hAnsi="Times New Roman" w:cs="Times New Roman"/>
                <w:b/>
              </w:rPr>
            </w:pPr>
          </w:p>
        </w:tc>
        <w:tc>
          <w:tcPr>
            <w:tcW w:w="3255" w:type="dxa"/>
            <w:shd w:val="clear" w:color="auto" w:fill="A6A6A6"/>
          </w:tcPr>
          <w:p w14:paraId="5F6825C4" w14:textId="77777777" w:rsidR="00771EDA" w:rsidRPr="00325B1C" w:rsidRDefault="00771EDA" w:rsidP="00D379CB">
            <w:pPr>
              <w:spacing w:after="0" w:line="240" w:lineRule="auto"/>
              <w:jc w:val="right"/>
              <w:rPr>
                <w:rFonts w:ascii="Times New Roman" w:hAnsi="Times New Roman" w:cs="Times New Roman"/>
                <w:bCs/>
              </w:rPr>
            </w:pPr>
            <w:r w:rsidRPr="00325B1C">
              <w:rPr>
                <w:rFonts w:ascii="Times New Roman" w:hAnsi="Times New Roman" w:cs="Times New Roman"/>
                <w:bCs/>
              </w:rPr>
              <w:t>PRORAČUN</w:t>
            </w:r>
          </w:p>
        </w:tc>
      </w:tr>
      <w:tr w:rsidR="00771EDA" w:rsidRPr="00325B1C" w14:paraId="1A069264" w14:textId="77777777" w:rsidTr="00D379CB">
        <w:trPr>
          <w:trHeight w:hRule="exact" w:val="290"/>
        </w:trPr>
        <w:tc>
          <w:tcPr>
            <w:tcW w:w="5763" w:type="dxa"/>
            <w:shd w:val="clear" w:color="auto" w:fill="D9D9D9"/>
          </w:tcPr>
          <w:p w14:paraId="25A371A7"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Rashodi:</w:t>
            </w:r>
          </w:p>
        </w:tc>
        <w:tc>
          <w:tcPr>
            <w:tcW w:w="3255" w:type="dxa"/>
            <w:shd w:val="clear" w:color="auto" w:fill="D9D9D9"/>
          </w:tcPr>
          <w:p w14:paraId="0A4BD3BC"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58.100,00€</w:t>
            </w:r>
          </w:p>
        </w:tc>
      </w:tr>
      <w:tr w:rsidR="00771EDA" w:rsidRPr="00325B1C" w14:paraId="4DFF1CE5" w14:textId="77777777" w:rsidTr="00D379CB">
        <w:trPr>
          <w:trHeight w:hRule="exact" w:val="277"/>
        </w:trPr>
        <w:tc>
          <w:tcPr>
            <w:tcW w:w="5763" w:type="dxa"/>
            <w:shd w:val="clear" w:color="auto" w:fill="auto"/>
          </w:tcPr>
          <w:p w14:paraId="092AB78F"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Građevinski objekti – asfaltiranje prometnice Priselci II</w:t>
            </w:r>
          </w:p>
        </w:tc>
        <w:tc>
          <w:tcPr>
            <w:tcW w:w="3255" w:type="dxa"/>
            <w:shd w:val="clear" w:color="auto" w:fill="auto"/>
          </w:tcPr>
          <w:p w14:paraId="46D0A963"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b/>
              </w:rPr>
              <w:t>58.100,00€</w:t>
            </w:r>
          </w:p>
        </w:tc>
      </w:tr>
      <w:tr w:rsidR="00771EDA" w:rsidRPr="00325B1C" w14:paraId="56656985" w14:textId="77777777" w:rsidTr="00D379CB">
        <w:trPr>
          <w:trHeight w:hRule="exact" w:val="290"/>
        </w:trPr>
        <w:tc>
          <w:tcPr>
            <w:tcW w:w="5763" w:type="dxa"/>
            <w:shd w:val="clear" w:color="auto" w:fill="D9D9D9"/>
          </w:tcPr>
          <w:p w14:paraId="4F04668A" w14:textId="77777777" w:rsidR="00771EDA" w:rsidRPr="00325B1C" w:rsidRDefault="00771EDA" w:rsidP="00D379CB">
            <w:pPr>
              <w:spacing w:after="0" w:line="240" w:lineRule="auto"/>
              <w:rPr>
                <w:rFonts w:ascii="Times New Roman" w:hAnsi="Times New Roman" w:cs="Times New Roman"/>
                <w:b/>
              </w:rPr>
            </w:pPr>
            <w:r w:rsidRPr="00325B1C">
              <w:rPr>
                <w:rFonts w:ascii="Times New Roman" w:hAnsi="Times New Roman" w:cs="Times New Roman"/>
                <w:b/>
              </w:rPr>
              <w:t>Izvor financiranja:</w:t>
            </w:r>
          </w:p>
        </w:tc>
        <w:tc>
          <w:tcPr>
            <w:tcW w:w="3255" w:type="dxa"/>
            <w:shd w:val="clear" w:color="auto" w:fill="D9D9D9"/>
          </w:tcPr>
          <w:p w14:paraId="76DEA4CE"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58.100,00€</w:t>
            </w:r>
          </w:p>
        </w:tc>
      </w:tr>
      <w:tr w:rsidR="00771EDA" w:rsidRPr="00325B1C" w14:paraId="6E6A810B" w14:textId="77777777" w:rsidTr="00D379CB">
        <w:trPr>
          <w:trHeight w:hRule="exact" w:val="287"/>
        </w:trPr>
        <w:tc>
          <w:tcPr>
            <w:tcW w:w="5763" w:type="dxa"/>
            <w:shd w:val="clear" w:color="auto" w:fill="auto"/>
          </w:tcPr>
          <w:p w14:paraId="0B8E08BC"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Komunalni doprinos</w:t>
            </w:r>
          </w:p>
        </w:tc>
        <w:tc>
          <w:tcPr>
            <w:tcW w:w="3255" w:type="dxa"/>
            <w:shd w:val="clear" w:color="auto" w:fill="auto"/>
          </w:tcPr>
          <w:p w14:paraId="62F1B99C" w14:textId="77777777" w:rsidR="00771EDA" w:rsidRPr="00325B1C" w:rsidRDefault="00771EDA" w:rsidP="00D379CB">
            <w:pPr>
              <w:spacing w:after="0" w:line="240" w:lineRule="auto"/>
              <w:jc w:val="right"/>
              <w:rPr>
                <w:rFonts w:ascii="Times New Roman" w:hAnsi="Times New Roman" w:cs="Times New Roman"/>
                <w:b/>
              </w:rPr>
            </w:pPr>
            <w:r w:rsidRPr="00325B1C">
              <w:rPr>
                <w:rFonts w:ascii="Times New Roman" w:hAnsi="Times New Roman" w:cs="Times New Roman"/>
                <w:b/>
              </w:rPr>
              <w:t>58.100,00€</w:t>
            </w:r>
          </w:p>
        </w:tc>
      </w:tr>
    </w:tbl>
    <w:p w14:paraId="29D39C25" w14:textId="77777777" w:rsidR="00771EDA" w:rsidRPr="00325B1C" w:rsidRDefault="00771EDA" w:rsidP="00771EDA">
      <w:pPr>
        <w:spacing w:after="0" w:line="240" w:lineRule="auto"/>
        <w:jc w:val="center"/>
        <w:rPr>
          <w:rFonts w:ascii="Times New Roman" w:hAnsi="Times New Roman" w:cs="Times New Roman"/>
        </w:rPr>
      </w:pPr>
      <w:r w:rsidRPr="00325B1C">
        <w:rPr>
          <w:rFonts w:ascii="Times New Roman" w:hAnsi="Times New Roman" w:cs="Times New Roman"/>
        </w:rPr>
        <w:lastRenderedPageBreak/>
        <w:t>Članak 11.</w:t>
      </w:r>
    </w:p>
    <w:p w14:paraId="361A109B" w14:textId="77777777" w:rsidR="00771EDA" w:rsidRPr="00325B1C" w:rsidRDefault="00771EDA" w:rsidP="00771EDA">
      <w:pPr>
        <w:spacing w:after="0" w:line="240" w:lineRule="auto"/>
        <w:jc w:val="both"/>
        <w:rPr>
          <w:rFonts w:ascii="Times New Roman" w:hAnsi="Times New Roman" w:cs="Times New Roman"/>
        </w:rPr>
      </w:pPr>
      <w:r w:rsidRPr="00325B1C">
        <w:rPr>
          <w:rFonts w:ascii="Times New Roman" w:hAnsi="Times New Roman" w:cs="Times New Roman"/>
        </w:rPr>
        <w:t>Pojedine vrijednosti navedene u ovom Programu utvrđene su na temelju aproksimativnih količina i iskustvenih procjena. Konačna vrijednost svakog pojedinog zahvata utvrditi će se na temelju stvarno izvedenih radova.</w:t>
      </w:r>
    </w:p>
    <w:p w14:paraId="20FBE9FF" w14:textId="77777777" w:rsidR="00771EDA" w:rsidRPr="00325B1C" w:rsidRDefault="00771EDA" w:rsidP="00771EDA">
      <w:pPr>
        <w:spacing w:after="0" w:line="240" w:lineRule="auto"/>
        <w:jc w:val="both"/>
        <w:rPr>
          <w:rFonts w:ascii="Times New Roman" w:hAnsi="Times New Roman" w:cs="Times New Roman"/>
        </w:rPr>
      </w:pPr>
      <w:r w:rsidRPr="00325B1C">
        <w:rPr>
          <w:rFonts w:ascii="Times New Roman" w:hAnsi="Times New Roman" w:cs="Times New Roman"/>
        </w:rPr>
        <w:t xml:space="preserve">Planirana sredstva za Program održavanja komunalne infrastrukture, u visini od 7.598.502,00€, osiguravaju se u iz sljedećih izvora prihoda: </w:t>
      </w:r>
    </w:p>
    <w:p w14:paraId="7B4C8D63" w14:textId="77777777" w:rsidR="00771EDA" w:rsidRPr="00325B1C" w:rsidRDefault="00771EDA" w:rsidP="00771EDA">
      <w:pPr>
        <w:numPr>
          <w:ilvl w:val="0"/>
          <w:numId w:val="85"/>
        </w:numPr>
        <w:spacing w:after="0" w:line="240" w:lineRule="auto"/>
        <w:rPr>
          <w:rFonts w:ascii="Times New Roman" w:hAnsi="Times New Roman" w:cs="Times New Roman"/>
        </w:rPr>
      </w:pPr>
      <w:r w:rsidRPr="00325B1C">
        <w:rPr>
          <w:rFonts w:ascii="Times New Roman" w:hAnsi="Times New Roman" w:cs="Times New Roman"/>
        </w:rPr>
        <w:t>komunalna naknada – 5.052.100,00 €</w:t>
      </w:r>
    </w:p>
    <w:p w14:paraId="42D9002F" w14:textId="77777777" w:rsidR="00771EDA" w:rsidRPr="00325B1C" w:rsidRDefault="00771EDA" w:rsidP="00771EDA">
      <w:pPr>
        <w:numPr>
          <w:ilvl w:val="0"/>
          <w:numId w:val="85"/>
        </w:numPr>
        <w:spacing w:after="0" w:line="240" w:lineRule="auto"/>
        <w:rPr>
          <w:rFonts w:ascii="Times New Roman" w:hAnsi="Times New Roman" w:cs="Times New Roman"/>
        </w:rPr>
      </w:pPr>
      <w:r w:rsidRPr="00325B1C">
        <w:rPr>
          <w:rFonts w:ascii="Times New Roman" w:hAnsi="Times New Roman" w:cs="Times New Roman"/>
        </w:rPr>
        <w:t>komunalni doprinos – 612.143,00 €</w:t>
      </w:r>
    </w:p>
    <w:p w14:paraId="19E8D03C" w14:textId="77777777" w:rsidR="00771EDA" w:rsidRPr="00325B1C" w:rsidRDefault="00771EDA" w:rsidP="00771EDA">
      <w:pPr>
        <w:numPr>
          <w:ilvl w:val="0"/>
          <w:numId w:val="85"/>
        </w:numPr>
        <w:spacing w:after="0" w:line="240" w:lineRule="auto"/>
        <w:rPr>
          <w:rFonts w:ascii="Times New Roman" w:hAnsi="Times New Roman" w:cs="Times New Roman"/>
        </w:rPr>
      </w:pPr>
      <w:r w:rsidRPr="00325B1C">
        <w:rPr>
          <w:rFonts w:ascii="Times New Roman" w:hAnsi="Times New Roman" w:cs="Times New Roman"/>
        </w:rPr>
        <w:t>opći prihodi i primici proračuna -155.364,00 €</w:t>
      </w:r>
    </w:p>
    <w:p w14:paraId="13895A60" w14:textId="77777777" w:rsidR="00771EDA" w:rsidRPr="00325B1C" w:rsidRDefault="00771EDA" w:rsidP="00771EDA">
      <w:pPr>
        <w:numPr>
          <w:ilvl w:val="0"/>
          <w:numId w:val="85"/>
        </w:numPr>
        <w:spacing w:after="0" w:line="240" w:lineRule="auto"/>
        <w:rPr>
          <w:rFonts w:ascii="Times New Roman" w:hAnsi="Times New Roman" w:cs="Times New Roman"/>
        </w:rPr>
      </w:pPr>
      <w:r w:rsidRPr="00325B1C">
        <w:rPr>
          <w:rFonts w:ascii="Times New Roman" w:hAnsi="Times New Roman" w:cs="Times New Roman"/>
        </w:rPr>
        <w:t>pomoći od ostalih subjekata unutar općeg proračuna -613.270,00 €</w:t>
      </w:r>
    </w:p>
    <w:p w14:paraId="175CE0C8" w14:textId="77777777" w:rsidR="00771EDA" w:rsidRPr="00325B1C" w:rsidRDefault="00771EDA" w:rsidP="00771EDA">
      <w:pPr>
        <w:numPr>
          <w:ilvl w:val="0"/>
          <w:numId w:val="85"/>
        </w:numPr>
        <w:spacing w:after="0" w:line="240" w:lineRule="auto"/>
        <w:rPr>
          <w:rFonts w:ascii="Times New Roman" w:hAnsi="Times New Roman" w:cs="Times New Roman"/>
        </w:rPr>
      </w:pPr>
      <w:r w:rsidRPr="00325B1C">
        <w:rPr>
          <w:rFonts w:ascii="Times New Roman" w:hAnsi="Times New Roman" w:cs="Times New Roman"/>
        </w:rPr>
        <w:t>dopirinos za šume – 100.000,00 €</w:t>
      </w:r>
    </w:p>
    <w:p w14:paraId="61280C35" w14:textId="77777777" w:rsidR="00771EDA" w:rsidRPr="00325B1C" w:rsidRDefault="00771EDA" w:rsidP="00771EDA">
      <w:pPr>
        <w:numPr>
          <w:ilvl w:val="0"/>
          <w:numId w:val="85"/>
        </w:numPr>
        <w:spacing w:after="0" w:line="240" w:lineRule="auto"/>
        <w:rPr>
          <w:rFonts w:ascii="Times New Roman" w:hAnsi="Times New Roman" w:cs="Times New Roman"/>
        </w:rPr>
      </w:pPr>
      <w:r w:rsidRPr="00325B1C">
        <w:rPr>
          <w:rFonts w:ascii="Times New Roman" w:hAnsi="Times New Roman" w:cs="Times New Roman"/>
        </w:rPr>
        <w:t>prihodi za posebne namjene – ostalo – 28.000,00 €</w:t>
      </w:r>
    </w:p>
    <w:p w14:paraId="586925E5" w14:textId="77777777" w:rsidR="00771EDA" w:rsidRPr="00325B1C" w:rsidRDefault="00771EDA" w:rsidP="00771EDA">
      <w:pPr>
        <w:numPr>
          <w:ilvl w:val="0"/>
          <w:numId w:val="85"/>
        </w:numPr>
        <w:spacing w:after="0" w:line="240" w:lineRule="auto"/>
        <w:rPr>
          <w:rFonts w:ascii="Times New Roman" w:hAnsi="Times New Roman" w:cs="Times New Roman"/>
        </w:rPr>
      </w:pPr>
      <w:r w:rsidRPr="00325B1C">
        <w:rPr>
          <w:rFonts w:ascii="Times New Roman" w:hAnsi="Times New Roman" w:cs="Times New Roman"/>
        </w:rPr>
        <w:t>V.P. iz prethodne godine – komunalna naknada – 676.942,00 €</w:t>
      </w:r>
    </w:p>
    <w:p w14:paraId="54DF9775" w14:textId="77777777" w:rsidR="00771EDA" w:rsidRPr="00325B1C" w:rsidRDefault="00771EDA" w:rsidP="00771EDA">
      <w:pPr>
        <w:numPr>
          <w:ilvl w:val="0"/>
          <w:numId w:val="85"/>
        </w:numPr>
        <w:spacing w:after="0" w:line="240" w:lineRule="auto"/>
        <w:rPr>
          <w:rFonts w:ascii="Times New Roman" w:hAnsi="Times New Roman" w:cs="Times New Roman"/>
        </w:rPr>
      </w:pPr>
      <w:r w:rsidRPr="00325B1C">
        <w:rPr>
          <w:rFonts w:ascii="Times New Roman" w:hAnsi="Times New Roman" w:cs="Times New Roman"/>
        </w:rPr>
        <w:t>V.P. iz prethodne godine – opći prihodi – 70.000,00 €</w:t>
      </w:r>
    </w:p>
    <w:p w14:paraId="20C25878" w14:textId="77777777" w:rsidR="00771EDA" w:rsidRPr="00325B1C" w:rsidRDefault="00771EDA" w:rsidP="00771EDA">
      <w:pPr>
        <w:numPr>
          <w:ilvl w:val="0"/>
          <w:numId w:val="85"/>
        </w:numPr>
        <w:spacing w:after="0" w:line="240" w:lineRule="auto"/>
        <w:rPr>
          <w:rFonts w:ascii="Times New Roman" w:hAnsi="Times New Roman" w:cs="Times New Roman"/>
        </w:rPr>
      </w:pPr>
      <w:r w:rsidRPr="00325B1C">
        <w:rPr>
          <w:rFonts w:ascii="Times New Roman" w:hAnsi="Times New Roman" w:cs="Times New Roman"/>
        </w:rPr>
        <w:t>V.P. iz prethodne godine – komunalni doprinos – 196.322,00 €</w:t>
      </w:r>
    </w:p>
    <w:p w14:paraId="5AC8BBD3" w14:textId="77777777" w:rsidR="00771EDA" w:rsidRPr="00325B1C" w:rsidRDefault="00771EDA" w:rsidP="00771EDA">
      <w:pPr>
        <w:numPr>
          <w:ilvl w:val="0"/>
          <w:numId w:val="85"/>
        </w:numPr>
        <w:spacing w:after="0" w:line="240" w:lineRule="auto"/>
        <w:rPr>
          <w:rFonts w:ascii="Times New Roman" w:hAnsi="Times New Roman" w:cs="Times New Roman"/>
        </w:rPr>
      </w:pPr>
      <w:r w:rsidRPr="00325B1C">
        <w:rPr>
          <w:rFonts w:ascii="Times New Roman" w:hAnsi="Times New Roman" w:cs="Times New Roman"/>
        </w:rPr>
        <w:t>V.P. iz prethodne godine – šumski doprinos – 94.361,00 €</w:t>
      </w:r>
    </w:p>
    <w:p w14:paraId="61DA6B63" w14:textId="77777777" w:rsidR="00771EDA" w:rsidRPr="00325B1C" w:rsidRDefault="00771EDA" w:rsidP="00771EDA">
      <w:pPr>
        <w:spacing w:after="0" w:line="240" w:lineRule="auto"/>
        <w:jc w:val="center"/>
        <w:rPr>
          <w:rFonts w:ascii="Times New Roman" w:hAnsi="Times New Roman" w:cs="Times New Roman"/>
        </w:rPr>
      </w:pPr>
    </w:p>
    <w:p w14:paraId="135697B9" w14:textId="77777777" w:rsidR="00771EDA" w:rsidRPr="00325B1C" w:rsidRDefault="00771EDA" w:rsidP="00771EDA">
      <w:pPr>
        <w:spacing w:after="0" w:line="240" w:lineRule="auto"/>
        <w:jc w:val="center"/>
        <w:rPr>
          <w:rFonts w:ascii="Times New Roman" w:hAnsi="Times New Roman" w:cs="Times New Roman"/>
        </w:rPr>
      </w:pPr>
      <w:r w:rsidRPr="00325B1C">
        <w:rPr>
          <w:rFonts w:ascii="Times New Roman" w:hAnsi="Times New Roman" w:cs="Times New Roman"/>
        </w:rPr>
        <w:t>Članak 12.</w:t>
      </w:r>
    </w:p>
    <w:p w14:paraId="7C07571D" w14:textId="77777777" w:rsidR="00771EDA" w:rsidRPr="00325B1C" w:rsidRDefault="00771EDA" w:rsidP="00771EDA">
      <w:pPr>
        <w:spacing w:after="0" w:line="240" w:lineRule="auto"/>
        <w:jc w:val="both"/>
        <w:rPr>
          <w:rFonts w:ascii="Times New Roman" w:hAnsi="Times New Roman" w:cs="Times New Roman"/>
        </w:rPr>
      </w:pPr>
      <w:r w:rsidRPr="00325B1C">
        <w:rPr>
          <w:rFonts w:ascii="Times New Roman" w:hAnsi="Times New Roman" w:cs="Times New Roman"/>
        </w:rPr>
        <w:t>Rekapitulacija troškova (rashoda) Programa održavanja komunalne infrastrukture u 2025. godini:</w:t>
      </w:r>
    </w:p>
    <w:p w14:paraId="40A5FB9B" w14:textId="77777777" w:rsidR="00771EDA" w:rsidRPr="00325B1C" w:rsidRDefault="00771EDA" w:rsidP="00771EDA">
      <w:pPr>
        <w:spacing w:after="0" w:line="240" w:lineRule="auto"/>
        <w:jc w:val="both"/>
        <w:rPr>
          <w:rFonts w:ascii="Times New Roman" w:hAnsi="Times New Roman" w:cs="Times New Roman"/>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3785"/>
        <w:gridCol w:w="4755"/>
      </w:tblGrid>
      <w:tr w:rsidR="00771EDA" w:rsidRPr="00325B1C" w14:paraId="72F9ACBE" w14:textId="77777777" w:rsidTr="00D379CB">
        <w:tc>
          <w:tcPr>
            <w:tcW w:w="811" w:type="dxa"/>
            <w:shd w:val="clear" w:color="auto" w:fill="auto"/>
            <w:vAlign w:val="center"/>
          </w:tcPr>
          <w:p w14:paraId="3AB23DC1" w14:textId="77777777" w:rsidR="00771EDA" w:rsidRPr="00325B1C" w:rsidRDefault="00771EDA" w:rsidP="00D379CB">
            <w:pPr>
              <w:spacing w:after="0" w:line="240" w:lineRule="auto"/>
              <w:rPr>
                <w:rFonts w:ascii="Times New Roman" w:hAnsi="Times New Roman" w:cs="Times New Roman"/>
                <w:b/>
                <w:bCs/>
              </w:rPr>
            </w:pPr>
            <w:r w:rsidRPr="00325B1C">
              <w:rPr>
                <w:rFonts w:ascii="Times New Roman" w:hAnsi="Times New Roman" w:cs="Times New Roman"/>
                <w:b/>
                <w:bCs/>
              </w:rPr>
              <w:t>Redni broj</w:t>
            </w:r>
          </w:p>
        </w:tc>
        <w:tc>
          <w:tcPr>
            <w:tcW w:w="3785" w:type="dxa"/>
            <w:shd w:val="clear" w:color="auto" w:fill="auto"/>
            <w:vAlign w:val="center"/>
          </w:tcPr>
          <w:p w14:paraId="62F7E3C9" w14:textId="77777777" w:rsidR="00771EDA" w:rsidRPr="00325B1C" w:rsidRDefault="00771EDA" w:rsidP="00D379CB">
            <w:pPr>
              <w:spacing w:after="0" w:line="240" w:lineRule="auto"/>
              <w:jc w:val="center"/>
              <w:rPr>
                <w:rFonts w:ascii="Times New Roman" w:hAnsi="Times New Roman" w:cs="Times New Roman"/>
                <w:b/>
                <w:bCs/>
              </w:rPr>
            </w:pPr>
            <w:r w:rsidRPr="00325B1C">
              <w:rPr>
                <w:rFonts w:ascii="Times New Roman" w:hAnsi="Times New Roman" w:cs="Times New Roman"/>
                <w:b/>
                <w:bCs/>
              </w:rPr>
              <w:t>NAZIV AKTIVNOSTI</w:t>
            </w:r>
          </w:p>
        </w:tc>
        <w:tc>
          <w:tcPr>
            <w:tcW w:w="4755" w:type="dxa"/>
            <w:shd w:val="clear" w:color="auto" w:fill="auto"/>
          </w:tcPr>
          <w:p w14:paraId="5AEA8B95" w14:textId="77777777" w:rsidR="00771EDA" w:rsidRPr="00325B1C" w:rsidRDefault="00771EDA" w:rsidP="00D379CB">
            <w:pPr>
              <w:spacing w:after="0" w:line="240" w:lineRule="auto"/>
              <w:jc w:val="center"/>
              <w:rPr>
                <w:rFonts w:ascii="Times New Roman" w:hAnsi="Times New Roman" w:cs="Times New Roman"/>
                <w:b/>
                <w:bCs/>
              </w:rPr>
            </w:pPr>
            <w:r w:rsidRPr="00325B1C">
              <w:rPr>
                <w:rFonts w:ascii="Times New Roman" w:hAnsi="Times New Roman" w:cs="Times New Roman"/>
                <w:b/>
                <w:bCs/>
              </w:rPr>
              <w:t>PROGRAM ODRŽAVANJA KOMUNALNE INFRASTRUKTURE ZA 2024. GOD.</w:t>
            </w:r>
          </w:p>
        </w:tc>
      </w:tr>
      <w:tr w:rsidR="00771EDA" w:rsidRPr="00325B1C" w14:paraId="282910D3" w14:textId="77777777" w:rsidTr="00D379CB">
        <w:tc>
          <w:tcPr>
            <w:tcW w:w="811" w:type="dxa"/>
            <w:shd w:val="clear" w:color="auto" w:fill="auto"/>
          </w:tcPr>
          <w:p w14:paraId="6F64D827"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1.</w:t>
            </w:r>
          </w:p>
        </w:tc>
        <w:tc>
          <w:tcPr>
            <w:tcW w:w="3785" w:type="dxa"/>
            <w:shd w:val="clear" w:color="auto" w:fill="auto"/>
          </w:tcPr>
          <w:p w14:paraId="0AC53600"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Održavanje nerazvrstanih cesta</w:t>
            </w:r>
          </w:p>
        </w:tc>
        <w:tc>
          <w:tcPr>
            <w:tcW w:w="4755" w:type="dxa"/>
            <w:shd w:val="clear" w:color="auto" w:fill="auto"/>
            <w:vAlign w:val="center"/>
          </w:tcPr>
          <w:p w14:paraId="4AB54BC8" w14:textId="77777777" w:rsidR="00771EDA" w:rsidRPr="00325B1C" w:rsidRDefault="00771EDA" w:rsidP="00D379CB">
            <w:pPr>
              <w:spacing w:after="0" w:line="240" w:lineRule="auto"/>
              <w:jc w:val="right"/>
              <w:rPr>
                <w:rFonts w:ascii="Times New Roman" w:hAnsi="Times New Roman" w:cs="Times New Roman"/>
                <w:b/>
                <w:bCs/>
              </w:rPr>
            </w:pPr>
            <w:r w:rsidRPr="00325B1C">
              <w:rPr>
                <w:rFonts w:ascii="Times New Roman" w:hAnsi="Times New Roman" w:cs="Times New Roman"/>
                <w:b/>
                <w:bCs/>
              </w:rPr>
              <w:t>2.564.270,00 €</w:t>
            </w:r>
          </w:p>
        </w:tc>
      </w:tr>
      <w:tr w:rsidR="00771EDA" w:rsidRPr="00325B1C" w14:paraId="0B9E1E10" w14:textId="77777777" w:rsidTr="00D379CB">
        <w:trPr>
          <w:trHeight w:val="730"/>
        </w:trPr>
        <w:tc>
          <w:tcPr>
            <w:tcW w:w="811" w:type="dxa"/>
            <w:shd w:val="clear" w:color="auto" w:fill="auto"/>
          </w:tcPr>
          <w:p w14:paraId="4A7727F9"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58455392" w14:textId="77777777" w:rsidR="00771EDA" w:rsidRPr="00325B1C" w:rsidRDefault="00771EDA" w:rsidP="00D379CB">
            <w:pPr>
              <w:spacing w:after="0" w:line="240" w:lineRule="auto"/>
              <w:rPr>
                <w:rFonts w:ascii="Times New Roman" w:hAnsi="Times New Roman" w:cs="Times New Roman"/>
              </w:rPr>
            </w:pPr>
            <w:r w:rsidRPr="00325B1C">
              <w:rPr>
                <w:rFonts w:ascii="Times New Roman" w:hAnsi="Times New Roman" w:cs="Times New Roman"/>
              </w:rPr>
              <w:t>Usluge tekućeg i investicijskog održavanja nerazvrstanih cesta – asfalt</w:t>
            </w:r>
          </w:p>
        </w:tc>
        <w:tc>
          <w:tcPr>
            <w:tcW w:w="4755" w:type="dxa"/>
            <w:shd w:val="clear" w:color="auto" w:fill="auto"/>
            <w:vAlign w:val="center"/>
          </w:tcPr>
          <w:p w14:paraId="76A3F941"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640.000,00 €</w:t>
            </w:r>
          </w:p>
        </w:tc>
      </w:tr>
      <w:tr w:rsidR="00771EDA" w:rsidRPr="00325B1C" w14:paraId="781D7998" w14:textId="77777777" w:rsidTr="00D379CB">
        <w:tc>
          <w:tcPr>
            <w:tcW w:w="811" w:type="dxa"/>
            <w:shd w:val="clear" w:color="auto" w:fill="auto"/>
          </w:tcPr>
          <w:p w14:paraId="4BF41192"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6D52EBFF"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Usluge tekućeg i investicijskog održavanja – makadam</w:t>
            </w:r>
          </w:p>
        </w:tc>
        <w:tc>
          <w:tcPr>
            <w:tcW w:w="4755" w:type="dxa"/>
            <w:shd w:val="clear" w:color="auto" w:fill="auto"/>
            <w:vAlign w:val="center"/>
          </w:tcPr>
          <w:p w14:paraId="21348D4D"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400.000,00 €</w:t>
            </w:r>
          </w:p>
        </w:tc>
      </w:tr>
      <w:tr w:rsidR="00771EDA" w:rsidRPr="00325B1C" w14:paraId="714D9D14" w14:textId="77777777" w:rsidTr="00D379CB">
        <w:tc>
          <w:tcPr>
            <w:tcW w:w="811" w:type="dxa"/>
            <w:shd w:val="clear" w:color="auto" w:fill="auto"/>
          </w:tcPr>
          <w:p w14:paraId="1DCEA605"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1BC3D394"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Usluge tekućeg i investicijskog održavanja nerazvrstanih cesta – zimska</w:t>
            </w:r>
          </w:p>
        </w:tc>
        <w:tc>
          <w:tcPr>
            <w:tcW w:w="4755" w:type="dxa"/>
            <w:shd w:val="clear" w:color="auto" w:fill="auto"/>
            <w:vAlign w:val="center"/>
          </w:tcPr>
          <w:p w14:paraId="42988C5D"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620.000,00 €</w:t>
            </w:r>
          </w:p>
        </w:tc>
      </w:tr>
      <w:tr w:rsidR="00771EDA" w:rsidRPr="00325B1C" w14:paraId="6EBBFE41" w14:textId="77777777" w:rsidTr="00D379CB">
        <w:tc>
          <w:tcPr>
            <w:tcW w:w="811" w:type="dxa"/>
            <w:shd w:val="clear" w:color="auto" w:fill="auto"/>
          </w:tcPr>
          <w:p w14:paraId="49900B8A"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36178FF7"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Usluge tekućeg i investicijskog održavanja nerazvrstanih cesta – signalizacija</w:t>
            </w:r>
          </w:p>
        </w:tc>
        <w:tc>
          <w:tcPr>
            <w:tcW w:w="4755" w:type="dxa"/>
            <w:shd w:val="clear" w:color="auto" w:fill="auto"/>
            <w:vAlign w:val="center"/>
          </w:tcPr>
          <w:p w14:paraId="40FAC09C"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280.000,00 €</w:t>
            </w:r>
          </w:p>
        </w:tc>
      </w:tr>
      <w:tr w:rsidR="00771EDA" w:rsidRPr="00325B1C" w14:paraId="4EE09919" w14:textId="77777777" w:rsidTr="00D379CB">
        <w:tc>
          <w:tcPr>
            <w:tcW w:w="811" w:type="dxa"/>
            <w:shd w:val="clear" w:color="auto" w:fill="auto"/>
          </w:tcPr>
          <w:p w14:paraId="3D15FECC"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0FDCA344"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Usluge tekućeg i investicijskog održavanja nerazvrstanih cesta – videonadzor</w:t>
            </w:r>
          </w:p>
        </w:tc>
        <w:tc>
          <w:tcPr>
            <w:tcW w:w="4755" w:type="dxa"/>
            <w:shd w:val="clear" w:color="auto" w:fill="auto"/>
            <w:vAlign w:val="center"/>
          </w:tcPr>
          <w:p w14:paraId="1E70224D"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11.000,00 €</w:t>
            </w:r>
          </w:p>
        </w:tc>
      </w:tr>
      <w:tr w:rsidR="00771EDA" w:rsidRPr="00325B1C" w14:paraId="6451BAB3" w14:textId="77777777" w:rsidTr="00D379CB">
        <w:tc>
          <w:tcPr>
            <w:tcW w:w="811" w:type="dxa"/>
            <w:shd w:val="clear" w:color="auto" w:fill="auto"/>
          </w:tcPr>
          <w:p w14:paraId="195E259B"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4BD576C3"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Usluge tekućeg i investicijskog održavanja nerazvrstanih cesta</w:t>
            </w:r>
          </w:p>
        </w:tc>
        <w:tc>
          <w:tcPr>
            <w:tcW w:w="4755" w:type="dxa"/>
            <w:shd w:val="clear" w:color="auto" w:fill="auto"/>
            <w:vAlign w:val="center"/>
          </w:tcPr>
          <w:p w14:paraId="5739ED4E"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 xml:space="preserve">600.000,00 € </w:t>
            </w:r>
          </w:p>
        </w:tc>
      </w:tr>
      <w:tr w:rsidR="00771EDA" w:rsidRPr="00325B1C" w14:paraId="3509CB4D" w14:textId="77777777" w:rsidTr="00D379CB">
        <w:tc>
          <w:tcPr>
            <w:tcW w:w="811" w:type="dxa"/>
            <w:shd w:val="clear" w:color="auto" w:fill="auto"/>
          </w:tcPr>
          <w:p w14:paraId="2E745E6A"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4156C5E0"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Naknada za uređenje voda</w:t>
            </w:r>
          </w:p>
        </w:tc>
        <w:tc>
          <w:tcPr>
            <w:tcW w:w="4755" w:type="dxa"/>
            <w:shd w:val="clear" w:color="auto" w:fill="auto"/>
            <w:vAlign w:val="center"/>
          </w:tcPr>
          <w:p w14:paraId="38F1F326"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13.270,00 €</w:t>
            </w:r>
          </w:p>
        </w:tc>
      </w:tr>
      <w:tr w:rsidR="00771EDA" w:rsidRPr="00325B1C" w14:paraId="76A7383E" w14:textId="77777777" w:rsidTr="00D379CB">
        <w:tc>
          <w:tcPr>
            <w:tcW w:w="811" w:type="dxa"/>
            <w:shd w:val="clear" w:color="auto" w:fill="auto"/>
          </w:tcPr>
          <w:p w14:paraId="53C92249"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2.</w:t>
            </w:r>
          </w:p>
        </w:tc>
        <w:tc>
          <w:tcPr>
            <w:tcW w:w="3785" w:type="dxa"/>
            <w:shd w:val="clear" w:color="auto" w:fill="auto"/>
          </w:tcPr>
          <w:p w14:paraId="66353823"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Održavanje javnih prometnih površina na kojima nije dopušten promet motornih vozila</w:t>
            </w:r>
          </w:p>
        </w:tc>
        <w:tc>
          <w:tcPr>
            <w:tcW w:w="4755" w:type="dxa"/>
            <w:shd w:val="clear" w:color="auto" w:fill="auto"/>
            <w:vAlign w:val="center"/>
          </w:tcPr>
          <w:p w14:paraId="22B78CF4" w14:textId="77777777" w:rsidR="00771EDA" w:rsidRPr="00325B1C" w:rsidRDefault="00771EDA" w:rsidP="00D379CB">
            <w:pPr>
              <w:spacing w:after="0" w:line="240" w:lineRule="auto"/>
              <w:jc w:val="right"/>
              <w:rPr>
                <w:rFonts w:ascii="Times New Roman" w:hAnsi="Times New Roman" w:cs="Times New Roman"/>
                <w:b/>
                <w:bCs/>
              </w:rPr>
            </w:pPr>
            <w:r w:rsidRPr="00325B1C">
              <w:rPr>
                <w:rFonts w:ascii="Times New Roman" w:hAnsi="Times New Roman" w:cs="Times New Roman"/>
                <w:b/>
                <w:bCs/>
              </w:rPr>
              <w:t>30.625,00 €</w:t>
            </w:r>
          </w:p>
        </w:tc>
      </w:tr>
      <w:tr w:rsidR="00771EDA" w:rsidRPr="00325B1C" w14:paraId="75C07E01" w14:textId="77777777" w:rsidTr="00D379CB">
        <w:tc>
          <w:tcPr>
            <w:tcW w:w="811" w:type="dxa"/>
            <w:shd w:val="clear" w:color="auto" w:fill="auto"/>
          </w:tcPr>
          <w:p w14:paraId="082586EE"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22B61B39"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Usluga tekuće i investicijsko održavanje javnih površina na kojima nije dopušten promet motornih vozila</w:t>
            </w:r>
          </w:p>
        </w:tc>
        <w:tc>
          <w:tcPr>
            <w:tcW w:w="4755" w:type="dxa"/>
            <w:shd w:val="clear" w:color="auto" w:fill="auto"/>
            <w:vAlign w:val="center"/>
          </w:tcPr>
          <w:p w14:paraId="3F3F2D7A"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10.000,00 €</w:t>
            </w:r>
          </w:p>
        </w:tc>
      </w:tr>
      <w:tr w:rsidR="00771EDA" w:rsidRPr="00325B1C" w14:paraId="01893224" w14:textId="77777777" w:rsidTr="00D379CB">
        <w:tc>
          <w:tcPr>
            <w:tcW w:w="811" w:type="dxa"/>
            <w:shd w:val="clear" w:color="auto" w:fill="auto"/>
          </w:tcPr>
          <w:p w14:paraId="74AEE0A6"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73ED3CE8"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Održavanje uređene plaže Foginovo kupalište</w:t>
            </w:r>
          </w:p>
        </w:tc>
        <w:tc>
          <w:tcPr>
            <w:tcW w:w="4755" w:type="dxa"/>
            <w:shd w:val="clear" w:color="auto" w:fill="auto"/>
            <w:vAlign w:val="center"/>
          </w:tcPr>
          <w:p w14:paraId="6F46932E"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20.625,00 €</w:t>
            </w:r>
          </w:p>
        </w:tc>
      </w:tr>
      <w:tr w:rsidR="00771EDA" w:rsidRPr="00325B1C" w14:paraId="1E1A9445" w14:textId="77777777" w:rsidTr="00D379CB">
        <w:tc>
          <w:tcPr>
            <w:tcW w:w="811" w:type="dxa"/>
            <w:shd w:val="clear" w:color="auto" w:fill="auto"/>
          </w:tcPr>
          <w:p w14:paraId="07554E3F"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3.</w:t>
            </w:r>
          </w:p>
        </w:tc>
        <w:tc>
          <w:tcPr>
            <w:tcW w:w="3785" w:type="dxa"/>
            <w:shd w:val="clear" w:color="auto" w:fill="auto"/>
          </w:tcPr>
          <w:p w14:paraId="6EA77F15"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Održavanje javnih zelenih površina</w:t>
            </w:r>
          </w:p>
        </w:tc>
        <w:tc>
          <w:tcPr>
            <w:tcW w:w="4755" w:type="dxa"/>
            <w:shd w:val="clear" w:color="auto" w:fill="auto"/>
            <w:vAlign w:val="center"/>
          </w:tcPr>
          <w:p w14:paraId="2AC336D0" w14:textId="77777777" w:rsidR="00771EDA" w:rsidRPr="00325B1C" w:rsidRDefault="00771EDA" w:rsidP="00D379CB">
            <w:pPr>
              <w:spacing w:after="0" w:line="240" w:lineRule="auto"/>
              <w:jc w:val="right"/>
              <w:rPr>
                <w:rFonts w:ascii="Times New Roman" w:hAnsi="Times New Roman" w:cs="Times New Roman"/>
                <w:b/>
                <w:bCs/>
              </w:rPr>
            </w:pPr>
            <w:r w:rsidRPr="00325B1C">
              <w:rPr>
                <w:rFonts w:ascii="Times New Roman" w:hAnsi="Times New Roman" w:cs="Times New Roman"/>
                <w:b/>
                <w:bCs/>
              </w:rPr>
              <w:t>1.689.375,00 €</w:t>
            </w:r>
          </w:p>
        </w:tc>
      </w:tr>
      <w:tr w:rsidR="00771EDA" w:rsidRPr="00325B1C" w14:paraId="794B161E" w14:textId="77777777" w:rsidTr="00D379CB">
        <w:tc>
          <w:tcPr>
            <w:tcW w:w="811" w:type="dxa"/>
            <w:shd w:val="clear" w:color="auto" w:fill="auto"/>
          </w:tcPr>
          <w:p w14:paraId="7CB6D236" w14:textId="77777777" w:rsidR="00771EDA" w:rsidRPr="00325B1C" w:rsidRDefault="00771EDA" w:rsidP="00D379CB">
            <w:pPr>
              <w:spacing w:after="0" w:line="240" w:lineRule="auto"/>
              <w:jc w:val="both"/>
              <w:rPr>
                <w:rFonts w:ascii="Times New Roman" w:hAnsi="Times New Roman" w:cs="Times New Roman"/>
                <w:b/>
                <w:bCs/>
              </w:rPr>
            </w:pPr>
          </w:p>
        </w:tc>
        <w:tc>
          <w:tcPr>
            <w:tcW w:w="3785" w:type="dxa"/>
            <w:shd w:val="clear" w:color="auto" w:fill="auto"/>
          </w:tcPr>
          <w:p w14:paraId="0CAB55D6"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Sadni materijal</w:t>
            </w:r>
          </w:p>
        </w:tc>
        <w:tc>
          <w:tcPr>
            <w:tcW w:w="4755" w:type="dxa"/>
            <w:shd w:val="clear" w:color="auto" w:fill="auto"/>
            <w:vAlign w:val="center"/>
          </w:tcPr>
          <w:p w14:paraId="24089BBB"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50.000,00 €</w:t>
            </w:r>
          </w:p>
        </w:tc>
      </w:tr>
      <w:tr w:rsidR="00771EDA" w:rsidRPr="00325B1C" w14:paraId="1BD8C9D7" w14:textId="77777777" w:rsidTr="00D379CB">
        <w:tc>
          <w:tcPr>
            <w:tcW w:w="811" w:type="dxa"/>
            <w:shd w:val="clear" w:color="auto" w:fill="auto"/>
          </w:tcPr>
          <w:p w14:paraId="509C7E26" w14:textId="77777777" w:rsidR="00771EDA" w:rsidRPr="00325B1C" w:rsidRDefault="00771EDA" w:rsidP="00D379CB">
            <w:pPr>
              <w:spacing w:after="0" w:line="240" w:lineRule="auto"/>
              <w:jc w:val="both"/>
              <w:rPr>
                <w:rFonts w:ascii="Times New Roman" w:hAnsi="Times New Roman" w:cs="Times New Roman"/>
                <w:b/>
                <w:bCs/>
              </w:rPr>
            </w:pPr>
          </w:p>
        </w:tc>
        <w:tc>
          <w:tcPr>
            <w:tcW w:w="3785" w:type="dxa"/>
            <w:shd w:val="clear" w:color="auto" w:fill="auto"/>
          </w:tcPr>
          <w:p w14:paraId="1EA05E62"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Tekuće i investicijskog održavanje zelenih površina i groblja</w:t>
            </w:r>
          </w:p>
        </w:tc>
        <w:tc>
          <w:tcPr>
            <w:tcW w:w="4755" w:type="dxa"/>
            <w:shd w:val="clear" w:color="auto" w:fill="auto"/>
            <w:vAlign w:val="center"/>
          </w:tcPr>
          <w:p w14:paraId="0951A2A2"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1.579.375,00 €</w:t>
            </w:r>
          </w:p>
        </w:tc>
      </w:tr>
      <w:tr w:rsidR="00771EDA" w:rsidRPr="00325B1C" w14:paraId="0E51AB9F" w14:textId="77777777" w:rsidTr="00D379CB">
        <w:tc>
          <w:tcPr>
            <w:tcW w:w="811" w:type="dxa"/>
            <w:shd w:val="clear" w:color="auto" w:fill="auto"/>
          </w:tcPr>
          <w:p w14:paraId="66C3FE4B" w14:textId="77777777" w:rsidR="00771EDA" w:rsidRPr="00325B1C" w:rsidRDefault="00771EDA" w:rsidP="00D379CB">
            <w:pPr>
              <w:spacing w:after="0" w:line="240" w:lineRule="auto"/>
              <w:jc w:val="both"/>
              <w:rPr>
                <w:rFonts w:ascii="Times New Roman" w:hAnsi="Times New Roman" w:cs="Times New Roman"/>
                <w:b/>
                <w:bCs/>
              </w:rPr>
            </w:pPr>
          </w:p>
        </w:tc>
        <w:tc>
          <w:tcPr>
            <w:tcW w:w="3785" w:type="dxa"/>
            <w:shd w:val="clear" w:color="auto" w:fill="auto"/>
          </w:tcPr>
          <w:p w14:paraId="07FF5E23"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Uređenje neuređenih zelenih površina grada</w:t>
            </w:r>
          </w:p>
        </w:tc>
        <w:tc>
          <w:tcPr>
            <w:tcW w:w="4755" w:type="dxa"/>
            <w:shd w:val="clear" w:color="auto" w:fill="auto"/>
            <w:vAlign w:val="center"/>
          </w:tcPr>
          <w:p w14:paraId="6ACB24DA"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50.000,00 €</w:t>
            </w:r>
          </w:p>
        </w:tc>
      </w:tr>
      <w:tr w:rsidR="00771EDA" w:rsidRPr="00325B1C" w14:paraId="12479181" w14:textId="77777777" w:rsidTr="00D379CB">
        <w:tc>
          <w:tcPr>
            <w:tcW w:w="811" w:type="dxa"/>
            <w:shd w:val="clear" w:color="auto" w:fill="auto"/>
          </w:tcPr>
          <w:p w14:paraId="6E319FF1" w14:textId="77777777" w:rsidR="00771EDA" w:rsidRPr="00325B1C" w:rsidRDefault="00771EDA" w:rsidP="00D379CB">
            <w:pPr>
              <w:spacing w:after="0" w:line="240" w:lineRule="auto"/>
              <w:jc w:val="both"/>
              <w:rPr>
                <w:rFonts w:ascii="Times New Roman" w:hAnsi="Times New Roman" w:cs="Times New Roman"/>
                <w:b/>
                <w:bCs/>
              </w:rPr>
            </w:pPr>
          </w:p>
        </w:tc>
        <w:tc>
          <w:tcPr>
            <w:tcW w:w="3785" w:type="dxa"/>
            <w:shd w:val="clear" w:color="auto" w:fill="auto"/>
          </w:tcPr>
          <w:p w14:paraId="00D1CEB3"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Tekuće donacije uređenje Arboretuma</w:t>
            </w:r>
          </w:p>
        </w:tc>
        <w:tc>
          <w:tcPr>
            <w:tcW w:w="4755" w:type="dxa"/>
            <w:shd w:val="clear" w:color="auto" w:fill="auto"/>
            <w:vAlign w:val="center"/>
          </w:tcPr>
          <w:p w14:paraId="0BF35D1B"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10.000,00 €</w:t>
            </w:r>
          </w:p>
        </w:tc>
      </w:tr>
      <w:tr w:rsidR="00771EDA" w:rsidRPr="00325B1C" w14:paraId="43B812DF" w14:textId="77777777" w:rsidTr="00D379CB">
        <w:tc>
          <w:tcPr>
            <w:tcW w:w="811" w:type="dxa"/>
            <w:shd w:val="clear" w:color="auto" w:fill="auto"/>
          </w:tcPr>
          <w:p w14:paraId="5EA5C5C9"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lastRenderedPageBreak/>
              <w:t>4.</w:t>
            </w:r>
          </w:p>
        </w:tc>
        <w:tc>
          <w:tcPr>
            <w:tcW w:w="3785" w:type="dxa"/>
            <w:shd w:val="clear" w:color="auto" w:fill="auto"/>
          </w:tcPr>
          <w:p w14:paraId="18A18FE5"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Javna rasvjeta – energija i održavanje</w:t>
            </w:r>
          </w:p>
        </w:tc>
        <w:tc>
          <w:tcPr>
            <w:tcW w:w="4755" w:type="dxa"/>
            <w:shd w:val="clear" w:color="auto" w:fill="auto"/>
            <w:vAlign w:val="center"/>
          </w:tcPr>
          <w:p w14:paraId="0919F426" w14:textId="77777777" w:rsidR="00771EDA" w:rsidRPr="00325B1C" w:rsidRDefault="00771EDA" w:rsidP="00D379CB">
            <w:pPr>
              <w:spacing w:after="0" w:line="240" w:lineRule="auto"/>
              <w:jc w:val="right"/>
              <w:rPr>
                <w:rFonts w:ascii="Times New Roman" w:hAnsi="Times New Roman" w:cs="Times New Roman"/>
                <w:b/>
                <w:bCs/>
              </w:rPr>
            </w:pPr>
            <w:r w:rsidRPr="00325B1C">
              <w:rPr>
                <w:rFonts w:ascii="Times New Roman" w:hAnsi="Times New Roman" w:cs="Times New Roman"/>
                <w:b/>
                <w:bCs/>
              </w:rPr>
              <w:t>380.000,00 €</w:t>
            </w:r>
          </w:p>
        </w:tc>
      </w:tr>
      <w:tr w:rsidR="00771EDA" w:rsidRPr="00325B1C" w14:paraId="52BB89B6" w14:textId="77777777" w:rsidTr="00D379CB">
        <w:tc>
          <w:tcPr>
            <w:tcW w:w="811" w:type="dxa"/>
            <w:shd w:val="clear" w:color="auto" w:fill="auto"/>
          </w:tcPr>
          <w:p w14:paraId="07B8D047"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581AF069"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Energija – javna rasvjeta</w:t>
            </w:r>
          </w:p>
        </w:tc>
        <w:tc>
          <w:tcPr>
            <w:tcW w:w="4755" w:type="dxa"/>
            <w:shd w:val="clear" w:color="auto" w:fill="auto"/>
            <w:vAlign w:val="center"/>
          </w:tcPr>
          <w:p w14:paraId="1C85C3F7"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300.000,00 €</w:t>
            </w:r>
          </w:p>
        </w:tc>
      </w:tr>
      <w:tr w:rsidR="00771EDA" w:rsidRPr="00325B1C" w14:paraId="6D1B20B2" w14:textId="77777777" w:rsidTr="00D379CB">
        <w:tc>
          <w:tcPr>
            <w:tcW w:w="811" w:type="dxa"/>
            <w:shd w:val="clear" w:color="auto" w:fill="auto"/>
          </w:tcPr>
          <w:p w14:paraId="7F9EE0AF"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0D1E840D"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Usluge tekućeg i investicijskog održavanja javne rasvjete</w:t>
            </w:r>
          </w:p>
        </w:tc>
        <w:tc>
          <w:tcPr>
            <w:tcW w:w="4755" w:type="dxa"/>
            <w:shd w:val="clear" w:color="auto" w:fill="auto"/>
            <w:vAlign w:val="center"/>
          </w:tcPr>
          <w:p w14:paraId="66BC9E8B"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80.000,00 €</w:t>
            </w:r>
          </w:p>
        </w:tc>
      </w:tr>
      <w:tr w:rsidR="00771EDA" w:rsidRPr="00325B1C" w14:paraId="124FBCD6" w14:textId="77777777" w:rsidTr="00D379CB">
        <w:tc>
          <w:tcPr>
            <w:tcW w:w="811" w:type="dxa"/>
            <w:shd w:val="clear" w:color="auto" w:fill="auto"/>
          </w:tcPr>
          <w:p w14:paraId="44C24393"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5.</w:t>
            </w:r>
          </w:p>
        </w:tc>
        <w:tc>
          <w:tcPr>
            <w:tcW w:w="3785" w:type="dxa"/>
            <w:shd w:val="clear" w:color="auto" w:fill="auto"/>
          </w:tcPr>
          <w:p w14:paraId="6BA7426E"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Održavanje građevina javne odvodnje oborinskih voda</w:t>
            </w:r>
          </w:p>
        </w:tc>
        <w:tc>
          <w:tcPr>
            <w:tcW w:w="4755" w:type="dxa"/>
            <w:shd w:val="clear" w:color="auto" w:fill="auto"/>
            <w:vAlign w:val="center"/>
          </w:tcPr>
          <w:p w14:paraId="0AAC629C" w14:textId="77777777" w:rsidR="00771EDA" w:rsidRPr="00325B1C" w:rsidRDefault="00771EDA" w:rsidP="00D379CB">
            <w:pPr>
              <w:spacing w:after="0" w:line="240" w:lineRule="auto"/>
              <w:jc w:val="right"/>
              <w:rPr>
                <w:rFonts w:ascii="Times New Roman" w:hAnsi="Times New Roman" w:cs="Times New Roman"/>
                <w:b/>
                <w:bCs/>
              </w:rPr>
            </w:pPr>
            <w:r w:rsidRPr="00325B1C">
              <w:rPr>
                <w:rFonts w:ascii="Times New Roman" w:hAnsi="Times New Roman" w:cs="Times New Roman"/>
                <w:b/>
                <w:bCs/>
              </w:rPr>
              <w:t>875.100,00 €</w:t>
            </w:r>
          </w:p>
        </w:tc>
      </w:tr>
      <w:tr w:rsidR="00771EDA" w:rsidRPr="00325B1C" w14:paraId="1D57AA0C" w14:textId="77777777" w:rsidTr="00D379CB">
        <w:tc>
          <w:tcPr>
            <w:tcW w:w="811" w:type="dxa"/>
            <w:shd w:val="clear" w:color="auto" w:fill="auto"/>
          </w:tcPr>
          <w:p w14:paraId="180C2022"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24396948"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Električna energija za crpne stanice</w:t>
            </w:r>
          </w:p>
        </w:tc>
        <w:tc>
          <w:tcPr>
            <w:tcW w:w="4755" w:type="dxa"/>
            <w:shd w:val="clear" w:color="auto" w:fill="auto"/>
            <w:vAlign w:val="center"/>
          </w:tcPr>
          <w:p w14:paraId="4988BA16"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35.100,00 €</w:t>
            </w:r>
          </w:p>
        </w:tc>
      </w:tr>
      <w:tr w:rsidR="00771EDA" w:rsidRPr="00325B1C" w14:paraId="796D4AB2" w14:textId="77777777" w:rsidTr="00D379CB">
        <w:tc>
          <w:tcPr>
            <w:tcW w:w="811" w:type="dxa"/>
            <w:shd w:val="clear" w:color="auto" w:fill="auto"/>
          </w:tcPr>
          <w:p w14:paraId="47234FD9"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30BB083B"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Usluge održavanja građevina javne odvodnje oborinskih voda</w:t>
            </w:r>
          </w:p>
        </w:tc>
        <w:tc>
          <w:tcPr>
            <w:tcW w:w="4755" w:type="dxa"/>
            <w:shd w:val="clear" w:color="auto" w:fill="auto"/>
            <w:vAlign w:val="center"/>
          </w:tcPr>
          <w:p w14:paraId="12379574"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690.000,00 €</w:t>
            </w:r>
          </w:p>
        </w:tc>
      </w:tr>
      <w:tr w:rsidR="00771EDA" w:rsidRPr="00325B1C" w14:paraId="7328A23B" w14:textId="77777777" w:rsidTr="00D379CB">
        <w:tc>
          <w:tcPr>
            <w:tcW w:w="811" w:type="dxa"/>
            <w:shd w:val="clear" w:color="auto" w:fill="auto"/>
          </w:tcPr>
          <w:p w14:paraId="70D77A69"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157FEFC7"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Kapitalna pomoć Gornje Mekušje</w:t>
            </w:r>
          </w:p>
        </w:tc>
        <w:tc>
          <w:tcPr>
            <w:tcW w:w="4755" w:type="dxa"/>
            <w:shd w:val="clear" w:color="auto" w:fill="auto"/>
            <w:vAlign w:val="center"/>
          </w:tcPr>
          <w:p w14:paraId="681E72D7"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150.000,00 €</w:t>
            </w:r>
          </w:p>
        </w:tc>
      </w:tr>
      <w:tr w:rsidR="00771EDA" w:rsidRPr="00325B1C" w14:paraId="3ED70CA9" w14:textId="77777777" w:rsidTr="00D379CB">
        <w:tc>
          <w:tcPr>
            <w:tcW w:w="811" w:type="dxa"/>
            <w:shd w:val="clear" w:color="auto" w:fill="auto"/>
          </w:tcPr>
          <w:p w14:paraId="78E4A27F"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6.</w:t>
            </w:r>
          </w:p>
        </w:tc>
        <w:tc>
          <w:tcPr>
            <w:tcW w:w="3785" w:type="dxa"/>
            <w:shd w:val="clear" w:color="auto" w:fill="auto"/>
          </w:tcPr>
          <w:p w14:paraId="763AE615"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Održavanje čistoće javnih površina</w:t>
            </w:r>
          </w:p>
        </w:tc>
        <w:tc>
          <w:tcPr>
            <w:tcW w:w="4755" w:type="dxa"/>
            <w:shd w:val="clear" w:color="auto" w:fill="auto"/>
            <w:vAlign w:val="center"/>
          </w:tcPr>
          <w:p w14:paraId="4C99AEE3" w14:textId="77777777" w:rsidR="00771EDA" w:rsidRPr="00325B1C" w:rsidRDefault="00771EDA" w:rsidP="00D379CB">
            <w:pPr>
              <w:spacing w:after="0" w:line="240" w:lineRule="auto"/>
              <w:jc w:val="right"/>
              <w:rPr>
                <w:rFonts w:ascii="Times New Roman" w:hAnsi="Times New Roman" w:cs="Times New Roman"/>
                <w:b/>
                <w:bCs/>
              </w:rPr>
            </w:pPr>
            <w:r w:rsidRPr="00325B1C">
              <w:rPr>
                <w:rFonts w:ascii="Times New Roman" w:hAnsi="Times New Roman" w:cs="Times New Roman"/>
                <w:b/>
                <w:bCs/>
              </w:rPr>
              <w:t>395.000,00 €</w:t>
            </w:r>
          </w:p>
        </w:tc>
      </w:tr>
      <w:tr w:rsidR="00771EDA" w:rsidRPr="00325B1C" w14:paraId="53C174BD" w14:textId="77777777" w:rsidTr="00D379CB">
        <w:tc>
          <w:tcPr>
            <w:tcW w:w="811" w:type="dxa"/>
            <w:shd w:val="clear" w:color="auto" w:fill="auto"/>
          </w:tcPr>
          <w:p w14:paraId="5B0D9333"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32D4E345"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Čišćenje javnih i drugih prometnih površina</w:t>
            </w:r>
          </w:p>
        </w:tc>
        <w:tc>
          <w:tcPr>
            <w:tcW w:w="4755" w:type="dxa"/>
            <w:shd w:val="clear" w:color="auto" w:fill="auto"/>
            <w:vAlign w:val="center"/>
          </w:tcPr>
          <w:p w14:paraId="2C1F9C71"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395.000,00 €</w:t>
            </w:r>
          </w:p>
        </w:tc>
      </w:tr>
      <w:tr w:rsidR="00771EDA" w:rsidRPr="00325B1C" w14:paraId="388ACA1A" w14:textId="77777777" w:rsidTr="00D379CB">
        <w:tc>
          <w:tcPr>
            <w:tcW w:w="811" w:type="dxa"/>
            <w:shd w:val="clear" w:color="auto" w:fill="auto"/>
          </w:tcPr>
          <w:p w14:paraId="3FA860C2"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7.</w:t>
            </w:r>
          </w:p>
        </w:tc>
        <w:tc>
          <w:tcPr>
            <w:tcW w:w="3785" w:type="dxa"/>
            <w:shd w:val="clear" w:color="auto" w:fill="auto"/>
          </w:tcPr>
          <w:p w14:paraId="3994D41C"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Održavanje građevina, uređaja i predmeta javne namjene</w:t>
            </w:r>
          </w:p>
        </w:tc>
        <w:tc>
          <w:tcPr>
            <w:tcW w:w="4755" w:type="dxa"/>
            <w:shd w:val="clear" w:color="auto" w:fill="auto"/>
            <w:vAlign w:val="center"/>
          </w:tcPr>
          <w:p w14:paraId="1D9A03A6" w14:textId="77777777" w:rsidR="00771EDA" w:rsidRPr="00325B1C" w:rsidRDefault="00771EDA" w:rsidP="00D379CB">
            <w:pPr>
              <w:spacing w:after="0" w:line="240" w:lineRule="auto"/>
              <w:jc w:val="right"/>
              <w:rPr>
                <w:rFonts w:ascii="Times New Roman" w:hAnsi="Times New Roman" w:cs="Times New Roman"/>
                <w:b/>
                <w:bCs/>
              </w:rPr>
            </w:pPr>
            <w:r w:rsidRPr="00325B1C">
              <w:rPr>
                <w:rFonts w:ascii="Times New Roman" w:hAnsi="Times New Roman" w:cs="Times New Roman"/>
                <w:b/>
                <w:bCs/>
              </w:rPr>
              <w:t>326.000,00 €</w:t>
            </w:r>
          </w:p>
        </w:tc>
      </w:tr>
      <w:tr w:rsidR="00771EDA" w:rsidRPr="00325B1C" w14:paraId="63DFDC5E" w14:textId="77777777" w:rsidTr="00D379CB">
        <w:tc>
          <w:tcPr>
            <w:tcW w:w="811" w:type="dxa"/>
            <w:shd w:val="clear" w:color="auto" w:fill="auto"/>
          </w:tcPr>
          <w:p w14:paraId="3F781645"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7CFB3233"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Usluge održavanja komunalnih objekata</w:t>
            </w:r>
          </w:p>
        </w:tc>
        <w:tc>
          <w:tcPr>
            <w:tcW w:w="4755" w:type="dxa"/>
            <w:shd w:val="clear" w:color="auto" w:fill="auto"/>
            <w:vAlign w:val="center"/>
          </w:tcPr>
          <w:p w14:paraId="4BC1C643"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40.000,00 €</w:t>
            </w:r>
          </w:p>
        </w:tc>
      </w:tr>
      <w:tr w:rsidR="00771EDA" w:rsidRPr="00325B1C" w14:paraId="69D1D26F" w14:textId="77777777" w:rsidTr="00D379CB">
        <w:tc>
          <w:tcPr>
            <w:tcW w:w="811" w:type="dxa"/>
            <w:shd w:val="clear" w:color="auto" w:fill="auto"/>
          </w:tcPr>
          <w:p w14:paraId="1E15EECC"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4A76CA1F"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Usluge održavanja nadstrešnica na stajalištima javnog prometa</w:t>
            </w:r>
          </w:p>
        </w:tc>
        <w:tc>
          <w:tcPr>
            <w:tcW w:w="4755" w:type="dxa"/>
            <w:shd w:val="clear" w:color="auto" w:fill="auto"/>
            <w:vAlign w:val="center"/>
          </w:tcPr>
          <w:p w14:paraId="4A34E213"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5.000,00 €</w:t>
            </w:r>
          </w:p>
        </w:tc>
      </w:tr>
      <w:tr w:rsidR="00771EDA" w:rsidRPr="00325B1C" w14:paraId="2C7CD7DC" w14:textId="77777777" w:rsidTr="00D379CB">
        <w:tc>
          <w:tcPr>
            <w:tcW w:w="811" w:type="dxa"/>
            <w:shd w:val="clear" w:color="auto" w:fill="auto"/>
          </w:tcPr>
          <w:p w14:paraId="3182DCDE"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046003BF"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Nabava nadstršnica</w:t>
            </w:r>
          </w:p>
        </w:tc>
        <w:tc>
          <w:tcPr>
            <w:tcW w:w="4755" w:type="dxa"/>
            <w:shd w:val="clear" w:color="auto" w:fill="auto"/>
            <w:vAlign w:val="center"/>
          </w:tcPr>
          <w:p w14:paraId="727C7AB8"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 xml:space="preserve">40.000,00 € </w:t>
            </w:r>
          </w:p>
        </w:tc>
      </w:tr>
      <w:tr w:rsidR="00771EDA" w:rsidRPr="00325B1C" w14:paraId="6EAB60C0" w14:textId="77777777" w:rsidTr="00D379CB">
        <w:tc>
          <w:tcPr>
            <w:tcW w:w="811" w:type="dxa"/>
            <w:shd w:val="clear" w:color="auto" w:fill="auto"/>
          </w:tcPr>
          <w:p w14:paraId="4C71E5DE"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488C5269"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Usluge održavanja spomenika i skulptura</w:t>
            </w:r>
          </w:p>
        </w:tc>
        <w:tc>
          <w:tcPr>
            <w:tcW w:w="4755" w:type="dxa"/>
            <w:shd w:val="clear" w:color="auto" w:fill="auto"/>
            <w:vAlign w:val="center"/>
          </w:tcPr>
          <w:p w14:paraId="4A425B0A"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20.000,00 €</w:t>
            </w:r>
          </w:p>
        </w:tc>
      </w:tr>
      <w:tr w:rsidR="00771EDA" w:rsidRPr="00325B1C" w14:paraId="587D0B5E" w14:textId="77777777" w:rsidTr="00D379CB">
        <w:tc>
          <w:tcPr>
            <w:tcW w:w="811" w:type="dxa"/>
            <w:shd w:val="clear" w:color="auto" w:fill="auto"/>
          </w:tcPr>
          <w:p w14:paraId="3FABA8F3"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377D4E37"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Usluge održavanja i nabave turističke i ostale signalizacije</w:t>
            </w:r>
          </w:p>
        </w:tc>
        <w:tc>
          <w:tcPr>
            <w:tcW w:w="4755" w:type="dxa"/>
            <w:shd w:val="clear" w:color="auto" w:fill="auto"/>
            <w:vAlign w:val="center"/>
          </w:tcPr>
          <w:p w14:paraId="5D2E68F3"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6.000,00 €</w:t>
            </w:r>
          </w:p>
        </w:tc>
      </w:tr>
      <w:tr w:rsidR="00771EDA" w:rsidRPr="00325B1C" w14:paraId="4EC2DBA6" w14:textId="77777777" w:rsidTr="00D379CB">
        <w:tc>
          <w:tcPr>
            <w:tcW w:w="811" w:type="dxa"/>
            <w:shd w:val="clear" w:color="auto" w:fill="auto"/>
          </w:tcPr>
          <w:p w14:paraId="5029EDDD"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73971385"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Održavanje dječjih igrališta i sportskih terena</w:t>
            </w:r>
          </w:p>
        </w:tc>
        <w:tc>
          <w:tcPr>
            <w:tcW w:w="4755" w:type="dxa"/>
            <w:shd w:val="clear" w:color="auto" w:fill="auto"/>
            <w:vAlign w:val="center"/>
          </w:tcPr>
          <w:p w14:paraId="05D4C62A"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40.000,00 €</w:t>
            </w:r>
          </w:p>
        </w:tc>
      </w:tr>
      <w:tr w:rsidR="00771EDA" w:rsidRPr="00325B1C" w14:paraId="08F7680E" w14:textId="77777777" w:rsidTr="00D379CB">
        <w:tc>
          <w:tcPr>
            <w:tcW w:w="811" w:type="dxa"/>
            <w:shd w:val="clear" w:color="auto" w:fill="auto"/>
          </w:tcPr>
          <w:p w14:paraId="24715775"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2B34E96A"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Opremanje dječjih igrališta</w:t>
            </w:r>
          </w:p>
        </w:tc>
        <w:tc>
          <w:tcPr>
            <w:tcW w:w="4755" w:type="dxa"/>
            <w:shd w:val="clear" w:color="auto" w:fill="auto"/>
            <w:vAlign w:val="center"/>
          </w:tcPr>
          <w:p w14:paraId="27EB4D0B"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175.000,00 €</w:t>
            </w:r>
          </w:p>
        </w:tc>
      </w:tr>
      <w:tr w:rsidR="00771EDA" w:rsidRPr="00325B1C" w14:paraId="4CFF9CC1" w14:textId="77777777" w:rsidTr="00D379CB">
        <w:tc>
          <w:tcPr>
            <w:tcW w:w="811" w:type="dxa"/>
            <w:shd w:val="clear" w:color="auto" w:fill="auto"/>
          </w:tcPr>
          <w:p w14:paraId="165F9863"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8.</w:t>
            </w:r>
          </w:p>
        </w:tc>
        <w:tc>
          <w:tcPr>
            <w:tcW w:w="3785" w:type="dxa"/>
            <w:shd w:val="clear" w:color="auto" w:fill="auto"/>
          </w:tcPr>
          <w:p w14:paraId="6C65C363"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Uređenje grada povodom božićnih i novogodišnjih blagdana</w:t>
            </w:r>
          </w:p>
        </w:tc>
        <w:tc>
          <w:tcPr>
            <w:tcW w:w="4755" w:type="dxa"/>
            <w:shd w:val="clear" w:color="auto" w:fill="auto"/>
            <w:vAlign w:val="center"/>
          </w:tcPr>
          <w:p w14:paraId="17059A5D" w14:textId="77777777" w:rsidR="00771EDA" w:rsidRPr="00325B1C" w:rsidRDefault="00771EDA" w:rsidP="00D379CB">
            <w:pPr>
              <w:spacing w:after="0" w:line="240" w:lineRule="auto"/>
              <w:jc w:val="right"/>
              <w:rPr>
                <w:rFonts w:ascii="Times New Roman" w:hAnsi="Times New Roman" w:cs="Times New Roman"/>
                <w:b/>
                <w:bCs/>
              </w:rPr>
            </w:pPr>
            <w:r w:rsidRPr="00325B1C">
              <w:rPr>
                <w:rFonts w:ascii="Times New Roman" w:hAnsi="Times New Roman" w:cs="Times New Roman"/>
                <w:b/>
                <w:bCs/>
              </w:rPr>
              <w:t>84.000,00 €</w:t>
            </w:r>
          </w:p>
        </w:tc>
      </w:tr>
      <w:tr w:rsidR="00771EDA" w:rsidRPr="00325B1C" w14:paraId="7ABF404B" w14:textId="77777777" w:rsidTr="00D379CB">
        <w:tc>
          <w:tcPr>
            <w:tcW w:w="811" w:type="dxa"/>
            <w:shd w:val="clear" w:color="auto" w:fill="auto"/>
          </w:tcPr>
          <w:p w14:paraId="052D7015"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3B31928C"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Rashodi za materijal i energiju</w:t>
            </w:r>
          </w:p>
        </w:tc>
        <w:tc>
          <w:tcPr>
            <w:tcW w:w="4755" w:type="dxa"/>
            <w:shd w:val="clear" w:color="auto" w:fill="auto"/>
            <w:vAlign w:val="center"/>
          </w:tcPr>
          <w:p w14:paraId="77CFD22F"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14.000,00 €</w:t>
            </w:r>
          </w:p>
        </w:tc>
      </w:tr>
      <w:tr w:rsidR="00771EDA" w:rsidRPr="00325B1C" w14:paraId="77DFA96F" w14:textId="77777777" w:rsidTr="00D379CB">
        <w:tc>
          <w:tcPr>
            <w:tcW w:w="811" w:type="dxa"/>
            <w:shd w:val="clear" w:color="auto" w:fill="auto"/>
          </w:tcPr>
          <w:p w14:paraId="16127AC1"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5DFBFB2E"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Usluge kićenja grada</w:t>
            </w:r>
          </w:p>
        </w:tc>
        <w:tc>
          <w:tcPr>
            <w:tcW w:w="4755" w:type="dxa"/>
            <w:shd w:val="clear" w:color="auto" w:fill="auto"/>
            <w:vAlign w:val="center"/>
          </w:tcPr>
          <w:p w14:paraId="26DFEEFA"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70.000,00 €</w:t>
            </w:r>
          </w:p>
        </w:tc>
      </w:tr>
      <w:tr w:rsidR="00771EDA" w:rsidRPr="00325B1C" w14:paraId="6F8B63C2" w14:textId="77777777" w:rsidTr="00D379CB">
        <w:tc>
          <w:tcPr>
            <w:tcW w:w="811" w:type="dxa"/>
            <w:shd w:val="clear" w:color="auto" w:fill="auto"/>
          </w:tcPr>
          <w:p w14:paraId="5A740581"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9.</w:t>
            </w:r>
          </w:p>
        </w:tc>
        <w:tc>
          <w:tcPr>
            <w:tcW w:w="3785" w:type="dxa"/>
            <w:shd w:val="clear" w:color="auto" w:fill="auto"/>
          </w:tcPr>
          <w:p w14:paraId="3003FB35"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Ostale intervencije u gradu</w:t>
            </w:r>
          </w:p>
        </w:tc>
        <w:tc>
          <w:tcPr>
            <w:tcW w:w="4755" w:type="dxa"/>
            <w:shd w:val="clear" w:color="auto" w:fill="auto"/>
            <w:vAlign w:val="center"/>
          </w:tcPr>
          <w:p w14:paraId="23C8F5D3" w14:textId="77777777" w:rsidR="00771EDA" w:rsidRPr="00325B1C" w:rsidRDefault="00771EDA" w:rsidP="00D379CB">
            <w:pPr>
              <w:spacing w:after="0" w:line="240" w:lineRule="auto"/>
              <w:jc w:val="right"/>
              <w:rPr>
                <w:rFonts w:ascii="Times New Roman" w:hAnsi="Times New Roman" w:cs="Times New Roman"/>
                <w:b/>
                <w:bCs/>
              </w:rPr>
            </w:pPr>
            <w:r w:rsidRPr="00325B1C">
              <w:rPr>
                <w:rFonts w:ascii="Times New Roman" w:hAnsi="Times New Roman" w:cs="Times New Roman"/>
                <w:b/>
                <w:bCs/>
              </w:rPr>
              <w:t>24.364,00 €</w:t>
            </w:r>
          </w:p>
        </w:tc>
      </w:tr>
      <w:tr w:rsidR="00771EDA" w:rsidRPr="00325B1C" w14:paraId="0BA0378F" w14:textId="77777777" w:rsidTr="00D379CB">
        <w:tc>
          <w:tcPr>
            <w:tcW w:w="811" w:type="dxa"/>
            <w:shd w:val="clear" w:color="auto" w:fill="auto"/>
          </w:tcPr>
          <w:p w14:paraId="517F0DF3"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12470284"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Rashodi za usluge – priključci branitelja</w:t>
            </w:r>
          </w:p>
        </w:tc>
        <w:tc>
          <w:tcPr>
            <w:tcW w:w="4755" w:type="dxa"/>
            <w:shd w:val="clear" w:color="auto" w:fill="auto"/>
            <w:vAlign w:val="center"/>
          </w:tcPr>
          <w:p w14:paraId="49383042"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2.700,00 €</w:t>
            </w:r>
          </w:p>
        </w:tc>
      </w:tr>
      <w:tr w:rsidR="00771EDA" w:rsidRPr="00325B1C" w14:paraId="28D62B73" w14:textId="77777777" w:rsidTr="00D379CB">
        <w:tc>
          <w:tcPr>
            <w:tcW w:w="811" w:type="dxa"/>
            <w:shd w:val="clear" w:color="auto" w:fill="auto"/>
          </w:tcPr>
          <w:p w14:paraId="1C802BCA"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7C1C98C1"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Rashodi za usluge – prijevoz pokojnika</w:t>
            </w:r>
          </w:p>
        </w:tc>
        <w:tc>
          <w:tcPr>
            <w:tcW w:w="4755" w:type="dxa"/>
            <w:shd w:val="clear" w:color="auto" w:fill="auto"/>
            <w:vAlign w:val="center"/>
          </w:tcPr>
          <w:p w14:paraId="701D230A"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664,00 €</w:t>
            </w:r>
          </w:p>
        </w:tc>
      </w:tr>
      <w:tr w:rsidR="00771EDA" w:rsidRPr="00325B1C" w14:paraId="10D39D87" w14:textId="77777777" w:rsidTr="00D379CB">
        <w:tc>
          <w:tcPr>
            <w:tcW w:w="811" w:type="dxa"/>
            <w:shd w:val="clear" w:color="auto" w:fill="auto"/>
          </w:tcPr>
          <w:p w14:paraId="3B4D9526"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2A5F9964"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Rashodi za usluge – intervencije</w:t>
            </w:r>
          </w:p>
        </w:tc>
        <w:tc>
          <w:tcPr>
            <w:tcW w:w="4755" w:type="dxa"/>
            <w:shd w:val="clear" w:color="auto" w:fill="auto"/>
            <w:vAlign w:val="center"/>
          </w:tcPr>
          <w:p w14:paraId="308C48DA"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20.000,00 €</w:t>
            </w:r>
          </w:p>
        </w:tc>
      </w:tr>
      <w:tr w:rsidR="00771EDA" w:rsidRPr="00325B1C" w14:paraId="29550CBD" w14:textId="77777777" w:rsidTr="00D379CB">
        <w:tc>
          <w:tcPr>
            <w:tcW w:w="811" w:type="dxa"/>
            <w:shd w:val="clear" w:color="auto" w:fill="auto"/>
          </w:tcPr>
          <w:p w14:paraId="214EFEB7"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6E8E6E92"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Sitni inventar</w:t>
            </w:r>
          </w:p>
        </w:tc>
        <w:tc>
          <w:tcPr>
            <w:tcW w:w="4755" w:type="dxa"/>
            <w:shd w:val="clear" w:color="auto" w:fill="auto"/>
            <w:vAlign w:val="center"/>
          </w:tcPr>
          <w:p w14:paraId="6934CACD"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1.000,00 €</w:t>
            </w:r>
          </w:p>
        </w:tc>
      </w:tr>
      <w:tr w:rsidR="00771EDA" w:rsidRPr="00325B1C" w14:paraId="2FCE364E" w14:textId="77777777" w:rsidTr="00D379CB">
        <w:tc>
          <w:tcPr>
            <w:tcW w:w="811" w:type="dxa"/>
            <w:shd w:val="clear" w:color="auto" w:fill="auto"/>
          </w:tcPr>
          <w:p w14:paraId="3ED68893"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10.</w:t>
            </w:r>
          </w:p>
        </w:tc>
        <w:tc>
          <w:tcPr>
            <w:tcW w:w="3785" w:type="dxa"/>
            <w:shd w:val="clear" w:color="auto" w:fill="auto"/>
          </w:tcPr>
          <w:p w14:paraId="4742480B" w14:textId="77777777" w:rsidR="00771EDA" w:rsidRPr="00325B1C" w:rsidRDefault="00771EDA" w:rsidP="00D379CB">
            <w:pPr>
              <w:spacing w:after="0" w:line="240" w:lineRule="auto"/>
              <w:jc w:val="both"/>
              <w:rPr>
                <w:rFonts w:ascii="Times New Roman" w:hAnsi="Times New Roman" w:cs="Times New Roman"/>
                <w:b/>
                <w:bCs/>
              </w:rPr>
            </w:pPr>
            <w:r w:rsidRPr="00325B1C">
              <w:rPr>
                <w:rFonts w:ascii="Times New Roman" w:hAnsi="Times New Roman" w:cs="Times New Roman"/>
                <w:b/>
                <w:bCs/>
              </w:rPr>
              <w:t>Kapitalni projekti asfaltiranja makadam nerazvrstanih cesta</w:t>
            </w:r>
          </w:p>
        </w:tc>
        <w:tc>
          <w:tcPr>
            <w:tcW w:w="4755" w:type="dxa"/>
            <w:shd w:val="clear" w:color="auto" w:fill="auto"/>
            <w:vAlign w:val="center"/>
          </w:tcPr>
          <w:p w14:paraId="54D2A343" w14:textId="77777777" w:rsidR="00771EDA" w:rsidRPr="00325B1C" w:rsidRDefault="00771EDA" w:rsidP="00D379CB">
            <w:pPr>
              <w:spacing w:after="0" w:line="240" w:lineRule="auto"/>
              <w:jc w:val="right"/>
              <w:rPr>
                <w:rFonts w:ascii="Times New Roman" w:hAnsi="Times New Roman" w:cs="Times New Roman"/>
                <w:b/>
                <w:bCs/>
              </w:rPr>
            </w:pPr>
            <w:r w:rsidRPr="00325B1C">
              <w:rPr>
                <w:rFonts w:ascii="Times New Roman" w:hAnsi="Times New Roman" w:cs="Times New Roman"/>
                <w:b/>
                <w:bCs/>
              </w:rPr>
              <w:t xml:space="preserve">1.229.768,00 € </w:t>
            </w:r>
          </w:p>
        </w:tc>
      </w:tr>
      <w:tr w:rsidR="00771EDA" w:rsidRPr="00325B1C" w14:paraId="40B88CD4" w14:textId="77777777" w:rsidTr="00D379CB">
        <w:tc>
          <w:tcPr>
            <w:tcW w:w="811" w:type="dxa"/>
            <w:shd w:val="clear" w:color="auto" w:fill="auto"/>
          </w:tcPr>
          <w:p w14:paraId="15061692"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259C966A"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Asfaltiranje makadam prometnica</w:t>
            </w:r>
          </w:p>
        </w:tc>
        <w:tc>
          <w:tcPr>
            <w:tcW w:w="4755" w:type="dxa"/>
            <w:shd w:val="clear" w:color="auto" w:fill="auto"/>
            <w:vAlign w:val="center"/>
          </w:tcPr>
          <w:p w14:paraId="03431CE7"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150.000,00 €</w:t>
            </w:r>
          </w:p>
        </w:tc>
      </w:tr>
      <w:tr w:rsidR="00771EDA" w:rsidRPr="00325B1C" w14:paraId="1C64B29B" w14:textId="77777777" w:rsidTr="00D379CB">
        <w:tc>
          <w:tcPr>
            <w:tcW w:w="811" w:type="dxa"/>
            <w:shd w:val="clear" w:color="auto" w:fill="auto"/>
          </w:tcPr>
          <w:p w14:paraId="02FF82BA"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1F46DEA8"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Asfaltiranje makadam prometnice – Švarča</w:t>
            </w:r>
          </w:p>
        </w:tc>
        <w:tc>
          <w:tcPr>
            <w:tcW w:w="4755" w:type="dxa"/>
            <w:shd w:val="clear" w:color="auto" w:fill="auto"/>
            <w:vAlign w:val="center"/>
          </w:tcPr>
          <w:p w14:paraId="7CD898A3"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109.000,00 €</w:t>
            </w:r>
          </w:p>
        </w:tc>
      </w:tr>
      <w:tr w:rsidR="00771EDA" w:rsidRPr="00325B1C" w14:paraId="49CDC933" w14:textId="77777777" w:rsidTr="00D379CB">
        <w:tc>
          <w:tcPr>
            <w:tcW w:w="811" w:type="dxa"/>
            <w:shd w:val="clear" w:color="auto" w:fill="auto"/>
          </w:tcPr>
          <w:p w14:paraId="5E24B4DB"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413B1983"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Asfaltiranje makadam prometnice – Jamadol</w:t>
            </w:r>
          </w:p>
        </w:tc>
        <w:tc>
          <w:tcPr>
            <w:tcW w:w="4755" w:type="dxa"/>
            <w:shd w:val="clear" w:color="auto" w:fill="auto"/>
            <w:vAlign w:val="center"/>
          </w:tcPr>
          <w:p w14:paraId="134E9C45"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30.768,00 €</w:t>
            </w:r>
          </w:p>
        </w:tc>
      </w:tr>
      <w:tr w:rsidR="00771EDA" w:rsidRPr="00325B1C" w14:paraId="370F7DCD" w14:textId="77777777" w:rsidTr="00D379CB">
        <w:tc>
          <w:tcPr>
            <w:tcW w:w="811" w:type="dxa"/>
            <w:shd w:val="clear" w:color="auto" w:fill="auto"/>
          </w:tcPr>
          <w:p w14:paraId="76AC83F6"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534F7DC9"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Asfaltiranje makadam prometnice – Gornje Mekušje</w:t>
            </w:r>
          </w:p>
        </w:tc>
        <w:tc>
          <w:tcPr>
            <w:tcW w:w="4755" w:type="dxa"/>
            <w:shd w:val="clear" w:color="auto" w:fill="auto"/>
            <w:vAlign w:val="center"/>
          </w:tcPr>
          <w:p w14:paraId="2B9966F5"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27.000,00 €</w:t>
            </w:r>
          </w:p>
        </w:tc>
      </w:tr>
      <w:tr w:rsidR="00771EDA" w:rsidRPr="00325B1C" w14:paraId="78EAE350" w14:textId="77777777" w:rsidTr="00D379CB">
        <w:tc>
          <w:tcPr>
            <w:tcW w:w="811" w:type="dxa"/>
            <w:shd w:val="clear" w:color="auto" w:fill="auto"/>
          </w:tcPr>
          <w:p w14:paraId="6859EF2C"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5D3952AF"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Asfaltiranje makadam prometnice – Mala Švarča</w:t>
            </w:r>
          </w:p>
        </w:tc>
        <w:tc>
          <w:tcPr>
            <w:tcW w:w="4755" w:type="dxa"/>
            <w:shd w:val="clear" w:color="auto" w:fill="auto"/>
            <w:vAlign w:val="center"/>
          </w:tcPr>
          <w:p w14:paraId="7B25EC65"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185.000,00 €</w:t>
            </w:r>
          </w:p>
        </w:tc>
      </w:tr>
      <w:tr w:rsidR="00771EDA" w:rsidRPr="00325B1C" w14:paraId="1AD317B9" w14:textId="77777777" w:rsidTr="00D379CB">
        <w:tc>
          <w:tcPr>
            <w:tcW w:w="811" w:type="dxa"/>
            <w:shd w:val="clear" w:color="auto" w:fill="auto"/>
          </w:tcPr>
          <w:p w14:paraId="661F6162"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5CE7C70A"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Asfaltiranje makadam prometnice – Drežnik</w:t>
            </w:r>
          </w:p>
        </w:tc>
        <w:tc>
          <w:tcPr>
            <w:tcW w:w="4755" w:type="dxa"/>
            <w:shd w:val="clear" w:color="auto" w:fill="auto"/>
            <w:vAlign w:val="center"/>
          </w:tcPr>
          <w:p w14:paraId="42CBADB0"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150.000,00 €</w:t>
            </w:r>
          </w:p>
        </w:tc>
      </w:tr>
      <w:tr w:rsidR="00771EDA" w:rsidRPr="00325B1C" w14:paraId="0D0C3A85" w14:textId="77777777" w:rsidTr="00D379CB">
        <w:tc>
          <w:tcPr>
            <w:tcW w:w="811" w:type="dxa"/>
            <w:shd w:val="clear" w:color="auto" w:fill="auto"/>
          </w:tcPr>
          <w:p w14:paraId="2F41E56E"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0E0B82E8"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Asfaltiranje prometnice Gornja Trebinja 001</w:t>
            </w:r>
          </w:p>
        </w:tc>
        <w:tc>
          <w:tcPr>
            <w:tcW w:w="4755" w:type="dxa"/>
            <w:shd w:val="clear" w:color="auto" w:fill="auto"/>
            <w:vAlign w:val="center"/>
          </w:tcPr>
          <w:p w14:paraId="6AA9BEDE"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100.000,00 €</w:t>
            </w:r>
          </w:p>
        </w:tc>
      </w:tr>
      <w:tr w:rsidR="00771EDA" w:rsidRPr="00325B1C" w14:paraId="4CC3BA3C" w14:textId="77777777" w:rsidTr="00D379CB">
        <w:tc>
          <w:tcPr>
            <w:tcW w:w="811" w:type="dxa"/>
            <w:shd w:val="clear" w:color="auto" w:fill="auto"/>
          </w:tcPr>
          <w:p w14:paraId="292DBB10"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5A6E17DF"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Asfaltiranje prometnice Jelaši 006</w:t>
            </w:r>
          </w:p>
        </w:tc>
        <w:tc>
          <w:tcPr>
            <w:tcW w:w="4755" w:type="dxa"/>
            <w:shd w:val="clear" w:color="auto" w:fill="auto"/>
            <w:vAlign w:val="center"/>
          </w:tcPr>
          <w:p w14:paraId="4C96B5A8"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38.000,00 €</w:t>
            </w:r>
          </w:p>
        </w:tc>
      </w:tr>
      <w:tr w:rsidR="00771EDA" w:rsidRPr="00325B1C" w14:paraId="2E9C179A" w14:textId="77777777" w:rsidTr="00D379CB">
        <w:tc>
          <w:tcPr>
            <w:tcW w:w="811" w:type="dxa"/>
            <w:shd w:val="clear" w:color="auto" w:fill="auto"/>
          </w:tcPr>
          <w:p w14:paraId="0BCC5F39"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3A6DD5DD"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Asfaltiranje prometnice Tušilović 021</w:t>
            </w:r>
          </w:p>
        </w:tc>
        <w:tc>
          <w:tcPr>
            <w:tcW w:w="4755" w:type="dxa"/>
            <w:shd w:val="clear" w:color="auto" w:fill="auto"/>
            <w:vAlign w:val="center"/>
          </w:tcPr>
          <w:p w14:paraId="22B2560E"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36.300,00 €</w:t>
            </w:r>
          </w:p>
        </w:tc>
      </w:tr>
      <w:tr w:rsidR="00771EDA" w:rsidRPr="00325B1C" w14:paraId="114B4078" w14:textId="77777777" w:rsidTr="00D379CB">
        <w:tc>
          <w:tcPr>
            <w:tcW w:w="811" w:type="dxa"/>
            <w:shd w:val="clear" w:color="auto" w:fill="auto"/>
          </w:tcPr>
          <w:p w14:paraId="3542317C"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477120E9"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Asfaltiranje prometnice Cerovac Vukmanićki 023</w:t>
            </w:r>
          </w:p>
        </w:tc>
        <w:tc>
          <w:tcPr>
            <w:tcW w:w="4755" w:type="dxa"/>
            <w:shd w:val="clear" w:color="auto" w:fill="auto"/>
            <w:vAlign w:val="center"/>
          </w:tcPr>
          <w:p w14:paraId="5A0873B1"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140.300,00 €</w:t>
            </w:r>
          </w:p>
        </w:tc>
      </w:tr>
      <w:tr w:rsidR="00771EDA" w:rsidRPr="00325B1C" w14:paraId="124B19D0" w14:textId="77777777" w:rsidTr="00D379CB">
        <w:tc>
          <w:tcPr>
            <w:tcW w:w="811" w:type="dxa"/>
            <w:shd w:val="clear" w:color="auto" w:fill="auto"/>
          </w:tcPr>
          <w:p w14:paraId="0EF4F60B"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668FAB2E"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Asfaltiranje prometnice Stative 002</w:t>
            </w:r>
          </w:p>
        </w:tc>
        <w:tc>
          <w:tcPr>
            <w:tcW w:w="4755" w:type="dxa"/>
            <w:shd w:val="clear" w:color="auto" w:fill="auto"/>
            <w:vAlign w:val="center"/>
          </w:tcPr>
          <w:p w14:paraId="30A703D7"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16.300,00 €</w:t>
            </w:r>
          </w:p>
        </w:tc>
      </w:tr>
      <w:tr w:rsidR="00771EDA" w:rsidRPr="00325B1C" w14:paraId="598029E1" w14:textId="77777777" w:rsidTr="00D379CB">
        <w:tc>
          <w:tcPr>
            <w:tcW w:w="811" w:type="dxa"/>
            <w:shd w:val="clear" w:color="auto" w:fill="auto"/>
          </w:tcPr>
          <w:p w14:paraId="6629F7B5"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7310CEF7"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Asfaltiranje prometnice Luka Pokupska 011</w:t>
            </w:r>
          </w:p>
        </w:tc>
        <w:tc>
          <w:tcPr>
            <w:tcW w:w="4755" w:type="dxa"/>
            <w:shd w:val="clear" w:color="auto" w:fill="auto"/>
            <w:vAlign w:val="center"/>
          </w:tcPr>
          <w:p w14:paraId="66E0CF5E"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124.100,00 €</w:t>
            </w:r>
          </w:p>
        </w:tc>
      </w:tr>
      <w:tr w:rsidR="00771EDA" w:rsidRPr="00325B1C" w14:paraId="37F21032" w14:textId="77777777" w:rsidTr="00D379CB">
        <w:tc>
          <w:tcPr>
            <w:tcW w:w="811" w:type="dxa"/>
            <w:shd w:val="clear" w:color="auto" w:fill="auto"/>
          </w:tcPr>
          <w:p w14:paraId="24D389B0"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6255DC75"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Asfaltiranje prometnice Vučjak 005</w:t>
            </w:r>
          </w:p>
        </w:tc>
        <w:tc>
          <w:tcPr>
            <w:tcW w:w="4755" w:type="dxa"/>
            <w:shd w:val="clear" w:color="auto" w:fill="auto"/>
            <w:vAlign w:val="center"/>
          </w:tcPr>
          <w:p w14:paraId="12F76533"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27.600,00 €</w:t>
            </w:r>
          </w:p>
        </w:tc>
      </w:tr>
      <w:tr w:rsidR="00771EDA" w:rsidRPr="00325B1C" w14:paraId="637DD2F0" w14:textId="77777777" w:rsidTr="00D379CB">
        <w:tc>
          <w:tcPr>
            <w:tcW w:w="811" w:type="dxa"/>
            <w:shd w:val="clear" w:color="auto" w:fill="auto"/>
          </w:tcPr>
          <w:p w14:paraId="5C64309E"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0AAA112B"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Asfaltiranje prometnice Zagrad 002</w:t>
            </w:r>
          </w:p>
        </w:tc>
        <w:tc>
          <w:tcPr>
            <w:tcW w:w="4755" w:type="dxa"/>
            <w:shd w:val="clear" w:color="auto" w:fill="auto"/>
            <w:vAlign w:val="center"/>
          </w:tcPr>
          <w:p w14:paraId="39614416"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14.000,00 €</w:t>
            </w:r>
          </w:p>
        </w:tc>
      </w:tr>
      <w:tr w:rsidR="00771EDA" w:rsidRPr="00325B1C" w14:paraId="380D5297" w14:textId="77777777" w:rsidTr="00D379CB">
        <w:tc>
          <w:tcPr>
            <w:tcW w:w="811" w:type="dxa"/>
            <w:shd w:val="clear" w:color="auto" w:fill="auto"/>
          </w:tcPr>
          <w:p w14:paraId="6D121DF2"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6B13C82B"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Asfaltiranje prometnice Ribari 004</w:t>
            </w:r>
          </w:p>
        </w:tc>
        <w:tc>
          <w:tcPr>
            <w:tcW w:w="4755" w:type="dxa"/>
            <w:shd w:val="clear" w:color="auto" w:fill="auto"/>
            <w:vAlign w:val="center"/>
          </w:tcPr>
          <w:p w14:paraId="70F3122E"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23.300,00 €</w:t>
            </w:r>
          </w:p>
        </w:tc>
      </w:tr>
      <w:tr w:rsidR="00771EDA" w:rsidRPr="00325B1C" w14:paraId="46FA5076" w14:textId="77777777" w:rsidTr="00D379CB">
        <w:tc>
          <w:tcPr>
            <w:tcW w:w="811" w:type="dxa"/>
            <w:shd w:val="clear" w:color="auto" w:fill="auto"/>
          </w:tcPr>
          <w:p w14:paraId="722649A3" w14:textId="77777777" w:rsidR="00771EDA" w:rsidRPr="00325B1C" w:rsidRDefault="00771EDA" w:rsidP="00D379CB">
            <w:pPr>
              <w:spacing w:after="0" w:line="240" w:lineRule="auto"/>
              <w:jc w:val="both"/>
              <w:rPr>
                <w:rFonts w:ascii="Times New Roman" w:hAnsi="Times New Roman" w:cs="Times New Roman"/>
              </w:rPr>
            </w:pPr>
          </w:p>
        </w:tc>
        <w:tc>
          <w:tcPr>
            <w:tcW w:w="3785" w:type="dxa"/>
            <w:shd w:val="clear" w:color="auto" w:fill="auto"/>
          </w:tcPr>
          <w:p w14:paraId="41E3E9CD" w14:textId="77777777" w:rsidR="00771EDA" w:rsidRPr="00325B1C" w:rsidRDefault="00771EDA" w:rsidP="00D379CB">
            <w:pPr>
              <w:spacing w:after="0" w:line="240" w:lineRule="auto"/>
              <w:jc w:val="both"/>
              <w:rPr>
                <w:rFonts w:ascii="Times New Roman" w:hAnsi="Times New Roman" w:cs="Times New Roman"/>
              </w:rPr>
            </w:pPr>
            <w:r w:rsidRPr="00325B1C">
              <w:rPr>
                <w:rFonts w:ascii="Times New Roman" w:hAnsi="Times New Roman" w:cs="Times New Roman"/>
              </w:rPr>
              <w:t>Asfaltiranje prometnice Priselci II</w:t>
            </w:r>
          </w:p>
        </w:tc>
        <w:tc>
          <w:tcPr>
            <w:tcW w:w="4755" w:type="dxa"/>
            <w:shd w:val="clear" w:color="auto" w:fill="auto"/>
            <w:vAlign w:val="center"/>
          </w:tcPr>
          <w:p w14:paraId="5F8D336A" w14:textId="77777777" w:rsidR="00771EDA" w:rsidRPr="00325B1C" w:rsidRDefault="00771EDA" w:rsidP="00D379CB">
            <w:pPr>
              <w:spacing w:after="0" w:line="240" w:lineRule="auto"/>
              <w:jc w:val="right"/>
              <w:rPr>
                <w:rFonts w:ascii="Times New Roman" w:hAnsi="Times New Roman" w:cs="Times New Roman"/>
              </w:rPr>
            </w:pPr>
            <w:r w:rsidRPr="00325B1C">
              <w:rPr>
                <w:rFonts w:ascii="Times New Roman" w:hAnsi="Times New Roman" w:cs="Times New Roman"/>
              </w:rPr>
              <w:t>58.100,00 €</w:t>
            </w:r>
          </w:p>
        </w:tc>
      </w:tr>
    </w:tbl>
    <w:p w14:paraId="0BED8860" w14:textId="77777777" w:rsidR="00771EDA" w:rsidRPr="00325B1C" w:rsidRDefault="00771EDA" w:rsidP="00771EDA">
      <w:pPr>
        <w:spacing w:after="0" w:line="240" w:lineRule="auto"/>
        <w:rPr>
          <w:rFonts w:ascii="Times New Roman" w:hAnsi="Times New Roman" w:cs="Times New Roman"/>
        </w:rPr>
      </w:pPr>
    </w:p>
    <w:p w14:paraId="3295859F" w14:textId="77777777" w:rsidR="00771EDA" w:rsidRPr="00325B1C" w:rsidRDefault="00771EDA" w:rsidP="00771EDA">
      <w:pPr>
        <w:spacing w:after="0" w:line="240" w:lineRule="auto"/>
        <w:jc w:val="center"/>
        <w:rPr>
          <w:rFonts w:ascii="Times New Roman" w:hAnsi="Times New Roman" w:cs="Times New Roman"/>
        </w:rPr>
      </w:pPr>
      <w:r w:rsidRPr="00325B1C">
        <w:rPr>
          <w:rFonts w:ascii="Times New Roman" w:hAnsi="Times New Roman" w:cs="Times New Roman"/>
        </w:rPr>
        <w:t>Članak 13.</w:t>
      </w:r>
    </w:p>
    <w:p w14:paraId="2D33E7D3" w14:textId="77777777" w:rsidR="00771EDA" w:rsidRPr="00325B1C" w:rsidRDefault="00771EDA" w:rsidP="00771EDA">
      <w:pPr>
        <w:spacing w:after="0" w:line="240" w:lineRule="auto"/>
        <w:jc w:val="both"/>
        <w:rPr>
          <w:rFonts w:ascii="Times New Roman" w:hAnsi="Times New Roman" w:cs="Times New Roman"/>
        </w:rPr>
      </w:pPr>
      <w:r w:rsidRPr="00325B1C">
        <w:rPr>
          <w:rFonts w:ascii="Times New Roman" w:hAnsi="Times New Roman" w:cs="Times New Roman"/>
        </w:rPr>
        <w:t>Gradonačelnik Grada Karlovca dužan je istodobno s Izvješćem o izvršenju Proračuna Grada Karlovca za 2025. godinu, podnijeti Gradskom vijeću Grada Karlovca Izvješće o izvršenju ovog Programa.</w:t>
      </w:r>
    </w:p>
    <w:p w14:paraId="3B5152EF" w14:textId="77777777" w:rsidR="00771EDA" w:rsidRPr="00325B1C" w:rsidRDefault="00771EDA" w:rsidP="00771EDA">
      <w:pPr>
        <w:spacing w:after="0" w:line="240" w:lineRule="auto"/>
        <w:jc w:val="both"/>
        <w:rPr>
          <w:rFonts w:ascii="Times New Roman" w:hAnsi="Times New Roman" w:cs="Times New Roman"/>
        </w:rPr>
      </w:pPr>
    </w:p>
    <w:p w14:paraId="12B44E18" w14:textId="77777777" w:rsidR="00771EDA" w:rsidRPr="00325B1C" w:rsidRDefault="00771EDA" w:rsidP="00771EDA">
      <w:pPr>
        <w:spacing w:after="0" w:line="240" w:lineRule="auto"/>
        <w:jc w:val="center"/>
        <w:rPr>
          <w:rFonts w:ascii="Times New Roman" w:hAnsi="Times New Roman" w:cs="Times New Roman"/>
        </w:rPr>
      </w:pPr>
      <w:r w:rsidRPr="00325B1C">
        <w:rPr>
          <w:rFonts w:ascii="Times New Roman" w:hAnsi="Times New Roman" w:cs="Times New Roman"/>
        </w:rPr>
        <w:t>Članak 14.</w:t>
      </w:r>
    </w:p>
    <w:p w14:paraId="2A24B634" w14:textId="77777777" w:rsidR="00771EDA" w:rsidRPr="00325B1C" w:rsidRDefault="00771EDA" w:rsidP="00771EDA">
      <w:pPr>
        <w:spacing w:after="0" w:line="240" w:lineRule="auto"/>
        <w:jc w:val="both"/>
        <w:rPr>
          <w:rFonts w:ascii="Times New Roman" w:hAnsi="Times New Roman" w:cs="Times New Roman"/>
        </w:rPr>
      </w:pPr>
      <w:r w:rsidRPr="00325B1C">
        <w:rPr>
          <w:rFonts w:ascii="Times New Roman" w:hAnsi="Times New Roman" w:cs="Times New Roman"/>
        </w:rPr>
        <w:t>Ovaj Program objavit će se u Glasniku Grada Karlovca, a stupa na snagu 1. siječnja 2025. godine.</w:t>
      </w:r>
    </w:p>
    <w:p w14:paraId="5D6EA74E" w14:textId="77777777" w:rsidR="00771EDA" w:rsidRPr="00325B1C" w:rsidRDefault="00771EDA" w:rsidP="00771EDA">
      <w:pPr>
        <w:spacing w:after="0" w:line="240" w:lineRule="auto"/>
        <w:jc w:val="both"/>
        <w:rPr>
          <w:rFonts w:ascii="Times New Roman" w:hAnsi="Times New Roman" w:cs="Times New Roman"/>
          <w:bCs/>
        </w:rPr>
      </w:pPr>
    </w:p>
    <w:p w14:paraId="09F1E835" w14:textId="77777777" w:rsidR="004E4BDA" w:rsidRPr="00325B1C" w:rsidRDefault="004E4BDA" w:rsidP="005C68A4">
      <w:pPr>
        <w:spacing w:after="0" w:line="240" w:lineRule="auto"/>
        <w:jc w:val="center"/>
        <w:rPr>
          <w:rFonts w:ascii="Times New Roman" w:hAnsi="Times New Roman" w:cs="Times New Roman"/>
          <w:b/>
          <w:iCs/>
        </w:rPr>
      </w:pPr>
    </w:p>
    <w:p w14:paraId="52DB0BC0" w14:textId="064115E7" w:rsidR="00B7741A" w:rsidRPr="00325B1C" w:rsidRDefault="00B7741A" w:rsidP="005C68A4">
      <w:pPr>
        <w:spacing w:after="0" w:line="240" w:lineRule="auto"/>
        <w:jc w:val="center"/>
        <w:rPr>
          <w:rFonts w:ascii="Times New Roman" w:hAnsi="Times New Roman" w:cs="Times New Roman"/>
          <w:b/>
          <w:iCs/>
        </w:rPr>
      </w:pPr>
      <w:r w:rsidRPr="00325B1C">
        <w:rPr>
          <w:rFonts w:ascii="Times New Roman" w:hAnsi="Times New Roman" w:cs="Times New Roman"/>
          <w:b/>
          <w:iCs/>
        </w:rPr>
        <w:t>TOČKA 6.</w:t>
      </w:r>
    </w:p>
    <w:p w14:paraId="29BAC6D5" w14:textId="7D6A98EA" w:rsidR="004964C3" w:rsidRPr="00325B1C" w:rsidRDefault="004964C3" w:rsidP="005C68A4">
      <w:pPr>
        <w:spacing w:after="0" w:line="240" w:lineRule="auto"/>
        <w:jc w:val="center"/>
        <w:rPr>
          <w:rFonts w:ascii="Times New Roman" w:hAnsi="Times New Roman" w:cs="Times New Roman"/>
          <w:b/>
          <w:bCs/>
          <w:iCs/>
        </w:rPr>
      </w:pPr>
      <w:bookmarkStart w:id="17" w:name="_Hlk185320625"/>
      <w:r w:rsidRPr="00325B1C">
        <w:rPr>
          <w:rFonts w:ascii="Times New Roman" w:hAnsi="Times New Roman" w:cs="Times New Roman"/>
          <w:b/>
          <w:bCs/>
        </w:rPr>
        <w:t>Program očuvanja i obnove objekata i infrastrukture zaštićene spomeničke baštine unutar kulturno – povijesne cjeline u 2025. godini</w:t>
      </w:r>
    </w:p>
    <w:bookmarkEnd w:id="17"/>
    <w:p w14:paraId="328E0B2F" w14:textId="77777777" w:rsidR="004964C3" w:rsidRPr="00325B1C" w:rsidRDefault="004964C3" w:rsidP="004964C3">
      <w:pPr>
        <w:spacing w:after="0" w:line="240" w:lineRule="auto"/>
        <w:ind w:firstLine="708"/>
        <w:jc w:val="both"/>
        <w:rPr>
          <w:rFonts w:ascii="Times New Roman" w:hAnsi="Times New Roman" w:cs="Times New Roman"/>
          <w:b/>
          <w:bCs/>
          <w:iCs/>
        </w:rPr>
      </w:pPr>
      <w:r w:rsidRPr="00325B1C">
        <w:rPr>
          <w:rFonts w:ascii="Times New Roman" w:hAnsi="Times New Roman" w:cs="Times New Roman"/>
          <w:iCs/>
        </w:rPr>
        <w:t>U</w:t>
      </w:r>
      <w:r w:rsidRPr="00325B1C">
        <w:rPr>
          <w:rFonts w:ascii="Times New Roman" w:eastAsia="Times New Roman" w:hAnsi="Times New Roman" w:cs="Times New Roman"/>
        </w:rPr>
        <w:t>vodno obrazloženje dala je gospođa dr.sc. Ana Hranilović Trubić, dipl.ing.građ., pročelnica Upravnog odjela za gradnju i zaštitu okoliša.</w:t>
      </w:r>
    </w:p>
    <w:p w14:paraId="763B7F45" w14:textId="2FB3934B" w:rsidR="004964C3" w:rsidRPr="00325B1C" w:rsidRDefault="004964C3" w:rsidP="004964C3">
      <w:pPr>
        <w:spacing w:after="0" w:line="240" w:lineRule="auto"/>
        <w:ind w:firstLine="708"/>
        <w:jc w:val="both"/>
        <w:rPr>
          <w:rFonts w:ascii="Times New Roman" w:hAnsi="Times New Roman" w:cs="Times New Roman"/>
        </w:rPr>
      </w:pPr>
      <w:r w:rsidRPr="00325B1C">
        <w:rPr>
          <w:rFonts w:ascii="Times New Roman" w:hAnsi="Times New Roman" w:cs="Times New Roman"/>
        </w:rPr>
        <w:t>Predsjednik Gradskog vijeća izvijestio je vijećnike da je Odbor za komunalni sustav i razvoj grada razmatrao navedenu točku te predlažu da se donese Program očuvanja i obnove objekata i infrastrukture zaštićene spomeničke baštine unutar kulturno – povijesne cjeline u 2025. godini.</w:t>
      </w:r>
    </w:p>
    <w:p w14:paraId="126C32AC" w14:textId="525C075C" w:rsidR="00B7741A" w:rsidRPr="00325B1C" w:rsidRDefault="00FC7909" w:rsidP="001C54B6">
      <w:pPr>
        <w:spacing w:after="0" w:line="240" w:lineRule="auto"/>
        <w:ind w:firstLine="708"/>
        <w:jc w:val="both"/>
        <w:rPr>
          <w:rFonts w:ascii="Times New Roman" w:eastAsia="Calibri" w:hAnsi="Times New Roman" w:cs="Times New Roman"/>
        </w:rPr>
      </w:pPr>
      <w:r w:rsidRPr="00325B1C">
        <w:rPr>
          <w:rFonts w:ascii="Times New Roman" w:eastAsia="Calibri" w:hAnsi="Times New Roman" w:cs="Times New Roman"/>
        </w:rPr>
        <w:t>Budući da nije bilo</w:t>
      </w:r>
      <w:r w:rsidR="00C2348D" w:rsidRPr="00325B1C">
        <w:rPr>
          <w:rFonts w:ascii="Times New Roman" w:eastAsia="Calibri" w:hAnsi="Times New Roman" w:cs="Times New Roman"/>
        </w:rPr>
        <w:t xml:space="preserve"> </w:t>
      </w:r>
      <w:r w:rsidR="00B7741A" w:rsidRPr="00325B1C">
        <w:rPr>
          <w:rFonts w:ascii="Times New Roman" w:eastAsia="Calibri" w:hAnsi="Times New Roman" w:cs="Times New Roman"/>
        </w:rPr>
        <w:t xml:space="preserve">rasprave, od nazočnih </w:t>
      </w:r>
      <w:r w:rsidR="00E876F7" w:rsidRPr="00325B1C">
        <w:rPr>
          <w:rFonts w:ascii="Times New Roman" w:eastAsia="Calibri" w:hAnsi="Times New Roman" w:cs="Times New Roman"/>
        </w:rPr>
        <w:t>1</w:t>
      </w:r>
      <w:r w:rsidR="00EC1907" w:rsidRPr="00325B1C">
        <w:rPr>
          <w:rFonts w:ascii="Times New Roman" w:eastAsia="Calibri" w:hAnsi="Times New Roman" w:cs="Times New Roman"/>
        </w:rPr>
        <w:t>6</w:t>
      </w:r>
      <w:r w:rsidR="00E876F7" w:rsidRPr="00325B1C">
        <w:rPr>
          <w:rFonts w:ascii="Times New Roman" w:eastAsia="Calibri" w:hAnsi="Times New Roman" w:cs="Times New Roman"/>
        </w:rPr>
        <w:t xml:space="preserve"> </w:t>
      </w:r>
      <w:r w:rsidR="00B7741A" w:rsidRPr="00325B1C">
        <w:rPr>
          <w:rFonts w:ascii="Times New Roman" w:eastAsia="Calibri" w:hAnsi="Times New Roman" w:cs="Times New Roman"/>
        </w:rPr>
        <w:t xml:space="preserve">vijećnika u vijećnici, vijeće je sa </w:t>
      </w:r>
      <w:r w:rsidR="00E62194" w:rsidRPr="00325B1C">
        <w:rPr>
          <w:rFonts w:ascii="Times New Roman" w:eastAsia="Calibri" w:hAnsi="Times New Roman" w:cs="Times New Roman"/>
        </w:rPr>
        <w:t>1</w:t>
      </w:r>
      <w:r w:rsidR="008C07BA" w:rsidRPr="00325B1C">
        <w:rPr>
          <w:rFonts w:ascii="Times New Roman" w:eastAsia="Calibri" w:hAnsi="Times New Roman" w:cs="Times New Roman"/>
        </w:rPr>
        <w:t>6</w:t>
      </w:r>
      <w:r w:rsidR="001F69D9" w:rsidRPr="00325B1C">
        <w:rPr>
          <w:rFonts w:ascii="Times New Roman" w:eastAsia="Calibri" w:hAnsi="Times New Roman" w:cs="Times New Roman"/>
        </w:rPr>
        <w:t xml:space="preserve"> </w:t>
      </w:r>
      <w:r w:rsidR="00B7741A" w:rsidRPr="00325B1C">
        <w:rPr>
          <w:rFonts w:ascii="Times New Roman" w:eastAsia="Calibri" w:hAnsi="Times New Roman" w:cs="Times New Roman"/>
        </w:rPr>
        <w:t>glasova donijelo:</w:t>
      </w:r>
    </w:p>
    <w:p w14:paraId="59AB4C8B" w14:textId="77777777" w:rsidR="00325B1C" w:rsidRPr="00325B1C" w:rsidRDefault="00325B1C" w:rsidP="001C54B6">
      <w:pPr>
        <w:spacing w:after="0" w:line="240" w:lineRule="auto"/>
        <w:ind w:firstLine="708"/>
        <w:jc w:val="both"/>
        <w:rPr>
          <w:rFonts w:ascii="Times New Roman" w:eastAsia="Calibri" w:hAnsi="Times New Roman" w:cs="Times New Roman"/>
        </w:rPr>
      </w:pPr>
    </w:p>
    <w:p w14:paraId="01B32E0C" w14:textId="77777777" w:rsidR="004E4BDA" w:rsidRPr="00325B1C" w:rsidRDefault="004964C3" w:rsidP="005C68A4">
      <w:pPr>
        <w:spacing w:after="0" w:line="240" w:lineRule="auto"/>
        <w:jc w:val="center"/>
        <w:rPr>
          <w:rFonts w:ascii="Times New Roman" w:hAnsi="Times New Roman" w:cs="Times New Roman"/>
          <w:b/>
          <w:iCs/>
        </w:rPr>
      </w:pPr>
      <w:r w:rsidRPr="00325B1C">
        <w:rPr>
          <w:rFonts w:ascii="Times New Roman" w:hAnsi="Times New Roman" w:cs="Times New Roman"/>
          <w:b/>
          <w:iCs/>
        </w:rPr>
        <w:t xml:space="preserve">Program </w:t>
      </w:r>
    </w:p>
    <w:p w14:paraId="705DC810" w14:textId="2065EFF4" w:rsidR="00B00069" w:rsidRPr="00325B1C" w:rsidRDefault="004964C3" w:rsidP="005C68A4">
      <w:pPr>
        <w:spacing w:after="0" w:line="240" w:lineRule="auto"/>
        <w:jc w:val="center"/>
        <w:rPr>
          <w:rFonts w:ascii="Times New Roman" w:hAnsi="Times New Roman" w:cs="Times New Roman"/>
          <w:b/>
          <w:iCs/>
        </w:rPr>
      </w:pPr>
      <w:r w:rsidRPr="00325B1C">
        <w:rPr>
          <w:rFonts w:ascii="Times New Roman" w:hAnsi="Times New Roman" w:cs="Times New Roman"/>
          <w:b/>
          <w:iCs/>
        </w:rPr>
        <w:t>očuvanja i obnove objekata i infrastrukture zaštićene spomeničke baštine unutar kulturno – povijesne cjeline u 2025. godini</w:t>
      </w:r>
    </w:p>
    <w:p w14:paraId="6F7D6B66" w14:textId="77777777" w:rsidR="00ED6239" w:rsidRPr="00325B1C" w:rsidRDefault="00ED6239" w:rsidP="00ED6239">
      <w:pPr>
        <w:spacing w:after="0" w:line="240" w:lineRule="auto"/>
        <w:rPr>
          <w:rFonts w:ascii="Times New Roman" w:hAnsi="Times New Roman" w:cs="Times New Roman"/>
          <w:b/>
          <w:iCs/>
        </w:rPr>
      </w:pPr>
    </w:p>
    <w:p w14:paraId="70C2B18B" w14:textId="77777777" w:rsidR="00ED6239" w:rsidRPr="00325B1C" w:rsidRDefault="00ED6239" w:rsidP="00ED6239">
      <w:pPr>
        <w:spacing w:after="0"/>
        <w:jc w:val="center"/>
        <w:rPr>
          <w:rFonts w:ascii="Times New Roman" w:eastAsia="Calibri" w:hAnsi="Times New Roman" w:cs="Times New Roman"/>
          <w:b/>
        </w:rPr>
      </w:pPr>
      <w:r w:rsidRPr="00325B1C">
        <w:rPr>
          <w:rFonts w:ascii="Times New Roman" w:eastAsia="Calibri" w:hAnsi="Times New Roman" w:cs="Times New Roman"/>
          <w:b/>
        </w:rPr>
        <w:t>Članak 1.</w:t>
      </w:r>
    </w:p>
    <w:p w14:paraId="78222571" w14:textId="77777777" w:rsidR="00ED6239" w:rsidRPr="00325B1C" w:rsidRDefault="00ED6239" w:rsidP="00ED6239">
      <w:pPr>
        <w:autoSpaceDE w:val="0"/>
        <w:autoSpaceDN w:val="0"/>
        <w:adjustRightInd w:val="0"/>
        <w:spacing w:after="0" w:line="240" w:lineRule="auto"/>
        <w:ind w:firstLine="360"/>
        <w:jc w:val="both"/>
        <w:rPr>
          <w:rFonts w:ascii="Times New Roman" w:eastAsia="Calibri" w:hAnsi="Times New Roman" w:cs="Times New Roman"/>
          <w:color w:val="000000"/>
        </w:rPr>
      </w:pPr>
      <w:r w:rsidRPr="00325B1C">
        <w:rPr>
          <w:rFonts w:ascii="Times New Roman" w:eastAsia="Calibri" w:hAnsi="Times New Roman" w:cs="Times New Roman"/>
          <w:color w:val="000000"/>
        </w:rPr>
        <w:t>Programom očuvanja i obnove objekata i infrastrukture zaštićene spomeničke baštine unutar kulturno – povijesne cjeline u 2025. godini (dalje u tekstu: Program) utvrđuju se uvjeti, kriteriji i načini korištenja sredstava proračuna Grada Karlovca u 2025. godini prikupljenih s osnove spomeničke rente. Predviđa se namjensko korištenje sredstava za zaštitu, očuvanje i obnovu kulturnih dobara u sljedećem projektu:</w:t>
      </w:r>
    </w:p>
    <w:p w14:paraId="51035B4F" w14:textId="77777777" w:rsidR="00ED6239" w:rsidRPr="00325B1C" w:rsidRDefault="00ED6239" w:rsidP="00ED6239">
      <w:pPr>
        <w:autoSpaceDE w:val="0"/>
        <w:autoSpaceDN w:val="0"/>
        <w:adjustRightInd w:val="0"/>
        <w:spacing w:after="0" w:line="240" w:lineRule="auto"/>
        <w:jc w:val="both"/>
        <w:rPr>
          <w:rFonts w:ascii="Times New Roman" w:eastAsia="Calibri" w:hAnsi="Times New Roman" w:cs="Times New Roman"/>
          <w:color w:val="000000"/>
        </w:rPr>
      </w:pPr>
    </w:p>
    <w:p w14:paraId="08D2B7E6" w14:textId="77777777" w:rsidR="00ED6239" w:rsidRPr="00325B1C" w:rsidRDefault="00ED6239" w:rsidP="00ED6239">
      <w:pPr>
        <w:numPr>
          <w:ilvl w:val="0"/>
          <w:numId w:val="99"/>
        </w:numPr>
        <w:autoSpaceDE w:val="0"/>
        <w:autoSpaceDN w:val="0"/>
        <w:adjustRightInd w:val="0"/>
        <w:spacing w:after="0" w:line="240" w:lineRule="auto"/>
        <w:contextualSpacing/>
        <w:rPr>
          <w:rFonts w:ascii="Times New Roman" w:eastAsia="Calibri" w:hAnsi="Times New Roman" w:cs="Times New Roman"/>
          <w:b/>
        </w:rPr>
      </w:pPr>
      <w:bookmarkStart w:id="18" w:name="_Hlk57895496"/>
      <w:r w:rsidRPr="00325B1C">
        <w:rPr>
          <w:rFonts w:ascii="Times New Roman" w:eastAsia="Calibri" w:hAnsi="Times New Roman" w:cs="Times New Roman"/>
          <w:b/>
        </w:rPr>
        <w:t>Kapitalni projekt: K400106 Obnova i očuvanje objekata kulturne baštine</w:t>
      </w:r>
    </w:p>
    <w:bookmarkEnd w:id="18"/>
    <w:p w14:paraId="16E5B000" w14:textId="77777777" w:rsidR="00ED6239" w:rsidRPr="00325B1C" w:rsidRDefault="00ED6239" w:rsidP="00ED6239">
      <w:pPr>
        <w:autoSpaceDE w:val="0"/>
        <w:autoSpaceDN w:val="0"/>
        <w:adjustRightInd w:val="0"/>
        <w:spacing w:after="0" w:line="240" w:lineRule="auto"/>
        <w:ind w:left="360"/>
        <w:contextualSpacing/>
        <w:rPr>
          <w:rFonts w:ascii="Times New Roman" w:eastAsia="Calibri" w:hAnsi="Times New Roman" w:cs="Times New Roman"/>
          <w:b/>
          <w:color w:val="FF0000"/>
        </w:rPr>
      </w:pPr>
    </w:p>
    <w:tbl>
      <w:tblPr>
        <w:tblStyle w:val="TableGrid"/>
        <w:tblW w:w="0" w:type="auto"/>
        <w:tblInd w:w="361" w:type="dxa"/>
        <w:tblLook w:val="04A0" w:firstRow="1" w:lastRow="0" w:firstColumn="1" w:lastColumn="0" w:noHBand="0" w:noVBand="1"/>
      </w:tblPr>
      <w:tblGrid>
        <w:gridCol w:w="5276"/>
        <w:gridCol w:w="2551"/>
      </w:tblGrid>
      <w:tr w:rsidR="00ED6239" w:rsidRPr="00325B1C" w14:paraId="219D64BA" w14:textId="77777777" w:rsidTr="00D379CB">
        <w:trPr>
          <w:trHeight w:val="319"/>
        </w:trPr>
        <w:tc>
          <w:tcPr>
            <w:tcW w:w="5276" w:type="dxa"/>
            <w:shd w:val="clear" w:color="auto" w:fill="F4FEBA"/>
          </w:tcPr>
          <w:p w14:paraId="049DA162" w14:textId="77777777" w:rsidR="00ED6239" w:rsidRPr="00325B1C" w:rsidRDefault="00ED6239" w:rsidP="00D379CB">
            <w:pPr>
              <w:autoSpaceDE w:val="0"/>
              <w:autoSpaceDN w:val="0"/>
              <w:adjustRightInd w:val="0"/>
              <w:rPr>
                <w:rFonts w:ascii="Times New Roman" w:eastAsia="Calibri" w:hAnsi="Times New Roman" w:cs="Times New Roman"/>
              </w:rPr>
            </w:pPr>
            <w:bookmarkStart w:id="19" w:name="_Hlk57895636"/>
            <w:r w:rsidRPr="00325B1C">
              <w:rPr>
                <w:rFonts w:ascii="Times New Roman" w:eastAsia="Calibri" w:hAnsi="Times New Roman" w:cs="Times New Roman"/>
              </w:rPr>
              <w:t>VRSTA RASHODA</w:t>
            </w:r>
          </w:p>
        </w:tc>
        <w:tc>
          <w:tcPr>
            <w:tcW w:w="2551" w:type="dxa"/>
            <w:shd w:val="clear" w:color="auto" w:fill="F4FEBA"/>
          </w:tcPr>
          <w:p w14:paraId="2E44D49D" w14:textId="77777777" w:rsidR="00ED6239" w:rsidRPr="00325B1C" w:rsidRDefault="00ED6239" w:rsidP="00D379CB">
            <w:pPr>
              <w:autoSpaceDE w:val="0"/>
              <w:autoSpaceDN w:val="0"/>
              <w:adjustRightInd w:val="0"/>
              <w:jc w:val="center"/>
              <w:rPr>
                <w:rFonts w:ascii="Times New Roman" w:eastAsia="Calibri" w:hAnsi="Times New Roman" w:cs="Times New Roman"/>
              </w:rPr>
            </w:pPr>
            <w:r w:rsidRPr="00325B1C">
              <w:rPr>
                <w:rFonts w:ascii="Times New Roman" w:eastAsia="Calibri" w:hAnsi="Times New Roman" w:cs="Times New Roman"/>
              </w:rPr>
              <w:t>PRORAČUN     2025.</w:t>
            </w:r>
          </w:p>
        </w:tc>
      </w:tr>
      <w:tr w:rsidR="00ED6239" w:rsidRPr="00325B1C" w14:paraId="13169393" w14:textId="77777777" w:rsidTr="00D379CB">
        <w:tc>
          <w:tcPr>
            <w:tcW w:w="5276" w:type="dxa"/>
          </w:tcPr>
          <w:p w14:paraId="2E2DF74F" w14:textId="77777777" w:rsidR="00ED6239" w:rsidRPr="00325B1C" w:rsidRDefault="00ED6239" w:rsidP="00D379CB">
            <w:pPr>
              <w:autoSpaceDE w:val="0"/>
              <w:autoSpaceDN w:val="0"/>
              <w:adjustRightInd w:val="0"/>
              <w:rPr>
                <w:rFonts w:ascii="Times New Roman" w:eastAsia="Times New Roman" w:hAnsi="Times New Roman" w:cs="Times New Roman"/>
              </w:rPr>
            </w:pPr>
            <w:r w:rsidRPr="00325B1C">
              <w:rPr>
                <w:rFonts w:ascii="Times New Roman" w:eastAsia="Times New Roman" w:hAnsi="Times New Roman" w:cs="Times New Roman"/>
              </w:rPr>
              <w:t>Kapitalne donacije</w:t>
            </w:r>
          </w:p>
        </w:tc>
        <w:tc>
          <w:tcPr>
            <w:tcW w:w="2551" w:type="dxa"/>
          </w:tcPr>
          <w:p w14:paraId="34754CF8" w14:textId="77777777" w:rsidR="00ED6239" w:rsidRPr="00325B1C" w:rsidRDefault="00ED6239" w:rsidP="00D379CB">
            <w:pPr>
              <w:autoSpaceDE w:val="0"/>
              <w:autoSpaceDN w:val="0"/>
              <w:adjustRightInd w:val="0"/>
              <w:jc w:val="right"/>
              <w:rPr>
                <w:rFonts w:ascii="Times New Roman" w:eastAsia="Calibri" w:hAnsi="Times New Roman" w:cs="Times New Roman"/>
              </w:rPr>
            </w:pPr>
            <w:r w:rsidRPr="00325B1C">
              <w:rPr>
                <w:rFonts w:ascii="Times New Roman" w:eastAsia="Calibri" w:hAnsi="Times New Roman" w:cs="Times New Roman"/>
              </w:rPr>
              <w:t>123.500,00 €</w:t>
            </w:r>
          </w:p>
        </w:tc>
      </w:tr>
      <w:tr w:rsidR="00ED6239" w:rsidRPr="00325B1C" w14:paraId="485E61D0" w14:textId="77777777" w:rsidTr="00D379CB">
        <w:tc>
          <w:tcPr>
            <w:tcW w:w="5276" w:type="dxa"/>
          </w:tcPr>
          <w:p w14:paraId="64281AD5" w14:textId="77777777" w:rsidR="00ED6239" w:rsidRPr="00325B1C" w:rsidRDefault="00ED6239" w:rsidP="00D379CB">
            <w:pPr>
              <w:autoSpaceDE w:val="0"/>
              <w:autoSpaceDN w:val="0"/>
              <w:adjustRightInd w:val="0"/>
              <w:rPr>
                <w:rFonts w:ascii="Times New Roman" w:eastAsia="Times New Roman" w:hAnsi="Times New Roman" w:cs="Times New Roman"/>
              </w:rPr>
            </w:pPr>
            <w:r w:rsidRPr="00325B1C">
              <w:rPr>
                <w:rFonts w:ascii="Times New Roman" w:eastAsia="Times New Roman" w:hAnsi="Times New Roman" w:cs="Times New Roman"/>
              </w:rPr>
              <w:t>Rashodi za usluge- stručni nadzor</w:t>
            </w:r>
          </w:p>
        </w:tc>
        <w:tc>
          <w:tcPr>
            <w:tcW w:w="2551" w:type="dxa"/>
          </w:tcPr>
          <w:p w14:paraId="719A5290" w14:textId="77777777" w:rsidR="00ED6239" w:rsidRPr="00325B1C" w:rsidRDefault="00ED6239" w:rsidP="00D379CB">
            <w:pPr>
              <w:autoSpaceDE w:val="0"/>
              <w:autoSpaceDN w:val="0"/>
              <w:adjustRightInd w:val="0"/>
              <w:jc w:val="center"/>
              <w:rPr>
                <w:rFonts w:ascii="Times New Roman" w:eastAsia="Calibri" w:hAnsi="Times New Roman" w:cs="Times New Roman"/>
              </w:rPr>
            </w:pPr>
            <w:r w:rsidRPr="00325B1C">
              <w:rPr>
                <w:rFonts w:ascii="Times New Roman" w:eastAsia="Calibri" w:hAnsi="Times New Roman" w:cs="Times New Roman"/>
              </w:rPr>
              <w:t xml:space="preserve">                         8.000,00 €</w:t>
            </w:r>
          </w:p>
        </w:tc>
      </w:tr>
      <w:bookmarkEnd w:id="19"/>
    </w:tbl>
    <w:p w14:paraId="67DB3A02" w14:textId="77777777" w:rsidR="00ED6239" w:rsidRPr="00325B1C" w:rsidRDefault="00ED6239" w:rsidP="00ED6239">
      <w:pPr>
        <w:autoSpaceDE w:val="0"/>
        <w:autoSpaceDN w:val="0"/>
        <w:adjustRightInd w:val="0"/>
        <w:spacing w:after="0" w:line="240" w:lineRule="auto"/>
        <w:jc w:val="both"/>
        <w:rPr>
          <w:rFonts w:ascii="Times New Roman" w:eastAsia="Calibri" w:hAnsi="Times New Roman" w:cs="Times New Roman"/>
          <w:color w:val="FF0000"/>
        </w:rPr>
      </w:pPr>
    </w:p>
    <w:p w14:paraId="604D4993" w14:textId="77777777" w:rsidR="00ED6239" w:rsidRPr="00325B1C" w:rsidRDefault="00ED6239" w:rsidP="00ED6239">
      <w:pPr>
        <w:autoSpaceDE w:val="0"/>
        <w:autoSpaceDN w:val="0"/>
        <w:adjustRightInd w:val="0"/>
        <w:spacing w:after="0" w:line="240" w:lineRule="auto"/>
        <w:jc w:val="both"/>
        <w:rPr>
          <w:rFonts w:ascii="Times New Roman" w:hAnsi="Times New Roman" w:cs="Times New Roman"/>
        </w:rPr>
      </w:pPr>
      <w:r w:rsidRPr="00325B1C">
        <w:rPr>
          <w:rFonts w:ascii="Times New Roman" w:eastAsia="Calibri" w:hAnsi="Times New Roman" w:cs="Times New Roman"/>
        </w:rPr>
        <w:t>Sredstva spomeničke rente u 2025. godini planiraju se u ukupnom iznosu od 131.500,00 eura, od čega je</w:t>
      </w:r>
      <w:r w:rsidRPr="00325B1C">
        <w:rPr>
          <w:rFonts w:ascii="Times New Roman" w:eastAsiaTheme="minorEastAsia" w:hAnsi="Times New Roman" w:cs="Times New Roman"/>
          <w:lang w:eastAsia="hr-HR"/>
        </w:rPr>
        <w:t xml:space="preserve"> iznos od 31.500,00 eura </w:t>
      </w:r>
      <w:r w:rsidRPr="00325B1C">
        <w:rPr>
          <w:rFonts w:ascii="Times New Roman" w:hAnsi="Times New Roman" w:cs="Times New Roman"/>
        </w:rPr>
        <w:t xml:space="preserve">višak prihoda iz prethodne godine, a iznos od 100.000,00 eura planirani prihod u 2025. godini. </w:t>
      </w:r>
    </w:p>
    <w:p w14:paraId="100C66FE" w14:textId="77777777" w:rsidR="00ED6239" w:rsidRPr="00325B1C" w:rsidRDefault="00ED6239" w:rsidP="00ED6239">
      <w:pPr>
        <w:autoSpaceDE w:val="0"/>
        <w:autoSpaceDN w:val="0"/>
        <w:adjustRightInd w:val="0"/>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U cilju poticanja vlasnika na ulaganja u očuvanje i obnovu objekata koji imaju svojstvo zaštićenog kulturnog dobra ili se nalaze unutar kulturno-povijesne urbanističke cjeline na području Grada Karlovca, Grad Karlovac će putem javnog poziva sufinancirati ove radove iz sredstava prikupljenih s osnove spomeničke rente u ukupnom iznosu od 123.500,00 €, dok se iznos od 8.000,00 € osigurava za troškove usluge stručnog nadzora nad izvođenjem radova sufinanciranih putem javnog poziva. </w:t>
      </w:r>
    </w:p>
    <w:p w14:paraId="640EBC75" w14:textId="6552780D" w:rsidR="00ED6239" w:rsidRPr="00325B1C" w:rsidRDefault="00ED6239" w:rsidP="00ED6239">
      <w:pPr>
        <w:rPr>
          <w:rFonts w:ascii="Times New Roman" w:eastAsia="Calibri" w:hAnsi="Times New Roman" w:cs="Times New Roman"/>
          <w:b/>
        </w:rPr>
      </w:pPr>
      <w:r w:rsidRPr="00325B1C">
        <w:rPr>
          <w:rFonts w:ascii="Times New Roman" w:eastAsia="Calibri" w:hAnsi="Times New Roman" w:cs="Times New Roman"/>
          <w:b/>
        </w:rPr>
        <w:lastRenderedPageBreak/>
        <w:t>Prikaz planiranih rashoda sredstava prikupljenih s osnove spomeničke rente u 2025. godini:</w:t>
      </w:r>
    </w:p>
    <w:tbl>
      <w:tblPr>
        <w:tblW w:w="0" w:type="auto"/>
        <w:tblInd w:w="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95"/>
        <w:gridCol w:w="4646"/>
        <w:gridCol w:w="2583"/>
      </w:tblGrid>
      <w:tr w:rsidR="00ED6239" w:rsidRPr="00325B1C" w14:paraId="2520E5D9" w14:textId="77777777" w:rsidTr="00D379CB">
        <w:trPr>
          <w:trHeight w:val="382"/>
        </w:trPr>
        <w:tc>
          <w:tcPr>
            <w:tcW w:w="495" w:type="dxa"/>
            <w:shd w:val="clear" w:color="auto" w:fill="F4FEBA"/>
          </w:tcPr>
          <w:p w14:paraId="2460CCD7" w14:textId="77777777" w:rsidR="00ED6239" w:rsidRPr="00325B1C" w:rsidRDefault="00ED6239" w:rsidP="00D379CB">
            <w:pPr>
              <w:spacing w:after="0" w:line="240" w:lineRule="auto"/>
              <w:jc w:val="both"/>
              <w:rPr>
                <w:rFonts w:ascii="Times New Roman" w:eastAsia="Times New Roman" w:hAnsi="Times New Roman" w:cs="Times New Roman"/>
                <w:bCs/>
                <w:color w:val="FF0000"/>
              </w:rPr>
            </w:pPr>
          </w:p>
        </w:tc>
        <w:tc>
          <w:tcPr>
            <w:tcW w:w="4646" w:type="dxa"/>
            <w:shd w:val="clear" w:color="auto" w:fill="F4FEBA"/>
          </w:tcPr>
          <w:p w14:paraId="309F2302" w14:textId="77777777" w:rsidR="00ED6239" w:rsidRPr="00325B1C" w:rsidRDefault="00ED6239" w:rsidP="00D379CB">
            <w:pPr>
              <w:spacing w:after="0" w:line="240" w:lineRule="auto"/>
              <w:jc w:val="center"/>
              <w:rPr>
                <w:rFonts w:ascii="Times New Roman" w:eastAsia="Times New Roman" w:hAnsi="Times New Roman" w:cs="Times New Roman"/>
                <w:bCs/>
              </w:rPr>
            </w:pPr>
            <w:r w:rsidRPr="00325B1C">
              <w:rPr>
                <w:rFonts w:ascii="Times New Roman" w:eastAsia="Times New Roman" w:hAnsi="Times New Roman" w:cs="Times New Roman"/>
                <w:bCs/>
              </w:rPr>
              <w:t>VRSTA RASHODA</w:t>
            </w:r>
          </w:p>
        </w:tc>
        <w:tc>
          <w:tcPr>
            <w:tcW w:w="2583" w:type="dxa"/>
            <w:shd w:val="clear" w:color="auto" w:fill="F4FEBA"/>
          </w:tcPr>
          <w:p w14:paraId="640EC177" w14:textId="77777777" w:rsidR="00ED6239" w:rsidRPr="00325B1C" w:rsidRDefault="00ED6239" w:rsidP="00D379CB">
            <w:pPr>
              <w:spacing w:after="0" w:line="240" w:lineRule="auto"/>
              <w:jc w:val="center"/>
              <w:rPr>
                <w:rFonts w:ascii="Times New Roman" w:eastAsia="Times New Roman" w:hAnsi="Times New Roman" w:cs="Times New Roman"/>
                <w:bCs/>
              </w:rPr>
            </w:pPr>
            <w:r w:rsidRPr="00325B1C">
              <w:rPr>
                <w:rFonts w:ascii="Times New Roman" w:eastAsia="Times New Roman" w:hAnsi="Times New Roman" w:cs="Times New Roman"/>
                <w:bCs/>
              </w:rPr>
              <w:t>PRORAČUN 2025.</w:t>
            </w:r>
          </w:p>
        </w:tc>
      </w:tr>
      <w:tr w:rsidR="00ED6239" w:rsidRPr="00325B1C" w14:paraId="459A6E46" w14:textId="77777777" w:rsidTr="00D379CB">
        <w:trPr>
          <w:trHeight w:val="699"/>
        </w:trPr>
        <w:tc>
          <w:tcPr>
            <w:tcW w:w="495" w:type="dxa"/>
            <w:shd w:val="clear" w:color="auto" w:fill="auto"/>
            <w:vAlign w:val="bottom"/>
          </w:tcPr>
          <w:p w14:paraId="7A1E73B8" w14:textId="77777777" w:rsidR="00ED6239" w:rsidRPr="00325B1C" w:rsidRDefault="00ED6239" w:rsidP="00D379CB">
            <w:pPr>
              <w:spacing w:after="0" w:line="240" w:lineRule="auto"/>
              <w:jc w:val="center"/>
              <w:rPr>
                <w:rFonts w:ascii="Times New Roman" w:eastAsia="Times New Roman" w:hAnsi="Times New Roman" w:cs="Times New Roman"/>
                <w:bCs/>
                <w:color w:val="FF0000"/>
              </w:rPr>
            </w:pPr>
            <w:r w:rsidRPr="00325B1C">
              <w:rPr>
                <w:rFonts w:ascii="Times New Roman" w:eastAsia="Times New Roman" w:hAnsi="Times New Roman" w:cs="Times New Roman"/>
                <w:bCs/>
              </w:rPr>
              <w:t>1.</w:t>
            </w:r>
          </w:p>
        </w:tc>
        <w:tc>
          <w:tcPr>
            <w:tcW w:w="4646" w:type="dxa"/>
            <w:shd w:val="clear" w:color="auto" w:fill="auto"/>
            <w:vAlign w:val="bottom"/>
          </w:tcPr>
          <w:p w14:paraId="7D4A5B64" w14:textId="77777777" w:rsidR="00ED6239" w:rsidRPr="00325B1C" w:rsidRDefault="00ED6239" w:rsidP="00D379CB">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Kapitalni projekt  K400106 Obnova i očuvanje objekata kulturne baštine</w:t>
            </w:r>
          </w:p>
        </w:tc>
        <w:tc>
          <w:tcPr>
            <w:tcW w:w="2583" w:type="dxa"/>
            <w:shd w:val="clear" w:color="auto" w:fill="auto"/>
            <w:vAlign w:val="bottom"/>
          </w:tcPr>
          <w:p w14:paraId="28A10DC8" w14:textId="77777777" w:rsidR="00ED6239" w:rsidRPr="00325B1C" w:rsidRDefault="00ED6239" w:rsidP="00D379CB">
            <w:pPr>
              <w:jc w:val="center"/>
              <w:rPr>
                <w:rFonts w:ascii="Times New Roman" w:eastAsia="Times New Roman" w:hAnsi="Times New Roman" w:cs="Times New Roman"/>
              </w:rPr>
            </w:pPr>
            <w:r w:rsidRPr="00325B1C">
              <w:rPr>
                <w:rFonts w:ascii="Times New Roman" w:eastAsia="Times New Roman" w:hAnsi="Times New Roman" w:cs="Times New Roman"/>
              </w:rPr>
              <w:t xml:space="preserve">                    131.500,00 €</w:t>
            </w:r>
          </w:p>
        </w:tc>
      </w:tr>
      <w:tr w:rsidR="00ED6239" w:rsidRPr="00325B1C" w14:paraId="1FF8307A" w14:textId="77777777" w:rsidTr="00D379CB">
        <w:trPr>
          <w:trHeight w:val="388"/>
        </w:trPr>
        <w:tc>
          <w:tcPr>
            <w:tcW w:w="495" w:type="dxa"/>
            <w:shd w:val="clear" w:color="auto" w:fill="auto"/>
          </w:tcPr>
          <w:p w14:paraId="50854B3F" w14:textId="77777777" w:rsidR="00ED6239" w:rsidRPr="00325B1C" w:rsidRDefault="00ED6239" w:rsidP="00D379CB">
            <w:pPr>
              <w:spacing w:after="0" w:line="240" w:lineRule="auto"/>
              <w:jc w:val="both"/>
              <w:rPr>
                <w:rFonts w:ascii="Times New Roman" w:eastAsia="Times New Roman" w:hAnsi="Times New Roman" w:cs="Times New Roman"/>
                <w:bCs/>
                <w:color w:val="FF0000"/>
              </w:rPr>
            </w:pPr>
          </w:p>
        </w:tc>
        <w:tc>
          <w:tcPr>
            <w:tcW w:w="4646" w:type="dxa"/>
            <w:shd w:val="clear" w:color="auto" w:fill="auto"/>
            <w:vAlign w:val="bottom"/>
          </w:tcPr>
          <w:p w14:paraId="24A4853B" w14:textId="77777777" w:rsidR="00ED6239" w:rsidRPr="00325B1C" w:rsidRDefault="00ED6239" w:rsidP="00D379CB">
            <w:p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2583" w:type="dxa"/>
            <w:shd w:val="clear" w:color="auto" w:fill="auto"/>
            <w:vAlign w:val="bottom"/>
          </w:tcPr>
          <w:p w14:paraId="5697FE00" w14:textId="77777777" w:rsidR="00ED6239" w:rsidRPr="00325B1C" w:rsidRDefault="00ED6239" w:rsidP="00D379CB">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131.500,00 €</w:t>
            </w:r>
          </w:p>
        </w:tc>
      </w:tr>
    </w:tbl>
    <w:p w14:paraId="153E2C9C" w14:textId="77777777" w:rsidR="00E638B7" w:rsidRPr="00325B1C" w:rsidRDefault="00E638B7" w:rsidP="00ED6239">
      <w:pPr>
        <w:spacing w:after="0"/>
        <w:jc w:val="center"/>
        <w:rPr>
          <w:rFonts w:ascii="Times New Roman" w:eastAsia="Calibri" w:hAnsi="Times New Roman" w:cs="Times New Roman"/>
          <w:b/>
        </w:rPr>
      </w:pPr>
    </w:p>
    <w:p w14:paraId="0F687012" w14:textId="1E61491A" w:rsidR="00ED6239" w:rsidRPr="00325B1C" w:rsidRDefault="00ED6239" w:rsidP="00ED6239">
      <w:pPr>
        <w:spacing w:after="0"/>
        <w:jc w:val="center"/>
        <w:rPr>
          <w:rFonts w:ascii="Times New Roman" w:eastAsia="Calibri" w:hAnsi="Times New Roman" w:cs="Times New Roman"/>
          <w:b/>
        </w:rPr>
      </w:pPr>
      <w:r w:rsidRPr="00325B1C">
        <w:rPr>
          <w:rFonts w:ascii="Times New Roman" w:eastAsia="Calibri" w:hAnsi="Times New Roman" w:cs="Times New Roman"/>
          <w:b/>
        </w:rPr>
        <w:t>Članak 2.</w:t>
      </w:r>
    </w:p>
    <w:p w14:paraId="34A01B69" w14:textId="77777777" w:rsidR="00ED6239" w:rsidRPr="00325B1C" w:rsidRDefault="00ED6239" w:rsidP="00ED6239">
      <w:pPr>
        <w:autoSpaceDE w:val="0"/>
        <w:autoSpaceDN w:val="0"/>
        <w:adjustRightInd w:val="0"/>
        <w:spacing w:after="0" w:line="240" w:lineRule="auto"/>
        <w:ind w:firstLine="708"/>
        <w:jc w:val="both"/>
        <w:rPr>
          <w:rFonts w:ascii="Times New Roman" w:eastAsia="Calibri" w:hAnsi="Times New Roman" w:cs="Times New Roman"/>
          <w:lang w:eastAsia="hr-HR"/>
        </w:rPr>
      </w:pPr>
      <w:r w:rsidRPr="00325B1C">
        <w:rPr>
          <w:rFonts w:ascii="Times New Roman" w:eastAsia="Calibri" w:hAnsi="Times New Roman" w:cs="Times New Roman"/>
          <w:lang w:eastAsia="hr-HR"/>
        </w:rPr>
        <w:t>Naredbodavac za realizaciju ovog Programa je gradonačelnik Grada Karlovca.</w:t>
      </w:r>
    </w:p>
    <w:p w14:paraId="7D485FCF" w14:textId="77777777" w:rsidR="00ED6239" w:rsidRPr="00325B1C" w:rsidRDefault="00ED6239" w:rsidP="00ED6239">
      <w:pPr>
        <w:autoSpaceDE w:val="0"/>
        <w:autoSpaceDN w:val="0"/>
        <w:adjustRightInd w:val="0"/>
        <w:spacing w:after="0" w:line="240" w:lineRule="auto"/>
        <w:jc w:val="both"/>
        <w:rPr>
          <w:rFonts w:ascii="Times New Roman" w:eastAsia="Calibri" w:hAnsi="Times New Roman" w:cs="Times New Roman"/>
        </w:rPr>
      </w:pPr>
      <w:r w:rsidRPr="00325B1C">
        <w:rPr>
          <w:rFonts w:ascii="Times New Roman" w:eastAsia="Calibri" w:hAnsi="Times New Roman" w:cs="Times New Roman"/>
          <w:lang w:eastAsia="hr-HR"/>
        </w:rPr>
        <w:t xml:space="preserve">             </w:t>
      </w:r>
      <w:r w:rsidRPr="00325B1C">
        <w:rPr>
          <w:rFonts w:ascii="Times New Roman" w:eastAsia="Calibri" w:hAnsi="Times New Roman" w:cs="Times New Roman"/>
        </w:rPr>
        <w:t>Za realizaciju ovog Programa zadužuje se Upravni odjel za gradnju i zaštitu okoliša.</w:t>
      </w:r>
    </w:p>
    <w:p w14:paraId="5C909224" w14:textId="77777777" w:rsidR="00ED6239" w:rsidRPr="00325B1C" w:rsidRDefault="00ED6239" w:rsidP="00ED6239">
      <w:pPr>
        <w:autoSpaceDE w:val="0"/>
        <w:autoSpaceDN w:val="0"/>
        <w:adjustRightInd w:val="0"/>
        <w:spacing w:after="0" w:line="240" w:lineRule="auto"/>
        <w:jc w:val="both"/>
        <w:rPr>
          <w:rFonts w:ascii="Times New Roman" w:eastAsia="Calibri" w:hAnsi="Times New Roman" w:cs="Times New Roman"/>
        </w:rPr>
      </w:pPr>
    </w:p>
    <w:p w14:paraId="3143585B" w14:textId="77777777" w:rsidR="00ED6239" w:rsidRPr="00325B1C" w:rsidRDefault="00ED6239" w:rsidP="00ED6239">
      <w:pPr>
        <w:spacing w:after="0"/>
        <w:jc w:val="center"/>
        <w:rPr>
          <w:rFonts w:ascii="Times New Roman" w:eastAsia="Calibri" w:hAnsi="Times New Roman" w:cs="Times New Roman"/>
          <w:b/>
        </w:rPr>
      </w:pPr>
      <w:r w:rsidRPr="00325B1C">
        <w:rPr>
          <w:rFonts w:ascii="Times New Roman" w:eastAsia="Calibri" w:hAnsi="Times New Roman" w:cs="Times New Roman"/>
          <w:b/>
        </w:rPr>
        <w:t>Članak 3.</w:t>
      </w:r>
    </w:p>
    <w:p w14:paraId="7FA15666" w14:textId="77777777" w:rsidR="00ED6239" w:rsidRPr="00325B1C" w:rsidRDefault="00ED6239" w:rsidP="00ED6239">
      <w:pPr>
        <w:spacing w:after="0" w:line="240" w:lineRule="auto"/>
        <w:jc w:val="both"/>
        <w:rPr>
          <w:rFonts w:ascii="Times New Roman" w:eastAsia="Calibri" w:hAnsi="Times New Roman" w:cs="Times New Roman"/>
        </w:rPr>
      </w:pPr>
      <w:r w:rsidRPr="00325B1C">
        <w:rPr>
          <w:rFonts w:ascii="Times New Roman" w:eastAsia="Calibri" w:hAnsi="Times New Roman" w:cs="Times New Roman"/>
          <w:lang w:eastAsia="hr-HR"/>
        </w:rPr>
        <w:t>Gradonačelnik Grada Karlovca dužan je</w:t>
      </w:r>
      <w:r w:rsidRPr="00325B1C">
        <w:rPr>
          <w:rFonts w:ascii="Times New Roman" w:eastAsia="Calibri" w:hAnsi="Times New Roman" w:cs="Times New Roman"/>
        </w:rPr>
        <w:t xml:space="preserve"> istodobno s Izvješćem o izvršenju Proračuna Grada Karlovca za 2025. godinu</w:t>
      </w:r>
      <w:r w:rsidRPr="00325B1C">
        <w:rPr>
          <w:rFonts w:ascii="Times New Roman" w:eastAsia="Calibri" w:hAnsi="Times New Roman" w:cs="Times New Roman"/>
          <w:lang w:eastAsia="hr-HR"/>
        </w:rPr>
        <w:t xml:space="preserve"> podnijeti Gradskom vijeću Grada Karlovca izvješće o izvršenju Programa i namjenskom utrošku sredstava Proračuna spomeničke rente za 2025. godinu. </w:t>
      </w:r>
    </w:p>
    <w:p w14:paraId="6B7C81DC" w14:textId="77777777" w:rsidR="00ED6239" w:rsidRPr="00325B1C" w:rsidRDefault="00ED6239" w:rsidP="00ED6239">
      <w:pPr>
        <w:autoSpaceDE w:val="0"/>
        <w:autoSpaceDN w:val="0"/>
        <w:adjustRightInd w:val="0"/>
        <w:spacing w:after="0" w:line="240" w:lineRule="auto"/>
        <w:ind w:firstLine="708"/>
        <w:jc w:val="both"/>
        <w:rPr>
          <w:rFonts w:ascii="Times New Roman" w:eastAsia="Calibri" w:hAnsi="Times New Roman" w:cs="Times New Roman"/>
        </w:rPr>
      </w:pPr>
    </w:p>
    <w:p w14:paraId="228ECA09" w14:textId="77777777" w:rsidR="00ED6239" w:rsidRPr="00325B1C" w:rsidRDefault="00ED6239" w:rsidP="00ED6239">
      <w:pPr>
        <w:spacing w:after="0"/>
        <w:jc w:val="center"/>
        <w:rPr>
          <w:rFonts w:ascii="Times New Roman" w:eastAsia="Calibri" w:hAnsi="Times New Roman" w:cs="Times New Roman"/>
          <w:b/>
        </w:rPr>
      </w:pPr>
      <w:r w:rsidRPr="00325B1C">
        <w:rPr>
          <w:rFonts w:ascii="Times New Roman" w:eastAsia="Calibri" w:hAnsi="Times New Roman" w:cs="Times New Roman"/>
          <w:b/>
        </w:rPr>
        <w:t>Članak 4.</w:t>
      </w:r>
    </w:p>
    <w:p w14:paraId="5AE99183" w14:textId="77777777" w:rsidR="00ED6239" w:rsidRPr="00325B1C" w:rsidRDefault="00ED6239" w:rsidP="00ED6239">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 xml:space="preserve">             Ovaj Program objavit će se u „Glasniku Grada Karlovca“, a stupa na snagu 1. siječnja 2025. godine.</w:t>
      </w:r>
    </w:p>
    <w:p w14:paraId="1E6055A7" w14:textId="77777777" w:rsidR="00ED6239" w:rsidRPr="00325B1C" w:rsidRDefault="00ED6239" w:rsidP="00ED6239">
      <w:pPr>
        <w:spacing w:after="0" w:line="240" w:lineRule="auto"/>
        <w:rPr>
          <w:rFonts w:ascii="Times New Roman" w:hAnsi="Times New Roman" w:cs="Times New Roman"/>
          <w:b/>
          <w:iCs/>
        </w:rPr>
      </w:pPr>
    </w:p>
    <w:p w14:paraId="70ADACF4" w14:textId="77777777" w:rsidR="004964C3" w:rsidRPr="00325B1C" w:rsidRDefault="004964C3" w:rsidP="005C68A4">
      <w:pPr>
        <w:spacing w:after="0" w:line="240" w:lineRule="auto"/>
        <w:jc w:val="center"/>
        <w:rPr>
          <w:rFonts w:ascii="Times New Roman" w:hAnsi="Times New Roman" w:cs="Times New Roman"/>
          <w:b/>
          <w:iCs/>
        </w:rPr>
      </w:pPr>
    </w:p>
    <w:p w14:paraId="18A295C9" w14:textId="14330C9E" w:rsidR="00B7741A" w:rsidRPr="00325B1C" w:rsidRDefault="00B7741A" w:rsidP="005C68A4">
      <w:pPr>
        <w:spacing w:after="0" w:line="240" w:lineRule="auto"/>
        <w:jc w:val="center"/>
        <w:rPr>
          <w:rFonts w:ascii="Times New Roman" w:hAnsi="Times New Roman" w:cs="Times New Roman"/>
          <w:b/>
          <w:iCs/>
        </w:rPr>
      </w:pPr>
      <w:r w:rsidRPr="00325B1C">
        <w:rPr>
          <w:rFonts w:ascii="Times New Roman" w:hAnsi="Times New Roman" w:cs="Times New Roman"/>
          <w:b/>
          <w:iCs/>
        </w:rPr>
        <w:t>TOČKA 7.</w:t>
      </w:r>
    </w:p>
    <w:p w14:paraId="04682E63" w14:textId="2BC84B95" w:rsidR="004964C3" w:rsidRPr="00325B1C" w:rsidRDefault="004964C3" w:rsidP="005C68A4">
      <w:pPr>
        <w:spacing w:after="0" w:line="240" w:lineRule="auto"/>
        <w:jc w:val="center"/>
        <w:rPr>
          <w:rFonts w:ascii="Times New Roman" w:hAnsi="Times New Roman" w:cs="Times New Roman"/>
          <w:b/>
          <w:bCs/>
          <w:iCs/>
        </w:rPr>
      </w:pPr>
      <w:r w:rsidRPr="00325B1C">
        <w:rPr>
          <w:rFonts w:ascii="Times New Roman" w:hAnsi="Times New Roman" w:cs="Times New Roman"/>
          <w:b/>
          <w:bCs/>
        </w:rPr>
        <w:t>Program korištenja naknade za zadržavanje nezakonito izgrađenih zgrada u prostoru u 2025. godini</w:t>
      </w:r>
    </w:p>
    <w:p w14:paraId="2A7C097F" w14:textId="0EA62567" w:rsidR="004964C3" w:rsidRPr="00325B1C" w:rsidRDefault="004964C3" w:rsidP="004964C3">
      <w:pPr>
        <w:spacing w:after="0" w:line="240" w:lineRule="auto"/>
        <w:ind w:firstLine="708"/>
        <w:jc w:val="both"/>
        <w:rPr>
          <w:rFonts w:ascii="Times New Roman" w:hAnsi="Times New Roman" w:cs="Times New Roman"/>
          <w:b/>
          <w:bCs/>
          <w:iCs/>
        </w:rPr>
      </w:pPr>
      <w:r w:rsidRPr="00325B1C">
        <w:rPr>
          <w:rFonts w:ascii="Times New Roman" w:hAnsi="Times New Roman" w:cs="Times New Roman"/>
          <w:iCs/>
        </w:rPr>
        <w:t>U</w:t>
      </w:r>
      <w:r w:rsidRPr="00325B1C">
        <w:rPr>
          <w:rFonts w:ascii="Times New Roman" w:eastAsia="Times New Roman" w:hAnsi="Times New Roman" w:cs="Times New Roman"/>
        </w:rPr>
        <w:t>vodno obrazloženje dao je gospodin Dario Greb, dipl.ing. prom., službenik ovlašten za privremeno obavljanje poslova pročelnika Upravnog odjela za komunalno gospodarstvo, promet i mjesnu samoupravu.</w:t>
      </w:r>
    </w:p>
    <w:p w14:paraId="290D57AC" w14:textId="4DFDA58E" w:rsidR="004964C3" w:rsidRPr="00325B1C" w:rsidRDefault="004964C3" w:rsidP="004964C3">
      <w:pPr>
        <w:spacing w:after="0" w:line="240" w:lineRule="auto"/>
        <w:ind w:firstLine="708"/>
        <w:jc w:val="both"/>
        <w:rPr>
          <w:rFonts w:ascii="Times New Roman" w:hAnsi="Times New Roman" w:cs="Times New Roman"/>
        </w:rPr>
      </w:pPr>
      <w:r w:rsidRPr="00325B1C">
        <w:rPr>
          <w:rFonts w:ascii="Times New Roman" w:hAnsi="Times New Roman" w:cs="Times New Roman"/>
        </w:rPr>
        <w:t>Predsjednik Gradskog vijeća izvijestio je vijećnike da je Odbor za komunalni sustav i razvoj grada razmatrao navedenu točku te predlažu da se donese Program korištenja naknade za zadržavanje nezakonito izgrađenih zgrada u prostoru u 2025. godini.</w:t>
      </w:r>
    </w:p>
    <w:p w14:paraId="61FBCDEA" w14:textId="56F29948" w:rsidR="00B7741A" w:rsidRPr="00325B1C" w:rsidRDefault="005607CB" w:rsidP="005C68A4">
      <w:pPr>
        <w:spacing w:after="0" w:line="240" w:lineRule="auto"/>
        <w:ind w:firstLine="708"/>
        <w:jc w:val="both"/>
        <w:rPr>
          <w:rFonts w:ascii="Times New Roman" w:eastAsia="Times New Roman" w:hAnsi="Times New Roman" w:cs="Times New Roman"/>
        </w:rPr>
      </w:pPr>
      <w:r w:rsidRPr="00325B1C">
        <w:rPr>
          <w:rFonts w:ascii="Times New Roman" w:eastAsia="Times New Roman" w:hAnsi="Times New Roman" w:cs="Times New Roman"/>
        </w:rPr>
        <w:t>Budući da nije bilo</w:t>
      </w:r>
      <w:r w:rsidR="00B7741A" w:rsidRPr="00325B1C">
        <w:rPr>
          <w:rFonts w:ascii="Times New Roman" w:eastAsia="Times New Roman" w:hAnsi="Times New Roman" w:cs="Times New Roman"/>
        </w:rPr>
        <w:t xml:space="preserve"> rasprave, od nazočnih </w:t>
      </w:r>
      <w:r w:rsidR="00565901" w:rsidRPr="00325B1C">
        <w:rPr>
          <w:rFonts w:ascii="Times New Roman" w:eastAsia="Times New Roman" w:hAnsi="Times New Roman" w:cs="Times New Roman"/>
        </w:rPr>
        <w:t>1</w:t>
      </w:r>
      <w:r w:rsidR="0031202D" w:rsidRPr="00325B1C">
        <w:rPr>
          <w:rFonts w:ascii="Times New Roman" w:eastAsia="Times New Roman" w:hAnsi="Times New Roman" w:cs="Times New Roman"/>
        </w:rPr>
        <w:t>6</w:t>
      </w:r>
      <w:r w:rsidR="00B7741A" w:rsidRPr="00325B1C">
        <w:rPr>
          <w:rFonts w:ascii="Times New Roman" w:eastAsia="Times New Roman" w:hAnsi="Times New Roman" w:cs="Times New Roman"/>
        </w:rPr>
        <w:t xml:space="preserve"> vijećnika u vijećnici, vijeće je sa </w:t>
      </w:r>
      <w:r w:rsidR="00565901" w:rsidRPr="00325B1C">
        <w:rPr>
          <w:rFonts w:ascii="Times New Roman" w:eastAsia="Times New Roman" w:hAnsi="Times New Roman" w:cs="Times New Roman"/>
        </w:rPr>
        <w:t>1</w:t>
      </w:r>
      <w:r w:rsidRPr="00325B1C">
        <w:rPr>
          <w:rFonts w:ascii="Times New Roman" w:eastAsia="Times New Roman" w:hAnsi="Times New Roman" w:cs="Times New Roman"/>
        </w:rPr>
        <w:t xml:space="preserve">6 </w:t>
      </w:r>
      <w:r w:rsidR="000A07BD" w:rsidRPr="00325B1C">
        <w:rPr>
          <w:rFonts w:ascii="Times New Roman" w:eastAsia="Times New Roman" w:hAnsi="Times New Roman" w:cs="Times New Roman"/>
        </w:rPr>
        <w:t>g</w:t>
      </w:r>
      <w:r w:rsidR="00B7741A" w:rsidRPr="00325B1C">
        <w:rPr>
          <w:rFonts w:ascii="Times New Roman" w:eastAsia="Times New Roman" w:hAnsi="Times New Roman" w:cs="Times New Roman"/>
        </w:rPr>
        <w:t>lasova ZA</w:t>
      </w:r>
      <w:r w:rsidR="00CC0068" w:rsidRPr="00325B1C">
        <w:rPr>
          <w:rFonts w:ascii="Times New Roman" w:eastAsia="Times New Roman" w:hAnsi="Times New Roman" w:cs="Times New Roman"/>
        </w:rPr>
        <w:t xml:space="preserve"> </w:t>
      </w:r>
      <w:r w:rsidR="00B7741A" w:rsidRPr="00325B1C">
        <w:rPr>
          <w:rFonts w:ascii="Times New Roman" w:eastAsia="Times New Roman" w:hAnsi="Times New Roman" w:cs="Times New Roman"/>
        </w:rPr>
        <w:t>donijelo:</w:t>
      </w:r>
    </w:p>
    <w:p w14:paraId="40DF69E2" w14:textId="77777777" w:rsidR="00070452" w:rsidRPr="00325B1C" w:rsidRDefault="00070452" w:rsidP="00070452">
      <w:pPr>
        <w:spacing w:after="0" w:line="240" w:lineRule="auto"/>
        <w:jc w:val="both"/>
        <w:rPr>
          <w:rFonts w:ascii="Times New Roman" w:eastAsia="Times New Roman" w:hAnsi="Times New Roman" w:cs="Times New Roman"/>
        </w:rPr>
      </w:pPr>
    </w:p>
    <w:p w14:paraId="090F6BFA" w14:textId="77777777" w:rsidR="004E4BDA" w:rsidRPr="00325B1C" w:rsidRDefault="004964C3" w:rsidP="004964C3">
      <w:pPr>
        <w:spacing w:after="0" w:line="240" w:lineRule="auto"/>
        <w:jc w:val="center"/>
        <w:rPr>
          <w:rFonts w:ascii="Times New Roman" w:hAnsi="Times New Roman" w:cs="Times New Roman"/>
          <w:b/>
          <w:bCs/>
        </w:rPr>
      </w:pPr>
      <w:r w:rsidRPr="00325B1C">
        <w:rPr>
          <w:rFonts w:ascii="Times New Roman" w:hAnsi="Times New Roman" w:cs="Times New Roman"/>
          <w:b/>
          <w:bCs/>
        </w:rPr>
        <w:t xml:space="preserve">Program </w:t>
      </w:r>
    </w:p>
    <w:p w14:paraId="7A628F70" w14:textId="51FA43FF" w:rsidR="004964C3" w:rsidRPr="00325B1C" w:rsidRDefault="004964C3" w:rsidP="004964C3">
      <w:pPr>
        <w:spacing w:after="0" w:line="240" w:lineRule="auto"/>
        <w:jc w:val="center"/>
        <w:rPr>
          <w:rFonts w:ascii="Times New Roman" w:hAnsi="Times New Roman" w:cs="Times New Roman"/>
          <w:b/>
          <w:bCs/>
        </w:rPr>
      </w:pPr>
      <w:r w:rsidRPr="00325B1C">
        <w:rPr>
          <w:rFonts w:ascii="Times New Roman" w:hAnsi="Times New Roman" w:cs="Times New Roman"/>
          <w:b/>
          <w:bCs/>
        </w:rPr>
        <w:t>korištenja naknade za zadržavanje nezakonito izgrađenih zgrada u prostoru u 2025. godini</w:t>
      </w:r>
    </w:p>
    <w:p w14:paraId="3CAE59BE" w14:textId="77777777" w:rsidR="00E638B7" w:rsidRPr="00325B1C" w:rsidRDefault="00E638B7" w:rsidP="00E638B7">
      <w:pPr>
        <w:spacing w:after="0" w:line="240" w:lineRule="auto"/>
        <w:rPr>
          <w:rFonts w:ascii="Times New Roman" w:hAnsi="Times New Roman" w:cs="Times New Roman"/>
          <w:b/>
          <w:bCs/>
        </w:rPr>
      </w:pPr>
    </w:p>
    <w:p w14:paraId="104EB0CC" w14:textId="77777777" w:rsidR="00A60B8B" w:rsidRPr="00325B1C" w:rsidRDefault="00A60B8B" w:rsidP="00A60B8B">
      <w:pPr>
        <w:spacing w:after="0" w:line="240" w:lineRule="auto"/>
        <w:jc w:val="center"/>
        <w:rPr>
          <w:rFonts w:ascii="Times New Roman" w:hAnsi="Times New Roman" w:cs="Times New Roman"/>
          <w:bCs/>
        </w:rPr>
      </w:pPr>
      <w:r w:rsidRPr="00325B1C">
        <w:rPr>
          <w:rFonts w:ascii="Times New Roman" w:hAnsi="Times New Roman" w:cs="Times New Roman"/>
          <w:bCs/>
        </w:rPr>
        <w:t>Članak 1.</w:t>
      </w:r>
    </w:p>
    <w:p w14:paraId="35E13E94" w14:textId="77777777" w:rsidR="00A60B8B" w:rsidRPr="00325B1C" w:rsidRDefault="00A60B8B" w:rsidP="00A60B8B">
      <w:pPr>
        <w:spacing w:after="0" w:line="240" w:lineRule="auto"/>
        <w:jc w:val="both"/>
        <w:rPr>
          <w:rFonts w:ascii="Times New Roman" w:hAnsi="Times New Roman" w:cs="Times New Roman"/>
        </w:rPr>
      </w:pPr>
      <w:r w:rsidRPr="00325B1C">
        <w:rPr>
          <w:rFonts w:ascii="Times New Roman" w:hAnsi="Times New Roman" w:cs="Times New Roman"/>
        </w:rPr>
        <w:t>Prihodi od naknade za zadržavanje nezakonito izgrađenih zgrada u prostoru planiraju se u Proračunu Grada Karlovca za 2025. godinu u ukupnom iznosu od 28.000,00 €</w:t>
      </w:r>
      <w:bookmarkStart w:id="20" w:name="_Hlk88635854"/>
      <w:r w:rsidRPr="00325B1C">
        <w:rPr>
          <w:rFonts w:ascii="Times New Roman" w:hAnsi="Times New Roman" w:cs="Times New Roman"/>
        </w:rPr>
        <w:t>, a namijenjeni su za:</w:t>
      </w:r>
      <w:bookmarkEnd w:id="20"/>
    </w:p>
    <w:p w14:paraId="02230088" w14:textId="77777777" w:rsidR="00A60B8B" w:rsidRPr="00325B1C" w:rsidRDefault="00A60B8B" w:rsidP="00A60B8B">
      <w:pPr>
        <w:spacing w:after="0" w:line="240" w:lineRule="auto"/>
        <w:jc w:val="both"/>
        <w:rPr>
          <w:rFonts w:ascii="Times New Roman" w:eastAsia="Times New Roman" w:hAnsi="Times New Roman" w:cs="Times New Roman"/>
        </w:rPr>
      </w:pPr>
      <w:bookmarkStart w:id="21" w:name="_Hlk886363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2"/>
        <w:gridCol w:w="1559"/>
      </w:tblGrid>
      <w:tr w:rsidR="00A60B8B" w:rsidRPr="00325B1C" w14:paraId="7E75AEB9" w14:textId="77777777" w:rsidTr="00D379CB">
        <w:trPr>
          <w:trHeight w:hRule="exact" w:val="284"/>
        </w:trPr>
        <w:tc>
          <w:tcPr>
            <w:tcW w:w="5382" w:type="dxa"/>
            <w:tcBorders>
              <w:top w:val="single" w:sz="4" w:space="0" w:color="auto"/>
              <w:left w:val="single" w:sz="4" w:space="0" w:color="auto"/>
              <w:bottom w:val="single" w:sz="4" w:space="0" w:color="auto"/>
              <w:right w:val="single" w:sz="4" w:space="0" w:color="auto"/>
            </w:tcBorders>
            <w:shd w:val="clear" w:color="auto" w:fill="A6A6A6"/>
            <w:vAlign w:val="center"/>
          </w:tcPr>
          <w:p w14:paraId="13D80FDD" w14:textId="77777777" w:rsidR="00A60B8B" w:rsidRPr="00325B1C" w:rsidRDefault="00A60B8B" w:rsidP="00D379CB">
            <w:pPr>
              <w:spacing w:after="0" w:line="240" w:lineRule="auto"/>
              <w:rPr>
                <w:rFonts w:ascii="Times New Roman" w:eastAsia="Times New Roman" w:hAnsi="Times New Roman" w:cs="Times New Roman"/>
                <w:b/>
              </w:rPr>
            </w:pP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tcPr>
          <w:p w14:paraId="62E55C70" w14:textId="77777777" w:rsidR="00A60B8B" w:rsidRPr="00325B1C" w:rsidRDefault="00A60B8B" w:rsidP="00D379CB">
            <w:pPr>
              <w:spacing w:after="0" w:line="240" w:lineRule="auto"/>
              <w:jc w:val="right"/>
              <w:rPr>
                <w:rFonts w:ascii="Times New Roman" w:eastAsia="Times New Roman" w:hAnsi="Times New Roman" w:cs="Times New Roman"/>
                <w:bCs/>
                <w:lang w:val="en-US"/>
              </w:rPr>
            </w:pPr>
            <w:r w:rsidRPr="00325B1C">
              <w:rPr>
                <w:rFonts w:ascii="Times New Roman" w:eastAsia="Times New Roman" w:hAnsi="Times New Roman" w:cs="Times New Roman"/>
                <w:bCs/>
                <w:lang w:val="en-US"/>
              </w:rPr>
              <w:t>PRORAČUN</w:t>
            </w:r>
          </w:p>
          <w:p w14:paraId="14182CA7" w14:textId="77777777" w:rsidR="00A60B8B" w:rsidRPr="00325B1C" w:rsidRDefault="00A60B8B" w:rsidP="00D379CB">
            <w:pPr>
              <w:spacing w:after="0" w:line="240" w:lineRule="auto"/>
              <w:jc w:val="right"/>
              <w:rPr>
                <w:rFonts w:ascii="Times New Roman" w:eastAsia="Times New Roman" w:hAnsi="Times New Roman" w:cs="Times New Roman"/>
                <w:b/>
              </w:rPr>
            </w:pPr>
          </w:p>
        </w:tc>
      </w:tr>
      <w:tr w:rsidR="00A60B8B" w:rsidRPr="00325B1C" w14:paraId="5AC58E1E" w14:textId="77777777" w:rsidTr="00D379CB">
        <w:trPr>
          <w:trHeight w:hRule="exact" w:val="284"/>
        </w:trPr>
        <w:tc>
          <w:tcPr>
            <w:tcW w:w="5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3BCE7EC" w14:textId="77777777" w:rsidR="00A60B8B" w:rsidRPr="00325B1C" w:rsidRDefault="00A60B8B" w:rsidP="00D379CB">
            <w:p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t>Rashodi:</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119EDD4" w14:textId="77777777" w:rsidR="00A60B8B" w:rsidRPr="00325B1C" w:rsidRDefault="00A60B8B" w:rsidP="00D379CB">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28.000,00 €</w:t>
            </w:r>
          </w:p>
        </w:tc>
      </w:tr>
      <w:tr w:rsidR="00A60B8B" w:rsidRPr="00325B1C" w14:paraId="35DB3627" w14:textId="77777777" w:rsidTr="00D379CB">
        <w:trPr>
          <w:trHeight w:hRule="exact" w:val="686"/>
        </w:trPr>
        <w:tc>
          <w:tcPr>
            <w:tcW w:w="5382" w:type="dxa"/>
            <w:tcBorders>
              <w:top w:val="single" w:sz="4" w:space="0" w:color="auto"/>
              <w:left w:val="single" w:sz="4" w:space="0" w:color="auto"/>
              <w:bottom w:val="single" w:sz="4" w:space="0" w:color="auto"/>
              <w:right w:val="single" w:sz="4" w:space="0" w:color="auto"/>
            </w:tcBorders>
            <w:vAlign w:val="center"/>
            <w:hideMark/>
          </w:tcPr>
          <w:p w14:paraId="67EA0644" w14:textId="77777777" w:rsidR="00A60B8B" w:rsidRPr="00325B1C" w:rsidRDefault="00A60B8B" w:rsidP="00D379CB">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Usluge tekućeg i investicijskog održavanja nerazvrstanih cesta - makadam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FF3D31" w14:textId="77777777" w:rsidR="00A60B8B" w:rsidRPr="00325B1C" w:rsidRDefault="00A60B8B" w:rsidP="00D379CB">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28.000,00 €</w:t>
            </w:r>
          </w:p>
        </w:tc>
      </w:tr>
      <w:tr w:rsidR="00A60B8B" w:rsidRPr="00325B1C" w14:paraId="61458E0E" w14:textId="77777777" w:rsidTr="00D379CB">
        <w:trPr>
          <w:trHeight w:hRule="exact" w:val="284"/>
        </w:trPr>
        <w:tc>
          <w:tcPr>
            <w:tcW w:w="5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5B9363C" w14:textId="77777777" w:rsidR="00A60B8B" w:rsidRPr="00325B1C" w:rsidRDefault="00A60B8B" w:rsidP="00D379CB">
            <w:p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t>Izvor financiranja:</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D625AE4" w14:textId="77777777" w:rsidR="00A60B8B" w:rsidRPr="00325B1C" w:rsidRDefault="00A60B8B" w:rsidP="00D379CB">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28.000,00 €</w:t>
            </w:r>
          </w:p>
        </w:tc>
      </w:tr>
      <w:tr w:rsidR="00A60B8B" w:rsidRPr="00325B1C" w14:paraId="4A9E970A" w14:textId="77777777" w:rsidTr="00D379CB">
        <w:trPr>
          <w:trHeight w:hRule="exact" w:val="717"/>
        </w:trPr>
        <w:tc>
          <w:tcPr>
            <w:tcW w:w="5382" w:type="dxa"/>
            <w:tcBorders>
              <w:top w:val="single" w:sz="4" w:space="0" w:color="auto"/>
              <w:left w:val="single" w:sz="4" w:space="0" w:color="auto"/>
              <w:bottom w:val="single" w:sz="4" w:space="0" w:color="auto"/>
              <w:right w:val="single" w:sz="4" w:space="0" w:color="auto"/>
            </w:tcBorders>
            <w:vAlign w:val="center"/>
          </w:tcPr>
          <w:p w14:paraId="446795E3" w14:textId="77777777" w:rsidR="00A60B8B" w:rsidRPr="00325B1C" w:rsidRDefault="00A60B8B" w:rsidP="00D379CB">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Prihodi za posebne namjene – ostalo – naknada za zadržavanje nezakonito izgrađenih zgrada u prostoru</w:t>
            </w:r>
          </w:p>
        </w:tc>
        <w:tc>
          <w:tcPr>
            <w:tcW w:w="1559" w:type="dxa"/>
            <w:tcBorders>
              <w:top w:val="single" w:sz="4" w:space="0" w:color="auto"/>
              <w:left w:val="single" w:sz="4" w:space="0" w:color="auto"/>
              <w:bottom w:val="single" w:sz="4" w:space="0" w:color="auto"/>
              <w:right w:val="single" w:sz="4" w:space="0" w:color="auto"/>
            </w:tcBorders>
            <w:vAlign w:val="center"/>
          </w:tcPr>
          <w:p w14:paraId="54EE0765" w14:textId="77777777" w:rsidR="00A60B8B" w:rsidRPr="00325B1C" w:rsidRDefault="00A60B8B" w:rsidP="00D379CB">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28.000,00 €</w:t>
            </w:r>
          </w:p>
        </w:tc>
      </w:tr>
      <w:bookmarkEnd w:id="21"/>
    </w:tbl>
    <w:p w14:paraId="67C3FE05" w14:textId="77777777" w:rsidR="00A60B8B" w:rsidRPr="00325B1C" w:rsidRDefault="00A60B8B" w:rsidP="00A60B8B">
      <w:pPr>
        <w:spacing w:after="0" w:line="240" w:lineRule="auto"/>
        <w:rPr>
          <w:rFonts w:ascii="Times New Roman" w:eastAsia="Times New Roman" w:hAnsi="Times New Roman" w:cs="Times New Roman"/>
        </w:rPr>
      </w:pPr>
    </w:p>
    <w:p w14:paraId="64F4FB3A" w14:textId="77777777" w:rsidR="00A60B8B" w:rsidRPr="00325B1C" w:rsidRDefault="00A60B8B" w:rsidP="00A60B8B">
      <w:pPr>
        <w:spacing w:after="0" w:line="240" w:lineRule="auto"/>
        <w:jc w:val="center"/>
        <w:rPr>
          <w:rFonts w:ascii="Times New Roman" w:hAnsi="Times New Roman" w:cs="Times New Roman"/>
          <w:bCs/>
        </w:rPr>
      </w:pPr>
      <w:r w:rsidRPr="00325B1C">
        <w:rPr>
          <w:rFonts w:ascii="Times New Roman" w:hAnsi="Times New Roman" w:cs="Times New Roman"/>
          <w:bCs/>
        </w:rPr>
        <w:t>Članak 2.</w:t>
      </w:r>
    </w:p>
    <w:p w14:paraId="2556D21D" w14:textId="77777777" w:rsidR="00A60B8B" w:rsidRPr="00325B1C" w:rsidRDefault="00A60B8B" w:rsidP="00A60B8B">
      <w:pPr>
        <w:spacing w:after="0" w:line="240" w:lineRule="auto"/>
        <w:jc w:val="both"/>
        <w:rPr>
          <w:rFonts w:ascii="Times New Roman" w:hAnsi="Times New Roman" w:cs="Times New Roman"/>
        </w:rPr>
      </w:pPr>
      <w:r w:rsidRPr="00325B1C">
        <w:rPr>
          <w:rFonts w:ascii="Times New Roman" w:hAnsi="Times New Roman" w:cs="Times New Roman"/>
        </w:rPr>
        <w:t>Za realizaciju ovog Programa zadužuje se Upravni odjel za komunalno gospodarstvo, promet i mjesnu samoupravu.</w:t>
      </w:r>
    </w:p>
    <w:p w14:paraId="227116A6" w14:textId="77777777" w:rsidR="00A60B8B" w:rsidRPr="00325B1C" w:rsidRDefault="00A60B8B" w:rsidP="00A60B8B">
      <w:pPr>
        <w:spacing w:after="0" w:line="240" w:lineRule="auto"/>
        <w:jc w:val="center"/>
        <w:rPr>
          <w:rFonts w:ascii="Times New Roman" w:hAnsi="Times New Roman" w:cs="Times New Roman"/>
          <w:bCs/>
        </w:rPr>
      </w:pPr>
      <w:r w:rsidRPr="00325B1C">
        <w:rPr>
          <w:rFonts w:ascii="Times New Roman" w:hAnsi="Times New Roman" w:cs="Times New Roman"/>
          <w:bCs/>
        </w:rPr>
        <w:lastRenderedPageBreak/>
        <w:t>Članak 3.</w:t>
      </w:r>
    </w:p>
    <w:p w14:paraId="677E911B" w14:textId="77777777" w:rsidR="00A60B8B" w:rsidRPr="00325B1C" w:rsidRDefault="00A60B8B" w:rsidP="00A60B8B">
      <w:pPr>
        <w:autoSpaceDE w:val="0"/>
        <w:autoSpaceDN w:val="0"/>
        <w:adjustRightInd w:val="0"/>
        <w:spacing w:after="0" w:line="240" w:lineRule="auto"/>
        <w:jc w:val="both"/>
        <w:rPr>
          <w:rFonts w:ascii="Times New Roman" w:hAnsi="Times New Roman" w:cs="Times New Roman"/>
        </w:rPr>
      </w:pPr>
      <w:r w:rsidRPr="00325B1C">
        <w:rPr>
          <w:rFonts w:ascii="Times New Roman" w:hAnsi="Times New Roman" w:cs="Times New Roman"/>
        </w:rPr>
        <w:t>Ovaj Program objavit će se u Glasniku Grada Karlovca, a stupa na snagu 1. siječnja 2025. godine.</w:t>
      </w:r>
    </w:p>
    <w:p w14:paraId="5CB994B1" w14:textId="77777777" w:rsidR="00E638B7" w:rsidRPr="00325B1C" w:rsidRDefault="00E638B7" w:rsidP="00E638B7">
      <w:pPr>
        <w:spacing w:after="0" w:line="240" w:lineRule="auto"/>
        <w:rPr>
          <w:rFonts w:ascii="Times New Roman" w:hAnsi="Times New Roman" w:cs="Times New Roman"/>
          <w:b/>
          <w:bCs/>
          <w:iCs/>
        </w:rPr>
      </w:pPr>
    </w:p>
    <w:p w14:paraId="534A1CA7" w14:textId="77777777" w:rsidR="00CC0068" w:rsidRPr="00325B1C" w:rsidRDefault="00CC0068" w:rsidP="00E2760D">
      <w:pPr>
        <w:spacing w:after="0" w:line="240" w:lineRule="auto"/>
        <w:jc w:val="center"/>
        <w:rPr>
          <w:rFonts w:ascii="Times New Roman" w:eastAsia="Times New Roman" w:hAnsi="Times New Roman" w:cs="Times New Roman"/>
          <w:b/>
          <w:bCs/>
          <w:color w:val="FF0000"/>
        </w:rPr>
      </w:pPr>
    </w:p>
    <w:p w14:paraId="4D28B4DC" w14:textId="51365EBC" w:rsidR="00DF1E66" w:rsidRPr="00325B1C" w:rsidRDefault="008423EE" w:rsidP="008423EE">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TOČKA 8.</w:t>
      </w:r>
    </w:p>
    <w:p w14:paraId="6A423079" w14:textId="084A8CEB" w:rsidR="004964C3" w:rsidRPr="00325B1C" w:rsidRDefault="004964C3" w:rsidP="004964C3">
      <w:pPr>
        <w:spacing w:after="0" w:line="240" w:lineRule="auto"/>
        <w:jc w:val="center"/>
        <w:rPr>
          <w:rFonts w:ascii="Times New Roman" w:hAnsi="Times New Roman" w:cs="Times New Roman"/>
          <w:b/>
          <w:bCs/>
        </w:rPr>
      </w:pPr>
      <w:r w:rsidRPr="00325B1C">
        <w:rPr>
          <w:rFonts w:ascii="Times New Roman" w:hAnsi="Times New Roman" w:cs="Times New Roman"/>
          <w:b/>
          <w:bCs/>
        </w:rPr>
        <w:t>Program utroška sredstava šumskog doprinosa u 2025. godini</w:t>
      </w:r>
    </w:p>
    <w:p w14:paraId="3AB9216B" w14:textId="17901C9B" w:rsidR="004964C3" w:rsidRPr="00325B1C" w:rsidRDefault="004964C3" w:rsidP="004964C3">
      <w:pPr>
        <w:spacing w:after="0" w:line="240" w:lineRule="auto"/>
        <w:ind w:firstLine="708"/>
        <w:jc w:val="both"/>
        <w:rPr>
          <w:rFonts w:ascii="Times New Roman" w:hAnsi="Times New Roman" w:cs="Times New Roman"/>
          <w:b/>
          <w:bCs/>
          <w:iCs/>
        </w:rPr>
      </w:pPr>
      <w:r w:rsidRPr="00325B1C">
        <w:rPr>
          <w:rFonts w:ascii="Times New Roman" w:hAnsi="Times New Roman" w:cs="Times New Roman"/>
          <w:iCs/>
        </w:rPr>
        <w:t>U</w:t>
      </w:r>
      <w:r w:rsidRPr="00325B1C">
        <w:rPr>
          <w:rFonts w:ascii="Times New Roman" w:eastAsia="Times New Roman" w:hAnsi="Times New Roman" w:cs="Times New Roman"/>
        </w:rPr>
        <w:t>vodno obrazloženje dao je gospodin Dario Greb, dipl.ing. prom., službenik ovlašten za privremeno obavljanje poslova pročelnika Upravnog odjela za komunalno gospodarstvo, promet i mjesnu samoupravu.</w:t>
      </w:r>
    </w:p>
    <w:p w14:paraId="0F7053F5" w14:textId="14D9BD59" w:rsidR="004964C3" w:rsidRPr="00325B1C" w:rsidRDefault="004964C3" w:rsidP="004964C3">
      <w:pPr>
        <w:spacing w:after="0" w:line="240" w:lineRule="auto"/>
        <w:ind w:firstLine="708"/>
        <w:rPr>
          <w:rFonts w:ascii="Times New Roman" w:eastAsia="Times New Roman" w:hAnsi="Times New Roman" w:cs="Times New Roman"/>
        </w:rPr>
      </w:pPr>
      <w:r w:rsidRPr="00325B1C">
        <w:rPr>
          <w:rFonts w:ascii="Times New Roman" w:hAnsi="Times New Roman" w:cs="Times New Roman"/>
        </w:rPr>
        <w:t>Predsjednik Gradskog vijeća izvijestio je vijećnike da je Odbor za komunalni sustav i razvoj grada razmatrao navedenu točku te predlažu da se donese</w:t>
      </w:r>
      <w:r w:rsidRPr="00325B1C">
        <w:rPr>
          <w:rFonts w:ascii="Times New Roman" w:eastAsia="Times New Roman" w:hAnsi="Times New Roman" w:cs="Times New Roman"/>
        </w:rPr>
        <w:t xml:space="preserve"> Program utroška sredstava šumskog doprinosa u 2025. godini.</w:t>
      </w:r>
    </w:p>
    <w:p w14:paraId="4B2EFD57" w14:textId="5EF31124" w:rsidR="00E2760D" w:rsidRPr="00325B1C" w:rsidRDefault="00AE5F2D" w:rsidP="00AE5F2D">
      <w:pPr>
        <w:spacing w:after="0" w:line="240" w:lineRule="auto"/>
        <w:ind w:firstLine="708"/>
        <w:rPr>
          <w:rFonts w:ascii="Times New Roman" w:eastAsia="Times New Roman" w:hAnsi="Times New Roman" w:cs="Times New Roman"/>
        </w:rPr>
      </w:pPr>
      <w:r w:rsidRPr="00325B1C">
        <w:rPr>
          <w:rFonts w:ascii="Times New Roman" w:eastAsia="Times New Roman" w:hAnsi="Times New Roman" w:cs="Times New Roman"/>
        </w:rPr>
        <w:t>Budući da nije bilo</w:t>
      </w:r>
      <w:r w:rsidR="00E2760D" w:rsidRPr="00325B1C">
        <w:rPr>
          <w:rFonts w:ascii="Times New Roman" w:eastAsia="Times New Roman" w:hAnsi="Times New Roman" w:cs="Times New Roman"/>
        </w:rPr>
        <w:t xml:space="preserve"> rasprave, od nazočnih 1</w:t>
      </w:r>
      <w:r w:rsidR="00B3419F" w:rsidRPr="00325B1C">
        <w:rPr>
          <w:rFonts w:ascii="Times New Roman" w:eastAsia="Times New Roman" w:hAnsi="Times New Roman" w:cs="Times New Roman"/>
        </w:rPr>
        <w:t xml:space="preserve">6 </w:t>
      </w:r>
      <w:r w:rsidR="00E2760D" w:rsidRPr="00325B1C">
        <w:rPr>
          <w:rFonts w:ascii="Times New Roman" w:eastAsia="Times New Roman" w:hAnsi="Times New Roman" w:cs="Times New Roman"/>
        </w:rPr>
        <w:t>vijećnika u vijećnici, vijeće je sa 1</w:t>
      </w:r>
      <w:r w:rsidR="00B3419F" w:rsidRPr="00325B1C">
        <w:rPr>
          <w:rFonts w:ascii="Times New Roman" w:eastAsia="Times New Roman" w:hAnsi="Times New Roman" w:cs="Times New Roman"/>
        </w:rPr>
        <w:t>6</w:t>
      </w:r>
      <w:r w:rsidR="00E2760D" w:rsidRPr="00325B1C">
        <w:rPr>
          <w:rFonts w:ascii="Times New Roman" w:eastAsia="Times New Roman" w:hAnsi="Times New Roman" w:cs="Times New Roman"/>
        </w:rPr>
        <w:t xml:space="preserve"> glasova ZA donijelo:</w:t>
      </w:r>
    </w:p>
    <w:p w14:paraId="1C4EADB7" w14:textId="77777777" w:rsidR="004964C3" w:rsidRPr="00325B1C" w:rsidRDefault="004964C3" w:rsidP="004964C3">
      <w:pPr>
        <w:spacing w:after="0" w:line="240" w:lineRule="auto"/>
        <w:jc w:val="center"/>
        <w:rPr>
          <w:rFonts w:ascii="Times New Roman" w:hAnsi="Times New Roman" w:cs="Times New Roman"/>
          <w:b/>
          <w:bCs/>
        </w:rPr>
      </w:pPr>
    </w:p>
    <w:p w14:paraId="444B2766" w14:textId="77777777" w:rsidR="004E4BDA" w:rsidRPr="00325B1C" w:rsidRDefault="004964C3" w:rsidP="004964C3">
      <w:pPr>
        <w:spacing w:after="0" w:line="240" w:lineRule="auto"/>
        <w:jc w:val="center"/>
        <w:rPr>
          <w:rFonts w:ascii="Times New Roman" w:hAnsi="Times New Roman" w:cs="Times New Roman"/>
          <w:b/>
          <w:bCs/>
        </w:rPr>
      </w:pPr>
      <w:r w:rsidRPr="00325B1C">
        <w:rPr>
          <w:rFonts w:ascii="Times New Roman" w:hAnsi="Times New Roman" w:cs="Times New Roman"/>
          <w:b/>
          <w:bCs/>
        </w:rPr>
        <w:t xml:space="preserve">Program </w:t>
      </w:r>
    </w:p>
    <w:p w14:paraId="439DC34F" w14:textId="2FAE143D" w:rsidR="004964C3" w:rsidRPr="00325B1C" w:rsidRDefault="004964C3" w:rsidP="004964C3">
      <w:pPr>
        <w:spacing w:after="0" w:line="240" w:lineRule="auto"/>
        <w:jc w:val="center"/>
        <w:rPr>
          <w:rFonts w:ascii="Times New Roman" w:hAnsi="Times New Roman" w:cs="Times New Roman"/>
          <w:b/>
          <w:bCs/>
        </w:rPr>
      </w:pPr>
      <w:r w:rsidRPr="00325B1C">
        <w:rPr>
          <w:rFonts w:ascii="Times New Roman" w:hAnsi="Times New Roman" w:cs="Times New Roman"/>
          <w:b/>
          <w:bCs/>
        </w:rPr>
        <w:t>utroška sredstava šumskog doprinosa u 2025. godini</w:t>
      </w:r>
    </w:p>
    <w:p w14:paraId="2E69EA42" w14:textId="77777777" w:rsidR="00A60B8B" w:rsidRPr="00325B1C" w:rsidRDefault="00A60B8B" w:rsidP="00A60B8B">
      <w:pPr>
        <w:spacing w:after="0" w:line="240" w:lineRule="auto"/>
        <w:rPr>
          <w:rFonts w:ascii="Times New Roman" w:hAnsi="Times New Roman" w:cs="Times New Roman"/>
          <w:b/>
          <w:bCs/>
        </w:rPr>
      </w:pPr>
    </w:p>
    <w:p w14:paraId="2A3D2E96" w14:textId="77777777" w:rsidR="001F56DA" w:rsidRPr="00325B1C" w:rsidRDefault="001F56DA" w:rsidP="001F56DA">
      <w:pPr>
        <w:spacing w:after="0"/>
        <w:jc w:val="center"/>
        <w:rPr>
          <w:rFonts w:ascii="Times New Roman" w:hAnsi="Times New Roman" w:cs="Times New Roman"/>
          <w:bCs/>
        </w:rPr>
      </w:pPr>
      <w:r w:rsidRPr="00325B1C">
        <w:rPr>
          <w:rFonts w:ascii="Times New Roman" w:hAnsi="Times New Roman" w:cs="Times New Roman"/>
          <w:bCs/>
        </w:rPr>
        <w:t>Članak 1.</w:t>
      </w:r>
    </w:p>
    <w:p w14:paraId="083104B7" w14:textId="77777777" w:rsidR="001F56DA" w:rsidRPr="00325B1C" w:rsidRDefault="001F56DA" w:rsidP="001F56DA">
      <w:pPr>
        <w:spacing w:after="0"/>
        <w:jc w:val="both"/>
        <w:rPr>
          <w:rFonts w:ascii="Times New Roman" w:hAnsi="Times New Roman" w:cs="Times New Roman"/>
        </w:rPr>
      </w:pPr>
      <w:r w:rsidRPr="00325B1C">
        <w:rPr>
          <w:rFonts w:ascii="Times New Roman" w:hAnsi="Times New Roman" w:cs="Times New Roman"/>
        </w:rPr>
        <w:t>Sredstva šumskog doprinosa u 2025. godini namjenski se koriste za financiranje izgradnje, odnosno održavanje sljedeće komunalne infrastrukture: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2"/>
        <w:gridCol w:w="1843"/>
      </w:tblGrid>
      <w:tr w:rsidR="001F56DA" w:rsidRPr="00325B1C" w14:paraId="5B2957B6" w14:textId="77777777" w:rsidTr="00D379CB">
        <w:trPr>
          <w:trHeight w:hRule="exact" w:val="284"/>
        </w:trPr>
        <w:tc>
          <w:tcPr>
            <w:tcW w:w="5382" w:type="dxa"/>
            <w:tcBorders>
              <w:top w:val="single" w:sz="4" w:space="0" w:color="auto"/>
              <w:left w:val="single" w:sz="4" w:space="0" w:color="auto"/>
              <w:bottom w:val="single" w:sz="4" w:space="0" w:color="auto"/>
              <w:right w:val="single" w:sz="4" w:space="0" w:color="auto"/>
            </w:tcBorders>
            <w:shd w:val="clear" w:color="auto" w:fill="A6A6A6"/>
            <w:vAlign w:val="center"/>
          </w:tcPr>
          <w:p w14:paraId="08C064D1" w14:textId="77777777" w:rsidR="001F56DA" w:rsidRPr="00325B1C" w:rsidRDefault="001F56DA" w:rsidP="00D379CB">
            <w:pPr>
              <w:rPr>
                <w:rFonts w:ascii="Times New Roman" w:eastAsia="Times New Roman" w:hAnsi="Times New Roman" w:cs="Times New Roman"/>
                <w:b/>
              </w:rPr>
            </w:pPr>
          </w:p>
        </w:tc>
        <w:tc>
          <w:tcPr>
            <w:tcW w:w="1843" w:type="dxa"/>
            <w:tcBorders>
              <w:top w:val="single" w:sz="4" w:space="0" w:color="auto"/>
              <w:left w:val="single" w:sz="4" w:space="0" w:color="auto"/>
              <w:bottom w:val="single" w:sz="4" w:space="0" w:color="auto"/>
              <w:right w:val="single" w:sz="4" w:space="0" w:color="auto"/>
            </w:tcBorders>
            <w:shd w:val="clear" w:color="auto" w:fill="A6A6A6"/>
            <w:vAlign w:val="center"/>
          </w:tcPr>
          <w:p w14:paraId="57E8580D" w14:textId="77777777" w:rsidR="001F56DA" w:rsidRPr="00325B1C" w:rsidRDefault="001F56DA" w:rsidP="00D379CB">
            <w:pPr>
              <w:jc w:val="right"/>
              <w:rPr>
                <w:rFonts w:ascii="Times New Roman" w:eastAsia="Times New Roman" w:hAnsi="Times New Roman" w:cs="Times New Roman"/>
                <w:bCs/>
                <w:lang w:val="en-US"/>
              </w:rPr>
            </w:pPr>
            <w:r w:rsidRPr="00325B1C">
              <w:rPr>
                <w:rFonts w:ascii="Times New Roman" w:eastAsia="Times New Roman" w:hAnsi="Times New Roman" w:cs="Times New Roman"/>
                <w:bCs/>
                <w:lang w:val="en-US"/>
              </w:rPr>
              <w:t>PRORAČUN</w:t>
            </w:r>
          </w:p>
          <w:p w14:paraId="0786D86C" w14:textId="77777777" w:rsidR="001F56DA" w:rsidRPr="00325B1C" w:rsidRDefault="001F56DA" w:rsidP="00D379CB">
            <w:pPr>
              <w:jc w:val="right"/>
              <w:rPr>
                <w:rFonts w:ascii="Times New Roman" w:eastAsia="Times New Roman" w:hAnsi="Times New Roman" w:cs="Times New Roman"/>
                <w:b/>
              </w:rPr>
            </w:pPr>
          </w:p>
        </w:tc>
      </w:tr>
      <w:tr w:rsidR="001F56DA" w:rsidRPr="00325B1C" w14:paraId="34EFA90C" w14:textId="77777777" w:rsidTr="00D379CB">
        <w:trPr>
          <w:trHeight w:hRule="exact" w:val="284"/>
        </w:trPr>
        <w:tc>
          <w:tcPr>
            <w:tcW w:w="5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C16CEF6" w14:textId="77777777" w:rsidR="001F56DA" w:rsidRPr="00325B1C" w:rsidRDefault="001F56DA" w:rsidP="00D379CB">
            <w:pPr>
              <w:spacing w:after="0"/>
              <w:rPr>
                <w:rFonts w:ascii="Times New Roman" w:eastAsia="Times New Roman" w:hAnsi="Times New Roman" w:cs="Times New Roman"/>
                <w:b/>
              </w:rPr>
            </w:pPr>
            <w:r w:rsidRPr="00325B1C">
              <w:rPr>
                <w:rFonts w:ascii="Times New Roman" w:eastAsia="Times New Roman" w:hAnsi="Times New Roman" w:cs="Times New Roman"/>
                <w:b/>
              </w:rPr>
              <w:t>Rashodi:</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0E9825" w14:textId="77777777" w:rsidR="001F56DA" w:rsidRPr="00325B1C" w:rsidRDefault="001F56DA" w:rsidP="00D379CB">
            <w:pPr>
              <w:spacing w:after="0"/>
              <w:jc w:val="right"/>
              <w:rPr>
                <w:rFonts w:ascii="Times New Roman" w:eastAsia="Times New Roman" w:hAnsi="Times New Roman" w:cs="Times New Roman"/>
                <w:b/>
                <w:bCs/>
              </w:rPr>
            </w:pPr>
            <w:r w:rsidRPr="00325B1C">
              <w:rPr>
                <w:rFonts w:ascii="Times New Roman" w:eastAsia="Calibri" w:hAnsi="Times New Roman" w:cs="Times New Roman"/>
                <w:b/>
                <w:bCs/>
              </w:rPr>
              <w:t>100.000,00 €</w:t>
            </w:r>
          </w:p>
        </w:tc>
      </w:tr>
      <w:tr w:rsidR="001F56DA" w:rsidRPr="00325B1C" w14:paraId="19E0BDD8" w14:textId="77777777" w:rsidTr="00D379CB">
        <w:trPr>
          <w:trHeight w:hRule="exact" w:val="628"/>
        </w:trPr>
        <w:tc>
          <w:tcPr>
            <w:tcW w:w="5382" w:type="dxa"/>
            <w:tcBorders>
              <w:top w:val="single" w:sz="4" w:space="0" w:color="auto"/>
              <w:left w:val="single" w:sz="4" w:space="0" w:color="auto"/>
              <w:bottom w:val="single" w:sz="4" w:space="0" w:color="auto"/>
              <w:right w:val="single" w:sz="4" w:space="0" w:color="auto"/>
            </w:tcBorders>
            <w:vAlign w:val="center"/>
            <w:hideMark/>
          </w:tcPr>
          <w:p w14:paraId="6934F086" w14:textId="77777777" w:rsidR="001F56DA" w:rsidRPr="00325B1C" w:rsidRDefault="001F56DA" w:rsidP="00D379CB">
            <w:pPr>
              <w:spacing w:after="0"/>
              <w:rPr>
                <w:rFonts w:ascii="Times New Roman" w:eastAsia="Times New Roman" w:hAnsi="Times New Roman" w:cs="Times New Roman"/>
              </w:rPr>
            </w:pPr>
            <w:r w:rsidRPr="00325B1C">
              <w:rPr>
                <w:rFonts w:ascii="Times New Roman" w:eastAsia="Times New Roman" w:hAnsi="Times New Roman" w:cs="Times New Roman"/>
              </w:rPr>
              <w:t>Usluge tekućeg i investicijskog održavanja nerazvrstanih cesta - makadam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EFC233E" w14:textId="77777777" w:rsidR="001F56DA" w:rsidRPr="00325B1C" w:rsidRDefault="001F56DA" w:rsidP="00D379CB">
            <w:pPr>
              <w:spacing w:after="0"/>
              <w:jc w:val="right"/>
              <w:rPr>
                <w:rFonts w:ascii="Times New Roman" w:eastAsia="Times New Roman" w:hAnsi="Times New Roman" w:cs="Times New Roman"/>
              </w:rPr>
            </w:pPr>
            <w:r w:rsidRPr="00325B1C">
              <w:rPr>
                <w:rFonts w:ascii="Times New Roman" w:eastAsia="Calibri" w:hAnsi="Times New Roman" w:cs="Times New Roman"/>
              </w:rPr>
              <w:t>100.000,00 €</w:t>
            </w:r>
          </w:p>
        </w:tc>
      </w:tr>
      <w:tr w:rsidR="001F56DA" w:rsidRPr="00325B1C" w14:paraId="1925BC87" w14:textId="77777777" w:rsidTr="00D379CB">
        <w:trPr>
          <w:trHeight w:hRule="exact" w:val="415"/>
        </w:trPr>
        <w:tc>
          <w:tcPr>
            <w:tcW w:w="538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DFC369" w14:textId="77777777" w:rsidR="001F56DA" w:rsidRPr="00325B1C" w:rsidRDefault="001F56DA" w:rsidP="00D379CB">
            <w:pPr>
              <w:spacing w:after="0"/>
              <w:rPr>
                <w:rFonts w:ascii="Times New Roman" w:eastAsia="Times New Roman" w:hAnsi="Times New Roman" w:cs="Times New Roman"/>
                <w:b/>
              </w:rPr>
            </w:pPr>
            <w:r w:rsidRPr="00325B1C">
              <w:rPr>
                <w:rFonts w:ascii="Times New Roman" w:eastAsia="Times New Roman" w:hAnsi="Times New Roman" w:cs="Times New Roman"/>
                <w:b/>
              </w:rPr>
              <w:t>Izvor financiranja:</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5878F8" w14:textId="77777777" w:rsidR="001F56DA" w:rsidRPr="00325B1C" w:rsidRDefault="001F56DA" w:rsidP="00D379CB">
            <w:pPr>
              <w:spacing w:after="0"/>
              <w:jc w:val="right"/>
              <w:rPr>
                <w:rFonts w:ascii="Times New Roman" w:eastAsia="Times New Roman" w:hAnsi="Times New Roman" w:cs="Times New Roman"/>
                <w:b/>
              </w:rPr>
            </w:pPr>
            <w:r w:rsidRPr="00325B1C">
              <w:rPr>
                <w:rFonts w:ascii="Times New Roman" w:eastAsia="Times New Roman" w:hAnsi="Times New Roman" w:cs="Times New Roman"/>
                <w:b/>
              </w:rPr>
              <w:t>100.000,00 €</w:t>
            </w:r>
          </w:p>
        </w:tc>
      </w:tr>
      <w:tr w:rsidR="001F56DA" w:rsidRPr="00325B1C" w14:paraId="66F21B40" w14:textId="77777777" w:rsidTr="00D379CB">
        <w:trPr>
          <w:trHeight w:hRule="exact" w:val="411"/>
        </w:trPr>
        <w:tc>
          <w:tcPr>
            <w:tcW w:w="5382" w:type="dxa"/>
            <w:tcBorders>
              <w:top w:val="single" w:sz="4" w:space="0" w:color="auto"/>
              <w:left w:val="single" w:sz="4" w:space="0" w:color="auto"/>
              <w:bottom w:val="single" w:sz="4" w:space="0" w:color="auto"/>
              <w:right w:val="single" w:sz="4" w:space="0" w:color="auto"/>
            </w:tcBorders>
            <w:vAlign w:val="center"/>
          </w:tcPr>
          <w:p w14:paraId="57BE5963" w14:textId="77777777" w:rsidR="001F56DA" w:rsidRPr="00325B1C" w:rsidRDefault="001F56DA" w:rsidP="00D379CB">
            <w:pPr>
              <w:spacing w:after="0"/>
              <w:rPr>
                <w:rFonts w:ascii="Times New Roman" w:eastAsia="Times New Roman" w:hAnsi="Times New Roman" w:cs="Times New Roman"/>
              </w:rPr>
            </w:pPr>
            <w:r w:rsidRPr="00325B1C">
              <w:rPr>
                <w:rFonts w:ascii="Times New Roman" w:eastAsia="Times New Roman" w:hAnsi="Times New Roman" w:cs="Times New Roman"/>
              </w:rPr>
              <w:t>Doprinos za šume</w:t>
            </w:r>
          </w:p>
        </w:tc>
        <w:tc>
          <w:tcPr>
            <w:tcW w:w="1843" w:type="dxa"/>
            <w:tcBorders>
              <w:top w:val="single" w:sz="4" w:space="0" w:color="auto"/>
              <w:left w:val="single" w:sz="4" w:space="0" w:color="auto"/>
              <w:bottom w:val="single" w:sz="4" w:space="0" w:color="auto"/>
              <w:right w:val="single" w:sz="4" w:space="0" w:color="auto"/>
            </w:tcBorders>
            <w:vAlign w:val="center"/>
          </w:tcPr>
          <w:p w14:paraId="3C781CB5" w14:textId="77777777" w:rsidR="001F56DA" w:rsidRPr="00325B1C" w:rsidRDefault="001F56DA" w:rsidP="00D379CB">
            <w:pPr>
              <w:spacing w:after="0"/>
              <w:jc w:val="right"/>
              <w:rPr>
                <w:rFonts w:ascii="Times New Roman" w:eastAsia="Times New Roman" w:hAnsi="Times New Roman" w:cs="Times New Roman"/>
              </w:rPr>
            </w:pPr>
            <w:r w:rsidRPr="00325B1C">
              <w:rPr>
                <w:rFonts w:ascii="Times New Roman" w:eastAsia="Times New Roman" w:hAnsi="Times New Roman" w:cs="Times New Roman"/>
              </w:rPr>
              <w:t>100.000,00 €</w:t>
            </w:r>
          </w:p>
        </w:tc>
      </w:tr>
    </w:tbl>
    <w:p w14:paraId="710C5BBC" w14:textId="77777777" w:rsidR="001F56DA" w:rsidRPr="00325B1C" w:rsidRDefault="001F56DA" w:rsidP="001F56DA">
      <w:pPr>
        <w:spacing w:after="0"/>
        <w:rPr>
          <w:rFonts w:ascii="Times New Roman" w:hAnsi="Times New Roman" w:cs="Times New Roman"/>
          <w:bCs/>
        </w:rPr>
      </w:pPr>
    </w:p>
    <w:p w14:paraId="0228344F" w14:textId="77777777" w:rsidR="001F56DA" w:rsidRPr="00325B1C" w:rsidRDefault="001F56DA" w:rsidP="001F56DA">
      <w:pPr>
        <w:spacing w:after="0"/>
        <w:jc w:val="center"/>
        <w:rPr>
          <w:rFonts w:ascii="Times New Roman" w:hAnsi="Times New Roman" w:cs="Times New Roman"/>
          <w:bCs/>
        </w:rPr>
      </w:pPr>
      <w:r w:rsidRPr="00325B1C">
        <w:rPr>
          <w:rFonts w:ascii="Times New Roman" w:hAnsi="Times New Roman" w:cs="Times New Roman"/>
          <w:bCs/>
        </w:rPr>
        <w:t>Članak 2.</w:t>
      </w:r>
    </w:p>
    <w:p w14:paraId="5B6B7BA9" w14:textId="77777777" w:rsidR="001F56DA" w:rsidRPr="00325B1C" w:rsidRDefault="001F56DA" w:rsidP="001F56DA">
      <w:pPr>
        <w:spacing w:after="0"/>
        <w:rPr>
          <w:rFonts w:ascii="Times New Roman" w:hAnsi="Times New Roman" w:cs="Times New Roman"/>
        </w:rPr>
      </w:pPr>
      <w:r w:rsidRPr="00325B1C">
        <w:rPr>
          <w:rFonts w:ascii="Times New Roman" w:hAnsi="Times New Roman" w:cs="Times New Roman"/>
        </w:rPr>
        <w:t>Za realizaciju ovog Programa zadužuju se Upravni odjel za komunalno gospodarstvo, promet i mjesnu samoupravu..</w:t>
      </w:r>
    </w:p>
    <w:p w14:paraId="0B9AD288" w14:textId="77777777" w:rsidR="001F56DA" w:rsidRPr="00325B1C" w:rsidRDefault="001F56DA" w:rsidP="001F56DA">
      <w:pPr>
        <w:spacing w:after="0"/>
        <w:jc w:val="center"/>
        <w:rPr>
          <w:rFonts w:ascii="Times New Roman" w:hAnsi="Times New Roman" w:cs="Times New Roman"/>
          <w:bCs/>
        </w:rPr>
      </w:pPr>
      <w:r w:rsidRPr="00325B1C">
        <w:rPr>
          <w:rFonts w:ascii="Times New Roman" w:hAnsi="Times New Roman" w:cs="Times New Roman"/>
          <w:bCs/>
        </w:rPr>
        <w:t>Članak 3.</w:t>
      </w:r>
    </w:p>
    <w:p w14:paraId="4D8B6746" w14:textId="77777777" w:rsidR="001F56DA" w:rsidRPr="00325B1C" w:rsidRDefault="001F56DA" w:rsidP="001F56DA">
      <w:pPr>
        <w:autoSpaceDE w:val="0"/>
        <w:autoSpaceDN w:val="0"/>
        <w:adjustRightInd w:val="0"/>
        <w:spacing w:after="0"/>
        <w:jc w:val="both"/>
        <w:rPr>
          <w:rFonts w:ascii="Times New Roman" w:hAnsi="Times New Roman" w:cs="Times New Roman"/>
        </w:rPr>
      </w:pPr>
      <w:r w:rsidRPr="00325B1C">
        <w:rPr>
          <w:rFonts w:ascii="Times New Roman" w:hAnsi="Times New Roman" w:cs="Times New Roman"/>
        </w:rPr>
        <w:t>Ovaj Program objavit će se u Glasniku Grada Karlovca, a stupa na snagu 1. siječnja 2025. godine.</w:t>
      </w:r>
    </w:p>
    <w:p w14:paraId="503ABE4C" w14:textId="77777777" w:rsidR="00E2760D" w:rsidRPr="00325B1C" w:rsidRDefault="00E2760D" w:rsidP="00E2760D">
      <w:pPr>
        <w:spacing w:after="0" w:line="240" w:lineRule="auto"/>
        <w:rPr>
          <w:rFonts w:ascii="Times New Roman" w:eastAsia="Times New Roman" w:hAnsi="Times New Roman" w:cs="Times New Roman"/>
        </w:rPr>
      </w:pPr>
    </w:p>
    <w:p w14:paraId="50285D50" w14:textId="77777777" w:rsidR="004964C3" w:rsidRPr="00325B1C" w:rsidRDefault="004964C3" w:rsidP="00E2760D">
      <w:pPr>
        <w:spacing w:after="0" w:line="240" w:lineRule="auto"/>
        <w:rPr>
          <w:rFonts w:ascii="Times New Roman" w:eastAsia="Times New Roman" w:hAnsi="Times New Roman" w:cs="Times New Roman"/>
        </w:rPr>
      </w:pPr>
    </w:p>
    <w:p w14:paraId="40D8E358" w14:textId="14C6A8B8" w:rsidR="008423EE" w:rsidRPr="00325B1C" w:rsidRDefault="008423EE" w:rsidP="008423EE">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TOČKA 9.</w:t>
      </w:r>
    </w:p>
    <w:p w14:paraId="5CF0EC30" w14:textId="131832EE" w:rsidR="004964C3" w:rsidRPr="00325B1C" w:rsidRDefault="004964C3" w:rsidP="008423EE">
      <w:pPr>
        <w:spacing w:after="0" w:line="240" w:lineRule="auto"/>
        <w:jc w:val="center"/>
        <w:rPr>
          <w:rFonts w:ascii="Times New Roman" w:eastAsia="Times New Roman" w:hAnsi="Times New Roman" w:cs="Times New Roman"/>
          <w:b/>
          <w:bCs/>
        </w:rPr>
      </w:pPr>
      <w:r w:rsidRPr="00325B1C">
        <w:rPr>
          <w:rFonts w:ascii="Times New Roman" w:hAnsi="Times New Roman" w:cs="Times New Roman"/>
          <w:b/>
          <w:bCs/>
        </w:rPr>
        <w:t>Program poljoprivrede i ruralnog razvoja na području Grada Karlovca za 2025.</w:t>
      </w:r>
      <w:r w:rsidR="00137DD9" w:rsidRPr="00325B1C">
        <w:rPr>
          <w:rFonts w:ascii="Times New Roman" w:hAnsi="Times New Roman" w:cs="Times New Roman"/>
          <w:b/>
          <w:bCs/>
        </w:rPr>
        <w:t xml:space="preserve"> </w:t>
      </w:r>
      <w:r w:rsidRPr="00325B1C">
        <w:rPr>
          <w:rFonts w:ascii="Times New Roman" w:hAnsi="Times New Roman" w:cs="Times New Roman"/>
          <w:b/>
          <w:bCs/>
        </w:rPr>
        <w:t>god</w:t>
      </w:r>
      <w:r w:rsidR="00137DD9" w:rsidRPr="00325B1C">
        <w:rPr>
          <w:rFonts w:ascii="Times New Roman" w:hAnsi="Times New Roman" w:cs="Times New Roman"/>
          <w:b/>
          <w:bCs/>
        </w:rPr>
        <w:t>.</w:t>
      </w:r>
    </w:p>
    <w:p w14:paraId="24911643" w14:textId="77777777" w:rsidR="00E2760D" w:rsidRPr="00325B1C" w:rsidRDefault="00E2760D" w:rsidP="00E2760D">
      <w:pPr>
        <w:spacing w:after="0" w:line="240" w:lineRule="auto"/>
        <w:ind w:firstLine="708"/>
        <w:jc w:val="both"/>
        <w:rPr>
          <w:rFonts w:ascii="Times New Roman" w:hAnsi="Times New Roman" w:cs="Times New Roman"/>
          <w:b/>
          <w:bCs/>
          <w:iCs/>
        </w:rPr>
      </w:pPr>
      <w:r w:rsidRPr="00325B1C">
        <w:rPr>
          <w:rFonts w:ascii="Times New Roman" w:hAnsi="Times New Roman" w:cs="Times New Roman"/>
          <w:iCs/>
        </w:rPr>
        <w:t>U</w:t>
      </w:r>
      <w:r w:rsidRPr="00325B1C">
        <w:rPr>
          <w:rFonts w:ascii="Times New Roman" w:eastAsia="Times New Roman" w:hAnsi="Times New Roman" w:cs="Times New Roman"/>
        </w:rPr>
        <w:t>vodno obrazloženje dala je gospođa Daniela Peris, mag.oec., službenica ovlaštena za privremeno obavljanje poslova pročelnice Upravnog odjela za gospodarstvo, razvoj grada i EU fondove.</w:t>
      </w:r>
    </w:p>
    <w:p w14:paraId="26D75DF1" w14:textId="77777777" w:rsidR="004964C3" w:rsidRPr="00325B1C" w:rsidRDefault="00E2760D" w:rsidP="00E2760D">
      <w:pPr>
        <w:spacing w:after="0" w:line="240" w:lineRule="auto"/>
        <w:ind w:firstLine="708"/>
        <w:jc w:val="both"/>
        <w:rPr>
          <w:rFonts w:ascii="Times New Roman" w:hAnsi="Times New Roman" w:cs="Times New Roman"/>
        </w:rPr>
      </w:pPr>
      <w:r w:rsidRPr="00325B1C">
        <w:rPr>
          <w:rFonts w:ascii="Times New Roman" w:hAnsi="Times New Roman" w:cs="Times New Roman"/>
        </w:rPr>
        <w:t xml:space="preserve">Predsjednik Gradskog vijeća izvijestio je vijećnike da je Odbor za </w:t>
      </w:r>
      <w:r w:rsidR="004964C3" w:rsidRPr="00325B1C">
        <w:rPr>
          <w:rFonts w:ascii="Times New Roman" w:hAnsi="Times New Roman" w:cs="Times New Roman"/>
        </w:rPr>
        <w:t xml:space="preserve">poljoprivredu </w:t>
      </w:r>
      <w:r w:rsidRPr="00325B1C">
        <w:rPr>
          <w:rFonts w:ascii="Times New Roman" w:hAnsi="Times New Roman" w:cs="Times New Roman"/>
        </w:rPr>
        <w:t xml:space="preserve">razmatrao navedenu točku te predlažu da se donese </w:t>
      </w:r>
      <w:r w:rsidR="004964C3" w:rsidRPr="00325B1C">
        <w:rPr>
          <w:rFonts w:ascii="Times New Roman" w:hAnsi="Times New Roman" w:cs="Times New Roman"/>
        </w:rPr>
        <w:t>Program poljoprivrede i ruralnog razvoja na području Grada Karlovca za 2025.god.</w:t>
      </w:r>
    </w:p>
    <w:p w14:paraId="71BE9F94" w14:textId="1EBF2ABD" w:rsidR="00E2760D" w:rsidRPr="00325B1C" w:rsidRDefault="004964C3" w:rsidP="00E2760D">
      <w:pPr>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rPr>
        <w:t xml:space="preserve"> </w:t>
      </w:r>
      <w:r w:rsidR="00E2760D" w:rsidRPr="00325B1C">
        <w:rPr>
          <w:rFonts w:ascii="Times New Roman" w:hAnsi="Times New Roman" w:cs="Times New Roman"/>
        </w:rPr>
        <w:t xml:space="preserve">Budući da nije bilo rasprave, </w:t>
      </w:r>
      <w:r w:rsidR="00E2760D" w:rsidRPr="00325B1C">
        <w:rPr>
          <w:rFonts w:ascii="Times New Roman" w:eastAsia="Times New Roman" w:hAnsi="Times New Roman" w:cs="Times New Roman"/>
        </w:rPr>
        <w:t>od nazočnih 1</w:t>
      </w:r>
      <w:r w:rsidR="003C4249" w:rsidRPr="00325B1C">
        <w:rPr>
          <w:rFonts w:ascii="Times New Roman" w:eastAsia="Times New Roman" w:hAnsi="Times New Roman" w:cs="Times New Roman"/>
        </w:rPr>
        <w:t>6</w:t>
      </w:r>
      <w:r w:rsidR="00E2760D" w:rsidRPr="00325B1C">
        <w:rPr>
          <w:rFonts w:ascii="Times New Roman" w:eastAsia="Times New Roman" w:hAnsi="Times New Roman" w:cs="Times New Roman"/>
        </w:rPr>
        <w:t xml:space="preserve"> vijećnika u vijećnici, vijeće je sa 1</w:t>
      </w:r>
      <w:r w:rsidR="003C4249" w:rsidRPr="00325B1C">
        <w:rPr>
          <w:rFonts w:ascii="Times New Roman" w:eastAsia="Times New Roman" w:hAnsi="Times New Roman" w:cs="Times New Roman"/>
        </w:rPr>
        <w:t>6</w:t>
      </w:r>
      <w:r w:rsidR="00E2760D" w:rsidRPr="00325B1C">
        <w:rPr>
          <w:rFonts w:ascii="Times New Roman" w:eastAsia="Times New Roman" w:hAnsi="Times New Roman" w:cs="Times New Roman"/>
        </w:rPr>
        <w:t xml:space="preserve"> glasova ZA donijelo:</w:t>
      </w:r>
    </w:p>
    <w:p w14:paraId="570087B0" w14:textId="77777777" w:rsidR="004E4BDA" w:rsidRPr="00325B1C" w:rsidRDefault="004964C3" w:rsidP="004964C3">
      <w:pPr>
        <w:spacing w:after="0" w:line="240" w:lineRule="auto"/>
        <w:jc w:val="center"/>
        <w:rPr>
          <w:rFonts w:ascii="Times New Roman" w:hAnsi="Times New Roman" w:cs="Times New Roman"/>
          <w:b/>
          <w:bCs/>
        </w:rPr>
      </w:pPr>
      <w:r w:rsidRPr="00325B1C">
        <w:rPr>
          <w:rFonts w:ascii="Times New Roman" w:hAnsi="Times New Roman" w:cs="Times New Roman"/>
          <w:b/>
          <w:bCs/>
        </w:rPr>
        <w:t xml:space="preserve">Program </w:t>
      </w:r>
    </w:p>
    <w:p w14:paraId="69D3F653" w14:textId="5CA469DD" w:rsidR="001F56DA" w:rsidRPr="00325B1C" w:rsidRDefault="004964C3" w:rsidP="001F56DA">
      <w:pPr>
        <w:spacing w:after="0" w:line="240" w:lineRule="auto"/>
        <w:jc w:val="center"/>
        <w:rPr>
          <w:rFonts w:ascii="Times New Roman" w:hAnsi="Times New Roman" w:cs="Times New Roman"/>
          <w:b/>
          <w:bCs/>
        </w:rPr>
      </w:pPr>
      <w:r w:rsidRPr="00325B1C">
        <w:rPr>
          <w:rFonts w:ascii="Times New Roman" w:hAnsi="Times New Roman" w:cs="Times New Roman"/>
          <w:b/>
          <w:bCs/>
        </w:rPr>
        <w:t>poljoprivrede i ruralnog razvoja na području Grada Karlovca za 2025.god</w:t>
      </w:r>
      <w:r w:rsidR="001F56DA" w:rsidRPr="00325B1C">
        <w:rPr>
          <w:rFonts w:ascii="Times New Roman" w:hAnsi="Times New Roman" w:cs="Times New Roman"/>
          <w:b/>
          <w:bCs/>
        </w:rPr>
        <w:t>.</w:t>
      </w:r>
    </w:p>
    <w:p w14:paraId="4643C2DD" w14:textId="77777777" w:rsidR="001F56DA" w:rsidRPr="00325B1C" w:rsidRDefault="001F56DA" w:rsidP="001F56DA">
      <w:pPr>
        <w:spacing w:after="0" w:line="240" w:lineRule="auto"/>
        <w:rPr>
          <w:rFonts w:ascii="Times New Roman" w:hAnsi="Times New Roman" w:cs="Times New Roman"/>
          <w:b/>
          <w:bCs/>
        </w:rPr>
      </w:pPr>
    </w:p>
    <w:p w14:paraId="2803B593" w14:textId="77777777" w:rsidR="00EE6245" w:rsidRPr="00325B1C" w:rsidRDefault="00EE6245" w:rsidP="00EE6245">
      <w:pPr>
        <w:numPr>
          <w:ilvl w:val="0"/>
          <w:numId w:val="101"/>
        </w:numPr>
        <w:spacing w:after="0" w:line="240" w:lineRule="auto"/>
        <w:rPr>
          <w:rFonts w:ascii="Times New Roman" w:hAnsi="Times New Roman" w:cs="Times New Roman"/>
        </w:rPr>
      </w:pPr>
      <w:r w:rsidRPr="00325B1C">
        <w:rPr>
          <w:rFonts w:ascii="Times New Roman" w:hAnsi="Times New Roman" w:cs="Times New Roman"/>
          <w:b/>
        </w:rPr>
        <w:t>OPĆE ODREDBE</w:t>
      </w:r>
    </w:p>
    <w:p w14:paraId="53DAB6EA" w14:textId="77777777" w:rsidR="00EE6245" w:rsidRPr="00325B1C" w:rsidRDefault="00EE6245" w:rsidP="00EE6245">
      <w:pPr>
        <w:spacing w:after="0" w:line="240" w:lineRule="auto"/>
        <w:jc w:val="center"/>
        <w:rPr>
          <w:rFonts w:ascii="Times New Roman" w:hAnsi="Times New Roman" w:cs="Times New Roman"/>
        </w:rPr>
      </w:pPr>
      <w:r w:rsidRPr="00325B1C">
        <w:rPr>
          <w:rFonts w:ascii="Times New Roman" w:hAnsi="Times New Roman" w:cs="Times New Roman"/>
        </w:rPr>
        <w:t>Članak 1.</w:t>
      </w:r>
      <w:bookmarkStart w:id="22" w:name="_Hlk54596848"/>
    </w:p>
    <w:p w14:paraId="08A80F38" w14:textId="77777777" w:rsidR="00EE6245" w:rsidRPr="00325B1C" w:rsidRDefault="00EE6245" w:rsidP="00EE6245">
      <w:pPr>
        <w:spacing w:after="0" w:line="240" w:lineRule="auto"/>
        <w:jc w:val="both"/>
        <w:rPr>
          <w:rFonts w:ascii="Times New Roman" w:hAnsi="Times New Roman" w:cs="Times New Roman"/>
        </w:rPr>
      </w:pPr>
      <w:r w:rsidRPr="00325B1C">
        <w:rPr>
          <w:rFonts w:ascii="Times New Roman" w:hAnsi="Times New Roman" w:cs="Times New Roman"/>
        </w:rPr>
        <w:t>Ovim Programom poljoprivrede i ruralnog razvoja na području Grada Karlovca za 2025. (u daljnjem tekstu: Program) uređuje se ciljevi Programa, korisnici, aktivnosti i mjere, planirani iznosi, izvor sredstava, postupak dodjele sredstava i kontrola namjenskog utroška dodijeljenih sredstava.</w:t>
      </w:r>
    </w:p>
    <w:p w14:paraId="325C9383" w14:textId="77777777" w:rsidR="00EE6245" w:rsidRPr="00325B1C" w:rsidRDefault="00EE6245" w:rsidP="00EE6245">
      <w:pPr>
        <w:spacing w:after="0" w:line="240" w:lineRule="auto"/>
        <w:jc w:val="both"/>
        <w:rPr>
          <w:rFonts w:ascii="Times New Roman" w:hAnsi="Times New Roman" w:cs="Times New Roman"/>
        </w:rPr>
      </w:pPr>
      <w:r w:rsidRPr="00325B1C">
        <w:rPr>
          <w:rFonts w:ascii="Times New Roman" w:hAnsi="Times New Roman" w:cs="Times New Roman"/>
          <w:b/>
        </w:rPr>
        <w:lastRenderedPageBreak/>
        <w:t xml:space="preserve">Opći ciljevi </w:t>
      </w:r>
      <w:r w:rsidRPr="00325B1C">
        <w:rPr>
          <w:rFonts w:ascii="Times New Roman" w:hAnsi="Times New Roman" w:cs="Times New Roman"/>
        </w:rPr>
        <w:t xml:space="preserve">ovog Programa su provedbom mjera i aktivnosti poticati očuvanje i razvoj poljoprivrede i ruralnog prostora Grada Karlovca, zaštita i redukcija divljači na prostorima na kojima je zabranjeno ustanovljavanje lovišta i upravljanje poljoprivrednim zemljištem. Posebni ciljevi Programa su modernizacija proizvodnje i stvaranje povoljnijih uvjeta za bavljenje poljoprivredom, razvoj ruralnog prostora povećanjem ekonomske učinkovitosti i unapređenjem konkurentnosti poljoprivredne proizvodnje, diversifikacija djelatnosti i stvaranje dodane vrijednosti poljoprivrednih proizvoda, edukacija i povećanje broja zaposlenih kroz razvoj seoskog turizma, sa svrhom zadržavanja stanovništva na ruralnom području, kako bi se očuvale njegove vrijednosti i iskoristile prednosti. </w:t>
      </w:r>
    </w:p>
    <w:p w14:paraId="2493DCF6" w14:textId="77777777" w:rsidR="00EE6245" w:rsidRPr="00325B1C" w:rsidRDefault="00EE6245" w:rsidP="00EE6245">
      <w:pPr>
        <w:spacing w:after="0" w:line="240" w:lineRule="auto"/>
        <w:jc w:val="both"/>
        <w:rPr>
          <w:rFonts w:ascii="Times New Roman" w:hAnsi="Times New Roman" w:cs="Times New Roman"/>
        </w:rPr>
      </w:pPr>
    </w:p>
    <w:p w14:paraId="57909113" w14:textId="77777777" w:rsidR="00EE6245" w:rsidRPr="00325B1C" w:rsidRDefault="00EE6245" w:rsidP="00EE6245">
      <w:pPr>
        <w:numPr>
          <w:ilvl w:val="0"/>
          <w:numId w:val="101"/>
        </w:numPr>
        <w:spacing w:after="0" w:line="240" w:lineRule="auto"/>
        <w:rPr>
          <w:rFonts w:ascii="Times New Roman" w:hAnsi="Times New Roman" w:cs="Times New Roman"/>
          <w:b/>
        </w:rPr>
      </w:pPr>
      <w:r w:rsidRPr="00325B1C">
        <w:rPr>
          <w:rFonts w:ascii="Times New Roman" w:hAnsi="Times New Roman" w:cs="Times New Roman"/>
          <w:b/>
        </w:rPr>
        <w:t>KORISNICI PROGRAMA</w:t>
      </w:r>
    </w:p>
    <w:p w14:paraId="601A5939" w14:textId="77777777" w:rsidR="00EE6245" w:rsidRPr="00325B1C" w:rsidRDefault="00EE6245" w:rsidP="00EE6245">
      <w:pPr>
        <w:spacing w:after="0" w:line="240" w:lineRule="auto"/>
        <w:jc w:val="center"/>
        <w:rPr>
          <w:rFonts w:ascii="Times New Roman" w:hAnsi="Times New Roman" w:cs="Times New Roman"/>
        </w:rPr>
      </w:pPr>
    </w:p>
    <w:p w14:paraId="6DDDB8F2" w14:textId="77777777" w:rsidR="00EE6245" w:rsidRPr="00325B1C" w:rsidRDefault="00EE6245" w:rsidP="00EE6245">
      <w:pPr>
        <w:spacing w:after="0" w:line="240" w:lineRule="auto"/>
        <w:jc w:val="center"/>
        <w:rPr>
          <w:rFonts w:ascii="Times New Roman" w:hAnsi="Times New Roman" w:cs="Times New Roman"/>
        </w:rPr>
      </w:pPr>
      <w:r w:rsidRPr="00325B1C">
        <w:rPr>
          <w:rFonts w:ascii="Times New Roman" w:hAnsi="Times New Roman" w:cs="Times New Roman"/>
        </w:rPr>
        <w:t>Članak 2.</w:t>
      </w:r>
    </w:p>
    <w:p w14:paraId="6E0D0290" w14:textId="77777777" w:rsidR="00EE6245" w:rsidRPr="00325B1C" w:rsidRDefault="00EE6245" w:rsidP="00EE6245">
      <w:pPr>
        <w:spacing w:after="0" w:line="240" w:lineRule="auto"/>
        <w:jc w:val="both"/>
        <w:rPr>
          <w:rFonts w:ascii="Times New Roman" w:hAnsi="Times New Roman" w:cs="Times New Roman"/>
        </w:rPr>
      </w:pPr>
      <w:r w:rsidRPr="00325B1C">
        <w:rPr>
          <w:rFonts w:ascii="Times New Roman" w:hAnsi="Times New Roman" w:cs="Times New Roman"/>
        </w:rPr>
        <w:t>Korisnici mjera ovog Programa mogu biti poljoprivredna gospodarstva upisana u Upisnik poljoprivrednika ili Upisnik obiteljskih poljoprivrednih gospodarstava, sa sjedištem i poljoprivrednom proizvodnjom (poljoprivredno zemljište, gospodarski objekti, trajni nasadi i sl.) na području Grada Karlovca, LAG-ovi,  kao i  institucije i pravne osobe koje provode određene mjere iz Programa.</w:t>
      </w:r>
    </w:p>
    <w:p w14:paraId="042848D3" w14:textId="77777777" w:rsidR="00EE6245" w:rsidRPr="00325B1C" w:rsidRDefault="00EE6245" w:rsidP="00EE6245">
      <w:pPr>
        <w:spacing w:after="0" w:line="240" w:lineRule="auto"/>
        <w:jc w:val="both"/>
        <w:rPr>
          <w:rFonts w:ascii="Times New Roman" w:hAnsi="Times New Roman" w:cs="Times New Roman"/>
        </w:rPr>
      </w:pPr>
      <w:r w:rsidRPr="00325B1C">
        <w:rPr>
          <w:rFonts w:ascii="Times New Roman" w:hAnsi="Times New Roman" w:cs="Times New Roman"/>
        </w:rPr>
        <w:t>Poljoprivredno gospodarstvo je pravna ili fizička osoba, a djeluje kao obiteljsko poljoprivredno gospodarstvo, obrt, trgovačko društvo ili zadruga. Potpore mogu ostvariti pravne osobe (zadruge, mikro poduzeća) koje imaju maksimalno 10 zaposlenih.</w:t>
      </w:r>
    </w:p>
    <w:p w14:paraId="187E7988" w14:textId="77777777" w:rsidR="00EE6245" w:rsidRPr="00325B1C" w:rsidRDefault="00EE6245" w:rsidP="00EE6245">
      <w:pPr>
        <w:spacing w:after="0" w:line="240" w:lineRule="auto"/>
        <w:ind w:firstLine="708"/>
        <w:jc w:val="both"/>
        <w:rPr>
          <w:rFonts w:ascii="Times New Roman" w:hAnsi="Times New Roman" w:cs="Times New Roman"/>
        </w:rPr>
      </w:pPr>
      <w:r w:rsidRPr="00325B1C">
        <w:rPr>
          <w:rFonts w:ascii="Times New Roman" w:hAnsi="Times New Roman" w:cs="Times New Roman"/>
        </w:rPr>
        <w:t>Prihvatljivi korisnici su oni koji ispunjavaju i sljedeće uvjete:</w:t>
      </w:r>
    </w:p>
    <w:p w14:paraId="470916B2" w14:textId="77777777" w:rsidR="00EE6245" w:rsidRPr="00325B1C" w:rsidRDefault="00EE6245" w:rsidP="00EE6245">
      <w:pPr>
        <w:pStyle w:val="Default"/>
        <w:numPr>
          <w:ilvl w:val="0"/>
          <w:numId w:val="100"/>
        </w:numPr>
        <w:jc w:val="both"/>
        <w:rPr>
          <w:sz w:val="22"/>
          <w:szCs w:val="22"/>
        </w:rPr>
      </w:pPr>
      <w:r w:rsidRPr="00325B1C">
        <w:rPr>
          <w:sz w:val="22"/>
          <w:szCs w:val="22"/>
        </w:rPr>
        <w:t>imaju podmirene sve dospjele novčane obveze prema Gradu Karlovcu i tvrtkama u vlasništvu Grada,</w:t>
      </w:r>
    </w:p>
    <w:p w14:paraId="42B87EA9" w14:textId="77777777" w:rsidR="00EE6245" w:rsidRPr="00325B1C" w:rsidRDefault="00EE6245" w:rsidP="00EE6245">
      <w:pPr>
        <w:pStyle w:val="Default"/>
        <w:numPr>
          <w:ilvl w:val="0"/>
          <w:numId w:val="100"/>
        </w:numPr>
        <w:jc w:val="both"/>
        <w:rPr>
          <w:sz w:val="22"/>
          <w:szCs w:val="22"/>
        </w:rPr>
      </w:pPr>
      <w:r w:rsidRPr="00325B1C">
        <w:rPr>
          <w:sz w:val="22"/>
          <w:szCs w:val="22"/>
        </w:rPr>
        <w:t>imaju podmirene sve dospjele novčane obveze o kojima evidenciju vodi Porezna uprava,</w:t>
      </w:r>
    </w:p>
    <w:p w14:paraId="3ADFE4A0" w14:textId="77777777" w:rsidR="00EE6245" w:rsidRPr="00325B1C" w:rsidRDefault="00EE6245" w:rsidP="00EE6245">
      <w:pPr>
        <w:numPr>
          <w:ilvl w:val="0"/>
          <w:numId w:val="100"/>
        </w:numPr>
        <w:tabs>
          <w:tab w:val="left" w:pos="709"/>
        </w:tabs>
        <w:spacing w:after="0" w:line="240" w:lineRule="auto"/>
        <w:jc w:val="both"/>
        <w:rPr>
          <w:rFonts w:ascii="Times New Roman" w:hAnsi="Times New Roman" w:cs="Times New Roman"/>
        </w:rPr>
      </w:pPr>
      <w:r w:rsidRPr="00325B1C">
        <w:rPr>
          <w:rFonts w:ascii="Times New Roman" w:hAnsi="Times New Roman" w:cs="Times New Roman"/>
        </w:rPr>
        <w:t>koji su namjenski utrošili već dodijeljene potpore Grada Karlovca ukoliko su ih ostvarili u ranijim razdobljima.</w:t>
      </w:r>
    </w:p>
    <w:p w14:paraId="3A528FB0" w14:textId="77777777" w:rsidR="00EE6245" w:rsidRPr="00325B1C" w:rsidRDefault="00EE6245" w:rsidP="00EE6245">
      <w:pPr>
        <w:tabs>
          <w:tab w:val="left" w:pos="709"/>
        </w:tabs>
        <w:spacing w:after="0" w:line="240" w:lineRule="auto"/>
        <w:ind w:left="360"/>
        <w:jc w:val="both"/>
        <w:rPr>
          <w:rFonts w:ascii="Times New Roman" w:hAnsi="Times New Roman" w:cs="Times New Roman"/>
        </w:rPr>
      </w:pPr>
    </w:p>
    <w:p w14:paraId="39E6C43C" w14:textId="77777777" w:rsidR="00EE6245" w:rsidRPr="00325B1C" w:rsidRDefault="00EE6245" w:rsidP="00EE6245">
      <w:pPr>
        <w:numPr>
          <w:ilvl w:val="0"/>
          <w:numId w:val="101"/>
        </w:numPr>
        <w:spacing w:after="0" w:line="240" w:lineRule="auto"/>
        <w:jc w:val="both"/>
        <w:rPr>
          <w:rFonts w:ascii="Times New Roman" w:hAnsi="Times New Roman" w:cs="Times New Roman"/>
          <w:b/>
        </w:rPr>
      </w:pPr>
      <w:r w:rsidRPr="00325B1C">
        <w:rPr>
          <w:rFonts w:ascii="Times New Roman" w:hAnsi="Times New Roman" w:cs="Times New Roman"/>
          <w:b/>
        </w:rPr>
        <w:t>NOSITELJ PROGRAMA</w:t>
      </w:r>
    </w:p>
    <w:p w14:paraId="6502F9BA" w14:textId="77777777" w:rsidR="00EE6245" w:rsidRPr="00325B1C" w:rsidRDefault="00EE6245" w:rsidP="00EE6245">
      <w:pPr>
        <w:spacing w:after="0" w:line="240" w:lineRule="auto"/>
        <w:jc w:val="center"/>
        <w:rPr>
          <w:rFonts w:ascii="Times New Roman" w:hAnsi="Times New Roman" w:cs="Times New Roman"/>
        </w:rPr>
      </w:pPr>
    </w:p>
    <w:p w14:paraId="3E333CCC" w14:textId="77777777" w:rsidR="00EE6245" w:rsidRPr="00325B1C" w:rsidRDefault="00EE6245" w:rsidP="00EE6245">
      <w:pPr>
        <w:spacing w:after="0" w:line="240" w:lineRule="auto"/>
        <w:jc w:val="center"/>
        <w:rPr>
          <w:rFonts w:ascii="Times New Roman" w:hAnsi="Times New Roman" w:cs="Times New Roman"/>
        </w:rPr>
      </w:pPr>
      <w:r w:rsidRPr="00325B1C">
        <w:rPr>
          <w:rFonts w:ascii="Times New Roman" w:hAnsi="Times New Roman" w:cs="Times New Roman"/>
        </w:rPr>
        <w:t>Članak 3.</w:t>
      </w:r>
    </w:p>
    <w:p w14:paraId="4EB02AFC" w14:textId="77777777" w:rsidR="00EE6245" w:rsidRPr="00325B1C" w:rsidRDefault="00EE6245" w:rsidP="00EE6245">
      <w:pPr>
        <w:spacing w:after="0" w:line="240" w:lineRule="auto"/>
        <w:jc w:val="both"/>
        <w:rPr>
          <w:rFonts w:ascii="Times New Roman" w:hAnsi="Times New Roman" w:cs="Times New Roman"/>
        </w:rPr>
      </w:pPr>
      <w:r w:rsidRPr="00325B1C">
        <w:rPr>
          <w:rFonts w:ascii="Times New Roman" w:hAnsi="Times New Roman" w:cs="Times New Roman"/>
        </w:rPr>
        <w:t>Nositelj provedbe ovog Programa je Grad Karlovac, Upravni odjel za gospodarstvo, razvoj grada i fondove EU. U provedbi određenih aktivnosti i mjera iz Programa sudjeluju i drugi subjekti koje su Programom utvrđeni kao izvršitelji provedbe pojedinih mjera.</w:t>
      </w:r>
    </w:p>
    <w:p w14:paraId="576DED52" w14:textId="77777777" w:rsidR="00EE6245" w:rsidRPr="00325B1C" w:rsidRDefault="00EE6245" w:rsidP="00EE6245">
      <w:pPr>
        <w:spacing w:after="0" w:line="240" w:lineRule="auto"/>
        <w:jc w:val="both"/>
        <w:rPr>
          <w:rFonts w:ascii="Times New Roman" w:hAnsi="Times New Roman" w:cs="Times New Roman"/>
        </w:rPr>
      </w:pPr>
    </w:p>
    <w:bookmarkEnd w:id="22"/>
    <w:p w14:paraId="2F365295" w14:textId="77777777" w:rsidR="00EE6245" w:rsidRPr="00325B1C" w:rsidRDefault="00EE6245" w:rsidP="00EE6245">
      <w:pPr>
        <w:numPr>
          <w:ilvl w:val="0"/>
          <w:numId w:val="101"/>
        </w:numPr>
        <w:spacing w:after="0" w:line="240" w:lineRule="auto"/>
        <w:jc w:val="both"/>
        <w:rPr>
          <w:rFonts w:ascii="Times New Roman" w:hAnsi="Times New Roman" w:cs="Times New Roman"/>
          <w:b/>
        </w:rPr>
      </w:pPr>
      <w:r w:rsidRPr="00325B1C">
        <w:rPr>
          <w:rFonts w:ascii="Times New Roman" w:hAnsi="Times New Roman" w:cs="Times New Roman"/>
          <w:b/>
        </w:rPr>
        <w:t xml:space="preserve">AKTIVNOSTI I MJERE  </w:t>
      </w:r>
    </w:p>
    <w:p w14:paraId="520AF844" w14:textId="77777777" w:rsidR="00EE6245" w:rsidRPr="00325B1C" w:rsidRDefault="00EE6245" w:rsidP="00EE6245">
      <w:pPr>
        <w:spacing w:after="0" w:line="240" w:lineRule="auto"/>
        <w:jc w:val="center"/>
        <w:rPr>
          <w:rFonts w:ascii="Times New Roman" w:eastAsia="Times New Roman" w:hAnsi="Times New Roman" w:cs="Times New Roman"/>
        </w:rPr>
      </w:pPr>
    </w:p>
    <w:p w14:paraId="09E33640" w14:textId="77777777" w:rsidR="00EE6245" w:rsidRPr="00325B1C" w:rsidRDefault="00EE6245" w:rsidP="00EE6245">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Članak 4.</w:t>
      </w:r>
    </w:p>
    <w:p w14:paraId="6CA4FE27" w14:textId="77777777" w:rsidR="00EE6245" w:rsidRPr="00325B1C" w:rsidRDefault="00EE6245" w:rsidP="00EE6245">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Provedba Programa planirana je kroz</w:t>
      </w:r>
      <w:r w:rsidRPr="00325B1C">
        <w:rPr>
          <w:rFonts w:ascii="Times New Roman" w:eastAsia="Times New Roman" w:hAnsi="Times New Roman" w:cs="Times New Roman"/>
          <w:b/>
        </w:rPr>
        <w:t xml:space="preserve"> </w:t>
      </w:r>
      <w:r w:rsidRPr="00325B1C">
        <w:rPr>
          <w:rFonts w:ascii="Times New Roman" w:eastAsia="Times New Roman" w:hAnsi="Times New Roman" w:cs="Times New Roman"/>
        </w:rPr>
        <w:t>aktivnosti  kako slijedi:</w:t>
      </w:r>
    </w:p>
    <w:p w14:paraId="10B71442" w14:textId="77777777" w:rsidR="00EE6245" w:rsidRPr="00325B1C" w:rsidRDefault="00EE6245" w:rsidP="00EE6245">
      <w:pPr>
        <w:spacing w:after="0" w:line="240" w:lineRule="auto"/>
        <w:rPr>
          <w:rFonts w:ascii="Times New Roman" w:eastAsia="Times New Roman" w:hAnsi="Times New Roman" w:cs="Times New Roman"/>
        </w:rPr>
      </w:pPr>
    </w:p>
    <w:tbl>
      <w:tblPr>
        <w:tblStyle w:val="TableGrid"/>
        <w:tblW w:w="0" w:type="auto"/>
        <w:tblInd w:w="108" w:type="dxa"/>
        <w:tblLook w:val="04A0" w:firstRow="1" w:lastRow="0" w:firstColumn="1" w:lastColumn="0" w:noHBand="0" w:noVBand="1"/>
      </w:tblPr>
      <w:tblGrid>
        <w:gridCol w:w="705"/>
        <w:gridCol w:w="5394"/>
        <w:gridCol w:w="2855"/>
      </w:tblGrid>
      <w:tr w:rsidR="00EE6245" w:rsidRPr="00325B1C" w14:paraId="579AC071" w14:textId="77777777" w:rsidTr="00D379CB">
        <w:tc>
          <w:tcPr>
            <w:tcW w:w="705" w:type="dxa"/>
          </w:tcPr>
          <w:p w14:paraId="5A90E5A4" w14:textId="77777777" w:rsidR="00EE6245" w:rsidRPr="00325B1C" w:rsidRDefault="00EE6245" w:rsidP="00D379CB">
            <w:pPr>
              <w:jc w:val="center"/>
              <w:rPr>
                <w:rFonts w:ascii="Times New Roman" w:eastAsia="Times New Roman" w:hAnsi="Times New Roman" w:cs="Times New Roman"/>
                <w:b/>
                <w:bCs/>
              </w:rPr>
            </w:pPr>
            <w:r w:rsidRPr="00325B1C">
              <w:rPr>
                <w:rFonts w:ascii="Times New Roman" w:eastAsia="Times New Roman" w:hAnsi="Times New Roman" w:cs="Times New Roman"/>
                <w:b/>
                <w:bCs/>
              </w:rPr>
              <w:t>R.br.</w:t>
            </w:r>
          </w:p>
        </w:tc>
        <w:tc>
          <w:tcPr>
            <w:tcW w:w="5480" w:type="dxa"/>
          </w:tcPr>
          <w:p w14:paraId="03C6B13A" w14:textId="77777777" w:rsidR="00EE6245" w:rsidRPr="00325B1C" w:rsidRDefault="00EE6245" w:rsidP="00D379CB">
            <w:pPr>
              <w:rPr>
                <w:rFonts w:ascii="Times New Roman" w:eastAsia="Times New Roman" w:hAnsi="Times New Roman" w:cs="Times New Roman"/>
                <w:b/>
                <w:bCs/>
              </w:rPr>
            </w:pPr>
            <w:r w:rsidRPr="00325B1C">
              <w:rPr>
                <w:rFonts w:ascii="Times New Roman" w:eastAsia="Times New Roman" w:hAnsi="Times New Roman" w:cs="Times New Roman"/>
                <w:b/>
                <w:bCs/>
              </w:rPr>
              <w:t>NAZIV AKTIVNOSTI</w:t>
            </w:r>
          </w:p>
        </w:tc>
        <w:tc>
          <w:tcPr>
            <w:tcW w:w="2887" w:type="dxa"/>
          </w:tcPr>
          <w:p w14:paraId="7889C014" w14:textId="77777777" w:rsidR="00EE6245" w:rsidRPr="00325B1C" w:rsidRDefault="00EE6245" w:rsidP="00D379CB">
            <w:pPr>
              <w:rPr>
                <w:rFonts w:ascii="Times New Roman" w:eastAsia="Times New Roman" w:hAnsi="Times New Roman" w:cs="Times New Roman"/>
                <w:b/>
                <w:bCs/>
              </w:rPr>
            </w:pPr>
            <w:r w:rsidRPr="00325B1C">
              <w:rPr>
                <w:rFonts w:ascii="Times New Roman" w:eastAsia="Times New Roman" w:hAnsi="Times New Roman" w:cs="Times New Roman"/>
                <w:b/>
                <w:bCs/>
              </w:rPr>
              <w:t>PLANIRANI IZNOS (EUR)</w:t>
            </w:r>
          </w:p>
        </w:tc>
      </w:tr>
      <w:tr w:rsidR="00EE6245" w:rsidRPr="00325B1C" w14:paraId="29DED777" w14:textId="77777777" w:rsidTr="00D379CB">
        <w:tc>
          <w:tcPr>
            <w:tcW w:w="705" w:type="dxa"/>
          </w:tcPr>
          <w:p w14:paraId="66D58E95" w14:textId="77777777" w:rsidR="00EE6245" w:rsidRPr="00325B1C" w:rsidRDefault="00EE6245" w:rsidP="00D379CB">
            <w:pPr>
              <w:jc w:val="center"/>
              <w:rPr>
                <w:rFonts w:ascii="Times New Roman" w:eastAsia="Times New Roman" w:hAnsi="Times New Roman" w:cs="Times New Roman"/>
              </w:rPr>
            </w:pPr>
            <w:r w:rsidRPr="00325B1C">
              <w:rPr>
                <w:rFonts w:ascii="Times New Roman" w:eastAsia="Times New Roman" w:hAnsi="Times New Roman" w:cs="Times New Roman"/>
              </w:rPr>
              <w:t>1.</w:t>
            </w:r>
          </w:p>
        </w:tc>
        <w:tc>
          <w:tcPr>
            <w:tcW w:w="5480" w:type="dxa"/>
          </w:tcPr>
          <w:p w14:paraId="29CBDAAC" w14:textId="77777777" w:rsidR="00EE6245" w:rsidRPr="00325B1C" w:rsidRDefault="00EE6245" w:rsidP="00D379CB">
            <w:pPr>
              <w:rPr>
                <w:rFonts w:ascii="Times New Roman" w:eastAsia="Times New Roman" w:hAnsi="Times New Roman" w:cs="Times New Roman"/>
              </w:rPr>
            </w:pPr>
            <w:r w:rsidRPr="00325B1C">
              <w:rPr>
                <w:rFonts w:ascii="Times New Roman" w:eastAsia="Times New Roman" w:hAnsi="Times New Roman" w:cs="Times New Roman"/>
              </w:rPr>
              <w:t>Subvencije i potpore za poljoprivredu i ruralni razvoj</w:t>
            </w:r>
          </w:p>
        </w:tc>
        <w:tc>
          <w:tcPr>
            <w:tcW w:w="2887" w:type="dxa"/>
          </w:tcPr>
          <w:p w14:paraId="0C90CB95" w14:textId="77777777" w:rsidR="00EE6245" w:rsidRPr="00325B1C" w:rsidRDefault="00EE6245" w:rsidP="00D379CB">
            <w:pPr>
              <w:jc w:val="right"/>
              <w:rPr>
                <w:rFonts w:ascii="Times New Roman" w:eastAsia="Times New Roman" w:hAnsi="Times New Roman" w:cs="Times New Roman"/>
              </w:rPr>
            </w:pPr>
            <w:r w:rsidRPr="00325B1C">
              <w:rPr>
                <w:rFonts w:ascii="Times New Roman" w:eastAsia="Times New Roman" w:hAnsi="Times New Roman" w:cs="Times New Roman"/>
              </w:rPr>
              <w:t>155.000,00</w:t>
            </w:r>
          </w:p>
        </w:tc>
      </w:tr>
      <w:tr w:rsidR="00EE6245" w:rsidRPr="00325B1C" w14:paraId="6D5A1A43" w14:textId="77777777" w:rsidTr="00D379CB">
        <w:tc>
          <w:tcPr>
            <w:tcW w:w="705" w:type="dxa"/>
          </w:tcPr>
          <w:p w14:paraId="64FCBCE1" w14:textId="77777777" w:rsidR="00EE6245" w:rsidRPr="00325B1C" w:rsidRDefault="00EE6245" w:rsidP="00D379CB">
            <w:pPr>
              <w:jc w:val="center"/>
              <w:rPr>
                <w:rFonts w:ascii="Times New Roman" w:eastAsia="Times New Roman" w:hAnsi="Times New Roman" w:cs="Times New Roman"/>
              </w:rPr>
            </w:pPr>
            <w:r w:rsidRPr="00325B1C">
              <w:rPr>
                <w:rFonts w:ascii="Times New Roman" w:eastAsia="Times New Roman" w:hAnsi="Times New Roman" w:cs="Times New Roman"/>
              </w:rPr>
              <w:t>2.</w:t>
            </w:r>
          </w:p>
        </w:tc>
        <w:tc>
          <w:tcPr>
            <w:tcW w:w="5480" w:type="dxa"/>
          </w:tcPr>
          <w:p w14:paraId="4EE6FCF9" w14:textId="77777777" w:rsidR="00EE6245" w:rsidRPr="00325B1C" w:rsidRDefault="00EE6245" w:rsidP="00D379CB">
            <w:pPr>
              <w:rPr>
                <w:rFonts w:ascii="Times New Roman" w:eastAsia="Times New Roman" w:hAnsi="Times New Roman" w:cs="Times New Roman"/>
              </w:rPr>
            </w:pPr>
            <w:r w:rsidRPr="00325B1C">
              <w:rPr>
                <w:rFonts w:ascii="Times New Roman" w:eastAsia="Times New Roman" w:hAnsi="Times New Roman" w:cs="Times New Roman"/>
              </w:rPr>
              <w:t>Suradnja sa institucijama i udrugama</w:t>
            </w:r>
          </w:p>
        </w:tc>
        <w:tc>
          <w:tcPr>
            <w:tcW w:w="2887" w:type="dxa"/>
          </w:tcPr>
          <w:p w14:paraId="0E83B241" w14:textId="77777777" w:rsidR="00EE6245" w:rsidRPr="00325B1C" w:rsidRDefault="00EE6245" w:rsidP="00D379CB">
            <w:pPr>
              <w:jc w:val="right"/>
              <w:rPr>
                <w:rFonts w:ascii="Times New Roman" w:eastAsia="Times New Roman" w:hAnsi="Times New Roman" w:cs="Times New Roman"/>
              </w:rPr>
            </w:pPr>
            <w:r w:rsidRPr="00325B1C">
              <w:rPr>
                <w:rFonts w:ascii="Times New Roman" w:eastAsia="Times New Roman" w:hAnsi="Times New Roman" w:cs="Times New Roman"/>
              </w:rPr>
              <w:t>26.940,00</w:t>
            </w:r>
          </w:p>
        </w:tc>
      </w:tr>
      <w:tr w:rsidR="00EE6245" w:rsidRPr="00325B1C" w14:paraId="6387D64E" w14:textId="77777777" w:rsidTr="00D379CB">
        <w:tc>
          <w:tcPr>
            <w:tcW w:w="705" w:type="dxa"/>
          </w:tcPr>
          <w:p w14:paraId="34AE7473" w14:textId="77777777" w:rsidR="00EE6245" w:rsidRPr="00325B1C" w:rsidRDefault="00EE6245" w:rsidP="00D379CB">
            <w:pPr>
              <w:jc w:val="center"/>
              <w:rPr>
                <w:rFonts w:ascii="Times New Roman" w:eastAsia="Times New Roman" w:hAnsi="Times New Roman" w:cs="Times New Roman"/>
              </w:rPr>
            </w:pPr>
            <w:r w:rsidRPr="00325B1C">
              <w:rPr>
                <w:rFonts w:ascii="Times New Roman" w:eastAsia="Times New Roman" w:hAnsi="Times New Roman" w:cs="Times New Roman"/>
              </w:rPr>
              <w:t>3.</w:t>
            </w:r>
          </w:p>
        </w:tc>
        <w:tc>
          <w:tcPr>
            <w:tcW w:w="5480" w:type="dxa"/>
          </w:tcPr>
          <w:p w14:paraId="23B64036" w14:textId="77777777" w:rsidR="00EE6245" w:rsidRPr="00325B1C" w:rsidRDefault="00EE6245" w:rsidP="00D379CB">
            <w:pPr>
              <w:rPr>
                <w:rFonts w:ascii="Times New Roman" w:eastAsia="Times New Roman" w:hAnsi="Times New Roman" w:cs="Times New Roman"/>
              </w:rPr>
            </w:pPr>
            <w:r w:rsidRPr="00325B1C">
              <w:rPr>
                <w:rFonts w:ascii="Times New Roman" w:eastAsia="Times New Roman" w:hAnsi="Times New Roman" w:cs="Times New Roman"/>
              </w:rPr>
              <w:t>Upravljanje poljoprivrednim zemljištem</w:t>
            </w:r>
          </w:p>
        </w:tc>
        <w:tc>
          <w:tcPr>
            <w:tcW w:w="2887" w:type="dxa"/>
          </w:tcPr>
          <w:p w14:paraId="21CA28B1" w14:textId="77777777" w:rsidR="00EE6245" w:rsidRPr="00325B1C" w:rsidRDefault="00EE6245" w:rsidP="00D379CB">
            <w:pPr>
              <w:jc w:val="right"/>
              <w:rPr>
                <w:rFonts w:ascii="Times New Roman" w:eastAsia="Times New Roman" w:hAnsi="Times New Roman" w:cs="Times New Roman"/>
              </w:rPr>
            </w:pPr>
            <w:r w:rsidRPr="00325B1C">
              <w:rPr>
                <w:rFonts w:ascii="Times New Roman" w:eastAsia="Times New Roman" w:hAnsi="Times New Roman" w:cs="Times New Roman"/>
              </w:rPr>
              <w:t>19.000,00</w:t>
            </w:r>
          </w:p>
        </w:tc>
      </w:tr>
      <w:tr w:rsidR="00EE6245" w:rsidRPr="00325B1C" w14:paraId="5DA9F623" w14:textId="77777777" w:rsidTr="00D379CB">
        <w:tc>
          <w:tcPr>
            <w:tcW w:w="705" w:type="dxa"/>
          </w:tcPr>
          <w:p w14:paraId="6D355D87" w14:textId="77777777" w:rsidR="00EE6245" w:rsidRPr="00325B1C" w:rsidRDefault="00EE6245" w:rsidP="00D379CB">
            <w:pPr>
              <w:jc w:val="center"/>
              <w:rPr>
                <w:rFonts w:ascii="Times New Roman" w:eastAsia="Times New Roman" w:hAnsi="Times New Roman" w:cs="Times New Roman"/>
              </w:rPr>
            </w:pPr>
          </w:p>
        </w:tc>
        <w:tc>
          <w:tcPr>
            <w:tcW w:w="5480" w:type="dxa"/>
          </w:tcPr>
          <w:p w14:paraId="3351F32A" w14:textId="77777777" w:rsidR="00EE6245" w:rsidRPr="00325B1C" w:rsidRDefault="00EE6245" w:rsidP="00D379CB">
            <w:pPr>
              <w:jc w:val="right"/>
              <w:rPr>
                <w:rFonts w:ascii="Times New Roman" w:eastAsia="Times New Roman" w:hAnsi="Times New Roman" w:cs="Times New Roman"/>
              </w:rPr>
            </w:pPr>
            <w:r w:rsidRPr="00325B1C">
              <w:rPr>
                <w:rFonts w:ascii="Times New Roman" w:eastAsia="Times New Roman" w:hAnsi="Times New Roman" w:cs="Times New Roman"/>
                <w:b/>
                <w:bCs/>
              </w:rPr>
              <w:t>UKUPNO</w:t>
            </w:r>
          </w:p>
        </w:tc>
        <w:tc>
          <w:tcPr>
            <w:tcW w:w="2887" w:type="dxa"/>
          </w:tcPr>
          <w:p w14:paraId="69EA541E" w14:textId="77777777" w:rsidR="00EE6245" w:rsidRPr="00325B1C" w:rsidRDefault="00EE6245" w:rsidP="00D379CB">
            <w:pPr>
              <w:jc w:val="right"/>
              <w:rPr>
                <w:rFonts w:ascii="Times New Roman" w:eastAsia="Times New Roman" w:hAnsi="Times New Roman" w:cs="Times New Roman"/>
                <w:b/>
                <w:bCs/>
              </w:rPr>
            </w:pPr>
            <w:r w:rsidRPr="00325B1C">
              <w:rPr>
                <w:rFonts w:ascii="Times New Roman" w:eastAsia="Times New Roman" w:hAnsi="Times New Roman" w:cs="Times New Roman"/>
                <w:b/>
                <w:bCs/>
              </w:rPr>
              <w:t>200.940,00</w:t>
            </w:r>
          </w:p>
        </w:tc>
      </w:tr>
    </w:tbl>
    <w:p w14:paraId="5C54847D" w14:textId="77777777" w:rsidR="00EE6245" w:rsidRPr="00325B1C" w:rsidRDefault="00EE6245" w:rsidP="00EE6245">
      <w:pPr>
        <w:spacing w:after="0" w:line="240" w:lineRule="auto"/>
        <w:jc w:val="both"/>
        <w:rPr>
          <w:rFonts w:ascii="Times New Roman" w:hAnsi="Times New Roman" w:cs="Times New Roman"/>
          <w:b/>
        </w:rPr>
      </w:pPr>
    </w:p>
    <w:p w14:paraId="316B9F34" w14:textId="77777777" w:rsidR="00EE6245" w:rsidRPr="00325B1C" w:rsidRDefault="00EE6245" w:rsidP="00EE6245">
      <w:pPr>
        <w:spacing w:after="0" w:line="240" w:lineRule="auto"/>
        <w:jc w:val="both"/>
        <w:rPr>
          <w:rFonts w:ascii="Times New Roman" w:hAnsi="Times New Roman" w:cs="Times New Roman"/>
          <w:b/>
        </w:rPr>
      </w:pPr>
      <w:r w:rsidRPr="00325B1C">
        <w:rPr>
          <w:rFonts w:ascii="Times New Roman" w:hAnsi="Times New Roman" w:cs="Times New Roman"/>
          <w:b/>
        </w:rPr>
        <w:t>AKTIVNOST 01  SUBVENCIJE I POTPORE ZA POLJOPRIVREDU I RURALNI RAZVOJ</w:t>
      </w:r>
    </w:p>
    <w:p w14:paraId="08C76808" w14:textId="77777777" w:rsidR="00EE6245" w:rsidRPr="00325B1C" w:rsidRDefault="00EE6245" w:rsidP="00EE6245">
      <w:pPr>
        <w:spacing w:after="0" w:line="240" w:lineRule="auto"/>
        <w:jc w:val="center"/>
        <w:rPr>
          <w:rFonts w:ascii="Times New Roman" w:hAnsi="Times New Roman" w:cs="Times New Roman"/>
        </w:rPr>
      </w:pPr>
    </w:p>
    <w:p w14:paraId="64EEC216" w14:textId="77777777" w:rsidR="00EE6245" w:rsidRPr="00325B1C" w:rsidRDefault="00EE6245" w:rsidP="00EE6245">
      <w:pPr>
        <w:spacing w:after="0" w:line="240" w:lineRule="auto"/>
        <w:jc w:val="center"/>
        <w:rPr>
          <w:rFonts w:ascii="Times New Roman" w:hAnsi="Times New Roman" w:cs="Times New Roman"/>
        </w:rPr>
      </w:pPr>
      <w:r w:rsidRPr="00325B1C">
        <w:rPr>
          <w:rFonts w:ascii="Times New Roman" w:hAnsi="Times New Roman" w:cs="Times New Roman"/>
        </w:rPr>
        <w:t>Članak 5.</w:t>
      </w:r>
    </w:p>
    <w:p w14:paraId="3698B543" w14:textId="77777777" w:rsidR="00EE6245" w:rsidRPr="00325B1C" w:rsidRDefault="00EE6245" w:rsidP="00EE6245">
      <w:pPr>
        <w:spacing w:after="0" w:line="240" w:lineRule="auto"/>
        <w:jc w:val="both"/>
        <w:rPr>
          <w:rFonts w:ascii="Times New Roman" w:eastAsia="Calibri" w:hAnsi="Times New Roman" w:cs="Times New Roman"/>
          <w:b/>
        </w:rPr>
      </w:pPr>
      <w:r w:rsidRPr="00325B1C">
        <w:rPr>
          <w:rFonts w:ascii="Times New Roman" w:eastAsia="Calibri" w:hAnsi="Times New Roman" w:cs="Times New Roman"/>
          <w:b/>
          <w:bCs/>
        </w:rPr>
        <w:t>Potpore male vrijednosti</w:t>
      </w:r>
      <w:r w:rsidRPr="00325B1C">
        <w:rPr>
          <w:rFonts w:ascii="Times New Roman" w:eastAsia="Calibri" w:hAnsi="Times New Roman" w:cs="Times New Roman"/>
        </w:rPr>
        <w:t xml:space="preserve"> sukladno </w:t>
      </w:r>
      <w:r w:rsidRPr="00325B1C">
        <w:rPr>
          <w:rFonts w:ascii="Times New Roman" w:eastAsia="Calibri" w:hAnsi="Times New Roman" w:cs="Times New Roman"/>
          <w:b/>
        </w:rPr>
        <w:t xml:space="preserve">Uredbi Komisije (EU) br. 1408/2013 </w:t>
      </w:r>
      <w:r w:rsidRPr="00325B1C">
        <w:rPr>
          <w:rFonts w:ascii="Times New Roman" w:eastAsia="Calibri" w:hAnsi="Times New Roman" w:cs="Times New Roman"/>
          <w:bCs/>
        </w:rPr>
        <w:t xml:space="preserve">od 18. prosinca 2013. o primjeni članaka 107. i 108. Ugovora o funkcioniranju Europske unije na potpore </w:t>
      </w:r>
      <w:r w:rsidRPr="00325B1C">
        <w:rPr>
          <w:rFonts w:ascii="Times New Roman" w:eastAsia="Calibri" w:hAnsi="Times New Roman" w:cs="Times New Roman"/>
          <w:bCs/>
          <w:i/>
          <w:iCs/>
        </w:rPr>
        <w:t>d</w:t>
      </w:r>
      <w:r w:rsidRPr="00325B1C">
        <w:rPr>
          <w:rFonts w:ascii="Times New Roman" w:eastAsia="Calibri" w:hAnsi="Times New Roman" w:cs="Times New Roman"/>
          <w:i/>
        </w:rPr>
        <w:t>e minimis</w:t>
      </w:r>
      <w:r w:rsidRPr="00325B1C">
        <w:rPr>
          <w:rFonts w:ascii="Times New Roman" w:eastAsia="Calibri" w:hAnsi="Times New Roman" w:cs="Times New Roman"/>
          <w:iCs/>
        </w:rPr>
        <w:t xml:space="preserve"> u poljoprivrednom sektoru i </w:t>
      </w:r>
      <w:r w:rsidRPr="00325B1C">
        <w:rPr>
          <w:rFonts w:ascii="Times New Roman" w:eastAsia="Calibri" w:hAnsi="Times New Roman" w:cs="Times New Roman"/>
          <w:b/>
          <w:bCs/>
          <w:iCs/>
        </w:rPr>
        <w:t xml:space="preserve">Uredbe Komisije (EU) 2019/316 </w:t>
      </w:r>
      <w:r w:rsidRPr="00325B1C">
        <w:rPr>
          <w:rFonts w:ascii="Times New Roman" w:eastAsia="Calibri" w:hAnsi="Times New Roman" w:cs="Times New Roman"/>
          <w:iCs/>
        </w:rPr>
        <w:t xml:space="preserve">od 21. veljače 2019. o izmjeni Uredbe Komisije (EU) br. 1408/2013 o primjeni članka 107. i 108. Ugovora o funkcioniranju Europske unije na potpore </w:t>
      </w:r>
      <w:r w:rsidRPr="00325B1C">
        <w:rPr>
          <w:rFonts w:ascii="Times New Roman" w:eastAsia="Calibri" w:hAnsi="Times New Roman" w:cs="Times New Roman"/>
          <w:i/>
        </w:rPr>
        <w:t>de minimis</w:t>
      </w:r>
      <w:r w:rsidRPr="00325B1C">
        <w:rPr>
          <w:rFonts w:ascii="Times New Roman" w:eastAsia="Calibri" w:hAnsi="Times New Roman" w:cs="Times New Roman"/>
          <w:iCs/>
        </w:rPr>
        <w:t xml:space="preserve"> u poljoprivrednom sektoru (u daljnjem tekstu: Uredba Komisije (EU) br. 1408/2013 i 2019/316)</w:t>
      </w:r>
      <w:r w:rsidRPr="00325B1C">
        <w:rPr>
          <w:rFonts w:ascii="Times New Roman" w:eastAsia="Calibri" w:hAnsi="Times New Roman" w:cs="Times New Roman"/>
        </w:rPr>
        <w:t xml:space="preserve"> dodjeljuju se </w:t>
      </w:r>
      <w:r w:rsidRPr="00325B1C">
        <w:rPr>
          <w:rFonts w:ascii="Times New Roman" w:eastAsia="Calibri" w:hAnsi="Times New Roman" w:cs="Times New Roman"/>
          <w:b/>
        </w:rPr>
        <w:t>poljoprivrednim gospodarstvima za primarnu poljoprivrednu proizvodnju.</w:t>
      </w:r>
    </w:p>
    <w:p w14:paraId="1B6E9B11" w14:textId="77777777" w:rsidR="00EE6245" w:rsidRPr="00325B1C" w:rsidRDefault="00EE6245" w:rsidP="00EE6245">
      <w:pPr>
        <w:spacing w:after="0" w:line="240" w:lineRule="auto"/>
        <w:jc w:val="both"/>
        <w:rPr>
          <w:rFonts w:ascii="Times New Roman" w:hAnsi="Times New Roman" w:cs="Times New Roman"/>
        </w:rPr>
      </w:pPr>
    </w:p>
    <w:p w14:paraId="7D3F98D7" w14:textId="77777777" w:rsidR="00EE6245" w:rsidRPr="00325B1C" w:rsidRDefault="00EE6245" w:rsidP="00EE6245">
      <w:pPr>
        <w:spacing w:after="0" w:line="240" w:lineRule="auto"/>
        <w:jc w:val="both"/>
        <w:rPr>
          <w:rFonts w:ascii="Times New Roman" w:eastAsia="Calibri" w:hAnsi="Times New Roman" w:cs="Times New Roman"/>
        </w:rPr>
      </w:pPr>
      <w:r w:rsidRPr="00325B1C">
        <w:rPr>
          <w:rFonts w:ascii="Times New Roman" w:hAnsi="Times New Roman" w:cs="Times New Roman"/>
        </w:rPr>
        <w:t>Potpore male vrijednosti sukladno Uredbi Komisije (EU) br. 1408/2013 i 2019/316 dodjeljuju se</w:t>
      </w:r>
      <w:r w:rsidRPr="00325B1C">
        <w:rPr>
          <w:rFonts w:ascii="Times New Roman" w:eastAsia="Calibri" w:hAnsi="Times New Roman" w:cs="Times New Roman"/>
        </w:rPr>
        <w:t xml:space="preserve"> za mjere:</w:t>
      </w:r>
    </w:p>
    <w:p w14:paraId="0BD75CC1" w14:textId="77777777" w:rsidR="00EE6245" w:rsidRPr="00325B1C" w:rsidRDefault="00EE6245" w:rsidP="00EE6245">
      <w:pPr>
        <w:spacing w:after="0" w:line="240" w:lineRule="auto"/>
        <w:ind w:left="720"/>
        <w:rPr>
          <w:rFonts w:ascii="Times New Roman" w:eastAsia="Calibri" w:hAnsi="Times New Roman" w:cs="Times New Roman"/>
        </w:rPr>
      </w:pPr>
      <w:r w:rsidRPr="00325B1C">
        <w:rPr>
          <w:rFonts w:ascii="Times New Roman" w:eastAsia="Calibri" w:hAnsi="Times New Roman" w:cs="Times New Roman"/>
        </w:rPr>
        <w:t>Mjera 1.</w:t>
      </w:r>
      <w:r w:rsidRPr="00325B1C">
        <w:rPr>
          <w:rFonts w:ascii="Times New Roman" w:eastAsia="Calibri" w:hAnsi="Times New Roman" w:cs="Times New Roman"/>
        </w:rPr>
        <w:tab/>
        <w:t>Nabava mehanizacije, strojeva i opreme</w:t>
      </w:r>
    </w:p>
    <w:p w14:paraId="600E1A46" w14:textId="77777777" w:rsidR="00EE6245" w:rsidRPr="00325B1C" w:rsidRDefault="00EE6245" w:rsidP="00EE6245">
      <w:pPr>
        <w:spacing w:after="0" w:line="240" w:lineRule="auto"/>
        <w:ind w:left="720"/>
        <w:rPr>
          <w:rFonts w:ascii="Times New Roman" w:eastAsia="Calibri" w:hAnsi="Times New Roman" w:cs="Times New Roman"/>
        </w:rPr>
      </w:pPr>
      <w:r w:rsidRPr="00325B1C">
        <w:rPr>
          <w:rFonts w:ascii="Times New Roman" w:eastAsia="Calibri" w:hAnsi="Times New Roman" w:cs="Times New Roman"/>
        </w:rPr>
        <w:t>Mjera 2.</w:t>
      </w:r>
      <w:r w:rsidRPr="00325B1C">
        <w:rPr>
          <w:rFonts w:ascii="Times New Roman" w:eastAsia="Calibri" w:hAnsi="Times New Roman" w:cs="Times New Roman"/>
        </w:rPr>
        <w:tab/>
        <w:t>Biljna proizvodnja</w:t>
      </w:r>
    </w:p>
    <w:p w14:paraId="1812D82F" w14:textId="77777777" w:rsidR="00EE6245" w:rsidRPr="00325B1C" w:rsidRDefault="00EE6245" w:rsidP="00EE6245">
      <w:pPr>
        <w:spacing w:after="0" w:line="240" w:lineRule="auto"/>
        <w:ind w:left="720"/>
        <w:rPr>
          <w:rFonts w:ascii="Times New Roman" w:eastAsia="Calibri" w:hAnsi="Times New Roman" w:cs="Times New Roman"/>
        </w:rPr>
      </w:pPr>
      <w:r w:rsidRPr="00325B1C">
        <w:rPr>
          <w:rFonts w:ascii="Times New Roman" w:eastAsia="Calibri" w:hAnsi="Times New Roman" w:cs="Times New Roman"/>
        </w:rPr>
        <w:t>Mjera 3.</w:t>
      </w:r>
      <w:r w:rsidRPr="00325B1C">
        <w:rPr>
          <w:rFonts w:ascii="Times New Roman" w:eastAsia="Calibri" w:hAnsi="Times New Roman" w:cs="Times New Roman"/>
        </w:rPr>
        <w:tab/>
        <w:t>Stočarska proizvodnja</w:t>
      </w:r>
    </w:p>
    <w:p w14:paraId="25FC3401" w14:textId="77777777" w:rsidR="00EE6245" w:rsidRPr="00325B1C" w:rsidRDefault="00EE6245" w:rsidP="00EE6245">
      <w:pPr>
        <w:spacing w:after="0" w:line="240" w:lineRule="auto"/>
        <w:ind w:firstLine="708"/>
        <w:contextualSpacing/>
        <w:jc w:val="both"/>
        <w:rPr>
          <w:rFonts w:ascii="Times New Roman" w:eastAsia="Calibri" w:hAnsi="Times New Roman" w:cs="Times New Roman"/>
        </w:rPr>
      </w:pPr>
      <w:r w:rsidRPr="00325B1C">
        <w:rPr>
          <w:rFonts w:ascii="Times New Roman" w:eastAsia="Calibri" w:hAnsi="Times New Roman" w:cs="Times New Roman"/>
        </w:rPr>
        <w:t>Mjera 4.</w:t>
      </w:r>
      <w:r w:rsidRPr="00325B1C">
        <w:rPr>
          <w:rFonts w:ascii="Times New Roman" w:eastAsia="Calibri" w:hAnsi="Times New Roman" w:cs="Times New Roman"/>
        </w:rPr>
        <w:tab/>
        <w:t>Pčelarstvo</w:t>
      </w:r>
    </w:p>
    <w:p w14:paraId="5763D54A" w14:textId="77777777" w:rsidR="00EE6245" w:rsidRPr="00325B1C" w:rsidRDefault="00EE6245" w:rsidP="00EE6245">
      <w:pPr>
        <w:spacing w:after="0" w:line="240" w:lineRule="auto"/>
        <w:ind w:firstLine="708"/>
        <w:contextualSpacing/>
        <w:jc w:val="both"/>
        <w:rPr>
          <w:rFonts w:ascii="Times New Roman" w:eastAsia="Calibri" w:hAnsi="Times New Roman" w:cs="Times New Roman"/>
        </w:rPr>
      </w:pPr>
      <w:r w:rsidRPr="00325B1C">
        <w:rPr>
          <w:rFonts w:ascii="Times New Roman" w:eastAsia="Calibri" w:hAnsi="Times New Roman" w:cs="Times New Roman"/>
        </w:rPr>
        <w:t>Mjera 5.</w:t>
      </w:r>
      <w:r w:rsidRPr="00325B1C">
        <w:rPr>
          <w:rFonts w:ascii="Times New Roman" w:eastAsia="Calibri" w:hAnsi="Times New Roman" w:cs="Times New Roman"/>
        </w:rPr>
        <w:tab/>
        <w:t>Poljoprivredni radovi na gospodarstvu</w:t>
      </w:r>
    </w:p>
    <w:p w14:paraId="2BFA6A4D" w14:textId="77777777" w:rsidR="00EE6245" w:rsidRPr="00325B1C" w:rsidRDefault="00EE6245" w:rsidP="00EE6245">
      <w:pPr>
        <w:spacing w:after="0" w:line="240" w:lineRule="auto"/>
        <w:ind w:firstLine="708"/>
        <w:contextualSpacing/>
        <w:jc w:val="both"/>
        <w:rPr>
          <w:rFonts w:ascii="Times New Roman" w:eastAsia="Calibri" w:hAnsi="Times New Roman" w:cs="Times New Roman"/>
        </w:rPr>
      </w:pPr>
      <w:r w:rsidRPr="00325B1C">
        <w:rPr>
          <w:rFonts w:ascii="Times New Roman" w:eastAsia="Calibri" w:hAnsi="Times New Roman" w:cs="Times New Roman"/>
        </w:rPr>
        <w:t>Mjera 6.</w:t>
      </w:r>
      <w:r w:rsidRPr="00325B1C">
        <w:rPr>
          <w:rFonts w:ascii="Times New Roman" w:eastAsia="Calibri" w:hAnsi="Times New Roman" w:cs="Times New Roman"/>
        </w:rPr>
        <w:tab/>
        <w:t>Analize (tla, poljopr. proizvoda, stočne hrane)</w:t>
      </w:r>
    </w:p>
    <w:p w14:paraId="40CCCD76" w14:textId="77777777" w:rsidR="00EE6245" w:rsidRPr="00325B1C" w:rsidRDefault="00EE6245" w:rsidP="00EE6245">
      <w:pPr>
        <w:spacing w:after="0" w:line="240" w:lineRule="auto"/>
        <w:ind w:firstLine="708"/>
        <w:contextualSpacing/>
        <w:jc w:val="both"/>
        <w:rPr>
          <w:rFonts w:ascii="Times New Roman" w:eastAsia="Calibri" w:hAnsi="Times New Roman" w:cs="Times New Roman"/>
        </w:rPr>
      </w:pPr>
      <w:r w:rsidRPr="00325B1C">
        <w:rPr>
          <w:rFonts w:ascii="Times New Roman" w:eastAsia="Calibri" w:hAnsi="Times New Roman" w:cs="Times New Roman"/>
        </w:rPr>
        <w:t>Mjera 7.</w:t>
      </w:r>
      <w:r w:rsidRPr="00325B1C">
        <w:rPr>
          <w:rFonts w:ascii="Times New Roman" w:eastAsia="Calibri" w:hAnsi="Times New Roman" w:cs="Times New Roman"/>
        </w:rPr>
        <w:tab/>
        <w:t>Osiguranje poljoprivredne proizvodnje</w:t>
      </w:r>
    </w:p>
    <w:p w14:paraId="0BF2F845" w14:textId="77777777" w:rsidR="00EE6245" w:rsidRPr="00325B1C" w:rsidRDefault="00EE6245" w:rsidP="00EE6245">
      <w:pPr>
        <w:spacing w:after="0" w:line="240" w:lineRule="auto"/>
        <w:ind w:firstLine="708"/>
        <w:contextualSpacing/>
        <w:jc w:val="both"/>
        <w:rPr>
          <w:rFonts w:ascii="Times New Roman" w:eastAsia="Calibri" w:hAnsi="Times New Roman" w:cs="Times New Roman"/>
        </w:rPr>
      </w:pPr>
      <w:r w:rsidRPr="00325B1C">
        <w:rPr>
          <w:rFonts w:ascii="Times New Roman" w:eastAsia="Calibri" w:hAnsi="Times New Roman" w:cs="Times New Roman"/>
        </w:rPr>
        <w:t>Mjera 8.</w:t>
      </w:r>
      <w:r w:rsidRPr="00325B1C">
        <w:rPr>
          <w:rFonts w:ascii="Times New Roman" w:eastAsia="Calibri" w:hAnsi="Times New Roman" w:cs="Times New Roman"/>
        </w:rPr>
        <w:tab/>
        <w:t>Certificiranje proizvodnje i konzultantske usluge</w:t>
      </w:r>
    </w:p>
    <w:p w14:paraId="032B1EBA" w14:textId="77777777" w:rsidR="00EE6245" w:rsidRPr="00325B1C" w:rsidRDefault="00EE6245" w:rsidP="00EE6245">
      <w:pPr>
        <w:spacing w:after="0" w:line="240" w:lineRule="auto"/>
        <w:ind w:firstLine="708"/>
        <w:contextualSpacing/>
        <w:jc w:val="both"/>
        <w:rPr>
          <w:rFonts w:ascii="Times New Roman" w:eastAsia="Calibri" w:hAnsi="Times New Roman" w:cs="Times New Roman"/>
        </w:rPr>
      </w:pPr>
      <w:r w:rsidRPr="00325B1C">
        <w:rPr>
          <w:rFonts w:ascii="Times New Roman" w:eastAsia="Calibri" w:hAnsi="Times New Roman" w:cs="Times New Roman"/>
        </w:rPr>
        <w:t>Mjera 9.</w:t>
      </w:r>
      <w:r w:rsidRPr="00325B1C">
        <w:rPr>
          <w:rFonts w:ascii="Times New Roman" w:eastAsia="Calibri" w:hAnsi="Times New Roman" w:cs="Times New Roman"/>
        </w:rPr>
        <w:tab/>
        <w:t>Ublažavanje štete od prirodne nepogode</w:t>
      </w:r>
    </w:p>
    <w:p w14:paraId="284666C4" w14:textId="77777777" w:rsidR="00EE6245" w:rsidRPr="00325B1C" w:rsidRDefault="00EE6245" w:rsidP="00EE6245">
      <w:pPr>
        <w:pStyle w:val="NoSpacing"/>
        <w:jc w:val="both"/>
        <w:rPr>
          <w:rFonts w:ascii="Times New Roman" w:hAnsi="Times New Roman" w:cs="Times New Roman"/>
        </w:rPr>
      </w:pPr>
    </w:p>
    <w:p w14:paraId="2FE13297"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Opis aktivnosti: uvjete i kriterije za dodjelu potpora male vrijednosti sukladno Uredbi Komisije (EU) br. 1408/2013 i 2019/316 propisao je Gradonačelnik provedbenim aktom na koji je Ministarstvo poljoprivrede dalo mišljenje o usklađenosti potpora male vrijednosti sa uvjetima iz Uredbe Komisije (EU) br. 1408/2013 i 2019/316.</w:t>
      </w:r>
    </w:p>
    <w:p w14:paraId="6D5E9CF9"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Planirana sredstva:</w:t>
      </w:r>
      <w:r w:rsidRPr="00325B1C">
        <w:rPr>
          <w:rFonts w:ascii="Times New Roman" w:hAnsi="Times New Roman" w:cs="Times New Roman"/>
        </w:rPr>
        <w:tab/>
        <w:t>140.000,00 EUR</w:t>
      </w:r>
    </w:p>
    <w:p w14:paraId="61B8FFA8"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Planirana sredstva po mjerama:</w:t>
      </w:r>
    </w:p>
    <w:p w14:paraId="1134ABF9"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Mjera 1. :</w:t>
      </w:r>
      <w:r w:rsidRPr="00325B1C">
        <w:rPr>
          <w:rFonts w:ascii="Times New Roman" w:hAnsi="Times New Roman" w:cs="Times New Roman"/>
        </w:rPr>
        <w:tab/>
        <w:t>78.000,00 EUR</w:t>
      </w:r>
    </w:p>
    <w:p w14:paraId="2CB61E10"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Mjere 2.-8. :</w:t>
      </w:r>
      <w:r w:rsidRPr="00325B1C">
        <w:rPr>
          <w:rFonts w:ascii="Times New Roman" w:hAnsi="Times New Roman" w:cs="Times New Roman"/>
        </w:rPr>
        <w:tab/>
        <w:t>57.000,00 EUR</w:t>
      </w:r>
    </w:p>
    <w:p w14:paraId="61AC24E7"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Mjera 9. :</w:t>
      </w:r>
      <w:r w:rsidRPr="00325B1C">
        <w:rPr>
          <w:rFonts w:ascii="Times New Roman" w:hAnsi="Times New Roman" w:cs="Times New Roman"/>
        </w:rPr>
        <w:tab/>
        <w:t xml:space="preserve">  5.000,00 EUR</w:t>
      </w:r>
    </w:p>
    <w:p w14:paraId="24108AA3"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Provedba: kontinuirano, po zahtjevu korisnika, do utroška sredstava.</w:t>
      </w:r>
    </w:p>
    <w:p w14:paraId="29A34517" w14:textId="77777777" w:rsidR="00EE6245" w:rsidRPr="00325B1C" w:rsidRDefault="00EE6245" w:rsidP="00EE6245">
      <w:pPr>
        <w:spacing w:after="0" w:line="240" w:lineRule="auto"/>
        <w:rPr>
          <w:rFonts w:ascii="Times New Roman" w:hAnsi="Times New Roman" w:cs="Times New Roman"/>
        </w:rPr>
      </w:pPr>
      <w:r w:rsidRPr="00325B1C">
        <w:rPr>
          <w:rFonts w:ascii="Times New Roman" w:eastAsia="Calibri" w:hAnsi="Times New Roman" w:cs="Times New Roman"/>
        </w:rPr>
        <w:t>Nositelj: Grad Karlovac.</w:t>
      </w:r>
    </w:p>
    <w:p w14:paraId="5FE4D79E" w14:textId="77777777" w:rsidR="00EE6245" w:rsidRPr="00325B1C" w:rsidRDefault="00EE6245" w:rsidP="00EE6245">
      <w:pPr>
        <w:spacing w:after="0" w:line="240" w:lineRule="auto"/>
        <w:jc w:val="center"/>
        <w:rPr>
          <w:rFonts w:ascii="Times New Roman" w:hAnsi="Times New Roman" w:cs="Times New Roman"/>
        </w:rPr>
      </w:pPr>
    </w:p>
    <w:p w14:paraId="6930C3E1" w14:textId="77777777" w:rsidR="00EE6245" w:rsidRPr="00325B1C" w:rsidRDefault="00EE6245" w:rsidP="00EE6245">
      <w:pPr>
        <w:spacing w:after="0" w:line="240" w:lineRule="auto"/>
        <w:jc w:val="center"/>
        <w:rPr>
          <w:rFonts w:ascii="Times New Roman" w:hAnsi="Times New Roman" w:cs="Times New Roman"/>
        </w:rPr>
      </w:pPr>
      <w:r w:rsidRPr="00325B1C">
        <w:rPr>
          <w:rFonts w:ascii="Times New Roman" w:hAnsi="Times New Roman" w:cs="Times New Roman"/>
        </w:rPr>
        <w:t>Članak 6.</w:t>
      </w:r>
    </w:p>
    <w:p w14:paraId="0ED775C5" w14:textId="77777777" w:rsidR="00EE6245" w:rsidRPr="00325B1C" w:rsidRDefault="00EE6245" w:rsidP="00EE6245">
      <w:pPr>
        <w:pStyle w:val="NoSpacing"/>
        <w:jc w:val="both"/>
        <w:rPr>
          <w:rFonts w:ascii="Times New Roman" w:hAnsi="Times New Roman" w:cs="Times New Roman"/>
          <w:b/>
          <w:bCs/>
          <w:i/>
        </w:rPr>
      </w:pPr>
      <w:r w:rsidRPr="00325B1C">
        <w:rPr>
          <w:rFonts w:ascii="Times New Roman" w:hAnsi="Times New Roman" w:cs="Times New Roman"/>
          <w:b/>
        </w:rPr>
        <w:t>Potpore male vrijednosti</w:t>
      </w:r>
      <w:r w:rsidRPr="00325B1C">
        <w:rPr>
          <w:rFonts w:ascii="Times New Roman" w:hAnsi="Times New Roman" w:cs="Times New Roman"/>
        </w:rPr>
        <w:t xml:space="preserve"> za ruralni razvoj dodjeljuju se sukladno pravilima EU o pružanju državne potpore propisane </w:t>
      </w:r>
      <w:r w:rsidRPr="00325B1C">
        <w:rPr>
          <w:rFonts w:ascii="Times New Roman" w:hAnsi="Times New Roman" w:cs="Times New Roman"/>
          <w:b/>
        </w:rPr>
        <w:t xml:space="preserve">Uredbi Komisije (EU) 2023/2831. </w:t>
      </w:r>
      <w:r w:rsidRPr="00325B1C">
        <w:rPr>
          <w:rFonts w:ascii="Times New Roman" w:eastAsia="Calibri" w:hAnsi="Times New Roman" w:cs="Times New Roman"/>
          <w:iCs/>
        </w:rPr>
        <w:t xml:space="preserve">U sektoru poljoprivrede </w:t>
      </w:r>
      <w:r w:rsidRPr="00325B1C">
        <w:rPr>
          <w:rFonts w:ascii="Times New Roman" w:eastAsia="Calibri" w:hAnsi="Times New Roman" w:cs="Times New Roman"/>
          <w:b/>
          <w:bCs/>
          <w:iCs/>
        </w:rPr>
        <w:t>potpore se dodjeljuju poduzetnicima koji se bave preradom i stavljanjem u promet poljoprivrednih proizvoda, te dopunskim djelatnostima na poljoprivrednom gospodarstvu.</w:t>
      </w:r>
    </w:p>
    <w:p w14:paraId="7ACDB0AC" w14:textId="77777777" w:rsidR="00EE6245" w:rsidRPr="00325B1C" w:rsidRDefault="00EE6245" w:rsidP="00EE6245">
      <w:pPr>
        <w:pStyle w:val="NoSpacing"/>
        <w:jc w:val="both"/>
        <w:rPr>
          <w:rFonts w:ascii="Times New Roman" w:hAnsi="Times New Roman" w:cs="Times New Roman"/>
        </w:rPr>
      </w:pPr>
    </w:p>
    <w:p w14:paraId="3FFFB9D6"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Potpore male vrijednosti u sektoru poljoprivrede dodjeljuju se poduzetnicima za mjere:</w:t>
      </w:r>
    </w:p>
    <w:p w14:paraId="50890A40" w14:textId="77777777" w:rsidR="00EE6245" w:rsidRPr="00325B1C" w:rsidRDefault="00EE6245" w:rsidP="00EE6245">
      <w:pPr>
        <w:spacing w:after="0" w:line="240" w:lineRule="auto"/>
        <w:ind w:left="720"/>
        <w:rPr>
          <w:rFonts w:ascii="Times New Roman" w:eastAsia="Calibri" w:hAnsi="Times New Roman" w:cs="Times New Roman"/>
        </w:rPr>
      </w:pPr>
      <w:r w:rsidRPr="00325B1C">
        <w:rPr>
          <w:rFonts w:ascii="Times New Roman" w:eastAsia="Calibri" w:hAnsi="Times New Roman" w:cs="Times New Roman"/>
        </w:rPr>
        <w:t>Mjera 1.</w:t>
      </w:r>
      <w:r w:rsidRPr="00325B1C">
        <w:rPr>
          <w:rFonts w:ascii="Times New Roman" w:eastAsia="Calibri" w:hAnsi="Times New Roman" w:cs="Times New Roman"/>
        </w:rPr>
        <w:tab/>
        <w:t>Diversifikacija djelatnosti na poljoprivrednom gospodarstvu</w:t>
      </w:r>
    </w:p>
    <w:p w14:paraId="345B2C57" w14:textId="77777777" w:rsidR="00EE6245" w:rsidRPr="00325B1C" w:rsidRDefault="00EE6245" w:rsidP="00EE6245">
      <w:pPr>
        <w:spacing w:after="0" w:line="240" w:lineRule="auto"/>
        <w:ind w:firstLine="708"/>
        <w:contextualSpacing/>
        <w:jc w:val="both"/>
        <w:rPr>
          <w:rFonts w:ascii="Times New Roman" w:eastAsia="Calibri" w:hAnsi="Times New Roman" w:cs="Times New Roman"/>
        </w:rPr>
      </w:pPr>
      <w:r w:rsidRPr="00325B1C">
        <w:rPr>
          <w:rFonts w:ascii="Times New Roman" w:eastAsia="Calibri" w:hAnsi="Times New Roman" w:cs="Times New Roman"/>
        </w:rPr>
        <w:t>Mjera 2.</w:t>
      </w:r>
      <w:r w:rsidRPr="00325B1C">
        <w:rPr>
          <w:rFonts w:ascii="Times New Roman" w:eastAsia="Calibri" w:hAnsi="Times New Roman" w:cs="Times New Roman"/>
        </w:rPr>
        <w:tab/>
        <w:t>Trženje poljoprivrednih proizvoda</w:t>
      </w:r>
    </w:p>
    <w:p w14:paraId="28C0DF72" w14:textId="77777777" w:rsidR="00EE6245" w:rsidRPr="00325B1C" w:rsidRDefault="00EE6245" w:rsidP="00EE6245">
      <w:pPr>
        <w:spacing w:after="0" w:line="240" w:lineRule="auto"/>
        <w:ind w:firstLine="708"/>
        <w:contextualSpacing/>
        <w:jc w:val="both"/>
        <w:rPr>
          <w:rFonts w:ascii="Times New Roman" w:eastAsia="Calibri" w:hAnsi="Times New Roman" w:cs="Times New Roman"/>
        </w:rPr>
      </w:pPr>
      <w:r w:rsidRPr="00325B1C">
        <w:rPr>
          <w:rFonts w:ascii="Times New Roman" w:eastAsia="Calibri" w:hAnsi="Times New Roman" w:cs="Times New Roman"/>
        </w:rPr>
        <w:t>Mjera 3.</w:t>
      </w:r>
      <w:r w:rsidRPr="00325B1C">
        <w:rPr>
          <w:rFonts w:ascii="Times New Roman" w:eastAsia="Calibri" w:hAnsi="Times New Roman" w:cs="Times New Roman"/>
        </w:rPr>
        <w:tab/>
        <w:t>Analize (prerađenih poljopr. proizvoda)</w:t>
      </w:r>
    </w:p>
    <w:p w14:paraId="0A48EA17" w14:textId="77777777" w:rsidR="00EE6245" w:rsidRPr="00325B1C" w:rsidRDefault="00EE6245" w:rsidP="00EE6245">
      <w:pPr>
        <w:spacing w:after="0" w:line="240" w:lineRule="auto"/>
        <w:ind w:firstLine="708"/>
        <w:contextualSpacing/>
        <w:jc w:val="both"/>
        <w:rPr>
          <w:rFonts w:ascii="Times New Roman" w:eastAsia="Calibri" w:hAnsi="Times New Roman" w:cs="Times New Roman"/>
        </w:rPr>
      </w:pPr>
      <w:r w:rsidRPr="00325B1C">
        <w:rPr>
          <w:rFonts w:ascii="Times New Roman" w:eastAsia="Calibri" w:hAnsi="Times New Roman" w:cs="Times New Roman"/>
        </w:rPr>
        <w:t>Mjera 4.</w:t>
      </w:r>
      <w:r w:rsidRPr="00325B1C">
        <w:rPr>
          <w:rFonts w:ascii="Times New Roman" w:eastAsia="Calibri" w:hAnsi="Times New Roman" w:cs="Times New Roman"/>
        </w:rPr>
        <w:tab/>
        <w:t>Promidžbene aktivnosti</w:t>
      </w:r>
    </w:p>
    <w:p w14:paraId="2A492762" w14:textId="77777777" w:rsidR="00EE6245" w:rsidRPr="00325B1C" w:rsidRDefault="00EE6245" w:rsidP="00EE6245">
      <w:pPr>
        <w:spacing w:after="0" w:line="240" w:lineRule="auto"/>
        <w:ind w:firstLine="708"/>
        <w:contextualSpacing/>
        <w:jc w:val="both"/>
        <w:rPr>
          <w:rFonts w:ascii="Times New Roman" w:eastAsia="Calibri" w:hAnsi="Times New Roman" w:cs="Times New Roman"/>
        </w:rPr>
      </w:pPr>
      <w:r w:rsidRPr="00325B1C">
        <w:rPr>
          <w:rFonts w:ascii="Times New Roman" w:eastAsia="Calibri" w:hAnsi="Times New Roman" w:cs="Times New Roman"/>
        </w:rPr>
        <w:t>Mjera 5.</w:t>
      </w:r>
      <w:r w:rsidRPr="00325B1C">
        <w:rPr>
          <w:rFonts w:ascii="Times New Roman" w:eastAsia="Calibri" w:hAnsi="Times New Roman" w:cs="Times New Roman"/>
        </w:rPr>
        <w:tab/>
        <w:t>Certificiranje proizvodnje i konzultantske usluge</w:t>
      </w:r>
    </w:p>
    <w:p w14:paraId="5378A8D3" w14:textId="77777777" w:rsidR="00EE6245" w:rsidRPr="00325B1C" w:rsidRDefault="00EE6245" w:rsidP="00EE6245">
      <w:pPr>
        <w:spacing w:after="0" w:line="240" w:lineRule="auto"/>
        <w:ind w:firstLine="708"/>
        <w:contextualSpacing/>
        <w:jc w:val="both"/>
        <w:rPr>
          <w:rFonts w:ascii="Times New Roman" w:eastAsia="Calibri" w:hAnsi="Times New Roman" w:cs="Times New Roman"/>
        </w:rPr>
      </w:pPr>
      <w:r w:rsidRPr="00325B1C">
        <w:rPr>
          <w:rFonts w:ascii="Times New Roman" w:eastAsia="Calibri" w:hAnsi="Times New Roman" w:cs="Times New Roman"/>
        </w:rPr>
        <w:t>Mjera 6.</w:t>
      </w:r>
      <w:r w:rsidRPr="00325B1C">
        <w:rPr>
          <w:rFonts w:ascii="Times New Roman" w:eastAsia="Calibri" w:hAnsi="Times New Roman" w:cs="Times New Roman"/>
        </w:rPr>
        <w:tab/>
        <w:t>Digitalizacija proizvodnje i prodaje poljoprivrednih proizvoda</w:t>
      </w:r>
    </w:p>
    <w:p w14:paraId="56F198C4" w14:textId="77777777" w:rsidR="00EE6245" w:rsidRPr="00325B1C" w:rsidRDefault="00EE6245" w:rsidP="00EE6245">
      <w:pPr>
        <w:pStyle w:val="NoSpacing"/>
        <w:jc w:val="both"/>
        <w:rPr>
          <w:rFonts w:ascii="Times New Roman" w:hAnsi="Times New Roman" w:cs="Times New Roman"/>
        </w:rPr>
      </w:pPr>
    </w:p>
    <w:p w14:paraId="0D7E898C"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Opis aktivnosti: uvjete i kriterije za dodjelu potpora male vrijednosti sukladno Uredbi Komisije (EU) 2023/2831 propisao je Gradonačelnik provedbenim aktom.</w:t>
      </w:r>
    </w:p>
    <w:p w14:paraId="4A6F7A61"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Planirana sredstva:</w:t>
      </w:r>
      <w:r w:rsidRPr="00325B1C">
        <w:rPr>
          <w:rFonts w:ascii="Times New Roman" w:hAnsi="Times New Roman" w:cs="Times New Roman"/>
        </w:rPr>
        <w:tab/>
        <w:t>15.000,00 EUR</w:t>
      </w:r>
    </w:p>
    <w:p w14:paraId="31B6AFC2"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Provedba: kontinuirano, po zahtjevu korisnika, do utroška sredstava.</w:t>
      </w:r>
    </w:p>
    <w:p w14:paraId="48817B1F" w14:textId="77777777" w:rsidR="00EE6245" w:rsidRPr="00325B1C" w:rsidRDefault="00EE6245" w:rsidP="00EE6245">
      <w:pPr>
        <w:pStyle w:val="NoSpacing"/>
        <w:rPr>
          <w:rFonts w:ascii="Times New Roman" w:eastAsia="Calibri" w:hAnsi="Times New Roman" w:cs="Times New Roman"/>
        </w:rPr>
      </w:pPr>
      <w:r w:rsidRPr="00325B1C">
        <w:rPr>
          <w:rFonts w:ascii="Times New Roman" w:eastAsia="Calibri" w:hAnsi="Times New Roman" w:cs="Times New Roman"/>
        </w:rPr>
        <w:t>Nositelj: Grad Karlovac.</w:t>
      </w:r>
    </w:p>
    <w:p w14:paraId="2A5D1F57" w14:textId="77777777" w:rsidR="00EE6245" w:rsidRPr="00325B1C" w:rsidRDefault="00EE6245" w:rsidP="00EE6245">
      <w:pPr>
        <w:pStyle w:val="NoSpacing"/>
        <w:rPr>
          <w:rFonts w:ascii="Times New Roman" w:hAnsi="Times New Roman" w:cs="Times New Roman"/>
        </w:rPr>
      </w:pPr>
    </w:p>
    <w:p w14:paraId="51882698" w14:textId="77777777" w:rsidR="00EE6245" w:rsidRPr="00325B1C" w:rsidRDefault="00EE6245" w:rsidP="00EE6245">
      <w:pPr>
        <w:pStyle w:val="NoSpacing"/>
        <w:jc w:val="both"/>
        <w:rPr>
          <w:rFonts w:ascii="Times New Roman" w:hAnsi="Times New Roman" w:cs="Times New Roman"/>
          <w:b/>
        </w:rPr>
      </w:pPr>
      <w:r w:rsidRPr="00325B1C">
        <w:rPr>
          <w:rFonts w:ascii="Times New Roman" w:hAnsi="Times New Roman" w:cs="Times New Roman"/>
          <w:b/>
        </w:rPr>
        <w:t>AKTIVNOST 02</w:t>
      </w:r>
      <w:r w:rsidRPr="00325B1C">
        <w:rPr>
          <w:rFonts w:ascii="Times New Roman" w:hAnsi="Times New Roman" w:cs="Times New Roman"/>
          <w:b/>
        </w:rPr>
        <w:tab/>
        <w:t>SURADNJA SA INSTITUCIJAMA I UDRUGAMA</w:t>
      </w:r>
    </w:p>
    <w:p w14:paraId="6F3D74D3" w14:textId="77777777" w:rsidR="00EE6245" w:rsidRPr="00325B1C" w:rsidRDefault="00EE6245" w:rsidP="00EE6245">
      <w:pPr>
        <w:pStyle w:val="NoSpacing"/>
        <w:jc w:val="both"/>
        <w:rPr>
          <w:rFonts w:ascii="Times New Roman" w:hAnsi="Times New Roman" w:cs="Times New Roman"/>
          <w:b/>
        </w:rPr>
      </w:pPr>
    </w:p>
    <w:p w14:paraId="23B7BA2A" w14:textId="77777777" w:rsidR="00EE6245" w:rsidRPr="00325B1C" w:rsidRDefault="00EE6245" w:rsidP="00EE6245">
      <w:pPr>
        <w:spacing w:after="0" w:line="240" w:lineRule="auto"/>
        <w:jc w:val="center"/>
        <w:rPr>
          <w:rFonts w:ascii="Times New Roman" w:hAnsi="Times New Roman" w:cs="Times New Roman"/>
        </w:rPr>
      </w:pPr>
      <w:r w:rsidRPr="00325B1C">
        <w:rPr>
          <w:rFonts w:ascii="Times New Roman" w:hAnsi="Times New Roman" w:cs="Times New Roman"/>
        </w:rPr>
        <w:t>Članak 7.</w:t>
      </w:r>
    </w:p>
    <w:p w14:paraId="5A6DAC4E"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Sredstva u ukupnom iznosu od 26.940,00 EUR koriste se za realizaciju aktivnosti po mjerama kako slijedi:</w:t>
      </w:r>
    </w:p>
    <w:p w14:paraId="3C781E61" w14:textId="77777777" w:rsidR="00EE6245" w:rsidRPr="00325B1C" w:rsidRDefault="00EE6245" w:rsidP="00EE6245">
      <w:pPr>
        <w:pStyle w:val="NoSpacing"/>
        <w:jc w:val="both"/>
        <w:rPr>
          <w:rFonts w:ascii="Times New Roman" w:hAnsi="Times New Roman" w:cs="Times New Roman"/>
        </w:rPr>
      </w:pPr>
    </w:p>
    <w:p w14:paraId="6732343F"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b/>
          <w:bCs/>
          <w:i/>
          <w:iCs/>
        </w:rPr>
      </w:pPr>
      <w:r w:rsidRPr="00325B1C">
        <w:rPr>
          <w:rFonts w:ascii="Times New Roman" w:eastAsia="Calibri" w:hAnsi="Times New Roman" w:cs="Times New Roman"/>
          <w:b/>
          <w:bCs/>
          <w:i/>
          <w:iCs/>
        </w:rPr>
        <w:t>Mjera 1.</w:t>
      </w:r>
      <w:r w:rsidRPr="00325B1C">
        <w:rPr>
          <w:rFonts w:ascii="Times New Roman" w:eastAsia="Calibri" w:hAnsi="Times New Roman" w:cs="Times New Roman"/>
          <w:b/>
          <w:bCs/>
          <w:i/>
          <w:iCs/>
        </w:rPr>
        <w:tab/>
        <w:t>Rashodi za usluge – zaštita divljači</w:t>
      </w:r>
    </w:p>
    <w:p w14:paraId="0C0B39E5"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p>
    <w:p w14:paraId="25B8B3F9"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r w:rsidRPr="00325B1C">
        <w:rPr>
          <w:rFonts w:ascii="Times New Roman" w:eastAsia="Calibri" w:hAnsi="Times New Roman" w:cs="Times New Roman"/>
        </w:rPr>
        <w:t>Opis aktivnosti: sredstva se koriste za financiranje troškova stručne službe za provedbu Programa zaštite divljači Grada Karlovca izvan lovišta.</w:t>
      </w:r>
    </w:p>
    <w:p w14:paraId="39DD309F"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r w:rsidRPr="00325B1C">
        <w:rPr>
          <w:rFonts w:ascii="Times New Roman" w:eastAsia="Calibri" w:hAnsi="Times New Roman" w:cs="Times New Roman"/>
        </w:rPr>
        <w:lastRenderedPageBreak/>
        <w:t>Planirana sredstva:</w:t>
      </w:r>
      <w:r w:rsidRPr="00325B1C">
        <w:rPr>
          <w:rFonts w:ascii="Times New Roman" w:eastAsia="Calibri" w:hAnsi="Times New Roman" w:cs="Times New Roman"/>
        </w:rPr>
        <w:tab/>
        <w:t>5.000,00 EUR</w:t>
      </w:r>
    </w:p>
    <w:p w14:paraId="759F2371"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r w:rsidRPr="00325B1C">
        <w:rPr>
          <w:rFonts w:ascii="Times New Roman" w:eastAsia="Calibri" w:hAnsi="Times New Roman" w:cs="Times New Roman"/>
        </w:rPr>
        <w:t>Provedba: prema ugovoru i računu za izvršenu uslugu</w:t>
      </w:r>
    </w:p>
    <w:p w14:paraId="751FA487"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r w:rsidRPr="00325B1C">
        <w:rPr>
          <w:rFonts w:ascii="Times New Roman" w:eastAsia="Calibri" w:hAnsi="Times New Roman" w:cs="Times New Roman"/>
        </w:rPr>
        <w:t>Nositelj: Grad Karlovac, Stručna služba.</w:t>
      </w:r>
    </w:p>
    <w:p w14:paraId="59F7C042"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b/>
          <w:bCs/>
          <w:i/>
          <w:iCs/>
        </w:rPr>
      </w:pPr>
    </w:p>
    <w:p w14:paraId="10978F80"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b/>
          <w:bCs/>
          <w:i/>
          <w:iCs/>
        </w:rPr>
      </w:pPr>
      <w:r w:rsidRPr="00325B1C">
        <w:rPr>
          <w:rFonts w:ascii="Times New Roman" w:eastAsia="Calibri" w:hAnsi="Times New Roman" w:cs="Times New Roman"/>
          <w:b/>
          <w:bCs/>
          <w:i/>
          <w:iCs/>
        </w:rPr>
        <w:t>Mjera 2.</w:t>
      </w:r>
      <w:r w:rsidRPr="00325B1C">
        <w:rPr>
          <w:rFonts w:ascii="Times New Roman" w:eastAsia="Calibri" w:hAnsi="Times New Roman" w:cs="Times New Roman"/>
          <w:b/>
          <w:bCs/>
          <w:i/>
          <w:iCs/>
        </w:rPr>
        <w:tab/>
        <w:t>Tekuće donacije – provođenje Programa zaštite divljači</w:t>
      </w:r>
    </w:p>
    <w:p w14:paraId="2168EE14"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p>
    <w:p w14:paraId="5182412B"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r w:rsidRPr="00325B1C">
        <w:rPr>
          <w:rFonts w:ascii="Times New Roman" w:eastAsia="Calibri" w:hAnsi="Times New Roman" w:cs="Times New Roman"/>
        </w:rPr>
        <w:t>Opis aktivnosti: sredstva se koriste za financiranje troškova provedbe terenskih intervencija lova i izlučivanja divljači izvan lovišta.</w:t>
      </w:r>
    </w:p>
    <w:p w14:paraId="0D0AE88A"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r w:rsidRPr="00325B1C">
        <w:rPr>
          <w:rFonts w:ascii="Times New Roman" w:eastAsia="Calibri" w:hAnsi="Times New Roman" w:cs="Times New Roman"/>
        </w:rPr>
        <w:t>Planirana sredstva:</w:t>
      </w:r>
      <w:r w:rsidRPr="00325B1C">
        <w:rPr>
          <w:rFonts w:ascii="Times New Roman" w:eastAsia="Calibri" w:hAnsi="Times New Roman" w:cs="Times New Roman"/>
        </w:rPr>
        <w:tab/>
        <w:t>9.000,00 EUR</w:t>
      </w:r>
    </w:p>
    <w:p w14:paraId="7687A868"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r w:rsidRPr="00325B1C">
        <w:rPr>
          <w:rFonts w:ascii="Times New Roman" w:eastAsia="Calibri" w:hAnsi="Times New Roman" w:cs="Times New Roman"/>
        </w:rPr>
        <w:t>Provedba: prema ugovoru i naredbi za isplatu za izvršenu uslugu po zahtjevu Provoditelja Programa</w:t>
      </w:r>
    </w:p>
    <w:p w14:paraId="4D54996A"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r w:rsidRPr="00325B1C">
        <w:rPr>
          <w:rFonts w:ascii="Times New Roman" w:eastAsia="Calibri" w:hAnsi="Times New Roman" w:cs="Times New Roman"/>
        </w:rPr>
        <w:t>Nositelj: Grad Karlovac, Provoditelji Programa.</w:t>
      </w:r>
    </w:p>
    <w:p w14:paraId="418E4642"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p>
    <w:p w14:paraId="0A2A2826" w14:textId="77777777" w:rsidR="00EE6245" w:rsidRPr="00325B1C" w:rsidRDefault="00EE6245" w:rsidP="00EE6245">
      <w:pPr>
        <w:spacing w:after="0" w:line="240" w:lineRule="auto"/>
        <w:rPr>
          <w:rFonts w:ascii="Times New Roman" w:eastAsia="Calibri" w:hAnsi="Times New Roman" w:cs="Times New Roman"/>
          <w:b/>
          <w:i/>
        </w:rPr>
      </w:pPr>
      <w:r w:rsidRPr="00325B1C">
        <w:rPr>
          <w:rFonts w:ascii="Times New Roman" w:eastAsia="Calibri" w:hAnsi="Times New Roman" w:cs="Times New Roman"/>
          <w:b/>
          <w:i/>
        </w:rPr>
        <w:t>Mjera 3.</w:t>
      </w:r>
      <w:r w:rsidRPr="00325B1C">
        <w:rPr>
          <w:rFonts w:ascii="Times New Roman" w:eastAsia="Calibri" w:hAnsi="Times New Roman" w:cs="Times New Roman"/>
          <w:b/>
          <w:i/>
        </w:rPr>
        <w:tab/>
        <w:t>Rashodi za usluge</w:t>
      </w:r>
    </w:p>
    <w:p w14:paraId="0E52E8F0" w14:textId="77777777" w:rsidR="00EE6245" w:rsidRPr="00325B1C" w:rsidRDefault="00EE6245" w:rsidP="00EE6245">
      <w:pPr>
        <w:spacing w:after="0" w:line="240" w:lineRule="auto"/>
        <w:rPr>
          <w:rFonts w:ascii="Times New Roman" w:eastAsia="Calibri" w:hAnsi="Times New Roman" w:cs="Times New Roman"/>
          <w:b/>
          <w:i/>
        </w:rPr>
      </w:pPr>
    </w:p>
    <w:p w14:paraId="1DBEFC55" w14:textId="77777777" w:rsidR="00EE6245" w:rsidRPr="00325B1C" w:rsidRDefault="00EE6245" w:rsidP="00EE6245">
      <w:pPr>
        <w:spacing w:after="0" w:line="240" w:lineRule="auto"/>
        <w:jc w:val="both"/>
        <w:rPr>
          <w:rFonts w:ascii="Times New Roman" w:hAnsi="Times New Roman" w:cs="Times New Roman"/>
        </w:rPr>
      </w:pPr>
      <w:r w:rsidRPr="00325B1C">
        <w:rPr>
          <w:rFonts w:ascii="Times New Roman" w:hAnsi="Times New Roman" w:cs="Times New Roman"/>
        </w:rPr>
        <w:t>Opis aktivnosti: sredstva se koristite za učešće u projektima koje provode institucije, ustanove, poljoprivredna gospodarstva, za projekte koji pridonose razvoju i unapređenju poljoprivredne proizvodnje i ruralnog prostora</w:t>
      </w:r>
      <w:r w:rsidRPr="00325B1C">
        <w:rPr>
          <w:rFonts w:ascii="Times New Roman" w:eastAsia="Times New Roman" w:hAnsi="Times New Roman" w:cs="Times New Roman"/>
        </w:rPr>
        <w:t xml:space="preserve"> (npr. provođenje aktivnosti vezanih uz organizaciju manifestacija, predavanja i/ili seminara iz oblasti poljoprivrede i ruralnog razvoja,</w:t>
      </w:r>
      <w:r w:rsidRPr="00325B1C">
        <w:rPr>
          <w:rFonts w:ascii="Times New Roman" w:hAnsi="Times New Roman" w:cs="Times New Roman"/>
        </w:rPr>
        <w:t xml:space="preserve"> troškove unapređenja i iznalaženja novih načina prodaje poljoprivrednih proizvoda lokalnih proizvođača i sl.).</w:t>
      </w:r>
    </w:p>
    <w:p w14:paraId="42E304BF"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Planirana sredstva:</w:t>
      </w:r>
      <w:r w:rsidRPr="00325B1C">
        <w:rPr>
          <w:rFonts w:ascii="Times New Roman" w:hAnsi="Times New Roman" w:cs="Times New Roman"/>
        </w:rPr>
        <w:tab/>
        <w:t>1.500,00 EUR</w:t>
      </w:r>
    </w:p>
    <w:p w14:paraId="1A39F240" w14:textId="77777777" w:rsidR="00EE6245" w:rsidRPr="00325B1C" w:rsidRDefault="00EE6245" w:rsidP="00EE6245">
      <w:pPr>
        <w:pStyle w:val="NoSpacing"/>
        <w:jc w:val="both"/>
        <w:rPr>
          <w:rFonts w:ascii="Times New Roman" w:eastAsia="Times New Roman" w:hAnsi="Times New Roman" w:cs="Times New Roman"/>
        </w:rPr>
      </w:pPr>
      <w:r w:rsidRPr="00325B1C">
        <w:rPr>
          <w:rFonts w:ascii="Times New Roman" w:hAnsi="Times New Roman" w:cs="Times New Roman"/>
        </w:rPr>
        <w:t xml:space="preserve">Provedba: </w:t>
      </w:r>
      <w:r w:rsidRPr="00325B1C">
        <w:rPr>
          <w:rFonts w:ascii="Times New Roman" w:eastAsia="Times New Roman" w:hAnsi="Times New Roman" w:cs="Times New Roman"/>
        </w:rPr>
        <w:t>narudžbenice/ugovori i računi za izvršene usluge vezane na provođenje aktivnosti</w:t>
      </w:r>
    </w:p>
    <w:p w14:paraId="3C0F3314"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Nositelj: Grad Karlovac i provoditelji programa.</w:t>
      </w:r>
    </w:p>
    <w:p w14:paraId="2E275817"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p>
    <w:p w14:paraId="4869AEC6"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b/>
          <w:bCs/>
          <w:i/>
          <w:iCs/>
        </w:rPr>
      </w:pPr>
      <w:r w:rsidRPr="00325B1C">
        <w:rPr>
          <w:rFonts w:ascii="Times New Roman" w:eastAsia="Calibri" w:hAnsi="Times New Roman" w:cs="Times New Roman"/>
          <w:b/>
          <w:bCs/>
          <w:i/>
          <w:iCs/>
        </w:rPr>
        <w:t>Mjera 4.</w:t>
      </w:r>
      <w:r w:rsidRPr="00325B1C">
        <w:rPr>
          <w:rFonts w:ascii="Times New Roman" w:eastAsia="Calibri" w:hAnsi="Times New Roman" w:cs="Times New Roman"/>
          <w:b/>
          <w:bCs/>
          <w:i/>
          <w:iCs/>
        </w:rPr>
        <w:tab/>
        <w:t xml:space="preserve">Rashodi za materijal i energiju </w:t>
      </w:r>
    </w:p>
    <w:p w14:paraId="1962AE6F"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p>
    <w:p w14:paraId="79CA9D41" w14:textId="77777777" w:rsidR="00EE6245" w:rsidRPr="00325B1C" w:rsidRDefault="00EE6245" w:rsidP="00EE6245">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Opis aktivnosti: sredstva se koriste za troškove nabave materijala i sitnog inventara za potrebe provedbe Programa zaštite divljači Grada Karlovca izvan lovišta.</w:t>
      </w:r>
    </w:p>
    <w:p w14:paraId="6CFFCB02"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r w:rsidRPr="00325B1C">
        <w:rPr>
          <w:rFonts w:ascii="Times New Roman" w:eastAsia="Calibri" w:hAnsi="Times New Roman" w:cs="Times New Roman"/>
        </w:rPr>
        <w:t>Planirana sredstva:</w:t>
      </w:r>
      <w:r w:rsidRPr="00325B1C">
        <w:rPr>
          <w:rFonts w:ascii="Times New Roman" w:eastAsia="Calibri" w:hAnsi="Times New Roman" w:cs="Times New Roman"/>
        </w:rPr>
        <w:tab/>
        <w:t>1.500,00 EUR</w:t>
      </w:r>
    </w:p>
    <w:p w14:paraId="2C1C0A6F"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r w:rsidRPr="00325B1C">
        <w:rPr>
          <w:rFonts w:ascii="Times New Roman" w:eastAsia="Calibri" w:hAnsi="Times New Roman" w:cs="Times New Roman"/>
        </w:rPr>
        <w:t>Provedba: prema narudžbenici i računu</w:t>
      </w:r>
    </w:p>
    <w:p w14:paraId="4AC8FDCB"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r w:rsidRPr="00325B1C">
        <w:rPr>
          <w:rFonts w:ascii="Times New Roman" w:eastAsia="Calibri" w:hAnsi="Times New Roman" w:cs="Times New Roman"/>
        </w:rPr>
        <w:t>Nositelj: Grad Karlovac.</w:t>
      </w:r>
    </w:p>
    <w:p w14:paraId="1BBD3ACD"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p>
    <w:p w14:paraId="45858D15" w14:textId="77777777" w:rsidR="00EE6245" w:rsidRPr="00325B1C" w:rsidRDefault="00EE6245" w:rsidP="00EE6245">
      <w:pPr>
        <w:spacing w:after="0" w:line="240" w:lineRule="auto"/>
        <w:rPr>
          <w:rFonts w:ascii="Times New Roman" w:eastAsia="Calibri" w:hAnsi="Times New Roman" w:cs="Times New Roman"/>
          <w:b/>
          <w:i/>
        </w:rPr>
      </w:pPr>
      <w:r w:rsidRPr="00325B1C">
        <w:rPr>
          <w:rFonts w:ascii="Times New Roman" w:eastAsia="Calibri" w:hAnsi="Times New Roman" w:cs="Times New Roman"/>
          <w:b/>
          <w:i/>
        </w:rPr>
        <w:t>Mjera 5.</w:t>
      </w:r>
      <w:r w:rsidRPr="00325B1C">
        <w:rPr>
          <w:rFonts w:ascii="Times New Roman" w:eastAsia="Calibri" w:hAnsi="Times New Roman" w:cs="Times New Roman"/>
          <w:b/>
          <w:i/>
        </w:rPr>
        <w:tab/>
        <w:t xml:space="preserve"> Održavanje meteorološke stanice</w:t>
      </w:r>
    </w:p>
    <w:p w14:paraId="2F824AD4" w14:textId="77777777" w:rsidR="00EE6245" w:rsidRPr="00325B1C" w:rsidRDefault="00EE6245" w:rsidP="00EE6245">
      <w:pPr>
        <w:pStyle w:val="NoSpacing"/>
        <w:jc w:val="both"/>
        <w:rPr>
          <w:rFonts w:ascii="Times New Roman" w:hAnsi="Times New Roman" w:cs="Times New Roman"/>
        </w:rPr>
      </w:pPr>
    </w:p>
    <w:p w14:paraId="347D6595"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Opis aktivnosti: financiranje usluge redovnog godišnjeg servisa i održavanja meteorološke stanice, trošak godišnje naknade i najma GPS kartice.</w:t>
      </w:r>
    </w:p>
    <w:p w14:paraId="49AED24E"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Planirana sredstva:</w:t>
      </w:r>
      <w:r w:rsidRPr="00325B1C">
        <w:rPr>
          <w:rFonts w:ascii="Times New Roman" w:hAnsi="Times New Roman" w:cs="Times New Roman"/>
        </w:rPr>
        <w:tab/>
        <w:t>700,00 EUR</w:t>
      </w:r>
    </w:p>
    <w:p w14:paraId="52C6D79F"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Provedba: narudžbenica i račun za izvršenu uslugu</w:t>
      </w:r>
    </w:p>
    <w:p w14:paraId="314ACE12"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Nositelj: Grad Karlovac i izvršitelj usluge.</w:t>
      </w:r>
    </w:p>
    <w:p w14:paraId="1DD0642E" w14:textId="77777777" w:rsidR="00EE6245" w:rsidRPr="00325B1C" w:rsidRDefault="00EE6245" w:rsidP="00EE6245">
      <w:pPr>
        <w:pStyle w:val="NoSpacing"/>
        <w:jc w:val="both"/>
        <w:rPr>
          <w:rFonts w:ascii="Times New Roman" w:hAnsi="Times New Roman" w:cs="Times New Roman"/>
        </w:rPr>
      </w:pPr>
    </w:p>
    <w:p w14:paraId="5E9FF1CE" w14:textId="77777777" w:rsidR="00EE6245" w:rsidRPr="00325B1C" w:rsidRDefault="00EE6245" w:rsidP="00EE6245">
      <w:pPr>
        <w:spacing w:after="0" w:line="240" w:lineRule="auto"/>
        <w:rPr>
          <w:rFonts w:ascii="Times New Roman" w:eastAsia="Calibri" w:hAnsi="Times New Roman" w:cs="Times New Roman"/>
          <w:b/>
          <w:i/>
        </w:rPr>
      </w:pPr>
      <w:r w:rsidRPr="00325B1C">
        <w:rPr>
          <w:rFonts w:ascii="Times New Roman" w:eastAsia="Calibri" w:hAnsi="Times New Roman" w:cs="Times New Roman"/>
          <w:b/>
          <w:i/>
        </w:rPr>
        <w:t>Mjera 6.</w:t>
      </w:r>
      <w:r w:rsidRPr="00325B1C">
        <w:rPr>
          <w:rFonts w:ascii="Times New Roman" w:eastAsia="Calibri" w:hAnsi="Times New Roman" w:cs="Times New Roman"/>
          <w:b/>
          <w:i/>
        </w:rPr>
        <w:tab/>
        <w:t>Članarina za LAG-ove</w:t>
      </w:r>
    </w:p>
    <w:p w14:paraId="390C5569" w14:textId="77777777" w:rsidR="00EE6245" w:rsidRPr="00325B1C" w:rsidRDefault="00EE6245" w:rsidP="00EE6245">
      <w:pPr>
        <w:pStyle w:val="NoSpacing"/>
        <w:jc w:val="both"/>
        <w:rPr>
          <w:rFonts w:ascii="Times New Roman" w:hAnsi="Times New Roman" w:cs="Times New Roman"/>
        </w:rPr>
      </w:pPr>
    </w:p>
    <w:p w14:paraId="2935745D"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 xml:space="preserve">Opis aktivnosti: Grad Karlovac član je LAG-a Vallis Colapis i FLAG-a Četiri rijeke, a sredstva se koriste za financiranje članarine. </w:t>
      </w:r>
    </w:p>
    <w:p w14:paraId="02BDD7C0"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Planirana sredstva:</w:t>
      </w:r>
      <w:r w:rsidRPr="00325B1C">
        <w:rPr>
          <w:rFonts w:ascii="Times New Roman" w:hAnsi="Times New Roman" w:cs="Times New Roman"/>
        </w:rPr>
        <w:tab/>
        <w:t>9.240,00 EUR</w:t>
      </w:r>
    </w:p>
    <w:p w14:paraId="480A8A8F"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Provedba: kontinuirano, naredba za isplatu po zahtjevu LAG-a i FLAG-a.</w:t>
      </w:r>
    </w:p>
    <w:p w14:paraId="5772776D"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Nositelj: Grad Karlovac, LAG Vallis Colapis i FLAG Četiri rijeke.</w:t>
      </w:r>
    </w:p>
    <w:p w14:paraId="5D5C7B85" w14:textId="77777777" w:rsidR="00EE6245" w:rsidRPr="00325B1C" w:rsidRDefault="00EE6245" w:rsidP="00EE6245">
      <w:pPr>
        <w:pStyle w:val="NoSpacing"/>
        <w:jc w:val="both"/>
        <w:rPr>
          <w:rFonts w:ascii="Times New Roman" w:hAnsi="Times New Roman" w:cs="Times New Roman"/>
        </w:rPr>
      </w:pPr>
    </w:p>
    <w:p w14:paraId="3FFB7EE0" w14:textId="77777777" w:rsidR="00EE6245" w:rsidRPr="00325B1C" w:rsidRDefault="00EE6245" w:rsidP="00EE6245">
      <w:pPr>
        <w:spacing w:after="0" w:line="240" w:lineRule="auto"/>
        <w:jc w:val="both"/>
        <w:rPr>
          <w:rFonts w:ascii="Times New Roman" w:hAnsi="Times New Roman" w:cs="Times New Roman"/>
          <w:b/>
        </w:rPr>
      </w:pPr>
      <w:r w:rsidRPr="00325B1C">
        <w:rPr>
          <w:rFonts w:ascii="Times New Roman" w:hAnsi="Times New Roman" w:cs="Times New Roman"/>
          <w:b/>
        </w:rPr>
        <w:t>AKTIVNOST 03</w:t>
      </w:r>
      <w:r w:rsidRPr="00325B1C">
        <w:rPr>
          <w:rFonts w:ascii="Times New Roman" w:hAnsi="Times New Roman" w:cs="Times New Roman"/>
          <w:b/>
        </w:rPr>
        <w:tab/>
        <w:t xml:space="preserve">UPRAVLJANJE POLJOPRIVREDNIM ZEMLJIŠTEM </w:t>
      </w:r>
    </w:p>
    <w:p w14:paraId="2E3F1DE2" w14:textId="77777777" w:rsidR="00EE6245" w:rsidRPr="00325B1C" w:rsidRDefault="00EE6245" w:rsidP="00EE6245">
      <w:pPr>
        <w:spacing w:after="0" w:line="240" w:lineRule="auto"/>
        <w:jc w:val="center"/>
        <w:rPr>
          <w:rFonts w:ascii="Times New Roman" w:hAnsi="Times New Roman" w:cs="Times New Roman"/>
          <w:bCs/>
        </w:rPr>
      </w:pPr>
    </w:p>
    <w:p w14:paraId="466A3E05" w14:textId="77777777" w:rsidR="00EE6245" w:rsidRPr="00325B1C" w:rsidRDefault="00EE6245" w:rsidP="00EE6245">
      <w:pPr>
        <w:spacing w:after="0" w:line="240" w:lineRule="auto"/>
        <w:jc w:val="center"/>
        <w:rPr>
          <w:rFonts w:ascii="Times New Roman" w:hAnsi="Times New Roman" w:cs="Times New Roman"/>
          <w:bCs/>
        </w:rPr>
      </w:pPr>
      <w:r w:rsidRPr="00325B1C">
        <w:rPr>
          <w:rFonts w:ascii="Times New Roman" w:hAnsi="Times New Roman" w:cs="Times New Roman"/>
          <w:bCs/>
        </w:rPr>
        <w:t>Članak 8.</w:t>
      </w:r>
    </w:p>
    <w:p w14:paraId="74DA1443"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r w:rsidRPr="00325B1C">
        <w:rPr>
          <w:rFonts w:ascii="Times New Roman" w:eastAsia="Calibri" w:hAnsi="Times New Roman" w:cs="Times New Roman"/>
        </w:rPr>
        <w:t>Sredstva u ukupnom iznosu 19.000,00 EUR koriste se za realizaciju aktivnosti po mjerama:</w:t>
      </w:r>
    </w:p>
    <w:p w14:paraId="6D48555C"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p>
    <w:p w14:paraId="0AFF908D"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b/>
          <w:bCs/>
          <w:i/>
          <w:iCs/>
        </w:rPr>
      </w:pPr>
      <w:r w:rsidRPr="00325B1C">
        <w:rPr>
          <w:rFonts w:ascii="Times New Roman" w:eastAsia="Calibri" w:hAnsi="Times New Roman" w:cs="Times New Roman"/>
          <w:b/>
          <w:bCs/>
          <w:i/>
          <w:iCs/>
        </w:rPr>
        <w:t>Mjera 1.</w:t>
      </w:r>
      <w:r w:rsidRPr="00325B1C">
        <w:rPr>
          <w:rFonts w:ascii="Times New Roman" w:eastAsia="Calibri" w:hAnsi="Times New Roman" w:cs="Times New Roman"/>
          <w:b/>
          <w:bCs/>
          <w:i/>
          <w:iCs/>
        </w:rPr>
        <w:tab/>
        <w:t>Ostale usluge – čišćenje poljoprivrednih površina</w:t>
      </w:r>
    </w:p>
    <w:p w14:paraId="09593AE1" w14:textId="77777777" w:rsidR="00EE6245" w:rsidRPr="00325B1C" w:rsidRDefault="00EE6245" w:rsidP="00EE6245">
      <w:pPr>
        <w:spacing w:after="0" w:line="240" w:lineRule="auto"/>
        <w:jc w:val="both"/>
        <w:rPr>
          <w:rFonts w:ascii="Times New Roman" w:hAnsi="Times New Roman" w:cs="Times New Roman"/>
        </w:rPr>
      </w:pPr>
    </w:p>
    <w:p w14:paraId="3F34926B" w14:textId="77777777" w:rsidR="00EE6245" w:rsidRPr="00325B1C" w:rsidRDefault="00EE6245" w:rsidP="00EE6245">
      <w:pPr>
        <w:spacing w:after="0" w:line="240" w:lineRule="auto"/>
        <w:jc w:val="both"/>
        <w:rPr>
          <w:rFonts w:ascii="Times New Roman" w:eastAsia="Times New Roman" w:hAnsi="Times New Roman" w:cs="Times New Roman"/>
        </w:rPr>
      </w:pPr>
      <w:r w:rsidRPr="00325B1C">
        <w:rPr>
          <w:rFonts w:ascii="Times New Roman" w:hAnsi="Times New Roman" w:cs="Times New Roman"/>
        </w:rPr>
        <w:lastRenderedPageBreak/>
        <w:t>Opis aktivnosti: s</w:t>
      </w:r>
      <w:r w:rsidRPr="00325B1C">
        <w:rPr>
          <w:rFonts w:ascii="Times New Roman" w:eastAsia="Times New Roman" w:hAnsi="Times New Roman" w:cs="Times New Roman"/>
        </w:rPr>
        <w:t>redstva se koriste za financiranje aktivnosti vezanih uz uslugu čišćenja poljoprivrednog zemljišta u vlasništvu Grada Karlovca i Republike Hrvatske temeljem naloga nadležnih službi (poljoprivredna inspekcija, komunalno i poljoprivredno redarstvo).</w:t>
      </w:r>
    </w:p>
    <w:p w14:paraId="5EE1F40D"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Planirana sredstva:</w:t>
      </w:r>
      <w:r w:rsidRPr="00325B1C">
        <w:rPr>
          <w:rFonts w:ascii="Times New Roman" w:hAnsi="Times New Roman" w:cs="Times New Roman"/>
        </w:rPr>
        <w:tab/>
        <w:t>7.000,00 EUR</w:t>
      </w:r>
    </w:p>
    <w:p w14:paraId="1D5C871E" w14:textId="77777777" w:rsidR="00EE6245" w:rsidRPr="00325B1C" w:rsidRDefault="00EE6245" w:rsidP="00EE6245">
      <w:pPr>
        <w:pStyle w:val="NoSpacing"/>
        <w:jc w:val="both"/>
        <w:rPr>
          <w:rFonts w:ascii="Times New Roman" w:eastAsia="Times New Roman" w:hAnsi="Times New Roman" w:cs="Times New Roman"/>
        </w:rPr>
      </w:pPr>
      <w:r w:rsidRPr="00325B1C">
        <w:rPr>
          <w:rFonts w:ascii="Times New Roman" w:hAnsi="Times New Roman" w:cs="Times New Roman"/>
        </w:rPr>
        <w:t xml:space="preserve">Provedba: </w:t>
      </w:r>
      <w:r w:rsidRPr="00325B1C">
        <w:rPr>
          <w:rFonts w:ascii="Times New Roman" w:eastAsia="Times New Roman" w:hAnsi="Times New Roman" w:cs="Times New Roman"/>
        </w:rPr>
        <w:t>narudžbenica i račun za izvršenu uslugu</w:t>
      </w:r>
    </w:p>
    <w:p w14:paraId="01B84F10"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Nositelj: Grad Karlovac i izvršitelj usluge.</w:t>
      </w:r>
    </w:p>
    <w:p w14:paraId="16BDBF07"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b/>
          <w:bCs/>
          <w:i/>
          <w:iCs/>
        </w:rPr>
      </w:pPr>
    </w:p>
    <w:p w14:paraId="08563B74"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b/>
          <w:bCs/>
          <w:i/>
          <w:iCs/>
        </w:rPr>
      </w:pPr>
      <w:r w:rsidRPr="00325B1C">
        <w:rPr>
          <w:rFonts w:ascii="Times New Roman" w:eastAsia="Calibri" w:hAnsi="Times New Roman" w:cs="Times New Roman"/>
          <w:b/>
          <w:bCs/>
          <w:i/>
          <w:iCs/>
        </w:rPr>
        <w:t>Mjera 2.</w:t>
      </w:r>
      <w:r w:rsidRPr="00325B1C">
        <w:rPr>
          <w:rFonts w:ascii="Times New Roman" w:eastAsia="Calibri" w:hAnsi="Times New Roman" w:cs="Times New Roman"/>
          <w:b/>
          <w:bCs/>
          <w:i/>
          <w:iCs/>
        </w:rPr>
        <w:tab/>
        <w:t>Rashodi za usluge – raspolaganje poljoprivrednim zemljištem</w:t>
      </w:r>
    </w:p>
    <w:p w14:paraId="6F337554" w14:textId="77777777" w:rsidR="00EE6245" w:rsidRPr="00325B1C" w:rsidRDefault="00EE6245" w:rsidP="00EE6245">
      <w:pPr>
        <w:spacing w:after="0" w:line="240" w:lineRule="auto"/>
        <w:jc w:val="both"/>
        <w:rPr>
          <w:rFonts w:ascii="Times New Roman" w:hAnsi="Times New Roman" w:cs="Times New Roman"/>
        </w:rPr>
      </w:pPr>
    </w:p>
    <w:p w14:paraId="24290D74" w14:textId="77777777" w:rsidR="00EE6245" w:rsidRPr="00325B1C" w:rsidRDefault="00EE6245" w:rsidP="00EE6245">
      <w:pPr>
        <w:spacing w:after="0" w:line="240" w:lineRule="auto"/>
        <w:jc w:val="both"/>
        <w:rPr>
          <w:rFonts w:ascii="Times New Roman" w:hAnsi="Times New Roman" w:cs="Times New Roman"/>
        </w:rPr>
      </w:pPr>
      <w:r w:rsidRPr="00325B1C">
        <w:rPr>
          <w:rFonts w:ascii="Times New Roman" w:hAnsi="Times New Roman" w:cs="Times New Roman"/>
        </w:rPr>
        <w:t>Opis aktivnosti: sredstva se koriste za financiranje aktivnosti vezanih uz raspolaganje poljoprivrednim zemljištem u vlasništvu Republike Hrvatske temeljem Programa raspolaganja poljoprivrednim  zemljištem na području Grada Karlovca (raspisivanje natječaja, uvođenje u posjed, postupci za utvrđivanje i uknjižbu prava vlasništva države i sl.), te za financiranje aktivnosti u postupku komasacije poljoprivrednog zemljišta (provjera statusa zemljišta, edukativna radionica s poljoprivrednicima i sl.).</w:t>
      </w:r>
    </w:p>
    <w:p w14:paraId="55F5F162"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Planirana sredstva:</w:t>
      </w:r>
      <w:r w:rsidRPr="00325B1C">
        <w:rPr>
          <w:rFonts w:ascii="Times New Roman" w:hAnsi="Times New Roman" w:cs="Times New Roman"/>
        </w:rPr>
        <w:tab/>
        <w:t>5.000,00 EUR</w:t>
      </w:r>
    </w:p>
    <w:p w14:paraId="573A1910" w14:textId="77777777" w:rsidR="00EE6245" w:rsidRPr="00325B1C" w:rsidRDefault="00EE6245" w:rsidP="00EE6245">
      <w:pPr>
        <w:pStyle w:val="NoSpacing"/>
        <w:jc w:val="both"/>
        <w:rPr>
          <w:rFonts w:ascii="Times New Roman" w:eastAsia="Times New Roman" w:hAnsi="Times New Roman" w:cs="Times New Roman"/>
        </w:rPr>
      </w:pPr>
      <w:r w:rsidRPr="00325B1C">
        <w:rPr>
          <w:rFonts w:ascii="Times New Roman" w:hAnsi="Times New Roman" w:cs="Times New Roman"/>
        </w:rPr>
        <w:t xml:space="preserve">Provedba: </w:t>
      </w:r>
      <w:r w:rsidRPr="00325B1C">
        <w:rPr>
          <w:rFonts w:ascii="Times New Roman" w:eastAsia="Times New Roman" w:hAnsi="Times New Roman" w:cs="Times New Roman"/>
        </w:rPr>
        <w:t>narudžbenica i račun za izvršenu uslugu</w:t>
      </w:r>
    </w:p>
    <w:p w14:paraId="6AE05A32"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Nositelj: Grad Karlovac i izvršitelj usluge.</w:t>
      </w:r>
    </w:p>
    <w:p w14:paraId="3BF112C5"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rPr>
      </w:pPr>
    </w:p>
    <w:p w14:paraId="2A69EAE8" w14:textId="77777777" w:rsidR="00EE6245" w:rsidRPr="00325B1C" w:rsidRDefault="00EE6245" w:rsidP="00EE6245">
      <w:pPr>
        <w:autoSpaceDE w:val="0"/>
        <w:autoSpaceDN w:val="0"/>
        <w:adjustRightInd w:val="0"/>
        <w:spacing w:after="0" w:line="240" w:lineRule="auto"/>
        <w:jc w:val="both"/>
        <w:rPr>
          <w:rFonts w:ascii="Times New Roman" w:eastAsia="Calibri" w:hAnsi="Times New Roman" w:cs="Times New Roman"/>
          <w:b/>
          <w:bCs/>
          <w:i/>
          <w:iCs/>
        </w:rPr>
      </w:pPr>
      <w:r w:rsidRPr="00325B1C">
        <w:rPr>
          <w:rFonts w:ascii="Times New Roman" w:eastAsia="Calibri" w:hAnsi="Times New Roman" w:cs="Times New Roman"/>
          <w:b/>
          <w:bCs/>
          <w:i/>
          <w:iCs/>
        </w:rPr>
        <w:t>Mjera 3.</w:t>
      </w:r>
      <w:r w:rsidRPr="00325B1C">
        <w:rPr>
          <w:rFonts w:ascii="Times New Roman" w:eastAsia="Calibri" w:hAnsi="Times New Roman" w:cs="Times New Roman"/>
          <w:b/>
          <w:bCs/>
          <w:i/>
          <w:iCs/>
        </w:rPr>
        <w:tab/>
        <w:t>Usluge tekućeg i investicijskog održavanja – Gradski vrtovi</w:t>
      </w:r>
    </w:p>
    <w:p w14:paraId="3C6589DE" w14:textId="77777777" w:rsidR="00EE6245" w:rsidRPr="00325B1C" w:rsidRDefault="00EE6245" w:rsidP="00EE6245">
      <w:pPr>
        <w:spacing w:after="0" w:line="240" w:lineRule="auto"/>
        <w:jc w:val="both"/>
        <w:rPr>
          <w:rFonts w:ascii="Times New Roman" w:hAnsi="Times New Roman" w:cs="Times New Roman"/>
        </w:rPr>
      </w:pPr>
    </w:p>
    <w:p w14:paraId="1E66DD59" w14:textId="77777777" w:rsidR="00EE6245" w:rsidRPr="00325B1C" w:rsidRDefault="00EE6245" w:rsidP="00EE6245">
      <w:pPr>
        <w:spacing w:after="0" w:line="240" w:lineRule="auto"/>
        <w:jc w:val="both"/>
        <w:rPr>
          <w:rFonts w:ascii="Times New Roman" w:hAnsi="Times New Roman" w:cs="Times New Roman"/>
        </w:rPr>
      </w:pPr>
      <w:r w:rsidRPr="00325B1C">
        <w:rPr>
          <w:rFonts w:ascii="Times New Roman" w:hAnsi="Times New Roman" w:cs="Times New Roman"/>
        </w:rPr>
        <w:t>Opis aktivnosti: s</w:t>
      </w:r>
      <w:r w:rsidRPr="00325B1C">
        <w:rPr>
          <w:rFonts w:ascii="Times New Roman" w:eastAsia="Times New Roman" w:hAnsi="Times New Roman" w:cs="Times New Roman"/>
        </w:rPr>
        <w:t>redstva se koriste za financiranje usluga i radova vezanih na tekuće i investicijsko  održavanje opreme i uređaja na prostoru gradskih vrtova na Gazi (održavanje pumpi za vodu, kućica za spremanje alata, odvoz biološkog otpada, najam kemijskog WC-a za korisnike vrtova i sl.).</w:t>
      </w:r>
    </w:p>
    <w:p w14:paraId="6B464EAF" w14:textId="77777777" w:rsidR="00EE6245" w:rsidRPr="00325B1C" w:rsidRDefault="00EE6245" w:rsidP="00EE6245">
      <w:pPr>
        <w:pStyle w:val="NoSpacing"/>
        <w:jc w:val="both"/>
        <w:rPr>
          <w:rFonts w:ascii="Times New Roman" w:hAnsi="Times New Roman" w:cs="Times New Roman"/>
        </w:rPr>
      </w:pPr>
    </w:p>
    <w:p w14:paraId="034587FD"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Planirana sredstva:</w:t>
      </w:r>
      <w:r w:rsidRPr="00325B1C">
        <w:rPr>
          <w:rFonts w:ascii="Times New Roman" w:hAnsi="Times New Roman" w:cs="Times New Roman"/>
        </w:rPr>
        <w:tab/>
        <w:t>7.000,00 EUR</w:t>
      </w:r>
    </w:p>
    <w:p w14:paraId="1D7EA47E" w14:textId="77777777" w:rsidR="00EE6245" w:rsidRPr="00325B1C" w:rsidRDefault="00EE6245" w:rsidP="00EE6245">
      <w:pPr>
        <w:pStyle w:val="NoSpacing"/>
        <w:jc w:val="both"/>
        <w:rPr>
          <w:rFonts w:ascii="Times New Roman" w:eastAsia="Times New Roman" w:hAnsi="Times New Roman" w:cs="Times New Roman"/>
        </w:rPr>
      </w:pPr>
      <w:r w:rsidRPr="00325B1C">
        <w:rPr>
          <w:rFonts w:ascii="Times New Roman" w:hAnsi="Times New Roman" w:cs="Times New Roman"/>
        </w:rPr>
        <w:t>Provedba: nar</w:t>
      </w:r>
      <w:r w:rsidRPr="00325B1C">
        <w:rPr>
          <w:rFonts w:ascii="Times New Roman" w:eastAsia="Times New Roman" w:hAnsi="Times New Roman" w:cs="Times New Roman"/>
        </w:rPr>
        <w:t>udžbenice i računi za izvršene radove i usluge</w:t>
      </w:r>
    </w:p>
    <w:p w14:paraId="1E79365E" w14:textId="77777777" w:rsidR="00EE6245" w:rsidRPr="00325B1C" w:rsidRDefault="00EE6245" w:rsidP="00EE6245">
      <w:pPr>
        <w:pStyle w:val="NoSpacing"/>
        <w:jc w:val="both"/>
        <w:rPr>
          <w:rFonts w:ascii="Times New Roman" w:hAnsi="Times New Roman" w:cs="Times New Roman"/>
        </w:rPr>
      </w:pPr>
      <w:r w:rsidRPr="00325B1C">
        <w:rPr>
          <w:rFonts w:ascii="Times New Roman" w:hAnsi="Times New Roman" w:cs="Times New Roman"/>
        </w:rPr>
        <w:t>Nositelj: Grad Karlovac i izvršitelji radova i usluga.</w:t>
      </w:r>
    </w:p>
    <w:p w14:paraId="2B276E4B" w14:textId="77777777" w:rsidR="00EE6245" w:rsidRPr="00325B1C" w:rsidRDefault="00EE6245" w:rsidP="00EE6245">
      <w:pPr>
        <w:pStyle w:val="NoSpacing"/>
        <w:jc w:val="both"/>
        <w:rPr>
          <w:rFonts w:ascii="Times New Roman" w:hAnsi="Times New Roman" w:cs="Times New Roman"/>
        </w:rPr>
      </w:pPr>
    </w:p>
    <w:p w14:paraId="22BF0B4A" w14:textId="77777777" w:rsidR="00EE6245" w:rsidRPr="00325B1C" w:rsidRDefault="00EE6245" w:rsidP="00EE6245">
      <w:pPr>
        <w:numPr>
          <w:ilvl w:val="0"/>
          <w:numId w:val="101"/>
        </w:numPr>
        <w:spacing w:after="0" w:line="240" w:lineRule="auto"/>
        <w:ind w:left="709" w:hanging="425"/>
        <w:rPr>
          <w:rFonts w:ascii="Times New Roman" w:hAnsi="Times New Roman" w:cs="Times New Roman"/>
          <w:b/>
        </w:rPr>
      </w:pPr>
      <w:r w:rsidRPr="00325B1C">
        <w:rPr>
          <w:rFonts w:ascii="Times New Roman" w:hAnsi="Times New Roman" w:cs="Times New Roman"/>
          <w:b/>
        </w:rPr>
        <w:t>IZVOR SREDSTAVA</w:t>
      </w:r>
    </w:p>
    <w:p w14:paraId="1620D9C5" w14:textId="77777777" w:rsidR="00EE6245" w:rsidRPr="00325B1C" w:rsidRDefault="00EE6245" w:rsidP="00EE6245">
      <w:pPr>
        <w:spacing w:after="0" w:line="240" w:lineRule="auto"/>
        <w:jc w:val="center"/>
        <w:rPr>
          <w:rFonts w:ascii="Times New Roman" w:hAnsi="Times New Roman" w:cs="Times New Roman"/>
        </w:rPr>
      </w:pPr>
    </w:p>
    <w:p w14:paraId="054F23C6" w14:textId="77777777" w:rsidR="00EE6245" w:rsidRPr="00325B1C" w:rsidRDefault="00EE6245" w:rsidP="00EE6245">
      <w:pPr>
        <w:spacing w:after="0" w:line="240" w:lineRule="auto"/>
        <w:jc w:val="center"/>
        <w:rPr>
          <w:rFonts w:ascii="Times New Roman" w:hAnsi="Times New Roman" w:cs="Times New Roman"/>
        </w:rPr>
      </w:pPr>
      <w:r w:rsidRPr="00325B1C">
        <w:rPr>
          <w:rFonts w:ascii="Times New Roman" w:hAnsi="Times New Roman" w:cs="Times New Roman"/>
        </w:rPr>
        <w:t>Članak 9 .</w:t>
      </w:r>
    </w:p>
    <w:p w14:paraId="481C282A" w14:textId="77777777" w:rsidR="00EE6245" w:rsidRPr="00325B1C" w:rsidRDefault="00EE6245" w:rsidP="00EE6245">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Izvor financiranja za aktivnosti i mjere ovog Programa je Proračun Grada Karlovca za 2025.god. u iznosu 200.940,00 EUR</w:t>
      </w:r>
    </w:p>
    <w:p w14:paraId="7B3DA6CD" w14:textId="77777777" w:rsidR="00EE6245" w:rsidRPr="00325B1C" w:rsidRDefault="00EE6245" w:rsidP="00EE6245">
      <w:pPr>
        <w:spacing w:after="0" w:line="240" w:lineRule="auto"/>
        <w:jc w:val="both"/>
        <w:rPr>
          <w:rFonts w:ascii="Times New Roman" w:eastAsia="Times New Roman" w:hAnsi="Times New Roman" w:cs="Times New Roman"/>
          <w:b/>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9"/>
        <w:gridCol w:w="5377"/>
        <w:gridCol w:w="2976"/>
      </w:tblGrid>
      <w:tr w:rsidR="00EE6245" w:rsidRPr="00325B1C" w14:paraId="7B91DFBA" w14:textId="77777777" w:rsidTr="00D379CB">
        <w:tc>
          <w:tcPr>
            <w:tcW w:w="719" w:type="dxa"/>
            <w:shd w:val="clear" w:color="auto" w:fill="auto"/>
          </w:tcPr>
          <w:p w14:paraId="0734F49F" w14:textId="77777777" w:rsidR="00EE6245" w:rsidRPr="00325B1C" w:rsidRDefault="00EE6245" w:rsidP="00D379CB">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Red.</w:t>
            </w:r>
          </w:p>
          <w:p w14:paraId="15992BD7" w14:textId="77777777" w:rsidR="00EE6245" w:rsidRPr="00325B1C" w:rsidRDefault="00EE6245" w:rsidP="00D379CB">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br.</w:t>
            </w:r>
          </w:p>
        </w:tc>
        <w:tc>
          <w:tcPr>
            <w:tcW w:w="5377" w:type="dxa"/>
            <w:shd w:val="clear" w:color="auto" w:fill="auto"/>
          </w:tcPr>
          <w:p w14:paraId="303393CC" w14:textId="77777777" w:rsidR="00EE6245" w:rsidRPr="00325B1C" w:rsidRDefault="00EE6245" w:rsidP="00D379CB">
            <w:pPr>
              <w:spacing w:after="0" w:line="240" w:lineRule="auto"/>
              <w:jc w:val="both"/>
              <w:rPr>
                <w:rFonts w:ascii="Times New Roman" w:eastAsia="Times New Roman" w:hAnsi="Times New Roman" w:cs="Times New Roman"/>
                <w:b/>
              </w:rPr>
            </w:pPr>
          </w:p>
          <w:p w14:paraId="45B9D7E5" w14:textId="77777777" w:rsidR="00EE6245" w:rsidRPr="00325B1C" w:rsidRDefault="00EE6245" w:rsidP="00D379CB">
            <w:pPr>
              <w:spacing w:after="0" w:line="240" w:lineRule="auto"/>
              <w:jc w:val="center"/>
              <w:rPr>
                <w:rFonts w:ascii="Times New Roman" w:eastAsia="Times New Roman" w:hAnsi="Times New Roman" w:cs="Times New Roman"/>
                <w:b/>
              </w:rPr>
            </w:pPr>
            <w:r w:rsidRPr="00325B1C">
              <w:rPr>
                <w:rFonts w:ascii="Times New Roman" w:eastAsia="Times New Roman" w:hAnsi="Times New Roman" w:cs="Times New Roman"/>
                <w:b/>
              </w:rPr>
              <w:t>IZVOR PRIHODA</w:t>
            </w:r>
          </w:p>
        </w:tc>
        <w:tc>
          <w:tcPr>
            <w:tcW w:w="2976" w:type="dxa"/>
            <w:shd w:val="clear" w:color="auto" w:fill="auto"/>
          </w:tcPr>
          <w:p w14:paraId="059C3D6B" w14:textId="77777777" w:rsidR="00EE6245" w:rsidRPr="00325B1C" w:rsidRDefault="00EE6245" w:rsidP="00D379CB">
            <w:pPr>
              <w:spacing w:after="0" w:line="240" w:lineRule="auto"/>
              <w:jc w:val="both"/>
              <w:rPr>
                <w:rFonts w:ascii="Times New Roman" w:eastAsia="Times New Roman" w:hAnsi="Times New Roman" w:cs="Times New Roman"/>
                <w:b/>
              </w:rPr>
            </w:pPr>
          </w:p>
          <w:p w14:paraId="55ECE173" w14:textId="77777777" w:rsidR="00EE6245" w:rsidRPr="00325B1C" w:rsidRDefault="00EE6245" w:rsidP="00D379CB">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PLANIRANI IZNOS (EUR)</w:t>
            </w:r>
          </w:p>
        </w:tc>
      </w:tr>
      <w:tr w:rsidR="00EE6245" w:rsidRPr="00325B1C" w14:paraId="17187728" w14:textId="77777777" w:rsidTr="00D379CB">
        <w:tc>
          <w:tcPr>
            <w:tcW w:w="719" w:type="dxa"/>
            <w:shd w:val="clear" w:color="auto" w:fill="auto"/>
          </w:tcPr>
          <w:p w14:paraId="2640D271" w14:textId="77777777" w:rsidR="00EE6245" w:rsidRPr="00325B1C" w:rsidRDefault="00EE6245" w:rsidP="00D379CB">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1.</w:t>
            </w:r>
          </w:p>
        </w:tc>
        <w:tc>
          <w:tcPr>
            <w:tcW w:w="5377" w:type="dxa"/>
            <w:shd w:val="clear" w:color="auto" w:fill="auto"/>
          </w:tcPr>
          <w:p w14:paraId="1FD5F3DF" w14:textId="77777777" w:rsidR="00EE6245" w:rsidRPr="00325B1C" w:rsidRDefault="00EE6245" w:rsidP="00D379CB">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Opći prihodi i primici</w:t>
            </w:r>
          </w:p>
        </w:tc>
        <w:tc>
          <w:tcPr>
            <w:tcW w:w="2976" w:type="dxa"/>
            <w:shd w:val="clear" w:color="auto" w:fill="auto"/>
          </w:tcPr>
          <w:p w14:paraId="6DF97C0A" w14:textId="77777777" w:rsidR="00EE6245" w:rsidRPr="00325B1C" w:rsidRDefault="00EE6245" w:rsidP="00D379CB">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190.940,00</w:t>
            </w:r>
          </w:p>
        </w:tc>
      </w:tr>
      <w:tr w:rsidR="00EE6245" w:rsidRPr="00325B1C" w14:paraId="2F45B0C5" w14:textId="77777777" w:rsidTr="00D379CB">
        <w:tc>
          <w:tcPr>
            <w:tcW w:w="719" w:type="dxa"/>
            <w:shd w:val="clear" w:color="auto" w:fill="auto"/>
          </w:tcPr>
          <w:p w14:paraId="20A0062F" w14:textId="77777777" w:rsidR="00EE6245" w:rsidRPr="00325B1C" w:rsidRDefault="00EE6245" w:rsidP="00D379CB">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2.</w:t>
            </w:r>
          </w:p>
        </w:tc>
        <w:tc>
          <w:tcPr>
            <w:tcW w:w="5377" w:type="dxa"/>
            <w:shd w:val="clear" w:color="auto" w:fill="auto"/>
          </w:tcPr>
          <w:p w14:paraId="361A0BF2" w14:textId="77777777" w:rsidR="00EE6245" w:rsidRPr="00325B1C" w:rsidRDefault="00EE6245" w:rsidP="00D379CB">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Prihodi od prodaje zemljišta u državnom vlasništvu</w:t>
            </w:r>
          </w:p>
        </w:tc>
        <w:tc>
          <w:tcPr>
            <w:tcW w:w="2976" w:type="dxa"/>
            <w:shd w:val="clear" w:color="auto" w:fill="auto"/>
          </w:tcPr>
          <w:p w14:paraId="204918B6" w14:textId="77777777" w:rsidR="00EE6245" w:rsidRPr="00325B1C" w:rsidRDefault="00EE6245" w:rsidP="00D379CB">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2.000,00</w:t>
            </w:r>
          </w:p>
        </w:tc>
      </w:tr>
      <w:tr w:rsidR="00EE6245" w:rsidRPr="00325B1C" w14:paraId="38C532BC" w14:textId="77777777" w:rsidTr="00D379CB">
        <w:tc>
          <w:tcPr>
            <w:tcW w:w="719" w:type="dxa"/>
            <w:shd w:val="clear" w:color="auto" w:fill="auto"/>
          </w:tcPr>
          <w:p w14:paraId="1F9B4751" w14:textId="77777777" w:rsidR="00EE6245" w:rsidRPr="00325B1C" w:rsidRDefault="00EE6245" w:rsidP="00D379CB">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3.</w:t>
            </w:r>
          </w:p>
        </w:tc>
        <w:tc>
          <w:tcPr>
            <w:tcW w:w="5377" w:type="dxa"/>
            <w:shd w:val="clear" w:color="auto" w:fill="auto"/>
          </w:tcPr>
          <w:p w14:paraId="230BA86C" w14:textId="77777777" w:rsidR="00EE6245" w:rsidRPr="00325B1C" w:rsidRDefault="00EE6245" w:rsidP="00D379CB">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Prihodi za posebne namjene - ostalo</w:t>
            </w:r>
          </w:p>
        </w:tc>
        <w:tc>
          <w:tcPr>
            <w:tcW w:w="2976" w:type="dxa"/>
            <w:shd w:val="clear" w:color="auto" w:fill="auto"/>
          </w:tcPr>
          <w:p w14:paraId="11490157" w14:textId="77777777" w:rsidR="00EE6245" w:rsidRPr="00325B1C" w:rsidRDefault="00EE6245" w:rsidP="00D379CB">
            <w:pPr>
              <w:spacing w:after="0" w:line="240" w:lineRule="auto"/>
              <w:jc w:val="right"/>
              <w:rPr>
                <w:rFonts w:ascii="Times New Roman" w:eastAsia="Times New Roman" w:hAnsi="Times New Roman" w:cs="Times New Roman"/>
              </w:rPr>
            </w:pPr>
            <w:r w:rsidRPr="00325B1C">
              <w:rPr>
                <w:rFonts w:ascii="Times New Roman" w:eastAsia="Times New Roman" w:hAnsi="Times New Roman" w:cs="Times New Roman"/>
              </w:rPr>
              <w:t>8.000,00</w:t>
            </w:r>
          </w:p>
        </w:tc>
      </w:tr>
      <w:tr w:rsidR="00EE6245" w:rsidRPr="00325B1C" w14:paraId="1091E39E" w14:textId="77777777" w:rsidTr="00D379CB">
        <w:tc>
          <w:tcPr>
            <w:tcW w:w="719" w:type="dxa"/>
            <w:shd w:val="clear" w:color="auto" w:fill="auto"/>
          </w:tcPr>
          <w:p w14:paraId="00381EC2" w14:textId="77777777" w:rsidR="00EE6245" w:rsidRPr="00325B1C" w:rsidRDefault="00EE6245" w:rsidP="00D379CB">
            <w:pPr>
              <w:spacing w:after="0" w:line="240" w:lineRule="auto"/>
              <w:jc w:val="right"/>
              <w:rPr>
                <w:rFonts w:ascii="Times New Roman" w:eastAsia="Times New Roman" w:hAnsi="Times New Roman" w:cs="Times New Roman"/>
                <w:b/>
              </w:rPr>
            </w:pPr>
          </w:p>
        </w:tc>
        <w:tc>
          <w:tcPr>
            <w:tcW w:w="5377" w:type="dxa"/>
            <w:shd w:val="clear" w:color="auto" w:fill="auto"/>
          </w:tcPr>
          <w:p w14:paraId="04009E65" w14:textId="77777777" w:rsidR="00EE6245" w:rsidRPr="00325B1C" w:rsidRDefault="00EE6245" w:rsidP="00D379CB">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 xml:space="preserve">UKUPNO </w:t>
            </w:r>
          </w:p>
        </w:tc>
        <w:tc>
          <w:tcPr>
            <w:tcW w:w="2976" w:type="dxa"/>
            <w:shd w:val="clear" w:color="auto" w:fill="auto"/>
          </w:tcPr>
          <w:p w14:paraId="26C938B9" w14:textId="77777777" w:rsidR="00EE6245" w:rsidRPr="00325B1C" w:rsidRDefault="00EE6245" w:rsidP="00D379CB">
            <w:pPr>
              <w:spacing w:after="0" w:line="240" w:lineRule="auto"/>
              <w:jc w:val="right"/>
              <w:rPr>
                <w:rFonts w:ascii="Times New Roman" w:eastAsia="Times New Roman" w:hAnsi="Times New Roman" w:cs="Times New Roman"/>
                <w:b/>
              </w:rPr>
            </w:pPr>
            <w:r w:rsidRPr="00325B1C">
              <w:rPr>
                <w:rFonts w:ascii="Times New Roman" w:eastAsia="Times New Roman" w:hAnsi="Times New Roman" w:cs="Times New Roman"/>
                <w:b/>
              </w:rPr>
              <w:t>200.940,00</w:t>
            </w:r>
          </w:p>
        </w:tc>
      </w:tr>
    </w:tbl>
    <w:p w14:paraId="47D5DFDB" w14:textId="77777777" w:rsidR="00EE6245" w:rsidRPr="00325B1C" w:rsidRDefault="00EE6245" w:rsidP="00EE6245">
      <w:pPr>
        <w:spacing w:after="0" w:line="240" w:lineRule="auto"/>
        <w:jc w:val="both"/>
        <w:rPr>
          <w:rFonts w:ascii="Times New Roman" w:eastAsia="Times New Roman" w:hAnsi="Times New Roman" w:cs="Times New Roman"/>
          <w:b/>
        </w:rPr>
      </w:pPr>
    </w:p>
    <w:p w14:paraId="72F9A045" w14:textId="77777777" w:rsidR="00EE6245" w:rsidRPr="00325B1C" w:rsidRDefault="00EE6245" w:rsidP="00EE6245">
      <w:pPr>
        <w:numPr>
          <w:ilvl w:val="0"/>
          <w:numId w:val="101"/>
        </w:numPr>
        <w:spacing w:after="0" w:line="240" w:lineRule="auto"/>
        <w:contextualSpacing/>
        <w:rPr>
          <w:rFonts w:ascii="Times New Roman" w:hAnsi="Times New Roman" w:cs="Times New Roman"/>
          <w:b/>
        </w:rPr>
      </w:pPr>
      <w:r w:rsidRPr="00325B1C">
        <w:rPr>
          <w:rFonts w:ascii="Times New Roman" w:hAnsi="Times New Roman" w:cs="Times New Roman"/>
          <w:b/>
        </w:rPr>
        <w:t xml:space="preserve">POSTUPAK DODJELE SREDSTAVA  </w:t>
      </w:r>
    </w:p>
    <w:p w14:paraId="6D867924" w14:textId="77777777" w:rsidR="00EE6245" w:rsidRPr="00325B1C" w:rsidRDefault="00EE6245" w:rsidP="00EE6245">
      <w:pPr>
        <w:spacing w:after="0" w:line="240" w:lineRule="auto"/>
        <w:contextualSpacing/>
        <w:jc w:val="both"/>
        <w:rPr>
          <w:rFonts w:ascii="Times New Roman" w:hAnsi="Times New Roman" w:cs="Times New Roman"/>
          <w:b/>
        </w:rPr>
      </w:pPr>
    </w:p>
    <w:p w14:paraId="5AE24081" w14:textId="77777777" w:rsidR="00EE6245" w:rsidRPr="00325B1C" w:rsidRDefault="00EE6245" w:rsidP="00EE6245">
      <w:pPr>
        <w:spacing w:after="0" w:line="240" w:lineRule="auto"/>
        <w:jc w:val="center"/>
        <w:rPr>
          <w:rFonts w:ascii="Times New Roman" w:hAnsi="Times New Roman" w:cs="Times New Roman"/>
        </w:rPr>
      </w:pPr>
      <w:r w:rsidRPr="00325B1C">
        <w:rPr>
          <w:rFonts w:ascii="Times New Roman" w:hAnsi="Times New Roman" w:cs="Times New Roman"/>
        </w:rPr>
        <w:t>Članak 10.</w:t>
      </w:r>
    </w:p>
    <w:p w14:paraId="34D17A64" w14:textId="77777777" w:rsidR="00EE6245" w:rsidRPr="00325B1C" w:rsidRDefault="00EE6245" w:rsidP="00EE6245">
      <w:pPr>
        <w:pStyle w:val="Default"/>
        <w:jc w:val="both"/>
        <w:rPr>
          <w:sz w:val="22"/>
          <w:szCs w:val="22"/>
        </w:rPr>
      </w:pPr>
      <w:r w:rsidRPr="00325B1C">
        <w:rPr>
          <w:sz w:val="22"/>
          <w:szCs w:val="22"/>
        </w:rPr>
        <w:t>Potpore male vrijednosti dodjeljuju se temeljem Javnog poziva za podnošenje zahtjeva za dodjelu potpora male vrijednosti poljoprivrednim gospodarstvima (u daljnjem tekstu: Javni poziv) i odredbi propisanih ovim Programom, a sukladno kriterijima koje je propisao Gradonačelnik provedbenim aktom.</w:t>
      </w:r>
    </w:p>
    <w:p w14:paraId="63512CE3" w14:textId="77777777" w:rsidR="00EE6245" w:rsidRPr="00325B1C" w:rsidRDefault="00EE6245" w:rsidP="00EE6245">
      <w:pPr>
        <w:pStyle w:val="Default"/>
        <w:ind w:firstLine="708"/>
        <w:jc w:val="both"/>
        <w:rPr>
          <w:sz w:val="22"/>
          <w:szCs w:val="22"/>
        </w:rPr>
      </w:pPr>
    </w:p>
    <w:p w14:paraId="3C33E325" w14:textId="77777777" w:rsidR="00EE6245" w:rsidRPr="00325B1C" w:rsidRDefault="00EE6245" w:rsidP="00EE6245">
      <w:pPr>
        <w:spacing w:after="0" w:line="240" w:lineRule="auto"/>
        <w:jc w:val="both"/>
        <w:rPr>
          <w:rFonts w:ascii="Times New Roman" w:hAnsi="Times New Roman" w:cs="Times New Roman"/>
        </w:rPr>
      </w:pPr>
      <w:r w:rsidRPr="00325B1C">
        <w:rPr>
          <w:rFonts w:ascii="Times New Roman" w:hAnsi="Times New Roman" w:cs="Times New Roman"/>
        </w:rPr>
        <w:t xml:space="preserve">Javni poziv raspisuje i </w:t>
      </w:r>
      <w:r w:rsidRPr="00325B1C">
        <w:rPr>
          <w:rFonts w:ascii="Times New Roman" w:eastAsia="Calibri" w:hAnsi="Times New Roman" w:cs="Times New Roman"/>
        </w:rPr>
        <w:t>provodi Upravni odjel</w:t>
      </w:r>
      <w:r w:rsidRPr="00325B1C">
        <w:rPr>
          <w:rFonts w:ascii="Times New Roman" w:hAnsi="Times New Roman" w:cs="Times New Roman"/>
        </w:rPr>
        <w:t xml:space="preserve"> za gospodarstvo, razvoj grada i fondove EU Grada Karlovca (u daljnjem tekstu: Upravni odjel).</w:t>
      </w:r>
    </w:p>
    <w:p w14:paraId="2D9DE4C0" w14:textId="77777777" w:rsidR="00EE6245" w:rsidRPr="00325B1C" w:rsidRDefault="00EE6245" w:rsidP="00EE6245">
      <w:pPr>
        <w:spacing w:after="0" w:line="240" w:lineRule="auto"/>
        <w:jc w:val="both"/>
        <w:rPr>
          <w:rFonts w:ascii="Times New Roman" w:hAnsi="Times New Roman" w:cs="Times New Roman"/>
        </w:rPr>
      </w:pPr>
      <w:r w:rsidRPr="00325B1C">
        <w:rPr>
          <w:rFonts w:ascii="Times New Roman" w:hAnsi="Times New Roman" w:cs="Times New Roman"/>
        </w:rPr>
        <w:t>Tekst Javnog poziva sadrži prihvatljive korisnike, mjere i kriterije za dodjelu potpora, popis dokumenata koji se dostavljaju uz zahtjev, rokove i način podnošenja zahtjeva, način kontrole namjenskog utroška dobivenih sredstava i podatke o informacijama.</w:t>
      </w:r>
    </w:p>
    <w:p w14:paraId="1D5D5937" w14:textId="77777777" w:rsidR="00EE6245" w:rsidRPr="00325B1C" w:rsidRDefault="00EE6245" w:rsidP="00EE6245">
      <w:pPr>
        <w:tabs>
          <w:tab w:val="left" w:pos="180"/>
        </w:tabs>
        <w:spacing w:after="0" w:line="240" w:lineRule="auto"/>
        <w:jc w:val="both"/>
        <w:rPr>
          <w:rFonts w:ascii="Times New Roman" w:hAnsi="Times New Roman" w:cs="Times New Roman"/>
        </w:rPr>
      </w:pPr>
      <w:r w:rsidRPr="00325B1C">
        <w:rPr>
          <w:rFonts w:ascii="Times New Roman" w:hAnsi="Times New Roman" w:cs="Times New Roman"/>
        </w:rPr>
        <w:lastRenderedPageBreak/>
        <w:t>Javni poziv objavljuje se na službenoj web stranici Grada Karlovca (</w:t>
      </w:r>
      <w:hyperlink r:id="rId54" w:history="1">
        <w:r w:rsidRPr="00325B1C">
          <w:rPr>
            <w:rStyle w:val="Hyperlink"/>
            <w:rFonts w:ascii="Times New Roman" w:hAnsi="Times New Roman" w:cs="Times New Roman"/>
          </w:rPr>
          <w:t>www.karlovac.hr</w:t>
        </w:r>
      </w:hyperlink>
      <w:r w:rsidRPr="00325B1C">
        <w:rPr>
          <w:rFonts w:ascii="Times New Roman" w:hAnsi="Times New Roman" w:cs="Times New Roman"/>
        </w:rPr>
        <w:t>), te minimalno kao obavijest u Karlovačkom tjedniku.</w:t>
      </w:r>
    </w:p>
    <w:p w14:paraId="2134670D" w14:textId="77777777" w:rsidR="00EE6245" w:rsidRPr="00325B1C" w:rsidRDefault="00EE6245" w:rsidP="00EE6245">
      <w:pPr>
        <w:spacing w:after="0" w:line="240" w:lineRule="auto"/>
        <w:jc w:val="center"/>
        <w:rPr>
          <w:rFonts w:ascii="Times New Roman" w:hAnsi="Times New Roman" w:cs="Times New Roman"/>
        </w:rPr>
      </w:pPr>
    </w:p>
    <w:p w14:paraId="72622FEB" w14:textId="77777777" w:rsidR="00EE6245" w:rsidRPr="00325B1C" w:rsidRDefault="00EE6245" w:rsidP="00EE6245">
      <w:pPr>
        <w:spacing w:after="0" w:line="240" w:lineRule="auto"/>
        <w:jc w:val="center"/>
        <w:rPr>
          <w:rFonts w:ascii="Times New Roman" w:hAnsi="Times New Roman" w:cs="Times New Roman"/>
        </w:rPr>
      </w:pPr>
      <w:r w:rsidRPr="00325B1C">
        <w:rPr>
          <w:rFonts w:ascii="Times New Roman" w:hAnsi="Times New Roman" w:cs="Times New Roman"/>
        </w:rPr>
        <w:t>Članak 11.</w:t>
      </w:r>
    </w:p>
    <w:p w14:paraId="3BD52E2D" w14:textId="77777777" w:rsidR="00EE6245" w:rsidRPr="00325B1C" w:rsidRDefault="00EE6245" w:rsidP="00EE6245">
      <w:pPr>
        <w:spacing w:after="0" w:line="240" w:lineRule="auto"/>
        <w:jc w:val="both"/>
        <w:rPr>
          <w:rFonts w:ascii="Times New Roman" w:hAnsi="Times New Roman" w:cs="Times New Roman"/>
        </w:rPr>
      </w:pPr>
      <w:r w:rsidRPr="00325B1C">
        <w:rPr>
          <w:rFonts w:ascii="Times New Roman" w:hAnsi="Times New Roman" w:cs="Times New Roman"/>
        </w:rPr>
        <w:t>Pravo na  potpore male vrijednosti poljoprivredna gospodarstva ostvaruju temeljem vlastitog zahtjeva.</w:t>
      </w:r>
    </w:p>
    <w:p w14:paraId="7C594C16" w14:textId="77777777" w:rsidR="00EE6245" w:rsidRPr="00325B1C" w:rsidRDefault="00EE6245" w:rsidP="00EE6245">
      <w:pPr>
        <w:spacing w:after="0" w:line="240" w:lineRule="auto"/>
        <w:jc w:val="both"/>
        <w:rPr>
          <w:rFonts w:ascii="Times New Roman" w:hAnsi="Times New Roman" w:cs="Times New Roman"/>
        </w:rPr>
      </w:pPr>
      <w:r w:rsidRPr="00325B1C">
        <w:rPr>
          <w:rFonts w:ascii="Times New Roman" w:hAnsi="Times New Roman" w:cs="Times New Roman"/>
        </w:rPr>
        <w:t>Zahtjevi se sve oblike potpora male vrijednosti</w:t>
      </w:r>
      <w:r w:rsidRPr="00325B1C">
        <w:rPr>
          <w:rFonts w:ascii="Times New Roman" w:hAnsi="Times New Roman" w:cs="Times New Roman"/>
          <w:b/>
        </w:rPr>
        <w:t xml:space="preserve"> </w:t>
      </w:r>
      <w:r w:rsidRPr="00325B1C">
        <w:rPr>
          <w:rFonts w:ascii="Times New Roman" w:hAnsi="Times New Roman" w:cs="Times New Roman"/>
        </w:rPr>
        <w:t xml:space="preserve">iz članaka 5. i 6. sa propisanom dokumentacijom podnose se najkasnije </w:t>
      </w:r>
      <w:r w:rsidRPr="00325B1C">
        <w:rPr>
          <w:rFonts w:ascii="Times New Roman" w:hAnsi="Times New Roman" w:cs="Times New Roman"/>
          <w:b/>
        </w:rPr>
        <w:t xml:space="preserve">do 30. studenog </w:t>
      </w:r>
      <w:r w:rsidRPr="00325B1C">
        <w:rPr>
          <w:rFonts w:ascii="Times New Roman" w:hAnsi="Times New Roman" w:cs="Times New Roman"/>
          <w:bCs/>
        </w:rPr>
        <w:t>ili do utroška</w:t>
      </w:r>
      <w:r w:rsidRPr="00325B1C">
        <w:rPr>
          <w:rFonts w:ascii="Times New Roman" w:hAnsi="Times New Roman" w:cs="Times New Roman"/>
          <w:b/>
        </w:rPr>
        <w:t xml:space="preserve"> </w:t>
      </w:r>
      <w:r w:rsidRPr="00325B1C">
        <w:rPr>
          <w:rFonts w:ascii="Times New Roman" w:hAnsi="Times New Roman" w:cs="Times New Roman"/>
        </w:rPr>
        <w:t xml:space="preserve">sredstava predviđenih u Proračunu Grada Karlovca za tekuću godinu. </w:t>
      </w:r>
    </w:p>
    <w:p w14:paraId="08C8DCBC" w14:textId="77777777" w:rsidR="00EE6245" w:rsidRPr="00325B1C" w:rsidRDefault="00EE6245" w:rsidP="00EE6245">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 xml:space="preserve">Obrasci Zahtjeva za potpore male vrijednosti za </w:t>
      </w:r>
      <w:r w:rsidRPr="00325B1C">
        <w:rPr>
          <w:rFonts w:ascii="Times New Roman" w:eastAsia="Calibri" w:hAnsi="Times New Roman" w:cs="Times New Roman"/>
          <w:b/>
          <w:bCs/>
        </w:rPr>
        <w:t>primarnu poljoprivrednu proizvodnju</w:t>
      </w:r>
      <w:r w:rsidRPr="00325B1C">
        <w:rPr>
          <w:rFonts w:ascii="Times New Roman" w:eastAsia="Calibri" w:hAnsi="Times New Roman" w:cs="Times New Roman"/>
        </w:rPr>
        <w:t xml:space="preserve"> sukladno</w:t>
      </w:r>
      <w:r w:rsidRPr="00325B1C">
        <w:rPr>
          <w:rFonts w:ascii="Times New Roman" w:hAnsi="Times New Roman" w:cs="Times New Roman"/>
        </w:rPr>
        <w:t xml:space="preserve"> Uredbi Komisije (EU) br. 1408/2013</w:t>
      </w:r>
      <w:r w:rsidRPr="00325B1C">
        <w:rPr>
          <w:rFonts w:ascii="Times New Roman" w:eastAsia="Calibri" w:hAnsi="Times New Roman" w:cs="Times New Roman"/>
        </w:rPr>
        <w:t xml:space="preserve"> i 2019/316 nalaze se na web stranici Grada Karlovca, </w:t>
      </w:r>
      <w:hyperlink r:id="rId55" w:history="1">
        <w:r w:rsidRPr="00325B1C">
          <w:rPr>
            <w:rStyle w:val="Hyperlink"/>
            <w:rFonts w:ascii="Times New Roman" w:eastAsia="Calibri" w:hAnsi="Times New Roman" w:cs="Times New Roman"/>
          </w:rPr>
          <w:t>www.karlovac.hr</w:t>
        </w:r>
      </w:hyperlink>
      <w:r w:rsidRPr="00325B1C">
        <w:rPr>
          <w:rFonts w:ascii="Times New Roman" w:eastAsia="Calibri" w:hAnsi="Times New Roman" w:cs="Times New Roman"/>
        </w:rPr>
        <w:t xml:space="preserve"> ili se mogu dobiti u Upravnom odjelu. </w:t>
      </w:r>
    </w:p>
    <w:p w14:paraId="1CC8CBC6" w14:textId="77777777" w:rsidR="00EE6245" w:rsidRPr="00325B1C" w:rsidRDefault="00EE6245" w:rsidP="00EE6245">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 xml:space="preserve">Zahtjevi za potpore male vrijednosti za </w:t>
      </w:r>
      <w:r w:rsidRPr="00325B1C">
        <w:rPr>
          <w:rFonts w:ascii="Times New Roman" w:eastAsia="Calibri" w:hAnsi="Times New Roman" w:cs="Times New Roman"/>
          <w:b/>
          <w:bCs/>
        </w:rPr>
        <w:t>mjere ruralnog razvoja</w:t>
      </w:r>
      <w:r w:rsidRPr="00325B1C">
        <w:rPr>
          <w:rFonts w:ascii="Times New Roman" w:eastAsia="Calibri" w:hAnsi="Times New Roman" w:cs="Times New Roman"/>
        </w:rPr>
        <w:t xml:space="preserve"> sukladno</w:t>
      </w:r>
      <w:r w:rsidRPr="00325B1C">
        <w:rPr>
          <w:rFonts w:ascii="Times New Roman" w:hAnsi="Times New Roman" w:cs="Times New Roman"/>
        </w:rPr>
        <w:t xml:space="preserve"> Uredbi Komisije (EU) 2023/2831 podnose se isključivo putem on-line prijave na </w:t>
      </w:r>
      <w:r w:rsidRPr="00325B1C">
        <w:rPr>
          <w:rFonts w:ascii="Times New Roman" w:hAnsi="Times New Roman" w:cs="Times New Roman"/>
          <w:color w:val="000000"/>
          <w:spacing w:val="-5"/>
        </w:rPr>
        <w:t>linku </w:t>
      </w:r>
      <w:r w:rsidRPr="00325B1C">
        <w:rPr>
          <w:rFonts w:ascii="Times New Roman" w:hAnsi="Times New Roman" w:cs="Times New Roman"/>
          <w:b/>
          <w:bCs/>
          <w:color w:val="000000"/>
          <w:spacing w:val="-5"/>
        </w:rPr>
        <w:t>https://potpore-poduzetnici.karlovac.hr/ (Google Chrome).</w:t>
      </w:r>
    </w:p>
    <w:p w14:paraId="5E3E3C9A" w14:textId="77777777" w:rsidR="00EE6245" w:rsidRPr="00325B1C" w:rsidRDefault="00EE6245" w:rsidP="00EE6245">
      <w:pPr>
        <w:spacing w:after="0" w:line="240" w:lineRule="auto"/>
        <w:jc w:val="center"/>
        <w:rPr>
          <w:rFonts w:ascii="Times New Roman" w:eastAsia="Calibri" w:hAnsi="Times New Roman" w:cs="Times New Roman"/>
        </w:rPr>
      </w:pPr>
    </w:p>
    <w:p w14:paraId="14A7B956" w14:textId="77777777" w:rsidR="00EE6245" w:rsidRPr="00325B1C" w:rsidRDefault="00EE6245" w:rsidP="00EE6245">
      <w:pPr>
        <w:spacing w:after="0" w:line="240" w:lineRule="auto"/>
        <w:jc w:val="center"/>
        <w:rPr>
          <w:rFonts w:ascii="Times New Roman" w:eastAsia="Calibri" w:hAnsi="Times New Roman" w:cs="Times New Roman"/>
        </w:rPr>
      </w:pPr>
      <w:r w:rsidRPr="00325B1C">
        <w:rPr>
          <w:rFonts w:ascii="Times New Roman" w:eastAsia="Calibri" w:hAnsi="Times New Roman" w:cs="Times New Roman"/>
        </w:rPr>
        <w:t>Članak 12.</w:t>
      </w:r>
    </w:p>
    <w:p w14:paraId="017DE679" w14:textId="77777777" w:rsidR="00EE6245" w:rsidRPr="00325B1C" w:rsidRDefault="00EE6245" w:rsidP="00EE6245">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Potpore male vrijednosti iz članaka 5. i 6. isplaćuju se na račun korisnika na osnovu podnesenog zahtjeva, a temeljem rješenja Gradonačelnika o dodjeli potpore male vrijednosti, nakon što se iz dostavljene dokumentacije utvrdi da su zadovoljeni propisani kriteriji.</w:t>
      </w:r>
    </w:p>
    <w:p w14:paraId="55FF5558" w14:textId="77777777" w:rsidR="00EE6245" w:rsidRPr="00325B1C" w:rsidRDefault="00EE6245" w:rsidP="00EE6245">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Sredstva za provođenje aktivnosti i mjera koje se odnose na pružanje određenih radova/usluga i nabavu opreme na osnovu narudžbenica/ugovora, isplaćuju se temeljem ispostavljenog e-računa za izvršene radove, uslugu i/ili nabavljenu opremu.</w:t>
      </w:r>
    </w:p>
    <w:p w14:paraId="3F7A0350" w14:textId="77777777" w:rsidR="00EE6245" w:rsidRPr="00325B1C" w:rsidRDefault="00EE6245" w:rsidP="00EE6245">
      <w:pPr>
        <w:spacing w:after="0" w:line="240" w:lineRule="auto"/>
        <w:jc w:val="both"/>
        <w:rPr>
          <w:rFonts w:ascii="Times New Roman" w:eastAsia="Calibri" w:hAnsi="Times New Roman" w:cs="Times New Roman"/>
        </w:rPr>
      </w:pPr>
    </w:p>
    <w:p w14:paraId="2E2D4538" w14:textId="77777777" w:rsidR="00EE6245" w:rsidRPr="00325B1C" w:rsidRDefault="00EE6245" w:rsidP="00EE6245">
      <w:pPr>
        <w:numPr>
          <w:ilvl w:val="0"/>
          <w:numId w:val="101"/>
        </w:numPr>
        <w:spacing w:after="0" w:line="240" w:lineRule="auto"/>
        <w:jc w:val="both"/>
        <w:rPr>
          <w:rFonts w:ascii="Times New Roman" w:eastAsia="Calibri" w:hAnsi="Times New Roman" w:cs="Times New Roman"/>
          <w:b/>
        </w:rPr>
      </w:pPr>
      <w:r w:rsidRPr="00325B1C">
        <w:rPr>
          <w:rFonts w:ascii="Times New Roman" w:eastAsia="Calibri" w:hAnsi="Times New Roman" w:cs="Times New Roman"/>
          <w:b/>
        </w:rPr>
        <w:t>KONTROLA I POVRAT SREDSTAVA</w:t>
      </w:r>
    </w:p>
    <w:p w14:paraId="19C55362" w14:textId="77777777" w:rsidR="00EE6245" w:rsidRPr="00325B1C" w:rsidRDefault="00EE6245" w:rsidP="00EE6245">
      <w:pPr>
        <w:spacing w:after="0" w:line="240" w:lineRule="auto"/>
        <w:ind w:left="1065"/>
        <w:jc w:val="both"/>
        <w:rPr>
          <w:rFonts w:ascii="Times New Roman" w:eastAsia="Calibri" w:hAnsi="Times New Roman" w:cs="Times New Roman"/>
          <w:b/>
        </w:rPr>
      </w:pPr>
    </w:p>
    <w:p w14:paraId="421C8881" w14:textId="77777777" w:rsidR="00EE6245" w:rsidRPr="00325B1C" w:rsidRDefault="00EE6245" w:rsidP="00EE6245">
      <w:pPr>
        <w:spacing w:after="0" w:line="240" w:lineRule="auto"/>
        <w:jc w:val="center"/>
        <w:rPr>
          <w:rFonts w:ascii="Times New Roman" w:eastAsia="Calibri" w:hAnsi="Times New Roman" w:cs="Times New Roman"/>
        </w:rPr>
      </w:pPr>
      <w:r w:rsidRPr="00325B1C">
        <w:rPr>
          <w:rFonts w:ascii="Times New Roman" w:eastAsia="Calibri" w:hAnsi="Times New Roman" w:cs="Times New Roman"/>
        </w:rPr>
        <w:t>Članak 13 .</w:t>
      </w:r>
    </w:p>
    <w:p w14:paraId="5BAD95A7" w14:textId="77777777" w:rsidR="00EE6245" w:rsidRPr="00325B1C" w:rsidRDefault="00EE6245" w:rsidP="00EE6245">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 xml:space="preserve">Korisnik potpore male vrijednosti dužan je omogućiti davatelju potpore kontrolu namjenskog utroška dobivenih sredstava. Stručnu i administrativnu kontrolu dodjele potpora provodi Upravni odjel. </w:t>
      </w:r>
    </w:p>
    <w:p w14:paraId="2D530AE0" w14:textId="77777777" w:rsidR="00EE6245" w:rsidRPr="00325B1C" w:rsidRDefault="00EE6245" w:rsidP="00EE6245">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Ukoliko je korisnik potpore priložio neistinitu dokumentaciju ili prijavljeno stanje ne odgovara stvarnom stanju, korisnik dobivena sredstva mora vratiti u Proračun Grada Karlovca, te će biti isključen iz svih potpora Grada Karlovca u narednih pet (5) godina.</w:t>
      </w:r>
    </w:p>
    <w:p w14:paraId="65D4F9BB" w14:textId="77777777" w:rsidR="00EE6245" w:rsidRPr="00325B1C" w:rsidRDefault="00EE6245" w:rsidP="00EE6245">
      <w:pPr>
        <w:spacing w:after="0" w:line="240" w:lineRule="auto"/>
        <w:jc w:val="both"/>
        <w:rPr>
          <w:rFonts w:ascii="Times New Roman" w:eastAsia="Calibri" w:hAnsi="Times New Roman" w:cs="Times New Roman"/>
        </w:rPr>
      </w:pPr>
    </w:p>
    <w:p w14:paraId="367D6A47" w14:textId="77777777" w:rsidR="00EE6245" w:rsidRPr="00325B1C" w:rsidRDefault="00EE6245" w:rsidP="00EE6245">
      <w:pPr>
        <w:numPr>
          <w:ilvl w:val="0"/>
          <w:numId w:val="101"/>
        </w:numPr>
        <w:spacing w:after="0" w:line="240" w:lineRule="auto"/>
        <w:jc w:val="both"/>
        <w:rPr>
          <w:rFonts w:ascii="Times New Roman" w:eastAsia="Calibri" w:hAnsi="Times New Roman" w:cs="Times New Roman"/>
          <w:b/>
        </w:rPr>
      </w:pPr>
      <w:r w:rsidRPr="00325B1C">
        <w:rPr>
          <w:rFonts w:ascii="Times New Roman" w:eastAsia="Calibri" w:hAnsi="Times New Roman" w:cs="Times New Roman"/>
          <w:b/>
        </w:rPr>
        <w:t>ZAVRŠNE ODREDBE</w:t>
      </w:r>
    </w:p>
    <w:p w14:paraId="0462FC7D" w14:textId="77777777" w:rsidR="00EE6245" w:rsidRPr="00325B1C" w:rsidRDefault="00EE6245" w:rsidP="00EE6245">
      <w:pPr>
        <w:spacing w:after="0" w:line="240" w:lineRule="auto"/>
        <w:jc w:val="center"/>
        <w:rPr>
          <w:rFonts w:ascii="Times New Roman" w:eastAsia="Calibri" w:hAnsi="Times New Roman" w:cs="Times New Roman"/>
        </w:rPr>
      </w:pPr>
    </w:p>
    <w:p w14:paraId="647D00F4" w14:textId="77777777" w:rsidR="00EE6245" w:rsidRPr="00325B1C" w:rsidRDefault="00EE6245" w:rsidP="00EE6245">
      <w:pPr>
        <w:spacing w:after="0" w:line="240" w:lineRule="auto"/>
        <w:jc w:val="center"/>
        <w:rPr>
          <w:rFonts w:ascii="Times New Roman" w:eastAsia="Calibri" w:hAnsi="Times New Roman" w:cs="Times New Roman"/>
        </w:rPr>
      </w:pPr>
      <w:r w:rsidRPr="00325B1C">
        <w:rPr>
          <w:rFonts w:ascii="Times New Roman" w:eastAsia="Calibri" w:hAnsi="Times New Roman" w:cs="Times New Roman"/>
        </w:rPr>
        <w:t>Članak 14.</w:t>
      </w:r>
    </w:p>
    <w:p w14:paraId="2A9A7DAA" w14:textId="77777777" w:rsidR="00EE6245" w:rsidRPr="00325B1C" w:rsidRDefault="00EE6245" w:rsidP="00EE6245">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Zadužuje se Upravi odjel za provedbu ovog Programa.</w:t>
      </w:r>
    </w:p>
    <w:p w14:paraId="03D3A141" w14:textId="77777777" w:rsidR="00EE6245" w:rsidRPr="00325B1C" w:rsidRDefault="00EE6245" w:rsidP="00EE6245">
      <w:pPr>
        <w:spacing w:after="0" w:line="240" w:lineRule="auto"/>
        <w:jc w:val="center"/>
        <w:rPr>
          <w:rFonts w:ascii="Times New Roman" w:eastAsia="Calibri" w:hAnsi="Times New Roman" w:cs="Times New Roman"/>
        </w:rPr>
      </w:pPr>
    </w:p>
    <w:p w14:paraId="68DDDA75" w14:textId="77777777" w:rsidR="00EE6245" w:rsidRPr="00325B1C" w:rsidRDefault="00EE6245" w:rsidP="00EE6245">
      <w:pPr>
        <w:spacing w:after="0" w:line="240" w:lineRule="auto"/>
        <w:jc w:val="center"/>
        <w:rPr>
          <w:rFonts w:ascii="Times New Roman" w:eastAsia="Calibri" w:hAnsi="Times New Roman" w:cs="Times New Roman"/>
        </w:rPr>
      </w:pPr>
      <w:r w:rsidRPr="00325B1C">
        <w:rPr>
          <w:rFonts w:ascii="Times New Roman" w:eastAsia="Calibri" w:hAnsi="Times New Roman" w:cs="Times New Roman"/>
        </w:rPr>
        <w:t>Članak 15.</w:t>
      </w:r>
    </w:p>
    <w:p w14:paraId="22129BEA" w14:textId="77777777" w:rsidR="00EE6245" w:rsidRPr="00325B1C" w:rsidRDefault="00EE6245" w:rsidP="00EE6245">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Upravni odjel vodi evidenciju potpora male vrijednosti po korisnicima.</w:t>
      </w:r>
    </w:p>
    <w:p w14:paraId="3EF41894" w14:textId="77777777" w:rsidR="00EE6245" w:rsidRPr="00325B1C" w:rsidRDefault="00EE6245" w:rsidP="00EE6245">
      <w:pPr>
        <w:spacing w:after="0" w:line="240" w:lineRule="auto"/>
        <w:jc w:val="center"/>
        <w:rPr>
          <w:rFonts w:ascii="Times New Roman" w:eastAsia="Calibri" w:hAnsi="Times New Roman" w:cs="Times New Roman"/>
        </w:rPr>
      </w:pPr>
    </w:p>
    <w:p w14:paraId="355FC4ED" w14:textId="77777777" w:rsidR="00EE6245" w:rsidRPr="00325B1C" w:rsidRDefault="00EE6245" w:rsidP="00EE6245">
      <w:pPr>
        <w:spacing w:after="0" w:line="240" w:lineRule="auto"/>
        <w:jc w:val="center"/>
        <w:rPr>
          <w:rFonts w:ascii="Times New Roman" w:eastAsia="Calibri" w:hAnsi="Times New Roman" w:cs="Times New Roman"/>
        </w:rPr>
      </w:pPr>
      <w:r w:rsidRPr="00325B1C">
        <w:rPr>
          <w:rFonts w:ascii="Times New Roman" w:eastAsia="Calibri" w:hAnsi="Times New Roman" w:cs="Times New Roman"/>
        </w:rPr>
        <w:t>Članak 16.</w:t>
      </w:r>
    </w:p>
    <w:p w14:paraId="361285CD" w14:textId="77777777" w:rsidR="00EE6245" w:rsidRPr="00325B1C" w:rsidRDefault="00EE6245" w:rsidP="00EE6245">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O realizaciji Programa Upravni odjel podnosi izvješće Gradskom vijeću najkasnije do 31. ožujka za prethodnu godinu.</w:t>
      </w:r>
    </w:p>
    <w:p w14:paraId="7FA3CACE" w14:textId="77777777" w:rsidR="00EE6245" w:rsidRPr="00325B1C" w:rsidRDefault="00EE6245" w:rsidP="00EE6245">
      <w:pPr>
        <w:spacing w:after="0" w:line="240" w:lineRule="auto"/>
        <w:jc w:val="center"/>
        <w:rPr>
          <w:rFonts w:ascii="Times New Roman" w:eastAsia="Calibri" w:hAnsi="Times New Roman" w:cs="Times New Roman"/>
        </w:rPr>
      </w:pPr>
    </w:p>
    <w:p w14:paraId="49A85006" w14:textId="77777777" w:rsidR="00EE6245" w:rsidRPr="00325B1C" w:rsidRDefault="00EE6245" w:rsidP="00EE6245">
      <w:pPr>
        <w:spacing w:after="0" w:line="240" w:lineRule="auto"/>
        <w:jc w:val="center"/>
        <w:rPr>
          <w:rFonts w:ascii="Times New Roman" w:eastAsia="Calibri" w:hAnsi="Times New Roman" w:cs="Times New Roman"/>
        </w:rPr>
      </w:pPr>
      <w:r w:rsidRPr="00325B1C">
        <w:rPr>
          <w:rFonts w:ascii="Times New Roman" w:eastAsia="Calibri" w:hAnsi="Times New Roman" w:cs="Times New Roman"/>
        </w:rPr>
        <w:t>Članak 17.</w:t>
      </w:r>
    </w:p>
    <w:p w14:paraId="5912D483" w14:textId="77777777" w:rsidR="00EE6245" w:rsidRPr="00325B1C" w:rsidRDefault="00EE6245" w:rsidP="00EE6245">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Ovaj Program objavit će se u Glasniku Grada Karlovca, a stupa na snagu 1. siječnja 2025. godine.</w:t>
      </w:r>
    </w:p>
    <w:p w14:paraId="2045658A" w14:textId="77777777" w:rsidR="004964C3" w:rsidRPr="00325B1C" w:rsidRDefault="004964C3" w:rsidP="004964C3">
      <w:pPr>
        <w:spacing w:after="0" w:line="240" w:lineRule="auto"/>
        <w:rPr>
          <w:rFonts w:ascii="Times New Roman" w:hAnsi="Times New Roman" w:cs="Times New Roman"/>
          <w:b/>
          <w:bCs/>
        </w:rPr>
      </w:pPr>
    </w:p>
    <w:p w14:paraId="04E6632F" w14:textId="77777777" w:rsidR="00C32B6E" w:rsidRPr="00325B1C" w:rsidRDefault="00C32B6E" w:rsidP="004964C3">
      <w:pPr>
        <w:spacing w:after="0" w:line="240" w:lineRule="auto"/>
        <w:rPr>
          <w:rFonts w:ascii="Times New Roman" w:hAnsi="Times New Roman" w:cs="Times New Roman"/>
          <w:b/>
          <w:bCs/>
        </w:rPr>
      </w:pPr>
    </w:p>
    <w:p w14:paraId="5AD118A6" w14:textId="68E0A1AF" w:rsidR="004964C3" w:rsidRPr="00325B1C" w:rsidRDefault="004964C3" w:rsidP="004964C3">
      <w:pPr>
        <w:spacing w:after="0" w:line="240" w:lineRule="auto"/>
        <w:jc w:val="center"/>
        <w:rPr>
          <w:rFonts w:ascii="Times New Roman" w:hAnsi="Times New Roman" w:cs="Times New Roman"/>
          <w:b/>
          <w:bCs/>
        </w:rPr>
      </w:pPr>
      <w:r w:rsidRPr="00325B1C">
        <w:rPr>
          <w:rFonts w:ascii="Times New Roman" w:hAnsi="Times New Roman" w:cs="Times New Roman"/>
          <w:b/>
          <w:bCs/>
        </w:rPr>
        <w:t>TOČKA 10.</w:t>
      </w:r>
    </w:p>
    <w:p w14:paraId="3B8687CB" w14:textId="77777777" w:rsidR="00C32B6E" w:rsidRPr="00325B1C" w:rsidRDefault="004964C3" w:rsidP="00C32B6E">
      <w:pPr>
        <w:tabs>
          <w:tab w:val="left" w:pos="960"/>
        </w:tabs>
        <w:spacing w:after="0" w:line="240" w:lineRule="auto"/>
        <w:jc w:val="center"/>
        <w:rPr>
          <w:rFonts w:ascii="Times New Roman" w:hAnsi="Times New Roman" w:cs="Times New Roman"/>
          <w:b/>
          <w:bCs/>
        </w:rPr>
      </w:pPr>
      <w:r w:rsidRPr="00325B1C">
        <w:rPr>
          <w:rFonts w:ascii="Times New Roman" w:hAnsi="Times New Roman" w:cs="Times New Roman"/>
          <w:b/>
          <w:bCs/>
        </w:rPr>
        <w:t>Program korištenja sredstava ostvarenih od raspolaganja poljoprivrednim zemljištem u vlasništvu Republike Hrvatske na području Grada Karlovca u 2025.god.</w:t>
      </w:r>
    </w:p>
    <w:p w14:paraId="0A219BDA" w14:textId="2C842641" w:rsidR="00C32B6E" w:rsidRPr="00325B1C" w:rsidRDefault="00C32B6E" w:rsidP="008708C2">
      <w:pPr>
        <w:tabs>
          <w:tab w:val="left" w:pos="960"/>
        </w:tabs>
        <w:spacing w:after="0" w:line="240" w:lineRule="auto"/>
        <w:jc w:val="both"/>
        <w:rPr>
          <w:rFonts w:ascii="Times New Roman" w:hAnsi="Times New Roman" w:cs="Times New Roman"/>
          <w:b/>
          <w:bCs/>
        </w:rPr>
      </w:pPr>
      <w:r w:rsidRPr="00325B1C">
        <w:rPr>
          <w:rFonts w:ascii="Times New Roman" w:hAnsi="Times New Roman" w:cs="Times New Roman"/>
          <w:iCs/>
        </w:rPr>
        <w:tab/>
        <w:t>U</w:t>
      </w:r>
      <w:r w:rsidRPr="00325B1C">
        <w:rPr>
          <w:rFonts w:ascii="Times New Roman" w:eastAsia="Times New Roman" w:hAnsi="Times New Roman" w:cs="Times New Roman"/>
        </w:rPr>
        <w:t>vodno obrazloženje dala je gospođa Daniela Peris, mag.oec., službenica ovlaštena za privremeno obavljanje poslova pročelnice Upravnog odjela za gospodarstvo, razvoj grada i EU fondove.</w:t>
      </w:r>
    </w:p>
    <w:p w14:paraId="67001B3B" w14:textId="7E21EE51" w:rsidR="00C32B6E" w:rsidRPr="00325B1C" w:rsidRDefault="00C32B6E" w:rsidP="008708C2">
      <w:pPr>
        <w:tabs>
          <w:tab w:val="left" w:pos="960"/>
        </w:tabs>
        <w:spacing w:after="0" w:line="240" w:lineRule="auto"/>
        <w:jc w:val="both"/>
        <w:rPr>
          <w:rFonts w:ascii="Times New Roman" w:hAnsi="Times New Roman" w:cs="Times New Roman"/>
        </w:rPr>
      </w:pPr>
      <w:r w:rsidRPr="00325B1C">
        <w:rPr>
          <w:rFonts w:ascii="Times New Roman" w:hAnsi="Times New Roman" w:cs="Times New Roman"/>
        </w:rPr>
        <w:lastRenderedPageBreak/>
        <w:tab/>
        <w:t>Predsjednik Gradskog vijeća izvijestio je vijećnike da je Odbor za poljoprivredu razmatrao navedenu točku te predlažu da se donese Program korištenja sredstava ostvarenih od raspolaganja poljoprivrednim zemljištem u vlasništvu Republike Hrvatske na području Grada Karlovca u 2025.god.</w:t>
      </w:r>
    </w:p>
    <w:p w14:paraId="66BC8BB6" w14:textId="478B8D0E" w:rsidR="00C32B6E" w:rsidRPr="00325B1C" w:rsidRDefault="00C32B6E" w:rsidP="00C97A0E">
      <w:pPr>
        <w:tabs>
          <w:tab w:val="left" w:pos="960"/>
        </w:tabs>
        <w:spacing w:after="0" w:line="240" w:lineRule="auto"/>
        <w:jc w:val="both"/>
        <w:rPr>
          <w:rFonts w:ascii="Times New Roman" w:hAnsi="Times New Roman" w:cs="Times New Roman"/>
        </w:rPr>
      </w:pPr>
      <w:r w:rsidRPr="00325B1C">
        <w:rPr>
          <w:rFonts w:ascii="Times New Roman" w:hAnsi="Times New Roman" w:cs="Times New Roman"/>
        </w:rPr>
        <w:tab/>
      </w:r>
      <w:r w:rsidR="00C97A0E" w:rsidRPr="00325B1C">
        <w:rPr>
          <w:rFonts w:ascii="Times New Roman" w:hAnsi="Times New Roman" w:cs="Times New Roman"/>
        </w:rPr>
        <w:t>Buduć</w:t>
      </w:r>
      <w:r w:rsidR="004A54FD" w:rsidRPr="00325B1C">
        <w:rPr>
          <w:rFonts w:ascii="Times New Roman" w:hAnsi="Times New Roman" w:cs="Times New Roman"/>
        </w:rPr>
        <w:t>i da nije bilo</w:t>
      </w:r>
      <w:r w:rsidRPr="00325B1C">
        <w:rPr>
          <w:rFonts w:ascii="Times New Roman" w:hAnsi="Times New Roman" w:cs="Times New Roman"/>
        </w:rPr>
        <w:t xml:space="preserve"> rasprave, od nazočnih 1</w:t>
      </w:r>
      <w:r w:rsidR="004A54FD" w:rsidRPr="00325B1C">
        <w:rPr>
          <w:rFonts w:ascii="Times New Roman" w:hAnsi="Times New Roman" w:cs="Times New Roman"/>
        </w:rPr>
        <w:t>6</w:t>
      </w:r>
      <w:r w:rsidRPr="00325B1C">
        <w:rPr>
          <w:rFonts w:ascii="Times New Roman" w:hAnsi="Times New Roman" w:cs="Times New Roman"/>
        </w:rPr>
        <w:t xml:space="preserve"> vijećnika u vijećnici, vijeće je s</w:t>
      </w:r>
      <w:r w:rsidR="004A54FD" w:rsidRPr="00325B1C">
        <w:rPr>
          <w:rFonts w:ascii="Times New Roman" w:hAnsi="Times New Roman" w:cs="Times New Roman"/>
        </w:rPr>
        <w:t>a 16</w:t>
      </w:r>
      <w:r w:rsidRPr="00325B1C">
        <w:rPr>
          <w:rFonts w:ascii="Times New Roman" w:hAnsi="Times New Roman" w:cs="Times New Roman"/>
        </w:rPr>
        <w:t xml:space="preserve"> glasova ZA donijelo:</w:t>
      </w:r>
    </w:p>
    <w:p w14:paraId="3575ACAC" w14:textId="77777777" w:rsidR="00C32B6E" w:rsidRPr="00325B1C" w:rsidRDefault="00C32B6E" w:rsidP="00C32B6E">
      <w:pPr>
        <w:tabs>
          <w:tab w:val="left" w:pos="960"/>
        </w:tabs>
        <w:spacing w:after="0" w:line="240" w:lineRule="auto"/>
        <w:rPr>
          <w:rFonts w:ascii="Times New Roman" w:hAnsi="Times New Roman" w:cs="Times New Roman"/>
        </w:rPr>
      </w:pPr>
    </w:p>
    <w:p w14:paraId="384888B5" w14:textId="77777777" w:rsidR="004E4BDA" w:rsidRPr="00325B1C" w:rsidRDefault="00C32B6E" w:rsidP="00C32B6E">
      <w:pPr>
        <w:tabs>
          <w:tab w:val="left" w:pos="960"/>
        </w:tabs>
        <w:spacing w:after="0" w:line="240" w:lineRule="auto"/>
        <w:jc w:val="center"/>
        <w:rPr>
          <w:rFonts w:ascii="Times New Roman" w:hAnsi="Times New Roman" w:cs="Times New Roman"/>
          <w:b/>
          <w:bCs/>
        </w:rPr>
      </w:pPr>
      <w:r w:rsidRPr="00325B1C">
        <w:rPr>
          <w:rFonts w:ascii="Times New Roman" w:hAnsi="Times New Roman" w:cs="Times New Roman"/>
          <w:b/>
          <w:bCs/>
        </w:rPr>
        <w:t xml:space="preserve">Program </w:t>
      </w:r>
    </w:p>
    <w:p w14:paraId="76A6FAFA" w14:textId="4A624D9E" w:rsidR="00C32B6E" w:rsidRPr="00325B1C" w:rsidRDefault="00C32B6E" w:rsidP="00C32B6E">
      <w:pPr>
        <w:tabs>
          <w:tab w:val="left" w:pos="960"/>
        </w:tabs>
        <w:spacing w:after="0" w:line="240" w:lineRule="auto"/>
        <w:jc w:val="center"/>
        <w:rPr>
          <w:rFonts w:ascii="Times New Roman" w:hAnsi="Times New Roman" w:cs="Times New Roman"/>
          <w:b/>
          <w:bCs/>
        </w:rPr>
      </w:pPr>
      <w:r w:rsidRPr="00325B1C">
        <w:rPr>
          <w:rFonts w:ascii="Times New Roman" w:hAnsi="Times New Roman" w:cs="Times New Roman"/>
          <w:b/>
          <w:bCs/>
        </w:rPr>
        <w:t>korištenja sredstava ostvarenih od raspolaganja poljoprivrednim zemljištem u vlasništvu Republike Hrvatske na području Grada Karlovca u 2025.</w:t>
      </w:r>
      <w:r w:rsidR="003B3082" w:rsidRPr="00325B1C">
        <w:rPr>
          <w:rFonts w:ascii="Times New Roman" w:hAnsi="Times New Roman" w:cs="Times New Roman"/>
          <w:b/>
          <w:bCs/>
        </w:rPr>
        <w:t xml:space="preserve"> </w:t>
      </w:r>
      <w:r w:rsidRPr="00325B1C">
        <w:rPr>
          <w:rFonts w:ascii="Times New Roman" w:hAnsi="Times New Roman" w:cs="Times New Roman"/>
          <w:b/>
          <w:bCs/>
        </w:rPr>
        <w:t>god.</w:t>
      </w:r>
    </w:p>
    <w:p w14:paraId="62807F78" w14:textId="77777777" w:rsidR="00C32B6E" w:rsidRPr="00325B1C" w:rsidRDefault="00C32B6E" w:rsidP="00C32B6E">
      <w:pPr>
        <w:tabs>
          <w:tab w:val="left" w:pos="960"/>
        </w:tabs>
        <w:spacing w:after="0" w:line="240" w:lineRule="auto"/>
        <w:rPr>
          <w:rFonts w:ascii="Times New Roman" w:hAnsi="Times New Roman" w:cs="Times New Roman"/>
          <w:b/>
          <w:bCs/>
        </w:rPr>
      </w:pPr>
    </w:p>
    <w:p w14:paraId="2B697403" w14:textId="77777777" w:rsidR="00F32C17" w:rsidRPr="00325B1C" w:rsidRDefault="00F32C17" w:rsidP="00F32C17">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Članak 1.</w:t>
      </w:r>
    </w:p>
    <w:p w14:paraId="079471C2" w14:textId="77777777" w:rsidR="00F32C17" w:rsidRPr="00325B1C" w:rsidRDefault="00F32C17" w:rsidP="00F32C1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Ovim Programom planiraju se prihodi od sredstava ostvarenih od zakupa, prodaje, prodaje izravnom pogodbom, privremenog korištenja i davanja na korištenje izravnom pogodbom poljoprivrednog zemljišta u vlasništvu Republike Hrvatske na području Grada Karlovca, koja su prihod  Proračunu Grada Karlovca za 2025.god., kako slijedi:</w:t>
      </w:r>
    </w:p>
    <w:p w14:paraId="64DCCAB5" w14:textId="77777777" w:rsidR="00F32C17" w:rsidRPr="00325B1C" w:rsidRDefault="00F32C17" w:rsidP="00F32C17">
      <w:pPr>
        <w:spacing w:after="0" w:line="240" w:lineRule="auto"/>
        <w:ind w:firstLine="708"/>
        <w:jc w:val="both"/>
        <w:rPr>
          <w:rFonts w:ascii="Times New Roman" w:eastAsia="Times New Roman" w:hAnsi="Times New Roman" w:cs="Times New Roman"/>
        </w:rPr>
      </w:pPr>
    </w:p>
    <w:tbl>
      <w:tblPr>
        <w:tblStyle w:val="TableGrid"/>
        <w:tblW w:w="0" w:type="auto"/>
        <w:tblInd w:w="108" w:type="dxa"/>
        <w:tblLook w:val="04A0" w:firstRow="1" w:lastRow="0" w:firstColumn="1" w:lastColumn="0" w:noHBand="0" w:noVBand="1"/>
      </w:tblPr>
      <w:tblGrid>
        <w:gridCol w:w="650"/>
        <w:gridCol w:w="6064"/>
        <w:gridCol w:w="2240"/>
      </w:tblGrid>
      <w:tr w:rsidR="00F32C17" w:rsidRPr="00325B1C" w14:paraId="229DB130" w14:textId="77777777" w:rsidTr="00D379CB">
        <w:tc>
          <w:tcPr>
            <w:tcW w:w="567" w:type="dxa"/>
          </w:tcPr>
          <w:p w14:paraId="05597A8B" w14:textId="77777777" w:rsidR="00F32C17" w:rsidRPr="00325B1C" w:rsidRDefault="00F32C17" w:rsidP="00D379CB">
            <w:pPr>
              <w:jc w:val="center"/>
              <w:rPr>
                <w:rFonts w:ascii="Times New Roman" w:eastAsia="Times New Roman" w:hAnsi="Times New Roman" w:cs="Times New Roman"/>
                <w:b/>
                <w:bCs/>
              </w:rPr>
            </w:pPr>
            <w:r w:rsidRPr="00325B1C">
              <w:rPr>
                <w:rFonts w:ascii="Times New Roman" w:eastAsia="Times New Roman" w:hAnsi="Times New Roman" w:cs="Times New Roman"/>
                <w:b/>
                <w:bCs/>
              </w:rPr>
              <w:t>Red. br.</w:t>
            </w:r>
          </w:p>
        </w:tc>
        <w:tc>
          <w:tcPr>
            <w:tcW w:w="6237" w:type="dxa"/>
          </w:tcPr>
          <w:p w14:paraId="54BED27A" w14:textId="77777777" w:rsidR="00F32C17" w:rsidRPr="00325B1C" w:rsidRDefault="00F32C17" w:rsidP="00D379CB">
            <w:pPr>
              <w:jc w:val="center"/>
              <w:rPr>
                <w:rFonts w:ascii="Times New Roman" w:eastAsia="Times New Roman" w:hAnsi="Times New Roman" w:cs="Times New Roman"/>
                <w:b/>
                <w:bCs/>
              </w:rPr>
            </w:pPr>
          </w:p>
          <w:p w14:paraId="379D8410" w14:textId="77777777" w:rsidR="00F32C17" w:rsidRPr="00325B1C" w:rsidRDefault="00F32C17" w:rsidP="00D379CB">
            <w:pPr>
              <w:jc w:val="center"/>
              <w:rPr>
                <w:rFonts w:ascii="Times New Roman" w:eastAsia="Times New Roman" w:hAnsi="Times New Roman" w:cs="Times New Roman"/>
                <w:b/>
                <w:bCs/>
              </w:rPr>
            </w:pPr>
            <w:r w:rsidRPr="00325B1C">
              <w:rPr>
                <w:rFonts w:ascii="Times New Roman" w:eastAsia="Times New Roman" w:hAnsi="Times New Roman" w:cs="Times New Roman"/>
                <w:b/>
                <w:bCs/>
              </w:rPr>
              <w:t>VRSTA PRIHODA</w:t>
            </w:r>
          </w:p>
        </w:tc>
        <w:tc>
          <w:tcPr>
            <w:tcW w:w="2268" w:type="dxa"/>
          </w:tcPr>
          <w:p w14:paraId="30E02950" w14:textId="77777777" w:rsidR="00F32C17" w:rsidRPr="00325B1C" w:rsidRDefault="00F32C17" w:rsidP="00D379CB">
            <w:pPr>
              <w:jc w:val="center"/>
              <w:rPr>
                <w:rFonts w:ascii="Times New Roman" w:eastAsia="Times New Roman" w:hAnsi="Times New Roman" w:cs="Times New Roman"/>
                <w:b/>
                <w:bCs/>
              </w:rPr>
            </w:pPr>
            <w:r w:rsidRPr="00325B1C">
              <w:rPr>
                <w:rFonts w:ascii="Times New Roman" w:eastAsia="Times New Roman" w:hAnsi="Times New Roman" w:cs="Times New Roman"/>
                <w:b/>
                <w:bCs/>
              </w:rPr>
              <w:t>PLANIRANI IZNOS (EUR)</w:t>
            </w:r>
          </w:p>
        </w:tc>
      </w:tr>
      <w:tr w:rsidR="00F32C17" w:rsidRPr="00325B1C" w14:paraId="3E3C5986" w14:textId="77777777" w:rsidTr="00D379CB">
        <w:tc>
          <w:tcPr>
            <w:tcW w:w="567" w:type="dxa"/>
          </w:tcPr>
          <w:p w14:paraId="16A35116" w14:textId="77777777" w:rsidR="00F32C17" w:rsidRPr="00325B1C" w:rsidRDefault="00F32C17" w:rsidP="00D379CB">
            <w:pPr>
              <w:jc w:val="center"/>
              <w:rPr>
                <w:rFonts w:ascii="Times New Roman" w:eastAsia="Times New Roman" w:hAnsi="Times New Roman" w:cs="Times New Roman"/>
              </w:rPr>
            </w:pPr>
            <w:r w:rsidRPr="00325B1C">
              <w:rPr>
                <w:rFonts w:ascii="Times New Roman" w:eastAsia="Times New Roman" w:hAnsi="Times New Roman" w:cs="Times New Roman"/>
              </w:rPr>
              <w:t>1.</w:t>
            </w:r>
          </w:p>
        </w:tc>
        <w:tc>
          <w:tcPr>
            <w:tcW w:w="6237" w:type="dxa"/>
          </w:tcPr>
          <w:p w14:paraId="126A79E2" w14:textId="77777777" w:rsidR="00F32C17" w:rsidRPr="00325B1C" w:rsidRDefault="00F32C17" w:rsidP="00D379CB">
            <w:pPr>
              <w:jc w:val="both"/>
              <w:rPr>
                <w:rFonts w:ascii="Times New Roman" w:eastAsia="Times New Roman" w:hAnsi="Times New Roman" w:cs="Times New Roman"/>
              </w:rPr>
            </w:pPr>
            <w:r w:rsidRPr="00325B1C">
              <w:rPr>
                <w:rFonts w:ascii="Times New Roman" w:eastAsia="Times New Roman" w:hAnsi="Times New Roman" w:cs="Times New Roman"/>
              </w:rPr>
              <w:t>Prihodi od prodaje zemljišta u državnom vlasništvu</w:t>
            </w:r>
          </w:p>
        </w:tc>
        <w:tc>
          <w:tcPr>
            <w:tcW w:w="2268" w:type="dxa"/>
          </w:tcPr>
          <w:p w14:paraId="19D2921E" w14:textId="77777777" w:rsidR="00F32C17" w:rsidRPr="00325B1C" w:rsidRDefault="00F32C17" w:rsidP="00D379CB">
            <w:pPr>
              <w:jc w:val="right"/>
              <w:rPr>
                <w:rFonts w:ascii="Times New Roman" w:eastAsia="Times New Roman" w:hAnsi="Times New Roman" w:cs="Times New Roman"/>
              </w:rPr>
            </w:pPr>
            <w:r w:rsidRPr="00325B1C">
              <w:rPr>
                <w:rFonts w:ascii="Times New Roman" w:eastAsia="Times New Roman" w:hAnsi="Times New Roman" w:cs="Times New Roman"/>
              </w:rPr>
              <w:t>2.000,00</w:t>
            </w:r>
          </w:p>
        </w:tc>
      </w:tr>
      <w:tr w:rsidR="00F32C17" w:rsidRPr="00325B1C" w14:paraId="7A337B9C" w14:textId="77777777" w:rsidTr="00D379CB">
        <w:tc>
          <w:tcPr>
            <w:tcW w:w="567" w:type="dxa"/>
          </w:tcPr>
          <w:p w14:paraId="2C432E3E" w14:textId="77777777" w:rsidR="00F32C17" w:rsidRPr="00325B1C" w:rsidRDefault="00F32C17" w:rsidP="00D379CB">
            <w:pPr>
              <w:jc w:val="center"/>
              <w:rPr>
                <w:rFonts w:ascii="Times New Roman" w:eastAsia="Times New Roman" w:hAnsi="Times New Roman" w:cs="Times New Roman"/>
              </w:rPr>
            </w:pPr>
            <w:r w:rsidRPr="00325B1C">
              <w:rPr>
                <w:rFonts w:ascii="Times New Roman" w:eastAsia="Times New Roman" w:hAnsi="Times New Roman" w:cs="Times New Roman"/>
              </w:rPr>
              <w:t>2.</w:t>
            </w:r>
          </w:p>
        </w:tc>
        <w:tc>
          <w:tcPr>
            <w:tcW w:w="6237" w:type="dxa"/>
          </w:tcPr>
          <w:p w14:paraId="2851BBB8" w14:textId="77777777" w:rsidR="00F32C17" w:rsidRPr="00325B1C" w:rsidRDefault="00F32C17" w:rsidP="00D379CB">
            <w:pPr>
              <w:jc w:val="both"/>
              <w:rPr>
                <w:rFonts w:ascii="Times New Roman" w:eastAsia="Times New Roman" w:hAnsi="Times New Roman" w:cs="Times New Roman"/>
              </w:rPr>
            </w:pPr>
            <w:r w:rsidRPr="00325B1C">
              <w:rPr>
                <w:rFonts w:ascii="Times New Roman" w:eastAsia="Times New Roman" w:hAnsi="Times New Roman" w:cs="Times New Roman"/>
              </w:rPr>
              <w:t>Prihodi za posebne namjene – ostalo (zakup poljopr. zemljišta)</w:t>
            </w:r>
          </w:p>
        </w:tc>
        <w:tc>
          <w:tcPr>
            <w:tcW w:w="2268" w:type="dxa"/>
          </w:tcPr>
          <w:p w14:paraId="629B4859" w14:textId="77777777" w:rsidR="00F32C17" w:rsidRPr="00325B1C" w:rsidRDefault="00F32C17" w:rsidP="00D379CB">
            <w:pPr>
              <w:jc w:val="right"/>
              <w:rPr>
                <w:rFonts w:ascii="Times New Roman" w:eastAsia="Times New Roman" w:hAnsi="Times New Roman" w:cs="Times New Roman"/>
              </w:rPr>
            </w:pPr>
            <w:r w:rsidRPr="00325B1C">
              <w:rPr>
                <w:rFonts w:ascii="Times New Roman" w:eastAsia="Times New Roman" w:hAnsi="Times New Roman" w:cs="Times New Roman"/>
              </w:rPr>
              <w:t>8.000,00</w:t>
            </w:r>
          </w:p>
        </w:tc>
      </w:tr>
      <w:tr w:rsidR="00F32C17" w:rsidRPr="00325B1C" w14:paraId="75AD560B" w14:textId="77777777" w:rsidTr="00D379CB">
        <w:tc>
          <w:tcPr>
            <w:tcW w:w="567" w:type="dxa"/>
          </w:tcPr>
          <w:p w14:paraId="241A047D" w14:textId="77777777" w:rsidR="00F32C17" w:rsidRPr="00325B1C" w:rsidRDefault="00F32C17" w:rsidP="00D379CB">
            <w:pPr>
              <w:jc w:val="center"/>
              <w:rPr>
                <w:rFonts w:ascii="Times New Roman" w:eastAsia="Times New Roman" w:hAnsi="Times New Roman" w:cs="Times New Roman"/>
              </w:rPr>
            </w:pPr>
          </w:p>
        </w:tc>
        <w:tc>
          <w:tcPr>
            <w:tcW w:w="6237" w:type="dxa"/>
          </w:tcPr>
          <w:p w14:paraId="152AE9C8" w14:textId="77777777" w:rsidR="00F32C17" w:rsidRPr="00325B1C" w:rsidRDefault="00F32C17" w:rsidP="00D379CB">
            <w:pPr>
              <w:jc w:val="right"/>
              <w:rPr>
                <w:rFonts w:ascii="Times New Roman" w:eastAsia="Times New Roman" w:hAnsi="Times New Roman" w:cs="Times New Roman"/>
                <w:b/>
                <w:bCs/>
              </w:rPr>
            </w:pPr>
            <w:r w:rsidRPr="00325B1C">
              <w:rPr>
                <w:rFonts w:ascii="Times New Roman" w:eastAsia="Times New Roman" w:hAnsi="Times New Roman" w:cs="Times New Roman"/>
                <w:b/>
                <w:bCs/>
              </w:rPr>
              <w:t>UKUPNO</w:t>
            </w:r>
          </w:p>
        </w:tc>
        <w:tc>
          <w:tcPr>
            <w:tcW w:w="2268" w:type="dxa"/>
          </w:tcPr>
          <w:p w14:paraId="2A57643E" w14:textId="77777777" w:rsidR="00F32C17" w:rsidRPr="00325B1C" w:rsidRDefault="00F32C17" w:rsidP="00D379CB">
            <w:pPr>
              <w:jc w:val="right"/>
              <w:rPr>
                <w:rFonts w:ascii="Times New Roman" w:eastAsia="Times New Roman" w:hAnsi="Times New Roman" w:cs="Times New Roman"/>
                <w:b/>
                <w:bCs/>
              </w:rPr>
            </w:pPr>
            <w:r w:rsidRPr="00325B1C">
              <w:rPr>
                <w:rFonts w:ascii="Times New Roman" w:eastAsia="Times New Roman" w:hAnsi="Times New Roman" w:cs="Times New Roman"/>
                <w:b/>
                <w:bCs/>
              </w:rPr>
              <w:t>10.000,00</w:t>
            </w:r>
          </w:p>
        </w:tc>
      </w:tr>
    </w:tbl>
    <w:p w14:paraId="15CAD4B1" w14:textId="77777777" w:rsidR="00F32C17" w:rsidRPr="00325B1C" w:rsidRDefault="00F32C17" w:rsidP="00F32C17">
      <w:pPr>
        <w:spacing w:after="0" w:line="240" w:lineRule="auto"/>
        <w:ind w:firstLine="708"/>
        <w:jc w:val="both"/>
        <w:rPr>
          <w:rFonts w:ascii="Times New Roman" w:eastAsia="Times New Roman" w:hAnsi="Times New Roman" w:cs="Times New Roman"/>
        </w:rPr>
      </w:pPr>
    </w:p>
    <w:p w14:paraId="214E44F9" w14:textId="77777777" w:rsidR="00F32C17" w:rsidRPr="00325B1C" w:rsidRDefault="00F32C17" w:rsidP="00F32C17">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Članak 2.</w:t>
      </w:r>
    </w:p>
    <w:p w14:paraId="52B8C08C" w14:textId="77777777" w:rsidR="00F32C17" w:rsidRPr="00325B1C" w:rsidRDefault="00F32C17" w:rsidP="00F32C1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Prihodi iz članka 1. ovog Programa raspoređuju se na rashode u Proračunu Grada Karlovca za 2025.god. u Program POLJOPRIVREDA I RURALNI RAZVOJ za realizaciju aktivnosti i mjere kako slijedi.</w:t>
      </w:r>
    </w:p>
    <w:p w14:paraId="14BFAEA0" w14:textId="77777777" w:rsidR="00F32C17" w:rsidRPr="00325B1C" w:rsidRDefault="00F32C17" w:rsidP="00F32C17">
      <w:pPr>
        <w:spacing w:after="0" w:line="240" w:lineRule="auto"/>
        <w:jc w:val="both"/>
        <w:rPr>
          <w:rFonts w:ascii="Times New Roman" w:eastAsia="Times New Roman" w:hAnsi="Times New Roman" w:cs="Times New Roman"/>
        </w:rPr>
      </w:pPr>
    </w:p>
    <w:tbl>
      <w:tblPr>
        <w:tblStyle w:val="TableGrid"/>
        <w:tblW w:w="0" w:type="auto"/>
        <w:tblInd w:w="108" w:type="dxa"/>
        <w:tblLook w:val="04A0" w:firstRow="1" w:lastRow="0" w:firstColumn="1" w:lastColumn="0" w:noHBand="0" w:noVBand="1"/>
      </w:tblPr>
      <w:tblGrid>
        <w:gridCol w:w="847"/>
        <w:gridCol w:w="5857"/>
        <w:gridCol w:w="2250"/>
      </w:tblGrid>
      <w:tr w:rsidR="00F32C17" w:rsidRPr="00325B1C" w14:paraId="22CC805A" w14:textId="77777777" w:rsidTr="00D379CB">
        <w:tc>
          <w:tcPr>
            <w:tcW w:w="851" w:type="dxa"/>
          </w:tcPr>
          <w:p w14:paraId="189AFBF5" w14:textId="77777777" w:rsidR="00F32C17" w:rsidRPr="00325B1C" w:rsidRDefault="00F32C17" w:rsidP="00D379CB">
            <w:pPr>
              <w:jc w:val="center"/>
              <w:rPr>
                <w:rFonts w:ascii="Times New Roman" w:eastAsia="Times New Roman" w:hAnsi="Times New Roman" w:cs="Times New Roman"/>
                <w:b/>
                <w:bCs/>
              </w:rPr>
            </w:pPr>
            <w:r w:rsidRPr="00325B1C">
              <w:rPr>
                <w:rFonts w:ascii="Times New Roman" w:eastAsia="Times New Roman" w:hAnsi="Times New Roman" w:cs="Times New Roman"/>
                <w:b/>
                <w:bCs/>
              </w:rPr>
              <w:t>Red. br.</w:t>
            </w:r>
          </w:p>
        </w:tc>
        <w:tc>
          <w:tcPr>
            <w:tcW w:w="5953" w:type="dxa"/>
          </w:tcPr>
          <w:p w14:paraId="0CC09297" w14:textId="77777777" w:rsidR="00F32C17" w:rsidRPr="00325B1C" w:rsidRDefault="00F32C17" w:rsidP="00D379CB">
            <w:pPr>
              <w:jc w:val="center"/>
              <w:rPr>
                <w:rFonts w:ascii="Times New Roman" w:eastAsia="Times New Roman" w:hAnsi="Times New Roman" w:cs="Times New Roman"/>
                <w:b/>
                <w:bCs/>
              </w:rPr>
            </w:pPr>
          </w:p>
          <w:p w14:paraId="52C46141" w14:textId="77777777" w:rsidR="00F32C17" w:rsidRPr="00325B1C" w:rsidRDefault="00F32C17" w:rsidP="00D379CB">
            <w:pPr>
              <w:jc w:val="center"/>
              <w:rPr>
                <w:rFonts w:ascii="Times New Roman" w:eastAsia="Times New Roman" w:hAnsi="Times New Roman" w:cs="Times New Roman"/>
                <w:b/>
                <w:bCs/>
              </w:rPr>
            </w:pPr>
            <w:r w:rsidRPr="00325B1C">
              <w:rPr>
                <w:rFonts w:ascii="Times New Roman" w:eastAsia="Times New Roman" w:hAnsi="Times New Roman" w:cs="Times New Roman"/>
                <w:b/>
                <w:bCs/>
              </w:rPr>
              <w:t>NAMJENA SREDSTAVA</w:t>
            </w:r>
          </w:p>
        </w:tc>
        <w:tc>
          <w:tcPr>
            <w:tcW w:w="2268" w:type="dxa"/>
          </w:tcPr>
          <w:p w14:paraId="52D3CF82" w14:textId="77777777" w:rsidR="00F32C17" w:rsidRPr="00325B1C" w:rsidRDefault="00F32C17" w:rsidP="00D379CB">
            <w:pPr>
              <w:jc w:val="center"/>
              <w:rPr>
                <w:rFonts w:ascii="Times New Roman" w:eastAsia="Times New Roman" w:hAnsi="Times New Roman" w:cs="Times New Roman"/>
                <w:b/>
                <w:bCs/>
              </w:rPr>
            </w:pPr>
            <w:r w:rsidRPr="00325B1C">
              <w:rPr>
                <w:rFonts w:ascii="Times New Roman" w:eastAsia="Times New Roman" w:hAnsi="Times New Roman" w:cs="Times New Roman"/>
                <w:b/>
                <w:bCs/>
              </w:rPr>
              <w:t>PLANIRANI IZNOS (kn)</w:t>
            </w:r>
          </w:p>
        </w:tc>
      </w:tr>
      <w:tr w:rsidR="00F32C17" w:rsidRPr="00325B1C" w14:paraId="740B7D60" w14:textId="77777777" w:rsidTr="00D379CB">
        <w:tc>
          <w:tcPr>
            <w:tcW w:w="851" w:type="dxa"/>
          </w:tcPr>
          <w:p w14:paraId="1A64B32C" w14:textId="77777777" w:rsidR="00F32C17" w:rsidRPr="00325B1C" w:rsidRDefault="00F32C17" w:rsidP="00D379CB">
            <w:pPr>
              <w:ind w:left="360"/>
              <w:jc w:val="center"/>
              <w:rPr>
                <w:rFonts w:ascii="Times New Roman" w:eastAsia="Times New Roman" w:hAnsi="Times New Roman" w:cs="Times New Roman"/>
              </w:rPr>
            </w:pPr>
          </w:p>
        </w:tc>
        <w:tc>
          <w:tcPr>
            <w:tcW w:w="5953" w:type="dxa"/>
          </w:tcPr>
          <w:p w14:paraId="243A547C" w14:textId="77777777" w:rsidR="00F32C17" w:rsidRPr="00325B1C" w:rsidRDefault="00F32C17" w:rsidP="00D379CB">
            <w:pPr>
              <w:jc w:val="both"/>
              <w:rPr>
                <w:rFonts w:ascii="Times New Roman" w:eastAsia="Times New Roman" w:hAnsi="Times New Roman" w:cs="Times New Roman"/>
              </w:rPr>
            </w:pPr>
            <w:r w:rsidRPr="00325B1C">
              <w:rPr>
                <w:rFonts w:ascii="Times New Roman" w:eastAsia="Times New Roman" w:hAnsi="Times New Roman" w:cs="Times New Roman"/>
              </w:rPr>
              <w:t>Subvencije poljoprivrednim gospodarstvima za primarnu proizvodnju – po zahtjevu</w:t>
            </w:r>
          </w:p>
        </w:tc>
        <w:tc>
          <w:tcPr>
            <w:tcW w:w="2268" w:type="dxa"/>
          </w:tcPr>
          <w:p w14:paraId="6CC7E70B" w14:textId="77777777" w:rsidR="00F32C17" w:rsidRPr="00325B1C" w:rsidRDefault="00F32C17" w:rsidP="00D379CB">
            <w:pPr>
              <w:jc w:val="right"/>
              <w:rPr>
                <w:rFonts w:ascii="Times New Roman" w:eastAsia="Times New Roman" w:hAnsi="Times New Roman" w:cs="Times New Roman"/>
              </w:rPr>
            </w:pPr>
          </w:p>
          <w:p w14:paraId="4BF79492" w14:textId="77777777" w:rsidR="00F32C17" w:rsidRPr="00325B1C" w:rsidRDefault="00F32C17" w:rsidP="00D379CB">
            <w:pPr>
              <w:jc w:val="right"/>
              <w:rPr>
                <w:rFonts w:ascii="Times New Roman" w:eastAsia="Times New Roman" w:hAnsi="Times New Roman" w:cs="Times New Roman"/>
              </w:rPr>
            </w:pPr>
            <w:r w:rsidRPr="00325B1C">
              <w:rPr>
                <w:rFonts w:ascii="Times New Roman" w:eastAsia="Times New Roman" w:hAnsi="Times New Roman" w:cs="Times New Roman"/>
              </w:rPr>
              <w:t>2.000,00</w:t>
            </w:r>
          </w:p>
        </w:tc>
      </w:tr>
      <w:tr w:rsidR="00F32C17" w:rsidRPr="00325B1C" w14:paraId="67FD779F" w14:textId="77777777" w:rsidTr="00D379CB">
        <w:tc>
          <w:tcPr>
            <w:tcW w:w="851" w:type="dxa"/>
          </w:tcPr>
          <w:p w14:paraId="77D5D1FE" w14:textId="77777777" w:rsidR="00F32C17" w:rsidRPr="00325B1C" w:rsidRDefault="00F32C17" w:rsidP="00D379CB">
            <w:pPr>
              <w:jc w:val="center"/>
              <w:rPr>
                <w:rFonts w:ascii="Times New Roman" w:eastAsia="Times New Roman" w:hAnsi="Times New Roman" w:cs="Times New Roman"/>
              </w:rPr>
            </w:pPr>
            <w:r w:rsidRPr="00325B1C">
              <w:rPr>
                <w:rFonts w:ascii="Times New Roman" w:eastAsia="Times New Roman" w:hAnsi="Times New Roman" w:cs="Times New Roman"/>
              </w:rPr>
              <w:t>2.</w:t>
            </w:r>
          </w:p>
        </w:tc>
        <w:tc>
          <w:tcPr>
            <w:tcW w:w="5953" w:type="dxa"/>
          </w:tcPr>
          <w:p w14:paraId="60E602DE" w14:textId="77777777" w:rsidR="00F32C17" w:rsidRPr="00325B1C" w:rsidRDefault="00F32C17" w:rsidP="00D379CB">
            <w:pPr>
              <w:jc w:val="both"/>
              <w:rPr>
                <w:rFonts w:ascii="Times New Roman" w:eastAsia="Times New Roman" w:hAnsi="Times New Roman" w:cs="Times New Roman"/>
              </w:rPr>
            </w:pPr>
            <w:r w:rsidRPr="00325B1C">
              <w:rPr>
                <w:rFonts w:ascii="Times New Roman" w:eastAsia="Times New Roman" w:hAnsi="Times New Roman" w:cs="Times New Roman"/>
              </w:rPr>
              <w:t>Raspolaganje poljoprivrednim zemljištem u vlasništvu Republike Hrvatske</w:t>
            </w:r>
          </w:p>
        </w:tc>
        <w:tc>
          <w:tcPr>
            <w:tcW w:w="2268" w:type="dxa"/>
          </w:tcPr>
          <w:p w14:paraId="7308F9C1" w14:textId="77777777" w:rsidR="00F32C17" w:rsidRPr="00325B1C" w:rsidRDefault="00F32C17" w:rsidP="00D379CB">
            <w:pPr>
              <w:jc w:val="right"/>
              <w:rPr>
                <w:rFonts w:ascii="Times New Roman" w:eastAsia="Times New Roman" w:hAnsi="Times New Roman" w:cs="Times New Roman"/>
              </w:rPr>
            </w:pPr>
          </w:p>
          <w:p w14:paraId="3A624BA9" w14:textId="77777777" w:rsidR="00F32C17" w:rsidRPr="00325B1C" w:rsidRDefault="00F32C17" w:rsidP="00D379CB">
            <w:pPr>
              <w:jc w:val="right"/>
              <w:rPr>
                <w:rFonts w:ascii="Times New Roman" w:eastAsia="Times New Roman" w:hAnsi="Times New Roman" w:cs="Times New Roman"/>
              </w:rPr>
            </w:pPr>
            <w:r w:rsidRPr="00325B1C">
              <w:rPr>
                <w:rFonts w:ascii="Times New Roman" w:eastAsia="Times New Roman" w:hAnsi="Times New Roman" w:cs="Times New Roman"/>
              </w:rPr>
              <w:t>5.000,00</w:t>
            </w:r>
          </w:p>
        </w:tc>
      </w:tr>
      <w:tr w:rsidR="00F32C17" w:rsidRPr="00325B1C" w14:paraId="31C5C6D9" w14:textId="77777777" w:rsidTr="00D379CB">
        <w:tc>
          <w:tcPr>
            <w:tcW w:w="851" w:type="dxa"/>
          </w:tcPr>
          <w:p w14:paraId="01E2F7D1" w14:textId="77777777" w:rsidR="00F32C17" w:rsidRPr="00325B1C" w:rsidRDefault="00F32C17" w:rsidP="00D379CB">
            <w:pPr>
              <w:jc w:val="center"/>
              <w:rPr>
                <w:rFonts w:ascii="Times New Roman" w:eastAsia="Times New Roman" w:hAnsi="Times New Roman" w:cs="Times New Roman"/>
              </w:rPr>
            </w:pPr>
            <w:r w:rsidRPr="00325B1C">
              <w:rPr>
                <w:rFonts w:ascii="Times New Roman" w:eastAsia="Times New Roman" w:hAnsi="Times New Roman" w:cs="Times New Roman"/>
              </w:rPr>
              <w:t>3.</w:t>
            </w:r>
          </w:p>
        </w:tc>
        <w:tc>
          <w:tcPr>
            <w:tcW w:w="5953" w:type="dxa"/>
          </w:tcPr>
          <w:p w14:paraId="7B49B35C" w14:textId="77777777" w:rsidR="00F32C17" w:rsidRPr="00325B1C" w:rsidRDefault="00F32C17" w:rsidP="00D379CB">
            <w:pPr>
              <w:jc w:val="both"/>
              <w:rPr>
                <w:rFonts w:ascii="Times New Roman" w:eastAsia="Times New Roman" w:hAnsi="Times New Roman" w:cs="Times New Roman"/>
              </w:rPr>
            </w:pPr>
            <w:r w:rsidRPr="00325B1C">
              <w:rPr>
                <w:rFonts w:ascii="Times New Roman" w:eastAsia="Times New Roman" w:hAnsi="Times New Roman" w:cs="Times New Roman"/>
              </w:rPr>
              <w:t>Čišćenje poljoprivrednih površina</w:t>
            </w:r>
          </w:p>
        </w:tc>
        <w:tc>
          <w:tcPr>
            <w:tcW w:w="2268" w:type="dxa"/>
          </w:tcPr>
          <w:p w14:paraId="5572D798" w14:textId="77777777" w:rsidR="00F32C17" w:rsidRPr="00325B1C" w:rsidRDefault="00F32C17" w:rsidP="00D379CB">
            <w:pPr>
              <w:jc w:val="right"/>
              <w:rPr>
                <w:rFonts w:ascii="Times New Roman" w:eastAsia="Times New Roman" w:hAnsi="Times New Roman" w:cs="Times New Roman"/>
              </w:rPr>
            </w:pPr>
            <w:r w:rsidRPr="00325B1C">
              <w:rPr>
                <w:rFonts w:ascii="Times New Roman" w:eastAsia="Times New Roman" w:hAnsi="Times New Roman" w:cs="Times New Roman"/>
              </w:rPr>
              <w:t>3.000,00</w:t>
            </w:r>
          </w:p>
        </w:tc>
      </w:tr>
      <w:tr w:rsidR="00F32C17" w:rsidRPr="00325B1C" w14:paraId="7D460513" w14:textId="77777777" w:rsidTr="00D379CB">
        <w:tc>
          <w:tcPr>
            <w:tcW w:w="851" w:type="dxa"/>
          </w:tcPr>
          <w:p w14:paraId="0B6A4A80" w14:textId="77777777" w:rsidR="00F32C17" w:rsidRPr="00325B1C" w:rsidRDefault="00F32C17" w:rsidP="00D379CB">
            <w:pPr>
              <w:jc w:val="both"/>
              <w:rPr>
                <w:rFonts w:ascii="Times New Roman" w:eastAsia="Times New Roman" w:hAnsi="Times New Roman" w:cs="Times New Roman"/>
              </w:rPr>
            </w:pPr>
          </w:p>
        </w:tc>
        <w:tc>
          <w:tcPr>
            <w:tcW w:w="5953" w:type="dxa"/>
          </w:tcPr>
          <w:p w14:paraId="07B8D7E9" w14:textId="77777777" w:rsidR="00F32C17" w:rsidRPr="00325B1C" w:rsidRDefault="00F32C17" w:rsidP="00D379CB">
            <w:pPr>
              <w:jc w:val="right"/>
              <w:rPr>
                <w:rFonts w:ascii="Times New Roman" w:eastAsia="Times New Roman" w:hAnsi="Times New Roman" w:cs="Times New Roman"/>
                <w:b/>
                <w:bCs/>
              </w:rPr>
            </w:pPr>
            <w:r w:rsidRPr="00325B1C">
              <w:rPr>
                <w:rFonts w:ascii="Times New Roman" w:eastAsia="Times New Roman" w:hAnsi="Times New Roman" w:cs="Times New Roman"/>
                <w:b/>
                <w:bCs/>
              </w:rPr>
              <w:t>UKUPNO</w:t>
            </w:r>
          </w:p>
        </w:tc>
        <w:tc>
          <w:tcPr>
            <w:tcW w:w="2268" w:type="dxa"/>
          </w:tcPr>
          <w:p w14:paraId="593FBD17" w14:textId="77777777" w:rsidR="00F32C17" w:rsidRPr="00325B1C" w:rsidRDefault="00F32C17" w:rsidP="00D379CB">
            <w:pPr>
              <w:jc w:val="right"/>
              <w:rPr>
                <w:rFonts w:ascii="Times New Roman" w:eastAsia="Times New Roman" w:hAnsi="Times New Roman" w:cs="Times New Roman"/>
                <w:b/>
                <w:bCs/>
              </w:rPr>
            </w:pPr>
            <w:r w:rsidRPr="00325B1C">
              <w:rPr>
                <w:rFonts w:ascii="Times New Roman" w:eastAsia="Times New Roman" w:hAnsi="Times New Roman" w:cs="Times New Roman"/>
                <w:b/>
                <w:bCs/>
              </w:rPr>
              <w:t>10.000,00</w:t>
            </w:r>
          </w:p>
        </w:tc>
      </w:tr>
    </w:tbl>
    <w:p w14:paraId="023DB56C" w14:textId="77777777" w:rsidR="00F32C17" w:rsidRPr="00325B1C" w:rsidRDefault="00F32C17" w:rsidP="00F32C17">
      <w:pPr>
        <w:spacing w:after="0" w:line="240" w:lineRule="auto"/>
        <w:jc w:val="both"/>
        <w:rPr>
          <w:rFonts w:ascii="Times New Roman" w:eastAsia="Times New Roman" w:hAnsi="Times New Roman" w:cs="Times New Roman"/>
        </w:rPr>
      </w:pPr>
    </w:p>
    <w:p w14:paraId="1465AC1B" w14:textId="77777777" w:rsidR="00F32C17" w:rsidRPr="00325B1C" w:rsidRDefault="00F32C17" w:rsidP="00F32C1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Sredstva će se koristiti za dodjelu potpora male vrijednosti poljoprivrednim gospodarstvima za poticajne mjere za unapređenje primarne poljoprivredne proizvodnje, za provođenje aktivnosti vezanih uz Program raspolaganja poljoprivrednim zemljištem u vlasništvu Republike Hrvatske na području Grada Karlovca </w:t>
      </w:r>
      <w:r w:rsidRPr="00325B1C">
        <w:rPr>
          <w:rFonts w:ascii="Times New Roman" w:hAnsi="Times New Roman" w:cs="Times New Roman"/>
        </w:rPr>
        <w:t>(raspisivanje natječaja, uvođenje u posjed, postupci za utvrđivanje i uknjižbu prava vlasništva države i sl.), te za troškove čišćenja zapuštenog poljoprivrednog zemljišta u vlasništvu Grada Karlovca i Republike Hrvatske</w:t>
      </w:r>
      <w:r w:rsidRPr="00325B1C">
        <w:rPr>
          <w:rFonts w:ascii="Times New Roman" w:eastAsia="Times New Roman" w:hAnsi="Times New Roman" w:cs="Times New Roman"/>
        </w:rPr>
        <w:t>.</w:t>
      </w:r>
    </w:p>
    <w:p w14:paraId="1B88404F" w14:textId="77777777" w:rsidR="00F32C17" w:rsidRPr="00325B1C" w:rsidRDefault="00F32C17" w:rsidP="00F32C17">
      <w:pPr>
        <w:spacing w:after="0" w:line="240" w:lineRule="auto"/>
        <w:jc w:val="center"/>
        <w:rPr>
          <w:rFonts w:ascii="Times New Roman" w:eastAsia="Times New Roman" w:hAnsi="Times New Roman" w:cs="Times New Roman"/>
        </w:rPr>
      </w:pPr>
    </w:p>
    <w:p w14:paraId="5517DF87" w14:textId="77777777" w:rsidR="00F32C17" w:rsidRPr="00325B1C" w:rsidRDefault="00F32C17" w:rsidP="00F32C17">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Članak 3.</w:t>
      </w:r>
    </w:p>
    <w:p w14:paraId="0FE72D2A" w14:textId="77777777" w:rsidR="00F32C17" w:rsidRPr="00325B1C" w:rsidRDefault="00F32C17" w:rsidP="00F32C17">
      <w:pPr>
        <w:autoSpaceDE w:val="0"/>
        <w:autoSpaceDN w:val="0"/>
        <w:adjustRightInd w:val="0"/>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Ovaj Program objavit će se u Glasniku Grada Karlovca, a stupa na snagu 1. siječnja 2025. godine.</w:t>
      </w:r>
    </w:p>
    <w:p w14:paraId="5A0C7821" w14:textId="77777777" w:rsidR="00F32C17" w:rsidRPr="00325B1C" w:rsidRDefault="00F32C17" w:rsidP="00C32B6E">
      <w:pPr>
        <w:tabs>
          <w:tab w:val="left" w:pos="960"/>
        </w:tabs>
        <w:spacing w:after="0" w:line="240" w:lineRule="auto"/>
        <w:rPr>
          <w:rFonts w:ascii="Times New Roman" w:hAnsi="Times New Roman" w:cs="Times New Roman"/>
          <w:b/>
          <w:bCs/>
        </w:rPr>
      </w:pPr>
    </w:p>
    <w:p w14:paraId="1893260F" w14:textId="77777777" w:rsidR="004964C3" w:rsidRPr="00325B1C" w:rsidRDefault="004964C3" w:rsidP="004964C3">
      <w:pPr>
        <w:spacing w:after="0" w:line="240" w:lineRule="auto"/>
        <w:jc w:val="center"/>
        <w:rPr>
          <w:rFonts w:ascii="Times New Roman" w:hAnsi="Times New Roman" w:cs="Times New Roman"/>
          <w:b/>
          <w:bCs/>
        </w:rPr>
      </w:pPr>
    </w:p>
    <w:p w14:paraId="373F6784" w14:textId="51C1F2F9" w:rsidR="004964C3" w:rsidRPr="00325B1C" w:rsidRDefault="004964C3" w:rsidP="004964C3">
      <w:pPr>
        <w:spacing w:after="0" w:line="240" w:lineRule="auto"/>
        <w:jc w:val="center"/>
        <w:rPr>
          <w:rFonts w:ascii="Times New Roman" w:hAnsi="Times New Roman" w:cs="Times New Roman"/>
          <w:b/>
          <w:bCs/>
        </w:rPr>
      </w:pPr>
      <w:r w:rsidRPr="00325B1C">
        <w:rPr>
          <w:rFonts w:ascii="Times New Roman" w:hAnsi="Times New Roman" w:cs="Times New Roman"/>
          <w:b/>
          <w:bCs/>
        </w:rPr>
        <w:t>TOČKA 11.</w:t>
      </w:r>
    </w:p>
    <w:p w14:paraId="32D627D0" w14:textId="77777777" w:rsidR="00C83811" w:rsidRPr="00325B1C" w:rsidRDefault="004964C3" w:rsidP="00C83811">
      <w:pPr>
        <w:spacing w:after="0" w:line="240" w:lineRule="auto"/>
        <w:jc w:val="center"/>
        <w:rPr>
          <w:rFonts w:ascii="Times New Roman" w:hAnsi="Times New Roman" w:cs="Times New Roman"/>
          <w:b/>
          <w:bCs/>
        </w:rPr>
      </w:pPr>
      <w:r w:rsidRPr="00325B1C">
        <w:rPr>
          <w:rFonts w:ascii="Times New Roman" w:hAnsi="Times New Roman" w:cs="Times New Roman"/>
          <w:b/>
          <w:bCs/>
        </w:rPr>
        <w:t>Program jačanja gospodarstva na području Grada Karlovca za 2025. godinu</w:t>
      </w:r>
    </w:p>
    <w:p w14:paraId="25D049BB" w14:textId="31700E02" w:rsidR="00C83811" w:rsidRPr="00325B1C" w:rsidRDefault="00C83811" w:rsidP="008708C2">
      <w:pPr>
        <w:spacing w:after="0" w:line="240" w:lineRule="auto"/>
        <w:ind w:firstLine="708"/>
        <w:jc w:val="both"/>
        <w:rPr>
          <w:rFonts w:ascii="Times New Roman" w:hAnsi="Times New Roman" w:cs="Times New Roman"/>
          <w:b/>
          <w:bCs/>
        </w:rPr>
      </w:pPr>
      <w:r w:rsidRPr="00325B1C">
        <w:rPr>
          <w:rFonts w:ascii="Times New Roman" w:hAnsi="Times New Roman" w:cs="Times New Roman"/>
          <w:iCs/>
        </w:rPr>
        <w:t>U</w:t>
      </w:r>
      <w:r w:rsidRPr="00325B1C">
        <w:rPr>
          <w:rFonts w:ascii="Times New Roman" w:eastAsia="Times New Roman" w:hAnsi="Times New Roman" w:cs="Times New Roman"/>
        </w:rPr>
        <w:t>vodno obrazloženje dala je gospođa Daniela Peris, mag.oec., službenica ovlaštena za privremeno obavljanje poslova pročelnice Upravnog odjela za gospodarstvo, razvoj grada i EU fondove.</w:t>
      </w:r>
    </w:p>
    <w:p w14:paraId="77C042D1" w14:textId="5FA6165A" w:rsidR="00C83811" w:rsidRPr="00325B1C" w:rsidRDefault="00C83811" w:rsidP="008708C2">
      <w:pPr>
        <w:spacing w:after="0" w:line="240" w:lineRule="auto"/>
        <w:jc w:val="both"/>
        <w:rPr>
          <w:rFonts w:ascii="Times New Roman" w:hAnsi="Times New Roman" w:cs="Times New Roman"/>
        </w:rPr>
      </w:pPr>
      <w:r w:rsidRPr="00325B1C">
        <w:rPr>
          <w:rFonts w:ascii="Times New Roman" w:hAnsi="Times New Roman" w:cs="Times New Roman"/>
        </w:rPr>
        <w:tab/>
        <w:t>Predsjednik Gradskog vijeća izvijestio je vijećnike da je Odbor za gospodarstvo i poduzetništvo razmatrao navedenu točku te predlažu da se donese Program jačanja gospodarstva na području Grada Karlovca za 2025. godinu.</w:t>
      </w:r>
    </w:p>
    <w:p w14:paraId="1BFD2663" w14:textId="2B9B6D52" w:rsidR="004964C3" w:rsidRPr="00325B1C" w:rsidRDefault="006C1933" w:rsidP="004A54FD">
      <w:pPr>
        <w:spacing w:after="0" w:line="240" w:lineRule="auto"/>
        <w:jc w:val="both"/>
        <w:rPr>
          <w:rFonts w:ascii="Times New Roman" w:hAnsi="Times New Roman" w:cs="Times New Roman"/>
        </w:rPr>
      </w:pPr>
      <w:r w:rsidRPr="00325B1C">
        <w:rPr>
          <w:rFonts w:ascii="Times New Roman" w:hAnsi="Times New Roman" w:cs="Times New Roman"/>
        </w:rPr>
        <w:lastRenderedPageBreak/>
        <w:tab/>
      </w:r>
      <w:r w:rsidR="004A54FD" w:rsidRPr="00325B1C">
        <w:rPr>
          <w:rFonts w:ascii="Times New Roman" w:hAnsi="Times New Roman" w:cs="Times New Roman"/>
        </w:rPr>
        <w:t>Budući da nije bilo</w:t>
      </w:r>
      <w:r w:rsidRPr="00325B1C">
        <w:rPr>
          <w:rFonts w:ascii="Times New Roman" w:hAnsi="Times New Roman" w:cs="Times New Roman"/>
        </w:rPr>
        <w:t xml:space="preserve"> rasprave, od nazočnih </w:t>
      </w:r>
      <w:r w:rsidR="004A54FD" w:rsidRPr="00325B1C">
        <w:rPr>
          <w:rFonts w:ascii="Times New Roman" w:hAnsi="Times New Roman" w:cs="Times New Roman"/>
        </w:rPr>
        <w:t>16</w:t>
      </w:r>
      <w:r w:rsidRPr="00325B1C">
        <w:rPr>
          <w:rFonts w:ascii="Times New Roman" w:hAnsi="Times New Roman" w:cs="Times New Roman"/>
        </w:rPr>
        <w:t xml:space="preserve"> vijećnika u vijećnici, vijeće je s</w:t>
      </w:r>
      <w:r w:rsidR="004A54FD" w:rsidRPr="00325B1C">
        <w:rPr>
          <w:rFonts w:ascii="Times New Roman" w:hAnsi="Times New Roman" w:cs="Times New Roman"/>
        </w:rPr>
        <w:t>a 16</w:t>
      </w:r>
      <w:r w:rsidRPr="00325B1C">
        <w:rPr>
          <w:rFonts w:ascii="Times New Roman" w:hAnsi="Times New Roman" w:cs="Times New Roman"/>
        </w:rPr>
        <w:t xml:space="preserve"> glasova ZA donijelo:</w:t>
      </w:r>
    </w:p>
    <w:p w14:paraId="22D01688" w14:textId="77777777" w:rsidR="006C1933" w:rsidRPr="00325B1C" w:rsidRDefault="006C1933" w:rsidP="006C1933">
      <w:pPr>
        <w:spacing w:after="0" w:line="240" w:lineRule="auto"/>
        <w:rPr>
          <w:rFonts w:ascii="Times New Roman" w:hAnsi="Times New Roman" w:cs="Times New Roman"/>
          <w:b/>
          <w:bCs/>
        </w:rPr>
      </w:pPr>
    </w:p>
    <w:p w14:paraId="1906036A" w14:textId="77777777" w:rsidR="004E4BDA" w:rsidRPr="00325B1C" w:rsidRDefault="006C1933" w:rsidP="006C1933">
      <w:pPr>
        <w:spacing w:after="0" w:line="240" w:lineRule="auto"/>
        <w:jc w:val="center"/>
        <w:rPr>
          <w:rFonts w:ascii="Times New Roman" w:hAnsi="Times New Roman" w:cs="Times New Roman"/>
          <w:b/>
          <w:bCs/>
        </w:rPr>
      </w:pPr>
      <w:r w:rsidRPr="00325B1C">
        <w:rPr>
          <w:rFonts w:ascii="Times New Roman" w:hAnsi="Times New Roman" w:cs="Times New Roman"/>
          <w:b/>
          <w:bCs/>
        </w:rPr>
        <w:t xml:space="preserve">Program </w:t>
      </w:r>
    </w:p>
    <w:p w14:paraId="1E8619DD" w14:textId="51B14738" w:rsidR="006C1933" w:rsidRPr="00325B1C" w:rsidRDefault="006C1933" w:rsidP="006C1933">
      <w:pPr>
        <w:spacing w:after="0" w:line="240" w:lineRule="auto"/>
        <w:jc w:val="center"/>
        <w:rPr>
          <w:rFonts w:ascii="Times New Roman" w:hAnsi="Times New Roman" w:cs="Times New Roman"/>
          <w:b/>
          <w:bCs/>
        </w:rPr>
      </w:pPr>
      <w:r w:rsidRPr="00325B1C">
        <w:rPr>
          <w:rFonts w:ascii="Times New Roman" w:hAnsi="Times New Roman" w:cs="Times New Roman"/>
          <w:b/>
          <w:bCs/>
        </w:rPr>
        <w:t>jačanja gospodarstva na području Grada Karlovca za 2025. godinu</w:t>
      </w:r>
    </w:p>
    <w:p w14:paraId="78DBE6BE" w14:textId="77777777" w:rsidR="00F32C17" w:rsidRPr="00325B1C" w:rsidRDefault="00F32C17" w:rsidP="00F32C17">
      <w:pPr>
        <w:spacing w:after="0" w:line="240" w:lineRule="auto"/>
        <w:rPr>
          <w:rFonts w:ascii="Times New Roman" w:hAnsi="Times New Roman" w:cs="Times New Roman"/>
          <w:b/>
          <w:bCs/>
        </w:rPr>
      </w:pPr>
    </w:p>
    <w:p w14:paraId="7A9BF3A6" w14:textId="77777777" w:rsidR="00C24303" w:rsidRPr="00325B1C" w:rsidRDefault="00C24303" w:rsidP="00C24303">
      <w:pPr>
        <w:numPr>
          <w:ilvl w:val="0"/>
          <w:numId w:val="102"/>
        </w:numPr>
        <w:spacing w:after="0" w:line="240" w:lineRule="auto"/>
        <w:ind w:left="709" w:hanging="709"/>
        <w:contextualSpacing/>
        <w:rPr>
          <w:rFonts w:ascii="Times New Roman" w:eastAsia="Times New Roman" w:hAnsi="Times New Roman" w:cs="Times New Roman"/>
          <w:b/>
        </w:rPr>
      </w:pPr>
      <w:r w:rsidRPr="00325B1C">
        <w:rPr>
          <w:rFonts w:ascii="Times New Roman" w:eastAsia="Times New Roman" w:hAnsi="Times New Roman" w:cs="Times New Roman"/>
          <w:b/>
        </w:rPr>
        <w:t>OSNOVNE ODREDBE</w:t>
      </w:r>
    </w:p>
    <w:p w14:paraId="4BDF203D" w14:textId="77777777" w:rsidR="00C24303" w:rsidRPr="00325B1C" w:rsidRDefault="00C24303" w:rsidP="00C24303">
      <w:pPr>
        <w:spacing w:after="0" w:line="240" w:lineRule="auto"/>
        <w:jc w:val="center"/>
        <w:rPr>
          <w:rFonts w:ascii="Times New Roman" w:eastAsia="Times New Roman" w:hAnsi="Times New Roman" w:cs="Times New Roman"/>
        </w:rPr>
      </w:pPr>
    </w:p>
    <w:p w14:paraId="49E4A498" w14:textId="77777777" w:rsidR="00C24303" w:rsidRPr="00325B1C" w:rsidRDefault="00C24303" w:rsidP="00C24303">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 xml:space="preserve">Članak 1. </w:t>
      </w:r>
    </w:p>
    <w:p w14:paraId="638B2C4A" w14:textId="77777777" w:rsidR="00C24303" w:rsidRPr="00325B1C" w:rsidRDefault="00C24303" w:rsidP="00C24303">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ab/>
        <w:t xml:space="preserve">Ovim Programom jačanja gospodarstva na području Grada Karlovca za 2025. godinu (u daljnjem tekstu: Program) uređuju se njegova svrha i ciljevi, korisnici i nositelji za provedbu, područja primjene, sredstva za realizaciju, te provedba mjera i uvjeti dodjele sredstava koja predstavljaju de minimis potpore odnosno potpore male vrijednosti. </w:t>
      </w:r>
    </w:p>
    <w:p w14:paraId="6D2F0140" w14:textId="77777777" w:rsidR="00C24303" w:rsidRPr="00325B1C" w:rsidRDefault="00C24303" w:rsidP="00C24303">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ab/>
        <w:t>Ovaj Program predstavlja akt na temelju kojeg se dodjeljuju de minimis potpore odnosno potpore male vrijednosti sukladno Uredbi Komisije (EU) 2023/2831 od 13. prosinca 2023. o primjeni članaka 107. i 108. Ugovora o funkcioniranju Europske unije na de minimis potpore (Službeni list Europske unije, L 2023/2831, 15.12.2023.).</w:t>
      </w:r>
    </w:p>
    <w:p w14:paraId="3F4FE372" w14:textId="77777777" w:rsidR="00C24303" w:rsidRPr="00325B1C" w:rsidRDefault="00C24303" w:rsidP="00C24303">
      <w:pPr>
        <w:spacing w:after="0" w:line="240" w:lineRule="auto"/>
        <w:jc w:val="both"/>
        <w:rPr>
          <w:rFonts w:ascii="Times New Roman" w:eastAsia="Times New Roman" w:hAnsi="Times New Roman" w:cs="Times New Roman"/>
        </w:rPr>
      </w:pPr>
    </w:p>
    <w:p w14:paraId="76D5552B" w14:textId="77777777" w:rsidR="00C24303" w:rsidRPr="00325B1C" w:rsidRDefault="00C24303" w:rsidP="00C24303">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2.</w:t>
      </w:r>
    </w:p>
    <w:p w14:paraId="71313AC5" w14:textId="77777777" w:rsidR="00C24303" w:rsidRPr="00325B1C" w:rsidRDefault="00C24303" w:rsidP="00C24303">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ab/>
        <w:t xml:space="preserve">Svrha ovog Programa je stvaranje povoljnog poduzetničkog okruženja za djelovanje poduzetnika i institucija koje podupiru poduzetništvo, razvijanje poduzetničke klime i osiguranje preduvjeta za poticanje poduzetničkih kompetencija na području Grada Karlovca (u daljnjem tekstu: Grad). </w:t>
      </w:r>
    </w:p>
    <w:p w14:paraId="08A883FE" w14:textId="77777777" w:rsidR="00C24303" w:rsidRPr="00325B1C" w:rsidRDefault="00C24303" w:rsidP="00C24303">
      <w:pPr>
        <w:spacing w:after="0" w:line="240" w:lineRule="auto"/>
        <w:jc w:val="both"/>
        <w:rPr>
          <w:rFonts w:ascii="Times New Roman" w:eastAsia="Times New Roman" w:hAnsi="Times New Roman" w:cs="Times New Roman"/>
        </w:rPr>
      </w:pPr>
    </w:p>
    <w:p w14:paraId="43DC5475" w14:textId="77777777" w:rsidR="00C24303" w:rsidRPr="00325B1C" w:rsidRDefault="00C24303" w:rsidP="00C24303">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3.</w:t>
      </w:r>
    </w:p>
    <w:p w14:paraId="76A0D448" w14:textId="77777777" w:rsidR="00C24303" w:rsidRPr="00325B1C" w:rsidRDefault="00C24303" w:rsidP="00C24303">
      <w:pPr>
        <w:spacing w:after="0" w:line="240" w:lineRule="auto"/>
        <w:jc w:val="both"/>
        <w:rPr>
          <w:rFonts w:ascii="Times New Roman" w:eastAsia="Times New Roman" w:hAnsi="Times New Roman" w:cs="Times New Roman"/>
          <w:strike/>
        </w:rPr>
      </w:pPr>
      <w:r w:rsidRPr="00325B1C">
        <w:rPr>
          <w:rFonts w:ascii="Times New Roman" w:eastAsia="Times New Roman" w:hAnsi="Times New Roman" w:cs="Times New Roman"/>
        </w:rPr>
        <w:tab/>
        <w:t>Ciljevi ovog Programa su poticanje zapošljavanja iz svih kategorija radno sposobnih osoba</w:t>
      </w:r>
      <w:r w:rsidRPr="00325B1C">
        <w:rPr>
          <w:rFonts w:ascii="Times New Roman" w:eastAsia="Times New Roman" w:hAnsi="Times New Roman" w:cs="Times New Roman"/>
          <w:lang w:val="en-GB"/>
        </w:rPr>
        <w:t>;</w:t>
      </w:r>
      <w:r w:rsidRPr="00325B1C">
        <w:rPr>
          <w:rFonts w:ascii="Times New Roman" w:eastAsia="Times New Roman" w:hAnsi="Times New Roman" w:cs="Times New Roman"/>
        </w:rPr>
        <w:t xml:space="preserve"> poticanje otvaranja novih gospodarskih subjekata i općenito razvoja gospodarstva Grada Karlovca;  povećanje aktivnosti u obrtništvu, te mikro i malom i poduzetništvu, kao i razvoju novih perspektivnih tržišno konkurentnih zanimanja i djelatnosti; prikupljanje podataka, analiza i praćenje stanja u gospodarstvu Grada Karlovca; pomoć udruženjima iz sektora obrtništva, te promocija karlovačkog gospodarstva u cijelosti. </w:t>
      </w:r>
    </w:p>
    <w:p w14:paraId="12FCCED0" w14:textId="77777777" w:rsidR="00C24303" w:rsidRPr="00325B1C" w:rsidRDefault="00C24303" w:rsidP="00C24303">
      <w:pPr>
        <w:spacing w:after="0" w:line="240" w:lineRule="auto"/>
        <w:jc w:val="both"/>
        <w:rPr>
          <w:rFonts w:ascii="Times New Roman" w:eastAsia="Times New Roman" w:hAnsi="Times New Roman" w:cs="Times New Roman"/>
        </w:rPr>
      </w:pPr>
    </w:p>
    <w:p w14:paraId="0796B065" w14:textId="77777777" w:rsidR="00C24303" w:rsidRPr="00325B1C" w:rsidRDefault="00C24303" w:rsidP="00C24303">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ab/>
        <w:t>Ciljevi iz stavka 1. ovog članka ostvaruju se provedbom mjera i aktivnosti planiranih ovim Programom.</w:t>
      </w:r>
    </w:p>
    <w:p w14:paraId="3AF9DA53" w14:textId="77777777" w:rsidR="00C24303" w:rsidRPr="00325B1C" w:rsidRDefault="00C24303" w:rsidP="00C24303">
      <w:pPr>
        <w:spacing w:after="0" w:line="240" w:lineRule="auto"/>
        <w:jc w:val="both"/>
        <w:rPr>
          <w:rFonts w:ascii="Times New Roman" w:eastAsia="Times New Roman" w:hAnsi="Times New Roman" w:cs="Times New Roman"/>
        </w:rPr>
      </w:pPr>
    </w:p>
    <w:p w14:paraId="1E396E82" w14:textId="77777777" w:rsidR="00C24303" w:rsidRPr="00325B1C" w:rsidRDefault="00C24303" w:rsidP="00C24303">
      <w:pPr>
        <w:numPr>
          <w:ilvl w:val="0"/>
          <w:numId w:val="102"/>
        </w:numPr>
        <w:spacing w:after="0" w:line="240" w:lineRule="auto"/>
        <w:ind w:left="709" w:hanging="709"/>
        <w:contextualSpacing/>
        <w:jc w:val="both"/>
        <w:rPr>
          <w:rFonts w:ascii="Times New Roman" w:eastAsia="Times New Roman" w:hAnsi="Times New Roman" w:cs="Times New Roman"/>
          <w:b/>
        </w:rPr>
      </w:pPr>
      <w:r w:rsidRPr="00325B1C">
        <w:rPr>
          <w:rFonts w:ascii="Times New Roman" w:eastAsia="Times New Roman" w:hAnsi="Times New Roman" w:cs="Times New Roman"/>
          <w:b/>
        </w:rPr>
        <w:t>KORISNICI MJERA IZ PROGRAMA</w:t>
      </w:r>
    </w:p>
    <w:p w14:paraId="1C51283A" w14:textId="77777777" w:rsidR="00C24303" w:rsidRPr="00325B1C" w:rsidRDefault="00C24303" w:rsidP="00C24303">
      <w:pPr>
        <w:spacing w:after="0" w:line="240" w:lineRule="auto"/>
        <w:jc w:val="both"/>
        <w:rPr>
          <w:rFonts w:ascii="Times New Roman" w:eastAsia="Times New Roman" w:hAnsi="Times New Roman" w:cs="Times New Roman"/>
        </w:rPr>
      </w:pPr>
    </w:p>
    <w:p w14:paraId="7080F8FB" w14:textId="77777777" w:rsidR="00C24303" w:rsidRPr="00325B1C" w:rsidRDefault="00C24303" w:rsidP="00C24303">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 xml:space="preserve">Članak 4. </w:t>
      </w:r>
    </w:p>
    <w:p w14:paraId="1EDCB311" w14:textId="77777777" w:rsidR="00C24303" w:rsidRPr="00325B1C" w:rsidRDefault="00C24303" w:rsidP="00C24303">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ab/>
        <w:t xml:space="preserve">Korisnici mjera iz ovog Programa mogu biti subjekti mikro i malog gospodarstva utvrđeni Zakonom kojim se uređuje poticanje razvoja malog gospodarstva koji posluju i imaju registrirano sjedište ili podružnicu na području Grada Karlovca, a obrtnici i fizičke osobe i prebivalište, te čija je lokacija ulaganja na području Grada Karlovca, a koji nemaju nepodmirenih obveza prema Gradu Karlovcu i gradskim tvrtkama kao i nepodmirenih obveza na ime javnih davanja koje prati Porezna uprava.  </w:t>
      </w:r>
    </w:p>
    <w:p w14:paraId="13CE4CA6" w14:textId="77777777" w:rsidR="00C24303" w:rsidRPr="00325B1C" w:rsidRDefault="00C24303" w:rsidP="00C24303">
      <w:pPr>
        <w:spacing w:after="0" w:line="240" w:lineRule="auto"/>
        <w:ind w:firstLine="708"/>
        <w:jc w:val="both"/>
        <w:rPr>
          <w:rFonts w:ascii="Times New Roman" w:eastAsia="Times New Roman" w:hAnsi="Times New Roman" w:cs="Times New Roman"/>
        </w:rPr>
      </w:pPr>
      <w:r w:rsidRPr="00325B1C">
        <w:rPr>
          <w:rFonts w:ascii="Times New Roman" w:eastAsia="Times New Roman" w:hAnsi="Times New Roman" w:cs="Times New Roman"/>
        </w:rPr>
        <w:t xml:space="preserve">Korisnici ovog programa mogu biti i institucije i udruge koji su registrirani za obavljanje gospodarske djelatnosti. </w:t>
      </w:r>
    </w:p>
    <w:p w14:paraId="6C5F3BFE" w14:textId="77777777" w:rsidR="00C24303" w:rsidRPr="00325B1C" w:rsidRDefault="00C24303" w:rsidP="00C24303">
      <w:pPr>
        <w:spacing w:after="0" w:line="240" w:lineRule="auto"/>
        <w:jc w:val="both"/>
        <w:rPr>
          <w:rFonts w:ascii="Times New Roman" w:eastAsia="Times New Roman" w:hAnsi="Times New Roman" w:cs="Times New Roman"/>
        </w:rPr>
      </w:pPr>
    </w:p>
    <w:p w14:paraId="1C8D6840" w14:textId="77777777" w:rsidR="00C24303" w:rsidRPr="00325B1C" w:rsidRDefault="00C24303" w:rsidP="00C24303">
      <w:pPr>
        <w:numPr>
          <w:ilvl w:val="0"/>
          <w:numId w:val="102"/>
        </w:numPr>
        <w:spacing w:after="0" w:line="240" w:lineRule="auto"/>
        <w:ind w:left="709" w:hanging="709"/>
        <w:contextualSpacing/>
        <w:jc w:val="both"/>
        <w:rPr>
          <w:rFonts w:ascii="Times New Roman" w:eastAsia="Times New Roman" w:hAnsi="Times New Roman" w:cs="Times New Roman"/>
          <w:b/>
        </w:rPr>
      </w:pPr>
      <w:r w:rsidRPr="00325B1C">
        <w:rPr>
          <w:rFonts w:ascii="Times New Roman" w:eastAsia="Times New Roman" w:hAnsi="Times New Roman" w:cs="Times New Roman"/>
          <w:b/>
        </w:rPr>
        <w:t xml:space="preserve">NOSITELJ PROGRAMA </w:t>
      </w:r>
    </w:p>
    <w:p w14:paraId="77E52528" w14:textId="77777777" w:rsidR="00C24303" w:rsidRPr="00325B1C" w:rsidRDefault="00C24303" w:rsidP="00C24303">
      <w:pPr>
        <w:spacing w:after="0" w:line="240" w:lineRule="auto"/>
        <w:ind w:left="709" w:hanging="709"/>
        <w:jc w:val="both"/>
        <w:rPr>
          <w:rFonts w:ascii="Times New Roman" w:eastAsia="Times New Roman" w:hAnsi="Times New Roman" w:cs="Times New Roman"/>
          <w:b/>
        </w:rPr>
      </w:pPr>
    </w:p>
    <w:p w14:paraId="2CCF5B6E" w14:textId="77777777" w:rsidR="00C24303" w:rsidRPr="00325B1C" w:rsidRDefault="00C24303" w:rsidP="00C24303">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5.</w:t>
      </w:r>
    </w:p>
    <w:p w14:paraId="29F35405" w14:textId="77777777" w:rsidR="00C24303" w:rsidRPr="00325B1C" w:rsidRDefault="00C24303" w:rsidP="00C24303">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ab/>
        <w:t xml:space="preserve">Nositelj provedbe ovoga Programa je Grad Karlovac, Upravni odjel za gospodarstvo, razvoj grada i fondove EU. Osim Grada, u provedbi pojedinih mjera iz Programa sudjeluju i pravne osobe koje su Programom utvrđene kao nositelji provedbe pojedinih mjera i aktivnosti. </w:t>
      </w:r>
    </w:p>
    <w:p w14:paraId="76EAFB1C" w14:textId="77777777" w:rsidR="00C24303" w:rsidRPr="00325B1C" w:rsidRDefault="00C24303" w:rsidP="00C24303">
      <w:pPr>
        <w:spacing w:after="0" w:line="240" w:lineRule="auto"/>
        <w:jc w:val="both"/>
        <w:rPr>
          <w:rFonts w:ascii="Times New Roman" w:eastAsia="Times New Roman" w:hAnsi="Times New Roman" w:cs="Times New Roman"/>
        </w:rPr>
      </w:pPr>
    </w:p>
    <w:p w14:paraId="1C1C0E97" w14:textId="77777777" w:rsidR="00325B1C" w:rsidRPr="00325B1C" w:rsidRDefault="00325B1C" w:rsidP="00C24303">
      <w:pPr>
        <w:spacing w:after="0" w:line="240" w:lineRule="auto"/>
        <w:jc w:val="both"/>
        <w:rPr>
          <w:rFonts w:ascii="Times New Roman" w:eastAsia="Times New Roman" w:hAnsi="Times New Roman" w:cs="Times New Roman"/>
        </w:rPr>
      </w:pPr>
    </w:p>
    <w:p w14:paraId="2FB06353" w14:textId="77777777" w:rsidR="00C24303" w:rsidRPr="00325B1C" w:rsidRDefault="00C24303" w:rsidP="00C24303">
      <w:pPr>
        <w:numPr>
          <w:ilvl w:val="0"/>
          <w:numId w:val="102"/>
        </w:numPr>
        <w:spacing w:after="0" w:line="240" w:lineRule="auto"/>
        <w:ind w:left="709" w:hanging="709"/>
        <w:contextualSpacing/>
        <w:jc w:val="both"/>
        <w:rPr>
          <w:rFonts w:ascii="Times New Roman" w:eastAsia="Times New Roman" w:hAnsi="Times New Roman" w:cs="Times New Roman"/>
          <w:b/>
        </w:rPr>
      </w:pPr>
      <w:r w:rsidRPr="00325B1C">
        <w:rPr>
          <w:rFonts w:ascii="Times New Roman" w:eastAsia="Times New Roman" w:hAnsi="Times New Roman" w:cs="Times New Roman"/>
          <w:b/>
        </w:rPr>
        <w:lastRenderedPageBreak/>
        <w:t>PODRUČJA PROGRAMA I POTICAJNE MJERE</w:t>
      </w:r>
    </w:p>
    <w:p w14:paraId="1CDF2E43" w14:textId="77777777" w:rsidR="00C24303" w:rsidRPr="00325B1C" w:rsidRDefault="00C24303" w:rsidP="00C24303">
      <w:pPr>
        <w:spacing w:after="0" w:line="240" w:lineRule="auto"/>
        <w:ind w:left="1080"/>
        <w:contextualSpacing/>
        <w:jc w:val="both"/>
        <w:rPr>
          <w:rFonts w:ascii="Times New Roman" w:eastAsia="Times New Roman" w:hAnsi="Times New Roman" w:cs="Times New Roman"/>
          <w:b/>
        </w:rPr>
      </w:pPr>
    </w:p>
    <w:p w14:paraId="38FE8247" w14:textId="77777777" w:rsidR="00C24303" w:rsidRPr="00325B1C" w:rsidRDefault="00C24303" w:rsidP="00C24303">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 xml:space="preserve">Članak 6. </w:t>
      </w:r>
    </w:p>
    <w:p w14:paraId="16D8B1A4" w14:textId="77777777" w:rsidR="00C24303" w:rsidRPr="00325B1C" w:rsidRDefault="00C24303" w:rsidP="00C24303">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ab/>
        <w:t>Ovim Programom obuhvaćena su sljedeća područja jačanja gospodarstva s pripadajućim iznosima planiranih sredstava:</w:t>
      </w:r>
    </w:p>
    <w:p w14:paraId="12239DDF" w14:textId="77777777" w:rsidR="00C24303" w:rsidRPr="00325B1C" w:rsidRDefault="00C24303" w:rsidP="00C24303">
      <w:pPr>
        <w:spacing w:after="0" w:line="240" w:lineRule="auto"/>
        <w:jc w:val="both"/>
        <w:rPr>
          <w:rFonts w:ascii="Times New Roman" w:eastAsia="Times New Roman" w:hAnsi="Times New Roman" w:cs="Times New Roman"/>
        </w:rPr>
      </w:pPr>
    </w:p>
    <w:p w14:paraId="7B6C3DD0" w14:textId="77777777" w:rsidR="00C24303" w:rsidRPr="00325B1C" w:rsidRDefault="00C24303" w:rsidP="00C24303">
      <w:pPr>
        <w:pStyle w:val="ListParagraph"/>
        <w:numPr>
          <w:ilvl w:val="0"/>
          <w:numId w:val="103"/>
        </w:numPr>
        <w:tabs>
          <w:tab w:val="left" w:pos="709"/>
        </w:tabs>
        <w:spacing w:after="0" w:line="240" w:lineRule="auto"/>
        <w:ind w:left="709" w:hanging="709"/>
        <w:jc w:val="both"/>
        <w:rPr>
          <w:rFonts w:ascii="Times New Roman" w:eastAsia="Times New Roman" w:hAnsi="Times New Roman" w:cs="Times New Roman"/>
        </w:rPr>
      </w:pPr>
      <w:r w:rsidRPr="00325B1C">
        <w:rPr>
          <w:rFonts w:ascii="Times New Roman" w:eastAsia="Times New Roman" w:hAnsi="Times New Roman" w:cs="Times New Roman"/>
        </w:rPr>
        <w:t xml:space="preserve">Mjere poticanja razvoja gospodarstva </w:t>
      </w:r>
      <w:r w:rsidRPr="00325B1C">
        <w:rPr>
          <w:rFonts w:ascii="Times New Roman" w:eastAsia="Times New Roman" w:hAnsi="Times New Roman" w:cs="Times New Roman"/>
        </w:rPr>
        <w:tab/>
      </w:r>
      <w:r w:rsidRPr="00325B1C">
        <w:rPr>
          <w:rFonts w:ascii="Times New Roman" w:eastAsia="Times New Roman" w:hAnsi="Times New Roman" w:cs="Times New Roman"/>
        </w:rPr>
        <w:tab/>
        <w:t xml:space="preserve">                    </w:t>
      </w:r>
      <w:r w:rsidRPr="00325B1C">
        <w:rPr>
          <w:rFonts w:ascii="Times New Roman" w:eastAsia="Times New Roman" w:hAnsi="Times New Roman" w:cs="Times New Roman"/>
        </w:rPr>
        <w:tab/>
        <w:t xml:space="preserve">                          190.000,00 €</w:t>
      </w:r>
    </w:p>
    <w:p w14:paraId="028C518C" w14:textId="77777777" w:rsidR="00C24303" w:rsidRPr="00325B1C" w:rsidRDefault="00C24303" w:rsidP="00C24303">
      <w:pPr>
        <w:numPr>
          <w:ilvl w:val="0"/>
          <w:numId w:val="103"/>
        </w:numPr>
        <w:tabs>
          <w:tab w:val="left" w:pos="709"/>
        </w:tabs>
        <w:spacing w:after="0" w:line="240" w:lineRule="auto"/>
        <w:ind w:left="0" w:firstLine="0"/>
        <w:contextualSpacing/>
        <w:jc w:val="both"/>
        <w:rPr>
          <w:rFonts w:ascii="Times New Roman" w:eastAsia="Times New Roman" w:hAnsi="Times New Roman" w:cs="Times New Roman"/>
          <w:u w:val="single"/>
        </w:rPr>
      </w:pPr>
      <w:r w:rsidRPr="00325B1C">
        <w:rPr>
          <w:rFonts w:ascii="Times New Roman" w:eastAsia="Times New Roman" w:hAnsi="Times New Roman" w:cs="Times New Roman"/>
          <w:u w:val="single"/>
        </w:rPr>
        <w:t>Promidžba gospodarstva</w:t>
      </w:r>
      <w:r w:rsidRPr="00325B1C">
        <w:rPr>
          <w:rFonts w:ascii="Times New Roman" w:eastAsia="Times New Roman" w:hAnsi="Times New Roman" w:cs="Times New Roman"/>
          <w:u w:val="single"/>
        </w:rPr>
        <w:tab/>
      </w:r>
      <w:r w:rsidRPr="00325B1C">
        <w:rPr>
          <w:rFonts w:ascii="Times New Roman" w:eastAsia="Times New Roman" w:hAnsi="Times New Roman" w:cs="Times New Roman"/>
          <w:u w:val="single"/>
        </w:rPr>
        <w:tab/>
      </w:r>
      <w:r w:rsidRPr="00325B1C">
        <w:rPr>
          <w:rFonts w:ascii="Times New Roman" w:eastAsia="Times New Roman" w:hAnsi="Times New Roman" w:cs="Times New Roman"/>
          <w:u w:val="single"/>
        </w:rPr>
        <w:tab/>
      </w:r>
      <w:r w:rsidRPr="00325B1C">
        <w:rPr>
          <w:rFonts w:ascii="Times New Roman" w:eastAsia="Times New Roman" w:hAnsi="Times New Roman" w:cs="Times New Roman"/>
          <w:u w:val="single"/>
        </w:rPr>
        <w:tab/>
        <w:t xml:space="preserve">                                         51.300,00 €</w:t>
      </w:r>
    </w:p>
    <w:p w14:paraId="5C211A6F" w14:textId="77777777" w:rsidR="00C24303" w:rsidRPr="00325B1C" w:rsidRDefault="00C24303" w:rsidP="00C24303">
      <w:pPr>
        <w:tabs>
          <w:tab w:val="left" w:pos="709"/>
        </w:tabs>
        <w:spacing w:after="0" w:line="240" w:lineRule="auto"/>
        <w:contextualSpacing/>
        <w:jc w:val="both"/>
        <w:rPr>
          <w:rFonts w:ascii="Times New Roman" w:eastAsia="Times New Roman" w:hAnsi="Times New Roman" w:cs="Times New Roman"/>
        </w:rPr>
      </w:pPr>
      <w:r w:rsidRPr="00325B1C">
        <w:rPr>
          <w:rFonts w:ascii="Times New Roman" w:eastAsia="Times New Roman" w:hAnsi="Times New Roman" w:cs="Times New Roman"/>
        </w:rPr>
        <w:t xml:space="preserve">                                                                                                                                            </w:t>
      </w:r>
    </w:p>
    <w:p w14:paraId="7D000577" w14:textId="77777777" w:rsidR="00C24303" w:rsidRPr="00325B1C" w:rsidRDefault="00C24303" w:rsidP="00C24303">
      <w:pPr>
        <w:tabs>
          <w:tab w:val="left" w:pos="709"/>
        </w:tabs>
        <w:spacing w:after="0" w:line="240" w:lineRule="auto"/>
        <w:contextualSpacing/>
        <w:jc w:val="both"/>
        <w:rPr>
          <w:rFonts w:ascii="Times New Roman" w:eastAsia="Times New Roman" w:hAnsi="Times New Roman" w:cs="Times New Roman"/>
          <w:b/>
        </w:rPr>
      </w:pPr>
      <w:r w:rsidRPr="00325B1C">
        <w:rPr>
          <w:rFonts w:ascii="Times New Roman" w:eastAsia="Times New Roman" w:hAnsi="Times New Roman" w:cs="Times New Roman"/>
          <w:b/>
        </w:rPr>
        <w:t xml:space="preserve">            Sveukupno:</w:t>
      </w:r>
      <w:r w:rsidRPr="00325B1C">
        <w:rPr>
          <w:rFonts w:ascii="Times New Roman" w:eastAsia="Times New Roman" w:hAnsi="Times New Roman" w:cs="Times New Roman"/>
          <w:b/>
        </w:rPr>
        <w:tab/>
      </w:r>
      <w:r w:rsidRPr="00325B1C">
        <w:rPr>
          <w:rFonts w:ascii="Times New Roman" w:eastAsia="Times New Roman" w:hAnsi="Times New Roman" w:cs="Times New Roman"/>
          <w:b/>
        </w:rPr>
        <w:tab/>
      </w:r>
      <w:r w:rsidRPr="00325B1C">
        <w:rPr>
          <w:rFonts w:ascii="Times New Roman" w:eastAsia="Times New Roman" w:hAnsi="Times New Roman" w:cs="Times New Roman"/>
          <w:b/>
        </w:rPr>
        <w:tab/>
      </w:r>
      <w:r w:rsidRPr="00325B1C">
        <w:rPr>
          <w:rFonts w:ascii="Times New Roman" w:eastAsia="Times New Roman" w:hAnsi="Times New Roman" w:cs="Times New Roman"/>
          <w:b/>
        </w:rPr>
        <w:tab/>
      </w:r>
      <w:r w:rsidRPr="00325B1C">
        <w:rPr>
          <w:rFonts w:ascii="Times New Roman" w:eastAsia="Times New Roman" w:hAnsi="Times New Roman" w:cs="Times New Roman"/>
          <w:b/>
        </w:rPr>
        <w:tab/>
      </w:r>
      <w:r w:rsidRPr="00325B1C">
        <w:rPr>
          <w:rFonts w:ascii="Times New Roman" w:eastAsia="Times New Roman" w:hAnsi="Times New Roman" w:cs="Times New Roman"/>
          <w:b/>
        </w:rPr>
        <w:tab/>
        <w:t xml:space="preserve">                                       241.300,00 €</w:t>
      </w:r>
    </w:p>
    <w:p w14:paraId="04DEA1B7" w14:textId="77777777" w:rsidR="00C24303" w:rsidRPr="00325B1C" w:rsidRDefault="00C24303" w:rsidP="00C24303">
      <w:pPr>
        <w:spacing w:after="0" w:line="240" w:lineRule="auto"/>
        <w:contextualSpacing/>
        <w:jc w:val="center"/>
        <w:rPr>
          <w:rFonts w:ascii="Times New Roman" w:eastAsia="Times New Roman" w:hAnsi="Times New Roman" w:cs="Times New Roman"/>
        </w:rPr>
      </w:pPr>
    </w:p>
    <w:p w14:paraId="6BEEAA24" w14:textId="77777777" w:rsidR="00C24303" w:rsidRPr="00325B1C" w:rsidRDefault="00C24303" w:rsidP="00C24303">
      <w:pPr>
        <w:spacing w:after="0" w:line="240" w:lineRule="auto"/>
        <w:contextualSpacing/>
        <w:jc w:val="both"/>
        <w:rPr>
          <w:rFonts w:ascii="Times New Roman" w:eastAsia="Times New Roman" w:hAnsi="Times New Roman" w:cs="Times New Roman"/>
        </w:rPr>
      </w:pPr>
      <w:r w:rsidRPr="00325B1C">
        <w:rPr>
          <w:rFonts w:ascii="Times New Roman" w:eastAsia="Times New Roman" w:hAnsi="Times New Roman" w:cs="Times New Roman"/>
        </w:rPr>
        <w:tab/>
        <w:t>Ovim Programom po pojedinim područjima planirane su sljedeće mjere i aktivnosti za jačanje gospodarstva na području Grada Karlovca:</w:t>
      </w:r>
    </w:p>
    <w:p w14:paraId="72427724" w14:textId="77777777" w:rsidR="00C24303" w:rsidRPr="00325B1C" w:rsidRDefault="00C24303" w:rsidP="00C24303">
      <w:pPr>
        <w:spacing w:after="0" w:line="240" w:lineRule="auto"/>
        <w:ind w:hanging="1"/>
        <w:jc w:val="center"/>
        <w:rPr>
          <w:rFonts w:ascii="Times New Roman" w:eastAsia="Times New Roman" w:hAnsi="Times New Roman" w:cs="Times New Roman"/>
        </w:rPr>
      </w:pPr>
    </w:p>
    <w:p w14:paraId="7AE197CF" w14:textId="77777777" w:rsidR="00C24303" w:rsidRPr="00325B1C" w:rsidRDefault="00C24303" w:rsidP="00C24303">
      <w:pPr>
        <w:pStyle w:val="ListParagraph"/>
        <w:numPr>
          <w:ilvl w:val="0"/>
          <w:numId w:val="104"/>
        </w:numPr>
        <w:tabs>
          <w:tab w:val="left" w:pos="709"/>
        </w:tabs>
        <w:spacing w:after="0" w:line="240" w:lineRule="auto"/>
        <w:rPr>
          <w:rFonts w:ascii="Times New Roman" w:eastAsia="Times New Roman" w:hAnsi="Times New Roman" w:cs="Times New Roman"/>
        </w:rPr>
      </w:pPr>
      <w:r w:rsidRPr="00325B1C">
        <w:rPr>
          <w:rFonts w:ascii="Times New Roman" w:eastAsia="Times New Roman" w:hAnsi="Times New Roman" w:cs="Times New Roman"/>
          <w:b/>
        </w:rPr>
        <w:t>MJERE POTICANJA RAZVOJA GOSPODARSTVA</w:t>
      </w:r>
      <w:r w:rsidRPr="00325B1C">
        <w:rPr>
          <w:rFonts w:ascii="Times New Roman" w:eastAsia="Times New Roman" w:hAnsi="Times New Roman" w:cs="Times New Roman"/>
        </w:rPr>
        <w:t xml:space="preserve"> </w:t>
      </w:r>
    </w:p>
    <w:p w14:paraId="3B89EA98" w14:textId="77777777" w:rsidR="00C24303" w:rsidRPr="00325B1C" w:rsidRDefault="00C24303" w:rsidP="00C24303">
      <w:pPr>
        <w:pStyle w:val="ListParagraph"/>
        <w:tabs>
          <w:tab w:val="left" w:pos="709"/>
        </w:tabs>
        <w:spacing w:after="0" w:line="240" w:lineRule="auto"/>
        <w:ind w:left="0"/>
        <w:rPr>
          <w:rFonts w:ascii="Times New Roman" w:eastAsia="Times New Roman" w:hAnsi="Times New Roman" w:cs="Times New Roman"/>
        </w:rPr>
      </w:pPr>
    </w:p>
    <w:p w14:paraId="34F98F94" w14:textId="77777777" w:rsidR="00C24303" w:rsidRPr="00325B1C" w:rsidRDefault="00C24303" w:rsidP="00C24303">
      <w:pPr>
        <w:spacing w:after="0" w:line="240" w:lineRule="auto"/>
        <w:ind w:firstLine="708"/>
        <w:rPr>
          <w:rFonts w:ascii="Times New Roman" w:eastAsia="Times New Roman" w:hAnsi="Times New Roman" w:cs="Times New Roman"/>
          <w:b/>
          <w:bCs/>
        </w:rPr>
      </w:pPr>
      <w:r w:rsidRPr="00325B1C">
        <w:rPr>
          <w:rFonts w:ascii="Times New Roman" w:eastAsia="Times New Roman" w:hAnsi="Times New Roman" w:cs="Times New Roman"/>
          <w:b/>
          <w:bCs/>
        </w:rPr>
        <w:t>Planirana sredstva: 190.000,00 €</w:t>
      </w:r>
    </w:p>
    <w:p w14:paraId="6505E9BE" w14:textId="77777777" w:rsidR="00C24303" w:rsidRPr="00325B1C" w:rsidRDefault="00C24303" w:rsidP="00C24303">
      <w:pPr>
        <w:spacing w:after="0" w:line="240" w:lineRule="auto"/>
        <w:ind w:hanging="1"/>
        <w:rPr>
          <w:rFonts w:ascii="Times New Roman" w:eastAsia="Times New Roman" w:hAnsi="Times New Roman" w:cs="Times New Roman"/>
        </w:rPr>
      </w:pPr>
    </w:p>
    <w:p w14:paraId="2EE51B15" w14:textId="77777777" w:rsidR="00C24303" w:rsidRPr="00325B1C" w:rsidRDefault="00C24303" w:rsidP="00C24303">
      <w:pPr>
        <w:pStyle w:val="ListParagraph"/>
        <w:numPr>
          <w:ilvl w:val="1"/>
          <w:numId w:val="105"/>
        </w:numPr>
        <w:spacing w:after="0" w:line="240" w:lineRule="auto"/>
        <w:ind w:firstLine="349"/>
        <w:rPr>
          <w:rFonts w:ascii="Times New Roman" w:eastAsia="Times New Roman" w:hAnsi="Times New Roman" w:cs="Times New Roman"/>
          <w:b/>
        </w:rPr>
      </w:pPr>
      <w:r w:rsidRPr="00325B1C">
        <w:rPr>
          <w:rFonts w:ascii="Times New Roman" w:eastAsia="Times New Roman" w:hAnsi="Times New Roman" w:cs="Times New Roman"/>
          <w:b/>
        </w:rPr>
        <w:t xml:space="preserve">Potpore poduzetništvu </w:t>
      </w:r>
    </w:p>
    <w:p w14:paraId="264CAE2D" w14:textId="77777777" w:rsidR="00C24303" w:rsidRPr="00325B1C" w:rsidRDefault="00C24303" w:rsidP="00C24303">
      <w:pPr>
        <w:pStyle w:val="ListParagraph"/>
        <w:spacing w:after="0" w:line="240" w:lineRule="auto"/>
        <w:ind w:left="709"/>
        <w:rPr>
          <w:rFonts w:ascii="Times New Roman" w:eastAsia="Times New Roman" w:hAnsi="Times New Roman" w:cs="Times New Roman"/>
          <w:b/>
        </w:rPr>
      </w:pPr>
    </w:p>
    <w:p w14:paraId="66C2BB01" w14:textId="77777777" w:rsidR="00C24303" w:rsidRPr="00325B1C" w:rsidRDefault="00C24303" w:rsidP="00C24303">
      <w:pPr>
        <w:spacing w:after="0" w:line="240" w:lineRule="auto"/>
        <w:ind w:left="708" w:firstLine="708"/>
        <w:contextualSpacing/>
        <w:jc w:val="both"/>
        <w:rPr>
          <w:rFonts w:ascii="Times New Roman" w:eastAsia="Times New Roman" w:hAnsi="Times New Roman" w:cs="Times New Roman"/>
          <w:b/>
          <w:bCs/>
        </w:rPr>
      </w:pPr>
      <w:r w:rsidRPr="00325B1C">
        <w:rPr>
          <w:rFonts w:ascii="Times New Roman" w:eastAsia="Times New Roman" w:hAnsi="Times New Roman" w:cs="Times New Roman"/>
          <w:b/>
          <w:bCs/>
        </w:rPr>
        <w:t>Planirana sredstva: 190.000,00 €</w:t>
      </w:r>
    </w:p>
    <w:p w14:paraId="578CFA37" w14:textId="77777777" w:rsidR="00C24303" w:rsidRPr="00325B1C" w:rsidRDefault="00C24303" w:rsidP="00C24303">
      <w:pPr>
        <w:spacing w:after="0" w:line="240" w:lineRule="auto"/>
        <w:ind w:left="708" w:firstLine="708"/>
        <w:contextualSpacing/>
        <w:jc w:val="both"/>
        <w:rPr>
          <w:rFonts w:ascii="Times New Roman" w:eastAsia="Times New Roman" w:hAnsi="Times New Roman" w:cs="Times New Roman"/>
          <w:b/>
          <w:bCs/>
        </w:rPr>
      </w:pPr>
    </w:p>
    <w:p w14:paraId="5667FC8D"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rPr>
      </w:pPr>
      <w:r w:rsidRPr="00325B1C">
        <w:rPr>
          <w:rFonts w:ascii="Times New Roman" w:eastAsia="Times New Roman" w:hAnsi="Times New Roman" w:cs="Times New Roman"/>
          <w:b/>
          <w:bCs/>
        </w:rPr>
        <w:t>Opis aktivnosti</w:t>
      </w:r>
      <w:r w:rsidRPr="00325B1C">
        <w:rPr>
          <w:rFonts w:ascii="Times New Roman" w:eastAsia="Times New Roman" w:hAnsi="Times New Roman" w:cs="Times New Roman"/>
        </w:rPr>
        <w:t>: Dodjela bespovratnih de minimis potpora mikro (do 10 zaposlenih) i malim (do 50 zaposlenih) poduzetnicima početnicima za otvaranje tvrtke te pomoć poduzetnicima uslijed otežanog poslovanja u obuhvatu provođenja projekta „</w:t>
      </w:r>
      <w:r w:rsidRPr="00325B1C">
        <w:rPr>
          <w:rFonts w:ascii="Times New Roman" w:hAnsi="Times New Roman" w:cs="Times New Roman"/>
          <w:i/>
          <w:iCs/>
        </w:rPr>
        <w:t>Poboljšanje vodnokomunalne infrastrukture aglomeracije Karlovac – Duga Resa“.</w:t>
      </w:r>
    </w:p>
    <w:p w14:paraId="6E508EA0" w14:textId="77777777" w:rsidR="00C24303" w:rsidRPr="00325B1C" w:rsidRDefault="00C24303" w:rsidP="00C24303">
      <w:pPr>
        <w:spacing w:after="0" w:line="240" w:lineRule="auto"/>
        <w:contextualSpacing/>
        <w:jc w:val="both"/>
        <w:rPr>
          <w:rFonts w:ascii="Times New Roman" w:eastAsia="Times New Roman" w:hAnsi="Times New Roman" w:cs="Times New Roman"/>
        </w:rPr>
      </w:pPr>
    </w:p>
    <w:p w14:paraId="237C956D"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rPr>
      </w:pPr>
      <w:r w:rsidRPr="00325B1C">
        <w:rPr>
          <w:rFonts w:ascii="Times New Roman" w:eastAsia="Times New Roman" w:hAnsi="Times New Roman" w:cs="Times New Roman"/>
        </w:rPr>
        <w:t>Za 2025. godinu utvrđuju se slijedeće mjere:</w:t>
      </w:r>
    </w:p>
    <w:p w14:paraId="7D7D2F77" w14:textId="77777777" w:rsidR="00C24303" w:rsidRPr="00325B1C" w:rsidRDefault="00C24303" w:rsidP="00C24303">
      <w:pPr>
        <w:spacing w:after="0" w:line="240" w:lineRule="auto"/>
        <w:jc w:val="both"/>
        <w:rPr>
          <w:rFonts w:ascii="Times New Roman" w:eastAsia="Times New Roman" w:hAnsi="Times New Roman" w:cs="Times New Roman"/>
          <w:b/>
        </w:rPr>
      </w:pPr>
    </w:p>
    <w:p w14:paraId="4692E343" w14:textId="77777777" w:rsidR="00C24303" w:rsidRPr="00325B1C" w:rsidRDefault="00C24303" w:rsidP="00C24303">
      <w:pPr>
        <w:spacing w:after="0" w:line="240" w:lineRule="auto"/>
        <w:ind w:firstLine="708"/>
        <w:jc w:val="both"/>
        <w:rPr>
          <w:rFonts w:ascii="Times New Roman" w:eastAsia="Times New Roman" w:hAnsi="Times New Roman" w:cs="Times New Roman"/>
          <w:b/>
        </w:rPr>
      </w:pPr>
      <w:r w:rsidRPr="00325B1C">
        <w:rPr>
          <w:rFonts w:ascii="Times New Roman" w:eastAsia="Times New Roman" w:hAnsi="Times New Roman" w:cs="Times New Roman"/>
          <w:b/>
        </w:rPr>
        <w:t>Mjera 1: Potpora za poduzetnike početnike</w:t>
      </w:r>
    </w:p>
    <w:p w14:paraId="0C256513" w14:textId="77777777" w:rsidR="00C24303" w:rsidRPr="00325B1C" w:rsidRDefault="00C24303" w:rsidP="00C24303">
      <w:pPr>
        <w:spacing w:after="0" w:line="240" w:lineRule="auto"/>
        <w:ind w:left="1560" w:hanging="851"/>
        <w:contextualSpacing/>
        <w:jc w:val="both"/>
        <w:rPr>
          <w:rFonts w:ascii="Times New Roman" w:eastAsia="Times New Roman" w:hAnsi="Times New Roman" w:cs="Times New Roman"/>
          <w:b/>
        </w:rPr>
      </w:pPr>
      <w:r w:rsidRPr="00325B1C">
        <w:rPr>
          <w:rFonts w:ascii="Times New Roman" w:eastAsia="Times New Roman" w:hAnsi="Times New Roman" w:cs="Times New Roman"/>
          <w:b/>
        </w:rPr>
        <w:t>Mjera 2: Potpora za sufinanciranje troškova tekućeg poslovanja za poduzetnike u Zvijezdi u obuhvatu projekta „</w:t>
      </w:r>
      <w:r w:rsidRPr="00325B1C">
        <w:rPr>
          <w:rFonts w:ascii="Times New Roman" w:hAnsi="Times New Roman" w:cs="Times New Roman"/>
          <w:b/>
          <w:i/>
          <w:iCs/>
        </w:rPr>
        <w:t>Poboljšanje vodnokomunalne infrastrukture aglomeracije Karlovac – Duga Resa“</w:t>
      </w:r>
    </w:p>
    <w:p w14:paraId="11A33451" w14:textId="77777777" w:rsidR="00C24303" w:rsidRPr="00325B1C" w:rsidRDefault="00C24303" w:rsidP="00C24303">
      <w:pPr>
        <w:spacing w:after="0" w:line="240" w:lineRule="auto"/>
        <w:ind w:left="709" w:hanging="1"/>
        <w:jc w:val="both"/>
        <w:rPr>
          <w:rFonts w:ascii="Times New Roman" w:eastAsia="Times New Roman" w:hAnsi="Times New Roman" w:cs="Times New Roman"/>
          <w:b/>
        </w:rPr>
      </w:pPr>
      <w:r w:rsidRPr="00325B1C">
        <w:rPr>
          <w:rFonts w:ascii="Times New Roman" w:eastAsia="Times New Roman" w:hAnsi="Times New Roman" w:cs="Times New Roman"/>
          <w:b/>
        </w:rPr>
        <w:t xml:space="preserve">                                                                              </w:t>
      </w:r>
    </w:p>
    <w:p w14:paraId="3D1AB38F" w14:textId="77777777" w:rsidR="00C24303" w:rsidRPr="00325B1C" w:rsidRDefault="00C24303" w:rsidP="00C24303">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
        </w:rPr>
        <w:t xml:space="preserve">   </w:t>
      </w:r>
      <w:r w:rsidRPr="00325B1C">
        <w:rPr>
          <w:rFonts w:ascii="Times New Roman" w:eastAsia="Times New Roman" w:hAnsi="Times New Roman" w:cs="Times New Roman"/>
          <w:b/>
        </w:rPr>
        <w:tab/>
      </w:r>
      <w:r w:rsidRPr="00325B1C">
        <w:rPr>
          <w:rFonts w:ascii="Times New Roman" w:eastAsia="Times New Roman" w:hAnsi="Times New Roman" w:cs="Times New Roman"/>
        </w:rPr>
        <w:t xml:space="preserve">Potpore iz Mjere 1. i 2. predstavljaju potpore male vrijednosti, a korištenje jedne mjere ne isključuje korištenje druge. </w:t>
      </w:r>
    </w:p>
    <w:p w14:paraId="44674E44" w14:textId="77777777" w:rsidR="00C24303" w:rsidRPr="00325B1C" w:rsidRDefault="00C24303" w:rsidP="00C24303">
      <w:pPr>
        <w:pStyle w:val="ListParagraph"/>
        <w:spacing w:after="0" w:line="240" w:lineRule="auto"/>
        <w:ind w:left="0"/>
        <w:jc w:val="both"/>
        <w:rPr>
          <w:rFonts w:ascii="Times New Roman" w:eastAsia="Times New Roman" w:hAnsi="Times New Roman" w:cs="Times New Roman"/>
          <w:b/>
        </w:rPr>
      </w:pPr>
    </w:p>
    <w:p w14:paraId="4A324DF6" w14:textId="77777777" w:rsidR="00C24303" w:rsidRPr="00325B1C" w:rsidRDefault="00C24303" w:rsidP="00C24303">
      <w:pPr>
        <w:pStyle w:val="ListParagraph"/>
        <w:spacing w:after="0" w:line="240" w:lineRule="auto"/>
        <w:ind w:left="0" w:firstLine="708"/>
        <w:jc w:val="both"/>
        <w:rPr>
          <w:rFonts w:ascii="Times New Roman" w:eastAsia="Times New Roman" w:hAnsi="Times New Roman" w:cs="Times New Roman"/>
        </w:rPr>
      </w:pPr>
      <w:r w:rsidRPr="00325B1C">
        <w:rPr>
          <w:rFonts w:ascii="Times New Roman" w:eastAsia="Times New Roman" w:hAnsi="Times New Roman" w:cs="Times New Roman"/>
        </w:rPr>
        <w:t xml:space="preserve">Uvjete i kriterije za provođenje ovih mjera za 2025. godinu propisat će Gradonačelnik posebnim Pravilnikom koji će prije donošenja biti upućen na javno savjetovanje s građanima i poslovnim subjektima. </w:t>
      </w:r>
    </w:p>
    <w:p w14:paraId="06E5A63F" w14:textId="77777777" w:rsidR="00C24303" w:rsidRPr="00325B1C" w:rsidRDefault="00C24303" w:rsidP="00C24303">
      <w:pPr>
        <w:spacing w:after="0" w:line="240" w:lineRule="auto"/>
        <w:jc w:val="both"/>
        <w:rPr>
          <w:rFonts w:ascii="Times New Roman" w:eastAsia="Times New Roman" w:hAnsi="Times New Roman" w:cs="Times New Roman"/>
        </w:rPr>
      </w:pPr>
    </w:p>
    <w:p w14:paraId="33276421" w14:textId="77777777" w:rsidR="00C24303" w:rsidRPr="00325B1C" w:rsidRDefault="00C24303" w:rsidP="00C24303">
      <w:pPr>
        <w:spacing w:after="0" w:line="240" w:lineRule="auto"/>
        <w:ind w:firstLine="708"/>
        <w:jc w:val="both"/>
        <w:rPr>
          <w:rFonts w:ascii="Times New Roman" w:eastAsia="Times New Roman" w:hAnsi="Times New Roman" w:cs="Times New Roman"/>
        </w:rPr>
      </w:pPr>
      <w:r w:rsidRPr="00325B1C">
        <w:rPr>
          <w:rFonts w:ascii="Times New Roman" w:eastAsia="Times New Roman" w:hAnsi="Times New Roman" w:cs="Times New Roman"/>
        </w:rPr>
        <w:t xml:space="preserve">Potpore male vrijednosti po ovom Programu mogu se dodijeliti od dana stupanja na snagu Pravilnika o dodjeli bespovratnih potpora male vrijednosti za subjekte malog gospodarstva u 2025. godini (u nastavku: Pravilnik) koji donosi Gradonačelnik. Temeljem Pravilnika se raspisuje Javni poziv koji traje do 30. studenog 2025. godine odnosno do utroška sredstava predviđenih Proračunom Grada Karlovca za tekuću godinu. </w:t>
      </w:r>
    </w:p>
    <w:p w14:paraId="09390408" w14:textId="77777777" w:rsidR="00C24303" w:rsidRPr="00325B1C" w:rsidRDefault="00C24303" w:rsidP="00C24303">
      <w:pPr>
        <w:spacing w:after="0" w:line="240" w:lineRule="auto"/>
        <w:ind w:firstLine="708"/>
        <w:jc w:val="both"/>
        <w:rPr>
          <w:rFonts w:ascii="Times New Roman" w:eastAsia="Times New Roman" w:hAnsi="Times New Roman" w:cs="Times New Roman"/>
          <w:strike/>
        </w:rPr>
      </w:pPr>
    </w:p>
    <w:p w14:paraId="6B5C69AA" w14:textId="77777777" w:rsidR="00C24303" w:rsidRPr="00325B1C" w:rsidRDefault="00C24303" w:rsidP="00C24303">
      <w:pPr>
        <w:spacing w:after="0" w:line="240" w:lineRule="auto"/>
        <w:ind w:firstLine="708"/>
        <w:jc w:val="both"/>
        <w:rPr>
          <w:rFonts w:ascii="Times New Roman" w:eastAsia="Times New Roman" w:hAnsi="Times New Roman" w:cs="Times New Roman"/>
        </w:rPr>
      </w:pPr>
      <w:r w:rsidRPr="00325B1C">
        <w:rPr>
          <w:rFonts w:ascii="Times New Roman" w:eastAsia="Times New Roman" w:hAnsi="Times New Roman" w:cs="Times New Roman"/>
          <w:b/>
          <w:bCs/>
        </w:rPr>
        <w:t>Provođenje</w:t>
      </w:r>
      <w:r w:rsidRPr="00325B1C">
        <w:rPr>
          <w:rFonts w:ascii="Times New Roman" w:eastAsia="Times New Roman" w:hAnsi="Times New Roman" w:cs="Times New Roman"/>
        </w:rPr>
        <w:t xml:space="preserve">: Pravo na dodjelu potpora korisnici ostvaruju podnošenjem Zahtjeva putem on-line prijave za svaku od dvije navedene mjere ukoliko ispunjavaju uvjete iz Pravilnika. Potpore za poduzetnike početnike se dodjeljuju isključivo za već realizirane projekte s računima iz tekuće godine i prethodne godine od datuma osnivanja poslovnog subjekta. Potpore za poduzetnike u Zvijezdi u obuhvatu projekta „Poboljšanje vodnokomunalne infrastrukture aglomeracije Karlovac – Duga Resa“ se dodjeljuju unaprijed jednokratno, a pravdaju se dostavom propisane dokumentacije. Potpore se isplaćuju na račun korisnika temeljem Rješenja Gradonačelnika. </w:t>
      </w:r>
    </w:p>
    <w:p w14:paraId="534E98E4" w14:textId="77777777" w:rsidR="00C24303" w:rsidRPr="00325B1C" w:rsidRDefault="00C24303" w:rsidP="00C24303">
      <w:pPr>
        <w:spacing w:after="0" w:line="240" w:lineRule="auto"/>
        <w:jc w:val="both"/>
        <w:rPr>
          <w:rFonts w:ascii="Times New Roman" w:eastAsia="Times New Roman" w:hAnsi="Times New Roman" w:cs="Times New Roman"/>
        </w:rPr>
      </w:pPr>
    </w:p>
    <w:p w14:paraId="094C3FAB" w14:textId="77777777" w:rsidR="00C24303" w:rsidRPr="00325B1C" w:rsidRDefault="00C24303" w:rsidP="00C24303">
      <w:pPr>
        <w:spacing w:after="0" w:line="240" w:lineRule="auto"/>
        <w:ind w:firstLine="708"/>
        <w:jc w:val="both"/>
        <w:rPr>
          <w:rFonts w:ascii="Times New Roman" w:eastAsia="Times New Roman" w:hAnsi="Times New Roman" w:cs="Times New Roman"/>
          <w:lang w:eastAsia="hr-HR"/>
        </w:rPr>
      </w:pPr>
      <w:r w:rsidRPr="00325B1C">
        <w:rPr>
          <w:rFonts w:ascii="Times New Roman" w:eastAsia="Times New Roman" w:hAnsi="Times New Roman" w:cs="Times New Roman"/>
          <w:b/>
          <w:bCs/>
        </w:rPr>
        <w:lastRenderedPageBreak/>
        <w:t>Nositelj</w:t>
      </w:r>
      <w:r w:rsidRPr="00325B1C">
        <w:rPr>
          <w:rFonts w:ascii="Times New Roman" w:eastAsia="Times New Roman" w:hAnsi="Times New Roman" w:cs="Times New Roman"/>
        </w:rPr>
        <w:t xml:space="preserve">: </w:t>
      </w:r>
      <w:r w:rsidRPr="00325B1C">
        <w:rPr>
          <w:rFonts w:ascii="Times New Roman" w:eastAsia="Times New Roman" w:hAnsi="Times New Roman" w:cs="Times New Roman"/>
          <w:lang w:eastAsia="hr-HR"/>
        </w:rPr>
        <w:t xml:space="preserve">Upravni odjel za </w:t>
      </w:r>
      <w:r w:rsidRPr="00325B1C">
        <w:rPr>
          <w:rFonts w:ascii="Times New Roman" w:eastAsia="Times New Roman" w:hAnsi="Times New Roman" w:cs="Times New Roman"/>
        </w:rPr>
        <w:t>gospodarstvo, razvoj grada i fondove EU</w:t>
      </w:r>
    </w:p>
    <w:p w14:paraId="4D33389F" w14:textId="77777777" w:rsidR="00C24303" w:rsidRPr="00325B1C" w:rsidRDefault="00C24303" w:rsidP="00C24303">
      <w:pPr>
        <w:spacing w:after="0" w:line="240" w:lineRule="auto"/>
        <w:jc w:val="both"/>
        <w:rPr>
          <w:rFonts w:ascii="Times New Roman" w:eastAsia="Times New Roman" w:hAnsi="Times New Roman" w:cs="Times New Roman"/>
        </w:rPr>
      </w:pPr>
    </w:p>
    <w:p w14:paraId="410FF9C3" w14:textId="77777777" w:rsidR="00C24303" w:rsidRPr="00325B1C" w:rsidRDefault="00C24303" w:rsidP="00C24303">
      <w:pPr>
        <w:pStyle w:val="ListParagraph"/>
        <w:numPr>
          <w:ilvl w:val="0"/>
          <w:numId w:val="105"/>
        </w:numPr>
        <w:tabs>
          <w:tab w:val="left" w:pos="709"/>
        </w:tabs>
        <w:spacing w:after="0" w:line="240" w:lineRule="auto"/>
        <w:ind w:left="0" w:firstLine="357"/>
        <w:rPr>
          <w:rFonts w:ascii="Times New Roman" w:eastAsia="Times New Roman" w:hAnsi="Times New Roman" w:cs="Times New Roman"/>
          <w:b/>
        </w:rPr>
      </w:pPr>
      <w:r w:rsidRPr="00325B1C">
        <w:rPr>
          <w:rFonts w:ascii="Times New Roman" w:eastAsia="Times New Roman" w:hAnsi="Times New Roman" w:cs="Times New Roman"/>
          <w:b/>
        </w:rPr>
        <w:t>PROMIDŽBA GOSPODARSTVA</w:t>
      </w:r>
    </w:p>
    <w:p w14:paraId="1CED8B0E" w14:textId="77777777" w:rsidR="00C24303" w:rsidRPr="00325B1C" w:rsidRDefault="00C24303" w:rsidP="00C24303">
      <w:pPr>
        <w:spacing w:after="0" w:line="240" w:lineRule="auto"/>
        <w:jc w:val="both"/>
        <w:rPr>
          <w:rFonts w:ascii="Times New Roman" w:eastAsia="Times New Roman" w:hAnsi="Times New Roman" w:cs="Times New Roman"/>
          <w:lang w:eastAsia="hr-HR"/>
        </w:rPr>
      </w:pPr>
    </w:p>
    <w:p w14:paraId="5FFC4A10" w14:textId="77777777" w:rsidR="00C24303" w:rsidRPr="00325B1C" w:rsidRDefault="00C24303" w:rsidP="00C24303">
      <w:pPr>
        <w:spacing w:after="0" w:line="240" w:lineRule="auto"/>
        <w:ind w:firstLine="708"/>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Planirana sredstva: 51.300,00 €</w:t>
      </w:r>
    </w:p>
    <w:p w14:paraId="6CB22792" w14:textId="77777777" w:rsidR="00C24303" w:rsidRPr="00325B1C" w:rsidRDefault="00C24303" w:rsidP="00C24303">
      <w:pPr>
        <w:pStyle w:val="ListParagraph"/>
        <w:spacing w:after="0" w:line="240" w:lineRule="auto"/>
        <w:ind w:left="0"/>
        <w:jc w:val="both"/>
        <w:rPr>
          <w:rFonts w:ascii="Times New Roman" w:eastAsia="Times New Roman" w:hAnsi="Times New Roman" w:cs="Times New Roman"/>
          <w:b/>
          <w:lang w:eastAsia="hr-HR"/>
        </w:rPr>
      </w:pPr>
    </w:p>
    <w:p w14:paraId="09A4EB20" w14:textId="77777777" w:rsidR="00C24303" w:rsidRPr="00325B1C" w:rsidRDefault="00C24303" w:rsidP="00C24303">
      <w:pPr>
        <w:pStyle w:val="ListParagraph"/>
        <w:numPr>
          <w:ilvl w:val="1"/>
          <w:numId w:val="106"/>
        </w:numPr>
        <w:spacing w:after="0" w:line="240" w:lineRule="auto"/>
        <w:ind w:firstLine="349"/>
        <w:jc w:val="both"/>
        <w:rPr>
          <w:rFonts w:ascii="Times New Roman" w:eastAsia="Times New Roman" w:hAnsi="Times New Roman" w:cs="Times New Roman"/>
          <w:lang w:eastAsia="hr-HR"/>
        </w:rPr>
      </w:pPr>
      <w:r w:rsidRPr="00325B1C">
        <w:rPr>
          <w:rFonts w:ascii="Times New Roman" w:eastAsia="Times New Roman" w:hAnsi="Times New Roman" w:cs="Times New Roman"/>
          <w:b/>
          <w:lang w:eastAsia="hr-HR"/>
        </w:rPr>
        <w:t xml:space="preserve">Rashodi za usluge </w:t>
      </w:r>
    </w:p>
    <w:p w14:paraId="16DCF16F"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lang w:eastAsia="hr-HR"/>
        </w:rPr>
      </w:pPr>
    </w:p>
    <w:p w14:paraId="3526FBC1"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Planirana sredstva: 3.000,00 €</w:t>
      </w:r>
    </w:p>
    <w:p w14:paraId="3394D914"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b/>
          <w:bCs/>
          <w:lang w:eastAsia="hr-HR"/>
        </w:rPr>
      </w:pPr>
    </w:p>
    <w:p w14:paraId="7058B66B"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lang w:eastAsia="hr-HR"/>
        </w:rPr>
      </w:pPr>
      <w:r w:rsidRPr="00325B1C">
        <w:rPr>
          <w:rFonts w:ascii="Times New Roman" w:eastAsia="Times New Roman" w:hAnsi="Times New Roman" w:cs="Times New Roman"/>
          <w:b/>
          <w:bCs/>
          <w:lang w:eastAsia="hr-HR"/>
        </w:rPr>
        <w:t>Opis aktivnosti</w:t>
      </w:r>
      <w:r w:rsidRPr="00325B1C">
        <w:rPr>
          <w:rFonts w:ascii="Times New Roman" w:eastAsia="Times New Roman" w:hAnsi="Times New Roman" w:cs="Times New Roman"/>
          <w:lang w:eastAsia="hr-HR"/>
        </w:rPr>
        <w:t>: Ova sredstva predviđena su za radionice namijenjene poduzetnicima i obrtnicima u cilju njihovog informiranja, usavršavanja, razmjene iskustva, povezivanja, boljeg poslovanja i poticanja na korištenje europskih sredstava, kao i za sufinanciranje troškova za suorganizaciju sajmova i sudjelovanje na drugim sajmovima kojima je Grad Karlovac pokrovitelj, te izrada promotivnih materijala.</w:t>
      </w:r>
    </w:p>
    <w:p w14:paraId="165B2521"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lang w:eastAsia="hr-HR"/>
        </w:rPr>
      </w:pPr>
    </w:p>
    <w:p w14:paraId="41AC1903"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lang w:eastAsia="hr-HR"/>
        </w:rPr>
      </w:pPr>
      <w:r w:rsidRPr="00325B1C">
        <w:rPr>
          <w:rFonts w:ascii="Times New Roman" w:eastAsia="Times New Roman" w:hAnsi="Times New Roman" w:cs="Times New Roman"/>
          <w:b/>
          <w:bCs/>
          <w:lang w:eastAsia="hr-HR"/>
        </w:rPr>
        <w:t>Provođenje</w:t>
      </w:r>
      <w:r w:rsidRPr="00325B1C">
        <w:rPr>
          <w:rFonts w:ascii="Times New Roman" w:eastAsia="Times New Roman" w:hAnsi="Times New Roman" w:cs="Times New Roman"/>
          <w:lang w:eastAsia="hr-HR"/>
        </w:rPr>
        <w:t>: Nabava usluga</w:t>
      </w:r>
    </w:p>
    <w:p w14:paraId="02486082"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lang w:eastAsia="hr-HR"/>
        </w:rPr>
      </w:pPr>
    </w:p>
    <w:p w14:paraId="2DAB1B97"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rPr>
      </w:pPr>
      <w:r w:rsidRPr="00325B1C">
        <w:rPr>
          <w:rFonts w:ascii="Times New Roman" w:eastAsia="Times New Roman" w:hAnsi="Times New Roman" w:cs="Times New Roman"/>
          <w:b/>
          <w:bCs/>
          <w:lang w:eastAsia="hr-HR"/>
        </w:rPr>
        <w:t>Nositelj:</w:t>
      </w:r>
      <w:r w:rsidRPr="00325B1C">
        <w:rPr>
          <w:rFonts w:ascii="Times New Roman" w:eastAsia="Times New Roman" w:hAnsi="Times New Roman" w:cs="Times New Roman"/>
          <w:lang w:eastAsia="hr-HR"/>
        </w:rPr>
        <w:t xml:space="preserve"> Upravni odjel za </w:t>
      </w:r>
      <w:r w:rsidRPr="00325B1C">
        <w:rPr>
          <w:rFonts w:ascii="Times New Roman" w:eastAsia="Times New Roman" w:hAnsi="Times New Roman" w:cs="Times New Roman"/>
        </w:rPr>
        <w:t xml:space="preserve">gospodarstvo, razvoj grada i fondove EU </w:t>
      </w:r>
    </w:p>
    <w:p w14:paraId="184E4AD3" w14:textId="77777777" w:rsidR="00C24303" w:rsidRPr="00325B1C" w:rsidRDefault="00C24303" w:rsidP="00C24303">
      <w:pPr>
        <w:spacing w:after="0" w:line="240" w:lineRule="auto"/>
        <w:contextualSpacing/>
        <w:jc w:val="both"/>
        <w:rPr>
          <w:rFonts w:ascii="Times New Roman" w:eastAsia="Times New Roman" w:hAnsi="Times New Roman" w:cs="Times New Roman"/>
          <w:lang w:eastAsia="hr-HR"/>
        </w:rPr>
      </w:pPr>
    </w:p>
    <w:p w14:paraId="0E993867" w14:textId="77777777" w:rsidR="00C24303" w:rsidRPr="00325B1C" w:rsidRDefault="00C24303" w:rsidP="00C24303">
      <w:pPr>
        <w:pStyle w:val="ListParagraph"/>
        <w:numPr>
          <w:ilvl w:val="1"/>
          <w:numId w:val="106"/>
        </w:numPr>
        <w:spacing w:after="0" w:line="240" w:lineRule="auto"/>
        <w:ind w:firstLine="349"/>
        <w:jc w:val="both"/>
        <w:rPr>
          <w:rFonts w:ascii="Times New Roman" w:eastAsia="Times New Roman" w:hAnsi="Times New Roman" w:cs="Times New Roman"/>
          <w:b/>
          <w:lang w:eastAsia="hr-HR"/>
        </w:rPr>
      </w:pP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b/>
          <w:lang w:eastAsia="hr-HR"/>
        </w:rPr>
        <w:t xml:space="preserve">Usluge promidžbe i informiranja </w:t>
      </w:r>
    </w:p>
    <w:p w14:paraId="2715804A" w14:textId="77777777" w:rsidR="00C24303" w:rsidRPr="00325B1C" w:rsidRDefault="00C24303" w:rsidP="00C24303">
      <w:pPr>
        <w:pStyle w:val="ListParagraph"/>
        <w:spacing w:after="0" w:line="240" w:lineRule="auto"/>
        <w:ind w:left="709"/>
        <w:jc w:val="both"/>
        <w:rPr>
          <w:rFonts w:ascii="Times New Roman" w:eastAsia="Times New Roman" w:hAnsi="Times New Roman" w:cs="Times New Roman"/>
          <w:b/>
          <w:lang w:eastAsia="hr-HR"/>
        </w:rPr>
      </w:pPr>
    </w:p>
    <w:p w14:paraId="7EE76B8C"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Planirana sredstva: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b/>
          <w:bCs/>
          <w:lang w:eastAsia="hr-HR"/>
        </w:rPr>
        <w:t>2.000,00 €</w:t>
      </w:r>
    </w:p>
    <w:p w14:paraId="0F15E3CE" w14:textId="77777777" w:rsidR="00C24303" w:rsidRPr="00325B1C" w:rsidRDefault="00C24303" w:rsidP="00C24303">
      <w:pPr>
        <w:spacing w:after="0" w:line="240" w:lineRule="auto"/>
        <w:contextualSpacing/>
        <w:jc w:val="both"/>
        <w:rPr>
          <w:rFonts w:ascii="Times New Roman" w:eastAsia="Times New Roman" w:hAnsi="Times New Roman" w:cs="Times New Roman"/>
          <w:lang w:eastAsia="hr-HR"/>
        </w:rPr>
      </w:pPr>
    </w:p>
    <w:p w14:paraId="55D118BF"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lang w:eastAsia="hr-HR"/>
        </w:rPr>
      </w:pPr>
      <w:r w:rsidRPr="00325B1C">
        <w:rPr>
          <w:rFonts w:ascii="Times New Roman" w:eastAsia="Times New Roman" w:hAnsi="Times New Roman" w:cs="Times New Roman"/>
          <w:b/>
          <w:bCs/>
          <w:lang w:eastAsia="hr-HR"/>
        </w:rPr>
        <w:t>Opis aktivnosti</w:t>
      </w:r>
      <w:r w:rsidRPr="00325B1C">
        <w:rPr>
          <w:rFonts w:ascii="Times New Roman" w:eastAsia="Times New Roman" w:hAnsi="Times New Roman" w:cs="Times New Roman"/>
          <w:lang w:eastAsia="hr-HR"/>
        </w:rPr>
        <w:t>: Financiranje promidžbenih aktivnosti za jačanje vidljivosti Grada Karlovca na poduzetničkoj i investicijskoj karti Hrvatske, izrada godišnje analize o stanju gospodarstva Grada Karlovca i nabava drugih podataka vezanih za potrebe odjela.</w:t>
      </w:r>
    </w:p>
    <w:p w14:paraId="51AF3918"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lang w:eastAsia="hr-HR"/>
        </w:rPr>
      </w:pPr>
    </w:p>
    <w:p w14:paraId="4A2E222A"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lang w:eastAsia="hr-HR"/>
        </w:rPr>
      </w:pPr>
      <w:r w:rsidRPr="00325B1C">
        <w:rPr>
          <w:rFonts w:ascii="Times New Roman" w:eastAsia="Times New Roman" w:hAnsi="Times New Roman" w:cs="Times New Roman"/>
          <w:b/>
          <w:bCs/>
          <w:lang w:eastAsia="hr-HR"/>
        </w:rPr>
        <w:t>Provođenje</w:t>
      </w:r>
      <w:r w:rsidRPr="00325B1C">
        <w:rPr>
          <w:rFonts w:ascii="Times New Roman" w:eastAsia="Times New Roman" w:hAnsi="Times New Roman" w:cs="Times New Roman"/>
          <w:lang w:eastAsia="hr-HR"/>
        </w:rPr>
        <w:t>: Nabava usluga</w:t>
      </w:r>
    </w:p>
    <w:p w14:paraId="66E173EE"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lang w:eastAsia="hr-HR"/>
        </w:rPr>
      </w:pPr>
    </w:p>
    <w:p w14:paraId="72296705"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rPr>
      </w:pPr>
      <w:r w:rsidRPr="00325B1C">
        <w:rPr>
          <w:rFonts w:ascii="Times New Roman" w:eastAsia="Times New Roman" w:hAnsi="Times New Roman" w:cs="Times New Roman"/>
          <w:b/>
          <w:bCs/>
          <w:lang w:eastAsia="hr-HR"/>
        </w:rPr>
        <w:t>Nositelj</w:t>
      </w:r>
      <w:r w:rsidRPr="00325B1C">
        <w:rPr>
          <w:rFonts w:ascii="Times New Roman" w:eastAsia="Times New Roman" w:hAnsi="Times New Roman" w:cs="Times New Roman"/>
          <w:lang w:eastAsia="hr-HR"/>
        </w:rPr>
        <w:t xml:space="preserve">: Upravni odjel za </w:t>
      </w:r>
      <w:r w:rsidRPr="00325B1C">
        <w:rPr>
          <w:rFonts w:ascii="Times New Roman" w:eastAsia="Times New Roman" w:hAnsi="Times New Roman" w:cs="Times New Roman"/>
        </w:rPr>
        <w:t xml:space="preserve">gospodarstvo, razvoj grada i fondove EU </w:t>
      </w:r>
    </w:p>
    <w:p w14:paraId="39622ACB"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lang w:eastAsia="hr-HR"/>
        </w:rPr>
      </w:pPr>
    </w:p>
    <w:p w14:paraId="061090E1" w14:textId="77777777" w:rsidR="00C24303" w:rsidRPr="00325B1C" w:rsidRDefault="00C24303" w:rsidP="00C24303">
      <w:pPr>
        <w:pStyle w:val="ListParagraph"/>
        <w:numPr>
          <w:ilvl w:val="1"/>
          <w:numId w:val="106"/>
        </w:numPr>
        <w:tabs>
          <w:tab w:val="left" w:pos="993"/>
        </w:tabs>
        <w:spacing w:after="0" w:line="240" w:lineRule="auto"/>
        <w:ind w:firstLine="349"/>
        <w:jc w:val="both"/>
        <w:rPr>
          <w:rFonts w:ascii="Times New Roman" w:eastAsia="Times New Roman" w:hAnsi="Times New Roman" w:cs="Times New Roman"/>
          <w:lang w:eastAsia="hr-HR"/>
        </w:rPr>
      </w:pPr>
      <w:r w:rsidRPr="00325B1C">
        <w:rPr>
          <w:rFonts w:ascii="Times New Roman" w:eastAsia="Times New Roman" w:hAnsi="Times New Roman" w:cs="Times New Roman"/>
          <w:b/>
          <w:lang w:eastAsia="hr-HR"/>
        </w:rPr>
        <w:t xml:space="preserve"> Ostali nespomenuti rashodi poslovanja</w:t>
      </w:r>
    </w:p>
    <w:p w14:paraId="4492C721" w14:textId="77777777" w:rsidR="00C24303" w:rsidRPr="00325B1C" w:rsidRDefault="00C24303" w:rsidP="00C24303">
      <w:pPr>
        <w:spacing w:after="0" w:line="240" w:lineRule="auto"/>
        <w:contextualSpacing/>
        <w:jc w:val="both"/>
        <w:rPr>
          <w:rFonts w:ascii="Times New Roman" w:eastAsia="Times New Roman" w:hAnsi="Times New Roman" w:cs="Times New Roman"/>
          <w:lang w:eastAsia="hr-HR"/>
        </w:rPr>
      </w:pPr>
    </w:p>
    <w:p w14:paraId="4DEE0A17"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Planirana sredstva: 300,00 €</w:t>
      </w:r>
    </w:p>
    <w:p w14:paraId="4005EAAC" w14:textId="77777777" w:rsidR="00C24303" w:rsidRPr="00325B1C" w:rsidRDefault="00C24303" w:rsidP="00C24303">
      <w:pPr>
        <w:spacing w:after="0" w:line="240" w:lineRule="auto"/>
        <w:contextualSpacing/>
        <w:jc w:val="both"/>
        <w:rPr>
          <w:rFonts w:ascii="Times New Roman" w:eastAsia="Times New Roman" w:hAnsi="Times New Roman" w:cs="Times New Roman"/>
          <w:lang w:eastAsia="hr-HR"/>
        </w:rPr>
      </w:pPr>
    </w:p>
    <w:p w14:paraId="3E08ABEA"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lang w:eastAsia="hr-HR"/>
        </w:rPr>
      </w:pPr>
      <w:r w:rsidRPr="00325B1C">
        <w:rPr>
          <w:rFonts w:ascii="Times New Roman" w:eastAsia="Times New Roman" w:hAnsi="Times New Roman" w:cs="Times New Roman"/>
          <w:b/>
          <w:bCs/>
          <w:lang w:eastAsia="hr-HR"/>
        </w:rPr>
        <w:t>Opis aktivnosti</w:t>
      </w:r>
      <w:r w:rsidRPr="00325B1C">
        <w:rPr>
          <w:rFonts w:ascii="Times New Roman" w:eastAsia="Times New Roman" w:hAnsi="Times New Roman" w:cs="Times New Roman"/>
          <w:lang w:eastAsia="hr-HR"/>
        </w:rPr>
        <w:t xml:space="preserve">: Troškovi koji nastaju prilikom organizacije događanja vezanih na poduzetništvo (reprezentacija za radionice i sajmove, pokroviteljstva i sl.). </w:t>
      </w:r>
    </w:p>
    <w:p w14:paraId="6DB80B45" w14:textId="77777777" w:rsidR="00C24303" w:rsidRPr="00325B1C" w:rsidRDefault="00C24303" w:rsidP="00C24303">
      <w:pPr>
        <w:spacing w:after="0" w:line="240" w:lineRule="auto"/>
        <w:contextualSpacing/>
        <w:jc w:val="both"/>
        <w:rPr>
          <w:rFonts w:ascii="Times New Roman" w:eastAsia="Times New Roman" w:hAnsi="Times New Roman" w:cs="Times New Roman"/>
          <w:lang w:eastAsia="hr-HR"/>
        </w:rPr>
      </w:pPr>
    </w:p>
    <w:p w14:paraId="4895390C"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lang w:eastAsia="hr-HR"/>
        </w:rPr>
      </w:pPr>
      <w:r w:rsidRPr="00325B1C">
        <w:rPr>
          <w:rFonts w:ascii="Times New Roman" w:eastAsia="Times New Roman" w:hAnsi="Times New Roman" w:cs="Times New Roman"/>
          <w:b/>
          <w:bCs/>
          <w:lang w:eastAsia="hr-HR"/>
        </w:rPr>
        <w:t>Provođenje</w:t>
      </w:r>
      <w:r w:rsidRPr="00325B1C">
        <w:rPr>
          <w:rFonts w:ascii="Times New Roman" w:eastAsia="Times New Roman" w:hAnsi="Times New Roman" w:cs="Times New Roman"/>
          <w:lang w:eastAsia="hr-HR"/>
        </w:rPr>
        <w:t>: Nabava usluga</w:t>
      </w:r>
    </w:p>
    <w:p w14:paraId="1FBA5941" w14:textId="77777777" w:rsidR="00C24303" w:rsidRPr="00325B1C" w:rsidRDefault="00C24303" w:rsidP="00C24303">
      <w:pPr>
        <w:spacing w:after="0" w:line="240" w:lineRule="auto"/>
        <w:contextualSpacing/>
        <w:jc w:val="both"/>
        <w:rPr>
          <w:rFonts w:ascii="Times New Roman" w:eastAsia="Times New Roman" w:hAnsi="Times New Roman" w:cs="Times New Roman"/>
          <w:lang w:eastAsia="hr-HR"/>
        </w:rPr>
      </w:pPr>
    </w:p>
    <w:p w14:paraId="4AFEC890"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rPr>
      </w:pPr>
      <w:r w:rsidRPr="00325B1C">
        <w:rPr>
          <w:rFonts w:ascii="Times New Roman" w:eastAsia="Times New Roman" w:hAnsi="Times New Roman" w:cs="Times New Roman"/>
          <w:b/>
          <w:bCs/>
          <w:lang w:eastAsia="hr-HR"/>
        </w:rPr>
        <w:t>Nositelj</w:t>
      </w:r>
      <w:r w:rsidRPr="00325B1C">
        <w:rPr>
          <w:rFonts w:ascii="Times New Roman" w:eastAsia="Times New Roman" w:hAnsi="Times New Roman" w:cs="Times New Roman"/>
          <w:lang w:eastAsia="hr-HR"/>
        </w:rPr>
        <w:t xml:space="preserve">: Upravni odjel za </w:t>
      </w:r>
      <w:r w:rsidRPr="00325B1C">
        <w:rPr>
          <w:rFonts w:ascii="Times New Roman" w:eastAsia="Times New Roman" w:hAnsi="Times New Roman" w:cs="Times New Roman"/>
        </w:rPr>
        <w:t>gospodarstvo, razvoj grada i fondove EU</w:t>
      </w:r>
    </w:p>
    <w:p w14:paraId="2B610DC3" w14:textId="77777777" w:rsidR="00C24303" w:rsidRPr="00325B1C" w:rsidRDefault="00C24303" w:rsidP="00C24303">
      <w:pPr>
        <w:spacing w:after="0" w:line="240" w:lineRule="auto"/>
        <w:ind w:firstLine="708"/>
        <w:contextualSpacing/>
        <w:jc w:val="both"/>
        <w:rPr>
          <w:rFonts w:ascii="Times New Roman" w:eastAsia="Times New Roman" w:hAnsi="Times New Roman" w:cs="Times New Roman"/>
        </w:rPr>
      </w:pPr>
    </w:p>
    <w:p w14:paraId="4559B653" w14:textId="77777777" w:rsidR="00C24303" w:rsidRPr="00325B1C" w:rsidRDefault="00C24303" w:rsidP="00C24303">
      <w:pPr>
        <w:pStyle w:val="ListParagraph"/>
        <w:numPr>
          <w:ilvl w:val="1"/>
          <w:numId w:val="106"/>
        </w:numPr>
        <w:spacing w:after="200" w:line="276" w:lineRule="auto"/>
        <w:ind w:left="709" w:firstLine="0"/>
        <w:rPr>
          <w:rFonts w:ascii="Times New Roman" w:eastAsia="Times New Roman" w:hAnsi="Times New Roman" w:cs="Times New Roman"/>
          <w:lang w:eastAsia="hr-HR"/>
        </w:rPr>
      </w:pPr>
      <w:r w:rsidRPr="00325B1C">
        <w:rPr>
          <w:rFonts w:ascii="Times New Roman" w:eastAsia="Times New Roman" w:hAnsi="Times New Roman" w:cs="Times New Roman"/>
          <w:b/>
          <w:bCs/>
          <w:lang w:eastAsia="hr-HR"/>
        </w:rPr>
        <w:t xml:space="preserve"> Tekuće donacije u novcu Udruženju obrtnika</w:t>
      </w:r>
    </w:p>
    <w:p w14:paraId="1DB468BE" w14:textId="77777777" w:rsidR="00C24303" w:rsidRPr="00325B1C" w:rsidRDefault="00C24303" w:rsidP="00C24303">
      <w:pPr>
        <w:pStyle w:val="ListParagraph"/>
        <w:spacing w:after="0" w:line="240" w:lineRule="auto"/>
        <w:ind w:left="142"/>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w:t>
      </w:r>
    </w:p>
    <w:p w14:paraId="2D230BA7" w14:textId="77777777" w:rsidR="00C24303" w:rsidRPr="00325B1C" w:rsidRDefault="00C24303" w:rsidP="00C24303">
      <w:pPr>
        <w:tabs>
          <w:tab w:val="left" w:pos="851"/>
        </w:tabs>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             Planirana sredstva: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b/>
          <w:bCs/>
          <w:lang w:eastAsia="hr-HR"/>
        </w:rPr>
        <w:t>46.000,00 €</w:t>
      </w:r>
    </w:p>
    <w:p w14:paraId="3482DC36" w14:textId="77777777" w:rsidR="00C24303" w:rsidRPr="00325B1C" w:rsidRDefault="00C24303" w:rsidP="00C24303">
      <w:pPr>
        <w:tabs>
          <w:tab w:val="left" w:pos="851"/>
        </w:tabs>
        <w:spacing w:after="0" w:line="240" w:lineRule="auto"/>
        <w:rPr>
          <w:rFonts w:ascii="Times New Roman" w:eastAsia="Times New Roman" w:hAnsi="Times New Roman" w:cs="Times New Roman"/>
          <w:b/>
          <w:bCs/>
          <w:lang w:eastAsia="hr-HR"/>
        </w:rPr>
      </w:pPr>
    </w:p>
    <w:p w14:paraId="1B46D597" w14:textId="77777777" w:rsidR="00C24303" w:rsidRPr="00325B1C" w:rsidRDefault="00C24303" w:rsidP="00C24303">
      <w:pPr>
        <w:tabs>
          <w:tab w:val="left" w:pos="851"/>
        </w:tabs>
        <w:spacing w:after="0" w:line="240" w:lineRule="auto"/>
        <w:ind w:firstLine="851"/>
        <w:jc w:val="both"/>
        <w:rPr>
          <w:rFonts w:ascii="Times New Roman" w:eastAsia="Times New Roman" w:hAnsi="Times New Roman" w:cs="Times New Roman"/>
          <w:lang w:eastAsia="hr-HR"/>
        </w:rPr>
      </w:pPr>
      <w:r w:rsidRPr="00325B1C">
        <w:rPr>
          <w:rFonts w:ascii="Times New Roman" w:eastAsia="Times New Roman" w:hAnsi="Times New Roman" w:cs="Times New Roman"/>
          <w:b/>
          <w:bCs/>
          <w:lang w:eastAsia="hr-HR"/>
        </w:rPr>
        <w:t xml:space="preserve"> Opis aktivnosti: </w:t>
      </w:r>
      <w:r w:rsidRPr="00325B1C">
        <w:rPr>
          <w:rFonts w:ascii="Times New Roman" w:eastAsia="Times New Roman" w:hAnsi="Times New Roman" w:cs="Times New Roman"/>
          <w:lang w:eastAsia="hr-HR"/>
        </w:rPr>
        <w:t>Subvencija troškova Udruženju obrtnika Grada Karlovca za suorganizaciju događanja „</w:t>
      </w:r>
      <w:r w:rsidRPr="00325B1C">
        <w:rPr>
          <w:rFonts w:ascii="Times New Roman" w:eastAsia="Times New Roman" w:hAnsi="Times New Roman" w:cs="Times New Roman"/>
          <w:i/>
          <w:iCs/>
          <w:lang w:eastAsia="hr-HR"/>
        </w:rPr>
        <w:t>Dani Obrtništva grada Karlovca i Karlovačke županije“</w:t>
      </w:r>
      <w:r w:rsidRPr="00325B1C">
        <w:rPr>
          <w:rFonts w:ascii="Times New Roman" w:eastAsia="Times New Roman" w:hAnsi="Times New Roman" w:cs="Times New Roman"/>
          <w:lang w:eastAsia="hr-HR"/>
        </w:rPr>
        <w:t>, „</w:t>
      </w:r>
      <w:r w:rsidRPr="00325B1C">
        <w:rPr>
          <w:rFonts w:ascii="Times New Roman" w:eastAsia="Times New Roman" w:hAnsi="Times New Roman" w:cs="Times New Roman"/>
          <w:i/>
          <w:iCs/>
          <w:lang w:eastAsia="hr-HR"/>
        </w:rPr>
        <w:t>Cvjetna razglednica gradu Karlovcu“</w:t>
      </w:r>
      <w:r w:rsidRPr="00325B1C">
        <w:rPr>
          <w:rFonts w:ascii="Times New Roman" w:eastAsia="Times New Roman" w:hAnsi="Times New Roman" w:cs="Times New Roman"/>
          <w:lang w:eastAsia="hr-HR"/>
        </w:rPr>
        <w:t xml:space="preserve"> i „</w:t>
      </w:r>
      <w:r w:rsidRPr="00325B1C">
        <w:rPr>
          <w:rFonts w:ascii="Times New Roman" w:eastAsia="Times New Roman" w:hAnsi="Times New Roman" w:cs="Times New Roman"/>
          <w:i/>
          <w:iCs/>
          <w:lang w:eastAsia="hr-HR"/>
        </w:rPr>
        <w:t>Božićni obrtnički sajam</w:t>
      </w:r>
      <w:r w:rsidRPr="00325B1C">
        <w:rPr>
          <w:rFonts w:ascii="Times New Roman" w:eastAsia="Times New Roman" w:hAnsi="Times New Roman" w:cs="Times New Roman"/>
          <w:lang w:eastAsia="hr-HR"/>
        </w:rPr>
        <w:t xml:space="preserve">“ u svrhu promocije karlovačkih obrtnika i lokalnog obrtništva u gradu Karlovcu, OPG-a s ekološkim predznakom, obrtničkih zanimanja i obrazovnih programa, te investicijskog potencijala i planova poslovnih subjekata. </w:t>
      </w:r>
    </w:p>
    <w:p w14:paraId="077CD0C2" w14:textId="77777777" w:rsidR="00C24303" w:rsidRPr="00325B1C" w:rsidRDefault="00C24303" w:rsidP="00C24303">
      <w:pPr>
        <w:tabs>
          <w:tab w:val="left" w:pos="851"/>
        </w:tabs>
        <w:spacing w:after="0" w:line="240" w:lineRule="auto"/>
        <w:ind w:firstLine="851"/>
        <w:rPr>
          <w:rFonts w:ascii="Times New Roman" w:eastAsia="Times New Roman" w:hAnsi="Times New Roman" w:cs="Times New Roman"/>
          <w:b/>
          <w:bCs/>
          <w:lang w:eastAsia="hr-HR"/>
        </w:rPr>
      </w:pPr>
    </w:p>
    <w:p w14:paraId="5A616037" w14:textId="77777777" w:rsidR="00C24303" w:rsidRPr="00325B1C" w:rsidRDefault="00C24303" w:rsidP="00C24303">
      <w:pPr>
        <w:tabs>
          <w:tab w:val="left" w:pos="851"/>
        </w:tabs>
        <w:spacing w:after="0" w:line="240" w:lineRule="auto"/>
        <w:ind w:firstLine="851"/>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Provođenje: </w:t>
      </w:r>
      <w:r w:rsidRPr="00325B1C">
        <w:rPr>
          <w:rFonts w:ascii="Times New Roman" w:eastAsia="Times New Roman" w:hAnsi="Times New Roman" w:cs="Times New Roman"/>
          <w:lang w:eastAsia="hr-HR"/>
        </w:rPr>
        <w:t>Temeljem zahtjeva korisnika</w:t>
      </w:r>
      <w:r w:rsidRPr="00325B1C">
        <w:rPr>
          <w:rFonts w:ascii="Times New Roman" w:eastAsia="Times New Roman" w:hAnsi="Times New Roman" w:cs="Times New Roman"/>
          <w:b/>
          <w:bCs/>
          <w:lang w:eastAsia="hr-HR"/>
        </w:rPr>
        <w:t xml:space="preserve"> </w:t>
      </w:r>
    </w:p>
    <w:p w14:paraId="64B51198" w14:textId="77777777" w:rsidR="00C24303" w:rsidRPr="00325B1C" w:rsidRDefault="00C24303" w:rsidP="00C24303">
      <w:pPr>
        <w:tabs>
          <w:tab w:val="left" w:pos="851"/>
        </w:tabs>
        <w:spacing w:after="0" w:line="240" w:lineRule="auto"/>
        <w:ind w:firstLine="851"/>
        <w:rPr>
          <w:rFonts w:ascii="Times New Roman" w:eastAsia="Times New Roman" w:hAnsi="Times New Roman" w:cs="Times New Roman"/>
          <w:b/>
          <w:bCs/>
          <w:lang w:eastAsia="hr-HR"/>
        </w:rPr>
      </w:pPr>
    </w:p>
    <w:p w14:paraId="1170D87A" w14:textId="77777777" w:rsidR="00C24303" w:rsidRPr="00325B1C" w:rsidRDefault="00C24303" w:rsidP="00C24303">
      <w:pPr>
        <w:tabs>
          <w:tab w:val="left" w:pos="851"/>
        </w:tabs>
        <w:spacing w:after="0" w:line="240" w:lineRule="auto"/>
        <w:ind w:firstLine="851"/>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lastRenderedPageBreak/>
        <w:t>Nositelj</w:t>
      </w:r>
      <w:r w:rsidRPr="00325B1C">
        <w:rPr>
          <w:rFonts w:ascii="Times New Roman" w:eastAsia="Times New Roman" w:hAnsi="Times New Roman" w:cs="Times New Roman"/>
          <w:b/>
          <w:lang w:eastAsia="hr-HR"/>
        </w:rPr>
        <w:t xml:space="preserve">: </w:t>
      </w:r>
      <w:r w:rsidRPr="00325B1C">
        <w:rPr>
          <w:rFonts w:ascii="Times New Roman" w:eastAsia="Times New Roman" w:hAnsi="Times New Roman" w:cs="Times New Roman"/>
          <w:bCs/>
          <w:lang w:eastAsia="hr-HR"/>
        </w:rPr>
        <w:t>Udruženje obrtnika grada Karlovca i Obrtnička komora Karlovačke županije</w:t>
      </w:r>
    </w:p>
    <w:p w14:paraId="312D7525" w14:textId="77777777" w:rsidR="00C24303" w:rsidRPr="00325B1C" w:rsidRDefault="00C24303" w:rsidP="00C24303">
      <w:pPr>
        <w:tabs>
          <w:tab w:val="left" w:pos="851"/>
        </w:tabs>
        <w:spacing w:after="0" w:line="240" w:lineRule="auto"/>
        <w:ind w:firstLine="851"/>
        <w:rPr>
          <w:rFonts w:ascii="Times New Roman" w:eastAsia="Times New Roman" w:hAnsi="Times New Roman" w:cs="Times New Roman"/>
          <w:b/>
          <w:bCs/>
          <w:lang w:eastAsia="hr-HR"/>
        </w:rPr>
      </w:pPr>
    </w:p>
    <w:p w14:paraId="37F3E874" w14:textId="77777777" w:rsidR="00C24303" w:rsidRPr="00325B1C" w:rsidRDefault="00C24303" w:rsidP="00C24303">
      <w:pPr>
        <w:pStyle w:val="ListParagraph"/>
        <w:numPr>
          <w:ilvl w:val="0"/>
          <w:numId w:val="102"/>
        </w:numPr>
        <w:spacing w:after="0" w:line="240" w:lineRule="auto"/>
        <w:ind w:left="709" w:hanging="709"/>
        <w:rPr>
          <w:rFonts w:ascii="Times New Roman" w:eastAsia="Times New Roman" w:hAnsi="Times New Roman" w:cs="Times New Roman"/>
          <w:b/>
        </w:rPr>
      </w:pPr>
      <w:r w:rsidRPr="00325B1C">
        <w:rPr>
          <w:rFonts w:ascii="Times New Roman" w:eastAsia="Times New Roman" w:hAnsi="Times New Roman" w:cs="Times New Roman"/>
          <w:b/>
        </w:rPr>
        <w:t xml:space="preserve">PROVEDBA MJERA I UVJETI DODJELE SREDSTAVA IZ PROGRAMA KOJA PREDSTAVLJAJU DE MINIMIS POTPORU ODNOSNO POTPORU MALE VRIJEDNOSTI </w:t>
      </w:r>
    </w:p>
    <w:p w14:paraId="23298614" w14:textId="77777777" w:rsidR="00C24303" w:rsidRPr="00325B1C" w:rsidRDefault="00C24303" w:rsidP="00C24303">
      <w:pPr>
        <w:spacing w:after="0" w:line="240" w:lineRule="auto"/>
        <w:rPr>
          <w:rFonts w:ascii="Times New Roman" w:eastAsia="Times New Roman" w:hAnsi="Times New Roman" w:cs="Times New Roman"/>
        </w:rPr>
      </w:pPr>
    </w:p>
    <w:p w14:paraId="0B09823D" w14:textId="77777777" w:rsidR="00C24303" w:rsidRPr="00325B1C" w:rsidRDefault="00C24303" w:rsidP="00C24303">
      <w:pPr>
        <w:spacing w:after="0" w:line="240" w:lineRule="auto"/>
        <w:ind w:hanging="1"/>
        <w:jc w:val="center"/>
        <w:rPr>
          <w:rFonts w:ascii="Times New Roman" w:eastAsia="Times New Roman" w:hAnsi="Times New Roman" w:cs="Times New Roman"/>
          <w:b/>
          <w:bCs/>
        </w:rPr>
      </w:pPr>
      <w:r w:rsidRPr="00325B1C">
        <w:rPr>
          <w:rFonts w:ascii="Times New Roman" w:eastAsia="Times New Roman" w:hAnsi="Times New Roman" w:cs="Times New Roman"/>
          <w:b/>
          <w:bCs/>
        </w:rPr>
        <w:t xml:space="preserve">Članak 7. </w:t>
      </w:r>
    </w:p>
    <w:p w14:paraId="06D610E4" w14:textId="77777777" w:rsidR="00C24303" w:rsidRPr="00325B1C" w:rsidRDefault="00C24303" w:rsidP="00C24303">
      <w:pPr>
        <w:spacing w:after="0" w:line="240" w:lineRule="auto"/>
        <w:ind w:hanging="1"/>
        <w:jc w:val="both"/>
        <w:rPr>
          <w:rFonts w:ascii="Times New Roman" w:eastAsia="Times New Roman" w:hAnsi="Times New Roman" w:cs="Times New Roman"/>
          <w:bCs/>
        </w:rPr>
      </w:pPr>
      <w:r w:rsidRPr="00325B1C">
        <w:rPr>
          <w:rFonts w:ascii="Times New Roman" w:eastAsia="Times New Roman" w:hAnsi="Times New Roman" w:cs="Times New Roman"/>
        </w:rPr>
        <w:tab/>
      </w:r>
      <w:r w:rsidRPr="00325B1C">
        <w:rPr>
          <w:rFonts w:ascii="Times New Roman" w:eastAsia="Times New Roman" w:hAnsi="Times New Roman" w:cs="Times New Roman"/>
        </w:rPr>
        <w:tab/>
        <w:t xml:space="preserve">Za provedbu mjera iz ovog Programa koje sukladno Zakonu predstavljaju de minimis potporu (Mjera 1. i 2.) Grad raspisuje Javni poziv </w:t>
      </w:r>
      <w:r w:rsidRPr="00325B1C">
        <w:rPr>
          <w:rFonts w:ascii="Times New Roman" w:eastAsia="Times New Roman" w:hAnsi="Times New Roman" w:cs="Times New Roman"/>
          <w:bCs/>
        </w:rPr>
        <w:t xml:space="preserve">za dodjelu potpora male vrijednosti subjektima malog gospodarstva. </w:t>
      </w:r>
    </w:p>
    <w:p w14:paraId="5D52AD2E" w14:textId="77777777" w:rsidR="00C24303" w:rsidRPr="00325B1C" w:rsidRDefault="00C24303" w:rsidP="00C24303">
      <w:pPr>
        <w:spacing w:after="0" w:line="240" w:lineRule="auto"/>
        <w:ind w:hanging="1"/>
        <w:jc w:val="both"/>
        <w:rPr>
          <w:rFonts w:ascii="Times New Roman" w:eastAsia="Times New Roman" w:hAnsi="Times New Roman" w:cs="Times New Roman"/>
        </w:rPr>
      </w:pPr>
    </w:p>
    <w:p w14:paraId="47CA99F3" w14:textId="77777777" w:rsidR="00C24303" w:rsidRPr="00325B1C" w:rsidRDefault="00C24303" w:rsidP="00C24303">
      <w:pPr>
        <w:spacing w:after="0" w:line="240" w:lineRule="auto"/>
        <w:ind w:hanging="1"/>
        <w:jc w:val="both"/>
        <w:rPr>
          <w:rFonts w:ascii="Times New Roman" w:eastAsia="Times New Roman" w:hAnsi="Times New Roman" w:cs="Times New Roman"/>
          <w:strike/>
        </w:rPr>
      </w:pPr>
      <w:r w:rsidRPr="00325B1C">
        <w:rPr>
          <w:rFonts w:ascii="Times New Roman" w:eastAsia="Times New Roman" w:hAnsi="Times New Roman" w:cs="Times New Roman"/>
        </w:rPr>
        <w:tab/>
      </w:r>
      <w:r w:rsidRPr="00325B1C">
        <w:rPr>
          <w:rFonts w:ascii="Times New Roman" w:eastAsia="Times New Roman" w:hAnsi="Times New Roman" w:cs="Times New Roman"/>
        </w:rPr>
        <w:tab/>
        <w:t>Javni poziv raspisuje Upravni odjel za gospodarstvo, razvoj grada i fondove EU, a objavljuje se na službenim internetskim stranicama Grada Karlovca. Javni poziv otvoren je za podnošenje prijava do iskorištenja sredstava planiranih Proračunom Grada Karlovca za 2025. godinu, a najduže do 30. studenog tekuće godine.</w:t>
      </w:r>
      <w:r w:rsidRPr="00325B1C">
        <w:rPr>
          <w:rFonts w:ascii="Times New Roman" w:eastAsia="Times New Roman" w:hAnsi="Times New Roman" w:cs="Times New Roman"/>
          <w:strike/>
        </w:rPr>
        <w:t xml:space="preserve"> </w:t>
      </w:r>
    </w:p>
    <w:p w14:paraId="4280C9C2" w14:textId="77777777" w:rsidR="00C24303" w:rsidRPr="00325B1C" w:rsidRDefault="00C24303" w:rsidP="00C24303">
      <w:pPr>
        <w:spacing w:after="0" w:line="240" w:lineRule="auto"/>
        <w:ind w:hanging="1"/>
        <w:jc w:val="both"/>
        <w:rPr>
          <w:rFonts w:ascii="Times New Roman" w:eastAsia="Times New Roman" w:hAnsi="Times New Roman" w:cs="Times New Roman"/>
        </w:rPr>
      </w:pPr>
    </w:p>
    <w:p w14:paraId="61C8E015" w14:textId="77777777" w:rsidR="00C24303" w:rsidRPr="00325B1C" w:rsidRDefault="00C24303" w:rsidP="00C24303">
      <w:pPr>
        <w:spacing w:after="0" w:line="240" w:lineRule="auto"/>
        <w:ind w:hanging="1"/>
        <w:jc w:val="both"/>
        <w:rPr>
          <w:rFonts w:ascii="Times New Roman" w:eastAsia="Times New Roman" w:hAnsi="Times New Roman" w:cs="Times New Roman"/>
          <w:strike/>
        </w:rPr>
      </w:pPr>
      <w:r w:rsidRPr="00325B1C">
        <w:rPr>
          <w:rFonts w:ascii="Times New Roman" w:eastAsia="Times New Roman" w:hAnsi="Times New Roman" w:cs="Times New Roman"/>
        </w:rPr>
        <w:tab/>
      </w:r>
      <w:r w:rsidRPr="00325B1C">
        <w:rPr>
          <w:rFonts w:ascii="Times New Roman" w:eastAsia="Times New Roman" w:hAnsi="Times New Roman" w:cs="Times New Roman"/>
        </w:rPr>
        <w:tab/>
        <w:t xml:space="preserve">Tekst Javnog poziva sadrži prihvatljive korisnike i uvjete za dodjelu potpora, neprihvatljive korisnike, mjere potpora, rokove i način podnošenja zahtjeva. </w:t>
      </w:r>
    </w:p>
    <w:p w14:paraId="72495FD7" w14:textId="77777777" w:rsidR="00C24303" w:rsidRPr="00325B1C" w:rsidRDefault="00C24303" w:rsidP="00C24303">
      <w:pPr>
        <w:spacing w:after="0" w:line="240" w:lineRule="auto"/>
        <w:ind w:hanging="1"/>
        <w:jc w:val="both"/>
        <w:rPr>
          <w:rFonts w:ascii="Times New Roman" w:eastAsia="Times New Roman" w:hAnsi="Times New Roman" w:cs="Times New Roman"/>
        </w:rPr>
      </w:pPr>
    </w:p>
    <w:p w14:paraId="03EEAF9F" w14:textId="77777777" w:rsidR="00C24303" w:rsidRPr="00325B1C" w:rsidRDefault="00C24303" w:rsidP="00C24303">
      <w:pPr>
        <w:spacing w:after="0" w:line="240" w:lineRule="auto"/>
        <w:ind w:hanging="1"/>
        <w:jc w:val="both"/>
        <w:rPr>
          <w:rFonts w:ascii="Times New Roman" w:eastAsia="Times New Roman" w:hAnsi="Times New Roman" w:cs="Times New Roman"/>
        </w:rPr>
      </w:pPr>
      <w:r w:rsidRPr="00325B1C">
        <w:rPr>
          <w:rFonts w:ascii="Times New Roman" w:eastAsia="Times New Roman" w:hAnsi="Times New Roman" w:cs="Times New Roman"/>
        </w:rPr>
        <w:tab/>
      </w:r>
      <w:r w:rsidRPr="00325B1C">
        <w:rPr>
          <w:rFonts w:ascii="Times New Roman" w:eastAsia="Times New Roman" w:hAnsi="Times New Roman" w:cs="Times New Roman"/>
        </w:rPr>
        <w:tab/>
        <w:t xml:space="preserve">Na osnovu objavljenog Javnog poziva, dostavljenih zahtjeva i provjere zadovoljavanja uvjeta mjera potpora Gradonačelnik donosi rješenja o dodjeli potpora male vrijednosti redoslijedom zaprimanja zahtjeva do utroška sredstava predviđenih ovim Programom. U rješenju se navodi ime korisnika potpore, dodijeljeni iznos i mjera koja se koristi, te naznaka da se radi o potpori male vrijednosti. Cjelokupni iznos potpore uplaćuje se na žiro- račun korisnika. </w:t>
      </w:r>
    </w:p>
    <w:p w14:paraId="76D42B9E" w14:textId="77777777" w:rsidR="00C24303" w:rsidRPr="00325B1C" w:rsidRDefault="00C24303" w:rsidP="00C24303">
      <w:pPr>
        <w:spacing w:after="0" w:line="240" w:lineRule="auto"/>
        <w:jc w:val="both"/>
        <w:rPr>
          <w:rFonts w:ascii="Times New Roman" w:eastAsia="Times New Roman" w:hAnsi="Times New Roman" w:cs="Times New Roman"/>
        </w:rPr>
      </w:pPr>
    </w:p>
    <w:p w14:paraId="449A49D4" w14:textId="77777777" w:rsidR="00C24303" w:rsidRPr="00325B1C" w:rsidRDefault="00C24303" w:rsidP="00C24303">
      <w:pPr>
        <w:jc w:val="both"/>
        <w:rPr>
          <w:rFonts w:ascii="Times New Roman" w:eastAsia="Times New Roman" w:hAnsi="Times New Roman" w:cs="Times New Roman"/>
        </w:rPr>
      </w:pPr>
      <w:r w:rsidRPr="00325B1C">
        <w:rPr>
          <w:rFonts w:ascii="Times New Roman" w:eastAsia="Times New Roman" w:hAnsi="Times New Roman" w:cs="Times New Roman"/>
        </w:rPr>
        <w:tab/>
        <w:t xml:space="preserve">Bespovratna financijska sredstva koja se temeljem ovog Programa dodjeljuju subjektima malog gospodarstva smatraju se </w:t>
      </w:r>
      <w:r w:rsidRPr="00325B1C">
        <w:rPr>
          <w:rFonts w:ascii="Times New Roman" w:eastAsia="Times New Roman" w:hAnsi="Times New Roman" w:cs="Times New Roman"/>
          <w:b/>
        </w:rPr>
        <w:t xml:space="preserve">de minimis potporama </w:t>
      </w:r>
      <w:r w:rsidRPr="00325B1C">
        <w:rPr>
          <w:rFonts w:ascii="Times New Roman" w:eastAsia="Times New Roman" w:hAnsi="Times New Roman" w:cs="Times New Roman"/>
        </w:rPr>
        <w:t xml:space="preserve">odnosno potporama male vrijednosti te stoga postoji obveza primjene uvjeta za dodjelu potpore male vrijednosti sukladno važećim pravilima o potporama male vrijednosti iz Uredbe komisije (EU) 2023/2831 od 13. prosinca 2023. o primjeni članaka 107. i 108. Ugovora o funkcioniranju Europske unije na de minimis potpore (Službeni list Europske unije, L 2023/2831, 15.12.2023.). </w:t>
      </w:r>
    </w:p>
    <w:p w14:paraId="6E0F268D" w14:textId="77777777" w:rsidR="00C24303" w:rsidRPr="00325B1C" w:rsidRDefault="00C24303" w:rsidP="00C24303">
      <w:pPr>
        <w:ind w:firstLine="709"/>
        <w:jc w:val="both"/>
        <w:rPr>
          <w:rFonts w:ascii="Times New Roman" w:eastAsia="Times New Roman" w:hAnsi="Times New Roman" w:cs="Times New Roman"/>
        </w:rPr>
      </w:pPr>
      <w:r w:rsidRPr="00325B1C">
        <w:rPr>
          <w:rFonts w:ascii="Times New Roman" w:eastAsia="Times New Roman" w:hAnsi="Times New Roman" w:cs="Times New Roman"/>
        </w:rPr>
        <w:t xml:space="preserve">Ukupan iznos de minimis potpora koje se po državi članici dodjeljuju jednom poduzetniku ne smije premašiti 300 000 EUR tijekom bilo kojeg trogodišnjeg razdoblja. </w:t>
      </w:r>
    </w:p>
    <w:p w14:paraId="5646D593" w14:textId="77777777" w:rsidR="00C24303" w:rsidRPr="00325B1C" w:rsidRDefault="00C24303" w:rsidP="00C24303">
      <w:pPr>
        <w:ind w:firstLine="709"/>
        <w:jc w:val="both"/>
        <w:rPr>
          <w:rFonts w:ascii="Times New Roman" w:eastAsia="Times New Roman" w:hAnsi="Times New Roman" w:cs="Times New Roman"/>
        </w:rPr>
      </w:pPr>
      <w:r w:rsidRPr="00325B1C">
        <w:rPr>
          <w:rFonts w:ascii="Times New Roman" w:eastAsia="Times New Roman" w:hAnsi="Times New Roman" w:cs="Times New Roman"/>
        </w:rPr>
        <w:t>De minimis potpora smatra se dodijeljenom u trenutku kada poduzetnik u skladu s odgovarajućim nacionalnim pravnim poretkom stekne zakonsko pravo na primanje potpore, neovisno o datumu isplate de minimis potpore predmetnom poduzetniku.</w:t>
      </w:r>
    </w:p>
    <w:p w14:paraId="767C4709" w14:textId="77777777" w:rsidR="00C24303" w:rsidRPr="00325B1C" w:rsidRDefault="00C24303" w:rsidP="00C24303">
      <w:pPr>
        <w:ind w:firstLine="709"/>
        <w:jc w:val="both"/>
        <w:rPr>
          <w:rFonts w:ascii="Times New Roman" w:eastAsia="Times New Roman" w:hAnsi="Times New Roman" w:cs="Times New Roman"/>
        </w:rPr>
      </w:pPr>
      <w:r w:rsidRPr="00325B1C">
        <w:rPr>
          <w:rFonts w:ascii="Times New Roman" w:eastAsia="Times New Roman" w:hAnsi="Times New Roman" w:cs="Times New Roman"/>
        </w:rPr>
        <w:t>Trogodišnje razdoblje koje se uzima u obzir za potrebe ove Uredbe trebalo bi ocjenjivati na pomičnoj osnovi. Pri svakoj novoj dodjeli de minimis potpore potrebno je uzeti u obzir ukupan iznos de minimis potpora dodijeljenih u tri prethodne godine.</w:t>
      </w:r>
    </w:p>
    <w:p w14:paraId="18BE0DEC" w14:textId="77777777" w:rsidR="00C24303" w:rsidRPr="00325B1C" w:rsidRDefault="00C24303" w:rsidP="00C24303">
      <w:pPr>
        <w:spacing w:after="0"/>
        <w:ind w:firstLine="708"/>
        <w:jc w:val="both"/>
        <w:rPr>
          <w:rFonts w:ascii="Times New Roman" w:eastAsia="Times New Roman" w:hAnsi="Times New Roman" w:cs="Times New Roman"/>
        </w:rPr>
      </w:pPr>
      <w:r w:rsidRPr="00325B1C">
        <w:rPr>
          <w:rFonts w:ascii="Times New Roman" w:eastAsia="Times New Roman" w:hAnsi="Times New Roman" w:cs="Times New Roman"/>
        </w:rPr>
        <w:t>Prije dodjele de minimis potpore korisnik potpore dužan je davatelju potpore dostaviti Izjavu o svim drugim de minimis potporama koje je zaprimio tijekom bilo kojeg trogodišnjeg razdoblja, neovisno o razini davatelja potpora male vrijednosti kako bi se izbjegla moguća prekomjerna dodjela de minimis  potpore.</w:t>
      </w:r>
      <w:bookmarkStart w:id="23" w:name="_Hlk184211205"/>
    </w:p>
    <w:p w14:paraId="4E28CEB5" w14:textId="77777777" w:rsidR="00C24303" w:rsidRPr="00325B1C" w:rsidRDefault="00C24303" w:rsidP="00C24303">
      <w:pPr>
        <w:spacing w:after="0"/>
        <w:ind w:firstLine="708"/>
        <w:jc w:val="both"/>
        <w:rPr>
          <w:rFonts w:ascii="Times New Roman" w:eastAsia="Times New Roman" w:hAnsi="Times New Roman" w:cs="Times New Roman"/>
        </w:rPr>
      </w:pPr>
    </w:p>
    <w:bookmarkEnd w:id="23"/>
    <w:p w14:paraId="0E8EC388" w14:textId="77777777" w:rsidR="00C24303" w:rsidRPr="00325B1C" w:rsidRDefault="00C24303" w:rsidP="00C24303">
      <w:pPr>
        <w:spacing w:after="0"/>
        <w:ind w:firstLine="708"/>
        <w:jc w:val="both"/>
        <w:rPr>
          <w:rFonts w:ascii="Times New Roman" w:eastAsia="Times New Roman" w:hAnsi="Times New Roman" w:cs="Times New Roman"/>
        </w:rPr>
      </w:pPr>
      <w:r w:rsidRPr="00325B1C">
        <w:rPr>
          <w:rFonts w:ascii="Times New Roman" w:eastAsia="Times New Roman" w:hAnsi="Times New Roman" w:cs="Times New Roman"/>
        </w:rPr>
        <w:t>Grad Karlovac podatke o dodijeljenim potporama male vrijednosti, sukladno Pravilniku o dostavi prijedloga državnih potpora, podataka o državnim potporama i potporama male vrijednosti te registru državnih potpora i potpora male vrijednosti ("Narodne novine" br. 125/2017) redovito dostavlja Ministarstvu financija RH na način propisan rečenim Pravilnikom.</w:t>
      </w:r>
    </w:p>
    <w:p w14:paraId="15F000B7" w14:textId="77777777" w:rsidR="00C24303" w:rsidRPr="00325B1C" w:rsidRDefault="00C24303" w:rsidP="00C24303">
      <w:pPr>
        <w:spacing w:after="0"/>
        <w:ind w:firstLine="708"/>
        <w:jc w:val="both"/>
        <w:rPr>
          <w:rFonts w:ascii="Times New Roman" w:eastAsia="Times New Roman" w:hAnsi="Times New Roman" w:cs="Times New Roman"/>
        </w:rPr>
      </w:pPr>
    </w:p>
    <w:p w14:paraId="33582AD2" w14:textId="77777777" w:rsidR="00C24303" w:rsidRPr="00325B1C" w:rsidRDefault="00C24303" w:rsidP="00C24303">
      <w:pPr>
        <w:spacing w:after="0"/>
        <w:ind w:firstLine="708"/>
        <w:jc w:val="both"/>
        <w:rPr>
          <w:rFonts w:ascii="Times New Roman" w:eastAsia="Times New Roman" w:hAnsi="Times New Roman" w:cs="Times New Roman"/>
        </w:rPr>
      </w:pPr>
      <w:r w:rsidRPr="00325B1C">
        <w:rPr>
          <w:rFonts w:ascii="Times New Roman" w:eastAsia="Times New Roman" w:hAnsi="Times New Roman" w:cs="Times New Roman"/>
        </w:rPr>
        <w:lastRenderedPageBreak/>
        <w:t>Na ovaj Program na odgovarajući način primjenjuje se i Zakon o pravu na pristup informacijama (NN 25/13, 85/15 i 69/22) i Zakon o provedbi Opće uredbe o zaštiti podataka (NN 42/18).</w:t>
      </w:r>
    </w:p>
    <w:p w14:paraId="586F98EC" w14:textId="77777777" w:rsidR="00C24303" w:rsidRPr="00325B1C" w:rsidRDefault="00C24303" w:rsidP="00C24303">
      <w:pPr>
        <w:spacing w:after="0"/>
        <w:ind w:firstLine="708"/>
        <w:jc w:val="both"/>
        <w:rPr>
          <w:rFonts w:ascii="Times New Roman" w:eastAsia="Times New Roman" w:hAnsi="Times New Roman" w:cs="Times New Roman"/>
        </w:rPr>
      </w:pPr>
    </w:p>
    <w:p w14:paraId="4C4A7F62" w14:textId="77777777" w:rsidR="00C24303" w:rsidRPr="00325B1C" w:rsidRDefault="00C24303" w:rsidP="00C24303">
      <w:pPr>
        <w:numPr>
          <w:ilvl w:val="0"/>
          <w:numId w:val="102"/>
        </w:numPr>
        <w:spacing w:after="0" w:line="276" w:lineRule="auto"/>
        <w:ind w:left="709" w:hanging="709"/>
        <w:contextualSpacing/>
        <w:jc w:val="both"/>
        <w:rPr>
          <w:rFonts w:ascii="Times New Roman" w:eastAsia="Times New Roman" w:hAnsi="Times New Roman" w:cs="Times New Roman"/>
          <w:b/>
        </w:rPr>
      </w:pPr>
      <w:r w:rsidRPr="00325B1C">
        <w:rPr>
          <w:rFonts w:ascii="Times New Roman" w:eastAsia="Times New Roman" w:hAnsi="Times New Roman" w:cs="Times New Roman"/>
          <w:b/>
        </w:rPr>
        <w:t>ZAVRŠNA ODREDBA</w:t>
      </w:r>
    </w:p>
    <w:p w14:paraId="6105B0C9" w14:textId="77777777" w:rsidR="00C24303" w:rsidRPr="00325B1C" w:rsidRDefault="00C24303" w:rsidP="00C24303">
      <w:pPr>
        <w:spacing w:after="0"/>
        <w:ind w:firstLine="709"/>
        <w:jc w:val="center"/>
        <w:rPr>
          <w:rFonts w:ascii="Times New Roman" w:eastAsia="Times New Roman" w:hAnsi="Times New Roman" w:cs="Times New Roman"/>
        </w:rPr>
      </w:pPr>
    </w:p>
    <w:p w14:paraId="325BF539" w14:textId="77777777" w:rsidR="00C24303" w:rsidRPr="00325B1C" w:rsidRDefault="00C24303" w:rsidP="00C24303">
      <w:pPr>
        <w:spacing w:after="0"/>
        <w:ind w:firstLine="709"/>
        <w:jc w:val="center"/>
        <w:rPr>
          <w:rFonts w:ascii="Times New Roman" w:eastAsia="Times New Roman" w:hAnsi="Times New Roman" w:cs="Times New Roman"/>
          <w:b/>
          <w:bCs/>
        </w:rPr>
      </w:pPr>
      <w:r w:rsidRPr="00325B1C">
        <w:rPr>
          <w:rFonts w:ascii="Times New Roman" w:eastAsia="Times New Roman" w:hAnsi="Times New Roman" w:cs="Times New Roman"/>
          <w:b/>
          <w:bCs/>
        </w:rPr>
        <w:t xml:space="preserve">Članak 8. </w:t>
      </w:r>
    </w:p>
    <w:p w14:paraId="0CDB5C42" w14:textId="77777777" w:rsidR="00C24303" w:rsidRPr="00325B1C" w:rsidRDefault="00C24303" w:rsidP="00C24303">
      <w:pPr>
        <w:spacing w:after="0"/>
        <w:ind w:firstLine="709"/>
        <w:jc w:val="both"/>
        <w:rPr>
          <w:rFonts w:ascii="Times New Roman" w:eastAsia="Times New Roman" w:hAnsi="Times New Roman" w:cs="Times New Roman"/>
        </w:rPr>
      </w:pPr>
      <w:r w:rsidRPr="00325B1C">
        <w:rPr>
          <w:rFonts w:ascii="Times New Roman" w:eastAsia="Times New Roman" w:hAnsi="Times New Roman" w:cs="Times New Roman"/>
        </w:rPr>
        <w:t>Ovaj Program objavit će se u Glasniku Grada Karlovca, a stupa na snagu 1. siječnja 2025. godine.</w:t>
      </w:r>
    </w:p>
    <w:p w14:paraId="7869CFA0" w14:textId="77777777" w:rsidR="00F32C17" w:rsidRPr="00325B1C" w:rsidRDefault="00F32C17" w:rsidP="00F32C17">
      <w:pPr>
        <w:spacing w:after="0" w:line="240" w:lineRule="auto"/>
        <w:rPr>
          <w:rFonts w:ascii="Times New Roman" w:hAnsi="Times New Roman" w:cs="Times New Roman"/>
          <w:b/>
          <w:bCs/>
        </w:rPr>
      </w:pPr>
    </w:p>
    <w:p w14:paraId="660774E3" w14:textId="77777777" w:rsidR="00325B1C" w:rsidRPr="00325B1C" w:rsidRDefault="00325B1C" w:rsidP="00F32C17">
      <w:pPr>
        <w:spacing w:after="0" w:line="240" w:lineRule="auto"/>
        <w:rPr>
          <w:rFonts w:ascii="Times New Roman" w:hAnsi="Times New Roman" w:cs="Times New Roman"/>
          <w:b/>
          <w:bCs/>
        </w:rPr>
      </w:pPr>
    </w:p>
    <w:p w14:paraId="0FD85E1F" w14:textId="06E32E6F" w:rsidR="004964C3" w:rsidRPr="00325B1C" w:rsidRDefault="004964C3" w:rsidP="004964C3">
      <w:pPr>
        <w:spacing w:after="0" w:line="240" w:lineRule="auto"/>
        <w:jc w:val="center"/>
        <w:rPr>
          <w:rFonts w:ascii="Times New Roman" w:hAnsi="Times New Roman" w:cs="Times New Roman"/>
          <w:b/>
          <w:bCs/>
        </w:rPr>
      </w:pPr>
      <w:r w:rsidRPr="00325B1C">
        <w:rPr>
          <w:rFonts w:ascii="Times New Roman" w:hAnsi="Times New Roman" w:cs="Times New Roman"/>
          <w:b/>
          <w:bCs/>
        </w:rPr>
        <w:t>TOČKA 12.</w:t>
      </w:r>
    </w:p>
    <w:p w14:paraId="622B03F9" w14:textId="0327928D" w:rsidR="002C2166" w:rsidRPr="00325B1C" w:rsidRDefault="004964C3" w:rsidP="004964C3">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t>Program mjera poticanja razvoja turizma na području Grada Karlovca za 2025. god.</w:t>
      </w:r>
    </w:p>
    <w:p w14:paraId="697A70E8" w14:textId="77777777" w:rsidR="006C1933" w:rsidRPr="00325B1C" w:rsidRDefault="006C1933" w:rsidP="00412336">
      <w:pPr>
        <w:spacing w:after="0" w:line="240" w:lineRule="auto"/>
        <w:ind w:firstLine="708"/>
        <w:jc w:val="both"/>
        <w:rPr>
          <w:rFonts w:ascii="Times New Roman" w:hAnsi="Times New Roman" w:cs="Times New Roman"/>
          <w:b/>
          <w:bCs/>
        </w:rPr>
      </w:pPr>
      <w:r w:rsidRPr="00325B1C">
        <w:rPr>
          <w:rFonts w:ascii="Times New Roman" w:hAnsi="Times New Roman" w:cs="Times New Roman"/>
          <w:iCs/>
        </w:rPr>
        <w:t>U</w:t>
      </w:r>
      <w:r w:rsidRPr="00325B1C">
        <w:rPr>
          <w:rFonts w:ascii="Times New Roman" w:eastAsia="Times New Roman" w:hAnsi="Times New Roman" w:cs="Times New Roman"/>
        </w:rPr>
        <w:t>vodno obrazloženje dala je gospođa Daniela Peris, mag.oec., službenica ovlaštena za privremeno obavljanje poslova pročelnice Upravnog odjela za gospodarstvo, razvoj grada i EU fondove.</w:t>
      </w:r>
    </w:p>
    <w:p w14:paraId="2F6FA785" w14:textId="02EE8896" w:rsidR="006C1933" w:rsidRPr="00325B1C" w:rsidRDefault="006C1933" w:rsidP="00412336">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Predsjednik Gradskog vijeća izvijestio je vijećnike da je Odbor za gospodarstvo i poduzetništvo razmatrao navedenu točku te predlažu da se donese</w:t>
      </w:r>
      <w:r w:rsidR="00412336" w:rsidRPr="00325B1C">
        <w:rPr>
          <w:rFonts w:ascii="Times New Roman" w:hAnsi="Times New Roman" w:cs="Times New Roman"/>
        </w:rPr>
        <w:t xml:space="preserve"> Program mjera poticanja razvoja turizma na području Grada Karlovca za 2025. god.</w:t>
      </w:r>
    </w:p>
    <w:p w14:paraId="6DFE0875" w14:textId="72CB858E" w:rsidR="00412336" w:rsidRPr="00325B1C" w:rsidRDefault="00412336" w:rsidP="00412336">
      <w:pPr>
        <w:spacing w:after="0" w:line="240" w:lineRule="auto"/>
        <w:ind w:firstLine="708"/>
        <w:jc w:val="both"/>
        <w:rPr>
          <w:rFonts w:ascii="Times New Roman" w:hAnsi="Times New Roman" w:cs="Times New Roman"/>
          <w:b/>
          <w:bCs/>
        </w:rPr>
      </w:pPr>
      <w:r w:rsidRPr="00325B1C">
        <w:rPr>
          <w:rFonts w:ascii="Times New Roman" w:hAnsi="Times New Roman" w:cs="Times New Roman"/>
        </w:rPr>
        <w:t>U raspravi su sudjelovali:</w:t>
      </w:r>
      <w:r w:rsidR="003011BC" w:rsidRPr="00325B1C">
        <w:rPr>
          <w:rFonts w:ascii="Times New Roman" w:hAnsi="Times New Roman" w:cs="Times New Roman"/>
        </w:rPr>
        <w:t xml:space="preserve"> Vlasta Lendler – Adamec,</w:t>
      </w:r>
      <w:r w:rsidR="008572FF" w:rsidRPr="00325B1C">
        <w:rPr>
          <w:rFonts w:ascii="Times New Roman" w:hAnsi="Times New Roman" w:cs="Times New Roman"/>
        </w:rPr>
        <w:t xml:space="preserve"> Daniela Peris, Ivana Fočić</w:t>
      </w:r>
      <w:r w:rsidR="00616A34" w:rsidRPr="00325B1C">
        <w:rPr>
          <w:rFonts w:ascii="Times New Roman" w:hAnsi="Times New Roman" w:cs="Times New Roman"/>
        </w:rPr>
        <w:t>.</w:t>
      </w:r>
    </w:p>
    <w:p w14:paraId="45976B9C" w14:textId="645D6378" w:rsidR="00412336" w:rsidRPr="00325B1C" w:rsidRDefault="00412336" w:rsidP="00412336">
      <w:pPr>
        <w:spacing w:after="0" w:line="240" w:lineRule="auto"/>
        <w:rPr>
          <w:rFonts w:ascii="Times New Roman" w:hAnsi="Times New Roman" w:cs="Times New Roman"/>
        </w:rPr>
      </w:pPr>
      <w:r w:rsidRPr="00325B1C">
        <w:rPr>
          <w:rFonts w:ascii="Times New Roman" w:hAnsi="Times New Roman" w:cs="Times New Roman"/>
          <w:b/>
          <w:bCs/>
        </w:rPr>
        <w:tab/>
      </w:r>
      <w:r w:rsidRPr="00325B1C">
        <w:rPr>
          <w:rFonts w:ascii="Times New Roman" w:hAnsi="Times New Roman" w:cs="Times New Roman"/>
        </w:rPr>
        <w:t>Nakon provedene rasprave, od nazočnih 1</w:t>
      </w:r>
      <w:r w:rsidR="00A00010" w:rsidRPr="00325B1C">
        <w:rPr>
          <w:rFonts w:ascii="Times New Roman" w:hAnsi="Times New Roman" w:cs="Times New Roman"/>
        </w:rPr>
        <w:t>8</w:t>
      </w:r>
      <w:r w:rsidRPr="00325B1C">
        <w:rPr>
          <w:rFonts w:ascii="Times New Roman" w:hAnsi="Times New Roman" w:cs="Times New Roman"/>
        </w:rPr>
        <w:t xml:space="preserve"> vijećnika u vijećnici, vijeće je s</w:t>
      </w:r>
      <w:r w:rsidR="00A00010" w:rsidRPr="00325B1C">
        <w:rPr>
          <w:rFonts w:ascii="Times New Roman" w:hAnsi="Times New Roman" w:cs="Times New Roman"/>
        </w:rPr>
        <w:t xml:space="preserve"> 15 </w:t>
      </w:r>
      <w:r w:rsidRPr="00325B1C">
        <w:rPr>
          <w:rFonts w:ascii="Times New Roman" w:hAnsi="Times New Roman" w:cs="Times New Roman"/>
        </w:rPr>
        <w:t xml:space="preserve">glasova ZA </w:t>
      </w:r>
      <w:r w:rsidR="00A00010" w:rsidRPr="00325B1C">
        <w:rPr>
          <w:rFonts w:ascii="Times New Roman" w:hAnsi="Times New Roman" w:cs="Times New Roman"/>
        </w:rPr>
        <w:t xml:space="preserve">i 3 glasa SUZDRŽANA </w:t>
      </w:r>
      <w:r w:rsidRPr="00325B1C">
        <w:rPr>
          <w:rFonts w:ascii="Times New Roman" w:hAnsi="Times New Roman" w:cs="Times New Roman"/>
        </w:rPr>
        <w:t>donijelo:</w:t>
      </w:r>
    </w:p>
    <w:p w14:paraId="0EABA488" w14:textId="77777777" w:rsidR="00412336" w:rsidRPr="00325B1C" w:rsidRDefault="00412336" w:rsidP="00412336">
      <w:pPr>
        <w:autoSpaceDE w:val="0"/>
        <w:autoSpaceDN w:val="0"/>
        <w:adjustRightInd w:val="0"/>
        <w:spacing w:after="0" w:line="240" w:lineRule="auto"/>
        <w:jc w:val="both"/>
        <w:rPr>
          <w:rFonts w:ascii="Times New Roman" w:hAnsi="Times New Roman" w:cs="Times New Roman"/>
          <w:b/>
          <w:bCs/>
          <w:color w:val="FF0000"/>
        </w:rPr>
      </w:pPr>
    </w:p>
    <w:p w14:paraId="0A3C9C33" w14:textId="77777777" w:rsidR="004E4BDA" w:rsidRPr="00325B1C" w:rsidRDefault="00412336" w:rsidP="00412336">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t xml:space="preserve">Program </w:t>
      </w:r>
    </w:p>
    <w:p w14:paraId="2D8F18A3" w14:textId="16BDCBB5" w:rsidR="00412336" w:rsidRPr="00325B1C" w:rsidRDefault="00412336" w:rsidP="00412336">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t>mjera poticanja razvoja turizma na području Grada Karlovca za 2025. god.</w:t>
      </w:r>
    </w:p>
    <w:p w14:paraId="7E96006E" w14:textId="77777777" w:rsidR="00C24303" w:rsidRPr="00325B1C" w:rsidRDefault="00C24303" w:rsidP="00C24303">
      <w:pPr>
        <w:autoSpaceDE w:val="0"/>
        <w:autoSpaceDN w:val="0"/>
        <w:adjustRightInd w:val="0"/>
        <w:spacing w:after="0" w:line="240" w:lineRule="auto"/>
        <w:rPr>
          <w:rFonts w:ascii="Times New Roman" w:hAnsi="Times New Roman" w:cs="Times New Roman"/>
          <w:b/>
          <w:bCs/>
        </w:rPr>
      </w:pPr>
    </w:p>
    <w:p w14:paraId="377AF349" w14:textId="77777777" w:rsidR="00C7366D" w:rsidRPr="00325B1C" w:rsidRDefault="00C7366D" w:rsidP="00C7366D">
      <w:pPr>
        <w:spacing w:after="0" w:line="240" w:lineRule="auto"/>
        <w:rPr>
          <w:rFonts w:ascii="Times New Roman" w:hAnsi="Times New Roman" w:cs="Times New Roman"/>
          <w:b/>
          <w:bCs/>
        </w:rPr>
      </w:pPr>
      <w:r w:rsidRPr="00325B1C">
        <w:rPr>
          <w:rFonts w:ascii="Times New Roman" w:hAnsi="Times New Roman" w:cs="Times New Roman"/>
          <w:b/>
          <w:bCs/>
        </w:rPr>
        <w:t>I. OSNOVNE ODREDBE</w:t>
      </w:r>
    </w:p>
    <w:p w14:paraId="19DC286E" w14:textId="77777777" w:rsidR="00C7366D" w:rsidRPr="00325B1C" w:rsidRDefault="00C7366D" w:rsidP="00C7366D">
      <w:pPr>
        <w:spacing w:after="0" w:line="240" w:lineRule="auto"/>
        <w:jc w:val="center"/>
        <w:rPr>
          <w:rFonts w:ascii="Times New Roman" w:hAnsi="Times New Roman" w:cs="Times New Roman"/>
        </w:rPr>
      </w:pPr>
      <w:r w:rsidRPr="00325B1C">
        <w:rPr>
          <w:rFonts w:ascii="Times New Roman" w:hAnsi="Times New Roman" w:cs="Times New Roman"/>
        </w:rPr>
        <w:t xml:space="preserve">Članak 1. </w:t>
      </w:r>
    </w:p>
    <w:p w14:paraId="2E07B172"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rPr>
        <w:tab/>
        <w:t>Ovim  Programom mjera poticanja razvoja turizma na području Grada Karlovca za 2025. god. (u daljnjem tekstu: Program)  utvrđuju se svrha i ciljevi Programa, nositelji, način provedbe i sredstva za provedbu te se definiraju aktivnosti Programa.</w:t>
      </w:r>
    </w:p>
    <w:p w14:paraId="782F36B5"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rPr>
        <w:tab/>
        <w:t>Ovaj Program u skladu je s Planom razvoja Grada Karlovca 2021. – 2030. („Glasnik Grada Karlovca“ 18/21) kojim je turizam definiran kao jedno od razvojnih područja.</w:t>
      </w:r>
    </w:p>
    <w:p w14:paraId="4652A4DB" w14:textId="77777777" w:rsidR="00C7366D" w:rsidRPr="00325B1C" w:rsidRDefault="00C7366D" w:rsidP="00C7366D">
      <w:pPr>
        <w:spacing w:after="0" w:line="240" w:lineRule="auto"/>
        <w:rPr>
          <w:rFonts w:ascii="Times New Roman" w:hAnsi="Times New Roman" w:cs="Times New Roman"/>
          <w:b/>
        </w:rPr>
      </w:pPr>
      <w:r w:rsidRPr="00325B1C">
        <w:rPr>
          <w:rFonts w:ascii="Times New Roman" w:hAnsi="Times New Roman" w:cs="Times New Roman"/>
        </w:rPr>
        <w:tab/>
      </w:r>
    </w:p>
    <w:p w14:paraId="6B8B3CFF" w14:textId="77777777" w:rsidR="00C7366D" w:rsidRPr="00325B1C" w:rsidRDefault="00C7366D" w:rsidP="00C7366D">
      <w:pPr>
        <w:spacing w:after="0" w:line="240" w:lineRule="auto"/>
        <w:jc w:val="center"/>
        <w:rPr>
          <w:rFonts w:ascii="Times New Roman" w:hAnsi="Times New Roman" w:cs="Times New Roman"/>
        </w:rPr>
      </w:pPr>
      <w:r w:rsidRPr="00325B1C">
        <w:rPr>
          <w:rFonts w:ascii="Times New Roman" w:hAnsi="Times New Roman" w:cs="Times New Roman"/>
        </w:rPr>
        <w:t xml:space="preserve">Članak 2. </w:t>
      </w:r>
    </w:p>
    <w:p w14:paraId="57B001DD"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rPr>
        <w:tab/>
        <w:t>Svrha ovog Programa je stvaranje povoljnog poduzetničkog okruženja za bavljenje turizmom,  poticanje gospodarskih subjekata na bavljenje turističkom djelatnošću, stvaranje preduvjeta za razvoj turizma i promoviranje Karlovca kao poželjne  turističke destinacije, a sve s osnovnim ciljem većeg zapošljavanja na području Karlovca i poboljšanja financijskih rezultata poslovanja gospodarskih subjekata.</w:t>
      </w:r>
    </w:p>
    <w:p w14:paraId="1644659C"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rPr>
        <w:t xml:space="preserve"> </w:t>
      </w:r>
    </w:p>
    <w:p w14:paraId="58FAE1D8"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rPr>
        <w:tab/>
        <w:t>Kao posebni, odnosno pojedinačni ciljevi očekuju se: veći broj tvrtki koje se bave turističkom djelatnošću ili im je djelatnost vezana uz turizam, povećanje broja turista i posjetitelja, kvalitetnija ostala turistička ponuda, brojnija i kvalitetnija ponuda kulturnih, zabavnih i sportskih sadržaja od značaja za turizam, unaprjeđenija turistička infrastruktura te uređeniji i ljepši grad, a time i bolji image grada na turističkom tržištu.</w:t>
      </w:r>
    </w:p>
    <w:p w14:paraId="2BB702F2" w14:textId="77777777" w:rsidR="00C7366D" w:rsidRPr="00325B1C" w:rsidRDefault="00C7366D" w:rsidP="00C7366D">
      <w:pPr>
        <w:spacing w:after="0" w:line="240" w:lineRule="auto"/>
        <w:rPr>
          <w:rFonts w:ascii="Times New Roman" w:hAnsi="Times New Roman" w:cs="Times New Roman"/>
          <w:b/>
        </w:rPr>
      </w:pPr>
    </w:p>
    <w:p w14:paraId="26F8D1D6" w14:textId="77777777" w:rsidR="00C7366D" w:rsidRPr="00325B1C" w:rsidRDefault="00C7366D" w:rsidP="00C7366D">
      <w:pPr>
        <w:spacing w:after="0" w:line="240" w:lineRule="auto"/>
        <w:rPr>
          <w:rFonts w:ascii="Times New Roman" w:hAnsi="Times New Roman" w:cs="Times New Roman"/>
          <w:b/>
          <w:bCs/>
        </w:rPr>
      </w:pPr>
      <w:r w:rsidRPr="00325B1C">
        <w:rPr>
          <w:rFonts w:ascii="Times New Roman" w:hAnsi="Times New Roman" w:cs="Times New Roman"/>
          <w:b/>
          <w:bCs/>
        </w:rPr>
        <w:t>II AKTIVNOSTI, NOSITELJI, NAČIN PROVEDBE I PLANIRANA SREDSTVA</w:t>
      </w:r>
    </w:p>
    <w:p w14:paraId="3296C301" w14:textId="77777777" w:rsidR="00C7366D" w:rsidRPr="00325B1C" w:rsidRDefault="00C7366D" w:rsidP="00C7366D">
      <w:pPr>
        <w:spacing w:after="0" w:line="240" w:lineRule="auto"/>
        <w:jc w:val="center"/>
        <w:rPr>
          <w:rFonts w:ascii="Times New Roman" w:hAnsi="Times New Roman" w:cs="Times New Roman"/>
        </w:rPr>
      </w:pPr>
    </w:p>
    <w:p w14:paraId="5CC3C30C" w14:textId="77777777" w:rsidR="00C7366D" w:rsidRPr="00325B1C" w:rsidRDefault="00C7366D" w:rsidP="00C7366D">
      <w:pPr>
        <w:spacing w:after="0" w:line="240" w:lineRule="auto"/>
        <w:jc w:val="center"/>
        <w:rPr>
          <w:rFonts w:ascii="Times New Roman" w:hAnsi="Times New Roman" w:cs="Times New Roman"/>
        </w:rPr>
      </w:pPr>
      <w:r w:rsidRPr="00325B1C">
        <w:rPr>
          <w:rFonts w:ascii="Times New Roman" w:hAnsi="Times New Roman" w:cs="Times New Roman"/>
        </w:rPr>
        <w:t>Članak 3.</w:t>
      </w:r>
    </w:p>
    <w:p w14:paraId="5D1E7A5A"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rPr>
        <w:tab/>
        <w:t xml:space="preserve">Za provedbu Programa ukupno je planirano  </w:t>
      </w:r>
      <w:r w:rsidRPr="00325B1C">
        <w:rPr>
          <w:rFonts w:ascii="Times New Roman" w:hAnsi="Times New Roman" w:cs="Times New Roman"/>
          <w:b/>
          <w:bCs/>
        </w:rPr>
        <w:t>1.783.753,00 EUR,</w:t>
      </w:r>
      <w:r w:rsidRPr="00325B1C">
        <w:rPr>
          <w:rFonts w:ascii="Times New Roman" w:hAnsi="Times New Roman" w:cs="Times New Roman"/>
        </w:rPr>
        <w:t xml:space="preserve"> a planirane aktivnosti, nositelji, način provedbe i iznosi sredstava za provedbu određeni su kako slijedi:</w:t>
      </w:r>
    </w:p>
    <w:p w14:paraId="7548A41C" w14:textId="77777777" w:rsidR="00C7366D" w:rsidRPr="00325B1C" w:rsidRDefault="00C7366D" w:rsidP="00C7366D">
      <w:pPr>
        <w:spacing w:after="0" w:line="240" w:lineRule="auto"/>
        <w:rPr>
          <w:rFonts w:ascii="Times New Roman" w:hAnsi="Times New Roman" w:cs="Times New Roman"/>
          <w:b/>
        </w:rPr>
      </w:pPr>
    </w:p>
    <w:p w14:paraId="3B8E37F4" w14:textId="77777777" w:rsidR="00325B1C" w:rsidRPr="00325B1C" w:rsidRDefault="00325B1C" w:rsidP="00C7366D">
      <w:pPr>
        <w:spacing w:after="0" w:line="240" w:lineRule="auto"/>
        <w:rPr>
          <w:rFonts w:ascii="Times New Roman" w:hAnsi="Times New Roman" w:cs="Times New Roman"/>
          <w:b/>
        </w:rPr>
      </w:pPr>
    </w:p>
    <w:p w14:paraId="1C271074" w14:textId="77777777" w:rsidR="00325B1C" w:rsidRPr="00325B1C" w:rsidRDefault="00325B1C" w:rsidP="00C7366D">
      <w:pPr>
        <w:spacing w:after="0" w:line="240" w:lineRule="auto"/>
        <w:rPr>
          <w:rFonts w:ascii="Times New Roman" w:hAnsi="Times New Roman" w:cs="Times New Roman"/>
          <w:b/>
        </w:rPr>
      </w:pPr>
    </w:p>
    <w:p w14:paraId="4F07806C" w14:textId="77777777" w:rsidR="00325B1C" w:rsidRPr="00325B1C" w:rsidRDefault="00325B1C" w:rsidP="00C7366D">
      <w:pPr>
        <w:spacing w:after="0" w:line="240" w:lineRule="auto"/>
        <w:rPr>
          <w:rFonts w:ascii="Times New Roman" w:hAnsi="Times New Roman" w:cs="Times New Roman"/>
          <w:b/>
        </w:rPr>
      </w:pPr>
    </w:p>
    <w:p w14:paraId="7ECCC911" w14:textId="77777777" w:rsidR="00C7366D" w:rsidRPr="00325B1C" w:rsidRDefault="00C7366D" w:rsidP="00C7366D">
      <w:pPr>
        <w:spacing w:after="0" w:line="240" w:lineRule="auto"/>
        <w:rPr>
          <w:rFonts w:ascii="Times New Roman" w:hAnsi="Times New Roman" w:cs="Times New Roman"/>
          <w:b/>
        </w:rPr>
      </w:pPr>
      <w:r w:rsidRPr="00325B1C">
        <w:rPr>
          <w:rFonts w:ascii="Times New Roman" w:hAnsi="Times New Roman" w:cs="Times New Roman"/>
          <w:b/>
        </w:rPr>
        <w:lastRenderedPageBreak/>
        <w:t>1.</w:t>
      </w:r>
      <w:r w:rsidRPr="00325B1C">
        <w:rPr>
          <w:rFonts w:ascii="Times New Roman" w:hAnsi="Times New Roman" w:cs="Times New Roman"/>
        </w:rPr>
        <w:t xml:space="preserve"> </w:t>
      </w:r>
      <w:r w:rsidRPr="00325B1C">
        <w:rPr>
          <w:rFonts w:ascii="Times New Roman" w:hAnsi="Times New Roman" w:cs="Times New Roman"/>
          <w:b/>
        </w:rPr>
        <w:t>PROMIDŽBA TURIZMA GRADA KARLOVCA</w:t>
      </w:r>
    </w:p>
    <w:p w14:paraId="114A9DF8" w14:textId="77777777" w:rsidR="00C7366D" w:rsidRPr="00325B1C" w:rsidRDefault="00C7366D" w:rsidP="00C7366D">
      <w:pPr>
        <w:spacing w:after="0" w:line="240" w:lineRule="auto"/>
        <w:rPr>
          <w:rFonts w:ascii="Times New Roman" w:hAnsi="Times New Roman" w:cs="Times New Roman"/>
          <w:b/>
        </w:rPr>
      </w:pPr>
      <w:r w:rsidRPr="00325B1C">
        <w:rPr>
          <w:rFonts w:ascii="Times New Roman" w:hAnsi="Times New Roman" w:cs="Times New Roman"/>
          <w:b/>
        </w:rPr>
        <w:t xml:space="preserve">    Iznos: 154.500,00 EUR </w:t>
      </w:r>
    </w:p>
    <w:p w14:paraId="769AF241" w14:textId="77777777" w:rsidR="00C7366D" w:rsidRPr="00325B1C" w:rsidRDefault="00C7366D" w:rsidP="00C7366D">
      <w:pPr>
        <w:spacing w:after="0" w:line="240" w:lineRule="auto"/>
        <w:rPr>
          <w:rFonts w:ascii="Times New Roman" w:hAnsi="Times New Roman" w:cs="Times New Roman"/>
          <w:b/>
        </w:rPr>
      </w:pPr>
    </w:p>
    <w:p w14:paraId="314CAC8A"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Nositelj:</w:t>
      </w:r>
      <w:r w:rsidRPr="00325B1C">
        <w:rPr>
          <w:rFonts w:ascii="Times New Roman" w:hAnsi="Times New Roman" w:cs="Times New Roman"/>
        </w:rPr>
        <w:t xml:space="preserve"> Grad Karlovac, UO za gospodarstvo, razvoj grada i fondove EU.</w:t>
      </w:r>
    </w:p>
    <w:p w14:paraId="6583E699" w14:textId="77777777" w:rsidR="00C7366D" w:rsidRPr="00325B1C" w:rsidRDefault="00C7366D" w:rsidP="00C7366D">
      <w:pPr>
        <w:spacing w:after="0" w:line="240" w:lineRule="auto"/>
        <w:rPr>
          <w:rFonts w:ascii="Times New Roman" w:hAnsi="Times New Roman" w:cs="Times New Roman"/>
          <w:b/>
        </w:rPr>
      </w:pPr>
    </w:p>
    <w:p w14:paraId="10326BD4" w14:textId="77777777" w:rsidR="00C7366D" w:rsidRPr="00325B1C" w:rsidRDefault="00C7366D" w:rsidP="00C7366D">
      <w:pPr>
        <w:spacing w:after="0" w:line="240" w:lineRule="auto"/>
        <w:rPr>
          <w:rFonts w:ascii="Times New Roman" w:hAnsi="Times New Roman" w:cs="Times New Roman"/>
          <w:b/>
        </w:rPr>
      </w:pPr>
      <w:r w:rsidRPr="00325B1C">
        <w:rPr>
          <w:rFonts w:ascii="Times New Roman" w:hAnsi="Times New Roman" w:cs="Times New Roman"/>
          <w:b/>
        </w:rPr>
        <w:t>1.1. Rashodi za usluge</w:t>
      </w:r>
    </w:p>
    <w:p w14:paraId="795F5B3C"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Planirana sredstva: 4</w:t>
      </w:r>
      <w:r w:rsidRPr="00325B1C">
        <w:rPr>
          <w:rFonts w:ascii="Times New Roman" w:hAnsi="Times New Roman" w:cs="Times New Roman"/>
        </w:rPr>
        <w:t>.000,00 EUR.</w:t>
      </w:r>
    </w:p>
    <w:p w14:paraId="5A3C07FA"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Opis aktivnosti:</w:t>
      </w:r>
      <w:r w:rsidRPr="00325B1C">
        <w:rPr>
          <w:rFonts w:ascii="Times New Roman" w:hAnsi="Times New Roman" w:cs="Times New Roman"/>
        </w:rPr>
        <w:t xml:space="preserve"> Ova sredstva koristit će se za dodatno informiranje turista van sustava Turističkih zajednica i aktivnosti vezane uz turizam (troškovi za grafičke i tiskarske usluge, intelektualne i osobne usluge, autorski honorari i druge usluge vezane uz turizam).</w:t>
      </w:r>
    </w:p>
    <w:p w14:paraId="4C0AF356"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Nabava usluga.</w:t>
      </w:r>
    </w:p>
    <w:p w14:paraId="5B260B33"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 xml:space="preserve">Nositelj: </w:t>
      </w:r>
      <w:r w:rsidRPr="00325B1C">
        <w:rPr>
          <w:rFonts w:ascii="Times New Roman" w:hAnsi="Times New Roman" w:cs="Times New Roman"/>
        </w:rPr>
        <w:t>Grad Karlovac, UO za gospodarstvo, razvoj grada i fondove EU.</w:t>
      </w:r>
    </w:p>
    <w:p w14:paraId="5D887F03" w14:textId="77777777" w:rsidR="00C7366D" w:rsidRPr="00325B1C" w:rsidRDefault="00C7366D" w:rsidP="00C7366D">
      <w:pPr>
        <w:spacing w:after="0" w:line="240" w:lineRule="auto"/>
        <w:rPr>
          <w:rFonts w:ascii="Times New Roman" w:hAnsi="Times New Roman" w:cs="Times New Roman"/>
          <w:b/>
        </w:rPr>
      </w:pPr>
    </w:p>
    <w:p w14:paraId="587D8DF9" w14:textId="77777777" w:rsidR="00C7366D" w:rsidRPr="00325B1C" w:rsidRDefault="00C7366D" w:rsidP="00C7366D">
      <w:pPr>
        <w:spacing w:after="0" w:line="240" w:lineRule="auto"/>
        <w:rPr>
          <w:rFonts w:ascii="Times New Roman" w:hAnsi="Times New Roman" w:cs="Times New Roman"/>
          <w:b/>
        </w:rPr>
      </w:pPr>
      <w:r w:rsidRPr="00325B1C">
        <w:rPr>
          <w:rFonts w:ascii="Times New Roman" w:hAnsi="Times New Roman" w:cs="Times New Roman"/>
          <w:b/>
        </w:rPr>
        <w:t xml:space="preserve">1.2. Usluge promidžbe i informiranja </w:t>
      </w:r>
    </w:p>
    <w:p w14:paraId="63BC7B45"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Planirana sredstva:</w:t>
      </w:r>
      <w:r w:rsidRPr="00325B1C">
        <w:rPr>
          <w:rFonts w:ascii="Times New Roman" w:hAnsi="Times New Roman" w:cs="Times New Roman"/>
        </w:rPr>
        <w:t xml:space="preserve"> 15.000,00 EUR.</w:t>
      </w:r>
    </w:p>
    <w:p w14:paraId="50D202E5"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Opis aktivnosti:</w:t>
      </w:r>
      <w:r w:rsidRPr="00325B1C">
        <w:rPr>
          <w:rFonts w:ascii="Times New Roman" w:hAnsi="Times New Roman" w:cs="Times New Roman"/>
        </w:rPr>
        <w:t xml:space="preserve"> Izrada promotivnih materijala potrebnih za promidžbu turizma grada Karlovca te izradu dokumenata potrebnih za provedbu manifestacija i drugih turističkih projekata Grada Karlovca.</w:t>
      </w:r>
    </w:p>
    <w:p w14:paraId="23C5FC8F"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Nabava usluga.</w:t>
      </w:r>
    </w:p>
    <w:p w14:paraId="7D76CCF7" w14:textId="77777777" w:rsidR="00C7366D" w:rsidRPr="00325B1C" w:rsidRDefault="00C7366D" w:rsidP="00C7366D">
      <w:pPr>
        <w:spacing w:after="0" w:line="240" w:lineRule="auto"/>
        <w:rPr>
          <w:rFonts w:ascii="Times New Roman" w:hAnsi="Times New Roman" w:cs="Times New Roman"/>
        </w:rPr>
      </w:pPr>
    </w:p>
    <w:p w14:paraId="51A229D3" w14:textId="77777777" w:rsidR="00C7366D" w:rsidRPr="00325B1C" w:rsidRDefault="00C7366D" w:rsidP="00C7366D">
      <w:pPr>
        <w:spacing w:after="0" w:line="240" w:lineRule="auto"/>
        <w:rPr>
          <w:rFonts w:ascii="Times New Roman" w:hAnsi="Times New Roman" w:cs="Times New Roman"/>
          <w:b/>
        </w:rPr>
      </w:pPr>
      <w:r w:rsidRPr="00325B1C">
        <w:rPr>
          <w:rFonts w:ascii="Times New Roman" w:hAnsi="Times New Roman" w:cs="Times New Roman"/>
          <w:b/>
        </w:rPr>
        <w:t>1.3. Ostali nespomenuti rashodi poslovanja</w:t>
      </w:r>
    </w:p>
    <w:p w14:paraId="552B5480"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 xml:space="preserve">Planirana sredstva: </w:t>
      </w:r>
      <w:r w:rsidRPr="00325B1C">
        <w:rPr>
          <w:rFonts w:ascii="Times New Roman" w:hAnsi="Times New Roman" w:cs="Times New Roman"/>
          <w:iCs/>
        </w:rPr>
        <w:t>500,</w:t>
      </w:r>
      <w:r w:rsidRPr="00325B1C">
        <w:rPr>
          <w:rFonts w:ascii="Times New Roman" w:hAnsi="Times New Roman" w:cs="Times New Roman"/>
        </w:rPr>
        <w:t>00 EUR.</w:t>
      </w:r>
    </w:p>
    <w:p w14:paraId="7A558BF6"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Opis aktivnosti:</w:t>
      </w:r>
      <w:r w:rsidRPr="00325B1C">
        <w:rPr>
          <w:rFonts w:ascii="Times New Roman" w:hAnsi="Times New Roman" w:cs="Times New Roman"/>
        </w:rPr>
        <w:t xml:space="preserve"> Ova sredstva koristit će se za troškove reprezentacije vezano uz promidžbu i informiranje, osiguranje opreme i slično.</w:t>
      </w:r>
    </w:p>
    <w:p w14:paraId="3EE757ED"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Nabava usluga.</w:t>
      </w:r>
    </w:p>
    <w:p w14:paraId="4C24E6CE"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 xml:space="preserve">Nositelj: </w:t>
      </w:r>
      <w:r w:rsidRPr="00325B1C">
        <w:rPr>
          <w:rFonts w:ascii="Times New Roman" w:hAnsi="Times New Roman" w:cs="Times New Roman"/>
        </w:rPr>
        <w:t>Grad Karlovac, UO za gospodarstvo, razvoj grada i fondove EU.</w:t>
      </w:r>
    </w:p>
    <w:p w14:paraId="3EB74028" w14:textId="77777777" w:rsidR="00C7366D" w:rsidRPr="00325B1C" w:rsidRDefault="00C7366D" w:rsidP="00C7366D">
      <w:pPr>
        <w:spacing w:after="0" w:line="240" w:lineRule="auto"/>
        <w:rPr>
          <w:rFonts w:ascii="Times New Roman" w:hAnsi="Times New Roman" w:cs="Times New Roman"/>
        </w:rPr>
      </w:pPr>
    </w:p>
    <w:p w14:paraId="172517C6" w14:textId="77777777" w:rsidR="00C7366D" w:rsidRPr="00325B1C" w:rsidRDefault="00C7366D" w:rsidP="00C7366D">
      <w:pPr>
        <w:spacing w:after="0" w:line="240" w:lineRule="auto"/>
        <w:rPr>
          <w:rFonts w:ascii="Times New Roman" w:hAnsi="Times New Roman" w:cs="Times New Roman"/>
          <w:b/>
        </w:rPr>
      </w:pPr>
      <w:r w:rsidRPr="00325B1C">
        <w:rPr>
          <w:rFonts w:ascii="Times New Roman" w:hAnsi="Times New Roman" w:cs="Times New Roman"/>
          <w:b/>
        </w:rPr>
        <w:t>1.4. Tekuća donacija TZ Grada – potpora za razvoj turističke destinacije</w:t>
      </w:r>
    </w:p>
    <w:p w14:paraId="050DC739"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 xml:space="preserve">Planirana sredstva: </w:t>
      </w:r>
      <w:r w:rsidRPr="00325B1C">
        <w:rPr>
          <w:rFonts w:ascii="Times New Roman" w:hAnsi="Times New Roman" w:cs="Times New Roman"/>
          <w:iCs/>
        </w:rPr>
        <w:t>135.000,</w:t>
      </w:r>
      <w:r w:rsidRPr="00325B1C">
        <w:rPr>
          <w:rFonts w:ascii="Times New Roman" w:hAnsi="Times New Roman" w:cs="Times New Roman"/>
        </w:rPr>
        <w:t>00 EUR.</w:t>
      </w:r>
    </w:p>
    <w:p w14:paraId="7CA08356" w14:textId="77777777" w:rsidR="00C7366D" w:rsidRPr="00325B1C" w:rsidRDefault="00C7366D" w:rsidP="00C7366D">
      <w:pPr>
        <w:spacing w:after="0" w:line="240" w:lineRule="auto"/>
        <w:jc w:val="both"/>
        <w:rPr>
          <w:rFonts w:ascii="Times New Roman" w:hAnsi="Times New Roman" w:cs="Times New Roman"/>
          <w:lang w:val="pl-PL"/>
        </w:rPr>
      </w:pPr>
      <w:r w:rsidRPr="00325B1C">
        <w:rPr>
          <w:rFonts w:ascii="Times New Roman" w:hAnsi="Times New Roman" w:cs="Times New Roman"/>
          <w:i/>
          <w:lang w:val="pl-PL"/>
        </w:rPr>
        <w:t>Opis aktivnosti:</w:t>
      </w:r>
      <w:r w:rsidRPr="00325B1C">
        <w:rPr>
          <w:rFonts w:ascii="Times New Roman" w:hAnsi="Times New Roman" w:cs="Times New Roman"/>
          <w:lang w:val="pl-PL"/>
        </w:rPr>
        <w:t xml:space="preserve"> Grad Karlovac dodjeljuje potporu TZ grada Karlovca za aktivnosti Programa rada Turističke zajednice za 2025.god. koji se usvaja  na Turističkom vijeću i Skupštini  Turističke zajednice, a Turistička zajednica provodi ili sudjeluje u provedbi aktivnosti:</w:t>
      </w:r>
    </w:p>
    <w:p w14:paraId="34DB6BD6" w14:textId="77777777" w:rsidR="00C7366D" w:rsidRPr="00325B1C" w:rsidRDefault="00C7366D" w:rsidP="00C7366D">
      <w:pPr>
        <w:spacing w:after="0" w:line="240" w:lineRule="auto"/>
        <w:jc w:val="both"/>
        <w:rPr>
          <w:rFonts w:ascii="Times New Roman" w:hAnsi="Times New Roman" w:cs="Times New Roman"/>
          <w:lang w:val="pl-PL"/>
        </w:rPr>
      </w:pPr>
      <w:r w:rsidRPr="00325B1C">
        <w:rPr>
          <w:rFonts w:ascii="Times New Roman" w:hAnsi="Times New Roman" w:cs="Times New Roman"/>
          <w:lang w:val="pl-PL"/>
        </w:rPr>
        <w:t>-  razvoj  turističkog proizvoda kao što su organizacija raznih događanja,</w:t>
      </w:r>
    </w:p>
    <w:p w14:paraId="60C4B24E" w14:textId="77777777" w:rsidR="00C7366D" w:rsidRPr="00325B1C" w:rsidRDefault="00C7366D" w:rsidP="00C7366D">
      <w:pPr>
        <w:spacing w:after="0" w:line="240" w:lineRule="auto"/>
        <w:jc w:val="both"/>
        <w:rPr>
          <w:rFonts w:ascii="Times New Roman" w:hAnsi="Times New Roman" w:cs="Times New Roman"/>
          <w:lang w:val="pl-PL"/>
        </w:rPr>
      </w:pPr>
      <w:r w:rsidRPr="00325B1C">
        <w:rPr>
          <w:rFonts w:ascii="Times New Roman" w:hAnsi="Times New Roman" w:cs="Times New Roman"/>
          <w:lang w:val="pl-PL"/>
        </w:rPr>
        <w:t>-  uređenje destinacije s ciljem poboljšanja uvjeta boravka turista,</w:t>
      </w:r>
    </w:p>
    <w:p w14:paraId="74F931B3" w14:textId="77777777" w:rsidR="00C7366D" w:rsidRPr="00325B1C" w:rsidRDefault="00C7366D" w:rsidP="00C7366D">
      <w:pPr>
        <w:spacing w:after="0" w:line="240" w:lineRule="auto"/>
        <w:jc w:val="both"/>
        <w:rPr>
          <w:rFonts w:ascii="Times New Roman" w:hAnsi="Times New Roman" w:cs="Times New Roman"/>
          <w:lang w:val="pl-PL"/>
        </w:rPr>
      </w:pPr>
      <w:r w:rsidRPr="00325B1C">
        <w:rPr>
          <w:rFonts w:ascii="Times New Roman" w:hAnsi="Times New Roman" w:cs="Times New Roman"/>
          <w:lang w:val="pl-PL"/>
        </w:rPr>
        <w:t>- komunikacija sadržaja u destinaciji, za koje potrebe treba unapređivati bazu foto i video materijala, kreirati potreban promotivni materijal i WEB stranicu, upravljati Turističko-informativnim centrom (troškovi rada i osoblja), održavai info-punktove, te postavljati i održavati turističku signalzaciju.</w:t>
      </w:r>
    </w:p>
    <w:p w14:paraId="16F4984A" w14:textId="77777777" w:rsidR="00C7366D" w:rsidRPr="00325B1C" w:rsidRDefault="00C7366D" w:rsidP="00C7366D">
      <w:pPr>
        <w:tabs>
          <w:tab w:val="left" w:pos="8537"/>
        </w:tabs>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Subvencija Nositelju.</w:t>
      </w:r>
      <w:r w:rsidRPr="00325B1C">
        <w:rPr>
          <w:rFonts w:ascii="Times New Roman" w:hAnsi="Times New Roman" w:cs="Times New Roman"/>
        </w:rPr>
        <w:tab/>
      </w:r>
    </w:p>
    <w:p w14:paraId="408316E4"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Nositelj:</w:t>
      </w:r>
      <w:r w:rsidRPr="00325B1C">
        <w:rPr>
          <w:rFonts w:ascii="Times New Roman" w:hAnsi="Times New Roman" w:cs="Times New Roman"/>
        </w:rPr>
        <w:t xml:space="preserve"> Turistička zajednica grada Karlovca.</w:t>
      </w:r>
    </w:p>
    <w:p w14:paraId="0011F1AA" w14:textId="77777777" w:rsidR="00C7366D" w:rsidRPr="00325B1C" w:rsidRDefault="00C7366D" w:rsidP="00C7366D">
      <w:pPr>
        <w:spacing w:after="0" w:line="240" w:lineRule="auto"/>
        <w:rPr>
          <w:rFonts w:ascii="Times New Roman" w:hAnsi="Times New Roman" w:cs="Times New Roman"/>
        </w:rPr>
      </w:pPr>
    </w:p>
    <w:p w14:paraId="4B70A926" w14:textId="77777777" w:rsidR="00C7366D" w:rsidRPr="00325B1C" w:rsidRDefault="00C7366D" w:rsidP="00C7366D">
      <w:pPr>
        <w:spacing w:after="0" w:line="240" w:lineRule="auto"/>
        <w:jc w:val="both"/>
        <w:rPr>
          <w:rFonts w:ascii="Times New Roman" w:hAnsi="Times New Roman" w:cs="Times New Roman"/>
          <w:b/>
          <w:bCs/>
        </w:rPr>
      </w:pPr>
      <w:r w:rsidRPr="00325B1C">
        <w:rPr>
          <w:rFonts w:ascii="Times New Roman" w:hAnsi="Times New Roman" w:cs="Times New Roman"/>
          <w:b/>
          <w:bCs/>
        </w:rPr>
        <w:t>2. MANIFESTACIJA „ZVJEZDANO LJETO“</w:t>
      </w:r>
    </w:p>
    <w:p w14:paraId="3C15FEF5" w14:textId="77777777" w:rsidR="00C7366D" w:rsidRPr="00325B1C" w:rsidRDefault="00C7366D" w:rsidP="00C7366D">
      <w:pPr>
        <w:spacing w:after="0" w:line="240" w:lineRule="auto"/>
        <w:jc w:val="both"/>
        <w:rPr>
          <w:rFonts w:ascii="Times New Roman" w:hAnsi="Times New Roman" w:cs="Times New Roman"/>
          <w:b/>
          <w:bCs/>
        </w:rPr>
      </w:pPr>
      <w:r w:rsidRPr="00325B1C">
        <w:rPr>
          <w:rFonts w:ascii="Times New Roman" w:hAnsi="Times New Roman" w:cs="Times New Roman"/>
          <w:b/>
          <w:bCs/>
        </w:rPr>
        <w:t>Iznos: 334.000,00 EUR</w:t>
      </w:r>
    </w:p>
    <w:p w14:paraId="32E2D08D" w14:textId="77777777" w:rsidR="00C7366D" w:rsidRPr="00325B1C" w:rsidRDefault="00C7366D" w:rsidP="00C7366D">
      <w:pPr>
        <w:spacing w:after="0" w:line="240" w:lineRule="auto"/>
        <w:jc w:val="both"/>
        <w:rPr>
          <w:rFonts w:ascii="Times New Roman" w:hAnsi="Times New Roman" w:cs="Times New Roman"/>
          <w:b/>
          <w:bCs/>
        </w:rPr>
      </w:pPr>
    </w:p>
    <w:p w14:paraId="42677901" w14:textId="77777777" w:rsidR="00C7366D" w:rsidRPr="00325B1C" w:rsidRDefault="00C7366D" w:rsidP="00C7366D">
      <w:pPr>
        <w:spacing w:after="0" w:line="240" w:lineRule="auto"/>
        <w:jc w:val="both"/>
        <w:rPr>
          <w:rFonts w:ascii="Times New Roman" w:hAnsi="Times New Roman" w:cs="Times New Roman"/>
          <w:b/>
          <w:bCs/>
        </w:rPr>
      </w:pPr>
      <w:r w:rsidRPr="00325B1C">
        <w:rPr>
          <w:rFonts w:ascii="Times New Roman" w:hAnsi="Times New Roman" w:cs="Times New Roman"/>
          <w:b/>
          <w:bCs/>
        </w:rPr>
        <w:t>2.1. Rashodi za usluge</w:t>
      </w:r>
    </w:p>
    <w:p w14:paraId="1699F5A8"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Planirana sredstva:</w:t>
      </w:r>
      <w:r w:rsidRPr="00325B1C">
        <w:rPr>
          <w:rFonts w:ascii="Times New Roman" w:hAnsi="Times New Roman" w:cs="Times New Roman"/>
        </w:rPr>
        <w:t xml:space="preserve"> 255.000,00 EUR. </w:t>
      </w:r>
    </w:p>
    <w:p w14:paraId="2B71DCCA"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Opis aktivnosti:</w:t>
      </w:r>
      <w:r w:rsidRPr="00325B1C">
        <w:rPr>
          <w:rFonts w:ascii="Times New Roman" w:hAnsi="Times New Roman" w:cs="Times New Roman"/>
        </w:rPr>
        <w:t xml:space="preserve"> Ova sredstva namijenjena su za troškove usluga kod provedbe tradicionalne  manifestacije Zvjezdano ljeto kojoj je organizator Grad Karlovac.</w:t>
      </w:r>
    </w:p>
    <w:p w14:paraId="4A2FF20C"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Nabava usluga.</w:t>
      </w:r>
    </w:p>
    <w:p w14:paraId="2C6586D5"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Nositelj:</w:t>
      </w:r>
      <w:r w:rsidRPr="00325B1C">
        <w:rPr>
          <w:rFonts w:ascii="Times New Roman" w:hAnsi="Times New Roman" w:cs="Times New Roman"/>
        </w:rPr>
        <w:t xml:space="preserve"> Grad Karlovac, UO za gospodarstvo, razvoj grada i fondove EU.</w:t>
      </w:r>
      <w:r w:rsidRPr="00325B1C">
        <w:rPr>
          <w:rFonts w:ascii="Times New Roman" w:hAnsi="Times New Roman" w:cs="Times New Roman"/>
        </w:rPr>
        <w:tab/>
      </w:r>
    </w:p>
    <w:p w14:paraId="4DF2765D" w14:textId="77777777" w:rsidR="00C7366D" w:rsidRPr="00325B1C" w:rsidRDefault="00C7366D" w:rsidP="00C7366D">
      <w:pPr>
        <w:spacing w:after="0" w:line="240" w:lineRule="auto"/>
        <w:jc w:val="both"/>
        <w:rPr>
          <w:rFonts w:ascii="Times New Roman" w:hAnsi="Times New Roman" w:cs="Times New Roman"/>
          <w:b/>
        </w:rPr>
      </w:pPr>
    </w:p>
    <w:p w14:paraId="69B3B795" w14:textId="77777777" w:rsidR="00C7366D" w:rsidRPr="00325B1C" w:rsidRDefault="00C7366D" w:rsidP="00C7366D">
      <w:pPr>
        <w:spacing w:after="0" w:line="240" w:lineRule="auto"/>
        <w:jc w:val="both"/>
        <w:rPr>
          <w:rFonts w:ascii="Times New Roman" w:hAnsi="Times New Roman" w:cs="Times New Roman"/>
          <w:b/>
        </w:rPr>
      </w:pPr>
      <w:r w:rsidRPr="00325B1C">
        <w:rPr>
          <w:rFonts w:ascii="Times New Roman" w:hAnsi="Times New Roman" w:cs="Times New Roman"/>
          <w:b/>
        </w:rPr>
        <w:t>2.2. Naknade troškova osobama izvan radnog odnosa</w:t>
      </w:r>
    </w:p>
    <w:p w14:paraId="2E96BB40"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 xml:space="preserve">Planirana sredstva: </w:t>
      </w:r>
      <w:r w:rsidRPr="00325B1C">
        <w:rPr>
          <w:rFonts w:ascii="Times New Roman" w:hAnsi="Times New Roman" w:cs="Times New Roman"/>
        </w:rPr>
        <w:t>55.000,00 EUR.</w:t>
      </w:r>
    </w:p>
    <w:p w14:paraId="679A6435"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Opis aktivnosti:</w:t>
      </w:r>
      <w:r w:rsidRPr="00325B1C">
        <w:rPr>
          <w:rFonts w:ascii="Times New Roman" w:hAnsi="Times New Roman" w:cs="Times New Roman"/>
        </w:rPr>
        <w:t xml:space="preserve"> Ova sredstva koristit će se za troškove smještaja sudionika Međunarodnog  festivala folklora koji je dio manifestacije Zvjezdano ljeto.</w:t>
      </w:r>
    </w:p>
    <w:p w14:paraId="29033CEB"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Nabava usluga.</w:t>
      </w:r>
    </w:p>
    <w:p w14:paraId="7C44B9EA"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 xml:space="preserve">Nositelj: </w:t>
      </w:r>
      <w:r w:rsidRPr="00325B1C">
        <w:rPr>
          <w:rFonts w:ascii="Times New Roman" w:hAnsi="Times New Roman" w:cs="Times New Roman"/>
        </w:rPr>
        <w:t>Grad Karlovac, UO za gospodarstvo, razvoj grada i fondove EU.</w:t>
      </w:r>
    </w:p>
    <w:p w14:paraId="74F447D8" w14:textId="77777777" w:rsidR="00C7366D" w:rsidRPr="00325B1C" w:rsidRDefault="00C7366D" w:rsidP="00C7366D">
      <w:pPr>
        <w:spacing w:after="0" w:line="240" w:lineRule="auto"/>
        <w:jc w:val="both"/>
        <w:rPr>
          <w:rFonts w:ascii="Times New Roman" w:hAnsi="Times New Roman" w:cs="Times New Roman"/>
          <w:b/>
          <w:lang w:val="sv-SE"/>
        </w:rPr>
      </w:pPr>
      <w:r w:rsidRPr="00325B1C">
        <w:rPr>
          <w:rFonts w:ascii="Times New Roman" w:hAnsi="Times New Roman" w:cs="Times New Roman"/>
          <w:b/>
        </w:rPr>
        <w:lastRenderedPageBreak/>
        <w:t xml:space="preserve">2.3. </w:t>
      </w:r>
      <w:r w:rsidRPr="00325B1C">
        <w:rPr>
          <w:rFonts w:ascii="Times New Roman" w:hAnsi="Times New Roman" w:cs="Times New Roman"/>
          <w:b/>
          <w:lang w:val="sv-SE"/>
        </w:rPr>
        <w:t>Ostale usluge</w:t>
      </w:r>
    </w:p>
    <w:p w14:paraId="5A750E19"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 xml:space="preserve">Planirana sredstva: </w:t>
      </w:r>
      <w:r w:rsidRPr="00325B1C">
        <w:rPr>
          <w:rFonts w:ascii="Times New Roman" w:hAnsi="Times New Roman" w:cs="Times New Roman"/>
          <w:iCs/>
        </w:rPr>
        <w:t>4</w:t>
      </w:r>
      <w:r w:rsidRPr="00325B1C">
        <w:rPr>
          <w:rFonts w:ascii="Times New Roman" w:hAnsi="Times New Roman" w:cs="Times New Roman"/>
        </w:rPr>
        <w:t>.000,00 EUR.</w:t>
      </w:r>
    </w:p>
    <w:p w14:paraId="57AAACD2"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Opis aktivnosti:</w:t>
      </w:r>
      <w:r w:rsidRPr="00325B1C">
        <w:rPr>
          <w:rFonts w:ascii="Times New Roman" w:hAnsi="Times New Roman" w:cs="Times New Roman"/>
        </w:rPr>
        <w:t xml:space="preserve">  Ova sredstva koristit će se za troškove reprezentacije izvođača na manifestaciji, te osiguranje opreme i osoba i sl.</w:t>
      </w:r>
    </w:p>
    <w:p w14:paraId="49B4E907"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Nabava usluga.</w:t>
      </w:r>
    </w:p>
    <w:p w14:paraId="3C5C8B3C"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 xml:space="preserve">Nositelj: </w:t>
      </w:r>
      <w:r w:rsidRPr="00325B1C">
        <w:rPr>
          <w:rFonts w:ascii="Times New Roman" w:hAnsi="Times New Roman" w:cs="Times New Roman"/>
        </w:rPr>
        <w:t>Grad Karlovac, UO za gospodarstvo, razvoj grada i fondove EU.</w:t>
      </w:r>
    </w:p>
    <w:p w14:paraId="64A30FD3" w14:textId="77777777" w:rsidR="00325B1C" w:rsidRPr="00325B1C" w:rsidRDefault="00325B1C" w:rsidP="00C7366D">
      <w:pPr>
        <w:spacing w:after="0" w:line="240" w:lineRule="auto"/>
        <w:jc w:val="both"/>
        <w:rPr>
          <w:rFonts w:ascii="Times New Roman" w:hAnsi="Times New Roman" w:cs="Times New Roman"/>
          <w:b/>
          <w:bCs/>
        </w:rPr>
      </w:pPr>
    </w:p>
    <w:p w14:paraId="45564088" w14:textId="73462269" w:rsidR="00C7366D" w:rsidRPr="00325B1C" w:rsidRDefault="00C7366D" w:rsidP="00C7366D">
      <w:pPr>
        <w:spacing w:after="0" w:line="240" w:lineRule="auto"/>
        <w:jc w:val="both"/>
        <w:rPr>
          <w:rFonts w:ascii="Times New Roman" w:hAnsi="Times New Roman" w:cs="Times New Roman"/>
          <w:b/>
        </w:rPr>
      </w:pPr>
      <w:r w:rsidRPr="00325B1C">
        <w:rPr>
          <w:rFonts w:ascii="Times New Roman" w:hAnsi="Times New Roman" w:cs="Times New Roman"/>
          <w:b/>
          <w:bCs/>
        </w:rPr>
        <w:t xml:space="preserve">2.4. </w:t>
      </w:r>
      <w:r w:rsidRPr="00325B1C">
        <w:rPr>
          <w:rFonts w:ascii="Times New Roman" w:hAnsi="Times New Roman" w:cs="Times New Roman"/>
          <w:b/>
        </w:rPr>
        <w:t>Tekuće donacije u novcu</w:t>
      </w:r>
    </w:p>
    <w:p w14:paraId="18F6830A"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 xml:space="preserve">Planirana sredstva: </w:t>
      </w:r>
      <w:r w:rsidRPr="00325B1C">
        <w:rPr>
          <w:rFonts w:ascii="Times New Roman" w:hAnsi="Times New Roman" w:cs="Times New Roman"/>
          <w:iCs/>
        </w:rPr>
        <w:t>20.000,</w:t>
      </w:r>
      <w:r w:rsidRPr="00325B1C">
        <w:rPr>
          <w:rFonts w:ascii="Times New Roman" w:hAnsi="Times New Roman" w:cs="Times New Roman"/>
        </w:rPr>
        <w:t xml:space="preserve">00 EUR. </w:t>
      </w:r>
    </w:p>
    <w:p w14:paraId="440DE41C"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Opis aktivnosti:</w:t>
      </w:r>
      <w:r w:rsidRPr="00325B1C">
        <w:rPr>
          <w:rFonts w:ascii="Times New Roman" w:hAnsi="Times New Roman" w:cs="Times New Roman"/>
        </w:rPr>
        <w:t xml:space="preserve"> Za dio programa Zvjezdanog ljeta objaviti će se javni poziv za iskaz interesa za  sudjelovanje u programu Zvjezdanog ljeta te će se ovim sredstvima financirati prihvatljivi troškovi provedbe programa koji će biti odabrani. Javni poziv biti će namijenjen fizičkim i pravnim osobama: udrugama civilnog društva, zadrugama, udruženjima, umjetničkim organizacijama i sportskim klubovima.</w:t>
      </w:r>
    </w:p>
    <w:p w14:paraId="63F4D8F7"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Subvencija odabranim izvođačima programa.</w:t>
      </w:r>
    </w:p>
    <w:p w14:paraId="433470EB"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Nositelj:</w:t>
      </w:r>
      <w:r w:rsidRPr="00325B1C">
        <w:rPr>
          <w:rFonts w:ascii="Times New Roman" w:hAnsi="Times New Roman" w:cs="Times New Roman"/>
        </w:rPr>
        <w:t xml:space="preserve"> Grad Karlovac, UO za gospodarstvo, razvoj grada i fondove EU.</w:t>
      </w:r>
      <w:r w:rsidRPr="00325B1C">
        <w:rPr>
          <w:rFonts w:ascii="Times New Roman" w:hAnsi="Times New Roman" w:cs="Times New Roman"/>
        </w:rPr>
        <w:tab/>
      </w:r>
    </w:p>
    <w:p w14:paraId="4DDCC482" w14:textId="77777777" w:rsidR="00C7366D" w:rsidRPr="00325B1C" w:rsidRDefault="00C7366D" w:rsidP="00C7366D">
      <w:pPr>
        <w:spacing w:after="0" w:line="240" w:lineRule="auto"/>
        <w:rPr>
          <w:rFonts w:ascii="Times New Roman" w:hAnsi="Times New Roman" w:cs="Times New Roman"/>
        </w:rPr>
      </w:pPr>
    </w:p>
    <w:p w14:paraId="296B809A" w14:textId="77777777" w:rsidR="00C7366D" w:rsidRPr="00325B1C" w:rsidRDefault="00C7366D" w:rsidP="00C7366D">
      <w:pPr>
        <w:spacing w:after="0" w:line="240" w:lineRule="auto"/>
        <w:jc w:val="both"/>
        <w:rPr>
          <w:rFonts w:ascii="Times New Roman" w:hAnsi="Times New Roman" w:cs="Times New Roman"/>
          <w:b/>
          <w:bCs/>
        </w:rPr>
      </w:pPr>
      <w:r w:rsidRPr="00325B1C">
        <w:rPr>
          <w:rFonts w:ascii="Times New Roman" w:hAnsi="Times New Roman" w:cs="Times New Roman"/>
          <w:b/>
          <w:bCs/>
        </w:rPr>
        <w:t>3. MANIFESTACIJA „DANI PIVA“</w:t>
      </w:r>
    </w:p>
    <w:p w14:paraId="1C315177" w14:textId="77777777" w:rsidR="00C7366D" w:rsidRPr="00325B1C" w:rsidRDefault="00C7366D" w:rsidP="00C7366D">
      <w:pPr>
        <w:spacing w:after="0" w:line="240" w:lineRule="auto"/>
        <w:jc w:val="both"/>
        <w:rPr>
          <w:rFonts w:ascii="Times New Roman" w:hAnsi="Times New Roman" w:cs="Times New Roman"/>
          <w:b/>
          <w:bCs/>
        </w:rPr>
      </w:pPr>
      <w:r w:rsidRPr="00325B1C">
        <w:rPr>
          <w:rFonts w:ascii="Times New Roman" w:hAnsi="Times New Roman" w:cs="Times New Roman"/>
          <w:b/>
          <w:bCs/>
        </w:rPr>
        <w:t>Iznos: 315.000,00 EUR</w:t>
      </w:r>
    </w:p>
    <w:p w14:paraId="2B0EFA94" w14:textId="77777777" w:rsidR="00C7366D" w:rsidRPr="00325B1C" w:rsidRDefault="00C7366D" w:rsidP="00C7366D">
      <w:pPr>
        <w:spacing w:after="0" w:line="240" w:lineRule="auto"/>
        <w:jc w:val="both"/>
        <w:rPr>
          <w:rFonts w:ascii="Times New Roman" w:hAnsi="Times New Roman" w:cs="Times New Roman"/>
          <w:b/>
          <w:bCs/>
        </w:rPr>
      </w:pPr>
    </w:p>
    <w:p w14:paraId="78AFCA04" w14:textId="77777777" w:rsidR="00C7366D" w:rsidRPr="00325B1C" w:rsidRDefault="00C7366D" w:rsidP="00C7366D">
      <w:pPr>
        <w:spacing w:after="0" w:line="240" w:lineRule="auto"/>
        <w:jc w:val="both"/>
        <w:rPr>
          <w:rFonts w:ascii="Times New Roman" w:hAnsi="Times New Roman" w:cs="Times New Roman"/>
          <w:b/>
        </w:rPr>
      </w:pPr>
      <w:r w:rsidRPr="00325B1C">
        <w:rPr>
          <w:rFonts w:ascii="Times New Roman" w:hAnsi="Times New Roman" w:cs="Times New Roman"/>
          <w:b/>
          <w:bCs/>
        </w:rPr>
        <w:t xml:space="preserve">3.1. Rashodi za usluge </w:t>
      </w:r>
    </w:p>
    <w:p w14:paraId="0AE5FBE2"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 xml:space="preserve">Planirana sredstva: </w:t>
      </w:r>
      <w:r w:rsidRPr="00325B1C">
        <w:rPr>
          <w:rFonts w:ascii="Times New Roman" w:hAnsi="Times New Roman" w:cs="Times New Roman"/>
          <w:iCs/>
        </w:rPr>
        <w:t>3100.000</w:t>
      </w:r>
      <w:r w:rsidRPr="00325B1C">
        <w:rPr>
          <w:rFonts w:ascii="Times New Roman" w:hAnsi="Times New Roman" w:cs="Times New Roman"/>
        </w:rPr>
        <w:t xml:space="preserve">,00 EUR. </w:t>
      </w:r>
    </w:p>
    <w:p w14:paraId="33FCCD77"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Opis aktivnosti:</w:t>
      </w:r>
      <w:r w:rsidRPr="00325B1C">
        <w:rPr>
          <w:rFonts w:ascii="Times New Roman" w:hAnsi="Times New Roman" w:cs="Times New Roman"/>
        </w:rPr>
        <w:t xml:space="preserve"> Ovim sredstvima financirat će se provedba tradicionalne manifestacije „Dani piva  Karlovac“ kojoj je organizator Grad Karlovac.</w:t>
      </w:r>
    </w:p>
    <w:p w14:paraId="04632933"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Nabava usluga.</w:t>
      </w:r>
    </w:p>
    <w:p w14:paraId="6B302A45"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Nositelj:</w:t>
      </w:r>
      <w:r w:rsidRPr="00325B1C">
        <w:rPr>
          <w:rFonts w:ascii="Times New Roman" w:hAnsi="Times New Roman" w:cs="Times New Roman"/>
        </w:rPr>
        <w:t xml:space="preserve"> Grad Karlovac, UO za gospodarstvo, razvoj grada i fondove EU.</w:t>
      </w:r>
      <w:r w:rsidRPr="00325B1C">
        <w:rPr>
          <w:rFonts w:ascii="Times New Roman" w:hAnsi="Times New Roman" w:cs="Times New Roman"/>
        </w:rPr>
        <w:tab/>
      </w:r>
    </w:p>
    <w:p w14:paraId="31D2815E" w14:textId="77777777" w:rsidR="00C7366D" w:rsidRPr="00325B1C" w:rsidRDefault="00C7366D" w:rsidP="00C7366D">
      <w:pPr>
        <w:spacing w:after="0" w:line="240" w:lineRule="auto"/>
        <w:jc w:val="both"/>
        <w:rPr>
          <w:rFonts w:ascii="Times New Roman" w:hAnsi="Times New Roman" w:cs="Times New Roman"/>
        </w:rPr>
      </w:pPr>
    </w:p>
    <w:p w14:paraId="73B9C6FE" w14:textId="77777777" w:rsidR="00C7366D" w:rsidRPr="00325B1C" w:rsidRDefault="00C7366D" w:rsidP="00C7366D">
      <w:pPr>
        <w:spacing w:after="0" w:line="240" w:lineRule="auto"/>
        <w:jc w:val="both"/>
        <w:rPr>
          <w:rFonts w:ascii="Times New Roman" w:hAnsi="Times New Roman" w:cs="Times New Roman"/>
          <w:b/>
          <w:lang w:val="sv-SE"/>
        </w:rPr>
      </w:pPr>
      <w:r w:rsidRPr="00325B1C">
        <w:rPr>
          <w:rFonts w:ascii="Times New Roman" w:hAnsi="Times New Roman" w:cs="Times New Roman"/>
          <w:b/>
        </w:rPr>
        <w:t xml:space="preserve">3.2. </w:t>
      </w:r>
      <w:r w:rsidRPr="00325B1C">
        <w:rPr>
          <w:rFonts w:ascii="Times New Roman" w:hAnsi="Times New Roman" w:cs="Times New Roman"/>
          <w:b/>
          <w:lang w:val="sv-SE"/>
        </w:rPr>
        <w:t>Ostale usluge</w:t>
      </w:r>
    </w:p>
    <w:p w14:paraId="3913E1EE"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 xml:space="preserve">Planirana sredstva: </w:t>
      </w:r>
      <w:r w:rsidRPr="00325B1C">
        <w:rPr>
          <w:rFonts w:ascii="Times New Roman" w:hAnsi="Times New Roman" w:cs="Times New Roman"/>
          <w:iCs/>
        </w:rPr>
        <w:t>5</w:t>
      </w:r>
      <w:r w:rsidRPr="00325B1C">
        <w:rPr>
          <w:rFonts w:ascii="Times New Roman" w:hAnsi="Times New Roman" w:cs="Times New Roman"/>
        </w:rPr>
        <w:t>.000,00 EUR.</w:t>
      </w:r>
    </w:p>
    <w:p w14:paraId="4ACF316A"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Opis aktivnosti:</w:t>
      </w:r>
      <w:r w:rsidRPr="00325B1C">
        <w:rPr>
          <w:rFonts w:ascii="Times New Roman" w:hAnsi="Times New Roman" w:cs="Times New Roman"/>
        </w:rPr>
        <w:t xml:space="preserve">  Ova sredstva koristit će se za troškove reprezentacije izvođača na manifestaciji, te osiguranje opreme i osoba i sl.</w:t>
      </w:r>
    </w:p>
    <w:p w14:paraId="09A79411"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Nabava usluga.</w:t>
      </w:r>
    </w:p>
    <w:p w14:paraId="7CE7FA82"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 xml:space="preserve">Nositelj: </w:t>
      </w:r>
      <w:r w:rsidRPr="00325B1C">
        <w:rPr>
          <w:rFonts w:ascii="Times New Roman" w:hAnsi="Times New Roman" w:cs="Times New Roman"/>
        </w:rPr>
        <w:t>Grad Karlovac, UO za gospodarstvo, razvoj grada i fondove EU.</w:t>
      </w:r>
    </w:p>
    <w:p w14:paraId="6A823F1E" w14:textId="77777777" w:rsidR="00C7366D" w:rsidRPr="00325B1C" w:rsidRDefault="00C7366D" w:rsidP="00C7366D">
      <w:pPr>
        <w:spacing w:after="0" w:line="240" w:lineRule="auto"/>
        <w:jc w:val="both"/>
        <w:rPr>
          <w:rFonts w:ascii="Times New Roman" w:hAnsi="Times New Roman" w:cs="Times New Roman"/>
        </w:rPr>
      </w:pPr>
    </w:p>
    <w:p w14:paraId="21BC3F56" w14:textId="77777777" w:rsidR="00C7366D" w:rsidRPr="00325B1C" w:rsidRDefault="00C7366D" w:rsidP="00C7366D">
      <w:pPr>
        <w:spacing w:after="0" w:line="240" w:lineRule="auto"/>
        <w:jc w:val="both"/>
        <w:rPr>
          <w:rFonts w:ascii="Times New Roman" w:hAnsi="Times New Roman" w:cs="Times New Roman"/>
          <w:b/>
          <w:bCs/>
        </w:rPr>
      </w:pPr>
      <w:r w:rsidRPr="00325B1C">
        <w:rPr>
          <w:rFonts w:ascii="Times New Roman" w:hAnsi="Times New Roman" w:cs="Times New Roman"/>
          <w:b/>
          <w:bCs/>
        </w:rPr>
        <w:t>4. MANIFESTACIJA „ADVENT“</w:t>
      </w:r>
    </w:p>
    <w:p w14:paraId="4DD68D20" w14:textId="77777777" w:rsidR="00C7366D" w:rsidRPr="00325B1C" w:rsidRDefault="00C7366D" w:rsidP="00C7366D">
      <w:pPr>
        <w:spacing w:after="0" w:line="240" w:lineRule="auto"/>
        <w:jc w:val="both"/>
        <w:rPr>
          <w:rFonts w:ascii="Times New Roman" w:hAnsi="Times New Roman" w:cs="Times New Roman"/>
          <w:b/>
          <w:bCs/>
        </w:rPr>
      </w:pPr>
      <w:r w:rsidRPr="00325B1C">
        <w:rPr>
          <w:rFonts w:ascii="Times New Roman" w:hAnsi="Times New Roman" w:cs="Times New Roman"/>
          <w:b/>
          <w:bCs/>
        </w:rPr>
        <w:t>Iznos: 249.500,00 EUR</w:t>
      </w:r>
    </w:p>
    <w:p w14:paraId="3AF0D805" w14:textId="77777777" w:rsidR="00C7366D" w:rsidRPr="00325B1C" w:rsidRDefault="00C7366D" w:rsidP="00C7366D">
      <w:pPr>
        <w:spacing w:after="0" w:line="240" w:lineRule="auto"/>
        <w:jc w:val="both"/>
        <w:rPr>
          <w:rFonts w:ascii="Times New Roman" w:hAnsi="Times New Roman" w:cs="Times New Roman"/>
          <w:b/>
          <w:bCs/>
        </w:rPr>
      </w:pPr>
    </w:p>
    <w:p w14:paraId="449C1806" w14:textId="77777777" w:rsidR="00C7366D" w:rsidRPr="00325B1C" w:rsidRDefault="00C7366D" w:rsidP="00C7366D">
      <w:pPr>
        <w:spacing w:after="0" w:line="240" w:lineRule="auto"/>
        <w:jc w:val="both"/>
        <w:rPr>
          <w:rFonts w:ascii="Times New Roman" w:hAnsi="Times New Roman" w:cs="Times New Roman"/>
          <w:b/>
        </w:rPr>
      </w:pPr>
      <w:r w:rsidRPr="00325B1C">
        <w:rPr>
          <w:rFonts w:ascii="Times New Roman" w:hAnsi="Times New Roman" w:cs="Times New Roman"/>
          <w:b/>
          <w:bCs/>
        </w:rPr>
        <w:t xml:space="preserve">4.1. Rashodi za usluge  </w:t>
      </w:r>
    </w:p>
    <w:p w14:paraId="335280B6"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 xml:space="preserve">Planirana sredstva: </w:t>
      </w:r>
      <w:r w:rsidRPr="00325B1C">
        <w:rPr>
          <w:rFonts w:ascii="Times New Roman" w:hAnsi="Times New Roman" w:cs="Times New Roman"/>
          <w:iCs/>
        </w:rPr>
        <w:t>230.000</w:t>
      </w:r>
      <w:r w:rsidRPr="00325B1C">
        <w:rPr>
          <w:rFonts w:ascii="Times New Roman" w:hAnsi="Times New Roman" w:cs="Times New Roman"/>
        </w:rPr>
        <w:t xml:space="preserve">,00 EUR. </w:t>
      </w:r>
    </w:p>
    <w:p w14:paraId="7F209A7C"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Opis aktivnosti:</w:t>
      </w:r>
      <w:r w:rsidRPr="00325B1C">
        <w:rPr>
          <w:rFonts w:ascii="Times New Roman" w:hAnsi="Times New Roman" w:cs="Times New Roman"/>
        </w:rPr>
        <w:t xml:space="preserve"> Ovim sredstvima financirat će se provedba manifestacije „Advent u Karlovcu“ kojoj je organizator Grad Karlovac.</w:t>
      </w:r>
    </w:p>
    <w:p w14:paraId="20D3751E"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Nabava usluga.</w:t>
      </w:r>
    </w:p>
    <w:p w14:paraId="6B40D34B"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Nositelj:</w:t>
      </w:r>
      <w:r w:rsidRPr="00325B1C">
        <w:rPr>
          <w:rFonts w:ascii="Times New Roman" w:hAnsi="Times New Roman" w:cs="Times New Roman"/>
        </w:rPr>
        <w:t xml:space="preserve"> Grad Karlovac, UO za gospodarstvo, razvoj grada i fondove EU.</w:t>
      </w:r>
      <w:r w:rsidRPr="00325B1C">
        <w:rPr>
          <w:rFonts w:ascii="Times New Roman" w:hAnsi="Times New Roman" w:cs="Times New Roman"/>
        </w:rPr>
        <w:tab/>
      </w:r>
    </w:p>
    <w:p w14:paraId="30D9D144" w14:textId="77777777" w:rsidR="00325B1C" w:rsidRPr="00325B1C" w:rsidRDefault="00325B1C" w:rsidP="00C7366D">
      <w:pPr>
        <w:spacing w:after="0" w:line="240" w:lineRule="auto"/>
        <w:jc w:val="both"/>
        <w:rPr>
          <w:rFonts w:ascii="Times New Roman" w:hAnsi="Times New Roman" w:cs="Times New Roman"/>
          <w:b/>
        </w:rPr>
      </w:pPr>
    </w:p>
    <w:p w14:paraId="30F6C475" w14:textId="5EA31141" w:rsidR="00C7366D" w:rsidRPr="00325B1C" w:rsidRDefault="00C7366D" w:rsidP="00C7366D">
      <w:pPr>
        <w:spacing w:after="0" w:line="240" w:lineRule="auto"/>
        <w:jc w:val="both"/>
        <w:rPr>
          <w:rFonts w:ascii="Times New Roman" w:hAnsi="Times New Roman" w:cs="Times New Roman"/>
          <w:b/>
          <w:lang w:val="sv-SE"/>
        </w:rPr>
      </w:pPr>
      <w:r w:rsidRPr="00325B1C">
        <w:rPr>
          <w:rFonts w:ascii="Times New Roman" w:hAnsi="Times New Roman" w:cs="Times New Roman"/>
          <w:b/>
        </w:rPr>
        <w:t xml:space="preserve">4.2. </w:t>
      </w:r>
      <w:r w:rsidRPr="00325B1C">
        <w:rPr>
          <w:rFonts w:ascii="Times New Roman" w:hAnsi="Times New Roman" w:cs="Times New Roman"/>
          <w:b/>
          <w:lang w:val="sv-SE"/>
        </w:rPr>
        <w:t>Ostale usluge</w:t>
      </w:r>
    </w:p>
    <w:p w14:paraId="05DB78AD"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 xml:space="preserve">Planirana sredstva: </w:t>
      </w:r>
      <w:r w:rsidRPr="00325B1C">
        <w:rPr>
          <w:rFonts w:ascii="Times New Roman" w:hAnsi="Times New Roman" w:cs="Times New Roman"/>
          <w:iCs/>
        </w:rPr>
        <w:t>1</w:t>
      </w:r>
      <w:r w:rsidRPr="00325B1C">
        <w:rPr>
          <w:rFonts w:ascii="Times New Roman" w:hAnsi="Times New Roman" w:cs="Times New Roman"/>
        </w:rPr>
        <w:t>.500,00 EUR.</w:t>
      </w:r>
    </w:p>
    <w:p w14:paraId="4FB132DA"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Opis aktivnosti:</w:t>
      </w:r>
      <w:r w:rsidRPr="00325B1C">
        <w:rPr>
          <w:rFonts w:ascii="Times New Roman" w:hAnsi="Times New Roman" w:cs="Times New Roman"/>
        </w:rPr>
        <w:t xml:space="preserve">  Ova sredstva koristit će se za troškove reprezentacije izvođača na manifestaciji, te osiguranje opreme i osoba i sl.</w:t>
      </w:r>
    </w:p>
    <w:p w14:paraId="5BF8C343"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Nabava usluga.</w:t>
      </w:r>
    </w:p>
    <w:p w14:paraId="7167DB05"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 xml:space="preserve">Nositelj: </w:t>
      </w:r>
      <w:r w:rsidRPr="00325B1C">
        <w:rPr>
          <w:rFonts w:ascii="Times New Roman" w:hAnsi="Times New Roman" w:cs="Times New Roman"/>
        </w:rPr>
        <w:t>Grad Karlovac, UO za gospodarstvo, razvoj grada i fondove EU.</w:t>
      </w:r>
    </w:p>
    <w:p w14:paraId="384A4E6C" w14:textId="77777777" w:rsidR="00C7366D" w:rsidRPr="00325B1C" w:rsidRDefault="00C7366D" w:rsidP="00C7366D">
      <w:pPr>
        <w:spacing w:after="0" w:line="240" w:lineRule="auto"/>
        <w:rPr>
          <w:rFonts w:ascii="Times New Roman" w:hAnsi="Times New Roman" w:cs="Times New Roman"/>
        </w:rPr>
      </w:pPr>
    </w:p>
    <w:p w14:paraId="15AF459A" w14:textId="77777777" w:rsidR="00C7366D" w:rsidRPr="00325B1C" w:rsidRDefault="00C7366D" w:rsidP="00C7366D">
      <w:pPr>
        <w:spacing w:after="0" w:line="240" w:lineRule="auto"/>
        <w:jc w:val="both"/>
        <w:rPr>
          <w:rFonts w:ascii="Times New Roman" w:hAnsi="Times New Roman" w:cs="Times New Roman"/>
          <w:b/>
        </w:rPr>
      </w:pPr>
      <w:r w:rsidRPr="00325B1C">
        <w:rPr>
          <w:rFonts w:ascii="Times New Roman" w:hAnsi="Times New Roman" w:cs="Times New Roman"/>
          <w:b/>
          <w:bCs/>
        </w:rPr>
        <w:t xml:space="preserve">4.3. </w:t>
      </w:r>
      <w:r w:rsidRPr="00325B1C">
        <w:rPr>
          <w:rFonts w:ascii="Times New Roman" w:hAnsi="Times New Roman" w:cs="Times New Roman"/>
          <w:b/>
        </w:rPr>
        <w:t>Tekuće donacije u novcu</w:t>
      </w:r>
    </w:p>
    <w:p w14:paraId="000DD98D"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 xml:space="preserve">Planirana sredstva: </w:t>
      </w:r>
      <w:r w:rsidRPr="00325B1C">
        <w:rPr>
          <w:rFonts w:ascii="Times New Roman" w:hAnsi="Times New Roman" w:cs="Times New Roman"/>
          <w:iCs/>
        </w:rPr>
        <w:t>18.000,</w:t>
      </w:r>
      <w:r w:rsidRPr="00325B1C">
        <w:rPr>
          <w:rFonts w:ascii="Times New Roman" w:hAnsi="Times New Roman" w:cs="Times New Roman"/>
        </w:rPr>
        <w:t xml:space="preserve">00 EUR. </w:t>
      </w:r>
    </w:p>
    <w:p w14:paraId="2E5F96F8"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Opis aktivnosti:</w:t>
      </w:r>
      <w:r w:rsidRPr="00325B1C">
        <w:rPr>
          <w:rFonts w:ascii="Times New Roman" w:hAnsi="Times New Roman" w:cs="Times New Roman"/>
        </w:rPr>
        <w:t xml:space="preserve"> Za dio programa Adventa objaviti će se javni poziv za iskaz interesa za  sudjelovanje u programu Adventa te će se ovim sredstvima financirati prihvatljivi troškovi provedbe programa koji će </w:t>
      </w:r>
      <w:r w:rsidRPr="00325B1C">
        <w:rPr>
          <w:rFonts w:ascii="Times New Roman" w:hAnsi="Times New Roman" w:cs="Times New Roman"/>
        </w:rPr>
        <w:lastRenderedPageBreak/>
        <w:t>biti odabrani. Javni poziv bit će namijenjen fizičkim i pravnim osobama: udrugama civilnog društva, zadrugama, udruženjima, umjetničkim organizacijama i sportskim klubovima.</w:t>
      </w:r>
    </w:p>
    <w:p w14:paraId="242F6A09"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Subvencija odabranim izvođačima programa.</w:t>
      </w:r>
    </w:p>
    <w:p w14:paraId="4A039663"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Nositelj:</w:t>
      </w:r>
      <w:r w:rsidRPr="00325B1C">
        <w:rPr>
          <w:rFonts w:ascii="Times New Roman" w:hAnsi="Times New Roman" w:cs="Times New Roman"/>
        </w:rPr>
        <w:t xml:space="preserve"> Grad Karlovac, UO za gospodarstvo, razvoj grada i fondove EU.</w:t>
      </w:r>
      <w:r w:rsidRPr="00325B1C">
        <w:rPr>
          <w:rFonts w:ascii="Times New Roman" w:hAnsi="Times New Roman" w:cs="Times New Roman"/>
        </w:rPr>
        <w:tab/>
      </w:r>
    </w:p>
    <w:p w14:paraId="06AD39DF" w14:textId="77777777" w:rsidR="00C7366D" w:rsidRPr="00325B1C" w:rsidRDefault="00C7366D" w:rsidP="00C7366D">
      <w:pPr>
        <w:spacing w:after="0" w:line="240" w:lineRule="auto"/>
        <w:rPr>
          <w:rFonts w:ascii="Times New Roman" w:hAnsi="Times New Roman" w:cs="Times New Roman"/>
        </w:rPr>
      </w:pPr>
    </w:p>
    <w:p w14:paraId="3E91D4B0" w14:textId="77777777" w:rsidR="00C7366D" w:rsidRPr="00325B1C" w:rsidRDefault="00C7366D" w:rsidP="00C7366D">
      <w:pPr>
        <w:spacing w:after="0" w:line="240" w:lineRule="auto"/>
        <w:jc w:val="both"/>
        <w:rPr>
          <w:rFonts w:ascii="Times New Roman" w:hAnsi="Times New Roman" w:cs="Times New Roman"/>
          <w:b/>
          <w:lang w:val="pl-PL"/>
        </w:rPr>
      </w:pPr>
      <w:r w:rsidRPr="00325B1C">
        <w:rPr>
          <w:rFonts w:ascii="Times New Roman" w:hAnsi="Times New Roman" w:cs="Times New Roman"/>
          <w:b/>
        </w:rPr>
        <w:t xml:space="preserve">5. OSTALE </w:t>
      </w:r>
      <w:r w:rsidRPr="00325B1C">
        <w:rPr>
          <w:rFonts w:ascii="Times New Roman" w:hAnsi="Times New Roman" w:cs="Times New Roman"/>
          <w:b/>
          <w:lang w:val="pl-PL"/>
        </w:rPr>
        <w:t>MANIFESTACIJE</w:t>
      </w:r>
    </w:p>
    <w:p w14:paraId="7B993202" w14:textId="77777777" w:rsidR="00C7366D" w:rsidRPr="00325B1C" w:rsidRDefault="00C7366D" w:rsidP="00C7366D">
      <w:pPr>
        <w:spacing w:after="0" w:line="240" w:lineRule="auto"/>
        <w:jc w:val="both"/>
        <w:rPr>
          <w:rFonts w:ascii="Times New Roman" w:hAnsi="Times New Roman" w:cs="Times New Roman"/>
          <w:b/>
          <w:lang w:val="pl-PL"/>
        </w:rPr>
      </w:pPr>
      <w:r w:rsidRPr="00325B1C">
        <w:rPr>
          <w:rFonts w:ascii="Times New Roman" w:hAnsi="Times New Roman" w:cs="Times New Roman"/>
          <w:b/>
          <w:lang w:val="pl-PL"/>
        </w:rPr>
        <w:t xml:space="preserve">Iznos: 130.328,00 EUR </w:t>
      </w:r>
    </w:p>
    <w:p w14:paraId="3F208145" w14:textId="77777777" w:rsidR="00C7366D" w:rsidRPr="00325B1C" w:rsidRDefault="00C7366D" w:rsidP="00C7366D">
      <w:pPr>
        <w:spacing w:after="0" w:line="240" w:lineRule="auto"/>
        <w:jc w:val="both"/>
        <w:rPr>
          <w:rFonts w:ascii="Times New Roman" w:hAnsi="Times New Roman" w:cs="Times New Roman"/>
        </w:rPr>
      </w:pPr>
    </w:p>
    <w:p w14:paraId="5D0C085C" w14:textId="77777777" w:rsidR="00C7366D" w:rsidRPr="00325B1C" w:rsidRDefault="00C7366D" w:rsidP="00C7366D">
      <w:pPr>
        <w:spacing w:after="0" w:line="240" w:lineRule="auto"/>
        <w:jc w:val="both"/>
        <w:rPr>
          <w:rFonts w:ascii="Times New Roman" w:hAnsi="Times New Roman" w:cs="Times New Roman"/>
          <w:b/>
          <w:bCs/>
        </w:rPr>
      </w:pPr>
      <w:r w:rsidRPr="00325B1C">
        <w:rPr>
          <w:rFonts w:ascii="Times New Roman" w:hAnsi="Times New Roman" w:cs="Times New Roman"/>
          <w:b/>
          <w:bCs/>
        </w:rPr>
        <w:t>5.1. Rashodi za usluge - ostale manifestacije</w:t>
      </w:r>
    </w:p>
    <w:p w14:paraId="31A99886"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Planirana sredstva:</w:t>
      </w:r>
      <w:r w:rsidRPr="00325B1C">
        <w:rPr>
          <w:rFonts w:ascii="Times New Roman" w:hAnsi="Times New Roman" w:cs="Times New Roman"/>
        </w:rPr>
        <w:t xml:space="preserve"> 117.000,00 EUR. </w:t>
      </w:r>
    </w:p>
    <w:p w14:paraId="524D241F"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Opis aktivnosti:</w:t>
      </w:r>
      <w:r w:rsidRPr="00325B1C">
        <w:rPr>
          <w:rFonts w:ascii="Times New Roman" w:hAnsi="Times New Roman" w:cs="Times New Roman"/>
        </w:rPr>
        <w:t xml:space="preserve"> Ova sredstva namijenjena su za troškove usluga kod provedbe raznih  manifestacija kojima je Grad Karlovac organizator ili suorganizator ili za koje Grad Karlovac pruža  podršku trećim stranama-organizatorima manifestacija (program na starom Gradu Dubovcu vezano na Interreg projekt Fortitude, Valentinovo, Uskrs, Prvosvibanjska biciklijada, Karlovački cener i drugo).</w:t>
      </w:r>
    </w:p>
    <w:p w14:paraId="746F9220"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Nabava usluga.</w:t>
      </w:r>
    </w:p>
    <w:p w14:paraId="7745BFCC"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Nositelj:</w:t>
      </w:r>
      <w:r w:rsidRPr="00325B1C">
        <w:rPr>
          <w:rFonts w:ascii="Times New Roman" w:hAnsi="Times New Roman" w:cs="Times New Roman"/>
        </w:rPr>
        <w:t xml:space="preserve"> Grad Karlovac, UO za gospodarstvo, razvoj grada i fondove EU.</w:t>
      </w:r>
      <w:r w:rsidRPr="00325B1C">
        <w:rPr>
          <w:rFonts w:ascii="Times New Roman" w:hAnsi="Times New Roman" w:cs="Times New Roman"/>
        </w:rPr>
        <w:tab/>
      </w:r>
    </w:p>
    <w:p w14:paraId="49DBDDC9" w14:textId="77777777" w:rsidR="00C7366D" w:rsidRPr="00325B1C" w:rsidRDefault="00C7366D" w:rsidP="00C7366D">
      <w:pPr>
        <w:spacing w:after="0" w:line="240" w:lineRule="auto"/>
        <w:jc w:val="both"/>
        <w:rPr>
          <w:rFonts w:ascii="Times New Roman" w:hAnsi="Times New Roman" w:cs="Times New Roman"/>
          <w:b/>
        </w:rPr>
      </w:pPr>
    </w:p>
    <w:p w14:paraId="12D8386C" w14:textId="77777777" w:rsidR="00C7366D" w:rsidRPr="00325B1C" w:rsidRDefault="00C7366D" w:rsidP="00C7366D">
      <w:pPr>
        <w:spacing w:after="0" w:line="240" w:lineRule="auto"/>
        <w:jc w:val="both"/>
        <w:rPr>
          <w:rFonts w:ascii="Times New Roman" w:hAnsi="Times New Roman" w:cs="Times New Roman"/>
          <w:b/>
        </w:rPr>
      </w:pPr>
      <w:r w:rsidRPr="00325B1C">
        <w:rPr>
          <w:rFonts w:ascii="Times New Roman" w:hAnsi="Times New Roman" w:cs="Times New Roman"/>
          <w:b/>
        </w:rPr>
        <w:t>5.2. Ostale usluge</w:t>
      </w:r>
    </w:p>
    <w:p w14:paraId="0BF936E4"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 xml:space="preserve">Planirana sredstva: </w:t>
      </w:r>
      <w:r w:rsidRPr="00325B1C">
        <w:rPr>
          <w:rFonts w:ascii="Times New Roman" w:hAnsi="Times New Roman" w:cs="Times New Roman"/>
        </w:rPr>
        <w:t>12.000,00 EUR.</w:t>
      </w:r>
    </w:p>
    <w:p w14:paraId="72BB9062"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Opis aktivnosti:</w:t>
      </w:r>
      <w:r w:rsidRPr="00325B1C">
        <w:rPr>
          <w:rFonts w:ascii="Times New Roman" w:hAnsi="Times New Roman" w:cs="Times New Roman"/>
        </w:rPr>
        <w:t xml:space="preserve"> Ova sredstva koristit će se za troškove reprezentacije izvođača na manifestacijama, osiguranje opreme i osoba na manifestacijama i sl.</w:t>
      </w:r>
    </w:p>
    <w:p w14:paraId="209EEB5A"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Nabava usluga.</w:t>
      </w:r>
    </w:p>
    <w:p w14:paraId="0BB796F8"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 xml:space="preserve">Nositelj: </w:t>
      </w:r>
      <w:r w:rsidRPr="00325B1C">
        <w:rPr>
          <w:rFonts w:ascii="Times New Roman" w:hAnsi="Times New Roman" w:cs="Times New Roman"/>
        </w:rPr>
        <w:t>Grad Karlovac, UO za gospodarstvo, razvoj grada i fondove EU.</w:t>
      </w:r>
    </w:p>
    <w:p w14:paraId="1D274F35" w14:textId="77777777" w:rsidR="00C7366D" w:rsidRPr="00325B1C" w:rsidRDefault="00C7366D" w:rsidP="00C7366D">
      <w:pPr>
        <w:spacing w:after="0" w:line="240" w:lineRule="auto"/>
        <w:rPr>
          <w:rFonts w:ascii="Times New Roman" w:hAnsi="Times New Roman" w:cs="Times New Roman"/>
        </w:rPr>
      </w:pPr>
    </w:p>
    <w:p w14:paraId="0816770E" w14:textId="77777777" w:rsidR="00C7366D" w:rsidRPr="00325B1C" w:rsidRDefault="00C7366D" w:rsidP="00C7366D">
      <w:pPr>
        <w:spacing w:after="0" w:line="240" w:lineRule="auto"/>
        <w:jc w:val="both"/>
        <w:rPr>
          <w:rFonts w:ascii="Times New Roman" w:hAnsi="Times New Roman" w:cs="Times New Roman"/>
          <w:b/>
          <w:lang w:val="sv-SE"/>
        </w:rPr>
      </w:pPr>
      <w:r w:rsidRPr="00325B1C">
        <w:rPr>
          <w:rFonts w:ascii="Times New Roman" w:hAnsi="Times New Roman" w:cs="Times New Roman"/>
          <w:b/>
        </w:rPr>
        <w:t>5.3. Tekuće donacije u novcu – blagdanska događanja</w:t>
      </w:r>
    </w:p>
    <w:p w14:paraId="60E1FC8C"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 xml:space="preserve">Planirana sredstva: </w:t>
      </w:r>
      <w:r w:rsidRPr="00325B1C">
        <w:rPr>
          <w:rFonts w:ascii="Times New Roman" w:hAnsi="Times New Roman" w:cs="Times New Roman"/>
          <w:iCs/>
        </w:rPr>
        <w:t>1</w:t>
      </w:r>
      <w:r w:rsidRPr="00325B1C">
        <w:rPr>
          <w:rFonts w:ascii="Times New Roman" w:hAnsi="Times New Roman" w:cs="Times New Roman"/>
        </w:rPr>
        <w:t>.328,00 EUR.</w:t>
      </w:r>
    </w:p>
    <w:p w14:paraId="58A263FE"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Opis aktivnosti:</w:t>
      </w:r>
      <w:r w:rsidRPr="00325B1C">
        <w:rPr>
          <w:rFonts w:ascii="Times New Roman" w:hAnsi="Times New Roman" w:cs="Times New Roman"/>
        </w:rPr>
        <w:t xml:space="preserve">  Sredstva su namijenjena za financiranje aktivnosti koje će se provesti u suradnji  </w:t>
      </w:r>
      <w:r w:rsidRPr="00325B1C">
        <w:rPr>
          <w:rFonts w:ascii="Times New Roman" w:hAnsi="Times New Roman" w:cs="Times New Roman"/>
          <w:lang w:val="pl-PL"/>
        </w:rPr>
        <w:t>s</w:t>
      </w:r>
      <w:r w:rsidRPr="00325B1C">
        <w:rPr>
          <w:rFonts w:ascii="Times New Roman" w:hAnsi="Times New Roman" w:cs="Times New Roman"/>
        </w:rPr>
        <w:t xml:space="preserve"> </w:t>
      </w:r>
      <w:r w:rsidRPr="00325B1C">
        <w:rPr>
          <w:rFonts w:ascii="Times New Roman" w:hAnsi="Times New Roman" w:cs="Times New Roman"/>
          <w:lang w:val="pl-PL"/>
        </w:rPr>
        <w:t>Franjeva</w:t>
      </w:r>
      <w:r w:rsidRPr="00325B1C">
        <w:rPr>
          <w:rFonts w:ascii="Times New Roman" w:hAnsi="Times New Roman" w:cs="Times New Roman"/>
        </w:rPr>
        <w:t>č</w:t>
      </w:r>
      <w:r w:rsidRPr="00325B1C">
        <w:rPr>
          <w:rFonts w:ascii="Times New Roman" w:hAnsi="Times New Roman" w:cs="Times New Roman"/>
          <w:lang w:val="pl-PL"/>
        </w:rPr>
        <w:t>kim</w:t>
      </w:r>
      <w:r w:rsidRPr="00325B1C">
        <w:rPr>
          <w:rFonts w:ascii="Times New Roman" w:hAnsi="Times New Roman" w:cs="Times New Roman"/>
        </w:rPr>
        <w:t xml:space="preserve"> </w:t>
      </w:r>
      <w:r w:rsidRPr="00325B1C">
        <w:rPr>
          <w:rFonts w:ascii="Times New Roman" w:hAnsi="Times New Roman" w:cs="Times New Roman"/>
          <w:lang w:val="pl-PL"/>
        </w:rPr>
        <w:t>samostanom</w:t>
      </w:r>
      <w:r w:rsidRPr="00325B1C">
        <w:rPr>
          <w:rFonts w:ascii="Times New Roman" w:hAnsi="Times New Roman" w:cs="Times New Roman"/>
        </w:rPr>
        <w:t xml:space="preserve"> povodom Uskrsnih i Božićnih blagdana.</w:t>
      </w:r>
    </w:p>
    <w:p w14:paraId="68E2FF02"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Subvencija Nositelju.</w:t>
      </w:r>
    </w:p>
    <w:p w14:paraId="675DD39B"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Nositelj:</w:t>
      </w:r>
      <w:r w:rsidRPr="00325B1C">
        <w:rPr>
          <w:rFonts w:ascii="Times New Roman" w:hAnsi="Times New Roman" w:cs="Times New Roman"/>
        </w:rPr>
        <w:t xml:space="preserve"> Franjevački samostan.</w:t>
      </w:r>
    </w:p>
    <w:p w14:paraId="158BC005" w14:textId="77777777" w:rsidR="00C7366D" w:rsidRPr="00325B1C" w:rsidRDefault="00C7366D" w:rsidP="00C7366D">
      <w:pPr>
        <w:spacing w:after="0" w:line="240" w:lineRule="auto"/>
        <w:rPr>
          <w:rFonts w:ascii="Times New Roman" w:hAnsi="Times New Roman" w:cs="Times New Roman"/>
        </w:rPr>
      </w:pPr>
    </w:p>
    <w:p w14:paraId="2D524A12" w14:textId="77777777" w:rsidR="00C7366D" w:rsidRPr="00325B1C" w:rsidRDefault="00C7366D" w:rsidP="00C7366D">
      <w:pPr>
        <w:spacing w:after="0" w:line="240" w:lineRule="auto"/>
        <w:rPr>
          <w:rFonts w:ascii="Times New Roman" w:hAnsi="Times New Roman" w:cs="Times New Roman"/>
          <w:b/>
        </w:rPr>
      </w:pPr>
      <w:r w:rsidRPr="00325B1C">
        <w:rPr>
          <w:rFonts w:ascii="Times New Roman" w:hAnsi="Times New Roman" w:cs="Times New Roman"/>
        </w:rPr>
        <w:t xml:space="preserve"> </w:t>
      </w:r>
      <w:r w:rsidRPr="00325B1C">
        <w:rPr>
          <w:rFonts w:ascii="Times New Roman" w:hAnsi="Times New Roman" w:cs="Times New Roman"/>
          <w:b/>
        </w:rPr>
        <w:t>6. TURISTIČKA INFRASTRUKTURA</w:t>
      </w:r>
    </w:p>
    <w:p w14:paraId="48F06E9A" w14:textId="77777777" w:rsidR="00C7366D" w:rsidRPr="00325B1C" w:rsidRDefault="00C7366D" w:rsidP="00C7366D">
      <w:pPr>
        <w:spacing w:after="0" w:line="240" w:lineRule="auto"/>
        <w:rPr>
          <w:rFonts w:ascii="Times New Roman" w:hAnsi="Times New Roman" w:cs="Times New Roman"/>
          <w:b/>
        </w:rPr>
      </w:pPr>
      <w:r w:rsidRPr="00325B1C">
        <w:rPr>
          <w:rFonts w:ascii="Times New Roman" w:hAnsi="Times New Roman" w:cs="Times New Roman"/>
          <w:b/>
        </w:rPr>
        <w:t>Iznos: 50.000,00 EUR</w:t>
      </w:r>
    </w:p>
    <w:p w14:paraId="4ACFF086" w14:textId="77777777" w:rsidR="00C7366D" w:rsidRPr="00325B1C" w:rsidRDefault="00C7366D" w:rsidP="00C7366D">
      <w:pPr>
        <w:spacing w:after="0" w:line="240" w:lineRule="auto"/>
        <w:rPr>
          <w:rFonts w:ascii="Times New Roman" w:hAnsi="Times New Roman" w:cs="Times New Roman"/>
          <w:b/>
        </w:rPr>
      </w:pPr>
    </w:p>
    <w:p w14:paraId="264B11B5" w14:textId="77777777" w:rsidR="00C7366D" w:rsidRPr="00325B1C" w:rsidRDefault="00C7366D" w:rsidP="00C7366D">
      <w:pPr>
        <w:spacing w:after="0" w:line="240" w:lineRule="auto"/>
        <w:rPr>
          <w:rFonts w:ascii="Times New Roman" w:hAnsi="Times New Roman" w:cs="Times New Roman"/>
          <w:b/>
        </w:rPr>
      </w:pPr>
      <w:r w:rsidRPr="00325B1C">
        <w:rPr>
          <w:rFonts w:ascii="Times New Roman" w:hAnsi="Times New Roman" w:cs="Times New Roman"/>
          <w:b/>
        </w:rPr>
        <w:t>6.1. Rashodi za usluge</w:t>
      </w:r>
    </w:p>
    <w:p w14:paraId="28F31C1B"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Planirana sredstva:</w:t>
      </w:r>
      <w:r w:rsidRPr="00325B1C">
        <w:rPr>
          <w:rFonts w:ascii="Times New Roman" w:hAnsi="Times New Roman" w:cs="Times New Roman"/>
        </w:rPr>
        <w:t xml:space="preserve"> 50.00,00 EUR.</w:t>
      </w:r>
    </w:p>
    <w:p w14:paraId="1189F900"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i/>
        </w:rPr>
        <w:t>Opis aktivnosti:</w:t>
      </w:r>
      <w:r w:rsidRPr="00325B1C">
        <w:rPr>
          <w:rFonts w:ascii="Times New Roman" w:hAnsi="Times New Roman" w:cs="Times New Roman"/>
        </w:rPr>
        <w:t xml:space="preserve"> Ova sredstva koristit će se za čuvanje (skladištenje) kućica (11 drvenih montažnih objekata u vlasništvu Grada), postavljanje kućica (montažu i demontažu) za potrebe ostalih manifestacija, obnovu i čišćenje kućica, te za  najam dodatnih kućica i druge opreme ovisno o potrebama pojedine manifestacije. Zatim, sredstva će se  prema potrebi koristiti i za druge usluge vezane uz turističku infrastrukturu kao što su usluge obnove postojeće ili postavljanje nove turističke interpretacije na terenu te ostale turističke opreme i infrastrukture. Osim rečenog, sredstva će se koristiti za nabavu cvijeća za tegle na prozorima i na kandelabrima u najužem gradskom centru, dodatno uređenje zelenih i drugih javnih površina  koje su turistički atraktivne, te za nabavu i popravak opreme od turističkog značaja.</w:t>
      </w:r>
    </w:p>
    <w:p w14:paraId="75222986"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Način provedbe:</w:t>
      </w:r>
      <w:r w:rsidRPr="00325B1C">
        <w:rPr>
          <w:rFonts w:ascii="Times New Roman" w:hAnsi="Times New Roman" w:cs="Times New Roman"/>
        </w:rPr>
        <w:t xml:space="preserve"> Nabava usluga.</w:t>
      </w:r>
    </w:p>
    <w:p w14:paraId="3A9FE02F"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rPr>
        <w:t xml:space="preserve">Nositelj: </w:t>
      </w:r>
      <w:r w:rsidRPr="00325B1C">
        <w:rPr>
          <w:rFonts w:ascii="Times New Roman" w:hAnsi="Times New Roman" w:cs="Times New Roman"/>
        </w:rPr>
        <w:t>Grad Karlovac, UO za gospodarstvo, razvoj grada i fondove EU.</w:t>
      </w:r>
    </w:p>
    <w:p w14:paraId="22683122" w14:textId="77777777" w:rsidR="00C7366D" w:rsidRPr="00325B1C" w:rsidRDefault="00C7366D" w:rsidP="00C7366D">
      <w:pPr>
        <w:spacing w:after="0" w:line="240" w:lineRule="auto"/>
        <w:rPr>
          <w:rFonts w:ascii="Times New Roman" w:hAnsi="Times New Roman" w:cs="Times New Roman"/>
          <w:b/>
        </w:rPr>
      </w:pPr>
    </w:p>
    <w:p w14:paraId="1231B8D3" w14:textId="77777777" w:rsidR="00C7366D" w:rsidRPr="00325B1C" w:rsidRDefault="00C7366D" w:rsidP="00C7366D">
      <w:pPr>
        <w:spacing w:after="0" w:line="240" w:lineRule="auto"/>
        <w:rPr>
          <w:rFonts w:ascii="Times New Roman" w:hAnsi="Times New Roman" w:cs="Times New Roman"/>
          <w:b/>
          <w:bCs/>
        </w:rPr>
      </w:pPr>
      <w:r w:rsidRPr="00325B1C">
        <w:rPr>
          <w:rFonts w:ascii="Times New Roman" w:hAnsi="Times New Roman" w:cs="Times New Roman"/>
          <w:b/>
          <w:bCs/>
        </w:rPr>
        <w:t xml:space="preserve">7. Projekt GIFTSNET </w:t>
      </w:r>
    </w:p>
    <w:p w14:paraId="188C3778" w14:textId="77777777" w:rsidR="00C7366D" w:rsidRPr="00325B1C" w:rsidRDefault="00C7366D" w:rsidP="00C7366D">
      <w:pPr>
        <w:spacing w:after="0" w:line="240" w:lineRule="auto"/>
        <w:rPr>
          <w:rFonts w:ascii="Times New Roman" w:hAnsi="Times New Roman" w:cs="Times New Roman"/>
          <w:b/>
          <w:bCs/>
        </w:rPr>
      </w:pPr>
      <w:r w:rsidRPr="00325B1C">
        <w:rPr>
          <w:rFonts w:ascii="Times New Roman" w:hAnsi="Times New Roman" w:cs="Times New Roman"/>
          <w:b/>
          <w:bCs/>
          <w:i/>
          <w:iCs/>
        </w:rPr>
        <w:t>Planirana sredstva</w:t>
      </w:r>
      <w:r w:rsidRPr="00325B1C">
        <w:rPr>
          <w:rFonts w:ascii="Times New Roman" w:hAnsi="Times New Roman" w:cs="Times New Roman"/>
          <w:b/>
          <w:bCs/>
        </w:rPr>
        <w:t>: 355.425,00 EUR</w:t>
      </w:r>
    </w:p>
    <w:p w14:paraId="5638AEA4" w14:textId="77777777" w:rsidR="00C7366D" w:rsidRPr="00325B1C" w:rsidRDefault="00C7366D" w:rsidP="00C7366D">
      <w:pPr>
        <w:spacing w:after="0" w:line="240" w:lineRule="auto"/>
        <w:jc w:val="both"/>
        <w:rPr>
          <w:rFonts w:ascii="Times New Roman" w:hAnsi="Times New Roman" w:cs="Times New Roman"/>
          <w:b/>
          <w:bCs/>
        </w:rPr>
      </w:pPr>
      <w:r w:rsidRPr="00325B1C">
        <w:rPr>
          <w:rFonts w:ascii="Times New Roman" w:hAnsi="Times New Roman" w:cs="Times New Roman"/>
          <w:i/>
          <w:iCs/>
        </w:rPr>
        <w:t>Opis aktivnosti:</w:t>
      </w:r>
      <w:r w:rsidRPr="00325B1C">
        <w:rPr>
          <w:rFonts w:ascii="Times New Roman" w:hAnsi="Times New Roman" w:cs="Times New Roman"/>
        </w:rPr>
        <w:t xml:space="preserve"> Grad Karlovac u svojstvu partnera sudjeluje u projektu GIFTSNET koji je nastavak uspješno provedenog projekta FORTITUDE. Planiran je nastavak ulaganja u uređenje Branič kule, proširenje turističke ponude na Starom gradu Dubovcu, promocija ponude, organizacija Noći tvrđava i suradnja s lokalnom zajednicom. Projektom Revitalizacije Starog grada Dubovca s rekonstrukcijom dijela Ulice Zagrad – Gaj i gradnjom parkirališta se osigurava stavljanje u funkciju punog potencijala </w:t>
      </w:r>
      <w:r w:rsidRPr="00325B1C">
        <w:rPr>
          <w:rFonts w:ascii="Times New Roman" w:hAnsi="Times New Roman" w:cs="Times New Roman"/>
        </w:rPr>
        <w:lastRenderedPageBreak/>
        <w:t>objekta i područja oko Starog grada Dubovca, te očuvanje onih dijelova objekta koji zahtijevaju obnovu radi poboljšanja sigurnosti za posjetitelje/turiste, također štiti se i sigurnost građevine i prostora, smanjuje potrošnja resursa i racionalnije se upravlja objektom i okolnim prostorom. Projekt se djelomično financira iz sredstava općih prihoda Grada Karlovca (25,7%), a većim dijelom (74,3%) iz sredstava EU i državnog proračuna.</w:t>
      </w:r>
    </w:p>
    <w:p w14:paraId="57909E52"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iCs/>
        </w:rPr>
        <w:t>Način provedbe:</w:t>
      </w:r>
      <w:r w:rsidRPr="00325B1C">
        <w:rPr>
          <w:rFonts w:ascii="Times New Roman" w:hAnsi="Times New Roman" w:cs="Times New Roman"/>
        </w:rPr>
        <w:t xml:space="preserve"> Nabava roba, radova i usluga.</w:t>
      </w:r>
    </w:p>
    <w:p w14:paraId="62169A56"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iCs/>
        </w:rPr>
        <w:t>Nositelj:</w:t>
      </w:r>
      <w:r w:rsidRPr="00325B1C">
        <w:rPr>
          <w:rFonts w:ascii="Times New Roman" w:hAnsi="Times New Roman" w:cs="Times New Roman"/>
        </w:rPr>
        <w:t xml:space="preserve"> UO za gospodarstvo, razvoj grada i fondove EU.</w:t>
      </w:r>
    </w:p>
    <w:p w14:paraId="182BBA53" w14:textId="77777777" w:rsidR="00C7366D" w:rsidRPr="00325B1C" w:rsidRDefault="00C7366D" w:rsidP="00C7366D">
      <w:pPr>
        <w:spacing w:after="0" w:line="240" w:lineRule="auto"/>
        <w:rPr>
          <w:rFonts w:ascii="Times New Roman" w:hAnsi="Times New Roman" w:cs="Times New Roman"/>
        </w:rPr>
      </w:pPr>
    </w:p>
    <w:p w14:paraId="6097B6E6" w14:textId="77777777" w:rsidR="00C7366D" w:rsidRPr="00325B1C" w:rsidRDefault="00C7366D" w:rsidP="00C7366D">
      <w:pPr>
        <w:spacing w:after="0" w:line="240" w:lineRule="auto"/>
        <w:rPr>
          <w:rFonts w:ascii="Times New Roman" w:hAnsi="Times New Roman" w:cs="Times New Roman"/>
          <w:b/>
          <w:bCs/>
        </w:rPr>
      </w:pPr>
      <w:r w:rsidRPr="00325B1C">
        <w:rPr>
          <w:rFonts w:ascii="Times New Roman" w:hAnsi="Times New Roman" w:cs="Times New Roman"/>
          <w:b/>
          <w:bCs/>
        </w:rPr>
        <w:t>8. Projekt CRO RACE</w:t>
      </w:r>
    </w:p>
    <w:p w14:paraId="375090F6" w14:textId="77777777" w:rsidR="00C7366D" w:rsidRPr="00325B1C" w:rsidRDefault="00C7366D" w:rsidP="00C7366D">
      <w:pPr>
        <w:spacing w:after="0" w:line="240" w:lineRule="auto"/>
        <w:rPr>
          <w:rFonts w:ascii="Times New Roman" w:hAnsi="Times New Roman" w:cs="Times New Roman"/>
          <w:b/>
          <w:bCs/>
        </w:rPr>
      </w:pPr>
      <w:r w:rsidRPr="00325B1C">
        <w:rPr>
          <w:rFonts w:ascii="Times New Roman" w:hAnsi="Times New Roman" w:cs="Times New Roman"/>
          <w:b/>
          <w:bCs/>
          <w:i/>
          <w:iCs/>
        </w:rPr>
        <w:t>Planirana sredstva:</w:t>
      </w:r>
      <w:r w:rsidRPr="00325B1C">
        <w:rPr>
          <w:rFonts w:ascii="Times New Roman" w:hAnsi="Times New Roman" w:cs="Times New Roman"/>
          <w:b/>
          <w:bCs/>
        </w:rPr>
        <w:t xml:space="preserve"> 30.000,00 EUR</w:t>
      </w:r>
    </w:p>
    <w:p w14:paraId="28D60D6D"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iCs/>
        </w:rPr>
        <w:t>Opis aktivnosti:</w:t>
      </w:r>
      <w:r w:rsidRPr="00325B1C">
        <w:rPr>
          <w:rFonts w:ascii="Times New Roman" w:hAnsi="Times New Roman" w:cs="Times New Roman"/>
        </w:rPr>
        <w:t xml:space="preserve"> Ovim sredstvima financirat će se  troškovi biciklističke utrke CRO RACE 2025., koja se organizira na području Hrvatske, podijeljeno regionalno u više etapa, a u jednoj od etapa je i područje Karlovca i  Karlovačke županije čime se doprinosi promidžbi Karlovca kao turističke destinacije.</w:t>
      </w:r>
    </w:p>
    <w:p w14:paraId="36CDE331"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iCs/>
        </w:rPr>
        <w:t>Način provedbe:</w:t>
      </w:r>
      <w:r w:rsidRPr="00325B1C">
        <w:rPr>
          <w:rFonts w:ascii="Times New Roman" w:hAnsi="Times New Roman" w:cs="Times New Roman"/>
        </w:rPr>
        <w:t xml:space="preserve"> Nabava usluga.</w:t>
      </w:r>
    </w:p>
    <w:p w14:paraId="1391AB6A"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iCs/>
        </w:rPr>
        <w:t>Nositelj:</w:t>
      </w:r>
      <w:r w:rsidRPr="00325B1C">
        <w:rPr>
          <w:rFonts w:ascii="Times New Roman" w:hAnsi="Times New Roman" w:cs="Times New Roman"/>
        </w:rPr>
        <w:t xml:space="preserve"> UO za gospodarstvo, razvoj grada i fondove EU.</w:t>
      </w:r>
    </w:p>
    <w:p w14:paraId="5669C877" w14:textId="77777777" w:rsidR="00C7366D" w:rsidRPr="00325B1C" w:rsidRDefault="00C7366D" w:rsidP="00C7366D">
      <w:pPr>
        <w:spacing w:after="0" w:line="240" w:lineRule="auto"/>
        <w:rPr>
          <w:rFonts w:ascii="Times New Roman" w:hAnsi="Times New Roman" w:cs="Times New Roman"/>
        </w:rPr>
      </w:pPr>
    </w:p>
    <w:p w14:paraId="333C5798" w14:textId="77777777" w:rsidR="00C7366D" w:rsidRPr="00325B1C" w:rsidRDefault="00C7366D" w:rsidP="00C7366D">
      <w:pPr>
        <w:spacing w:after="0" w:line="240" w:lineRule="auto"/>
        <w:rPr>
          <w:rFonts w:ascii="Times New Roman" w:hAnsi="Times New Roman" w:cs="Times New Roman"/>
          <w:b/>
          <w:bCs/>
        </w:rPr>
      </w:pPr>
      <w:r w:rsidRPr="00325B1C">
        <w:rPr>
          <w:rFonts w:ascii="Times New Roman" w:hAnsi="Times New Roman" w:cs="Times New Roman"/>
          <w:b/>
          <w:bCs/>
        </w:rPr>
        <w:t>9. Projekt PORIN</w:t>
      </w:r>
    </w:p>
    <w:p w14:paraId="2CF93E4F" w14:textId="77777777" w:rsidR="00C7366D" w:rsidRPr="00325B1C" w:rsidRDefault="00C7366D" w:rsidP="00C7366D">
      <w:pPr>
        <w:spacing w:after="0" w:line="240" w:lineRule="auto"/>
        <w:rPr>
          <w:rFonts w:ascii="Times New Roman" w:hAnsi="Times New Roman" w:cs="Times New Roman"/>
          <w:b/>
          <w:bCs/>
        </w:rPr>
      </w:pPr>
      <w:r w:rsidRPr="00325B1C">
        <w:rPr>
          <w:rFonts w:ascii="Times New Roman" w:hAnsi="Times New Roman" w:cs="Times New Roman"/>
          <w:b/>
          <w:bCs/>
          <w:i/>
          <w:iCs/>
        </w:rPr>
        <w:t>Planirana sredstva:</w:t>
      </w:r>
      <w:r w:rsidRPr="00325B1C">
        <w:rPr>
          <w:rFonts w:ascii="Times New Roman" w:hAnsi="Times New Roman" w:cs="Times New Roman"/>
          <w:b/>
          <w:bCs/>
        </w:rPr>
        <w:t xml:space="preserve"> 165.000,00 EUR</w:t>
      </w:r>
    </w:p>
    <w:p w14:paraId="70D8193D"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iCs/>
        </w:rPr>
        <w:t>Opis aktivnosti:</w:t>
      </w:r>
      <w:r w:rsidRPr="00325B1C">
        <w:rPr>
          <w:rFonts w:ascii="Times New Roman" w:hAnsi="Times New Roman" w:cs="Times New Roman"/>
        </w:rPr>
        <w:t xml:space="preserve"> Ovim projektom Unison-hrvatski glazbeni savez će u Karlovcu, u Školskoj sportskoj dvorani, 28.3.2025. organizirati prestižnu Hrvatsku glazbenu nagradu „Porin“. Cjelokupnom organizacijom događanja i dodjelom nagrade u Karlovcu doprinosi se brendiranju i pozicioniranju  Karlovca kao glazbene destinacije što predstavlja dodatnu vrijednost u turističkoj ponudi Karlovca. </w:t>
      </w:r>
    </w:p>
    <w:p w14:paraId="2D4D305F"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iCs/>
        </w:rPr>
        <w:t>Način provedbe:</w:t>
      </w:r>
      <w:r w:rsidRPr="00325B1C">
        <w:rPr>
          <w:rFonts w:ascii="Times New Roman" w:hAnsi="Times New Roman" w:cs="Times New Roman"/>
        </w:rPr>
        <w:t xml:space="preserve"> Nabava usluga.</w:t>
      </w:r>
    </w:p>
    <w:p w14:paraId="0545860E" w14:textId="77777777" w:rsidR="00C7366D" w:rsidRPr="00325B1C" w:rsidRDefault="00C7366D" w:rsidP="00C7366D">
      <w:pPr>
        <w:spacing w:after="0" w:line="240" w:lineRule="auto"/>
        <w:rPr>
          <w:rFonts w:ascii="Times New Roman" w:hAnsi="Times New Roman" w:cs="Times New Roman"/>
        </w:rPr>
      </w:pPr>
      <w:r w:rsidRPr="00325B1C">
        <w:rPr>
          <w:rFonts w:ascii="Times New Roman" w:hAnsi="Times New Roman" w:cs="Times New Roman"/>
          <w:i/>
          <w:iCs/>
        </w:rPr>
        <w:t>Nositelj:</w:t>
      </w:r>
      <w:r w:rsidRPr="00325B1C">
        <w:rPr>
          <w:rFonts w:ascii="Times New Roman" w:hAnsi="Times New Roman" w:cs="Times New Roman"/>
        </w:rPr>
        <w:t xml:space="preserve"> UO za gospodarstvo, razvoj grada i fondove EU.</w:t>
      </w:r>
    </w:p>
    <w:p w14:paraId="13A7D3FA" w14:textId="77777777" w:rsidR="00C7366D" w:rsidRPr="00325B1C" w:rsidRDefault="00C7366D" w:rsidP="00C7366D">
      <w:pPr>
        <w:spacing w:after="0" w:line="240" w:lineRule="auto"/>
        <w:rPr>
          <w:rFonts w:ascii="Times New Roman" w:hAnsi="Times New Roman" w:cs="Times New Roman"/>
          <w:b/>
        </w:rPr>
      </w:pPr>
    </w:p>
    <w:p w14:paraId="287BEA8C" w14:textId="77777777" w:rsidR="00C7366D" w:rsidRPr="00325B1C" w:rsidRDefault="00C7366D" w:rsidP="00C7366D">
      <w:pPr>
        <w:spacing w:after="0" w:line="240" w:lineRule="auto"/>
        <w:rPr>
          <w:rFonts w:ascii="Times New Roman" w:hAnsi="Times New Roman" w:cs="Times New Roman"/>
          <w:b/>
          <w:lang w:val="pl-PL"/>
        </w:rPr>
      </w:pPr>
      <w:r w:rsidRPr="00325B1C">
        <w:rPr>
          <w:rFonts w:ascii="Times New Roman" w:hAnsi="Times New Roman" w:cs="Times New Roman"/>
          <w:b/>
        </w:rPr>
        <w:t>III.</w:t>
      </w:r>
      <w:r w:rsidRPr="00325B1C">
        <w:rPr>
          <w:rFonts w:ascii="Times New Roman" w:hAnsi="Times New Roman" w:cs="Times New Roman"/>
        </w:rPr>
        <w:t xml:space="preserve"> </w:t>
      </w:r>
      <w:r w:rsidRPr="00325B1C">
        <w:rPr>
          <w:rFonts w:ascii="Times New Roman" w:hAnsi="Times New Roman" w:cs="Times New Roman"/>
          <w:b/>
          <w:lang w:val="pl-PL"/>
        </w:rPr>
        <w:t>ZAVRŠNA ODREDBA</w:t>
      </w:r>
    </w:p>
    <w:p w14:paraId="34E1D6B3" w14:textId="77777777" w:rsidR="00C7366D" w:rsidRPr="00325B1C" w:rsidRDefault="00C7366D" w:rsidP="00C7366D">
      <w:pPr>
        <w:spacing w:after="0" w:line="240" w:lineRule="auto"/>
        <w:jc w:val="center"/>
        <w:rPr>
          <w:rFonts w:ascii="Times New Roman" w:hAnsi="Times New Roman" w:cs="Times New Roman"/>
          <w:lang w:val="pl-PL"/>
        </w:rPr>
      </w:pPr>
      <w:r w:rsidRPr="00325B1C">
        <w:rPr>
          <w:rFonts w:ascii="Times New Roman" w:hAnsi="Times New Roman" w:cs="Times New Roman"/>
          <w:lang w:val="pl-PL"/>
        </w:rPr>
        <w:t>Članak 4.</w:t>
      </w:r>
    </w:p>
    <w:p w14:paraId="56F662B3" w14:textId="77777777" w:rsidR="00C7366D" w:rsidRPr="00325B1C" w:rsidRDefault="00C7366D" w:rsidP="00C7366D">
      <w:pPr>
        <w:spacing w:after="0" w:line="240" w:lineRule="auto"/>
        <w:jc w:val="both"/>
        <w:rPr>
          <w:rFonts w:ascii="Times New Roman" w:hAnsi="Times New Roman" w:cs="Times New Roman"/>
        </w:rPr>
      </w:pPr>
      <w:r w:rsidRPr="00325B1C">
        <w:rPr>
          <w:rFonts w:ascii="Times New Roman" w:hAnsi="Times New Roman" w:cs="Times New Roman"/>
        </w:rPr>
        <w:t>Ovaj Program objavit će se u Glasniku Grada Karlovca, a stupa na snagu 1. siječnja 2025. godine.</w:t>
      </w:r>
    </w:p>
    <w:p w14:paraId="78D45389" w14:textId="77777777" w:rsidR="00C24303" w:rsidRPr="00325B1C" w:rsidRDefault="00C24303" w:rsidP="00C24303">
      <w:pPr>
        <w:autoSpaceDE w:val="0"/>
        <w:autoSpaceDN w:val="0"/>
        <w:adjustRightInd w:val="0"/>
        <w:spacing w:after="0" w:line="240" w:lineRule="auto"/>
        <w:rPr>
          <w:rFonts w:ascii="Times New Roman" w:hAnsi="Times New Roman" w:cs="Times New Roman"/>
          <w:b/>
          <w:bCs/>
        </w:rPr>
      </w:pPr>
    </w:p>
    <w:p w14:paraId="1A1BB256" w14:textId="77777777"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p>
    <w:p w14:paraId="604215BC" w14:textId="202DDA48"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t>TOČKA 13.</w:t>
      </w:r>
    </w:p>
    <w:p w14:paraId="317AC5A8" w14:textId="42E0D691" w:rsidR="004964C3" w:rsidRPr="00325B1C" w:rsidRDefault="004964C3" w:rsidP="004964C3">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caps/>
        </w:rPr>
        <w:t>P</w:t>
      </w:r>
      <w:r w:rsidRPr="00325B1C">
        <w:rPr>
          <w:rFonts w:ascii="Times New Roman" w:hAnsi="Times New Roman" w:cs="Times New Roman"/>
          <w:b/>
          <w:bCs/>
        </w:rPr>
        <w:t xml:space="preserve">rogram </w:t>
      </w:r>
      <w:r w:rsidRPr="00325B1C">
        <w:rPr>
          <w:rFonts w:ascii="Times New Roman" w:hAnsi="Times New Roman" w:cs="Times New Roman"/>
          <w:b/>
          <w:bCs/>
          <w:lang w:val="pl-PL"/>
        </w:rPr>
        <w:t>javnih potreba u kulturi Grada Karlovca za 2025. godinu</w:t>
      </w:r>
    </w:p>
    <w:p w14:paraId="700C2832" w14:textId="2EDEB291" w:rsidR="006459AE" w:rsidRPr="00325B1C" w:rsidRDefault="006459AE" w:rsidP="006459AE">
      <w:pPr>
        <w:autoSpaceDE w:val="0"/>
        <w:autoSpaceDN w:val="0"/>
        <w:adjustRightInd w:val="0"/>
        <w:spacing w:after="0" w:line="240" w:lineRule="auto"/>
        <w:ind w:firstLine="708"/>
        <w:rPr>
          <w:rFonts w:ascii="Times New Roman" w:eastAsia="Times New Roman" w:hAnsi="Times New Roman" w:cs="Times New Roman"/>
        </w:rPr>
      </w:pPr>
      <w:r w:rsidRPr="00325B1C">
        <w:rPr>
          <w:rFonts w:ascii="Times New Roman" w:hAnsi="Times New Roman" w:cs="Times New Roman"/>
          <w:iCs/>
        </w:rPr>
        <w:t>U</w:t>
      </w:r>
      <w:r w:rsidRPr="00325B1C">
        <w:rPr>
          <w:rFonts w:ascii="Times New Roman" w:eastAsia="Times New Roman" w:hAnsi="Times New Roman" w:cs="Times New Roman"/>
        </w:rPr>
        <w:t xml:space="preserve">vodno obrazloženje dala je gospođa </w:t>
      </w:r>
      <w:r w:rsidR="00385EE6" w:rsidRPr="00325B1C">
        <w:rPr>
          <w:rFonts w:ascii="Times New Roman" w:eastAsia="Times New Roman" w:hAnsi="Times New Roman" w:cs="Times New Roman"/>
        </w:rPr>
        <w:t>Draženka Sila Ljubenko, prof.pedagog, pročelnica Upravnog odjela za društvene djelatnosti.</w:t>
      </w:r>
    </w:p>
    <w:p w14:paraId="19378A4E" w14:textId="46E7D4A3" w:rsidR="00385EE6" w:rsidRPr="00325B1C" w:rsidRDefault="00E3695C" w:rsidP="006459AE">
      <w:pPr>
        <w:autoSpaceDE w:val="0"/>
        <w:autoSpaceDN w:val="0"/>
        <w:adjustRightInd w:val="0"/>
        <w:spacing w:after="0" w:line="240" w:lineRule="auto"/>
        <w:ind w:firstLine="708"/>
        <w:rPr>
          <w:rFonts w:ascii="Times New Roman" w:hAnsi="Times New Roman" w:cs="Times New Roman"/>
        </w:rPr>
      </w:pPr>
      <w:r w:rsidRPr="00325B1C">
        <w:rPr>
          <w:rFonts w:ascii="Times New Roman" w:hAnsi="Times New Roman" w:cs="Times New Roman"/>
        </w:rPr>
        <w:t xml:space="preserve">Predsjednik Gradskog vijeća izvijestio je vijećnike da je Odbor za financije, gradski proračun i gradsku imovinu razmatrao navedenu točku te predlažu da se donese </w:t>
      </w:r>
      <w:r w:rsidR="00A00010" w:rsidRPr="00325B1C">
        <w:rPr>
          <w:rFonts w:ascii="Times New Roman" w:hAnsi="Times New Roman" w:cs="Times New Roman"/>
        </w:rPr>
        <w:t>Program javnih potreba u kulturi Grada Karlovca za 2025. godinu.</w:t>
      </w:r>
    </w:p>
    <w:p w14:paraId="7D1DC73E" w14:textId="7D2AB144" w:rsidR="00A00010" w:rsidRPr="00325B1C" w:rsidRDefault="003D3305" w:rsidP="006459AE">
      <w:pPr>
        <w:autoSpaceDE w:val="0"/>
        <w:autoSpaceDN w:val="0"/>
        <w:adjustRightInd w:val="0"/>
        <w:spacing w:after="0" w:line="240" w:lineRule="auto"/>
        <w:ind w:firstLine="708"/>
        <w:rPr>
          <w:rFonts w:ascii="Times New Roman" w:hAnsi="Times New Roman" w:cs="Times New Roman"/>
          <w:lang w:val="pl-PL"/>
        </w:rPr>
      </w:pPr>
      <w:r w:rsidRPr="00325B1C">
        <w:rPr>
          <w:rFonts w:ascii="Times New Roman" w:hAnsi="Times New Roman" w:cs="Times New Roman"/>
          <w:lang w:val="pl-PL"/>
        </w:rPr>
        <w:t>U raspravi su sudjelovali: Dimitrije Birač,</w:t>
      </w:r>
      <w:r w:rsidR="001C6D72" w:rsidRPr="00325B1C">
        <w:rPr>
          <w:rFonts w:ascii="Times New Roman" w:hAnsi="Times New Roman" w:cs="Times New Roman"/>
          <w:lang w:val="pl-PL"/>
        </w:rPr>
        <w:t xml:space="preserve"> Draženka Sila Ljubenko</w:t>
      </w:r>
      <w:r w:rsidR="00757086" w:rsidRPr="00325B1C">
        <w:rPr>
          <w:rFonts w:ascii="Times New Roman" w:hAnsi="Times New Roman" w:cs="Times New Roman"/>
          <w:lang w:val="pl-PL"/>
        </w:rPr>
        <w:t>.</w:t>
      </w:r>
    </w:p>
    <w:p w14:paraId="3CA92DB8" w14:textId="7C28D725" w:rsidR="00757086" w:rsidRPr="00325B1C" w:rsidRDefault="00757086" w:rsidP="006459AE">
      <w:pPr>
        <w:autoSpaceDE w:val="0"/>
        <w:autoSpaceDN w:val="0"/>
        <w:adjustRightInd w:val="0"/>
        <w:spacing w:after="0" w:line="240" w:lineRule="auto"/>
        <w:ind w:firstLine="708"/>
        <w:rPr>
          <w:rFonts w:ascii="Times New Roman" w:hAnsi="Times New Roman" w:cs="Times New Roman"/>
          <w:lang w:val="pl-PL"/>
        </w:rPr>
      </w:pPr>
      <w:r w:rsidRPr="00325B1C">
        <w:rPr>
          <w:rFonts w:ascii="Times New Roman" w:hAnsi="Times New Roman" w:cs="Times New Roman"/>
          <w:lang w:val="pl-PL"/>
        </w:rPr>
        <w:t>Nakon provedene rasprave od nazočnih 18 vijećnika u vijećnici, vijeće je sa 18 glasova ZA donijelo:</w:t>
      </w:r>
    </w:p>
    <w:p w14:paraId="516D67D0" w14:textId="77777777" w:rsidR="004964C3" w:rsidRPr="00325B1C" w:rsidRDefault="004964C3" w:rsidP="00757086">
      <w:pPr>
        <w:autoSpaceDE w:val="0"/>
        <w:autoSpaceDN w:val="0"/>
        <w:adjustRightInd w:val="0"/>
        <w:spacing w:after="0" w:line="240" w:lineRule="auto"/>
        <w:rPr>
          <w:rFonts w:ascii="Times New Roman" w:hAnsi="Times New Roman" w:cs="Times New Roman"/>
          <w:b/>
          <w:bCs/>
        </w:rPr>
      </w:pPr>
    </w:p>
    <w:p w14:paraId="71AD3804" w14:textId="77777777" w:rsidR="004E4BDA" w:rsidRPr="00325B1C" w:rsidRDefault="00757086" w:rsidP="00757086">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caps/>
        </w:rPr>
        <w:t>P</w:t>
      </w:r>
      <w:r w:rsidRPr="00325B1C">
        <w:rPr>
          <w:rFonts w:ascii="Times New Roman" w:hAnsi="Times New Roman" w:cs="Times New Roman"/>
          <w:b/>
          <w:bCs/>
        </w:rPr>
        <w:t xml:space="preserve">rogram </w:t>
      </w:r>
    </w:p>
    <w:p w14:paraId="607710EB" w14:textId="50FC148D" w:rsidR="00757086" w:rsidRPr="00325B1C" w:rsidRDefault="00757086" w:rsidP="00757086">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javnih potreba u kulturi Grada Karlovca za 2025. godinu</w:t>
      </w:r>
    </w:p>
    <w:p w14:paraId="416E38F0" w14:textId="77777777" w:rsidR="00757086" w:rsidRPr="00325B1C" w:rsidRDefault="00757086" w:rsidP="00757086">
      <w:pPr>
        <w:autoSpaceDE w:val="0"/>
        <w:autoSpaceDN w:val="0"/>
        <w:adjustRightInd w:val="0"/>
        <w:spacing w:after="0" w:line="240" w:lineRule="auto"/>
        <w:rPr>
          <w:rFonts w:ascii="Times New Roman" w:hAnsi="Times New Roman" w:cs="Times New Roman"/>
          <w:b/>
          <w:bCs/>
        </w:rPr>
      </w:pPr>
    </w:p>
    <w:p w14:paraId="0209FD39" w14:textId="77777777" w:rsidR="00425595" w:rsidRPr="00325B1C" w:rsidRDefault="00425595" w:rsidP="00425595">
      <w:pPr>
        <w:pStyle w:val="NoSpacing"/>
        <w:jc w:val="both"/>
        <w:rPr>
          <w:rFonts w:ascii="Times New Roman" w:hAnsi="Times New Roman" w:cs="Times New Roman"/>
          <w:b/>
          <w:bCs/>
        </w:rPr>
      </w:pPr>
      <w:r w:rsidRPr="00325B1C">
        <w:rPr>
          <w:rFonts w:ascii="Times New Roman" w:hAnsi="Times New Roman" w:cs="Times New Roman"/>
          <w:b/>
          <w:bCs/>
        </w:rPr>
        <w:t>UVOD</w:t>
      </w:r>
    </w:p>
    <w:p w14:paraId="54442708" w14:textId="77777777" w:rsidR="00425595" w:rsidRPr="00325B1C" w:rsidRDefault="00425595" w:rsidP="00425595">
      <w:pPr>
        <w:pStyle w:val="NoSpacing"/>
        <w:jc w:val="center"/>
        <w:rPr>
          <w:rFonts w:ascii="Times New Roman" w:hAnsi="Times New Roman" w:cs="Times New Roman"/>
        </w:rPr>
      </w:pPr>
      <w:r w:rsidRPr="00325B1C">
        <w:rPr>
          <w:rFonts w:ascii="Times New Roman" w:hAnsi="Times New Roman" w:cs="Times New Roman"/>
        </w:rPr>
        <w:t>I</w:t>
      </w:r>
    </w:p>
    <w:p w14:paraId="559A4802"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ab/>
        <w:t>Programom javnih potreba u kulturi Grada Karlovca za 2025. godinu (u daljnjem tekstu: Program) utvrđuju se aktivnosti, poslovi i djelatnosti u kulturi od značenja za grad Karlovac, kao i za njegovu promociju na svim razinama međugradske, međužupanijske i međunarodne suradnje.</w:t>
      </w:r>
    </w:p>
    <w:p w14:paraId="1AC94700"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ab/>
        <w:t>Programom se stvaraju uvjeti za zadovoljavanje potreba u sljedećim područjima kulturnih djelatnosti:</w:t>
      </w:r>
    </w:p>
    <w:p w14:paraId="36B58F69"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-glazbena i glazbeno-scenska djelatnost</w:t>
      </w:r>
    </w:p>
    <w:p w14:paraId="6E4B82C3"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-dramska i plesna umjetnost, izvedbene umjetnosti i audiovizualne djelatnosti</w:t>
      </w:r>
    </w:p>
    <w:p w14:paraId="61E467F3"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-knjižna, nakladnička i knjižarska djelatnost</w:t>
      </w:r>
    </w:p>
    <w:p w14:paraId="1274D1E3"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lastRenderedPageBreak/>
        <w:t>-vizualne umjetnosti i zaštita i očuvanje kulturne baštine</w:t>
      </w:r>
    </w:p>
    <w:p w14:paraId="26A4A791"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 xml:space="preserve">-inovativne (interdisciplinarne i nove) umjetničke i kulturne prakse i međunarodna kulturna suradnja </w:t>
      </w:r>
    </w:p>
    <w:p w14:paraId="15BD1EB3" w14:textId="77777777" w:rsidR="00425595" w:rsidRPr="00325B1C" w:rsidRDefault="00425595" w:rsidP="00425595">
      <w:pPr>
        <w:pStyle w:val="NoSpacing"/>
        <w:jc w:val="both"/>
        <w:rPr>
          <w:rFonts w:ascii="Times New Roman" w:hAnsi="Times New Roman" w:cs="Times New Roman"/>
        </w:rPr>
      </w:pPr>
    </w:p>
    <w:p w14:paraId="134F7546"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 xml:space="preserve">Opći ciljevi Programa: </w:t>
      </w:r>
    </w:p>
    <w:p w14:paraId="6A52B367"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 xml:space="preserve">1.Poticanje raznovrsnosti i kvalitete kulturne ponude na području grada Karlovca </w:t>
      </w:r>
    </w:p>
    <w:p w14:paraId="01B9605F"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2.Poticanje ravnomjernog razvoja kulturnih djelatnosti i ponude kulturnih programa na području čitavog grada</w:t>
      </w:r>
    </w:p>
    <w:p w14:paraId="3FB2C9D8"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3.Očuvanje kulturne baštine grada Karlovca</w:t>
      </w:r>
    </w:p>
    <w:p w14:paraId="48F63930" w14:textId="77777777" w:rsidR="00425595" w:rsidRPr="00325B1C" w:rsidRDefault="00425595" w:rsidP="00425595">
      <w:pPr>
        <w:pStyle w:val="NoSpacing"/>
        <w:jc w:val="both"/>
        <w:rPr>
          <w:rFonts w:ascii="Times New Roman" w:hAnsi="Times New Roman" w:cs="Times New Roman"/>
        </w:rPr>
      </w:pPr>
    </w:p>
    <w:p w14:paraId="28FCCF7D"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Specifični ciljevi Programa:</w:t>
      </w:r>
    </w:p>
    <w:p w14:paraId="05B0BB37"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1.Podrška razvoju visoko kvalitetnih programa glazbene, plesne, dramske i kazališne umjetnosti</w:t>
      </w:r>
    </w:p>
    <w:p w14:paraId="680AE76C"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2.Podrška razvoju visoko kvalitetnih programa književne, književno-nakladničke i knjižnične djelatnosti</w:t>
      </w:r>
    </w:p>
    <w:p w14:paraId="055D0E27"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3.Podrška razvoju visoko kvalitetnih programa likovnih umjetnosti i muzejsko-galerijske djelatnosti</w:t>
      </w:r>
    </w:p>
    <w:p w14:paraId="5DF4A191"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4.Podrška razvoju programa novih medija, fotografije, filma i kinematografije</w:t>
      </w:r>
    </w:p>
    <w:p w14:paraId="0CE728BF"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5.Podrška razvoju kulturno-umjetničkog amaterizma te očuvanju zavičajne tradicijske baštine</w:t>
      </w:r>
    </w:p>
    <w:p w14:paraId="1B12DE89"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6.Podrška projektima zaštite i očuvanja kulturnih dobara</w:t>
      </w:r>
    </w:p>
    <w:p w14:paraId="3DEFFB9F"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7.Poticanje programa koji se odvijaju u partnerstvu u smislu umrežavanja</w:t>
      </w:r>
    </w:p>
    <w:p w14:paraId="3A94D209" w14:textId="77777777" w:rsidR="00425595" w:rsidRPr="00325B1C" w:rsidRDefault="00425595" w:rsidP="00425595">
      <w:pPr>
        <w:pStyle w:val="NoSpacing"/>
        <w:jc w:val="both"/>
        <w:rPr>
          <w:rFonts w:ascii="Times New Roman" w:hAnsi="Times New Roman" w:cs="Times New Roman"/>
        </w:rPr>
      </w:pPr>
    </w:p>
    <w:p w14:paraId="7A4A83D9" w14:textId="77777777" w:rsidR="00425595" w:rsidRPr="00325B1C" w:rsidRDefault="00425595" w:rsidP="00425595">
      <w:pPr>
        <w:pStyle w:val="NoSpacing"/>
        <w:ind w:firstLine="708"/>
        <w:jc w:val="both"/>
        <w:rPr>
          <w:rFonts w:ascii="Times New Roman" w:hAnsi="Times New Roman" w:cs="Times New Roman"/>
        </w:rPr>
      </w:pPr>
      <w:r w:rsidRPr="00325B1C">
        <w:rPr>
          <w:rFonts w:ascii="Times New Roman" w:hAnsi="Times New Roman" w:cs="Times New Roman"/>
        </w:rPr>
        <w:t>Program čine programi i projekti ustanova kulture kojima Grad Karlovac nije osnivač, udruga civilnog društva, umjetničkih organizacija, vjerskih zajednica, te drugih pravnih i fizičkih osoba koje se bave kulturnim djelatnostima.</w:t>
      </w:r>
    </w:p>
    <w:p w14:paraId="17B12135" w14:textId="77777777" w:rsidR="00425595" w:rsidRPr="00325B1C" w:rsidRDefault="00425595" w:rsidP="00425595">
      <w:pPr>
        <w:pStyle w:val="NoSpacing"/>
        <w:jc w:val="both"/>
        <w:rPr>
          <w:rFonts w:ascii="Times New Roman" w:hAnsi="Times New Roman" w:cs="Times New Roman"/>
          <w:b/>
          <w:bCs/>
        </w:rPr>
      </w:pPr>
    </w:p>
    <w:p w14:paraId="0247BF66" w14:textId="77777777" w:rsidR="00425595" w:rsidRPr="00325B1C" w:rsidRDefault="00425595" w:rsidP="00425595">
      <w:pPr>
        <w:pStyle w:val="NoSpacing"/>
        <w:jc w:val="both"/>
        <w:rPr>
          <w:rFonts w:ascii="Times New Roman" w:hAnsi="Times New Roman" w:cs="Times New Roman"/>
          <w:b/>
          <w:bCs/>
        </w:rPr>
      </w:pPr>
      <w:r w:rsidRPr="00325B1C">
        <w:rPr>
          <w:rFonts w:ascii="Times New Roman" w:hAnsi="Times New Roman" w:cs="Times New Roman"/>
          <w:b/>
          <w:bCs/>
        </w:rPr>
        <w:t>PLANIRANA SREDSTVA</w:t>
      </w:r>
    </w:p>
    <w:p w14:paraId="15866DC5" w14:textId="77777777" w:rsidR="00425595" w:rsidRPr="00325B1C" w:rsidRDefault="00425595" w:rsidP="00425595">
      <w:pPr>
        <w:pStyle w:val="NoSpacing"/>
        <w:jc w:val="center"/>
        <w:rPr>
          <w:rFonts w:ascii="Times New Roman" w:hAnsi="Times New Roman" w:cs="Times New Roman"/>
        </w:rPr>
      </w:pPr>
      <w:r w:rsidRPr="00325B1C">
        <w:rPr>
          <w:rFonts w:ascii="Times New Roman" w:hAnsi="Times New Roman" w:cs="Times New Roman"/>
        </w:rPr>
        <w:t>II</w:t>
      </w:r>
    </w:p>
    <w:p w14:paraId="612DE901"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ab/>
        <w:t xml:space="preserve"> Ovim Programom u 2025. godini u Proračunu Grada Karlovca planirane su javne potrebe u kulturi u ukupnom iznosu od 300.000,00 eura,  kako slijedi:</w:t>
      </w:r>
    </w:p>
    <w:p w14:paraId="3950B307" w14:textId="77777777" w:rsidR="00425595" w:rsidRPr="00325B1C" w:rsidRDefault="00425595" w:rsidP="00425595">
      <w:pPr>
        <w:pStyle w:val="NoSpacing"/>
        <w:jc w:val="both"/>
        <w:rPr>
          <w:rFonts w:ascii="Times New Roman" w:hAnsi="Times New Roman" w:cs="Times New Roman"/>
        </w:rPr>
      </w:pPr>
    </w:p>
    <w:p w14:paraId="67F0E5AA"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 xml:space="preserve">I. TEKUĆE DONACIJE U NOVCU PREMA PROGRAMU JAVNIH POTREBA U KULTURI – program 6004 </w:t>
      </w:r>
      <w:bookmarkStart w:id="24" w:name="_Hlk152153346"/>
      <w:r w:rsidRPr="00325B1C">
        <w:rPr>
          <w:rFonts w:ascii="Times New Roman" w:hAnsi="Times New Roman" w:cs="Times New Roman"/>
        </w:rPr>
        <w:t xml:space="preserve">Promicanje kulture, </w:t>
      </w:r>
      <w:bookmarkStart w:id="25" w:name="_Hlk152146282"/>
      <w:bookmarkEnd w:id="24"/>
      <w:r w:rsidRPr="00325B1C">
        <w:rPr>
          <w:rFonts w:ascii="Times New Roman" w:hAnsi="Times New Roman" w:cs="Times New Roman"/>
        </w:rPr>
        <w:t>aktivnost A600401</w:t>
      </w:r>
      <w:bookmarkEnd w:id="25"/>
      <w:r w:rsidRPr="00325B1C">
        <w:rPr>
          <w:rFonts w:ascii="Times New Roman" w:hAnsi="Times New Roman" w:cs="Times New Roman"/>
        </w:rPr>
        <w:t xml:space="preserve"> </w:t>
      </w:r>
      <w:bookmarkStart w:id="26" w:name="_Hlk152153359"/>
      <w:r w:rsidRPr="00325B1C">
        <w:rPr>
          <w:rFonts w:ascii="Times New Roman" w:hAnsi="Times New Roman" w:cs="Times New Roman"/>
        </w:rPr>
        <w:t>Javne potrebe u kulturi</w:t>
      </w:r>
      <w:bookmarkEnd w:id="26"/>
      <w:r w:rsidRPr="00325B1C">
        <w:rPr>
          <w:rFonts w:ascii="Times New Roman" w:hAnsi="Times New Roman" w:cs="Times New Roman"/>
        </w:rPr>
        <w:t>, planiran u iznosu od 217.900,00 eura,  koji se odnose  na  programe i projekte ustanova kojima Grad Karlovac nije osnivač, udruga civilnog društva, umjetničkih organizacija, vjerskih zajednica i drugih pravnih i fizičkih osoba.</w:t>
      </w:r>
    </w:p>
    <w:p w14:paraId="1FA78799" w14:textId="77777777" w:rsidR="00425595" w:rsidRPr="00325B1C" w:rsidRDefault="00425595" w:rsidP="00425595">
      <w:pPr>
        <w:pStyle w:val="NoSpacing"/>
        <w:jc w:val="both"/>
        <w:rPr>
          <w:rFonts w:ascii="Times New Roman" w:hAnsi="Times New Roman" w:cs="Times New Roman"/>
        </w:rPr>
      </w:pPr>
    </w:p>
    <w:p w14:paraId="7909AE14"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II. TEKUĆE DONACIJE U NOVCU PREMA PROGRAMU JAVNIH POTREBA U KULTURI –- ZOAKD Karlovac - program 6004 Promicanje kulture, aktivnost A600401 Javne potrebe u kulturi u iznosu od 82.100,00 eura, koji se odnosi na redovnu djelatnost Zajednice organizacija amaterskih kulturnih djelatnosti.</w:t>
      </w:r>
    </w:p>
    <w:p w14:paraId="036829A2" w14:textId="77777777" w:rsidR="00425595" w:rsidRPr="00325B1C" w:rsidRDefault="00425595" w:rsidP="00425595">
      <w:pPr>
        <w:pStyle w:val="NoSpacing"/>
        <w:jc w:val="both"/>
        <w:rPr>
          <w:rFonts w:ascii="Times New Roman" w:hAnsi="Times New Roman" w:cs="Times New Roman"/>
        </w:rPr>
      </w:pPr>
    </w:p>
    <w:p w14:paraId="4E11E2C6" w14:textId="77777777" w:rsidR="00425595" w:rsidRPr="00325B1C" w:rsidRDefault="00425595" w:rsidP="00425595">
      <w:pPr>
        <w:pStyle w:val="NoSpacing"/>
        <w:jc w:val="both"/>
        <w:rPr>
          <w:rFonts w:ascii="Times New Roman" w:hAnsi="Times New Roman" w:cs="Times New Roman"/>
          <w:b/>
          <w:bCs/>
        </w:rPr>
      </w:pPr>
      <w:r w:rsidRPr="00325B1C">
        <w:rPr>
          <w:rFonts w:ascii="Times New Roman" w:hAnsi="Times New Roman" w:cs="Times New Roman"/>
          <w:b/>
          <w:bCs/>
        </w:rPr>
        <w:t>PLAN RASPODJELE SREDSTAVA</w:t>
      </w:r>
    </w:p>
    <w:p w14:paraId="1F35A53E" w14:textId="77777777" w:rsidR="00425595" w:rsidRPr="00325B1C" w:rsidRDefault="00425595" w:rsidP="00425595">
      <w:pPr>
        <w:pStyle w:val="NoSpacing"/>
        <w:jc w:val="center"/>
        <w:rPr>
          <w:rFonts w:ascii="Times New Roman" w:hAnsi="Times New Roman" w:cs="Times New Roman"/>
        </w:rPr>
      </w:pPr>
      <w:r w:rsidRPr="00325B1C">
        <w:rPr>
          <w:rFonts w:ascii="Times New Roman" w:hAnsi="Times New Roman" w:cs="Times New Roman"/>
        </w:rPr>
        <w:t>III</w:t>
      </w:r>
    </w:p>
    <w:p w14:paraId="6810F0CC"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ab/>
        <w:t>Financijska sredstva za ostvarivanje javnih potreba iz članka 1. ovog Programa osiguravaju se u Proračunu Grada Karlovac za 2025. godinu.</w:t>
      </w:r>
    </w:p>
    <w:p w14:paraId="6CF2A191" w14:textId="77777777" w:rsidR="00425595" w:rsidRPr="00325B1C" w:rsidRDefault="00425595" w:rsidP="00425595">
      <w:pPr>
        <w:pStyle w:val="NoSpacing"/>
        <w:ind w:firstLine="708"/>
        <w:jc w:val="both"/>
        <w:rPr>
          <w:rFonts w:ascii="Times New Roman" w:hAnsi="Times New Roman" w:cs="Times New Roman"/>
        </w:rPr>
      </w:pPr>
      <w:r w:rsidRPr="00325B1C">
        <w:rPr>
          <w:rFonts w:ascii="Times New Roman" w:hAnsi="Times New Roman" w:cs="Times New Roman"/>
        </w:rPr>
        <w:t>Raspodjelu financijskih sredstava iz prethodnog stavka ovog članka prema korisnicima obavlja Upravni odjel za društvene djelatnosti, sukladno Planu raspodjele sredstava za programe javnih potreba u kulturi Grada Karlovca za 2025. godinu (u daljnjem tekstu: Plan) i Odluci o izvršavanju Proračuna Grada Karlovca za 2025. godinu.</w:t>
      </w:r>
    </w:p>
    <w:p w14:paraId="332D2140" w14:textId="77777777" w:rsidR="00425595" w:rsidRPr="00325B1C" w:rsidRDefault="00425595" w:rsidP="00425595">
      <w:pPr>
        <w:pStyle w:val="NoSpacing"/>
        <w:jc w:val="both"/>
        <w:rPr>
          <w:rFonts w:ascii="Times New Roman" w:hAnsi="Times New Roman" w:cs="Times New Roman"/>
        </w:rPr>
      </w:pPr>
    </w:p>
    <w:p w14:paraId="65616B8A" w14:textId="77777777" w:rsidR="00425595" w:rsidRPr="00325B1C" w:rsidRDefault="00425595" w:rsidP="00425595">
      <w:pPr>
        <w:pStyle w:val="NoSpacing"/>
        <w:jc w:val="both"/>
        <w:rPr>
          <w:rFonts w:ascii="Times New Roman" w:hAnsi="Times New Roman" w:cs="Times New Roman"/>
          <w:lang w:val="en-GB"/>
        </w:rPr>
      </w:pPr>
      <w:r w:rsidRPr="00325B1C">
        <w:rPr>
          <w:rFonts w:ascii="Times New Roman" w:hAnsi="Times New Roman" w:cs="Times New Roman"/>
        </w:rPr>
        <w:t>Plan iz stavka 2. ovog članka glasi:</w:t>
      </w:r>
    </w:p>
    <w:p w14:paraId="65677E6C" w14:textId="77777777" w:rsidR="00425595" w:rsidRPr="00325B1C" w:rsidRDefault="00425595" w:rsidP="00425595">
      <w:pPr>
        <w:pStyle w:val="NoSpacing"/>
        <w:jc w:val="center"/>
        <w:rPr>
          <w:rFonts w:ascii="Times New Roman" w:hAnsi="Times New Roman" w:cs="Times New Roman"/>
          <w:lang w:val="en-GB"/>
        </w:rPr>
      </w:pPr>
    </w:p>
    <w:tbl>
      <w:tblPr>
        <w:tblW w:w="8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25"/>
        <w:gridCol w:w="1949"/>
      </w:tblGrid>
      <w:tr w:rsidR="00425595" w:rsidRPr="00325B1C" w14:paraId="2D2DD5EE" w14:textId="77777777" w:rsidTr="00D379CB">
        <w:trPr>
          <w:jc w:val="center"/>
        </w:trPr>
        <w:tc>
          <w:tcPr>
            <w:tcW w:w="6125" w:type="dxa"/>
          </w:tcPr>
          <w:p w14:paraId="4E69E7A6" w14:textId="77777777" w:rsidR="00425595" w:rsidRPr="00325B1C" w:rsidRDefault="00425595" w:rsidP="00D379CB">
            <w:pPr>
              <w:spacing w:after="0" w:line="240" w:lineRule="auto"/>
              <w:contextualSpacing/>
              <w:jc w:val="center"/>
              <w:rPr>
                <w:rFonts w:ascii="Times New Roman" w:eastAsia="Calibri" w:hAnsi="Times New Roman" w:cs="Times New Roman"/>
                <w:b/>
                <w:noProof/>
              </w:rPr>
            </w:pPr>
            <w:r w:rsidRPr="00325B1C">
              <w:rPr>
                <w:rFonts w:ascii="Times New Roman" w:eastAsia="Calibri" w:hAnsi="Times New Roman" w:cs="Times New Roman"/>
                <w:b/>
                <w:noProof/>
              </w:rPr>
              <w:t>PLAN RASPODJELE SREDSTAVA</w:t>
            </w:r>
          </w:p>
        </w:tc>
        <w:tc>
          <w:tcPr>
            <w:tcW w:w="1949" w:type="dxa"/>
          </w:tcPr>
          <w:p w14:paraId="4FE8B328" w14:textId="77777777" w:rsidR="00425595" w:rsidRPr="00325B1C" w:rsidRDefault="00425595" w:rsidP="00D379CB">
            <w:pPr>
              <w:spacing w:after="0" w:line="240" w:lineRule="auto"/>
              <w:contextualSpacing/>
              <w:jc w:val="center"/>
              <w:rPr>
                <w:rFonts w:ascii="Times New Roman" w:eastAsia="Calibri" w:hAnsi="Times New Roman" w:cs="Times New Roman"/>
                <w:b/>
                <w:noProof/>
              </w:rPr>
            </w:pPr>
            <w:r w:rsidRPr="00325B1C">
              <w:rPr>
                <w:rFonts w:ascii="Times New Roman" w:eastAsia="Calibri" w:hAnsi="Times New Roman" w:cs="Times New Roman"/>
                <w:b/>
                <w:noProof/>
              </w:rPr>
              <w:t>IZNOS/€</w:t>
            </w:r>
          </w:p>
        </w:tc>
      </w:tr>
      <w:tr w:rsidR="00425595" w:rsidRPr="00325B1C" w14:paraId="7E5256E7" w14:textId="77777777" w:rsidTr="00D379CB">
        <w:trPr>
          <w:jc w:val="center"/>
        </w:trPr>
        <w:tc>
          <w:tcPr>
            <w:tcW w:w="6125" w:type="dxa"/>
          </w:tcPr>
          <w:p w14:paraId="5274E17A" w14:textId="77777777" w:rsidR="00425595" w:rsidRPr="00325B1C" w:rsidRDefault="00425595" w:rsidP="00D379CB">
            <w:pPr>
              <w:spacing w:after="0" w:line="240" w:lineRule="auto"/>
              <w:contextualSpacing/>
              <w:rPr>
                <w:rFonts w:ascii="Times New Roman" w:eastAsia="Calibri" w:hAnsi="Times New Roman" w:cs="Times New Roman"/>
                <w:b/>
                <w:noProof/>
              </w:rPr>
            </w:pPr>
            <w:r w:rsidRPr="00325B1C">
              <w:rPr>
                <w:rFonts w:ascii="Times New Roman" w:eastAsia="Calibri" w:hAnsi="Times New Roman" w:cs="Times New Roman"/>
                <w:b/>
                <w:noProof/>
              </w:rPr>
              <w:t>A)GLAZBENA I GLAZBENO-SCENSKA DJELATNOST</w:t>
            </w:r>
          </w:p>
        </w:tc>
        <w:tc>
          <w:tcPr>
            <w:tcW w:w="1949" w:type="dxa"/>
          </w:tcPr>
          <w:p w14:paraId="68FAF33D" w14:textId="77777777" w:rsidR="00425595" w:rsidRPr="00325B1C" w:rsidRDefault="00425595" w:rsidP="00D379CB">
            <w:pPr>
              <w:spacing w:after="0" w:line="240" w:lineRule="auto"/>
              <w:contextualSpacing/>
              <w:jc w:val="right"/>
              <w:rPr>
                <w:rFonts w:ascii="Times New Roman" w:eastAsia="Calibri" w:hAnsi="Times New Roman" w:cs="Times New Roman"/>
                <w:b/>
                <w:noProof/>
              </w:rPr>
            </w:pPr>
          </w:p>
        </w:tc>
      </w:tr>
      <w:tr w:rsidR="00425595" w:rsidRPr="00325B1C" w14:paraId="06F254F0" w14:textId="77777777" w:rsidTr="00D379CB">
        <w:trPr>
          <w:jc w:val="center"/>
        </w:trPr>
        <w:tc>
          <w:tcPr>
            <w:tcW w:w="6125" w:type="dxa"/>
            <w:tcBorders>
              <w:right w:val="single" w:sz="4" w:space="0" w:color="auto"/>
            </w:tcBorders>
          </w:tcPr>
          <w:p w14:paraId="37DCE3C4"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1. Zajednica organizacija amaterskih kulturnih djelatnosti Karlovac - ZOAKD</w:t>
            </w:r>
          </w:p>
        </w:tc>
        <w:tc>
          <w:tcPr>
            <w:tcW w:w="1949" w:type="dxa"/>
            <w:tcBorders>
              <w:left w:val="single" w:sz="4" w:space="0" w:color="auto"/>
            </w:tcBorders>
          </w:tcPr>
          <w:p w14:paraId="301A95D2"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21EC0188" w14:textId="77777777" w:rsidTr="00D379CB">
        <w:trPr>
          <w:jc w:val="center"/>
        </w:trPr>
        <w:tc>
          <w:tcPr>
            <w:tcW w:w="6125" w:type="dxa"/>
            <w:tcBorders>
              <w:right w:val="single" w:sz="4" w:space="0" w:color="auto"/>
            </w:tcBorders>
          </w:tcPr>
          <w:p w14:paraId="19B11EC8"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 xml:space="preserve">Redovna djelatnost </w:t>
            </w:r>
          </w:p>
        </w:tc>
        <w:tc>
          <w:tcPr>
            <w:tcW w:w="1949" w:type="dxa"/>
            <w:tcBorders>
              <w:left w:val="single" w:sz="4" w:space="0" w:color="auto"/>
            </w:tcBorders>
          </w:tcPr>
          <w:p w14:paraId="3AF69CD9"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82.100,00</w:t>
            </w:r>
          </w:p>
        </w:tc>
      </w:tr>
      <w:tr w:rsidR="00425595" w:rsidRPr="00325B1C" w14:paraId="3185984C" w14:textId="77777777" w:rsidTr="00D379CB">
        <w:trPr>
          <w:jc w:val="center"/>
        </w:trPr>
        <w:tc>
          <w:tcPr>
            <w:tcW w:w="6125" w:type="dxa"/>
            <w:tcBorders>
              <w:right w:val="single" w:sz="4" w:space="0" w:color="auto"/>
            </w:tcBorders>
          </w:tcPr>
          <w:p w14:paraId="760389EE"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Očuvanje kulturne baštine - radionice</w:t>
            </w:r>
          </w:p>
        </w:tc>
        <w:tc>
          <w:tcPr>
            <w:tcW w:w="1949" w:type="dxa"/>
            <w:tcBorders>
              <w:left w:val="single" w:sz="4" w:space="0" w:color="auto"/>
            </w:tcBorders>
          </w:tcPr>
          <w:p w14:paraId="00CF7344"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1.000,00</w:t>
            </w:r>
          </w:p>
        </w:tc>
      </w:tr>
      <w:tr w:rsidR="00425595" w:rsidRPr="00325B1C" w14:paraId="3D09CCAA" w14:textId="77777777" w:rsidTr="00D379CB">
        <w:trPr>
          <w:jc w:val="center"/>
        </w:trPr>
        <w:tc>
          <w:tcPr>
            <w:tcW w:w="6125" w:type="dxa"/>
            <w:tcBorders>
              <w:right w:val="single" w:sz="4" w:space="0" w:color="auto"/>
            </w:tcBorders>
          </w:tcPr>
          <w:p w14:paraId="6D3075F9"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lastRenderedPageBreak/>
              <w:t>Organizacija smotri</w:t>
            </w:r>
          </w:p>
        </w:tc>
        <w:tc>
          <w:tcPr>
            <w:tcW w:w="1949" w:type="dxa"/>
            <w:tcBorders>
              <w:left w:val="single" w:sz="4" w:space="0" w:color="auto"/>
            </w:tcBorders>
          </w:tcPr>
          <w:p w14:paraId="772AB90B"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5.800,00</w:t>
            </w:r>
          </w:p>
        </w:tc>
      </w:tr>
      <w:tr w:rsidR="00425595" w:rsidRPr="00325B1C" w14:paraId="3818FE27" w14:textId="77777777" w:rsidTr="00D379CB">
        <w:trPr>
          <w:jc w:val="center"/>
        </w:trPr>
        <w:tc>
          <w:tcPr>
            <w:tcW w:w="6125" w:type="dxa"/>
            <w:tcBorders>
              <w:right w:val="single" w:sz="4" w:space="0" w:color="auto"/>
            </w:tcBorders>
          </w:tcPr>
          <w:p w14:paraId="3BFD5E5D"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Tradicionalni koncerti</w:t>
            </w:r>
          </w:p>
        </w:tc>
        <w:tc>
          <w:tcPr>
            <w:tcW w:w="1949" w:type="dxa"/>
            <w:tcBorders>
              <w:left w:val="single" w:sz="4" w:space="0" w:color="auto"/>
            </w:tcBorders>
          </w:tcPr>
          <w:p w14:paraId="0219F001"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1.000,00</w:t>
            </w:r>
          </w:p>
        </w:tc>
      </w:tr>
      <w:tr w:rsidR="00425595" w:rsidRPr="00325B1C" w14:paraId="2F80FD77" w14:textId="77777777" w:rsidTr="00D379CB">
        <w:trPr>
          <w:jc w:val="center"/>
        </w:trPr>
        <w:tc>
          <w:tcPr>
            <w:tcW w:w="6125" w:type="dxa"/>
            <w:tcBorders>
              <w:right w:val="single" w:sz="4" w:space="0" w:color="auto"/>
            </w:tcBorders>
          </w:tcPr>
          <w:p w14:paraId="31DAE2F5"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Sufinanciranje sudjelovanja članica ZOAKD-a na manifestacijama državnog značaja</w:t>
            </w:r>
          </w:p>
        </w:tc>
        <w:tc>
          <w:tcPr>
            <w:tcW w:w="1949" w:type="dxa"/>
            <w:tcBorders>
              <w:left w:val="single" w:sz="4" w:space="0" w:color="auto"/>
            </w:tcBorders>
          </w:tcPr>
          <w:p w14:paraId="354191BE"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1.000,00</w:t>
            </w:r>
          </w:p>
        </w:tc>
      </w:tr>
      <w:tr w:rsidR="00425595" w:rsidRPr="00325B1C" w14:paraId="6133DC6E" w14:textId="77777777" w:rsidTr="00D379CB">
        <w:trPr>
          <w:jc w:val="center"/>
        </w:trPr>
        <w:tc>
          <w:tcPr>
            <w:tcW w:w="6125" w:type="dxa"/>
            <w:tcBorders>
              <w:right w:val="single" w:sz="4" w:space="0" w:color="auto"/>
            </w:tcBorders>
          </w:tcPr>
          <w:p w14:paraId="02889719"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 xml:space="preserve">UKUPNO                                                                                                                                   </w:t>
            </w:r>
          </w:p>
        </w:tc>
        <w:tc>
          <w:tcPr>
            <w:tcW w:w="1949" w:type="dxa"/>
            <w:tcBorders>
              <w:left w:val="single" w:sz="4" w:space="0" w:color="auto"/>
            </w:tcBorders>
          </w:tcPr>
          <w:p w14:paraId="4D195DE4"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90.900,00</w:t>
            </w:r>
          </w:p>
        </w:tc>
      </w:tr>
      <w:tr w:rsidR="00425595" w:rsidRPr="00325B1C" w14:paraId="04F98C53" w14:textId="77777777" w:rsidTr="00D379CB">
        <w:trPr>
          <w:jc w:val="center"/>
        </w:trPr>
        <w:tc>
          <w:tcPr>
            <w:tcW w:w="6125" w:type="dxa"/>
            <w:tcBorders>
              <w:right w:val="single" w:sz="4" w:space="0" w:color="auto"/>
            </w:tcBorders>
          </w:tcPr>
          <w:p w14:paraId="1D9C4852"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2.</w:t>
            </w:r>
            <w:r w:rsidRPr="00325B1C">
              <w:rPr>
                <w:rFonts w:ascii="Times New Roman" w:eastAsia="Times New Roman" w:hAnsi="Times New Roman" w:cs="Times New Roman"/>
                <w:b/>
                <w:noProof/>
                <w:szCs w:val="20"/>
              </w:rPr>
              <w:t xml:space="preserve"> </w:t>
            </w:r>
            <w:r w:rsidRPr="00325B1C">
              <w:rPr>
                <w:rFonts w:ascii="Times New Roman" w:eastAsia="Calibri" w:hAnsi="Times New Roman" w:cs="Times New Roman"/>
                <w:b/>
                <w:noProof/>
              </w:rPr>
              <w:t xml:space="preserve">Glazbena škola Karlovac </w:t>
            </w:r>
          </w:p>
        </w:tc>
        <w:tc>
          <w:tcPr>
            <w:tcW w:w="1949" w:type="dxa"/>
            <w:tcBorders>
              <w:left w:val="single" w:sz="4" w:space="0" w:color="auto"/>
            </w:tcBorders>
          </w:tcPr>
          <w:p w14:paraId="0F8F3BE5"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686E28CC" w14:textId="77777777" w:rsidTr="00D379CB">
        <w:trPr>
          <w:jc w:val="center"/>
        </w:trPr>
        <w:tc>
          <w:tcPr>
            <w:tcW w:w="6125" w:type="dxa"/>
            <w:tcBorders>
              <w:right w:val="single" w:sz="4" w:space="0" w:color="auto"/>
            </w:tcBorders>
          </w:tcPr>
          <w:p w14:paraId="7488EE3E"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Redovna djelatnost Karlovačkog komornog orkestra Glazbene škole Karlovac</w:t>
            </w:r>
          </w:p>
        </w:tc>
        <w:tc>
          <w:tcPr>
            <w:tcW w:w="1949" w:type="dxa"/>
            <w:tcBorders>
              <w:left w:val="single" w:sz="4" w:space="0" w:color="auto"/>
            </w:tcBorders>
          </w:tcPr>
          <w:p w14:paraId="4428B32A"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20.000,00</w:t>
            </w:r>
          </w:p>
        </w:tc>
      </w:tr>
      <w:tr w:rsidR="00425595" w:rsidRPr="00325B1C" w14:paraId="6644D72A" w14:textId="77777777" w:rsidTr="00D379CB">
        <w:trPr>
          <w:jc w:val="center"/>
        </w:trPr>
        <w:tc>
          <w:tcPr>
            <w:tcW w:w="6125" w:type="dxa"/>
            <w:tcBorders>
              <w:right w:val="single" w:sz="4" w:space="0" w:color="auto"/>
            </w:tcBorders>
          </w:tcPr>
          <w:p w14:paraId="65201271"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Koncert  - Klasika u parku</w:t>
            </w:r>
          </w:p>
        </w:tc>
        <w:tc>
          <w:tcPr>
            <w:tcW w:w="1949" w:type="dxa"/>
            <w:tcBorders>
              <w:left w:val="single" w:sz="4" w:space="0" w:color="auto"/>
            </w:tcBorders>
          </w:tcPr>
          <w:p w14:paraId="1A706E51"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1.000,00</w:t>
            </w:r>
          </w:p>
        </w:tc>
      </w:tr>
      <w:tr w:rsidR="00425595" w:rsidRPr="00325B1C" w14:paraId="0FD5A00B" w14:textId="77777777" w:rsidTr="00D379CB">
        <w:trPr>
          <w:jc w:val="center"/>
        </w:trPr>
        <w:tc>
          <w:tcPr>
            <w:tcW w:w="6125" w:type="dxa"/>
            <w:tcBorders>
              <w:right w:val="single" w:sz="4" w:space="0" w:color="auto"/>
            </w:tcBorders>
          </w:tcPr>
          <w:p w14:paraId="79FF59DE"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UKUPNO</w:t>
            </w:r>
          </w:p>
        </w:tc>
        <w:tc>
          <w:tcPr>
            <w:tcW w:w="1949" w:type="dxa"/>
            <w:tcBorders>
              <w:left w:val="single" w:sz="4" w:space="0" w:color="auto"/>
            </w:tcBorders>
          </w:tcPr>
          <w:p w14:paraId="5427A444"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21.000,00</w:t>
            </w:r>
          </w:p>
        </w:tc>
      </w:tr>
      <w:tr w:rsidR="00425595" w:rsidRPr="00325B1C" w14:paraId="7BBD305E" w14:textId="77777777" w:rsidTr="00D379CB">
        <w:trPr>
          <w:jc w:val="center"/>
        </w:trPr>
        <w:tc>
          <w:tcPr>
            <w:tcW w:w="6125" w:type="dxa"/>
            <w:tcBorders>
              <w:right w:val="single" w:sz="4" w:space="0" w:color="auto"/>
            </w:tcBorders>
          </w:tcPr>
          <w:p w14:paraId="11698996"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3. Puhački orkestar grada Karlovca</w:t>
            </w:r>
          </w:p>
        </w:tc>
        <w:tc>
          <w:tcPr>
            <w:tcW w:w="1949" w:type="dxa"/>
            <w:tcBorders>
              <w:left w:val="single" w:sz="4" w:space="0" w:color="auto"/>
            </w:tcBorders>
          </w:tcPr>
          <w:p w14:paraId="18CFECD4"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085956C9" w14:textId="77777777" w:rsidTr="00D379CB">
        <w:trPr>
          <w:jc w:val="center"/>
        </w:trPr>
        <w:tc>
          <w:tcPr>
            <w:tcW w:w="6125" w:type="dxa"/>
            <w:tcBorders>
              <w:right w:val="single" w:sz="4" w:space="0" w:color="auto"/>
            </w:tcBorders>
          </w:tcPr>
          <w:p w14:paraId="23F57E8F"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Redovni program rada u 2025. godini</w:t>
            </w:r>
          </w:p>
        </w:tc>
        <w:tc>
          <w:tcPr>
            <w:tcW w:w="1949" w:type="dxa"/>
            <w:tcBorders>
              <w:left w:val="single" w:sz="4" w:space="0" w:color="auto"/>
            </w:tcBorders>
          </w:tcPr>
          <w:p w14:paraId="1C0509E5"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9.700,00</w:t>
            </w:r>
          </w:p>
        </w:tc>
      </w:tr>
      <w:tr w:rsidR="00425595" w:rsidRPr="00325B1C" w14:paraId="3E95176D" w14:textId="77777777" w:rsidTr="00D379CB">
        <w:trPr>
          <w:jc w:val="center"/>
        </w:trPr>
        <w:tc>
          <w:tcPr>
            <w:tcW w:w="6125" w:type="dxa"/>
            <w:tcBorders>
              <w:right w:val="single" w:sz="4" w:space="0" w:color="auto"/>
            </w:tcBorders>
          </w:tcPr>
          <w:p w14:paraId="66630029"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UKUPNO</w:t>
            </w:r>
          </w:p>
        </w:tc>
        <w:tc>
          <w:tcPr>
            <w:tcW w:w="1949" w:type="dxa"/>
            <w:tcBorders>
              <w:left w:val="single" w:sz="4" w:space="0" w:color="auto"/>
            </w:tcBorders>
          </w:tcPr>
          <w:p w14:paraId="7F0A0600"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9.700,00</w:t>
            </w:r>
          </w:p>
        </w:tc>
      </w:tr>
      <w:tr w:rsidR="00425595" w:rsidRPr="00325B1C" w14:paraId="23B2EF04" w14:textId="77777777" w:rsidTr="00D379CB">
        <w:trPr>
          <w:jc w:val="center"/>
        </w:trPr>
        <w:tc>
          <w:tcPr>
            <w:tcW w:w="6125" w:type="dxa"/>
            <w:tcBorders>
              <w:right w:val="single" w:sz="4" w:space="0" w:color="auto"/>
            </w:tcBorders>
          </w:tcPr>
          <w:p w14:paraId="78B079F3"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4. Karlovački tamburaški orkestar</w:t>
            </w:r>
          </w:p>
        </w:tc>
        <w:tc>
          <w:tcPr>
            <w:tcW w:w="1949" w:type="dxa"/>
            <w:tcBorders>
              <w:left w:val="single" w:sz="4" w:space="0" w:color="auto"/>
            </w:tcBorders>
          </w:tcPr>
          <w:p w14:paraId="254358D0"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154D7FAF" w14:textId="77777777" w:rsidTr="00D379CB">
        <w:trPr>
          <w:jc w:val="center"/>
        </w:trPr>
        <w:tc>
          <w:tcPr>
            <w:tcW w:w="6125" w:type="dxa"/>
            <w:tcBorders>
              <w:right w:val="single" w:sz="4" w:space="0" w:color="auto"/>
            </w:tcBorders>
          </w:tcPr>
          <w:p w14:paraId="228842EC"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Redovni rad orkestra</w:t>
            </w:r>
          </w:p>
        </w:tc>
        <w:tc>
          <w:tcPr>
            <w:tcW w:w="1949" w:type="dxa"/>
            <w:tcBorders>
              <w:left w:val="single" w:sz="4" w:space="0" w:color="auto"/>
            </w:tcBorders>
          </w:tcPr>
          <w:p w14:paraId="607C22BC"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2.000,00</w:t>
            </w:r>
          </w:p>
        </w:tc>
      </w:tr>
      <w:tr w:rsidR="00425595" w:rsidRPr="00325B1C" w14:paraId="012459A7" w14:textId="77777777" w:rsidTr="00D379CB">
        <w:trPr>
          <w:jc w:val="center"/>
        </w:trPr>
        <w:tc>
          <w:tcPr>
            <w:tcW w:w="6125" w:type="dxa"/>
            <w:tcBorders>
              <w:right w:val="single" w:sz="4" w:space="0" w:color="auto"/>
            </w:tcBorders>
          </w:tcPr>
          <w:p w14:paraId="592819F0"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Škola tambure</w:t>
            </w:r>
          </w:p>
        </w:tc>
        <w:tc>
          <w:tcPr>
            <w:tcW w:w="1949" w:type="dxa"/>
            <w:tcBorders>
              <w:left w:val="single" w:sz="4" w:space="0" w:color="auto"/>
            </w:tcBorders>
          </w:tcPr>
          <w:p w14:paraId="72780352"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2.000,00</w:t>
            </w:r>
          </w:p>
        </w:tc>
      </w:tr>
      <w:tr w:rsidR="00425595" w:rsidRPr="00325B1C" w14:paraId="4C13520B" w14:textId="77777777" w:rsidTr="00D379CB">
        <w:trPr>
          <w:jc w:val="center"/>
        </w:trPr>
        <w:tc>
          <w:tcPr>
            <w:tcW w:w="6125" w:type="dxa"/>
            <w:tcBorders>
              <w:right w:val="single" w:sz="4" w:space="0" w:color="auto"/>
            </w:tcBorders>
          </w:tcPr>
          <w:p w14:paraId="6A900EB1"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Koncert - Karlovčanima s ljubavlju</w:t>
            </w:r>
          </w:p>
        </w:tc>
        <w:tc>
          <w:tcPr>
            <w:tcW w:w="1949" w:type="dxa"/>
            <w:tcBorders>
              <w:left w:val="single" w:sz="4" w:space="0" w:color="auto"/>
            </w:tcBorders>
          </w:tcPr>
          <w:p w14:paraId="339090E4"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2.000,00</w:t>
            </w:r>
          </w:p>
        </w:tc>
      </w:tr>
      <w:tr w:rsidR="00425595" w:rsidRPr="00325B1C" w14:paraId="463583D8" w14:textId="77777777" w:rsidTr="00D379CB">
        <w:trPr>
          <w:jc w:val="center"/>
        </w:trPr>
        <w:tc>
          <w:tcPr>
            <w:tcW w:w="6125" w:type="dxa"/>
            <w:tcBorders>
              <w:right w:val="single" w:sz="4" w:space="0" w:color="auto"/>
            </w:tcBorders>
          </w:tcPr>
          <w:p w14:paraId="1C3F5A52"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UKUPNO</w:t>
            </w:r>
          </w:p>
        </w:tc>
        <w:tc>
          <w:tcPr>
            <w:tcW w:w="1949" w:type="dxa"/>
            <w:tcBorders>
              <w:left w:val="single" w:sz="4" w:space="0" w:color="auto"/>
            </w:tcBorders>
          </w:tcPr>
          <w:p w14:paraId="4578CBF6"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6.000,00</w:t>
            </w:r>
          </w:p>
        </w:tc>
      </w:tr>
      <w:tr w:rsidR="00425595" w:rsidRPr="00325B1C" w14:paraId="3B81F78A" w14:textId="77777777" w:rsidTr="00D379CB">
        <w:trPr>
          <w:jc w:val="center"/>
        </w:trPr>
        <w:tc>
          <w:tcPr>
            <w:tcW w:w="6125" w:type="dxa"/>
            <w:tcBorders>
              <w:right w:val="single" w:sz="4" w:space="0" w:color="auto"/>
            </w:tcBorders>
          </w:tcPr>
          <w:p w14:paraId="0E0FC964"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5. FA Matija Gubec</w:t>
            </w:r>
          </w:p>
        </w:tc>
        <w:tc>
          <w:tcPr>
            <w:tcW w:w="1949" w:type="dxa"/>
            <w:tcBorders>
              <w:left w:val="single" w:sz="4" w:space="0" w:color="auto"/>
            </w:tcBorders>
          </w:tcPr>
          <w:p w14:paraId="0EADC597"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1D603F89" w14:textId="77777777" w:rsidTr="00D379CB">
        <w:trPr>
          <w:jc w:val="center"/>
        </w:trPr>
        <w:tc>
          <w:tcPr>
            <w:tcW w:w="6125" w:type="dxa"/>
            <w:tcBorders>
              <w:right w:val="single" w:sz="4" w:space="0" w:color="auto"/>
            </w:tcBorders>
          </w:tcPr>
          <w:p w14:paraId="04024021"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Redovna djelatnost u 2025. godini</w:t>
            </w:r>
          </w:p>
        </w:tc>
        <w:tc>
          <w:tcPr>
            <w:tcW w:w="1949" w:type="dxa"/>
            <w:tcBorders>
              <w:left w:val="single" w:sz="4" w:space="0" w:color="auto"/>
            </w:tcBorders>
          </w:tcPr>
          <w:p w14:paraId="6562E10B"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8.000,00</w:t>
            </w:r>
          </w:p>
        </w:tc>
      </w:tr>
      <w:tr w:rsidR="00425595" w:rsidRPr="00325B1C" w14:paraId="3BB2E314" w14:textId="77777777" w:rsidTr="00D379CB">
        <w:trPr>
          <w:jc w:val="center"/>
        </w:trPr>
        <w:tc>
          <w:tcPr>
            <w:tcW w:w="6125" w:type="dxa"/>
            <w:tcBorders>
              <w:right w:val="single" w:sz="4" w:space="0" w:color="auto"/>
            </w:tcBorders>
          </w:tcPr>
          <w:p w14:paraId="10722AC3"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Koncertna aktivnost u 2025. godini</w:t>
            </w:r>
          </w:p>
        </w:tc>
        <w:tc>
          <w:tcPr>
            <w:tcW w:w="1949" w:type="dxa"/>
            <w:tcBorders>
              <w:left w:val="single" w:sz="4" w:space="0" w:color="auto"/>
            </w:tcBorders>
          </w:tcPr>
          <w:p w14:paraId="06DF32F7"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3.500,00</w:t>
            </w:r>
          </w:p>
        </w:tc>
      </w:tr>
      <w:tr w:rsidR="00425595" w:rsidRPr="00325B1C" w14:paraId="2DBFDEB5" w14:textId="77777777" w:rsidTr="00D379CB">
        <w:trPr>
          <w:jc w:val="center"/>
        </w:trPr>
        <w:tc>
          <w:tcPr>
            <w:tcW w:w="6125" w:type="dxa"/>
            <w:tcBorders>
              <w:right w:val="single" w:sz="4" w:space="0" w:color="auto"/>
            </w:tcBorders>
          </w:tcPr>
          <w:p w14:paraId="58BE5CB1"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Nabava i popravak nošnji i instrumenata</w:t>
            </w:r>
          </w:p>
        </w:tc>
        <w:tc>
          <w:tcPr>
            <w:tcW w:w="1949" w:type="dxa"/>
            <w:tcBorders>
              <w:left w:val="single" w:sz="4" w:space="0" w:color="auto"/>
            </w:tcBorders>
          </w:tcPr>
          <w:p w14:paraId="19F6D7C2"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2.000,00</w:t>
            </w:r>
          </w:p>
        </w:tc>
      </w:tr>
      <w:tr w:rsidR="00425595" w:rsidRPr="00325B1C" w14:paraId="18D5DA49" w14:textId="77777777" w:rsidTr="00D379CB">
        <w:trPr>
          <w:jc w:val="center"/>
        </w:trPr>
        <w:tc>
          <w:tcPr>
            <w:tcW w:w="6125" w:type="dxa"/>
            <w:tcBorders>
              <w:right w:val="single" w:sz="4" w:space="0" w:color="auto"/>
            </w:tcBorders>
          </w:tcPr>
          <w:p w14:paraId="34CF8631"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UKUPNO</w:t>
            </w:r>
          </w:p>
        </w:tc>
        <w:tc>
          <w:tcPr>
            <w:tcW w:w="1949" w:type="dxa"/>
            <w:tcBorders>
              <w:left w:val="single" w:sz="4" w:space="0" w:color="auto"/>
            </w:tcBorders>
          </w:tcPr>
          <w:p w14:paraId="185BE7BC"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13.500,00</w:t>
            </w:r>
          </w:p>
        </w:tc>
      </w:tr>
      <w:tr w:rsidR="00425595" w:rsidRPr="00325B1C" w14:paraId="6CABBB70" w14:textId="77777777" w:rsidTr="00D379CB">
        <w:trPr>
          <w:jc w:val="center"/>
        </w:trPr>
        <w:tc>
          <w:tcPr>
            <w:tcW w:w="6125" w:type="dxa"/>
            <w:tcBorders>
              <w:right w:val="single" w:sz="4" w:space="0" w:color="auto"/>
            </w:tcBorders>
          </w:tcPr>
          <w:p w14:paraId="5F23E4D4"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6. Chorus Carolostadien</w:t>
            </w:r>
          </w:p>
        </w:tc>
        <w:tc>
          <w:tcPr>
            <w:tcW w:w="1949" w:type="dxa"/>
            <w:tcBorders>
              <w:left w:val="single" w:sz="4" w:space="0" w:color="auto"/>
            </w:tcBorders>
          </w:tcPr>
          <w:p w14:paraId="7F0E8FB3"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62635F50" w14:textId="77777777" w:rsidTr="00D379CB">
        <w:trPr>
          <w:jc w:val="center"/>
        </w:trPr>
        <w:tc>
          <w:tcPr>
            <w:tcW w:w="6125" w:type="dxa"/>
            <w:tcBorders>
              <w:right w:val="single" w:sz="4" w:space="0" w:color="auto"/>
            </w:tcBorders>
          </w:tcPr>
          <w:p w14:paraId="1342A9CE"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Redovna djelatnost</w:t>
            </w:r>
          </w:p>
        </w:tc>
        <w:tc>
          <w:tcPr>
            <w:tcW w:w="1949" w:type="dxa"/>
            <w:tcBorders>
              <w:left w:val="single" w:sz="4" w:space="0" w:color="auto"/>
            </w:tcBorders>
          </w:tcPr>
          <w:p w14:paraId="7F790FE2"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1.400,00</w:t>
            </w:r>
          </w:p>
        </w:tc>
      </w:tr>
      <w:tr w:rsidR="00425595" w:rsidRPr="00325B1C" w14:paraId="4A382BD2" w14:textId="77777777" w:rsidTr="00D379CB">
        <w:trPr>
          <w:jc w:val="center"/>
        </w:trPr>
        <w:tc>
          <w:tcPr>
            <w:tcW w:w="6125" w:type="dxa"/>
            <w:tcBorders>
              <w:right w:val="single" w:sz="4" w:space="0" w:color="auto"/>
            </w:tcBorders>
          </w:tcPr>
          <w:p w14:paraId="194C76FA"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4. memorijal Aleksandar Radivojević</w:t>
            </w:r>
          </w:p>
        </w:tc>
        <w:tc>
          <w:tcPr>
            <w:tcW w:w="1949" w:type="dxa"/>
            <w:tcBorders>
              <w:left w:val="single" w:sz="4" w:space="0" w:color="auto"/>
            </w:tcBorders>
          </w:tcPr>
          <w:p w14:paraId="257D126A"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1.000,00</w:t>
            </w:r>
          </w:p>
        </w:tc>
      </w:tr>
      <w:tr w:rsidR="00425595" w:rsidRPr="00325B1C" w14:paraId="58103B8F" w14:textId="77777777" w:rsidTr="00D379CB">
        <w:trPr>
          <w:jc w:val="center"/>
        </w:trPr>
        <w:tc>
          <w:tcPr>
            <w:tcW w:w="6125" w:type="dxa"/>
            <w:tcBorders>
              <w:right w:val="single" w:sz="4" w:space="0" w:color="auto"/>
            </w:tcBorders>
          </w:tcPr>
          <w:p w14:paraId="67F603C8" w14:textId="77777777" w:rsidR="00425595" w:rsidRPr="00325B1C" w:rsidRDefault="00425595" w:rsidP="00D379CB">
            <w:pPr>
              <w:tabs>
                <w:tab w:val="left" w:pos="2792"/>
              </w:tabs>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UKUPNO</w:t>
            </w:r>
          </w:p>
        </w:tc>
        <w:tc>
          <w:tcPr>
            <w:tcW w:w="1949" w:type="dxa"/>
            <w:tcBorders>
              <w:left w:val="single" w:sz="4" w:space="0" w:color="auto"/>
            </w:tcBorders>
          </w:tcPr>
          <w:p w14:paraId="63FC1075"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2.400,00</w:t>
            </w:r>
          </w:p>
        </w:tc>
      </w:tr>
      <w:tr w:rsidR="00425595" w:rsidRPr="00325B1C" w14:paraId="6A058042" w14:textId="77777777" w:rsidTr="00D379CB">
        <w:trPr>
          <w:jc w:val="center"/>
        </w:trPr>
        <w:tc>
          <w:tcPr>
            <w:tcW w:w="6125" w:type="dxa"/>
            <w:tcBorders>
              <w:right w:val="single" w:sz="4" w:space="0" w:color="auto"/>
            </w:tcBorders>
          </w:tcPr>
          <w:p w14:paraId="01C9BBBD"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7. FD Vuga</w:t>
            </w:r>
          </w:p>
        </w:tc>
        <w:tc>
          <w:tcPr>
            <w:tcW w:w="1949" w:type="dxa"/>
            <w:tcBorders>
              <w:left w:val="single" w:sz="4" w:space="0" w:color="auto"/>
            </w:tcBorders>
          </w:tcPr>
          <w:p w14:paraId="3333EC85"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1770C246" w14:textId="77777777" w:rsidTr="00D379CB">
        <w:trPr>
          <w:jc w:val="center"/>
        </w:trPr>
        <w:tc>
          <w:tcPr>
            <w:tcW w:w="6125" w:type="dxa"/>
            <w:tcBorders>
              <w:right w:val="single" w:sz="4" w:space="0" w:color="auto"/>
            </w:tcBorders>
          </w:tcPr>
          <w:p w14:paraId="701661EE"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Cjelovečernji koncert</w:t>
            </w:r>
          </w:p>
        </w:tc>
        <w:tc>
          <w:tcPr>
            <w:tcW w:w="1949" w:type="dxa"/>
            <w:tcBorders>
              <w:left w:val="single" w:sz="4" w:space="0" w:color="auto"/>
            </w:tcBorders>
          </w:tcPr>
          <w:p w14:paraId="25B7CE44"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1.000,00</w:t>
            </w:r>
          </w:p>
        </w:tc>
      </w:tr>
      <w:tr w:rsidR="00425595" w:rsidRPr="00325B1C" w14:paraId="5CF0A465" w14:textId="77777777" w:rsidTr="00D379CB">
        <w:trPr>
          <w:jc w:val="center"/>
        </w:trPr>
        <w:tc>
          <w:tcPr>
            <w:tcW w:w="6125" w:type="dxa"/>
            <w:tcBorders>
              <w:right w:val="single" w:sz="4" w:space="0" w:color="auto"/>
            </w:tcBorders>
          </w:tcPr>
          <w:p w14:paraId="5BD9BA6A"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UKUPNO</w:t>
            </w:r>
          </w:p>
        </w:tc>
        <w:tc>
          <w:tcPr>
            <w:tcW w:w="1949" w:type="dxa"/>
            <w:tcBorders>
              <w:left w:val="single" w:sz="4" w:space="0" w:color="auto"/>
            </w:tcBorders>
          </w:tcPr>
          <w:p w14:paraId="4AD15D2F"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1.000,00</w:t>
            </w:r>
          </w:p>
        </w:tc>
      </w:tr>
      <w:tr w:rsidR="00425595" w:rsidRPr="00325B1C" w14:paraId="5BC1A76B" w14:textId="77777777" w:rsidTr="00D379CB">
        <w:trPr>
          <w:jc w:val="center"/>
        </w:trPr>
        <w:tc>
          <w:tcPr>
            <w:tcW w:w="6125" w:type="dxa"/>
            <w:tcBorders>
              <w:right w:val="single" w:sz="4" w:space="0" w:color="auto"/>
            </w:tcBorders>
          </w:tcPr>
          <w:p w14:paraId="16DFAC1B"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 xml:space="preserve">8. KA–MATRIX  </w:t>
            </w:r>
          </w:p>
        </w:tc>
        <w:tc>
          <w:tcPr>
            <w:tcW w:w="1949" w:type="dxa"/>
            <w:tcBorders>
              <w:left w:val="single" w:sz="4" w:space="0" w:color="auto"/>
            </w:tcBorders>
          </w:tcPr>
          <w:p w14:paraId="1DDA537D"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0FE8D07C" w14:textId="77777777" w:rsidTr="00D379CB">
        <w:trPr>
          <w:jc w:val="center"/>
        </w:trPr>
        <w:tc>
          <w:tcPr>
            <w:tcW w:w="6125" w:type="dxa"/>
            <w:tcBorders>
              <w:right w:val="single" w:sz="4" w:space="0" w:color="auto"/>
            </w:tcBorders>
          </w:tcPr>
          <w:p w14:paraId="2F4098E0"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 xml:space="preserve">Udar groma 2025 - festival suvremene glazbe                                                                         </w:t>
            </w:r>
          </w:p>
        </w:tc>
        <w:tc>
          <w:tcPr>
            <w:tcW w:w="1949" w:type="dxa"/>
            <w:tcBorders>
              <w:left w:val="single" w:sz="4" w:space="0" w:color="auto"/>
            </w:tcBorders>
          </w:tcPr>
          <w:p w14:paraId="5C359D85"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1.800,00</w:t>
            </w:r>
          </w:p>
        </w:tc>
      </w:tr>
      <w:tr w:rsidR="00425595" w:rsidRPr="00325B1C" w14:paraId="2F69BF8F" w14:textId="77777777" w:rsidTr="00D379CB">
        <w:trPr>
          <w:jc w:val="center"/>
        </w:trPr>
        <w:tc>
          <w:tcPr>
            <w:tcW w:w="6125" w:type="dxa"/>
            <w:tcBorders>
              <w:right w:val="single" w:sz="4" w:space="0" w:color="auto"/>
            </w:tcBorders>
          </w:tcPr>
          <w:p w14:paraId="7192DE5D"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UKUPNO</w:t>
            </w:r>
          </w:p>
        </w:tc>
        <w:tc>
          <w:tcPr>
            <w:tcW w:w="1949" w:type="dxa"/>
            <w:tcBorders>
              <w:left w:val="single" w:sz="4" w:space="0" w:color="auto"/>
            </w:tcBorders>
          </w:tcPr>
          <w:p w14:paraId="2A699444"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1.800,00</w:t>
            </w:r>
          </w:p>
        </w:tc>
      </w:tr>
      <w:tr w:rsidR="00425595" w:rsidRPr="00325B1C" w14:paraId="198D33C4" w14:textId="77777777" w:rsidTr="00D379CB">
        <w:trPr>
          <w:trHeight w:val="332"/>
          <w:jc w:val="center"/>
        </w:trPr>
        <w:tc>
          <w:tcPr>
            <w:tcW w:w="6125" w:type="dxa"/>
            <w:tcBorders>
              <w:right w:val="single" w:sz="4" w:space="0" w:color="auto"/>
            </w:tcBorders>
          </w:tcPr>
          <w:p w14:paraId="06E69609"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9. Orpheus</w:t>
            </w:r>
          </w:p>
        </w:tc>
        <w:tc>
          <w:tcPr>
            <w:tcW w:w="1949" w:type="dxa"/>
            <w:tcBorders>
              <w:left w:val="single" w:sz="4" w:space="0" w:color="auto"/>
            </w:tcBorders>
          </w:tcPr>
          <w:p w14:paraId="57169CE0"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2EFA04EE" w14:textId="77777777" w:rsidTr="00D379CB">
        <w:trPr>
          <w:jc w:val="center"/>
        </w:trPr>
        <w:tc>
          <w:tcPr>
            <w:tcW w:w="6125" w:type="dxa"/>
            <w:tcBorders>
              <w:right w:val="single" w:sz="4" w:space="0" w:color="auto"/>
            </w:tcBorders>
          </w:tcPr>
          <w:p w14:paraId="59079961"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 xml:space="preserve">19. međunarodni etno jazz festival </w:t>
            </w:r>
          </w:p>
        </w:tc>
        <w:tc>
          <w:tcPr>
            <w:tcW w:w="1949" w:type="dxa"/>
            <w:tcBorders>
              <w:left w:val="single" w:sz="4" w:space="0" w:color="auto"/>
            </w:tcBorders>
          </w:tcPr>
          <w:p w14:paraId="1393FA67"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4.700,00</w:t>
            </w:r>
          </w:p>
        </w:tc>
      </w:tr>
      <w:tr w:rsidR="00425595" w:rsidRPr="00325B1C" w14:paraId="5EEBF777" w14:textId="77777777" w:rsidTr="00D379CB">
        <w:trPr>
          <w:jc w:val="center"/>
        </w:trPr>
        <w:tc>
          <w:tcPr>
            <w:tcW w:w="6125" w:type="dxa"/>
            <w:tcBorders>
              <w:right w:val="single" w:sz="4" w:space="0" w:color="auto"/>
            </w:tcBorders>
          </w:tcPr>
          <w:p w14:paraId="489BEB30" w14:textId="77777777" w:rsidR="00425595" w:rsidRPr="00325B1C" w:rsidRDefault="00425595" w:rsidP="00D379CB">
            <w:pPr>
              <w:spacing w:after="0" w:line="240" w:lineRule="auto"/>
              <w:rPr>
                <w:rFonts w:ascii="Times New Roman" w:eastAsia="Calibri" w:hAnsi="Times New Roman" w:cs="Times New Roman"/>
                <w:b/>
                <w:bCs/>
                <w:noProof/>
              </w:rPr>
            </w:pPr>
            <w:r w:rsidRPr="00325B1C">
              <w:rPr>
                <w:rFonts w:ascii="Times New Roman" w:hAnsi="Times New Roman" w:cs="Times New Roman"/>
                <w:b/>
                <w:bCs/>
              </w:rPr>
              <w:t>UKUPNO</w:t>
            </w:r>
          </w:p>
        </w:tc>
        <w:tc>
          <w:tcPr>
            <w:tcW w:w="1949" w:type="dxa"/>
            <w:tcBorders>
              <w:left w:val="single" w:sz="4" w:space="0" w:color="auto"/>
            </w:tcBorders>
          </w:tcPr>
          <w:p w14:paraId="209A6A47"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4.700,00</w:t>
            </w:r>
          </w:p>
        </w:tc>
      </w:tr>
      <w:tr w:rsidR="00425595" w:rsidRPr="00325B1C" w14:paraId="7387A3A9" w14:textId="77777777" w:rsidTr="00D379CB">
        <w:trPr>
          <w:jc w:val="center"/>
        </w:trPr>
        <w:tc>
          <w:tcPr>
            <w:tcW w:w="6125" w:type="dxa"/>
            <w:tcBorders>
              <w:right w:val="single" w:sz="4" w:space="0" w:color="auto"/>
            </w:tcBorders>
          </w:tcPr>
          <w:p w14:paraId="1D81699F"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10. MPZU Vid Rukavina</w:t>
            </w:r>
          </w:p>
        </w:tc>
        <w:tc>
          <w:tcPr>
            <w:tcW w:w="1949" w:type="dxa"/>
            <w:tcBorders>
              <w:left w:val="single" w:sz="4" w:space="0" w:color="auto"/>
            </w:tcBorders>
          </w:tcPr>
          <w:p w14:paraId="08BDC6FE"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2FEC8DF9" w14:textId="77777777" w:rsidTr="00D379CB">
        <w:trPr>
          <w:jc w:val="center"/>
        </w:trPr>
        <w:tc>
          <w:tcPr>
            <w:tcW w:w="6125" w:type="dxa"/>
            <w:tcBorders>
              <w:right w:val="single" w:sz="4" w:space="0" w:color="auto"/>
            </w:tcBorders>
          </w:tcPr>
          <w:p w14:paraId="359E7CBC"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Umjetnost, tradicija i spoj generacija</w:t>
            </w:r>
          </w:p>
        </w:tc>
        <w:tc>
          <w:tcPr>
            <w:tcW w:w="1949" w:type="dxa"/>
            <w:tcBorders>
              <w:left w:val="single" w:sz="4" w:space="0" w:color="auto"/>
            </w:tcBorders>
          </w:tcPr>
          <w:p w14:paraId="1C241955"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1.000,00</w:t>
            </w:r>
          </w:p>
        </w:tc>
      </w:tr>
      <w:tr w:rsidR="00425595" w:rsidRPr="00325B1C" w14:paraId="3743F5B2" w14:textId="77777777" w:rsidTr="00D379CB">
        <w:trPr>
          <w:jc w:val="center"/>
        </w:trPr>
        <w:tc>
          <w:tcPr>
            <w:tcW w:w="6125" w:type="dxa"/>
            <w:tcBorders>
              <w:right w:val="single" w:sz="4" w:space="0" w:color="auto"/>
            </w:tcBorders>
          </w:tcPr>
          <w:p w14:paraId="210F56DC"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648401BF"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1.000,00</w:t>
            </w:r>
          </w:p>
        </w:tc>
      </w:tr>
      <w:tr w:rsidR="00425595" w:rsidRPr="00325B1C" w14:paraId="1CDF4FE6" w14:textId="77777777" w:rsidTr="00D379CB">
        <w:trPr>
          <w:jc w:val="center"/>
        </w:trPr>
        <w:tc>
          <w:tcPr>
            <w:tcW w:w="6125" w:type="dxa"/>
            <w:tcBorders>
              <w:right w:val="single" w:sz="4" w:space="0" w:color="auto"/>
            </w:tcBorders>
          </w:tcPr>
          <w:p w14:paraId="45358A6D"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11. SPCUH - Eparhija gornjokarlovačka, Crkvena općina Karlovac</w:t>
            </w:r>
          </w:p>
        </w:tc>
        <w:tc>
          <w:tcPr>
            <w:tcW w:w="1949" w:type="dxa"/>
            <w:tcBorders>
              <w:left w:val="single" w:sz="4" w:space="0" w:color="auto"/>
            </w:tcBorders>
          </w:tcPr>
          <w:p w14:paraId="320C4C7E"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21AF54C9" w14:textId="77777777" w:rsidTr="00D379CB">
        <w:trPr>
          <w:jc w:val="center"/>
        </w:trPr>
        <w:tc>
          <w:tcPr>
            <w:tcW w:w="6125" w:type="dxa"/>
            <w:tcBorders>
              <w:right w:val="single" w:sz="4" w:space="0" w:color="auto"/>
            </w:tcBorders>
          </w:tcPr>
          <w:p w14:paraId="3E08E107"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Svetosavska akademija 2025.</w:t>
            </w:r>
          </w:p>
        </w:tc>
        <w:tc>
          <w:tcPr>
            <w:tcW w:w="1949" w:type="dxa"/>
            <w:tcBorders>
              <w:left w:val="single" w:sz="4" w:space="0" w:color="auto"/>
            </w:tcBorders>
          </w:tcPr>
          <w:p w14:paraId="75ADA567"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1.000,00</w:t>
            </w:r>
          </w:p>
        </w:tc>
      </w:tr>
      <w:tr w:rsidR="00425595" w:rsidRPr="00325B1C" w14:paraId="7E50408E" w14:textId="77777777" w:rsidTr="00D379CB">
        <w:trPr>
          <w:jc w:val="center"/>
        </w:trPr>
        <w:tc>
          <w:tcPr>
            <w:tcW w:w="6125" w:type="dxa"/>
            <w:tcBorders>
              <w:right w:val="single" w:sz="4" w:space="0" w:color="auto"/>
            </w:tcBorders>
          </w:tcPr>
          <w:p w14:paraId="5E5459F1"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650B51DC"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1.000,00</w:t>
            </w:r>
          </w:p>
        </w:tc>
      </w:tr>
      <w:tr w:rsidR="00425595" w:rsidRPr="00325B1C" w14:paraId="2CAD1205" w14:textId="77777777" w:rsidTr="00D379CB">
        <w:trPr>
          <w:jc w:val="center"/>
        </w:trPr>
        <w:tc>
          <w:tcPr>
            <w:tcW w:w="6125" w:type="dxa"/>
            <w:tcBorders>
              <w:right w:val="single" w:sz="4" w:space="0" w:color="auto"/>
            </w:tcBorders>
          </w:tcPr>
          <w:p w14:paraId="67C98D68"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12. UO Lepeza</w:t>
            </w:r>
          </w:p>
        </w:tc>
        <w:tc>
          <w:tcPr>
            <w:tcW w:w="1949" w:type="dxa"/>
            <w:tcBorders>
              <w:left w:val="single" w:sz="4" w:space="0" w:color="auto"/>
            </w:tcBorders>
          </w:tcPr>
          <w:p w14:paraId="3A42B881"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4B2A4BBC" w14:textId="77777777" w:rsidTr="00D379CB">
        <w:trPr>
          <w:jc w:val="center"/>
        </w:trPr>
        <w:tc>
          <w:tcPr>
            <w:tcW w:w="6125" w:type="dxa"/>
            <w:tcBorders>
              <w:right w:val="single" w:sz="4" w:space="0" w:color="auto"/>
            </w:tcBorders>
          </w:tcPr>
          <w:p w14:paraId="0699058A"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MiniMi</w:t>
            </w:r>
          </w:p>
        </w:tc>
        <w:tc>
          <w:tcPr>
            <w:tcW w:w="1949" w:type="dxa"/>
            <w:tcBorders>
              <w:left w:val="single" w:sz="4" w:space="0" w:color="auto"/>
            </w:tcBorders>
          </w:tcPr>
          <w:p w14:paraId="377629B1"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1.000,00</w:t>
            </w:r>
          </w:p>
        </w:tc>
      </w:tr>
      <w:tr w:rsidR="00425595" w:rsidRPr="00325B1C" w14:paraId="22EC4726" w14:textId="77777777" w:rsidTr="00D379CB">
        <w:trPr>
          <w:jc w:val="center"/>
        </w:trPr>
        <w:tc>
          <w:tcPr>
            <w:tcW w:w="6125" w:type="dxa"/>
            <w:tcBorders>
              <w:right w:val="single" w:sz="4" w:space="0" w:color="auto"/>
            </w:tcBorders>
          </w:tcPr>
          <w:p w14:paraId="30A83C5F"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Redovna djelatnost</w:t>
            </w:r>
          </w:p>
        </w:tc>
        <w:tc>
          <w:tcPr>
            <w:tcW w:w="1949" w:type="dxa"/>
            <w:tcBorders>
              <w:left w:val="single" w:sz="4" w:space="0" w:color="auto"/>
            </w:tcBorders>
          </w:tcPr>
          <w:p w14:paraId="4120D085"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1.000,00</w:t>
            </w:r>
          </w:p>
        </w:tc>
      </w:tr>
      <w:tr w:rsidR="00425595" w:rsidRPr="00325B1C" w14:paraId="45F7165A" w14:textId="77777777" w:rsidTr="00D379CB">
        <w:trPr>
          <w:jc w:val="center"/>
        </w:trPr>
        <w:tc>
          <w:tcPr>
            <w:tcW w:w="6125" w:type="dxa"/>
            <w:tcBorders>
              <w:right w:val="single" w:sz="4" w:space="0" w:color="auto"/>
            </w:tcBorders>
          </w:tcPr>
          <w:p w14:paraId="5D72458F"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03E3671B"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2.000,00</w:t>
            </w:r>
          </w:p>
        </w:tc>
      </w:tr>
      <w:tr w:rsidR="00425595" w:rsidRPr="00325B1C" w14:paraId="25E9C118" w14:textId="77777777" w:rsidTr="00D379CB">
        <w:trPr>
          <w:jc w:val="center"/>
        </w:trPr>
        <w:tc>
          <w:tcPr>
            <w:tcW w:w="6125" w:type="dxa"/>
            <w:tcBorders>
              <w:right w:val="single" w:sz="4" w:space="0" w:color="auto"/>
            </w:tcBorders>
          </w:tcPr>
          <w:p w14:paraId="33216698"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13. FA Ivan Mažuranić</w:t>
            </w:r>
          </w:p>
        </w:tc>
        <w:tc>
          <w:tcPr>
            <w:tcW w:w="1949" w:type="dxa"/>
            <w:tcBorders>
              <w:left w:val="single" w:sz="4" w:space="0" w:color="auto"/>
            </w:tcBorders>
          </w:tcPr>
          <w:p w14:paraId="23699E47"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13AED04B" w14:textId="77777777" w:rsidTr="00D379CB">
        <w:trPr>
          <w:jc w:val="center"/>
        </w:trPr>
        <w:tc>
          <w:tcPr>
            <w:tcW w:w="6125" w:type="dxa"/>
            <w:tcBorders>
              <w:right w:val="single" w:sz="4" w:space="0" w:color="auto"/>
            </w:tcBorders>
          </w:tcPr>
          <w:p w14:paraId="13A16B25"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Godišnji koncert</w:t>
            </w:r>
          </w:p>
        </w:tc>
        <w:tc>
          <w:tcPr>
            <w:tcW w:w="1949" w:type="dxa"/>
            <w:tcBorders>
              <w:left w:val="single" w:sz="4" w:space="0" w:color="auto"/>
            </w:tcBorders>
          </w:tcPr>
          <w:p w14:paraId="32983179"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1.500,00</w:t>
            </w:r>
          </w:p>
        </w:tc>
      </w:tr>
      <w:tr w:rsidR="00425595" w:rsidRPr="00325B1C" w14:paraId="1F69DBDD" w14:textId="77777777" w:rsidTr="00D379CB">
        <w:trPr>
          <w:jc w:val="center"/>
        </w:trPr>
        <w:tc>
          <w:tcPr>
            <w:tcW w:w="6125" w:type="dxa"/>
            <w:tcBorders>
              <w:right w:val="single" w:sz="4" w:space="0" w:color="auto"/>
            </w:tcBorders>
          </w:tcPr>
          <w:p w14:paraId="34797EDA"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34042E1D"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1.500,00</w:t>
            </w:r>
          </w:p>
        </w:tc>
      </w:tr>
      <w:tr w:rsidR="00425595" w:rsidRPr="00325B1C" w14:paraId="1121739E" w14:textId="77777777" w:rsidTr="00D379CB">
        <w:trPr>
          <w:jc w:val="center"/>
        </w:trPr>
        <w:tc>
          <w:tcPr>
            <w:tcW w:w="6125" w:type="dxa"/>
            <w:tcBorders>
              <w:right w:val="single" w:sz="4" w:space="0" w:color="auto"/>
            </w:tcBorders>
          </w:tcPr>
          <w:p w14:paraId="3B247225"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14.Klub umirovljenika Karlovac</w:t>
            </w:r>
          </w:p>
        </w:tc>
        <w:tc>
          <w:tcPr>
            <w:tcW w:w="1949" w:type="dxa"/>
            <w:tcBorders>
              <w:left w:val="single" w:sz="4" w:space="0" w:color="auto"/>
            </w:tcBorders>
          </w:tcPr>
          <w:p w14:paraId="003BCC83" w14:textId="77777777" w:rsidR="00425595" w:rsidRPr="00325B1C" w:rsidRDefault="00425595" w:rsidP="00D379CB">
            <w:pPr>
              <w:spacing w:after="0" w:line="240" w:lineRule="auto"/>
              <w:jc w:val="right"/>
              <w:rPr>
                <w:rFonts w:ascii="Times New Roman" w:eastAsia="Calibri" w:hAnsi="Times New Roman" w:cs="Times New Roman"/>
                <w:bCs/>
                <w:noProof/>
              </w:rPr>
            </w:pPr>
          </w:p>
        </w:tc>
      </w:tr>
      <w:tr w:rsidR="00425595" w:rsidRPr="00325B1C" w14:paraId="3B768F0C" w14:textId="77777777" w:rsidTr="00D379CB">
        <w:trPr>
          <w:jc w:val="center"/>
        </w:trPr>
        <w:tc>
          <w:tcPr>
            <w:tcW w:w="6125" w:type="dxa"/>
            <w:tcBorders>
              <w:right w:val="single" w:sz="4" w:space="0" w:color="auto"/>
            </w:tcBorders>
          </w:tcPr>
          <w:p w14:paraId="4B5D2674"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Glazba koja život znači</w:t>
            </w:r>
          </w:p>
        </w:tc>
        <w:tc>
          <w:tcPr>
            <w:tcW w:w="1949" w:type="dxa"/>
            <w:tcBorders>
              <w:left w:val="single" w:sz="4" w:space="0" w:color="auto"/>
            </w:tcBorders>
          </w:tcPr>
          <w:p w14:paraId="4F98FEDF"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900,00</w:t>
            </w:r>
          </w:p>
        </w:tc>
      </w:tr>
      <w:tr w:rsidR="00425595" w:rsidRPr="00325B1C" w14:paraId="7E57CD36" w14:textId="77777777" w:rsidTr="00D379CB">
        <w:trPr>
          <w:jc w:val="center"/>
        </w:trPr>
        <w:tc>
          <w:tcPr>
            <w:tcW w:w="6125" w:type="dxa"/>
            <w:tcBorders>
              <w:right w:val="single" w:sz="4" w:space="0" w:color="auto"/>
            </w:tcBorders>
          </w:tcPr>
          <w:p w14:paraId="4E5A97A0"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0477ADEB"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900,00</w:t>
            </w:r>
          </w:p>
        </w:tc>
      </w:tr>
      <w:tr w:rsidR="00425595" w:rsidRPr="00325B1C" w14:paraId="1306A00F" w14:textId="77777777" w:rsidTr="00D379CB">
        <w:trPr>
          <w:jc w:val="center"/>
        </w:trPr>
        <w:tc>
          <w:tcPr>
            <w:tcW w:w="6125" w:type="dxa"/>
            <w:tcBorders>
              <w:right w:val="single" w:sz="4" w:space="0" w:color="auto"/>
            </w:tcBorders>
          </w:tcPr>
          <w:p w14:paraId="09687D58"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lastRenderedPageBreak/>
              <w:t>15.KUD Mostanje</w:t>
            </w:r>
          </w:p>
        </w:tc>
        <w:tc>
          <w:tcPr>
            <w:tcW w:w="1949" w:type="dxa"/>
            <w:tcBorders>
              <w:left w:val="single" w:sz="4" w:space="0" w:color="auto"/>
            </w:tcBorders>
          </w:tcPr>
          <w:p w14:paraId="089D3BAA"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1D05231E" w14:textId="77777777" w:rsidTr="00D379CB">
        <w:trPr>
          <w:jc w:val="center"/>
        </w:trPr>
        <w:tc>
          <w:tcPr>
            <w:tcW w:w="6125" w:type="dxa"/>
            <w:tcBorders>
              <w:right w:val="single" w:sz="4" w:space="0" w:color="auto"/>
            </w:tcBorders>
          </w:tcPr>
          <w:p w14:paraId="003714E1"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Redovna djelatnost i aktivnosti</w:t>
            </w:r>
          </w:p>
        </w:tc>
        <w:tc>
          <w:tcPr>
            <w:tcW w:w="1949" w:type="dxa"/>
            <w:tcBorders>
              <w:left w:val="single" w:sz="4" w:space="0" w:color="auto"/>
            </w:tcBorders>
          </w:tcPr>
          <w:p w14:paraId="5C289C68"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1.500,00</w:t>
            </w:r>
          </w:p>
        </w:tc>
      </w:tr>
      <w:tr w:rsidR="00425595" w:rsidRPr="00325B1C" w14:paraId="1B86BCFE" w14:textId="77777777" w:rsidTr="00D379CB">
        <w:trPr>
          <w:jc w:val="center"/>
        </w:trPr>
        <w:tc>
          <w:tcPr>
            <w:tcW w:w="6125" w:type="dxa"/>
            <w:tcBorders>
              <w:right w:val="single" w:sz="4" w:space="0" w:color="auto"/>
            </w:tcBorders>
          </w:tcPr>
          <w:p w14:paraId="6920F5E3"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3085E3F3"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1.500,00</w:t>
            </w:r>
          </w:p>
        </w:tc>
      </w:tr>
      <w:tr w:rsidR="00425595" w:rsidRPr="00325B1C" w14:paraId="162C2842" w14:textId="77777777" w:rsidTr="00D379CB">
        <w:trPr>
          <w:jc w:val="center"/>
        </w:trPr>
        <w:tc>
          <w:tcPr>
            <w:tcW w:w="6125" w:type="dxa"/>
            <w:tcBorders>
              <w:right w:val="single" w:sz="4" w:space="0" w:color="auto"/>
            </w:tcBorders>
          </w:tcPr>
          <w:p w14:paraId="1B0D1C57"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16.Matica umirovljenika Karlovca</w:t>
            </w:r>
          </w:p>
        </w:tc>
        <w:tc>
          <w:tcPr>
            <w:tcW w:w="1949" w:type="dxa"/>
            <w:tcBorders>
              <w:left w:val="single" w:sz="4" w:space="0" w:color="auto"/>
            </w:tcBorders>
          </w:tcPr>
          <w:p w14:paraId="6104F4B2"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77A07209" w14:textId="77777777" w:rsidTr="00D379CB">
        <w:trPr>
          <w:jc w:val="center"/>
        </w:trPr>
        <w:tc>
          <w:tcPr>
            <w:tcW w:w="6125" w:type="dxa"/>
            <w:tcBorders>
              <w:right w:val="single" w:sz="4" w:space="0" w:color="auto"/>
            </w:tcBorders>
          </w:tcPr>
          <w:p w14:paraId="37112C6A"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Koncert umirovljenici svome gradu</w:t>
            </w:r>
          </w:p>
        </w:tc>
        <w:tc>
          <w:tcPr>
            <w:tcW w:w="1949" w:type="dxa"/>
            <w:tcBorders>
              <w:left w:val="single" w:sz="4" w:space="0" w:color="auto"/>
            </w:tcBorders>
          </w:tcPr>
          <w:p w14:paraId="28E1C071"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600,00</w:t>
            </w:r>
          </w:p>
        </w:tc>
      </w:tr>
      <w:tr w:rsidR="00425595" w:rsidRPr="00325B1C" w14:paraId="2D455A15" w14:textId="77777777" w:rsidTr="00D379CB">
        <w:trPr>
          <w:jc w:val="center"/>
        </w:trPr>
        <w:tc>
          <w:tcPr>
            <w:tcW w:w="6125" w:type="dxa"/>
            <w:tcBorders>
              <w:right w:val="single" w:sz="4" w:space="0" w:color="auto"/>
            </w:tcBorders>
          </w:tcPr>
          <w:p w14:paraId="6143ABF1"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7C28334F"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600,00</w:t>
            </w:r>
          </w:p>
        </w:tc>
      </w:tr>
      <w:tr w:rsidR="00425595" w:rsidRPr="00325B1C" w14:paraId="7B158EC4" w14:textId="77777777" w:rsidTr="00D379CB">
        <w:trPr>
          <w:jc w:val="center"/>
        </w:trPr>
        <w:tc>
          <w:tcPr>
            <w:tcW w:w="6125" w:type="dxa"/>
            <w:tcBorders>
              <w:right w:val="single" w:sz="4" w:space="0" w:color="auto"/>
            </w:tcBorders>
          </w:tcPr>
          <w:p w14:paraId="589D9F2F"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 xml:space="preserve">A)SVEUKUPNO                                                                                                                    </w:t>
            </w:r>
          </w:p>
        </w:tc>
        <w:tc>
          <w:tcPr>
            <w:tcW w:w="1949" w:type="dxa"/>
            <w:tcBorders>
              <w:left w:val="single" w:sz="4" w:space="0" w:color="auto"/>
            </w:tcBorders>
          </w:tcPr>
          <w:p w14:paraId="31F0B9D3"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159.500,00</w:t>
            </w:r>
          </w:p>
        </w:tc>
      </w:tr>
      <w:tr w:rsidR="00425595" w:rsidRPr="00325B1C" w14:paraId="452C33A2" w14:textId="77777777" w:rsidTr="00D379CB">
        <w:trPr>
          <w:jc w:val="center"/>
        </w:trPr>
        <w:tc>
          <w:tcPr>
            <w:tcW w:w="8074" w:type="dxa"/>
            <w:gridSpan w:val="2"/>
            <w:tcBorders>
              <w:bottom w:val="single" w:sz="4" w:space="0" w:color="auto"/>
            </w:tcBorders>
            <w:shd w:val="clear" w:color="auto" w:fill="808080"/>
          </w:tcPr>
          <w:p w14:paraId="05130179"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31B2F303" w14:textId="77777777" w:rsidTr="00D379CB">
        <w:trPr>
          <w:jc w:val="center"/>
        </w:trPr>
        <w:tc>
          <w:tcPr>
            <w:tcW w:w="6125" w:type="dxa"/>
            <w:tcBorders>
              <w:left w:val="single" w:sz="4" w:space="0" w:color="auto"/>
            </w:tcBorders>
          </w:tcPr>
          <w:p w14:paraId="4BC59BED"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B) DRAMSKA I PLESNA UMJETNOST, TE IZVEDBENE UMJETNOSTI</w:t>
            </w:r>
          </w:p>
        </w:tc>
        <w:tc>
          <w:tcPr>
            <w:tcW w:w="1949" w:type="dxa"/>
            <w:tcBorders>
              <w:left w:val="single" w:sz="4" w:space="0" w:color="auto"/>
            </w:tcBorders>
          </w:tcPr>
          <w:p w14:paraId="76FBB746"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2F15278F" w14:textId="77777777" w:rsidTr="00D379CB">
        <w:trPr>
          <w:jc w:val="center"/>
        </w:trPr>
        <w:tc>
          <w:tcPr>
            <w:tcW w:w="6125" w:type="dxa"/>
            <w:tcBorders>
              <w:right w:val="single" w:sz="4" w:space="0" w:color="auto"/>
            </w:tcBorders>
          </w:tcPr>
          <w:p w14:paraId="39219A39"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1. Studio 23</w:t>
            </w:r>
          </w:p>
        </w:tc>
        <w:tc>
          <w:tcPr>
            <w:tcW w:w="1949" w:type="dxa"/>
            <w:tcBorders>
              <w:left w:val="single" w:sz="4" w:space="0" w:color="auto"/>
            </w:tcBorders>
          </w:tcPr>
          <w:p w14:paraId="59265845"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2566A47C" w14:textId="77777777" w:rsidTr="00D379CB">
        <w:trPr>
          <w:jc w:val="center"/>
        </w:trPr>
        <w:tc>
          <w:tcPr>
            <w:tcW w:w="6125" w:type="dxa"/>
            <w:tcBorders>
              <w:right w:val="single" w:sz="4" w:space="0" w:color="auto"/>
            </w:tcBorders>
          </w:tcPr>
          <w:p w14:paraId="599B6048"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Redovna djelatnost u 2025. godini</w:t>
            </w:r>
          </w:p>
        </w:tc>
        <w:tc>
          <w:tcPr>
            <w:tcW w:w="1949" w:type="dxa"/>
            <w:tcBorders>
              <w:left w:val="single" w:sz="4" w:space="0" w:color="auto"/>
            </w:tcBorders>
          </w:tcPr>
          <w:p w14:paraId="38C98100"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2.500,00</w:t>
            </w:r>
          </w:p>
        </w:tc>
      </w:tr>
      <w:tr w:rsidR="00425595" w:rsidRPr="00325B1C" w14:paraId="6F33041E" w14:textId="77777777" w:rsidTr="00D379CB">
        <w:trPr>
          <w:jc w:val="center"/>
        </w:trPr>
        <w:tc>
          <w:tcPr>
            <w:tcW w:w="6125" w:type="dxa"/>
            <w:tcBorders>
              <w:right w:val="single" w:sz="4" w:space="0" w:color="auto"/>
            </w:tcBorders>
          </w:tcPr>
          <w:p w14:paraId="6DC0E776"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UKUPNO</w:t>
            </w:r>
          </w:p>
        </w:tc>
        <w:tc>
          <w:tcPr>
            <w:tcW w:w="1949" w:type="dxa"/>
            <w:tcBorders>
              <w:left w:val="single" w:sz="4" w:space="0" w:color="auto"/>
            </w:tcBorders>
          </w:tcPr>
          <w:p w14:paraId="1C7C7F79"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2.500,00</w:t>
            </w:r>
          </w:p>
        </w:tc>
      </w:tr>
      <w:tr w:rsidR="00425595" w:rsidRPr="00325B1C" w14:paraId="4E466D24" w14:textId="77777777" w:rsidTr="00D379CB">
        <w:trPr>
          <w:jc w:val="center"/>
        </w:trPr>
        <w:tc>
          <w:tcPr>
            <w:tcW w:w="6125" w:type="dxa"/>
            <w:tcBorders>
              <w:right w:val="single" w:sz="4" w:space="0" w:color="auto"/>
            </w:tcBorders>
          </w:tcPr>
          <w:p w14:paraId="1331F7D3" w14:textId="77777777" w:rsidR="00425595" w:rsidRPr="00325B1C" w:rsidRDefault="00425595" w:rsidP="00D379CB">
            <w:pPr>
              <w:spacing w:after="0" w:line="240" w:lineRule="auto"/>
              <w:rPr>
                <w:rFonts w:ascii="Times New Roman" w:eastAsia="Calibri" w:hAnsi="Times New Roman" w:cs="Times New Roman"/>
                <w:b/>
                <w:bCs/>
                <w:noProof/>
              </w:rPr>
            </w:pPr>
            <w:r w:rsidRPr="00325B1C">
              <w:rPr>
                <w:rFonts w:ascii="Times New Roman" w:eastAsia="Calibri" w:hAnsi="Times New Roman" w:cs="Times New Roman"/>
                <w:b/>
                <w:bCs/>
                <w:noProof/>
              </w:rPr>
              <w:t>2. F.R.E.E.  D.A.N.C.E.</w:t>
            </w:r>
          </w:p>
        </w:tc>
        <w:tc>
          <w:tcPr>
            <w:tcW w:w="1949" w:type="dxa"/>
            <w:tcBorders>
              <w:left w:val="single" w:sz="4" w:space="0" w:color="auto"/>
            </w:tcBorders>
          </w:tcPr>
          <w:p w14:paraId="7EFD161E" w14:textId="77777777" w:rsidR="00425595" w:rsidRPr="00325B1C" w:rsidRDefault="00425595" w:rsidP="00D379CB">
            <w:pPr>
              <w:spacing w:after="0" w:line="240" w:lineRule="auto"/>
              <w:jc w:val="right"/>
              <w:rPr>
                <w:rFonts w:ascii="Times New Roman" w:eastAsia="Calibri" w:hAnsi="Times New Roman" w:cs="Times New Roman"/>
                <w:b/>
                <w:bCs/>
                <w:noProof/>
              </w:rPr>
            </w:pPr>
          </w:p>
        </w:tc>
      </w:tr>
      <w:tr w:rsidR="00425595" w:rsidRPr="00325B1C" w14:paraId="61C615D9" w14:textId="77777777" w:rsidTr="00D379CB">
        <w:trPr>
          <w:jc w:val="center"/>
        </w:trPr>
        <w:tc>
          <w:tcPr>
            <w:tcW w:w="6125" w:type="dxa"/>
            <w:tcBorders>
              <w:right w:val="single" w:sz="4" w:space="0" w:color="auto"/>
            </w:tcBorders>
          </w:tcPr>
          <w:p w14:paraId="7ED5DBCF"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Karlovac Dance Festival 015 – hrvatska gostovanja</w:t>
            </w:r>
          </w:p>
        </w:tc>
        <w:tc>
          <w:tcPr>
            <w:tcW w:w="1949" w:type="dxa"/>
            <w:tcBorders>
              <w:left w:val="single" w:sz="4" w:space="0" w:color="auto"/>
            </w:tcBorders>
          </w:tcPr>
          <w:p w14:paraId="6D5E9D51"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2.200,00</w:t>
            </w:r>
          </w:p>
        </w:tc>
      </w:tr>
      <w:tr w:rsidR="00425595" w:rsidRPr="00325B1C" w14:paraId="6A440EFE" w14:textId="77777777" w:rsidTr="00D379CB">
        <w:trPr>
          <w:jc w:val="center"/>
        </w:trPr>
        <w:tc>
          <w:tcPr>
            <w:tcW w:w="6125" w:type="dxa"/>
            <w:tcBorders>
              <w:right w:val="single" w:sz="4" w:space="0" w:color="auto"/>
            </w:tcBorders>
          </w:tcPr>
          <w:p w14:paraId="0741158E" w14:textId="77777777" w:rsidR="00425595" w:rsidRPr="00325B1C" w:rsidRDefault="00425595" w:rsidP="00D379CB">
            <w:pPr>
              <w:spacing w:after="0" w:line="240" w:lineRule="auto"/>
              <w:rPr>
                <w:rFonts w:ascii="Times New Roman" w:eastAsia="Times New Roman" w:hAnsi="Times New Roman" w:cs="Times New Roman"/>
                <w:noProof/>
                <w:szCs w:val="20"/>
              </w:rPr>
            </w:pPr>
            <w:r w:rsidRPr="00325B1C">
              <w:rPr>
                <w:rFonts w:ascii="Times New Roman" w:eastAsia="Times New Roman" w:hAnsi="Times New Roman" w:cs="Times New Roman"/>
                <w:noProof/>
                <w:szCs w:val="20"/>
              </w:rPr>
              <w:t>UKUPNO</w:t>
            </w:r>
          </w:p>
        </w:tc>
        <w:tc>
          <w:tcPr>
            <w:tcW w:w="1949" w:type="dxa"/>
            <w:tcBorders>
              <w:left w:val="single" w:sz="4" w:space="0" w:color="auto"/>
            </w:tcBorders>
          </w:tcPr>
          <w:p w14:paraId="66E49564"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2.200,00</w:t>
            </w:r>
          </w:p>
        </w:tc>
      </w:tr>
      <w:tr w:rsidR="00425595" w:rsidRPr="00325B1C" w14:paraId="57D747EB" w14:textId="77777777" w:rsidTr="00D379CB">
        <w:trPr>
          <w:jc w:val="center"/>
        </w:trPr>
        <w:tc>
          <w:tcPr>
            <w:tcW w:w="6125" w:type="dxa"/>
            <w:tcBorders>
              <w:right w:val="single" w:sz="4" w:space="0" w:color="auto"/>
            </w:tcBorders>
          </w:tcPr>
          <w:p w14:paraId="5000152B" w14:textId="77777777" w:rsidR="00425595" w:rsidRPr="00325B1C" w:rsidRDefault="00425595" w:rsidP="00D379CB">
            <w:pPr>
              <w:spacing w:after="0" w:line="240" w:lineRule="auto"/>
              <w:rPr>
                <w:rFonts w:ascii="Times New Roman" w:eastAsia="Times New Roman" w:hAnsi="Times New Roman" w:cs="Times New Roman"/>
                <w:b/>
                <w:bCs/>
                <w:noProof/>
                <w:szCs w:val="20"/>
              </w:rPr>
            </w:pPr>
            <w:r w:rsidRPr="00325B1C">
              <w:rPr>
                <w:rFonts w:ascii="Times New Roman" w:eastAsia="Times New Roman" w:hAnsi="Times New Roman" w:cs="Times New Roman"/>
                <w:b/>
                <w:bCs/>
                <w:noProof/>
                <w:szCs w:val="20"/>
              </w:rPr>
              <w:t>3. Kinoklub Karlovac</w:t>
            </w:r>
          </w:p>
        </w:tc>
        <w:tc>
          <w:tcPr>
            <w:tcW w:w="1949" w:type="dxa"/>
            <w:tcBorders>
              <w:left w:val="single" w:sz="4" w:space="0" w:color="auto"/>
            </w:tcBorders>
          </w:tcPr>
          <w:p w14:paraId="2E38E5DE"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5666CC90" w14:textId="77777777" w:rsidTr="00D379CB">
        <w:trPr>
          <w:jc w:val="center"/>
        </w:trPr>
        <w:tc>
          <w:tcPr>
            <w:tcW w:w="6125" w:type="dxa"/>
            <w:tcBorders>
              <w:right w:val="single" w:sz="4" w:space="0" w:color="auto"/>
            </w:tcBorders>
          </w:tcPr>
          <w:p w14:paraId="78EEED24" w14:textId="77777777" w:rsidR="00425595" w:rsidRPr="00325B1C" w:rsidRDefault="00425595" w:rsidP="00D379CB">
            <w:pPr>
              <w:spacing w:after="0" w:line="240" w:lineRule="auto"/>
              <w:rPr>
                <w:rFonts w:ascii="Times New Roman" w:eastAsia="Times New Roman" w:hAnsi="Times New Roman" w:cs="Times New Roman"/>
                <w:noProof/>
                <w:szCs w:val="20"/>
              </w:rPr>
            </w:pPr>
            <w:r w:rsidRPr="00325B1C">
              <w:rPr>
                <w:rFonts w:ascii="Times New Roman" w:eastAsia="Times New Roman" w:hAnsi="Times New Roman" w:cs="Times New Roman"/>
                <w:noProof/>
                <w:szCs w:val="20"/>
              </w:rPr>
              <w:t>Stop Motion Scena 2025.</w:t>
            </w:r>
          </w:p>
        </w:tc>
        <w:tc>
          <w:tcPr>
            <w:tcW w:w="1949" w:type="dxa"/>
            <w:tcBorders>
              <w:left w:val="single" w:sz="4" w:space="0" w:color="auto"/>
            </w:tcBorders>
          </w:tcPr>
          <w:p w14:paraId="010C7811"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1.500,00</w:t>
            </w:r>
          </w:p>
        </w:tc>
      </w:tr>
      <w:tr w:rsidR="00425595" w:rsidRPr="00325B1C" w14:paraId="0AE85812" w14:textId="77777777" w:rsidTr="00D379CB">
        <w:trPr>
          <w:jc w:val="center"/>
        </w:trPr>
        <w:tc>
          <w:tcPr>
            <w:tcW w:w="6125" w:type="dxa"/>
            <w:tcBorders>
              <w:right w:val="single" w:sz="4" w:space="0" w:color="auto"/>
            </w:tcBorders>
          </w:tcPr>
          <w:p w14:paraId="40C2867B" w14:textId="77777777" w:rsidR="00425595" w:rsidRPr="00325B1C" w:rsidRDefault="00425595" w:rsidP="00D379CB">
            <w:pPr>
              <w:spacing w:after="0" w:line="240" w:lineRule="auto"/>
              <w:rPr>
                <w:rFonts w:ascii="Times New Roman" w:eastAsia="Times New Roman" w:hAnsi="Times New Roman" w:cs="Times New Roman"/>
                <w:noProof/>
                <w:szCs w:val="20"/>
              </w:rPr>
            </w:pPr>
            <w:r w:rsidRPr="00325B1C">
              <w:rPr>
                <w:rFonts w:ascii="Times New Roman" w:eastAsia="Times New Roman" w:hAnsi="Times New Roman" w:cs="Times New Roman"/>
                <w:noProof/>
                <w:szCs w:val="20"/>
              </w:rPr>
              <w:t>UKUPNO</w:t>
            </w:r>
          </w:p>
        </w:tc>
        <w:tc>
          <w:tcPr>
            <w:tcW w:w="1949" w:type="dxa"/>
            <w:tcBorders>
              <w:left w:val="single" w:sz="4" w:space="0" w:color="auto"/>
            </w:tcBorders>
          </w:tcPr>
          <w:p w14:paraId="01ADFDA5"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1.500,00</w:t>
            </w:r>
          </w:p>
        </w:tc>
      </w:tr>
      <w:tr w:rsidR="00425595" w:rsidRPr="00325B1C" w14:paraId="1A6C847A" w14:textId="77777777" w:rsidTr="00D379CB">
        <w:trPr>
          <w:jc w:val="center"/>
        </w:trPr>
        <w:tc>
          <w:tcPr>
            <w:tcW w:w="6125" w:type="dxa"/>
            <w:tcBorders>
              <w:right w:val="single" w:sz="4" w:space="0" w:color="auto"/>
            </w:tcBorders>
          </w:tcPr>
          <w:p w14:paraId="0E8755B4" w14:textId="77777777" w:rsidR="00425595" w:rsidRPr="00325B1C" w:rsidRDefault="00425595" w:rsidP="00D379CB">
            <w:pPr>
              <w:spacing w:after="0" w:line="240" w:lineRule="auto"/>
              <w:rPr>
                <w:rFonts w:ascii="Times New Roman" w:eastAsia="Times New Roman" w:hAnsi="Times New Roman" w:cs="Times New Roman"/>
                <w:b/>
                <w:bCs/>
                <w:noProof/>
                <w:szCs w:val="20"/>
              </w:rPr>
            </w:pPr>
            <w:r w:rsidRPr="00325B1C">
              <w:rPr>
                <w:rFonts w:ascii="Times New Roman" w:eastAsia="Times New Roman" w:hAnsi="Times New Roman" w:cs="Times New Roman"/>
                <w:b/>
                <w:bCs/>
                <w:noProof/>
                <w:szCs w:val="20"/>
              </w:rPr>
              <w:t>4.Radar d.o.o.</w:t>
            </w:r>
          </w:p>
        </w:tc>
        <w:tc>
          <w:tcPr>
            <w:tcW w:w="1949" w:type="dxa"/>
            <w:tcBorders>
              <w:left w:val="single" w:sz="4" w:space="0" w:color="auto"/>
            </w:tcBorders>
          </w:tcPr>
          <w:p w14:paraId="78EF9678"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59B4D66C" w14:textId="77777777" w:rsidTr="00D379CB">
        <w:trPr>
          <w:jc w:val="center"/>
        </w:trPr>
        <w:tc>
          <w:tcPr>
            <w:tcW w:w="6125" w:type="dxa"/>
            <w:tcBorders>
              <w:right w:val="single" w:sz="4" w:space="0" w:color="auto"/>
            </w:tcBorders>
          </w:tcPr>
          <w:p w14:paraId="5022F664" w14:textId="77777777" w:rsidR="00425595" w:rsidRPr="00325B1C" w:rsidRDefault="00425595" w:rsidP="00D379CB">
            <w:pPr>
              <w:spacing w:after="0" w:line="240" w:lineRule="auto"/>
              <w:rPr>
                <w:rFonts w:ascii="Times New Roman" w:eastAsia="Times New Roman" w:hAnsi="Times New Roman" w:cs="Times New Roman"/>
                <w:noProof/>
                <w:szCs w:val="20"/>
              </w:rPr>
            </w:pPr>
            <w:r w:rsidRPr="00325B1C">
              <w:rPr>
                <w:rFonts w:ascii="Times New Roman" w:eastAsia="Times New Roman" w:hAnsi="Times New Roman" w:cs="Times New Roman"/>
                <w:noProof/>
                <w:szCs w:val="20"/>
              </w:rPr>
              <w:t>Proizvodnja dokumentarnog filma Fuck the Army</w:t>
            </w:r>
          </w:p>
        </w:tc>
        <w:tc>
          <w:tcPr>
            <w:tcW w:w="1949" w:type="dxa"/>
            <w:tcBorders>
              <w:left w:val="single" w:sz="4" w:space="0" w:color="auto"/>
            </w:tcBorders>
          </w:tcPr>
          <w:p w14:paraId="68532B66"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2.000,00</w:t>
            </w:r>
          </w:p>
        </w:tc>
      </w:tr>
      <w:tr w:rsidR="00425595" w:rsidRPr="00325B1C" w14:paraId="619CC4A1" w14:textId="77777777" w:rsidTr="00D379CB">
        <w:trPr>
          <w:jc w:val="center"/>
        </w:trPr>
        <w:tc>
          <w:tcPr>
            <w:tcW w:w="6125" w:type="dxa"/>
            <w:tcBorders>
              <w:right w:val="single" w:sz="4" w:space="0" w:color="auto"/>
            </w:tcBorders>
          </w:tcPr>
          <w:p w14:paraId="0992DC6E" w14:textId="77777777" w:rsidR="00425595" w:rsidRPr="00325B1C" w:rsidRDefault="00425595" w:rsidP="00D379CB">
            <w:pPr>
              <w:spacing w:after="0" w:line="240" w:lineRule="auto"/>
              <w:rPr>
                <w:rFonts w:ascii="Times New Roman" w:eastAsia="Times New Roman" w:hAnsi="Times New Roman" w:cs="Times New Roman"/>
                <w:b/>
                <w:bCs/>
                <w:noProof/>
                <w:szCs w:val="20"/>
              </w:rPr>
            </w:pPr>
            <w:r w:rsidRPr="00325B1C">
              <w:rPr>
                <w:rFonts w:ascii="Times New Roman" w:eastAsia="Times New Roman" w:hAnsi="Times New Roman" w:cs="Times New Roman"/>
                <w:b/>
                <w:bCs/>
                <w:noProof/>
                <w:szCs w:val="20"/>
              </w:rPr>
              <w:t>UKUPNO</w:t>
            </w:r>
          </w:p>
        </w:tc>
        <w:tc>
          <w:tcPr>
            <w:tcW w:w="1949" w:type="dxa"/>
            <w:tcBorders>
              <w:left w:val="single" w:sz="4" w:space="0" w:color="auto"/>
            </w:tcBorders>
          </w:tcPr>
          <w:p w14:paraId="621F30B7"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2.000,00</w:t>
            </w:r>
          </w:p>
        </w:tc>
      </w:tr>
      <w:tr w:rsidR="00425595" w:rsidRPr="00325B1C" w14:paraId="4032B1EE" w14:textId="77777777" w:rsidTr="00D379CB">
        <w:trPr>
          <w:jc w:val="center"/>
        </w:trPr>
        <w:tc>
          <w:tcPr>
            <w:tcW w:w="6125" w:type="dxa"/>
            <w:tcBorders>
              <w:right w:val="single" w:sz="4" w:space="0" w:color="auto"/>
            </w:tcBorders>
          </w:tcPr>
          <w:p w14:paraId="563040C2"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 xml:space="preserve">B)SVEUKUPNO                                                                                                                    </w:t>
            </w:r>
          </w:p>
        </w:tc>
        <w:tc>
          <w:tcPr>
            <w:tcW w:w="1949" w:type="dxa"/>
            <w:tcBorders>
              <w:left w:val="single" w:sz="4" w:space="0" w:color="auto"/>
            </w:tcBorders>
          </w:tcPr>
          <w:p w14:paraId="14313E60"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8.200,00</w:t>
            </w:r>
          </w:p>
        </w:tc>
      </w:tr>
      <w:tr w:rsidR="00425595" w:rsidRPr="00325B1C" w14:paraId="135CE20D" w14:textId="77777777" w:rsidTr="00D379CB">
        <w:trPr>
          <w:jc w:val="center"/>
        </w:trPr>
        <w:tc>
          <w:tcPr>
            <w:tcW w:w="8074" w:type="dxa"/>
            <w:gridSpan w:val="2"/>
            <w:tcBorders>
              <w:bottom w:val="single" w:sz="4" w:space="0" w:color="auto"/>
            </w:tcBorders>
            <w:shd w:val="clear" w:color="auto" w:fill="808080"/>
          </w:tcPr>
          <w:p w14:paraId="73E0D51E"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77867B44" w14:textId="77777777" w:rsidTr="00D379CB">
        <w:trPr>
          <w:jc w:val="center"/>
        </w:trPr>
        <w:tc>
          <w:tcPr>
            <w:tcW w:w="6125" w:type="dxa"/>
            <w:tcBorders>
              <w:left w:val="single" w:sz="4" w:space="0" w:color="auto"/>
            </w:tcBorders>
          </w:tcPr>
          <w:p w14:paraId="6D58D3D4"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C)KNJIŽNA,  NAKLADNIČKA I KNJIŽARSKA  DJELATNOST</w:t>
            </w:r>
          </w:p>
        </w:tc>
        <w:tc>
          <w:tcPr>
            <w:tcW w:w="1949" w:type="dxa"/>
            <w:tcBorders>
              <w:left w:val="single" w:sz="4" w:space="0" w:color="auto"/>
            </w:tcBorders>
          </w:tcPr>
          <w:p w14:paraId="03C35452"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74039185" w14:textId="77777777" w:rsidTr="00D379CB">
        <w:trPr>
          <w:jc w:val="center"/>
        </w:trPr>
        <w:tc>
          <w:tcPr>
            <w:tcW w:w="6125" w:type="dxa"/>
            <w:tcBorders>
              <w:right w:val="single" w:sz="4" w:space="0" w:color="auto"/>
            </w:tcBorders>
          </w:tcPr>
          <w:p w14:paraId="7D33E9B8"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1. Glazbena škola Karlovac</w:t>
            </w:r>
          </w:p>
        </w:tc>
        <w:tc>
          <w:tcPr>
            <w:tcW w:w="1949" w:type="dxa"/>
            <w:tcBorders>
              <w:left w:val="single" w:sz="4" w:space="0" w:color="auto"/>
            </w:tcBorders>
          </w:tcPr>
          <w:p w14:paraId="4B9A2829"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13689A37" w14:textId="77777777" w:rsidTr="00D379CB">
        <w:trPr>
          <w:jc w:val="center"/>
        </w:trPr>
        <w:tc>
          <w:tcPr>
            <w:tcW w:w="6125" w:type="dxa"/>
            <w:tcBorders>
              <w:right w:val="single" w:sz="4" w:space="0" w:color="auto"/>
            </w:tcBorders>
          </w:tcPr>
          <w:p w14:paraId="47F29958"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 xml:space="preserve">Monografija 220 godina Glazbene škole Karlovac </w:t>
            </w:r>
          </w:p>
        </w:tc>
        <w:tc>
          <w:tcPr>
            <w:tcW w:w="1949" w:type="dxa"/>
            <w:tcBorders>
              <w:left w:val="single" w:sz="4" w:space="0" w:color="auto"/>
            </w:tcBorders>
          </w:tcPr>
          <w:p w14:paraId="40F1B2E4"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2.000,00</w:t>
            </w:r>
          </w:p>
        </w:tc>
      </w:tr>
      <w:tr w:rsidR="00425595" w:rsidRPr="00325B1C" w14:paraId="763DB595" w14:textId="77777777" w:rsidTr="00D379CB">
        <w:trPr>
          <w:jc w:val="center"/>
        </w:trPr>
        <w:tc>
          <w:tcPr>
            <w:tcW w:w="6125" w:type="dxa"/>
            <w:tcBorders>
              <w:right w:val="single" w:sz="4" w:space="0" w:color="auto"/>
            </w:tcBorders>
          </w:tcPr>
          <w:p w14:paraId="2EF0EB1A"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UKUPNO</w:t>
            </w:r>
          </w:p>
        </w:tc>
        <w:tc>
          <w:tcPr>
            <w:tcW w:w="1949" w:type="dxa"/>
            <w:tcBorders>
              <w:left w:val="single" w:sz="4" w:space="0" w:color="auto"/>
            </w:tcBorders>
          </w:tcPr>
          <w:p w14:paraId="6B7803FB" w14:textId="77777777" w:rsidR="00425595" w:rsidRPr="00325B1C" w:rsidRDefault="00425595" w:rsidP="00D379CB">
            <w:pPr>
              <w:spacing w:after="0" w:line="240" w:lineRule="auto"/>
              <w:jc w:val="right"/>
              <w:rPr>
                <w:rFonts w:ascii="Times New Roman" w:eastAsia="Calibri" w:hAnsi="Times New Roman" w:cs="Times New Roman"/>
                <w:b/>
                <w:bCs/>
                <w:noProof/>
              </w:rPr>
            </w:pPr>
            <w:r w:rsidRPr="00325B1C">
              <w:rPr>
                <w:rFonts w:ascii="Times New Roman" w:eastAsia="Calibri" w:hAnsi="Times New Roman" w:cs="Times New Roman"/>
                <w:b/>
                <w:bCs/>
                <w:noProof/>
              </w:rPr>
              <w:t>2.000,00</w:t>
            </w:r>
          </w:p>
        </w:tc>
      </w:tr>
      <w:tr w:rsidR="00425595" w:rsidRPr="00325B1C" w14:paraId="4EF6668A" w14:textId="77777777" w:rsidTr="00D379CB">
        <w:trPr>
          <w:jc w:val="center"/>
        </w:trPr>
        <w:tc>
          <w:tcPr>
            <w:tcW w:w="6125" w:type="dxa"/>
            <w:tcBorders>
              <w:right w:val="single" w:sz="4" w:space="0" w:color="auto"/>
            </w:tcBorders>
          </w:tcPr>
          <w:p w14:paraId="386C09A5"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2. Kaloma d.o.o.</w:t>
            </w:r>
          </w:p>
        </w:tc>
        <w:tc>
          <w:tcPr>
            <w:tcW w:w="1949" w:type="dxa"/>
            <w:tcBorders>
              <w:left w:val="single" w:sz="4" w:space="0" w:color="auto"/>
            </w:tcBorders>
          </w:tcPr>
          <w:p w14:paraId="23BAC3CD"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762C32A8" w14:textId="77777777" w:rsidTr="00D379CB">
        <w:trPr>
          <w:jc w:val="center"/>
        </w:trPr>
        <w:tc>
          <w:tcPr>
            <w:tcW w:w="6125" w:type="dxa"/>
            <w:tcBorders>
              <w:right w:val="single" w:sz="4" w:space="0" w:color="auto"/>
            </w:tcBorders>
          </w:tcPr>
          <w:p w14:paraId="5DC89885"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Knjiguljica dječji klub</w:t>
            </w:r>
          </w:p>
        </w:tc>
        <w:tc>
          <w:tcPr>
            <w:tcW w:w="1949" w:type="dxa"/>
            <w:tcBorders>
              <w:left w:val="single" w:sz="4" w:space="0" w:color="auto"/>
            </w:tcBorders>
          </w:tcPr>
          <w:p w14:paraId="738FFEBB"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2.200,00</w:t>
            </w:r>
          </w:p>
        </w:tc>
      </w:tr>
      <w:tr w:rsidR="00425595" w:rsidRPr="00325B1C" w14:paraId="324DD51B" w14:textId="77777777" w:rsidTr="00D379CB">
        <w:trPr>
          <w:jc w:val="center"/>
        </w:trPr>
        <w:tc>
          <w:tcPr>
            <w:tcW w:w="6125" w:type="dxa"/>
            <w:tcBorders>
              <w:right w:val="single" w:sz="4" w:space="0" w:color="auto"/>
            </w:tcBorders>
          </w:tcPr>
          <w:p w14:paraId="18A0586F"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UKUPNO</w:t>
            </w:r>
          </w:p>
        </w:tc>
        <w:tc>
          <w:tcPr>
            <w:tcW w:w="1949" w:type="dxa"/>
            <w:tcBorders>
              <w:left w:val="single" w:sz="4" w:space="0" w:color="auto"/>
            </w:tcBorders>
          </w:tcPr>
          <w:p w14:paraId="5A6D6879"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2.200,00</w:t>
            </w:r>
          </w:p>
        </w:tc>
      </w:tr>
      <w:tr w:rsidR="00425595" w:rsidRPr="00325B1C" w14:paraId="7DA9CD6C" w14:textId="77777777" w:rsidTr="00D379CB">
        <w:trPr>
          <w:jc w:val="center"/>
        </w:trPr>
        <w:tc>
          <w:tcPr>
            <w:tcW w:w="6125" w:type="dxa"/>
            <w:tcBorders>
              <w:right w:val="single" w:sz="4" w:space="0" w:color="auto"/>
            </w:tcBorders>
          </w:tcPr>
          <w:p w14:paraId="6EF53CE8"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3. Ogranak Matice hrvatske u Karlovcu</w:t>
            </w:r>
          </w:p>
        </w:tc>
        <w:tc>
          <w:tcPr>
            <w:tcW w:w="1949" w:type="dxa"/>
            <w:tcBorders>
              <w:left w:val="single" w:sz="4" w:space="0" w:color="auto"/>
            </w:tcBorders>
          </w:tcPr>
          <w:p w14:paraId="512E70CA"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1D3C0AAA" w14:textId="77777777" w:rsidTr="00D379CB">
        <w:trPr>
          <w:jc w:val="center"/>
        </w:trPr>
        <w:tc>
          <w:tcPr>
            <w:tcW w:w="6125" w:type="dxa"/>
            <w:tcBorders>
              <w:right w:val="single" w:sz="4" w:space="0" w:color="auto"/>
            </w:tcBorders>
          </w:tcPr>
          <w:p w14:paraId="763A927B"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 xml:space="preserve">Časopisa Svjetlo                                                                                                      </w:t>
            </w:r>
          </w:p>
        </w:tc>
        <w:tc>
          <w:tcPr>
            <w:tcW w:w="1949" w:type="dxa"/>
            <w:tcBorders>
              <w:left w:val="single" w:sz="4" w:space="0" w:color="auto"/>
            </w:tcBorders>
          </w:tcPr>
          <w:p w14:paraId="40126867"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5.200,00</w:t>
            </w:r>
          </w:p>
        </w:tc>
      </w:tr>
      <w:tr w:rsidR="00425595" w:rsidRPr="00325B1C" w14:paraId="04FF900D" w14:textId="77777777" w:rsidTr="00D379CB">
        <w:trPr>
          <w:jc w:val="center"/>
        </w:trPr>
        <w:tc>
          <w:tcPr>
            <w:tcW w:w="6125" w:type="dxa"/>
            <w:tcBorders>
              <w:right w:val="single" w:sz="4" w:space="0" w:color="auto"/>
            </w:tcBorders>
          </w:tcPr>
          <w:p w14:paraId="2371EE08"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 xml:space="preserve">HKN GK Zdravko Pucak                   </w:t>
            </w:r>
          </w:p>
        </w:tc>
        <w:tc>
          <w:tcPr>
            <w:tcW w:w="1949" w:type="dxa"/>
            <w:tcBorders>
              <w:left w:val="single" w:sz="4" w:space="0" w:color="auto"/>
            </w:tcBorders>
          </w:tcPr>
          <w:p w14:paraId="64C56D50"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2.000,00</w:t>
            </w:r>
          </w:p>
        </w:tc>
      </w:tr>
      <w:tr w:rsidR="00425595" w:rsidRPr="00325B1C" w14:paraId="14DE4A1A" w14:textId="77777777" w:rsidTr="00D379CB">
        <w:trPr>
          <w:jc w:val="center"/>
        </w:trPr>
        <w:tc>
          <w:tcPr>
            <w:tcW w:w="6125" w:type="dxa"/>
            <w:tcBorders>
              <w:right w:val="single" w:sz="4" w:space="0" w:color="auto"/>
            </w:tcBorders>
          </w:tcPr>
          <w:p w14:paraId="5B45EB1C"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Knjiga Narodni život i običaji</w:t>
            </w:r>
          </w:p>
        </w:tc>
        <w:tc>
          <w:tcPr>
            <w:tcW w:w="1949" w:type="dxa"/>
            <w:tcBorders>
              <w:left w:val="single" w:sz="4" w:space="0" w:color="auto"/>
            </w:tcBorders>
          </w:tcPr>
          <w:p w14:paraId="24596757"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2.000,00</w:t>
            </w:r>
          </w:p>
        </w:tc>
      </w:tr>
      <w:tr w:rsidR="00425595" w:rsidRPr="00325B1C" w14:paraId="2C79A811" w14:textId="77777777" w:rsidTr="00D379CB">
        <w:trPr>
          <w:jc w:val="center"/>
        </w:trPr>
        <w:tc>
          <w:tcPr>
            <w:tcW w:w="6125" w:type="dxa"/>
            <w:tcBorders>
              <w:right w:val="single" w:sz="4" w:space="0" w:color="auto"/>
            </w:tcBorders>
          </w:tcPr>
          <w:p w14:paraId="2ECD8497"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Monografija Karlovački zapisi</w:t>
            </w:r>
          </w:p>
        </w:tc>
        <w:tc>
          <w:tcPr>
            <w:tcW w:w="1949" w:type="dxa"/>
            <w:tcBorders>
              <w:left w:val="single" w:sz="4" w:space="0" w:color="auto"/>
            </w:tcBorders>
          </w:tcPr>
          <w:p w14:paraId="1D6450BA"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1.500,00</w:t>
            </w:r>
          </w:p>
        </w:tc>
      </w:tr>
      <w:tr w:rsidR="00425595" w:rsidRPr="00325B1C" w14:paraId="0BCBC86C" w14:textId="77777777" w:rsidTr="00D379CB">
        <w:trPr>
          <w:jc w:val="center"/>
        </w:trPr>
        <w:tc>
          <w:tcPr>
            <w:tcW w:w="6125" w:type="dxa"/>
            <w:tcBorders>
              <w:right w:val="single" w:sz="4" w:space="0" w:color="auto"/>
            </w:tcBorders>
          </w:tcPr>
          <w:p w14:paraId="52316C5E"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 xml:space="preserve">UKUPNO                                                                                                                                   </w:t>
            </w:r>
          </w:p>
        </w:tc>
        <w:tc>
          <w:tcPr>
            <w:tcW w:w="1949" w:type="dxa"/>
            <w:tcBorders>
              <w:left w:val="single" w:sz="4" w:space="0" w:color="auto"/>
            </w:tcBorders>
          </w:tcPr>
          <w:p w14:paraId="4D1723F8"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10.700,00</w:t>
            </w:r>
          </w:p>
        </w:tc>
      </w:tr>
      <w:tr w:rsidR="00425595" w:rsidRPr="00325B1C" w14:paraId="53D7FEC4" w14:textId="77777777" w:rsidTr="00D379CB">
        <w:trPr>
          <w:jc w:val="center"/>
        </w:trPr>
        <w:tc>
          <w:tcPr>
            <w:tcW w:w="6125" w:type="dxa"/>
            <w:tcBorders>
              <w:right w:val="single" w:sz="4" w:space="0" w:color="auto"/>
            </w:tcBorders>
          </w:tcPr>
          <w:p w14:paraId="23D49D38"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4. Književni krug Karlovac</w:t>
            </w:r>
          </w:p>
        </w:tc>
        <w:tc>
          <w:tcPr>
            <w:tcW w:w="1949" w:type="dxa"/>
            <w:tcBorders>
              <w:left w:val="single" w:sz="4" w:space="0" w:color="auto"/>
            </w:tcBorders>
          </w:tcPr>
          <w:p w14:paraId="2EA039D9"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775C9562" w14:textId="77777777" w:rsidTr="00D379CB">
        <w:trPr>
          <w:jc w:val="center"/>
        </w:trPr>
        <w:tc>
          <w:tcPr>
            <w:tcW w:w="6125" w:type="dxa"/>
            <w:tcBorders>
              <w:right w:val="single" w:sz="4" w:space="0" w:color="auto"/>
            </w:tcBorders>
          </w:tcPr>
          <w:p w14:paraId="2055833E"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26. natječaj za kratku priču Zlatko Tomičić</w:t>
            </w:r>
          </w:p>
        </w:tc>
        <w:tc>
          <w:tcPr>
            <w:tcW w:w="1949" w:type="dxa"/>
            <w:tcBorders>
              <w:left w:val="single" w:sz="4" w:space="0" w:color="auto"/>
              <w:bottom w:val="single" w:sz="4" w:space="0" w:color="auto"/>
            </w:tcBorders>
          </w:tcPr>
          <w:p w14:paraId="0B98936E"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1.000,00</w:t>
            </w:r>
          </w:p>
        </w:tc>
      </w:tr>
      <w:tr w:rsidR="00425595" w:rsidRPr="00325B1C" w14:paraId="10A748F4" w14:textId="77777777" w:rsidTr="00D379CB">
        <w:trPr>
          <w:jc w:val="center"/>
        </w:trPr>
        <w:tc>
          <w:tcPr>
            <w:tcW w:w="6125" w:type="dxa"/>
            <w:tcBorders>
              <w:right w:val="single" w:sz="4" w:space="0" w:color="auto"/>
            </w:tcBorders>
          </w:tcPr>
          <w:p w14:paraId="35DBDA2C"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UKUPNO</w:t>
            </w:r>
          </w:p>
        </w:tc>
        <w:tc>
          <w:tcPr>
            <w:tcW w:w="1949" w:type="dxa"/>
            <w:tcBorders>
              <w:left w:val="single" w:sz="4" w:space="0" w:color="auto"/>
            </w:tcBorders>
          </w:tcPr>
          <w:p w14:paraId="4E4D9057"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1.000,00</w:t>
            </w:r>
          </w:p>
        </w:tc>
      </w:tr>
      <w:tr w:rsidR="00425595" w:rsidRPr="00325B1C" w14:paraId="3B263705" w14:textId="77777777" w:rsidTr="00D379CB">
        <w:trPr>
          <w:jc w:val="center"/>
        </w:trPr>
        <w:tc>
          <w:tcPr>
            <w:tcW w:w="6125" w:type="dxa"/>
            <w:tcBorders>
              <w:right w:val="single" w:sz="4" w:space="0" w:color="auto"/>
            </w:tcBorders>
          </w:tcPr>
          <w:p w14:paraId="7CA668F7"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5.Društvo knjižničara KŽ</w:t>
            </w:r>
          </w:p>
        </w:tc>
        <w:tc>
          <w:tcPr>
            <w:tcW w:w="1949" w:type="dxa"/>
            <w:tcBorders>
              <w:left w:val="single" w:sz="4" w:space="0" w:color="auto"/>
            </w:tcBorders>
          </w:tcPr>
          <w:p w14:paraId="1715D201"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34711AB5" w14:textId="77777777" w:rsidTr="00D379CB">
        <w:trPr>
          <w:jc w:val="center"/>
        </w:trPr>
        <w:tc>
          <w:tcPr>
            <w:tcW w:w="6125" w:type="dxa"/>
            <w:tcBorders>
              <w:right w:val="single" w:sz="4" w:space="0" w:color="auto"/>
            </w:tcBorders>
          </w:tcPr>
          <w:p w14:paraId="44199FAC"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Časopis Kalibar</w:t>
            </w:r>
          </w:p>
        </w:tc>
        <w:tc>
          <w:tcPr>
            <w:tcW w:w="1949" w:type="dxa"/>
            <w:tcBorders>
              <w:left w:val="single" w:sz="4" w:space="0" w:color="auto"/>
            </w:tcBorders>
          </w:tcPr>
          <w:p w14:paraId="260F4FB2"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600,00</w:t>
            </w:r>
          </w:p>
        </w:tc>
      </w:tr>
      <w:tr w:rsidR="00425595" w:rsidRPr="00325B1C" w14:paraId="771E5FEE" w14:textId="77777777" w:rsidTr="00D379CB">
        <w:trPr>
          <w:jc w:val="center"/>
        </w:trPr>
        <w:tc>
          <w:tcPr>
            <w:tcW w:w="6125" w:type="dxa"/>
            <w:tcBorders>
              <w:right w:val="single" w:sz="4" w:space="0" w:color="auto"/>
            </w:tcBorders>
          </w:tcPr>
          <w:p w14:paraId="721A70AF"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7B61EF18"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600,00</w:t>
            </w:r>
          </w:p>
        </w:tc>
      </w:tr>
      <w:tr w:rsidR="00425595" w:rsidRPr="00325B1C" w14:paraId="5030E087" w14:textId="77777777" w:rsidTr="00D379CB">
        <w:trPr>
          <w:jc w:val="center"/>
        </w:trPr>
        <w:tc>
          <w:tcPr>
            <w:tcW w:w="6125" w:type="dxa"/>
            <w:tcBorders>
              <w:right w:val="single" w:sz="4" w:space="0" w:color="auto"/>
            </w:tcBorders>
          </w:tcPr>
          <w:p w14:paraId="6353232C"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6.Tomislav Domović</w:t>
            </w:r>
          </w:p>
        </w:tc>
        <w:tc>
          <w:tcPr>
            <w:tcW w:w="1949" w:type="dxa"/>
            <w:tcBorders>
              <w:left w:val="single" w:sz="4" w:space="0" w:color="auto"/>
            </w:tcBorders>
          </w:tcPr>
          <w:p w14:paraId="0779369D"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092653DC" w14:textId="77777777" w:rsidTr="00D379CB">
        <w:trPr>
          <w:jc w:val="center"/>
        </w:trPr>
        <w:tc>
          <w:tcPr>
            <w:tcW w:w="6125" w:type="dxa"/>
            <w:tcBorders>
              <w:right w:val="single" w:sz="4" w:space="0" w:color="auto"/>
            </w:tcBorders>
          </w:tcPr>
          <w:p w14:paraId="7E227D6C"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Pjesnička zbirka Osmoknjižje</w:t>
            </w:r>
          </w:p>
        </w:tc>
        <w:tc>
          <w:tcPr>
            <w:tcW w:w="1949" w:type="dxa"/>
            <w:tcBorders>
              <w:left w:val="single" w:sz="4" w:space="0" w:color="auto"/>
            </w:tcBorders>
          </w:tcPr>
          <w:p w14:paraId="0C328509"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1.500,00</w:t>
            </w:r>
          </w:p>
        </w:tc>
      </w:tr>
      <w:tr w:rsidR="00425595" w:rsidRPr="00325B1C" w14:paraId="023DED92" w14:textId="77777777" w:rsidTr="00D379CB">
        <w:trPr>
          <w:jc w:val="center"/>
        </w:trPr>
        <w:tc>
          <w:tcPr>
            <w:tcW w:w="6125" w:type="dxa"/>
            <w:tcBorders>
              <w:right w:val="single" w:sz="4" w:space="0" w:color="auto"/>
            </w:tcBorders>
          </w:tcPr>
          <w:p w14:paraId="1E6BCB22"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285C9146"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1.500,00</w:t>
            </w:r>
          </w:p>
        </w:tc>
      </w:tr>
      <w:tr w:rsidR="00425595" w:rsidRPr="00325B1C" w14:paraId="2E456284" w14:textId="77777777" w:rsidTr="00D379CB">
        <w:trPr>
          <w:jc w:val="center"/>
        </w:trPr>
        <w:tc>
          <w:tcPr>
            <w:tcW w:w="6125" w:type="dxa"/>
            <w:tcBorders>
              <w:right w:val="single" w:sz="4" w:space="0" w:color="auto"/>
            </w:tcBorders>
          </w:tcPr>
          <w:p w14:paraId="1CCFA3ED"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7.F.R.E.E.  D.A.N.C.E.</w:t>
            </w:r>
          </w:p>
        </w:tc>
        <w:tc>
          <w:tcPr>
            <w:tcW w:w="1949" w:type="dxa"/>
            <w:tcBorders>
              <w:left w:val="single" w:sz="4" w:space="0" w:color="auto"/>
            </w:tcBorders>
          </w:tcPr>
          <w:p w14:paraId="64D0832E"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4227426F" w14:textId="77777777" w:rsidTr="00D379CB">
        <w:trPr>
          <w:jc w:val="center"/>
        </w:trPr>
        <w:tc>
          <w:tcPr>
            <w:tcW w:w="6125" w:type="dxa"/>
            <w:tcBorders>
              <w:right w:val="single" w:sz="4" w:space="0" w:color="auto"/>
            </w:tcBorders>
          </w:tcPr>
          <w:p w14:paraId="36E11D86"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Monografija FREE DANCE  i KDF</w:t>
            </w:r>
          </w:p>
        </w:tc>
        <w:tc>
          <w:tcPr>
            <w:tcW w:w="1949" w:type="dxa"/>
            <w:tcBorders>
              <w:left w:val="single" w:sz="4" w:space="0" w:color="auto"/>
            </w:tcBorders>
          </w:tcPr>
          <w:p w14:paraId="753660AA"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2.500,00</w:t>
            </w:r>
          </w:p>
        </w:tc>
      </w:tr>
      <w:tr w:rsidR="00425595" w:rsidRPr="00325B1C" w14:paraId="6FA837A0" w14:textId="77777777" w:rsidTr="00D379CB">
        <w:trPr>
          <w:jc w:val="center"/>
        </w:trPr>
        <w:tc>
          <w:tcPr>
            <w:tcW w:w="6125" w:type="dxa"/>
            <w:tcBorders>
              <w:right w:val="single" w:sz="4" w:space="0" w:color="auto"/>
            </w:tcBorders>
          </w:tcPr>
          <w:p w14:paraId="772C6CB8"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7E53CB39"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2.500,00</w:t>
            </w:r>
          </w:p>
        </w:tc>
      </w:tr>
      <w:tr w:rsidR="00425595" w:rsidRPr="00325B1C" w14:paraId="1ECC8D71" w14:textId="77777777" w:rsidTr="00D379CB">
        <w:trPr>
          <w:jc w:val="center"/>
        </w:trPr>
        <w:tc>
          <w:tcPr>
            <w:tcW w:w="6125" w:type="dxa"/>
            <w:tcBorders>
              <w:right w:val="single" w:sz="4" w:space="0" w:color="auto"/>
            </w:tcBorders>
          </w:tcPr>
          <w:p w14:paraId="236AE0F3"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8.Državni arhiv u Karlovcu</w:t>
            </w:r>
          </w:p>
        </w:tc>
        <w:tc>
          <w:tcPr>
            <w:tcW w:w="1949" w:type="dxa"/>
            <w:tcBorders>
              <w:left w:val="single" w:sz="4" w:space="0" w:color="auto"/>
            </w:tcBorders>
          </w:tcPr>
          <w:p w14:paraId="56448C70"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609C8496" w14:textId="77777777" w:rsidTr="00D379CB">
        <w:trPr>
          <w:jc w:val="center"/>
        </w:trPr>
        <w:tc>
          <w:tcPr>
            <w:tcW w:w="6125" w:type="dxa"/>
            <w:tcBorders>
              <w:right w:val="single" w:sz="4" w:space="0" w:color="auto"/>
            </w:tcBorders>
          </w:tcPr>
          <w:p w14:paraId="285AD8FB"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65. obljetnica osnutka</w:t>
            </w:r>
          </w:p>
        </w:tc>
        <w:tc>
          <w:tcPr>
            <w:tcW w:w="1949" w:type="dxa"/>
            <w:tcBorders>
              <w:left w:val="single" w:sz="4" w:space="0" w:color="auto"/>
            </w:tcBorders>
          </w:tcPr>
          <w:p w14:paraId="4042E01D"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1.000,00</w:t>
            </w:r>
          </w:p>
        </w:tc>
      </w:tr>
      <w:tr w:rsidR="00425595" w:rsidRPr="00325B1C" w14:paraId="51DD723E" w14:textId="77777777" w:rsidTr="00D379CB">
        <w:trPr>
          <w:jc w:val="center"/>
        </w:trPr>
        <w:tc>
          <w:tcPr>
            <w:tcW w:w="6125" w:type="dxa"/>
            <w:tcBorders>
              <w:right w:val="single" w:sz="4" w:space="0" w:color="auto"/>
            </w:tcBorders>
          </w:tcPr>
          <w:p w14:paraId="6F975657"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1BD83E5F"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1.000,00</w:t>
            </w:r>
          </w:p>
        </w:tc>
      </w:tr>
      <w:tr w:rsidR="00425595" w:rsidRPr="00325B1C" w14:paraId="6A4D8767" w14:textId="77777777" w:rsidTr="00D379CB">
        <w:trPr>
          <w:jc w:val="center"/>
        </w:trPr>
        <w:tc>
          <w:tcPr>
            <w:tcW w:w="6125" w:type="dxa"/>
            <w:tcBorders>
              <w:right w:val="single" w:sz="4" w:space="0" w:color="auto"/>
            </w:tcBorders>
          </w:tcPr>
          <w:p w14:paraId="3774830D"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lastRenderedPageBreak/>
              <w:t>9.Mojca Rapo</w:t>
            </w:r>
          </w:p>
        </w:tc>
        <w:tc>
          <w:tcPr>
            <w:tcW w:w="1949" w:type="dxa"/>
            <w:tcBorders>
              <w:left w:val="single" w:sz="4" w:space="0" w:color="auto"/>
            </w:tcBorders>
          </w:tcPr>
          <w:p w14:paraId="0BD44AFD"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78B4963A" w14:textId="77777777" w:rsidTr="00D379CB">
        <w:trPr>
          <w:jc w:val="center"/>
        </w:trPr>
        <w:tc>
          <w:tcPr>
            <w:tcW w:w="6125" w:type="dxa"/>
            <w:tcBorders>
              <w:right w:val="single" w:sz="4" w:space="0" w:color="auto"/>
            </w:tcBorders>
          </w:tcPr>
          <w:p w14:paraId="3B505CCD"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Pjesnička zbirka Indian Summer/Kasno ljeto</w:t>
            </w:r>
          </w:p>
        </w:tc>
        <w:tc>
          <w:tcPr>
            <w:tcW w:w="1949" w:type="dxa"/>
            <w:tcBorders>
              <w:left w:val="single" w:sz="4" w:space="0" w:color="auto"/>
            </w:tcBorders>
          </w:tcPr>
          <w:p w14:paraId="1504EAE8"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2.500,00</w:t>
            </w:r>
          </w:p>
        </w:tc>
      </w:tr>
      <w:tr w:rsidR="00425595" w:rsidRPr="00325B1C" w14:paraId="0905F92F" w14:textId="77777777" w:rsidTr="00D379CB">
        <w:trPr>
          <w:jc w:val="center"/>
        </w:trPr>
        <w:tc>
          <w:tcPr>
            <w:tcW w:w="6125" w:type="dxa"/>
            <w:tcBorders>
              <w:right w:val="single" w:sz="4" w:space="0" w:color="auto"/>
            </w:tcBorders>
          </w:tcPr>
          <w:p w14:paraId="42F42801"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2BAF8ECC"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2.500,00</w:t>
            </w:r>
          </w:p>
        </w:tc>
      </w:tr>
      <w:tr w:rsidR="00425595" w:rsidRPr="00325B1C" w14:paraId="323975A0" w14:textId="77777777" w:rsidTr="00D379CB">
        <w:trPr>
          <w:jc w:val="center"/>
        </w:trPr>
        <w:tc>
          <w:tcPr>
            <w:tcW w:w="6125" w:type="dxa"/>
            <w:tcBorders>
              <w:right w:val="single" w:sz="4" w:space="0" w:color="auto"/>
            </w:tcBorders>
          </w:tcPr>
          <w:p w14:paraId="45354815"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10. Udruga Židovi u Karlovcu</w:t>
            </w:r>
          </w:p>
        </w:tc>
        <w:tc>
          <w:tcPr>
            <w:tcW w:w="1949" w:type="dxa"/>
            <w:tcBorders>
              <w:left w:val="single" w:sz="4" w:space="0" w:color="auto"/>
            </w:tcBorders>
          </w:tcPr>
          <w:p w14:paraId="281B1676"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55C1D6E7" w14:textId="77777777" w:rsidTr="00D379CB">
        <w:trPr>
          <w:jc w:val="center"/>
        </w:trPr>
        <w:tc>
          <w:tcPr>
            <w:tcW w:w="6125" w:type="dxa"/>
            <w:tcBorders>
              <w:right w:val="single" w:sz="4" w:space="0" w:color="auto"/>
            </w:tcBorders>
          </w:tcPr>
          <w:p w14:paraId="61623CE9"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Knjiga U ime pradjeda</w:t>
            </w:r>
          </w:p>
        </w:tc>
        <w:tc>
          <w:tcPr>
            <w:tcW w:w="1949" w:type="dxa"/>
            <w:tcBorders>
              <w:left w:val="single" w:sz="4" w:space="0" w:color="auto"/>
            </w:tcBorders>
          </w:tcPr>
          <w:p w14:paraId="10C7A2EB"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1.500,00</w:t>
            </w:r>
          </w:p>
        </w:tc>
      </w:tr>
      <w:tr w:rsidR="00425595" w:rsidRPr="00325B1C" w14:paraId="6A721CB4" w14:textId="77777777" w:rsidTr="00D379CB">
        <w:trPr>
          <w:jc w:val="center"/>
        </w:trPr>
        <w:tc>
          <w:tcPr>
            <w:tcW w:w="6125" w:type="dxa"/>
            <w:tcBorders>
              <w:right w:val="single" w:sz="4" w:space="0" w:color="auto"/>
            </w:tcBorders>
          </w:tcPr>
          <w:p w14:paraId="085E4B57"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247CFFE8"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1.500,00</w:t>
            </w:r>
          </w:p>
        </w:tc>
      </w:tr>
      <w:tr w:rsidR="00425595" w:rsidRPr="00325B1C" w14:paraId="0AF576AA" w14:textId="77777777" w:rsidTr="00D379CB">
        <w:trPr>
          <w:jc w:val="center"/>
        </w:trPr>
        <w:tc>
          <w:tcPr>
            <w:tcW w:w="6125" w:type="dxa"/>
            <w:tcBorders>
              <w:right w:val="single" w:sz="4" w:space="0" w:color="auto"/>
            </w:tcBorders>
          </w:tcPr>
          <w:p w14:paraId="36C412C9"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11.Krešimir Perušić</w:t>
            </w:r>
          </w:p>
        </w:tc>
        <w:tc>
          <w:tcPr>
            <w:tcW w:w="1949" w:type="dxa"/>
            <w:tcBorders>
              <w:left w:val="single" w:sz="4" w:space="0" w:color="auto"/>
            </w:tcBorders>
          </w:tcPr>
          <w:p w14:paraId="1B118A5B"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459AC935" w14:textId="77777777" w:rsidTr="00D379CB">
        <w:trPr>
          <w:jc w:val="center"/>
        </w:trPr>
        <w:tc>
          <w:tcPr>
            <w:tcW w:w="6125" w:type="dxa"/>
            <w:tcBorders>
              <w:right w:val="single" w:sz="4" w:space="0" w:color="auto"/>
            </w:tcBorders>
          </w:tcPr>
          <w:p w14:paraId="05D614AE"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Monografija Karlovac 1960-90.</w:t>
            </w:r>
          </w:p>
        </w:tc>
        <w:tc>
          <w:tcPr>
            <w:tcW w:w="1949" w:type="dxa"/>
            <w:tcBorders>
              <w:left w:val="single" w:sz="4" w:space="0" w:color="auto"/>
            </w:tcBorders>
          </w:tcPr>
          <w:p w14:paraId="00E3FE2E"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1.500,00</w:t>
            </w:r>
          </w:p>
        </w:tc>
      </w:tr>
      <w:tr w:rsidR="00425595" w:rsidRPr="00325B1C" w14:paraId="779925F9" w14:textId="77777777" w:rsidTr="00D379CB">
        <w:trPr>
          <w:jc w:val="center"/>
        </w:trPr>
        <w:tc>
          <w:tcPr>
            <w:tcW w:w="6125" w:type="dxa"/>
            <w:tcBorders>
              <w:right w:val="single" w:sz="4" w:space="0" w:color="auto"/>
            </w:tcBorders>
          </w:tcPr>
          <w:p w14:paraId="5E25CD52"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6B42AAA3"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1.500,00</w:t>
            </w:r>
          </w:p>
        </w:tc>
      </w:tr>
      <w:tr w:rsidR="00425595" w:rsidRPr="00325B1C" w14:paraId="412190E7" w14:textId="77777777" w:rsidTr="00D379CB">
        <w:trPr>
          <w:jc w:val="center"/>
        </w:trPr>
        <w:tc>
          <w:tcPr>
            <w:tcW w:w="6125" w:type="dxa"/>
            <w:tcBorders>
              <w:right w:val="single" w:sz="4" w:space="0" w:color="auto"/>
            </w:tcBorders>
          </w:tcPr>
          <w:p w14:paraId="4952BDEA"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 xml:space="preserve">C)SVEUKUPNO                                                                                                                     </w:t>
            </w:r>
          </w:p>
        </w:tc>
        <w:tc>
          <w:tcPr>
            <w:tcW w:w="1949" w:type="dxa"/>
            <w:tcBorders>
              <w:left w:val="single" w:sz="4" w:space="0" w:color="auto"/>
            </w:tcBorders>
          </w:tcPr>
          <w:p w14:paraId="064C889D"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27.000,00</w:t>
            </w:r>
          </w:p>
        </w:tc>
      </w:tr>
      <w:tr w:rsidR="00425595" w:rsidRPr="00325B1C" w14:paraId="6251A86C" w14:textId="77777777" w:rsidTr="00D379CB">
        <w:trPr>
          <w:jc w:val="center"/>
        </w:trPr>
        <w:tc>
          <w:tcPr>
            <w:tcW w:w="8074" w:type="dxa"/>
            <w:gridSpan w:val="2"/>
            <w:tcBorders>
              <w:bottom w:val="single" w:sz="4" w:space="0" w:color="auto"/>
            </w:tcBorders>
            <w:shd w:val="clear" w:color="auto" w:fill="808080"/>
          </w:tcPr>
          <w:p w14:paraId="3FC0CBA7"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1F023145" w14:textId="77777777" w:rsidTr="00D379CB">
        <w:trPr>
          <w:jc w:val="center"/>
        </w:trPr>
        <w:tc>
          <w:tcPr>
            <w:tcW w:w="6125" w:type="dxa"/>
            <w:tcBorders>
              <w:left w:val="single" w:sz="4" w:space="0" w:color="auto"/>
            </w:tcBorders>
          </w:tcPr>
          <w:p w14:paraId="71B72082"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D)VIZUALNE UMJETNOSTI</w:t>
            </w:r>
          </w:p>
        </w:tc>
        <w:tc>
          <w:tcPr>
            <w:tcW w:w="1949" w:type="dxa"/>
            <w:tcBorders>
              <w:left w:val="single" w:sz="4" w:space="0" w:color="auto"/>
            </w:tcBorders>
          </w:tcPr>
          <w:p w14:paraId="1966FCF0"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44948E52" w14:textId="77777777" w:rsidTr="00D379CB">
        <w:trPr>
          <w:jc w:val="center"/>
        </w:trPr>
        <w:tc>
          <w:tcPr>
            <w:tcW w:w="6125" w:type="dxa"/>
            <w:tcBorders>
              <w:right w:val="single" w:sz="4" w:space="0" w:color="auto"/>
            </w:tcBorders>
          </w:tcPr>
          <w:p w14:paraId="3228F2BE" w14:textId="77777777" w:rsidR="00425595" w:rsidRPr="00325B1C" w:rsidRDefault="00425595" w:rsidP="00D379CB">
            <w:pPr>
              <w:spacing w:after="0" w:line="240" w:lineRule="auto"/>
              <w:rPr>
                <w:rFonts w:ascii="Times New Roman" w:eastAsia="Calibri" w:hAnsi="Times New Roman" w:cs="Times New Roman"/>
                <w:b/>
                <w:bCs/>
                <w:noProof/>
              </w:rPr>
            </w:pPr>
            <w:r w:rsidRPr="00325B1C">
              <w:rPr>
                <w:rFonts w:ascii="Times New Roman" w:hAnsi="Times New Roman" w:cs="Times New Roman"/>
                <w:b/>
                <w:bCs/>
              </w:rPr>
              <w:t>1. Udruga likovnih autora Karlovac</w:t>
            </w:r>
          </w:p>
        </w:tc>
        <w:tc>
          <w:tcPr>
            <w:tcW w:w="1949" w:type="dxa"/>
            <w:tcBorders>
              <w:left w:val="single" w:sz="4" w:space="0" w:color="auto"/>
            </w:tcBorders>
          </w:tcPr>
          <w:p w14:paraId="67F53238"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3FF073BA" w14:textId="77777777" w:rsidTr="00D379CB">
        <w:trPr>
          <w:jc w:val="center"/>
        </w:trPr>
        <w:tc>
          <w:tcPr>
            <w:tcW w:w="6125" w:type="dxa"/>
            <w:tcBorders>
              <w:right w:val="single" w:sz="4" w:space="0" w:color="auto"/>
            </w:tcBorders>
          </w:tcPr>
          <w:p w14:paraId="1224C2EC"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hAnsi="Times New Roman" w:cs="Times New Roman"/>
              </w:rPr>
              <w:t>Izložbeni program 2025.</w:t>
            </w:r>
          </w:p>
        </w:tc>
        <w:tc>
          <w:tcPr>
            <w:tcW w:w="1949" w:type="dxa"/>
            <w:tcBorders>
              <w:left w:val="single" w:sz="4" w:space="0" w:color="auto"/>
            </w:tcBorders>
          </w:tcPr>
          <w:p w14:paraId="27569720" w14:textId="77777777" w:rsidR="00425595" w:rsidRPr="00325B1C" w:rsidRDefault="00425595" w:rsidP="00D379CB">
            <w:pPr>
              <w:spacing w:after="0" w:line="240" w:lineRule="auto"/>
              <w:jc w:val="right"/>
              <w:rPr>
                <w:rFonts w:ascii="Times New Roman" w:hAnsi="Times New Roman" w:cs="Times New Roman"/>
              </w:rPr>
            </w:pPr>
            <w:r w:rsidRPr="00325B1C">
              <w:rPr>
                <w:rFonts w:ascii="Times New Roman" w:hAnsi="Times New Roman" w:cs="Times New Roman"/>
              </w:rPr>
              <w:t>1.000,00</w:t>
            </w:r>
          </w:p>
        </w:tc>
      </w:tr>
      <w:tr w:rsidR="00425595" w:rsidRPr="00325B1C" w14:paraId="3FA47374" w14:textId="77777777" w:rsidTr="00D379CB">
        <w:trPr>
          <w:jc w:val="center"/>
        </w:trPr>
        <w:tc>
          <w:tcPr>
            <w:tcW w:w="6125" w:type="dxa"/>
            <w:tcBorders>
              <w:right w:val="single" w:sz="4" w:space="0" w:color="auto"/>
            </w:tcBorders>
          </w:tcPr>
          <w:p w14:paraId="06947CE4" w14:textId="77777777" w:rsidR="00425595" w:rsidRPr="00325B1C" w:rsidRDefault="00425595" w:rsidP="00D379CB">
            <w:pPr>
              <w:spacing w:after="0" w:line="240" w:lineRule="auto"/>
              <w:rPr>
                <w:rFonts w:ascii="Times New Roman" w:eastAsia="Calibri" w:hAnsi="Times New Roman" w:cs="Times New Roman"/>
                <w:b/>
                <w:bCs/>
                <w:noProof/>
              </w:rPr>
            </w:pPr>
            <w:r w:rsidRPr="00325B1C">
              <w:rPr>
                <w:rFonts w:ascii="Times New Roman" w:hAnsi="Times New Roman" w:cs="Times New Roman"/>
                <w:b/>
                <w:bCs/>
              </w:rPr>
              <w:t>UKUPNO</w:t>
            </w:r>
          </w:p>
        </w:tc>
        <w:tc>
          <w:tcPr>
            <w:tcW w:w="1949" w:type="dxa"/>
            <w:tcBorders>
              <w:left w:val="single" w:sz="4" w:space="0" w:color="auto"/>
            </w:tcBorders>
          </w:tcPr>
          <w:p w14:paraId="0987F3E6" w14:textId="77777777" w:rsidR="00425595" w:rsidRPr="00325B1C" w:rsidRDefault="00425595" w:rsidP="00D379CB">
            <w:pPr>
              <w:spacing w:after="0" w:line="240" w:lineRule="auto"/>
              <w:jc w:val="right"/>
              <w:rPr>
                <w:rFonts w:ascii="Times New Roman" w:hAnsi="Times New Roman" w:cs="Times New Roman"/>
                <w:b/>
                <w:bCs/>
              </w:rPr>
            </w:pPr>
            <w:r w:rsidRPr="00325B1C">
              <w:rPr>
                <w:rFonts w:ascii="Times New Roman" w:hAnsi="Times New Roman" w:cs="Times New Roman"/>
                <w:b/>
                <w:bCs/>
              </w:rPr>
              <w:t>1.000,00</w:t>
            </w:r>
          </w:p>
        </w:tc>
      </w:tr>
      <w:tr w:rsidR="00425595" w:rsidRPr="00325B1C" w14:paraId="28BBA99C" w14:textId="77777777" w:rsidTr="00D379CB">
        <w:trPr>
          <w:jc w:val="center"/>
        </w:trPr>
        <w:tc>
          <w:tcPr>
            <w:tcW w:w="6125" w:type="dxa"/>
            <w:tcBorders>
              <w:right w:val="single" w:sz="4" w:space="0" w:color="auto"/>
            </w:tcBorders>
          </w:tcPr>
          <w:p w14:paraId="22EE0C1F" w14:textId="77777777" w:rsidR="00425595" w:rsidRPr="00325B1C" w:rsidRDefault="00425595" w:rsidP="00D379CB">
            <w:pPr>
              <w:spacing w:after="0" w:line="240" w:lineRule="auto"/>
              <w:rPr>
                <w:rFonts w:ascii="Times New Roman" w:hAnsi="Times New Roman" w:cs="Times New Roman"/>
                <w:b/>
                <w:bCs/>
              </w:rPr>
            </w:pPr>
            <w:r w:rsidRPr="00325B1C">
              <w:rPr>
                <w:rFonts w:ascii="Times New Roman" w:hAnsi="Times New Roman" w:cs="Times New Roman"/>
                <w:b/>
                <w:bCs/>
              </w:rPr>
              <w:t>2.Carpe Diem</w:t>
            </w:r>
          </w:p>
        </w:tc>
        <w:tc>
          <w:tcPr>
            <w:tcW w:w="1949" w:type="dxa"/>
            <w:tcBorders>
              <w:left w:val="single" w:sz="4" w:space="0" w:color="auto"/>
            </w:tcBorders>
          </w:tcPr>
          <w:p w14:paraId="2153D914" w14:textId="77777777" w:rsidR="00425595" w:rsidRPr="00325B1C" w:rsidRDefault="00425595" w:rsidP="00D379CB">
            <w:pPr>
              <w:spacing w:after="0" w:line="240" w:lineRule="auto"/>
              <w:jc w:val="right"/>
              <w:rPr>
                <w:rFonts w:ascii="Times New Roman" w:hAnsi="Times New Roman" w:cs="Times New Roman"/>
                <w:b/>
                <w:bCs/>
              </w:rPr>
            </w:pPr>
          </w:p>
        </w:tc>
      </w:tr>
      <w:tr w:rsidR="00425595" w:rsidRPr="00325B1C" w14:paraId="403AEDF6" w14:textId="77777777" w:rsidTr="00D379CB">
        <w:trPr>
          <w:jc w:val="center"/>
        </w:trPr>
        <w:tc>
          <w:tcPr>
            <w:tcW w:w="6125" w:type="dxa"/>
            <w:tcBorders>
              <w:right w:val="single" w:sz="4" w:space="0" w:color="auto"/>
            </w:tcBorders>
          </w:tcPr>
          <w:p w14:paraId="42669B3D" w14:textId="77777777" w:rsidR="00425595" w:rsidRPr="00325B1C" w:rsidRDefault="00425595" w:rsidP="00D379CB">
            <w:pPr>
              <w:spacing w:after="0" w:line="240" w:lineRule="auto"/>
              <w:rPr>
                <w:rFonts w:ascii="Times New Roman" w:hAnsi="Times New Roman" w:cs="Times New Roman"/>
              </w:rPr>
            </w:pPr>
            <w:r w:rsidRPr="00325B1C">
              <w:rPr>
                <w:rFonts w:ascii="Times New Roman" w:hAnsi="Times New Roman" w:cs="Times New Roman"/>
              </w:rPr>
              <w:t>Izložbe mladih autora u CZMG</w:t>
            </w:r>
          </w:p>
        </w:tc>
        <w:tc>
          <w:tcPr>
            <w:tcW w:w="1949" w:type="dxa"/>
            <w:tcBorders>
              <w:left w:val="single" w:sz="4" w:space="0" w:color="auto"/>
            </w:tcBorders>
          </w:tcPr>
          <w:p w14:paraId="755E5DA1" w14:textId="77777777" w:rsidR="00425595" w:rsidRPr="00325B1C" w:rsidRDefault="00425595" w:rsidP="00D379CB">
            <w:pPr>
              <w:spacing w:after="0" w:line="240" w:lineRule="auto"/>
              <w:jc w:val="right"/>
              <w:rPr>
                <w:rFonts w:ascii="Times New Roman" w:hAnsi="Times New Roman" w:cs="Times New Roman"/>
              </w:rPr>
            </w:pPr>
            <w:r w:rsidRPr="00325B1C">
              <w:rPr>
                <w:rFonts w:ascii="Times New Roman" w:hAnsi="Times New Roman" w:cs="Times New Roman"/>
              </w:rPr>
              <w:t>1.500,00</w:t>
            </w:r>
          </w:p>
        </w:tc>
      </w:tr>
      <w:tr w:rsidR="00425595" w:rsidRPr="00325B1C" w14:paraId="42C6EF9D" w14:textId="77777777" w:rsidTr="00D379CB">
        <w:trPr>
          <w:jc w:val="center"/>
        </w:trPr>
        <w:tc>
          <w:tcPr>
            <w:tcW w:w="6125" w:type="dxa"/>
            <w:tcBorders>
              <w:right w:val="single" w:sz="4" w:space="0" w:color="auto"/>
            </w:tcBorders>
          </w:tcPr>
          <w:p w14:paraId="2FC7D59A" w14:textId="77777777" w:rsidR="00425595" w:rsidRPr="00325B1C" w:rsidRDefault="00425595" w:rsidP="00D379CB">
            <w:pPr>
              <w:spacing w:after="0" w:line="240" w:lineRule="auto"/>
              <w:rPr>
                <w:rFonts w:ascii="Times New Roman" w:hAnsi="Times New Roman" w:cs="Times New Roman"/>
                <w:b/>
                <w:bCs/>
              </w:rPr>
            </w:pPr>
            <w:r w:rsidRPr="00325B1C">
              <w:rPr>
                <w:rFonts w:ascii="Times New Roman" w:hAnsi="Times New Roman" w:cs="Times New Roman"/>
                <w:b/>
                <w:bCs/>
              </w:rPr>
              <w:t>UKUPNO</w:t>
            </w:r>
          </w:p>
        </w:tc>
        <w:tc>
          <w:tcPr>
            <w:tcW w:w="1949" w:type="dxa"/>
            <w:tcBorders>
              <w:left w:val="single" w:sz="4" w:space="0" w:color="auto"/>
            </w:tcBorders>
          </w:tcPr>
          <w:p w14:paraId="205A499E" w14:textId="77777777" w:rsidR="00425595" w:rsidRPr="00325B1C" w:rsidRDefault="00425595" w:rsidP="00D379CB">
            <w:pPr>
              <w:spacing w:after="0" w:line="240" w:lineRule="auto"/>
              <w:jc w:val="right"/>
              <w:rPr>
                <w:rFonts w:ascii="Times New Roman" w:hAnsi="Times New Roman" w:cs="Times New Roman"/>
                <w:b/>
                <w:bCs/>
              </w:rPr>
            </w:pPr>
            <w:r w:rsidRPr="00325B1C">
              <w:rPr>
                <w:rFonts w:ascii="Times New Roman" w:hAnsi="Times New Roman" w:cs="Times New Roman"/>
                <w:b/>
                <w:bCs/>
              </w:rPr>
              <w:t>1.500,00</w:t>
            </w:r>
          </w:p>
        </w:tc>
      </w:tr>
      <w:tr w:rsidR="00425595" w:rsidRPr="00325B1C" w14:paraId="2C077356" w14:textId="77777777" w:rsidTr="00D379CB">
        <w:trPr>
          <w:jc w:val="center"/>
        </w:trPr>
        <w:tc>
          <w:tcPr>
            <w:tcW w:w="6125" w:type="dxa"/>
            <w:tcBorders>
              <w:right w:val="single" w:sz="4" w:space="0" w:color="auto"/>
            </w:tcBorders>
          </w:tcPr>
          <w:p w14:paraId="64E3433C"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 xml:space="preserve">D) SVEUKUPNO                                                                                                                   </w:t>
            </w:r>
          </w:p>
        </w:tc>
        <w:tc>
          <w:tcPr>
            <w:tcW w:w="1949" w:type="dxa"/>
            <w:tcBorders>
              <w:left w:val="single" w:sz="4" w:space="0" w:color="auto"/>
            </w:tcBorders>
          </w:tcPr>
          <w:p w14:paraId="7D972F88"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2.500,00</w:t>
            </w:r>
          </w:p>
        </w:tc>
      </w:tr>
      <w:tr w:rsidR="00425595" w:rsidRPr="00325B1C" w14:paraId="2282FEF6" w14:textId="77777777" w:rsidTr="00D379CB">
        <w:trPr>
          <w:jc w:val="center"/>
        </w:trPr>
        <w:tc>
          <w:tcPr>
            <w:tcW w:w="8074" w:type="dxa"/>
            <w:gridSpan w:val="2"/>
            <w:tcBorders>
              <w:bottom w:val="single" w:sz="4" w:space="0" w:color="auto"/>
            </w:tcBorders>
            <w:shd w:val="clear" w:color="auto" w:fill="808080"/>
          </w:tcPr>
          <w:p w14:paraId="34E078B1"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3664B6C2" w14:textId="77777777" w:rsidTr="00D379CB">
        <w:trPr>
          <w:jc w:val="center"/>
        </w:trPr>
        <w:tc>
          <w:tcPr>
            <w:tcW w:w="6125" w:type="dxa"/>
            <w:tcBorders>
              <w:left w:val="single" w:sz="4" w:space="0" w:color="auto"/>
            </w:tcBorders>
          </w:tcPr>
          <w:p w14:paraId="167BE2FC"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 xml:space="preserve">E) INOVATIVNE UMJETNIČKE I KULTURNE PRAKSE I MEĐUNARODNA  KULTURNA SURADNJA </w:t>
            </w:r>
          </w:p>
        </w:tc>
        <w:tc>
          <w:tcPr>
            <w:tcW w:w="1949" w:type="dxa"/>
            <w:tcBorders>
              <w:left w:val="single" w:sz="4" w:space="0" w:color="auto"/>
            </w:tcBorders>
          </w:tcPr>
          <w:p w14:paraId="29BF9931"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4F4ED1D1" w14:textId="77777777" w:rsidTr="00D379CB">
        <w:trPr>
          <w:jc w:val="center"/>
        </w:trPr>
        <w:tc>
          <w:tcPr>
            <w:tcW w:w="6125" w:type="dxa"/>
            <w:tcBorders>
              <w:right w:val="single" w:sz="4" w:space="0" w:color="auto"/>
            </w:tcBorders>
          </w:tcPr>
          <w:p w14:paraId="50C3EEAB"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1. Glazbena škola Karlovac</w:t>
            </w:r>
          </w:p>
        </w:tc>
        <w:tc>
          <w:tcPr>
            <w:tcW w:w="1949" w:type="dxa"/>
            <w:tcBorders>
              <w:left w:val="single" w:sz="4" w:space="0" w:color="auto"/>
            </w:tcBorders>
          </w:tcPr>
          <w:p w14:paraId="07A7E6D3"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53148D84" w14:textId="77777777" w:rsidTr="00D379CB">
        <w:trPr>
          <w:jc w:val="center"/>
        </w:trPr>
        <w:tc>
          <w:tcPr>
            <w:tcW w:w="6125" w:type="dxa"/>
            <w:tcBorders>
              <w:right w:val="single" w:sz="4" w:space="0" w:color="auto"/>
            </w:tcBorders>
          </w:tcPr>
          <w:p w14:paraId="1DD41C5D"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Edukacija publike kroz programe Noć glazbe i Kava s Bachom</w:t>
            </w:r>
          </w:p>
        </w:tc>
        <w:tc>
          <w:tcPr>
            <w:tcW w:w="1949" w:type="dxa"/>
            <w:tcBorders>
              <w:left w:val="single" w:sz="4" w:space="0" w:color="auto"/>
            </w:tcBorders>
          </w:tcPr>
          <w:p w14:paraId="6D50E2AA"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1.000,00</w:t>
            </w:r>
          </w:p>
        </w:tc>
      </w:tr>
      <w:tr w:rsidR="00425595" w:rsidRPr="00325B1C" w14:paraId="5791C7DB" w14:textId="77777777" w:rsidTr="00D379CB">
        <w:trPr>
          <w:jc w:val="center"/>
        </w:trPr>
        <w:tc>
          <w:tcPr>
            <w:tcW w:w="6125" w:type="dxa"/>
            <w:tcBorders>
              <w:right w:val="single" w:sz="4" w:space="0" w:color="auto"/>
            </w:tcBorders>
          </w:tcPr>
          <w:p w14:paraId="5685E13C"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UKUPNO</w:t>
            </w:r>
          </w:p>
        </w:tc>
        <w:tc>
          <w:tcPr>
            <w:tcW w:w="1949" w:type="dxa"/>
            <w:tcBorders>
              <w:left w:val="single" w:sz="4" w:space="0" w:color="auto"/>
            </w:tcBorders>
          </w:tcPr>
          <w:p w14:paraId="691EA44B"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1.000,00</w:t>
            </w:r>
          </w:p>
        </w:tc>
      </w:tr>
      <w:tr w:rsidR="00425595" w:rsidRPr="00325B1C" w14:paraId="574910E4" w14:textId="77777777" w:rsidTr="00D379CB">
        <w:trPr>
          <w:jc w:val="center"/>
        </w:trPr>
        <w:tc>
          <w:tcPr>
            <w:tcW w:w="6125" w:type="dxa"/>
            <w:tcBorders>
              <w:right w:val="single" w:sz="4" w:space="0" w:color="auto"/>
            </w:tcBorders>
          </w:tcPr>
          <w:p w14:paraId="0EAD0B02"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2.FA Matija Gubec</w:t>
            </w:r>
          </w:p>
        </w:tc>
        <w:tc>
          <w:tcPr>
            <w:tcW w:w="1949" w:type="dxa"/>
            <w:tcBorders>
              <w:left w:val="single" w:sz="4" w:space="0" w:color="auto"/>
            </w:tcBorders>
          </w:tcPr>
          <w:p w14:paraId="1F8BF52A"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1D9CD8B5" w14:textId="77777777" w:rsidTr="00D379CB">
        <w:trPr>
          <w:jc w:val="center"/>
        </w:trPr>
        <w:tc>
          <w:tcPr>
            <w:tcW w:w="6125" w:type="dxa"/>
            <w:tcBorders>
              <w:right w:val="single" w:sz="4" w:space="0" w:color="auto"/>
            </w:tcBorders>
          </w:tcPr>
          <w:p w14:paraId="2919E35B"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 xml:space="preserve">Sudjelovanje na CIOFF festivalu na Cipru </w:t>
            </w:r>
          </w:p>
        </w:tc>
        <w:tc>
          <w:tcPr>
            <w:tcW w:w="1949" w:type="dxa"/>
            <w:tcBorders>
              <w:left w:val="single" w:sz="4" w:space="0" w:color="auto"/>
            </w:tcBorders>
          </w:tcPr>
          <w:p w14:paraId="6133DC72"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3.000,00</w:t>
            </w:r>
          </w:p>
        </w:tc>
      </w:tr>
      <w:tr w:rsidR="00425595" w:rsidRPr="00325B1C" w14:paraId="47F8A4FA" w14:textId="77777777" w:rsidTr="00D379CB">
        <w:trPr>
          <w:jc w:val="center"/>
        </w:trPr>
        <w:tc>
          <w:tcPr>
            <w:tcW w:w="6125" w:type="dxa"/>
            <w:tcBorders>
              <w:right w:val="single" w:sz="4" w:space="0" w:color="auto"/>
            </w:tcBorders>
          </w:tcPr>
          <w:p w14:paraId="253262AF"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UKUPNO</w:t>
            </w:r>
          </w:p>
        </w:tc>
        <w:tc>
          <w:tcPr>
            <w:tcW w:w="1949" w:type="dxa"/>
            <w:tcBorders>
              <w:left w:val="single" w:sz="4" w:space="0" w:color="auto"/>
            </w:tcBorders>
          </w:tcPr>
          <w:p w14:paraId="19009FA1"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3.000,00</w:t>
            </w:r>
          </w:p>
        </w:tc>
      </w:tr>
      <w:tr w:rsidR="00425595" w:rsidRPr="00325B1C" w14:paraId="5E4CBC57" w14:textId="77777777" w:rsidTr="00D379CB">
        <w:trPr>
          <w:jc w:val="center"/>
        </w:trPr>
        <w:tc>
          <w:tcPr>
            <w:tcW w:w="6125" w:type="dxa"/>
            <w:tcBorders>
              <w:right w:val="single" w:sz="4" w:space="0" w:color="auto"/>
            </w:tcBorders>
          </w:tcPr>
          <w:p w14:paraId="28DDDB38"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3. KA-MATRIX</w:t>
            </w:r>
          </w:p>
        </w:tc>
        <w:tc>
          <w:tcPr>
            <w:tcW w:w="1949" w:type="dxa"/>
            <w:tcBorders>
              <w:left w:val="single" w:sz="4" w:space="0" w:color="auto"/>
            </w:tcBorders>
          </w:tcPr>
          <w:p w14:paraId="622FC95C"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583DD340" w14:textId="77777777" w:rsidTr="00D379CB">
        <w:trPr>
          <w:jc w:val="center"/>
        </w:trPr>
        <w:tc>
          <w:tcPr>
            <w:tcW w:w="6125" w:type="dxa"/>
            <w:tcBorders>
              <w:right w:val="single" w:sz="4" w:space="0" w:color="auto"/>
            </w:tcBorders>
          </w:tcPr>
          <w:p w14:paraId="40E2415A" w14:textId="77777777" w:rsidR="00425595" w:rsidRPr="00325B1C" w:rsidRDefault="00425595" w:rsidP="00D379CB">
            <w:pPr>
              <w:overflowPunct w:val="0"/>
              <w:autoSpaceDE w:val="0"/>
              <w:autoSpaceDN w:val="0"/>
              <w:adjustRightInd w:val="0"/>
              <w:spacing w:after="0" w:line="240" w:lineRule="auto"/>
              <w:textAlignment w:val="baseline"/>
              <w:rPr>
                <w:rFonts w:ascii="Times New Roman" w:eastAsia="Calibri" w:hAnsi="Times New Roman" w:cs="Times New Roman"/>
                <w:noProof/>
              </w:rPr>
            </w:pPr>
            <w:r w:rsidRPr="00325B1C">
              <w:rPr>
                <w:rFonts w:ascii="Times New Roman" w:eastAsia="Calibri" w:hAnsi="Times New Roman" w:cs="Times New Roman"/>
                <w:noProof/>
              </w:rPr>
              <w:t xml:space="preserve">Nova kultura_Hibridni grad 025                                                                                              </w:t>
            </w:r>
          </w:p>
        </w:tc>
        <w:tc>
          <w:tcPr>
            <w:tcW w:w="1949" w:type="dxa"/>
            <w:tcBorders>
              <w:left w:val="single" w:sz="4" w:space="0" w:color="auto"/>
            </w:tcBorders>
          </w:tcPr>
          <w:p w14:paraId="42F1FB2D"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2.300,00</w:t>
            </w:r>
          </w:p>
        </w:tc>
      </w:tr>
      <w:tr w:rsidR="00425595" w:rsidRPr="00325B1C" w14:paraId="528E102F" w14:textId="77777777" w:rsidTr="00D379CB">
        <w:trPr>
          <w:jc w:val="center"/>
        </w:trPr>
        <w:tc>
          <w:tcPr>
            <w:tcW w:w="6125" w:type="dxa"/>
            <w:tcBorders>
              <w:right w:val="single" w:sz="4" w:space="0" w:color="auto"/>
            </w:tcBorders>
          </w:tcPr>
          <w:p w14:paraId="56DE1949" w14:textId="77777777" w:rsidR="00425595" w:rsidRPr="00325B1C" w:rsidRDefault="00425595" w:rsidP="00D379CB">
            <w:pPr>
              <w:overflowPunct w:val="0"/>
              <w:autoSpaceDE w:val="0"/>
              <w:autoSpaceDN w:val="0"/>
              <w:adjustRightInd w:val="0"/>
              <w:spacing w:after="0" w:line="240" w:lineRule="auto"/>
              <w:textAlignment w:val="baseline"/>
              <w:rPr>
                <w:rFonts w:ascii="Times New Roman" w:eastAsia="Calibri" w:hAnsi="Times New Roman" w:cs="Times New Roman"/>
                <w:noProof/>
              </w:rPr>
            </w:pPr>
            <w:r w:rsidRPr="00325B1C">
              <w:rPr>
                <w:rFonts w:ascii="Times New Roman" w:eastAsia="Calibri" w:hAnsi="Times New Roman" w:cs="Times New Roman"/>
                <w:noProof/>
              </w:rPr>
              <w:t>UKUPNO</w:t>
            </w:r>
          </w:p>
        </w:tc>
        <w:tc>
          <w:tcPr>
            <w:tcW w:w="1949" w:type="dxa"/>
            <w:tcBorders>
              <w:left w:val="single" w:sz="4" w:space="0" w:color="auto"/>
            </w:tcBorders>
          </w:tcPr>
          <w:p w14:paraId="217CF9F6"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2.300,00</w:t>
            </w:r>
          </w:p>
        </w:tc>
      </w:tr>
      <w:tr w:rsidR="00425595" w:rsidRPr="00325B1C" w14:paraId="1FAF54CE" w14:textId="77777777" w:rsidTr="00D379CB">
        <w:trPr>
          <w:jc w:val="center"/>
        </w:trPr>
        <w:tc>
          <w:tcPr>
            <w:tcW w:w="6125" w:type="dxa"/>
            <w:tcBorders>
              <w:right w:val="single" w:sz="4" w:space="0" w:color="auto"/>
            </w:tcBorders>
          </w:tcPr>
          <w:p w14:paraId="2F0FAF4C" w14:textId="77777777" w:rsidR="00425595" w:rsidRPr="00325B1C" w:rsidRDefault="00425595" w:rsidP="00D379CB">
            <w:pPr>
              <w:spacing w:after="0" w:line="240" w:lineRule="auto"/>
              <w:rPr>
                <w:rFonts w:ascii="Times New Roman" w:eastAsia="Calibri" w:hAnsi="Times New Roman" w:cs="Times New Roman"/>
                <w:b/>
                <w:bCs/>
                <w:noProof/>
              </w:rPr>
            </w:pPr>
            <w:r w:rsidRPr="00325B1C">
              <w:rPr>
                <w:rFonts w:ascii="Times New Roman" w:eastAsia="Calibri" w:hAnsi="Times New Roman" w:cs="Times New Roman"/>
                <w:b/>
                <w:bCs/>
                <w:noProof/>
              </w:rPr>
              <w:t>4. F.R.E.E.  D.A.N.C.E.</w:t>
            </w:r>
          </w:p>
        </w:tc>
        <w:tc>
          <w:tcPr>
            <w:tcW w:w="1949" w:type="dxa"/>
            <w:tcBorders>
              <w:left w:val="single" w:sz="4" w:space="0" w:color="auto"/>
            </w:tcBorders>
          </w:tcPr>
          <w:p w14:paraId="07C4B062"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22D8AFA8" w14:textId="77777777" w:rsidTr="00D379CB">
        <w:trPr>
          <w:jc w:val="center"/>
        </w:trPr>
        <w:tc>
          <w:tcPr>
            <w:tcW w:w="6125" w:type="dxa"/>
            <w:tcBorders>
              <w:right w:val="single" w:sz="4" w:space="0" w:color="auto"/>
            </w:tcBorders>
          </w:tcPr>
          <w:p w14:paraId="245514F7"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Karlovac Dance Festival 015 - međunarodna gostovanja</w:t>
            </w:r>
          </w:p>
        </w:tc>
        <w:tc>
          <w:tcPr>
            <w:tcW w:w="1949" w:type="dxa"/>
            <w:tcBorders>
              <w:left w:val="single" w:sz="4" w:space="0" w:color="auto"/>
            </w:tcBorders>
          </w:tcPr>
          <w:p w14:paraId="6F120F0F"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2.000,00</w:t>
            </w:r>
          </w:p>
        </w:tc>
      </w:tr>
      <w:tr w:rsidR="00425595" w:rsidRPr="00325B1C" w14:paraId="4DFA12CB" w14:textId="77777777" w:rsidTr="00D379CB">
        <w:trPr>
          <w:jc w:val="center"/>
        </w:trPr>
        <w:tc>
          <w:tcPr>
            <w:tcW w:w="6125" w:type="dxa"/>
            <w:tcBorders>
              <w:right w:val="single" w:sz="4" w:space="0" w:color="auto"/>
            </w:tcBorders>
          </w:tcPr>
          <w:p w14:paraId="6DD78796"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UKUPNO</w:t>
            </w:r>
          </w:p>
        </w:tc>
        <w:tc>
          <w:tcPr>
            <w:tcW w:w="1949" w:type="dxa"/>
            <w:tcBorders>
              <w:left w:val="single" w:sz="4" w:space="0" w:color="auto"/>
            </w:tcBorders>
          </w:tcPr>
          <w:p w14:paraId="0079713E"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2.000,00</w:t>
            </w:r>
          </w:p>
        </w:tc>
      </w:tr>
      <w:tr w:rsidR="00425595" w:rsidRPr="00325B1C" w14:paraId="1E5FD3E7" w14:textId="77777777" w:rsidTr="00D379CB">
        <w:trPr>
          <w:jc w:val="center"/>
        </w:trPr>
        <w:tc>
          <w:tcPr>
            <w:tcW w:w="6125" w:type="dxa"/>
            <w:tcBorders>
              <w:right w:val="single" w:sz="4" w:space="0" w:color="auto"/>
            </w:tcBorders>
          </w:tcPr>
          <w:p w14:paraId="0DAFC33A"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5. Međunarodni festival folklora</w:t>
            </w:r>
          </w:p>
        </w:tc>
        <w:tc>
          <w:tcPr>
            <w:tcW w:w="1949" w:type="dxa"/>
            <w:tcBorders>
              <w:left w:val="single" w:sz="4" w:space="0" w:color="auto"/>
            </w:tcBorders>
          </w:tcPr>
          <w:p w14:paraId="2AE13FF8"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1FBCE2C5" w14:textId="77777777" w:rsidTr="00D379CB">
        <w:trPr>
          <w:jc w:val="center"/>
        </w:trPr>
        <w:tc>
          <w:tcPr>
            <w:tcW w:w="6125" w:type="dxa"/>
            <w:tcBorders>
              <w:right w:val="single" w:sz="4" w:space="0" w:color="auto"/>
            </w:tcBorders>
          </w:tcPr>
          <w:p w14:paraId="5D511158"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 xml:space="preserve">26. međunarodni festival folklora i 6. okusi svijeta                                                                                          </w:t>
            </w:r>
          </w:p>
        </w:tc>
        <w:tc>
          <w:tcPr>
            <w:tcW w:w="1949" w:type="dxa"/>
            <w:tcBorders>
              <w:left w:val="single" w:sz="4" w:space="0" w:color="auto"/>
            </w:tcBorders>
          </w:tcPr>
          <w:p w14:paraId="0A13414D"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29.000,00</w:t>
            </w:r>
          </w:p>
        </w:tc>
      </w:tr>
      <w:tr w:rsidR="00425595" w:rsidRPr="00325B1C" w14:paraId="5E671E5A" w14:textId="77777777" w:rsidTr="00D379CB">
        <w:trPr>
          <w:jc w:val="center"/>
        </w:trPr>
        <w:tc>
          <w:tcPr>
            <w:tcW w:w="6125" w:type="dxa"/>
            <w:tcBorders>
              <w:right w:val="single" w:sz="4" w:space="0" w:color="auto"/>
            </w:tcBorders>
          </w:tcPr>
          <w:p w14:paraId="2C545118" w14:textId="77777777" w:rsidR="00425595" w:rsidRPr="00325B1C" w:rsidRDefault="00425595" w:rsidP="00D379CB">
            <w:pPr>
              <w:overflowPunct w:val="0"/>
              <w:autoSpaceDE w:val="0"/>
              <w:autoSpaceDN w:val="0"/>
              <w:adjustRightInd w:val="0"/>
              <w:spacing w:after="0" w:line="240" w:lineRule="auto"/>
              <w:textAlignment w:val="baseline"/>
              <w:rPr>
                <w:rFonts w:ascii="Times New Roman" w:eastAsia="Calibri" w:hAnsi="Times New Roman" w:cs="Times New Roman"/>
                <w:noProof/>
              </w:rPr>
            </w:pPr>
            <w:r w:rsidRPr="00325B1C">
              <w:rPr>
                <w:rFonts w:ascii="Times New Roman" w:eastAsia="Calibri" w:hAnsi="Times New Roman" w:cs="Times New Roman"/>
                <w:noProof/>
              </w:rPr>
              <w:t>UKUPNO</w:t>
            </w:r>
          </w:p>
        </w:tc>
        <w:tc>
          <w:tcPr>
            <w:tcW w:w="1949" w:type="dxa"/>
            <w:tcBorders>
              <w:left w:val="single" w:sz="4" w:space="0" w:color="auto"/>
            </w:tcBorders>
          </w:tcPr>
          <w:p w14:paraId="39B7E208"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29.000,00</w:t>
            </w:r>
          </w:p>
        </w:tc>
      </w:tr>
      <w:tr w:rsidR="00425595" w:rsidRPr="00325B1C" w14:paraId="36801E9F" w14:textId="77777777" w:rsidTr="00D379CB">
        <w:trPr>
          <w:jc w:val="center"/>
        </w:trPr>
        <w:tc>
          <w:tcPr>
            <w:tcW w:w="6125" w:type="dxa"/>
            <w:tcBorders>
              <w:right w:val="single" w:sz="4" w:space="0" w:color="auto"/>
            </w:tcBorders>
          </w:tcPr>
          <w:p w14:paraId="35044D8B"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 xml:space="preserve">6. </w:t>
            </w:r>
            <w:r w:rsidRPr="00325B1C">
              <w:rPr>
                <w:rFonts w:ascii="Times New Roman" w:eastAsia="Calibri" w:hAnsi="Times New Roman" w:cs="Times New Roman"/>
                <w:noProof/>
              </w:rPr>
              <w:t xml:space="preserve"> </w:t>
            </w:r>
            <w:r w:rsidRPr="00325B1C">
              <w:rPr>
                <w:rFonts w:ascii="Times New Roman" w:eastAsia="Calibri" w:hAnsi="Times New Roman" w:cs="Times New Roman"/>
                <w:b/>
                <w:noProof/>
              </w:rPr>
              <w:t>Kinoklub Karlovac</w:t>
            </w:r>
          </w:p>
        </w:tc>
        <w:tc>
          <w:tcPr>
            <w:tcW w:w="1949" w:type="dxa"/>
            <w:tcBorders>
              <w:left w:val="single" w:sz="4" w:space="0" w:color="auto"/>
            </w:tcBorders>
          </w:tcPr>
          <w:p w14:paraId="011FA817"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313FBBE3" w14:textId="77777777" w:rsidTr="00D379CB">
        <w:trPr>
          <w:jc w:val="center"/>
        </w:trPr>
        <w:tc>
          <w:tcPr>
            <w:tcW w:w="6125" w:type="dxa"/>
            <w:tcBorders>
              <w:right w:val="single" w:sz="4" w:space="0" w:color="auto"/>
            </w:tcBorders>
          </w:tcPr>
          <w:p w14:paraId="6C23904D"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FUSE - Film Under Severe Experiment 2025.</w:t>
            </w:r>
          </w:p>
        </w:tc>
        <w:tc>
          <w:tcPr>
            <w:tcW w:w="1949" w:type="dxa"/>
            <w:tcBorders>
              <w:left w:val="single" w:sz="4" w:space="0" w:color="auto"/>
              <w:bottom w:val="single" w:sz="4" w:space="0" w:color="auto"/>
            </w:tcBorders>
          </w:tcPr>
          <w:p w14:paraId="2B63DDC6"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2.300,00</w:t>
            </w:r>
          </w:p>
        </w:tc>
      </w:tr>
      <w:tr w:rsidR="00425595" w:rsidRPr="00325B1C" w14:paraId="0F363A6E" w14:textId="77777777" w:rsidTr="00D379CB">
        <w:trPr>
          <w:jc w:val="center"/>
        </w:trPr>
        <w:tc>
          <w:tcPr>
            <w:tcW w:w="6125" w:type="dxa"/>
            <w:tcBorders>
              <w:right w:val="single" w:sz="4" w:space="0" w:color="auto"/>
            </w:tcBorders>
          </w:tcPr>
          <w:p w14:paraId="7517CDD3"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30. filmska revija mladeži i 18. Four River Film Festival</w:t>
            </w:r>
          </w:p>
        </w:tc>
        <w:tc>
          <w:tcPr>
            <w:tcW w:w="1949" w:type="dxa"/>
            <w:tcBorders>
              <w:left w:val="single" w:sz="4" w:space="0" w:color="auto"/>
            </w:tcBorders>
          </w:tcPr>
          <w:p w14:paraId="2D401A1B"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11.000,00</w:t>
            </w:r>
          </w:p>
        </w:tc>
      </w:tr>
      <w:tr w:rsidR="00425595" w:rsidRPr="00325B1C" w14:paraId="164672C4" w14:textId="77777777" w:rsidTr="00D379CB">
        <w:trPr>
          <w:jc w:val="center"/>
        </w:trPr>
        <w:tc>
          <w:tcPr>
            <w:tcW w:w="6125" w:type="dxa"/>
            <w:tcBorders>
              <w:right w:val="single" w:sz="4" w:space="0" w:color="auto"/>
            </w:tcBorders>
          </w:tcPr>
          <w:p w14:paraId="2E6C3F6A"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20. summit mladih i medija</w:t>
            </w:r>
          </w:p>
        </w:tc>
        <w:tc>
          <w:tcPr>
            <w:tcW w:w="1949" w:type="dxa"/>
            <w:tcBorders>
              <w:left w:val="single" w:sz="4" w:space="0" w:color="auto"/>
            </w:tcBorders>
          </w:tcPr>
          <w:p w14:paraId="09C99ADB"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8.200,00</w:t>
            </w:r>
          </w:p>
        </w:tc>
      </w:tr>
      <w:tr w:rsidR="00425595" w:rsidRPr="00325B1C" w14:paraId="1EF9BB38" w14:textId="77777777" w:rsidTr="00D379CB">
        <w:trPr>
          <w:jc w:val="center"/>
        </w:trPr>
        <w:tc>
          <w:tcPr>
            <w:tcW w:w="6125" w:type="dxa"/>
            <w:tcBorders>
              <w:right w:val="single" w:sz="4" w:space="0" w:color="auto"/>
            </w:tcBorders>
          </w:tcPr>
          <w:p w14:paraId="27AD8D51"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UKUPNO</w:t>
            </w:r>
          </w:p>
        </w:tc>
        <w:tc>
          <w:tcPr>
            <w:tcW w:w="1949" w:type="dxa"/>
            <w:tcBorders>
              <w:left w:val="single" w:sz="4" w:space="0" w:color="auto"/>
            </w:tcBorders>
          </w:tcPr>
          <w:p w14:paraId="4813142C"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21.500,00</w:t>
            </w:r>
          </w:p>
        </w:tc>
      </w:tr>
      <w:tr w:rsidR="00425595" w:rsidRPr="00325B1C" w14:paraId="357A2F65" w14:textId="77777777" w:rsidTr="00D379CB">
        <w:trPr>
          <w:jc w:val="center"/>
        </w:trPr>
        <w:tc>
          <w:tcPr>
            <w:tcW w:w="6125" w:type="dxa"/>
            <w:tcBorders>
              <w:right w:val="single" w:sz="4" w:space="0" w:color="auto"/>
            </w:tcBorders>
          </w:tcPr>
          <w:p w14:paraId="6D902803" w14:textId="77777777" w:rsidR="00425595" w:rsidRPr="00325B1C" w:rsidRDefault="00425595" w:rsidP="00D379CB">
            <w:pPr>
              <w:spacing w:after="0" w:line="240" w:lineRule="auto"/>
              <w:rPr>
                <w:rFonts w:ascii="Times New Roman" w:eastAsia="Calibri" w:hAnsi="Times New Roman" w:cs="Times New Roman"/>
                <w:b/>
                <w:bCs/>
                <w:noProof/>
              </w:rPr>
            </w:pPr>
            <w:r w:rsidRPr="00325B1C">
              <w:rPr>
                <w:rFonts w:ascii="Times New Roman" w:eastAsia="Calibri" w:hAnsi="Times New Roman" w:cs="Times New Roman"/>
                <w:b/>
                <w:bCs/>
                <w:noProof/>
              </w:rPr>
              <w:t>7.Hrvatski filmski savez</w:t>
            </w:r>
          </w:p>
        </w:tc>
        <w:tc>
          <w:tcPr>
            <w:tcW w:w="1949" w:type="dxa"/>
            <w:tcBorders>
              <w:left w:val="single" w:sz="4" w:space="0" w:color="auto"/>
            </w:tcBorders>
          </w:tcPr>
          <w:p w14:paraId="4E5BDEAB" w14:textId="77777777" w:rsidR="00425595" w:rsidRPr="00325B1C" w:rsidRDefault="00425595" w:rsidP="00D379CB">
            <w:pPr>
              <w:spacing w:after="0" w:line="240" w:lineRule="auto"/>
              <w:jc w:val="right"/>
              <w:rPr>
                <w:rFonts w:ascii="Times New Roman" w:eastAsia="Calibri" w:hAnsi="Times New Roman" w:cs="Times New Roman"/>
                <w:bCs/>
                <w:noProof/>
              </w:rPr>
            </w:pPr>
          </w:p>
        </w:tc>
      </w:tr>
      <w:tr w:rsidR="00425595" w:rsidRPr="00325B1C" w14:paraId="51B2952D" w14:textId="77777777" w:rsidTr="00D379CB">
        <w:trPr>
          <w:jc w:val="center"/>
        </w:trPr>
        <w:tc>
          <w:tcPr>
            <w:tcW w:w="6125" w:type="dxa"/>
            <w:tcBorders>
              <w:right w:val="single" w:sz="4" w:space="0" w:color="auto"/>
            </w:tcBorders>
          </w:tcPr>
          <w:p w14:paraId="2B791766"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27. škola medijske kulture dr. Ante Peterlić</w:t>
            </w:r>
          </w:p>
        </w:tc>
        <w:tc>
          <w:tcPr>
            <w:tcW w:w="1949" w:type="dxa"/>
            <w:tcBorders>
              <w:left w:val="single" w:sz="4" w:space="0" w:color="auto"/>
            </w:tcBorders>
          </w:tcPr>
          <w:p w14:paraId="5F83787F"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10.000,00</w:t>
            </w:r>
          </w:p>
        </w:tc>
      </w:tr>
      <w:tr w:rsidR="00425595" w:rsidRPr="00325B1C" w14:paraId="4C38A716" w14:textId="77777777" w:rsidTr="00D379CB">
        <w:trPr>
          <w:jc w:val="center"/>
        </w:trPr>
        <w:tc>
          <w:tcPr>
            <w:tcW w:w="6125" w:type="dxa"/>
            <w:tcBorders>
              <w:right w:val="single" w:sz="4" w:space="0" w:color="auto"/>
            </w:tcBorders>
          </w:tcPr>
          <w:p w14:paraId="4B11AE8C"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UKUPNO</w:t>
            </w:r>
          </w:p>
        </w:tc>
        <w:tc>
          <w:tcPr>
            <w:tcW w:w="1949" w:type="dxa"/>
            <w:tcBorders>
              <w:left w:val="single" w:sz="4" w:space="0" w:color="auto"/>
            </w:tcBorders>
          </w:tcPr>
          <w:p w14:paraId="00620A7A"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10.000,00</w:t>
            </w:r>
          </w:p>
        </w:tc>
      </w:tr>
      <w:tr w:rsidR="00425595" w:rsidRPr="00325B1C" w14:paraId="48D270E6" w14:textId="77777777" w:rsidTr="00D379CB">
        <w:trPr>
          <w:jc w:val="center"/>
        </w:trPr>
        <w:tc>
          <w:tcPr>
            <w:tcW w:w="6125" w:type="dxa"/>
            <w:tcBorders>
              <w:right w:val="single" w:sz="4" w:space="0" w:color="auto"/>
            </w:tcBorders>
          </w:tcPr>
          <w:p w14:paraId="346EDCBF"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 xml:space="preserve">E)SVEUKUPNO                                                                                                                    </w:t>
            </w:r>
          </w:p>
        </w:tc>
        <w:tc>
          <w:tcPr>
            <w:tcW w:w="1949" w:type="dxa"/>
            <w:tcBorders>
              <w:left w:val="single" w:sz="4" w:space="0" w:color="auto"/>
            </w:tcBorders>
          </w:tcPr>
          <w:p w14:paraId="1C1766E0"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68.800,00</w:t>
            </w:r>
          </w:p>
        </w:tc>
      </w:tr>
      <w:tr w:rsidR="00425595" w:rsidRPr="00325B1C" w14:paraId="3F3ACB2B" w14:textId="77777777" w:rsidTr="00D379CB">
        <w:trPr>
          <w:jc w:val="center"/>
        </w:trPr>
        <w:tc>
          <w:tcPr>
            <w:tcW w:w="6125" w:type="dxa"/>
            <w:tcBorders>
              <w:right w:val="single" w:sz="4" w:space="0" w:color="auto"/>
            </w:tcBorders>
            <w:shd w:val="clear" w:color="auto" w:fill="808080" w:themeFill="background1" w:themeFillShade="80"/>
          </w:tcPr>
          <w:p w14:paraId="4C41F302" w14:textId="77777777" w:rsidR="00425595" w:rsidRPr="00325B1C" w:rsidRDefault="00425595" w:rsidP="00D379CB">
            <w:pPr>
              <w:spacing w:after="0" w:line="240" w:lineRule="auto"/>
              <w:rPr>
                <w:rFonts w:ascii="Times New Roman" w:eastAsia="Calibri" w:hAnsi="Times New Roman" w:cs="Times New Roman"/>
                <w:b/>
                <w:noProof/>
              </w:rPr>
            </w:pPr>
          </w:p>
        </w:tc>
        <w:tc>
          <w:tcPr>
            <w:tcW w:w="1949" w:type="dxa"/>
            <w:tcBorders>
              <w:left w:val="single" w:sz="4" w:space="0" w:color="auto"/>
            </w:tcBorders>
            <w:shd w:val="clear" w:color="auto" w:fill="808080" w:themeFill="background1" w:themeFillShade="80"/>
          </w:tcPr>
          <w:p w14:paraId="19146A32"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3A713D79" w14:textId="77777777" w:rsidTr="00D379CB">
        <w:trPr>
          <w:jc w:val="center"/>
        </w:trPr>
        <w:tc>
          <w:tcPr>
            <w:tcW w:w="6125" w:type="dxa"/>
            <w:tcBorders>
              <w:right w:val="single" w:sz="4" w:space="0" w:color="auto"/>
            </w:tcBorders>
          </w:tcPr>
          <w:p w14:paraId="4D9103A4"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F) ZAŠTITA I OČUVANJE KULTURNE BAŠTINE</w:t>
            </w:r>
          </w:p>
        </w:tc>
        <w:tc>
          <w:tcPr>
            <w:tcW w:w="1949" w:type="dxa"/>
            <w:tcBorders>
              <w:left w:val="single" w:sz="4" w:space="0" w:color="auto"/>
            </w:tcBorders>
          </w:tcPr>
          <w:p w14:paraId="4F458E4F"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062B83C4" w14:textId="77777777" w:rsidTr="00D379CB">
        <w:trPr>
          <w:jc w:val="center"/>
        </w:trPr>
        <w:tc>
          <w:tcPr>
            <w:tcW w:w="6125" w:type="dxa"/>
            <w:tcBorders>
              <w:right w:val="single" w:sz="4" w:space="0" w:color="auto"/>
            </w:tcBorders>
          </w:tcPr>
          <w:p w14:paraId="25501D74"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1.</w:t>
            </w:r>
            <w:r w:rsidRPr="00325B1C">
              <w:rPr>
                <w:rFonts w:ascii="Times New Roman" w:hAnsi="Times New Roman" w:cs="Times New Roman"/>
              </w:rPr>
              <w:t xml:space="preserve"> </w:t>
            </w:r>
            <w:r w:rsidRPr="00325B1C">
              <w:rPr>
                <w:rFonts w:ascii="Times New Roman" w:eastAsia="Calibri" w:hAnsi="Times New Roman" w:cs="Times New Roman"/>
                <w:b/>
                <w:noProof/>
              </w:rPr>
              <w:t>SPCUH - Eparhija gornjokarlovačka, Crkvena općina Karlovac</w:t>
            </w:r>
          </w:p>
        </w:tc>
        <w:tc>
          <w:tcPr>
            <w:tcW w:w="1949" w:type="dxa"/>
            <w:tcBorders>
              <w:left w:val="single" w:sz="4" w:space="0" w:color="auto"/>
            </w:tcBorders>
          </w:tcPr>
          <w:p w14:paraId="0D86C475"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5B163908" w14:textId="77777777" w:rsidTr="00D379CB">
        <w:trPr>
          <w:trHeight w:val="295"/>
          <w:jc w:val="center"/>
        </w:trPr>
        <w:tc>
          <w:tcPr>
            <w:tcW w:w="6125" w:type="dxa"/>
            <w:tcBorders>
              <w:right w:val="single" w:sz="4" w:space="0" w:color="auto"/>
            </w:tcBorders>
          </w:tcPr>
          <w:p w14:paraId="4E6A9FB6"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Restauracija i konzervacija liturgijskog posuđa</w:t>
            </w:r>
          </w:p>
        </w:tc>
        <w:tc>
          <w:tcPr>
            <w:tcW w:w="1949" w:type="dxa"/>
            <w:tcBorders>
              <w:left w:val="single" w:sz="4" w:space="0" w:color="auto"/>
            </w:tcBorders>
          </w:tcPr>
          <w:p w14:paraId="6B7DFB15"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5.000,00</w:t>
            </w:r>
          </w:p>
        </w:tc>
      </w:tr>
      <w:tr w:rsidR="00425595" w:rsidRPr="00325B1C" w14:paraId="2FDA10AF" w14:textId="77777777" w:rsidTr="00D379CB">
        <w:trPr>
          <w:jc w:val="center"/>
        </w:trPr>
        <w:tc>
          <w:tcPr>
            <w:tcW w:w="6125" w:type="dxa"/>
            <w:tcBorders>
              <w:right w:val="single" w:sz="4" w:space="0" w:color="auto"/>
            </w:tcBorders>
          </w:tcPr>
          <w:p w14:paraId="7E96D107"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Projektna dokumentacija za čuvaonicu (depo)</w:t>
            </w:r>
          </w:p>
        </w:tc>
        <w:tc>
          <w:tcPr>
            <w:tcW w:w="1949" w:type="dxa"/>
            <w:tcBorders>
              <w:left w:val="single" w:sz="4" w:space="0" w:color="auto"/>
            </w:tcBorders>
          </w:tcPr>
          <w:p w14:paraId="7ADDF3AC"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10.000,00</w:t>
            </w:r>
          </w:p>
        </w:tc>
      </w:tr>
      <w:tr w:rsidR="00425595" w:rsidRPr="00325B1C" w14:paraId="1A63F20B" w14:textId="77777777" w:rsidTr="00D379CB">
        <w:trPr>
          <w:jc w:val="center"/>
        </w:trPr>
        <w:tc>
          <w:tcPr>
            <w:tcW w:w="6125" w:type="dxa"/>
            <w:tcBorders>
              <w:right w:val="single" w:sz="4" w:space="0" w:color="auto"/>
            </w:tcBorders>
          </w:tcPr>
          <w:p w14:paraId="5BBEE583"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4577A78F"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15.000,00</w:t>
            </w:r>
          </w:p>
        </w:tc>
      </w:tr>
      <w:tr w:rsidR="00425595" w:rsidRPr="00325B1C" w14:paraId="6351A784" w14:textId="77777777" w:rsidTr="00D379CB">
        <w:trPr>
          <w:jc w:val="center"/>
        </w:trPr>
        <w:tc>
          <w:tcPr>
            <w:tcW w:w="6125" w:type="dxa"/>
            <w:tcBorders>
              <w:right w:val="single" w:sz="4" w:space="0" w:color="auto"/>
            </w:tcBorders>
          </w:tcPr>
          <w:p w14:paraId="0749425A"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lastRenderedPageBreak/>
              <w:t>2.Župa svetog Vida mučenika, Ladvenjak</w:t>
            </w:r>
          </w:p>
        </w:tc>
        <w:tc>
          <w:tcPr>
            <w:tcW w:w="1949" w:type="dxa"/>
            <w:tcBorders>
              <w:left w:val="single" w:sz="4" w:space="0" w:color="auto"/>
            </w:tcBorders>
          </w:tcPr>
          <w:p w14:paraId="20832C92"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40FC5C6E" w14:textId="77777777" w:rsidTr="00D379CB">
        <w:trPr>
          <w:jc w:val="center"/>
        </w:trPr>
        <w:tc>
          <w:tcPr>
            <w:tcW w:w="6125" w:type="dxa"/>
            <w:tcBorders>
              <w:right w:val="single" w:sz="4" w:space="0" w:color="auto"/>
            </w:tcBorders>
          </w:tcPr>
          <w:p w14:paraId="4E9461EC"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Izrada i ugradnja vanjske stolarije na crkvi</w:t>
            </w:r>
          </w:p>
        </w:tc>
        <w:tc>
          <w:tcPr>
            <w:tcW w:w="1949" w:type="dxa"/>
            <w:tcBorders>
              <w:left w:val="single" w:sz="4" w:space="0" w:color="auto"/>
            </w:tcBorders>
          </w:tcPr>
          <w:p w14:paraId="2D7D74F3"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12.000,00</w:t>
            </w:r>
          </w:p>
        </w:tc>
      </w:tr>
      <w:tr w:rsidR="00425595" w:rsidRPr="00325B1C" w14:paraId="02ABD48F" w14:textId="77777777" w:rsidTr="00D379CB">
        <w:trPr>
          <w:jc w:val="center"/>
        </w:trPr>
        <w:tc>
          <w:tcPr>
            <w:tcW w:w="6125" w:type="dxa"/>
            <w:tcBorders>
              <w:right w:val="single" w:sz="4" w:space="0" w:color="auto"/>
            </w:tcBorders>
          </w:tcPr>
          <w:p w14:paraId="2C72ACBF"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4659EB7C"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12.000,00</w:t>
            </w:r>
          </w:p>
        </w:tc>
      </w:tr>
      <w:tr w:rsidR="00425595" w:rsidRPr="00325B1C" w14:paraId="18029216" w14:textId="77777777" w:rsidTr="00D379CB">
        <w:trPr>
          <w:jc w:val="center"/>
        </w:trPr>
        <w:tc>
          <w:tcPr>
            <w:tcW w:w="6125" w:type="dxa"/>
            <w:tcBorders>
              <w:right w:val="single" w:sz="4" w:space="0" w:color="auto"/>
            </w:tcBorders>
          </w:tcPr>
          <w:p w14:paraId="150623A1"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3.Župa sveta tri kralja, Banija</w:t>
            </w:r>
          </w:p>
        </w:tc>
        <w:tc>
          <w:tcPr>
            <w:tcW w:w="1949" w:type="dxa"/>
            <w:tcBorders>
              <w:left w:val="single" w:sz="4" w:space="0" w:color="auto"/>
            </w:tcBorders>
          </w:tcPr>
          <w:p w14:paraId="27919B61"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1F8C8F69" w14:textId="77777777" w:rsidTr="00D379CB">
        <w:trPr>
          <w:jc w:val="center"/>
        </w:trPr>
        <w:tc>
          <w:tcPr>
            <w:tcW w:w="6125" w:type="dxa"/>
            <w:tcBorders>
              <w:right w:val="single" w:sz="4" w:space="0" w:color="auto"/>
            </w:tcBorders>
          </w:tcPr>
          <w:p w14:paraId="35AB1229"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Rekonstrukcija stropa crkve</w:t>
            </w:r>
          </w:p>
        </w:tc>
        <w:tc>
          <w:tcPr>
            <w:tcW w:w="1949" w:type="dxa"/>
            <w:tcBorders>
              <w:left w:val="single" w:sz="4" w:space="0" w:color="auto"/>
            </w:tcBorders>
          </w:tcPr>
          <w:p w14:paraId="7EE48343"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7.000,00</w:t>
            </w:r>
          </w:p>
        </w:tc>
      </w:tr>
      <w:tr w:rsidR="00425595" w:rsidRPr="00325B1C" w14:paraId="4BD49423" w14:textId="77777777" w:rsidTr="00D379CB">
        <w:trPr>
          <w:jc w:val="center"/>
        </w:trPr>
        <w:tc>
          <w:tcPr>
            <w:tcW w:w="6125" w:type="dxa"/>
            <w:tcBorders>
              <w:right w:val="single" w:sz="4" w:space="0" w:color="auto"/>
            </w:tcBorders>
          </w:tcPr>
          <w:p w14:paraId="6E66828A"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UKUPNO</w:t>
            </w:r>
          </w:p>
        </w:tc>
        <w:tc>
          <w:tcPr>
            <w:tcW w:w="1949" w:type="dxa"/>
            <w:tcBorders>
              <w:left w:val="single" w:sz="4" w:space="0" w:color="auto"/>
            </w:tcBorders>
          </w:tcPr>
          <w:p w14:paraId="6DAAC857"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7.000,00</w:t>
            </w:r>
          </w:p>
        </w:tc>
      </w:tr>
      <w:tr w:rsidR="00425595" w:rsidRPr="00325B1C" w14:paraId="1215C63E" w14:textId="77777777" w:rsidTr="00D379CB">
        <w:trPr>
          <w:jc w:val="center"/>
        </w:trPr>
        <w:tc>
          <w:tcPr>
            <w:tcW w:w="6125" w:type="dxa"/>
            <w:tcBorders>
              <w:right w:val="single" w:sz="4" w:space="0" w:color="auto"/>
            </w:tcBorders>
          </w:tcPr>
          <w:p w14:paraId="3543D729"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F)SVEUKUPNO</w:t>
            </w:r>
          </w:p>
        </w:tc>
        <w:tc>
          <w:tcPr>
            <w:tcW w:w="1949" w:type="dxa"/>
            <w:tcBorders>
              <w:left w:val="single" w:sz="4" w:space="0" w:color="auto"/>
            </w:tcBorders>
          </w:tcPr>
          <w:p w14:paraId="06A20E93"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34.000,00</w:t>
            </w:r>
          </w:p>
        </w:tc>
      </w:tr>
      <w:tr w:rsidR="00425595" w:rsidRPr="00325B1C" w14:paraId="35FBEE10" w14:textId="77777777" w:rsidTr="00D379CB">
        <w:trPr>
          <w:jc w:val="center"/>
        </w:trPr>
        <w:tc>
          <w:tcPr>
            <w:tcW w:w="8074" w:type="dxa"/>
            <w:gridSpan w:val="2"/>
            <w:shd w:val="clear" w:color="auto" w:fill="808080"/>
          </w:tcPr>
          <w:p w14:paraId="6862EBC6" w14:textId="77777777" w:rsidR="00425595" w:rsidRPr="00325B1C" w:rsidRDefault="00425595" w:rsidP="00D379CB">
            <w:pPr>
              <w:spacing w:after="0" w:line="240" w:lineRule="auto"/>
              <w:jc w:val="right"/>
              <w:rPr>
                <w:rFonts w:ascii="Times New Roman" w:eastAsia="Calibri" w:hAnsi="Times New Roman" w:cs="Times New Roman"/>
                <w:noProof/>
              </w:rPr>
            </w:pPr>
          </w:p>
        </w:tc>
      </w:tr>
      <w:tr w:rsidR="00425595" w:rsidRPr="00325B1C" w14:paraId="12287498" w14:textId="77777777" w:rsidTr="00D379CB">
        <w:trPr>
          <w:jc w:val="center"/>
        </w:trPr>
        <w:tc>
          <w:tcPr>
            <w:tcW w:w="6125" w:type="dxa"/>
            <w:tcBorders>
              <w:left w:val="single" w:sz="4" w:space="0" w:color="auto"/>
            </w:tcBorders>
          </w:tcPr>
          <w:p w14:paraId="1CE89B34"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b/>
                <w:noProof/>
              </w:rPr>
              <w:t xml:space="preserve">REKAPITULACIJA </w:t>
            </w:r>
          </w:p>
        </w:tc>
        <w:tc>
          <w:tcPr>
            <w:tcW w:w="1949" w:type="dxa"/>
            <w:tcBorders>
              <w:left w:val="single" w:sz="4" w:space="0" w:color="auto"/>
            </w:tcBorders>
          </w:tcPr>
          <w:p w14:paraId="2296E6FE" w14:textId="77777777" w:rsidR="00425595" w:rsidRPr="00325B1C" w:rsidRDefault="00425595" w:rsidP="00D379CB">
            <w:pPr>
              <w:spacing w:after="0" w:line="240" w:lineRule="auto"/>
              <w:jc w:val="right"/>
              <w:rPr>
                <w:rFonts w:ascii="Times New Roman" w:eastAsia="Calibri" w:hAnsi="Times New Roman" w:cs="Times New Roman"/>
                <w:b/>
                <w:noProof/>
              </w:rPr>
            </w:pPr>
          </w:p>
        </w:tc>
      </w:tr>
      <w:tr w:rsidR="00425595" w:rsidRPr="00325B1C" w14:paraId="0FB282A4" w14:textId="77777777" w:rsidTr="00D379CB">
        <w:trPr>
          <w:jc w:val="center"/>
        </w:trPr>
        <w:tc>
          <w:tcPr>
            <w:tcW w:w="6125" w:type="dxa"/>
            <w:tcBorders>
              <w:left w:val="single" w:sz="4" w:space="0" w:color="auto"/>
              <w:right w:val="single" w:sz="4" w:space="0" w:color="auto"/>
            </w:tcBorders>
          </w:tcPr>
          <w:p w14:paraId="350DA849"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 xml:space="preserve">A) Glazbena i glazbeno-scenska djelatnost                            </w:t>
            </w:r>
          </w:p>
        </w:tc>
        <w:tc>
          <w:tcPr>
            <w:tcW w:w="1949" w:type="dxa"/>
            <w:tcBorders>
              <w:left w:val="nil"/>
            </w:tcBorders>
          </w:tcPr>
          <w:p w14:paraId="67FDD3C8"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159.500,00</w:t>
            </w:r>
          </w:p>
        </w:tc>
      </w:tr>
      <w:tr w:rsidR="00425595" w:rsidRPr="00325B1C" w14:paraId="3DA00BD2" w14:textId="77777777" w:rsidTr="00D379CB">
        <w:trPr>
          <w:jc w:val="center"/>
        </w:trPr>
        <w:tc>
          <w:tcPr>
            <w:tcW w:w="6125" w:type="dxa"/>
            <w:tcBorders>
              <w:left w:val="single" w:sz="4" w:space="0" w:color="auto"/>
              <w:right w:val="single" w:sz="4" w:space="0" w:color="auto"/>
            </w:tcBorders>
          </w:tcPr>
          <w:p w14:paraId="4E4A7F08"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noProof/>
              </w:rPr>
              <w:t xml:space="preserve">B) Dramska i plesna umjetnost, te izvedbene umjetnosti                                                          </w:t>
            </w:r>
          </w:p>
        </w:tc>
        <w:tc>
          <w:tcPr>
            <w:tcW w:w="1949" w:type="dxa"/>
            <w:tcBorders>
              <w:left w:val="nil"/>
            </w:tcBorders>
          </w:tcPr>
          <w:p w14:paraId="1AF82B41"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8.200,00</w:t>
            </w:r>
          </w:p>
        </w:tc>
      </w:tr>
      <w:tr w:rsidR="00425595" w:rsidRPr="00325B1C" w14:paraId="31D6A87E" w14:textId="77777777" w:rsidTr="00D379CB">
        <w:trPr>
          <w:jc w:val="center"/>
        </w:trPr>
        <w:tc>
          <w:tcPr>
            <w:tcW w:w="6125" w:type="dxa"/>
            <w:tcBorders>
              <w:left w:val="single" w:sz="4" w:space="0" w:color="auto"/>
              <w:right w:val="single" w:sz="4" w:space="0" w:color="auto"/>
            </w:tcBorders>
          </w:tcPr>
          <w:p w14:paraId="3FF23B66"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 xml:space="preserve">C) Knjižna, nakladnička i knjižarska djelatnost                                                                        </w:t>
            </w:r>
          </w:p>
        </w:tc>
        <w:tc>
          <w:tcPr>
            <w:tcW w:w="1949" w:type="dxa"/>
            <w:tcBorders>
              <w:left w:val="nil"/>
            </w:tcBorders>
          </w:tcPr>
          <w:p w14:paraId="4ADD962A"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27.000,00</w:t>
            </w:r>
          </w:p>
        </w:tc>
      </w:tr>
      <w:tr w:rsidR="00425595" w:rsidRPr="00325B1C" w14:paraId="05DB81B1" w14:textId="77777777" w:rsidTr="00D379CB">
        <w:trPr>
          <w:jc w:val="center"/>
        </w:trPr>
        <w:tc>
          <w:tcPr>
            <w:tcW w:w="6125" w:type="dxa"/>
            <w:tcBorders>
              <w:left w:val="single" w:sz="4" w:space="0" w:color="auto"/>
              <w:right w:val="single" w:sz="4" w:space="0" w:color="auto"/>
            </w:tcBorders>
          </w:tcPr>
          <w:p w14:paraId="130ABE72"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noProof/>
              </w:rPr>
              <w:t xml:space="preserve">D) Vizualne umjetnosti                                                                                                              </w:t>
            </w:r>
          </w:p>
        </w:tc>
        <w:tc>
          <w:tcPr>
            <w:tcW w:w="1949" w:type="dxa"/>
            <w:tcBorders>
              <w:left w:val="nil"/>
            </w:tcBorders>
          </w:tcPr>
          <w:p w14:paraId="1E38D8A2"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2.500,00</w:t>
            </w:r>
          </w:p>
        </w:tc>
      </w:tr>
      <w:tr w:rsidR="00425595" w:rsidRPr="00325B1C" w14:paraId="342050CF" w14:textId="77777777" w:rsidTr="00D379CB">
        <w:trPr>
          <w:jc w:val="center"/>
        </w:trPr>
        <w:tc>
          <w:tcPr>
            <w:tcW w:w="6125" w:type="dxa"/>
            <w:tcBorders>
              <w:left w:val="single" w:sz="4" w:space="0" w:color="auto"/>
              <w:right w:val="single" w:sz="4" w:space="0" w:color="auto"/>
            </w:tcBorders>
          </w:tcPr>
          <w:p w14:paraId="510B17AD" w14:textId="77777777" w:rsidR="00425595" w:rsidRPr="00325B1C" w:rsidRDefault="00425595" w:rsidP="00D379CB">
            <w:pPr>
              <w:spacing w:after="0" w:line="240" w:lineRule="auto"/>
              <w:rPr>
                <w:rFonts w:ascii="Times New Roman" w:eastAsia="Calibri" w:hAnsi="Times New Roman" w:cs="Times New Roman"/>
                <w:noProof/>
              </w:rPr>
            </w:pPr>
            <w:r w:rsidRPr="00325B1C">
              <w:rPr>
                <w:rFonts w:ascii="Times New Roman" w:eastAsia="Calibri" w:hAnsi="Times New Roman" w:cs="Times New Roman"/>
                <w:noProof/>
              </w:rPr>
              <w:t xml:space="preserve">E) Inovativne umjetničke i kulturne prakse i međunarodna kulturna suradnja                         </w:t>
            </w:r>
          </w:p>
        </w:tc>
        <w:tc>
          <w:tcPr>
            <w:tcW w:w="1949" w:type="dxa"/>
            <w:tcBorders>
              <w:left w:val="nil"/>
            </w:tcBorders>
          </w:tcPr>
          <w:p w14:paraId="3198206A" w14:textId="77777777" w:rsidR="00425595" w:rsidRPr="00325B1C" w:rsidRDefault="00425595" w:rsidP="00D379CB">
            <w:pPr>
              <w:spacing w:after="0" w:line="240" w:lineRule="auto"/>
              <w:jc w:val="right"/>
              <w:rPr>
                <w:rFonts w:ascii="Times New Roman" w:eastAsia="Calibri" w:hAnsi="Times New Roman" w:cs="Times New Roman"/>
                <w:noProof/>
              </w:rPr>
            </w:pPr>
            <w:r w:rsidRPr="00325B1C">
              <w:rPr>
                <w:rFonts w:ascii="Times New Roman" w:eastAsia="Calibri" w:hAnsi="Times New Roman" w:cs="Times New Roman"/>
                <w:noProof/>
              </w:rPr>
              <w:t>68.800,00</w:t>
            </w:r>
          </w:p>
        </w:tc>
      </w:tr>
      <w:tr w:rsidR="00425595" w:rsidRPr="00325B1C" w14:paraId="7067521C" w14:textId="77777777" w:rsidTr="00D379CB">
        <w:trPr>
          <w:jc w:val="center"/>
        </w:trPr>
        <w:tc>
          <w:tcPr>
            <w:tcW w:w="6125" w:type="dxa"/>
            <w:tcBorders>
              <w:left w:val="single" w:sz="4" w:space="0" w:color="auto"/>
              <w:right w:val="single" w:sz="4" w:space="0" w:color="auto"/>
            </w:tcBorders>
          </w:tcPr>
          <w:p w14:paraId="56C8E7EB" w14:textId="77777777" w:rsidR="00425595" w:rsidRPr="00325B1C" w:rsidRDefault="00425595" w:rsidP="00D379CB">
            <w:pPr>
              <w:spacing w:after="0" w:line="240" w:lineRule="auto"/>
              <w:rPr>
                <w:rFonts w:ascii="Times New Roman" w:eastAsia="Calibri" w:hAnsi="Times New Roman" w:cs="Times New Roman"/>
                <w:bCs/>
                <w:noProof/>
              </w:rPr>
            </w:pPr>
            <w:r w:rsidRPr="00325B1C">
              <w:rPr>
                <w:rFonts w:ascii="Times New Roman" w:eastAsia="Calibri" w:hAnsi="Times New Roman" w:cs="Times New Roman"/>
                <w:bCs/>
                <w:noProof/>
              </w:rPr>
              <w:t>F) Zaštita i očuvanje kulturne baštine</w:t>
            </w:r>
          </w:p>
        </w:tc>
        <w:tc>
          <w:tcPr>
            <w:tcW w:w="1949" w:type="dxa"/>
            <w:tcBorders>
              <w:left w:val="nil"/>
            </w:tcBorders>
          </w:tcPr>
          <w:p w14:paraId="74761096" w14:textId="77777777" w:rsidR="00425595" w:rsidRPr="00325B1C" w:rsidRDefault="00425595" w:rsidP="00D379CB">
            <w:pPr>
              <w:spacing w:after="0" w:line="240" w:lineRule="auto"/>
              <w:jc w:val="right"/>
              <w:rPr>
                <w:rFonts w:ascii="Times New Roman" w:eastAsia="Calibri" w:hAnsi="Times New Roman" w:cs="Times New Roman"/>
                <w:bCs/>
                <w:noProof/>
              </w:rPr>
            </w:pPr>
            <w:r w:rsidRPr="00325B1C">
              <w:rPr>
                <w:rFonts w:ascii="Times New Roman" w:eastAsia="Calibri" w:hAnsi="Times New Roman" w:cs="Times New Roman"/>
                <w:bCs/>
                <w:noProof/>
              </w:rPr>
              <w:t>34.000,00</w:t>
            </w:r>
          </w:p>
        </w:tc>
      </w:tr>
      <w:tr w:rsidR="00425595" w:rsidRPr="00325B1C" w14:paraId="465578CD" w14:textId="77777777" w:rsidTr="00D379CB">
        <w:trPr>
          <w:jc w:val="center"/>
        </w:trPr>
        <w:tc>
          <w:tcPr>
            <w:tcW w:w="6125" w:type="dxa"/>
            <w:tcBorders>
              <w:left w:val="single" w:sz="4" w:space="0" w:color="auto"/>
              <w:right w:val="single" w:sz="4" w:space="0" w:color="auto"/>
            </w:tcBorders>
          </w:tcPr>
          <w:p w14:paraId="46C5F3AF" w14:textId="77777777" w:rsidR="00425595" w:rsidRPr="00325B1C" w:rsidRDefault="00425595" w:rsidP="00D379CB">
            <w:pPr>
              <w:spacing w:after="0" w:line="240" w:lineRule="auto"/>
              <w:rPr>
                <w:rFonts w:ascii="Times New Roman" w:eastAsia="Calibri" w:hAnsi="Times New Roman" w:cs="Times New Roman"/>
                <w:b/>
                <w:noProof/>
              </w:rPr>
            </w:pPr>
            <w:r w:rsidRPr="00325B1C">
              <w:rPr>
                <w:rFonts w:ascii="Times New Roman" w:eastAsia="Calibri" w:hAnsi="Times New Roman" w:cs="Times New Roman"/>
                <w:b/>
                <w:noProof/>
              </w:rPr>
              <w:t xml:space="preserve">SVEUKUPNO                                                                                                                              </w:t>
            </w:r>
          </w:p>
        </w:tc>
        <w:tc>
          <w:tcPr>
            <w:tcW w:w="1949" w:type="dxa"/>
            <w:tcBorders>
              <w:left w:val="nil"/>
            </w:tcBorders>
          </w:tcPr>
          <w:p w14:paraId="33224FA0" w14:textId="77777777" w:rsidR="00425595" w:rsidRPr="00325B1C" w:rsidRDefault="00425595" w:rsidP="00D379CB">
            <w:pPr>
              <w:spacing w:after="0" w:line="240" w:lineRule="auto"/>
              <w:jc w:val="right"/>
              <w:rPr>
                <w:rFonts w:ascii="Times New Roman" w:eastAsia="Calibri" w:hAnsi="Times New Roman" w:cs="Times New Roman"/>
                <w:b/>
                <w:noProof/>
              </w:rPr>
            </w:pPr>
            <w:r w:rsidRPr="00325B1C">
              <w:rPr>
                <w:rFonts w:ascii="Times New Roman" w:eastAsia="Calibri" w:hAnsi="Times New Roman" w:cs="Times New Roman"/>
                <w:b/>
                <w:noProof/>
              </w:rPr>
              <w:t>300.000,00</w:t>
            </w:r>
          </w:p>
        </w:tc>
      </w:tr>
    </w:tbl>
    <w:p w14:paraId="58083BD8" w14:textId="77777777" w:rsidR="00425595" w:rsidRPr="00325B1C" w:rsidRDefault="00425595" w:rsidP="00425595">
      <w:pPr>
        <w:pStyle w:val="NoSpacing"/>
        <w:jc w:val="center"/>
        <w:rPr>
          <w:rFonts w:ascii="Times New Roman" w:hAnsi="Times New Roman" w:cs="Times New Roman"/>
        </w:rPr>
      </w:pPr>
    </w:p>
    <w:p w14:paraId="4EECB279" w14:textId="77777777" w:rsidR="00425595" w:rsidRPr="00325B1C" w:rsidRDefault="00425595" w:rsidP="00425595">
      <w:pPr>
        <w:pStyle w:val="NoSpacing"/>
        <w:rPr>
          <w:rFonts w:ascii="Times New Roman" w:hAnsi="Times New Roman" w:cs="Times New Roman"/>
          <w:b/>
          <w:bCs/>
        </w:rPr>
      </w:pPr>
      <w:r w:rsidRPr="00325B1C">
        <w:rPr>
          <w:rFonts w:ascii="Times New Roman" w:hAnsi="Times New Roman" w:cs="Times New Roman"/>
          <w:b/>
          <w:bCs/>
        </w:rPr>
        <w:t xml:space="preserve">PROMOCIJA PROGRAMA </w:t>
      </w:r>
    </w:p>
    <w:p w14:paraId="6987A019" w14:textId="77777777" w:rsidR="00425595" w:rsidRPr="00325B1C" w:rsidRDefault="00425595" w:rsidP="00425595">
      <w:pPr>
        <w:pStyle w:val="NoSpacing"/>
        <w:jc w:val="center"/>
        <w:rPr>
          <w:rFonts w:ascii="Times New Roman" w:hAnsi="Times New Roman" w:cs="Times New Roman"/>
        </w:rPr>
      </w:pPr>
      <w:r w:rsidRPr="00325B1C">
        <w:rPr>
          <w:rFonts w:ascii="Times New Roman" w:hAnsi="Times New Roman" w:cs="Times New Roman"/>
        </w:rPr>
        <w:t>IV</w:t>
      </w:r>
    </w:p>
    <w:p w14:paraId="1315DE9D" w14:textId="77777777" w:rsidR="00425595" w:rsidRPr="00325B1C" w:rsidRDefault="00425595" w:rsidP="00425595">
      <w:pPr>
        <w:pStyle w:val="NoSpacing"/>
        <w:ind w:firstLine="708"/>
        <w:jc w:val="both"/>
        <w:rPr>
          <w:rFonts w:ascii="Times New Roman" w:hAnsi="Times New Roman" w:cs="Times New Roman"/>
        </w:rPr>
      </w:pPr>
      <w:r w:rsidRPr="00325B1C">
        <w:rPr>
          <w:rFonts w:ascii="Times New Roman" w:hAnsi="Times New Roman" w:cs="Times New Roman"/>
        </w:rPr>
        <w:t>Promocija programa i projekata podržanih kroz Program  provodit će se cijele 2025. godine putem javnih medija i glasila od strane samih korisnika, pri ćemu će se istaknuti da je program/projekt financiran/sufinanciran sredstvima Grada Karlovca, a sukladno naprijed navedenom i u svim pratećim promidžbenim materijalima nastalim u sklopu provedbe programa/projekta istaknut će se vizualni identitet Grada.</w:t>
      </w:r>
    </w:p>
    <w:p w14:paraId="4909E65B" w14:textId="77777777" w:rsidR="00425595" w:rsidRPr="00325B1C" w:rsidRDefault="00425595" w:rsidP="00425595">
      <w:pPr>
        <w:pStyle w:val="NoSpacing"/>
        <w:rPr>
          <w:rFonts w:ascii="Times New Roman" w:hAnsi="Times New Roman" w:cs="Times New Roman"/>
        </w:rPr>
      </w:pPr>
    </w:p>
    <w:p w14:paraId="1BD7092D" w14:textId="77777777" w:rsidR="00425595" w:rsidRPr="00325B1C" w:rsidRDefault="00425595" w:rsidP="00425595">
      <w:pPr>
        <w:pStyle w:val="NoSpacing"/>
        <w:rPr>
          <w:rFonts w:ascii="Times New Roman" w:hAnsi="Times New Roman" w:cs="Times New Roman"/>
          <w:b/>
          <w:bCs/>
        </w:rPr>
      </w:pPr>
      <w:r w:rsidRPr="00325B1C">
        <w:rPr>
          <w:rFonts w:ascii="Times New Roman" w:hAnsi="Times New Roman" w:cs="Times New Roman"/>
          <w:b/>
          <w:bCs/>
        </w:rPr>
        <w:t>OSTALE ODREDBE</w:t>
      </w:r>
    </w:p>
    <w:p w14:paraId="2387CE34" w14:textId="77777777" w:rsidR="00425595" w:rsidRPr="00325B1C" w:rsidRDefault="00425595" w:rsidP="00425595">
      <w:pPr>
        <w:pStyle w:val="NoSpacing"/>
        <w:jc w:val="center"/>
        <w:rPr>
          <w:rFonts w:ascii="Times New Roman" w:hAnsi="Times New Roman" w:cs="Times New Roman"/>
        </w:rPr>
      </w:pPr>
      <w:r w:rsidRPr="00325B1C">
        <w:rPr>
          <w:rFonts w:ascii="Times New Roman" w:hAnsi="Times New Roman" w:cs="Times New Roman"/>
        </w:rPr>
        <w:t>V</w:t>
      </w:r>
    </w:p>
    <w:p w14:paraId="2BFE65FA"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ab/>
        <w:t>Upravni odjel za društvene djelatnosti prati namjensko korištenje sredstava iz članka 3. ovog Programa i podnosi izvješće o izvršenju Programa Gradskom vijeću Grada Karlovca.</w:t>
      </w:r>
    </w:p>
    <w:p w14:paraId="599AED6D" w14:textId="77777777" w:rsidR="00425595" w:rsidRPr="00325B1C" w:rsidRDefault="00425595" w:rsidP="00425595">
      <w:pPr>
        <w:pStyle w:val="NoSpacing"/>
        <w:jc w:val="both"/>
        <w:rPr>
          <w:rFonts w:ascii="Times New Roman" w:hAnsi="Times New Roman" w:cs="Times New Roman"/>
        </w:rPr>
      </w:pPr>
    </w:p>
    <w:p w14:paraId="279364FC" w14:textId="77777777" w:rsidR="00425595" w:rsidRPr="00325B1C" w:rsidRDefault="00425595" w:rsidP="00425595">
      <w:pPr>
        <w:pStyle w:val="NoSpacing"/>
        <w:jc w:val="center"/>
        <w:rPr>
          <w:rFonts w:ascii="Times New Roman" w:hAnsi="Times New Roman" w:cs="Times New Roman"/>
        </w:rPr>
      </w:pPr>
      <w:r w:rsidRPr="00325B1C">
        <w:rPr>
          <w:rFonts w:ascii="Times New Roman" w:hAnsi="Times New Roman" w:cs="Times New Roman"/>
        </w:rPr>
        <w:t>VI</w:t>
      </w:r>
    </w:p>
    <w:p w14:paraId="5C95F116" w14:textId="77777777" w:rsidR="00425595" w:rsidRPr="00325B1C" w:rsidRDefault="00425595" w:rsidP="00425595">
      <w:pPr>
        <w:pStyle w:val="NoSpacing"/>
        <w:jc w:val="both"/>
        <w:rPr>
          <w:rFonts w:ascii="Times New Roman" w:hAnsi="Times New Roman" w:cs="Times New Roman"/>
        </w:rPr>
      </w:pPr>
      <w:r w:rsidRPr="00325B1C">
        <w:rPr>
          <w:rFonts w:ascii="Times New Roman" w:hAnsi="Times New Roman" w:cs="Times New Roman"/>
        </w:rPr>
        <w:tab/>
        <w:t xml:space="preserve">Ovaj Program objavit će se u Glasniku Grada Karlovca, a stupa na snagu 1. siječnja 2025. godine. </w:t>
      </w:r>
    </w:p>
    <w:p w14:paraId="6BB3AF7E" w14:textId="77777777" w:rsidR="00C7366D" w:rsidRPr="00325B1C" w:rsidRDefault="00C7366D" w:rsidP="00757086">
      <w:pPr>
        <w:autoSpaceDE w:val="0"/>
        <w:autoSpaceDN w:val="0"/>
        <w:adjustRightInd w:val="0"/>
        <w:spacing w:after="0" w:line="240" w:lineRule="auto"/>
        <w:rPr>
          <w:rFonts w:ascii="Times New Roman" w:hAnsi="Times New Roman" w:cs="Times New Roman"/>
          <w:b/>
          <w:bCs/>
        </w:rPr>
      </w:pPr>
    </w:p>
    <w:p w14:paraId="5D7EFEB6" w14:textId="77777777" w:rsidR="004E4BDA" w:rsidRPr="00325B1C" w:rsidRDefault="004E4BDA" w:rsidP="00757086">
      <w:pPr>
        <w:autoSpaceDE w:val="0"/>
        <w:autoSpaceDN w:val="0"/>
        <w:adjustRightInd w:val="0"/>
        <w:spacing w:after="0" w:line="240" w:lineRule="auto"/>
        <w:rPr>
          <w:rFonts w:ascii="Times New Roman" w:hAnsi="Times New Roman" w:cs="Times New Roman"/>
          <w:b/>
          <w:bCs/>
        </w:rPr>
      </w:pPr>
    </w:p>
    <w:p w14:paraId="10376B8C" w14:textId="1FF7EC2A"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t>TOČKA 14.</w:t>
      </w:r>
    </w:p>
    <w:p w14:paraId="1D471B26" w14:textId="45114DE6" w:rsidR="004964C3" w:rsidRPr="00325B1C" w:rsidRDefault="004964C3" w:rsidP="004964C3">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Program subvencija troškova stanovanja i drugih prava iz socijalne skrbi za 2025. godinu</w:t>
      </w:r>
    </w:p>
    <w:p w14:paraId="6690541B" w14:textId="77777777" w:rsidR="00E3695C" w:rsidRPr="00325B1C" w:rsidRDefault="00E3695C" w:rsidP="007D7C44">
      <w:pPr>
        <w:autoSpaceDE w:val="0"/>
        <w:autoSpaceDN w:val="0"/>
        <w:adjustRightInd w:val="0"/>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iCs/>
        </w:rPr>
        <w:t>U</w:t>
      </w:r>
      <w:r w:rsidRPr="00325B1C">
        <w:rPr>
          <w:rFonts w:ascii="Times New Roman" w:eastAsia="Times New Roman" w:hAnsi="Times New Roman" w:cs="Times New Roman"/>
        </w:rPr>
        <w:t>vodno obrazloženje dala je gospođa Draženka Sila Ljubenko, prof.pedagog, pročelnica Upravnog odjela za društvene djelatnosti.</w:t>
      </w:r>
    </w:p>
    <w:p w14:paraId="49F789B7" w14:textId="33DED2FD" w:rsidR="00E3695C" w:rsidRPr="00325B1C" w:rsidRDefault="00E3695C" w:rsidP="007D7C44">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 xml:space="preserve">Predsjednik Gradskog vijeća izvijestio je vijećnike da je Odbor za financije, gradski proračun i gradsku imovinu razmatrao navedenu točku te predlažu da se donese </w:t>
      </w:r>
      <w:r w:rsidR="007B52BA" w:rsidRPr="00325B1C">
        <w:rPr>
          <w:rFonts w:ascii="Times New Roman" w:hAnsi="Times New Roman" w:cs="Times New Roman"/>
        </w:rPr>
        <w:t>Program subvencija troškova stanovanja i drugih prava iz socijalne skrbi za 2025. godinu.</w:t>
      </w:r>
    </w:p>
    <w:p w14:paraId="78C17ECE" w14:textId="1C7DC59F" w:rsidR="00F70122" w:rsidRPr="00325B1C" w:rsidRDefault="00F70122" w:rsidP="007D7C44">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 xml:space="preserve">Budući da nije bilo rasprave, od nazočnih </w:t>
      </w:r>
      <w:r w:rsidR="00E15C55" w:rsidRPr="00325B1C">
        <w:rPr>
          <w:rFonts w:ascii="Times New Roman" w:hAnsi="Times New Roman" w:cs="Times New Roman"/>
        </w:rPr>
        <w:t>18 vijećnika u vi</w:t>
      </w:r>
      <w:r w:rsidR="00BF01E9" w:rsidRPr="00325B1C">
        <w:rPr>
          <w:rFonts w:ascii="Times New Roman" w:hAnsi="Times New Roman" w:cs="Times New Roman"/>
        </w:rPr>
        <w:t>j</w:t>
      </w:r>
      <w:r w:rsidR="00E15C55" w:rsidRPr="00325B1C">
        <w:rPr>
          <w:rFonts w:ascii="Times New Roman" w:hAnsi="Times New Roman" w:cs="Times New Roman"/>
        </w:rPr>
        <w:t>ećnici</w:t>
      </w:r>
      <w:r w:rsidR="00BF01E9" w:rsidRPr="00325B1C">
        <w:rPr>
          <w:rFonts w:ascii="Times New Roman" w:hAnsi="Times New Roman" w:cs="Times New Roman"/>
        </w:rPr>
        <w:t>, vijeće je sa 18 glasova ZA donijelo:</w:t>
      </w:r>
    </w:p>
    <w:p w14:paraId="1E152614" w14:textId="77777777" w:rsidR="004E4BDA" w:rsidRPr="00325B1C" w:rsidRDefault="00BF01E9" w:rsidP="00BF01E9">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 xml:space="preserve">Program </w:t>
      </w:r>
    </w:p>
    <w:p w14:paraId="3131283C" w14:textId="026C5F7D" w:rsidR="00BF01E9" w:rsidRPr="00325B1C" w:rsidRDefault="00BF01E9" w:rsidP="00BF01E9">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 xml:space="preserve">subvencija troškova stanovanja i drugih prava iz socijalne skrbi za 2025. </w:t>
      </w:r>
      <w:r w:rsidR="00425595" w:rsidRPr="00325B1C">
        <w:rPr>
          <w:rFonts w:ascii="Times New Roman" w:hAnsi="Times New Roman" w:cs="Times New Roman"/>
          <w:b/>
          <w:bCs/>
          <w:lang w:val="pl-PL"/>
        </w:rPr>
        <w:t>g</w:t>
      </w:r>
      <w:r w:rsidRPr="00325B1C">
        <w:rPr>
          <w:rFonts w:ascii="Times New Roman" w:hAnsi="Times New Roman" w:cs="Times New Roman"/>
          <w:b/>
          <w:bCs/>
          <w:lang w:val="pl-PL"/>
        </w:rPr>
        <w:t>odinu</w:t>
      </w:r>
    </w:p>
    <w:p w14:paraId="3D899FB8" w14:textId="77777777" w:rsidR="00425595" w:rsidRPr="00325B1C" w:rsidRDefault="00425595" w:rsidP="00425595">
      <w:pPr>
        <w:autoSpaceDE w:val="0"/>
        <w:autoSpaceDN w:val="0"/>
        <w:adjustRightInd w:val="0"/>
        <w:spacing w:after="0" w:line="240" w:lineRule="auto"/>
        <w:rPr>
          <w:rFonts w:ascii="Times New Roman" w:hAnsi="Times New Roman" w:cs="Times New Roman"/>
          <w:b/>
          <w:bCs/>
          <w:lang w:val="pl-PL"/>
        </w:rPr>
      </w:pPr>
    </w:p>
    <w:p w14:paraId="45D42830" w14:textId="77777777" w:rsidR="00C55408" w:rsidRPr="00325B1C" w:rsidRDefault="00C55408" w:rsidP="00C55408">
      <w:pPr>
        <w:pStyle w:val="ListParagraph"/>
        <w:numPr>
          <w:ilvl w:val="0"/>
          <w:numId w:val="113"/>
        </w:numPr>
        <w:spacing w:after="0" w:line="240" w:lineRule="auto"/>
        <w:rPr>
          <w:rFonts w:ascii="Times New Roman" w:hAnsi="Times New Roman" w:cs="Times New Roman"/>
          <w:b/>
        </w:rPr>
      </w:pPr>
      <w:r w:rsidRPr="00325B1C">
        <w:rPr>
          <w:rFonts w:ascii="Times New Roman" w:hAnsi="Times New Roman" w:cs="Times New Roman"/>
          <w:b/>
        </w:rPr>
        <w:t>OPĆE ODREDBE</w:t>
      </w:r>
    </w:p>
    <w:p w14:paraId="771689D5" w14:textId="77777777" w:rsidR="00C55408" w:rsidRPr="00325B1C" w:rsidRDefault="00C55408" w:rsidP="00C55408">
      <w:pPr>
        <w:spacing w:after="0" w:line="240" w:lineRule="auto"/>
        <w:rPr>
          <w:rFonts w:ascii="Times New Roman" w:hAnsi="Times New Roman" w:cs="Times New Roman"/>
          <w:b/>
        </w:rPr>
      </w:pPr>
    </w:p>
    <w:p w14:paraId="36B2ACC3"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1.</w:t>
      </w:r>
    </w:p>
    <w:p w14:paraId="7F9A7C65" w14:textId="77777777" w:rsidR="00C55408" w:rsidRPr="00325B1C" w:rsidRDefault="00C55408" w:rsidP="00C55408">
      <w:pPr>
        <w:spacing w:after="0" w:line="240" w:lineRule="auto"/>
        <w:ind w:firstLine="709"/>
        <w:jc w:val="both"/>
        <w:rPr>
          <w:rFonts w:ascii="Times New Roman" w:hAnsi="Times New Roman" w:cs="Times New Roman"/>
        </w:rPr>
      </w:pPr>
      <w:r w:rsidRPr="00325B1C">
        <w:rPr>
          <w:rFonts w:ascii="Times New Roman" w:hAnsi="Times New Roman" w:cs="Times New Roman"/>
        </w:rPr>
        <w:t xml:space="preserve">Socijalna skrb je, sukladno Zakonu o socijalnoj skrbi (NN 18/22, 46/22, 119/22, </w:t>
      </w:r>
      <w:r w:rsidRPr="00325B1C">
        <w:rPr>
          <w:rFonts w:ascii="Times New Roman" w:eastAsia="Times New Roman" w:hAnsi="Times New Roman" w:cs="Times New Roman"/>
          <w:lang w:eastAsia="hr-HR"/>
        </w:rPr>
        <w:t>71/23, 156/23</w:t>
      </w:r>
      <w:r w:rsidRPr="00325B1C">
        <w:rPr>
          <w:rFonts w:ascii="Times New Roman" w:hAnsi="Times New Roman" w:cs="Times New Roman"/>
        </w:rPr>
        <w:t xml:space="preserve">), djelatnost od interesa za Republiku Hrvatsku kojom se osiguravaju i ostvaruju mjere i programi namijenjeni socijalno ugroženim osobama, kao i osobama s nepovoljnim osobnim ili obiteljskim </w:t>
      </w:r>
      <w:r w:rsidRPr="00325B1C">
        <w:rPr>
          <w:rFonts w:ascii="Times New Roman" w:hAnsi="Times New Roman" w:cs="Times New Roman"/>
        </w:rPr>
        <w:lastRenderedPageBreak/>
        <w:t>okolnostima, koji uključuju prevenciju, promicanje promjena, pomoć u zadovoljavanju osnovnih životnih potreba i podršku pojedincu, obitelji i skupinama, s ciljem unapređenja kvalitete života i osnaživanja korisnika u samostalnom zadovoljavanju osnovnih životnih potreba te njihovog aktivnog uključivanja u društvo.</w:t>
      </w:r>
    </w:p>
    <w:p w14:paraId="64A31A70" w14:textId="77777777" w:rsidR="00C55408" w:rsidRPr="00325B1C" w:rsidRDefault="00C55408" w:rsidP="00C55408">
      <w:pPr>
        <w:spacing w:after="0" w:line="240" w:lineRule="auto"/>
        <w:ind w:firstLine="709"/>
        <w:jc w:val="both"/>
        <w:rPr>
          <w:rFonts w:ascii="Times New Roman" w:hAnsi="Times New Roman" w:cs="Times New Roman"/>
        </w:rPr>
      </w:pPr>
    </w:p>
    <w:p w14:paraId="603A1C51"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2.</w:t>
      </w:r>
    </w:p>
    <w:p w14:paraId="305D4344" w14:textId="77777777" w:rsidR="00C55408" w:rsidRPr="00325B1C" w:rsidRDefault="00C55408" w:rsidP="00C55408">
      <w:pPr>
        <w:spacing w:after="0" w:line="240" w:lineRule="auto"/>
        <w:ind w:firstLine="709"/>
        <w:jc w:val="both"/>
        <w:rPr>
          <w:rFonts w:ascii="Times New Roman" w:hAnsi="Times New Roman" w:cs="Times New Roman"/>
        </w:rPr>
      </w:pPr>
      <w:r w:rsidRPr="00325B1C">
        <w:rPr>
          <w:rFonts w:ascii="Times New Roman" w:hAnsi="Times New Roman" w:cs="Times New Roman"/>
        </w:rPr>
        <w:t>Socijalna skrb osigurava se na način koji omogućuje dostupnost naknada i usluga korisniku.</w:t>
      </w:r>
    </w:p>
    <w:p w14:paraId="04EA5A81"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Naknade i usluge u sustavu socijalne skrbi ostvaruju se u skladu s individualnim potrebama i uz aktivno sudjelovanje korisnika.</w:t>
      </w:r>
    </w:p>
    <w:p w14:paraId="2D9EAF53"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3BB8E04A"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Prava u sustavu socijalne skrbi su osobna, neprenosiva i ne mogu se nasljeđivati.</w:t>
      </w:r>
    </w:p>
    <w:p w14:paraId="3E814841" w14:textId="77777777" w:rsidR="00C55408" w:rsidRPr="00325B1C" w:rsidRDefault="00C55408" w:rsidP="00C55408">
      <w:pPr>
        <w:spacing w:after="0" w:line="240" w:lineRule="auto"/>
        <w:ind w:firstLine="709"/>
        <w:jc w:val="both"/>
        <w:rPr>
          <w:rFonts w:ascii="Times New Roman" w:hAnsi="Times New Roman" w:cs="Times New Roman"/>
        </w:rPr>
      </w:pPr>
    </w:p>
    <w:p w14:paraId="00BDC97F" w14:textId="77777777" w:rsidR="00C55408" w:rsidRPr="00325B1C" w:rsidRDefault="00C55408" w:rsidP="00C55408">
      <w:pPr>
        <w:spacing w:after="0" w:line="240" w:lineRule="auto"/>
        <w:ind w:firstLine="709"/>
        <w:jc w:val="both"/>
        <w:rPr>
          <w:rFonts w:ascii="Times New Roman" w:hAnsi="Times New Roman" w:cs="Times New Roman"/>
        </w:rPr>
      </w:pPr>
      <w:r w:rsidRPr="00325B1C">
        <w:rPr>
          <w:rFonts w:ascii="Times New Roman" w:hAnsi="Times New Roman" w:cs="Times New Roman"/>
        </w:rPr>
        <w:t>Dospjele novčane naknade koje nisu isplaćene do smrti korisnika nasljeđuju nasljednici korisnika, prema zakonu kojim se uređuje nasljeđivanje, a ako nema nasljednika, vraćaju se u Proračun Grada Karlovca, osim naknade za troškove stanovanja.</w:t>
      </w:r>
    </w:p>
    <w:p w14:paraId="0BE7C57C" w14:textId="77777777" w:rsidR="00C55408" w:rsidRPr="00325B1C" w:rsidRDefault="00C55408" w:rsidP="00C55408">
      <w:pPr>
        <w:spacing w:after="0" w:line="240" w:lineRule="auto"/>
        <w:jc w:val="center"/>
        <w:rPr>
          <w:rFonts w:ascii="Times New Roman" w:eastAsia="Times New Roman" w:hAnsi="Times New Roman" w:cs="Times New Roman"/>
          <w:b/>
          <w:bCs/>
        </w:rPr>
      </w:pPr>
      <w:bookmarkStart w:id="27" w:name="_Hlk117661209"/>
    </w:p>
    <w:p w14:paraId="558FF04D"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3.</w:t>
      </w:r>
    </w:p>
    <w:p w14:paraId="0E029F8B" w14:textId="77777777" w:rsidR="00C55408" w:rsidRPr="00325B1C" w:rsidRDefault="00C55408" w:rsidP="00C55408">
      <w:pPr>
        <w:spacing w:after="0" w:line="240" w:lineRule="auto"/>
        <w:ind w:firstLine="709"/>
        <w:jc w:val="both"/>
        <w:rPr>
          <w:rFonts w:ascii="Times New Roman" w:hAnsi="Times New Roman" w:cs="Times New Roman"/>
        </w:rPr>
      </w:pPr>
      <w:r w:rsidRPr="00325B1C">
        <w:rPr>
          <w:rFonts w:ascii="Times New Roman" w:hAnsi="Times New Roman" w:cs="Times New Roman"/>
        </w:rPr>
        <w:t xml:space="preserve">Program subvencija troškova stanovanja i drugih prava iz socijalne skrbi za 2025. godinu (u daljnjem tekstu: Program) donosi se kao provedbeni akt u skladu sa Zakonom o socijalnoj skrbi (NN 18/22, 46/22, 119/22, </w:t>
      </w:r>
      <w:r w:rsidRPr="00325B1C">
        <w:rPr>
          <w:rFonts w:ascii="Times New Roman" w:eastAsia="Times New Roman" w:hAnsi="Times New Roman" w:cs="Times New Roman"/>
          <w:lang w:eastAsia="hr-HR"/>
        </w:rPr>
        <w:t>71/23, 156/23</w:t>
      </w:r>
      <w:r w:rsidRPr="00325B1C">
        <w:rPr>
          <w:rFonts w:ascii="Times New Roman" w:hAnsi="Times New Roman" w:cs="Times New Roman"/>
        </w:rPr>
        <w:t>)</w:t>
      </w:r>
      <w:bookmarkEnd w:id="27"/>
      <w:r w:rsidRPr="00325B1C">
        <w:rPr>
          <w:rFonts w:ascii="Times New Roman" w:hAnsi="Times New Roman" w:cs="Times New Roman"/>
        </w:rPr>
        <w:t xml:space="preserve"> i Proračunom Grada Karlovca za 2025. godinu.</w:t>
      </w:r>
    </w:p>
    <w:p w14:paraId="15AF3FF6" w14:textId="77777777" w:rsidR="00C55408" w:rsidRPr="00325B1C" w:rsidRDefault="00C55408" w:rsidP="00C55408">
      <w:pPr>
        <w:spacing w:after="0" w:line="240" w:lineRule="auto"/>
        <w:ind w:firstLine="709"/>
        <w:jc w:val="both"/>
        <w:rPr>
          <w:rFonts w:ascii="Times New Roman" w:hAnsi="Times New Roman" w:cs="Times New Roman"/>
        </w:rPr>
      </w:pPr>
    </w:p>
    <w:p w14:paraId="7F357723"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4.</w:t>
      </w:r>
    </w:p>
    <w:p w14:paraId="41287173" w14:textId="77777777" w:rsidR="00C55408" w:rsidRPr="00325B1C" w:rsidRDefault="00C55408" w:rsidP="00C55408">
      <w:pPr>
        <w:spacing w:after="0" w:line="240" w:lineRule="auto"/>
        <w:ind w:firstLine="709"/>
        <w:jc w:val="both"/>
        <w:rPr>
          <w:rFonts w:ascii="Times New Roman" w:hAnsi="Times New Roman" w:cs="Times New Roman"/>
        </w:rPr>
      </w:pPr>
      <w:r w:rsidRPr="00325B1C">
        <w:rPr>
          <w:rFonts w:ascii="Times New Roman" w:hAnsi="Times New Roman" w:cs="Times New Roman"/>
        </w:rPr>
        <w:t>Programom subvencija troškova stanovanja i drugih prava iz socijalne skrbi za 2025. godinu ostvaruju se svrha i cilj Programa.</w:t>
      </w:r>
    </w:p>
    <w:p w14:paraId="47952CCE" w14:textId="77777777" w:rsidR="00C55408" w:rsidRPr="00325B1C" w:rsidRDefault="00C55408" w:rsidP="00C55408">
      <w:pPr>
        <w:spacing w:after="0" w:line="240" w:lineRule="auto"/>
        <w:ind w:firstLine="709"/>
        <w:jc w:val="both"/>
        <w:rPr>
          <w:rFonts w:ascii="Times New Roman" w:hAnsi="Times New Roman" w:cs="Times New Roman"/>
          <w:b/>
          <w:bCs/>
        </w:rPr>
      </w:pPr>
    </w:p>
    <w:p w14:paraId="40E4C77B" w14:textId="77777777" w:rsidR="00C55408" w:rsidRPr="00325B1C" w:rsidRDefault="00C55408" w:rsidP="00C55408">
      <w:pPr>
        <w:spacing w:after="0" w:line="240" w:lineRule="auto"/>
        <w:ind w:firstLine="709"/>
        <w:jc w:val="both"/>
        <w:rPr>
          <w:rFonts w:ascii="Times New Roman" w:hAnsi="Times New Roman" w:cs="Times New Roman"/>
        </w:rPr>
      </w:pPr>
      <w:r w:rsidRPr="00325B1C">
        <w:rPr>
          <w:rFonts w:ascii="Times New Roman" w:hAnsi="Times New Roman" w:cs="Times New Roman"/>
          <w:b/>
          <w:bCs/>
        </w:rPr>
        <w:t>Svrha</w:t>
      </w:r>
      <w:r w:rsidRPr="00325B1C">
        <w:rPr>
          <w:rFonts w:ascii="Times New Roman" w:hAnsi="Times New Roman" w:cs="Times New Roman"/>
        </w:rPr>
        <w:t xml:space="preserve"> Programa je pratiti Nacionalnu razvojnu strategiju Republike Hrvatske do 2030. godine (NN 13/2021), Nacionalni plan razvoja socijalnih usluga za razdoblje od 2021. do 2027. godine (NN 136/2021) prema proračunskim mogućnostima osigurati građanima Karlovca viši standard socijalne skrbi i zdravstvene zaštite.</w:t>
      </w:r>
    </w:p>
    <w:p w14:paraId="23C5A210" w14:textId="77777777" w:rsidR="00C55408" w:rsidRPr="00325B1C" w:rsidRDefault="00C55408" w:rsidP="00C55408">
      <w:pPr>
        <w:spacing w:after="0" w:line="240" w:lineRule="auto"/>
        <w:ind w:firstLine="709"/>
        <w:jc w:val="both"/>
        <w:rPr>
          <w:rFonts w:ascii="Times New Roman" w:hAnsi="Times New Roman" w:cs="Times New Roman"/>
          <w:b/>
          <w:bCs/>
          <w:lang w:eastAsia="hr-HR"/>
        </w:rPr>
      </w:pPr>
    </w:p>
    <w:p w14:paraId="6FE6F442" w14:textId="77777777" w:rsidR="00C55408" w:rsidRPr="00325B1C" w:rsidRDefault="00C55408" w:rsidP="00C55408">
      <w:pPr>
        <w:spacing w:after="0" w:line="240" w:lineRule="auto"/>
        <w:ind w:firstLine="709"/>
        <w:jc w:val="both"/>
        <w:rPr>
          <w:rFonts w:ascii="Times New Roman" w:hAnsi="Times New Roman" w:cs="Times New Roman"/>
          <w:lang w:eastAsia="hr-HR"/>
        </w:rPr>
      </w:pPr>
      <w:r w:rsidRPr="00325B1C">
        <w:rPr>
          <w:rFonts w:ascii="Times New Roman" w:hAnsi="Times New Roman" w:cs="Times New Roman"/>
          <w:b/>
          <w:bCs/>
          <w:lang w:eastAsia="hr-HR"/>
        </w:rPr>
        <w:t>Cilj</w:t>
      </w:r>
      <w:r w:rsidRPr="00325B1C">
        <w:rPr>
          <w:rFonts w:ascii="Times New Roman" w:hAnsi="Times New Roman" w:cs="Times New Roman"/>
          <w:lang w:eastAsia="hr-HR"/>
        </w:rPr>
        <w:t xml:space="preserve"> Programa je </w:t>
      </w:r>
      <w:r w:rsidRPr="00325B1C">
        <w:rPr>
          <w:rFonts w:ascii="Times New Roman" w:hAnsi="Times New Roman" w:cs="Times New Roman"/>
        </w:rPr>
        <w:t xml:space="preserve">intervenirati u dijelove </w:t>
      </w:r>
      <w:r w:rsidRPr="00325B1C">
        <w:rPr>
          <w:rFonts w:ascii="Times New Roman" w:hAnsi="Times New Roman" w:cs="Times New Roman"/>
          <w:lang w:eastAsia="hr-HR"/>
        </w:rPr>
        <w:t>proračuna kućanstva koja se nalaze u socijalnoj potrebi, a ispunjavaju uvjete i kriterije utvrđene ovim Programom s ciljem pomaganja slabima, nemoćnima i osobama s invaliditetom, očuvanja zdravlja djece i odraslih i skrbi za djecu s teškoćama.</w:t>
      </w:r>
    </w:p>
    <w:p w14:paraId="0A358DE1" w14:textId="77777777" w:rsidR="00C55408" w:rsidRPr="00325B1C" w:rsidRDefault="00C55408" w:rsidP="00C55408">
      <w:pPr>
        <w:widowControl w:val="0"/>
        <w:spacing w:after="0" w:line="240" w:lineRule="auto"/>
        <w:jc w:val="both"/>
        <w:rPr>
          <w:rFonts w:ascii="Times New Roman" w:hAnsi="Times New Roman" w:cs="Times New Roman"/>
          <w:lang w:eastAsia="hr-HR"/>
        </w:rPr>
      </w:pPr>
    </w:p>
    <w:p w14:paraId="439094A1" w14:textId="77777777" w:rsidR="00C55408" w:rsidRPr="00325B1C" w:rsidRDefault="00C55408" w:rsidP="00C55408">
      <w:pPr>
        <w:widowControl w:val="0"/>
        <w:spacing w:after="0" w:line="240" w:lineRule="auto"/>
        <w:ind w:firstLine="709"/>
        <w:jc w:val="both"/>
        <w:rPr>
          <w:rFonts w:ascii="Times New Roman" w:hAnsi="Times New Roman" w:cs="Times New Roman"/>
          <w:lang w:eastAsia="hr-HR"/>
        </w:rPr>
      </w:pPr>
      <w:r w:rsidRPr="00325B1C">
        <w:rPr>
          <w:rFonts w:ascii="Times New Roman" w:hAnsi="Times New Roman" w:cs="Times New Roman"/>
          <w:lang w:eastAsia="hr-HR"/>
        </w:rPr>
        <w:t xml:space="preserve">Program subvencija troškova stanovanja i drugih prava iz socijalne skrbi za 2025. godinu proizlazi iz Plana razvoja Grada Karlovca 2021. - 2030. </w:t>
      </w:r>
      <w:r w:rsidRPr="00325B1C">
        <w:rPr>
          <w:rFonts w:ascii="Times New Roman" w:eastAsia="Times New Roman" w:hAnsi="Times New Roman" w:cs="Times New Roman"/>
          <w:lang w:eastAsia="hr-HR"/>
        </w:rPr>
        <w:t xml:space="preserve">(Glasnik Grada Karlovca broj 18/21) </w:t>
      </w:r>
      <w:r w:rsidRPr="00325B1C">
        <w:rPr>
          <w:rFonts w:ascii="Times New Roman" w:hAnsi="Times New Roman" w:cs="Times New Roman"/>
          <w:lang w:eastAsia="hr-HR"/>
        </w:rPr>
        <w:t xml:space="preserve"> te je u suglasju s Provedbenim programom Grada Karlovca za razdoblje 2021. - 2025. kako je definirano Prioritetom 2. Kvalitetno življenje i dostupne javne usluge, Posebni cilj 2.1. Poticanje uključivosti i razvoja društvene i socijalne infrastrukture; 2.1.2. Razvoj preventivnih, socijalnih i programa rada za opće dobro.</w:t>
      </w:r>
    </w:p>
    <w:p w14:paraId="1CA2BE8E"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2A750DCD"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5.</w:t>
      </w:r>
    </w:p>
    <w:p w14:paraId="679F3E7F"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Pojedini pojmovi u ovom Programu imaju sljedeće značenje:</w:t>
      </w:r>
    </w:p>
    <w:p w14:paraId="632D83D9"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64280362" w14:textId="77777777" w:rsidR="00C55408" w:rsidRPr="00325B1C" w:rsidRDefault="00C55408" w:rsidP="00C55408">
      <w:pPr>
        <w:pStyle w:val="ListParagraph"/>
        <w:widowControl w:val="0"/>
        <w:numPr>
          <w:ilvl w:val="0"/>
          <w:numId w:val="112"/>
        </w:numPr>
        <w:spacing w:after="0" w:line="240" w:lineRule="auto"/>
        <w:jc w:val="both"/>
        <w:rPr>
          <w:rFonts w:ascii="Times New Roman" w:hAnsi="Times New Roman" w:cs="Times New Roman"/>
        </w:rPr>
      </w:pPr>
      <w:r w:rsidRPr="00325B1C">
        <w:rPr>
          <w:rFonts w:ascii="Times New Roman" w:hAnsi="Times New Roman" w:cs="Times New Roman"/>
        </w:rPr>
        <w:t>Korisnik je osoba ili kućanstvo koji u sustavu socijalne skrbi ostvaruje naknadu, socijalnu uslugu</w:t>
      </w:r>
    </w:p>
    <w:p w14:paraId="6E16A17D"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ili drugi oblik pomoći propisan člankom 18. Zakona o socijalnoj skrbi (</w:t>
      </w:r>
      <w:r w:rsidRPr="00325B1C">
        <w:rPr>
          <w:rFonts w:ascii="Times New Roman" w:eastAsia="Times New Roman" w:hAnsi="Times New Roman" w:cs="Times New Roman"/>
          <w:lang w:eastAsia="hr-HR"/>
        </w:rPr>
        <w:t xml:space="preserve">Narodne novine </w:t>
      </w:r>
      <w:hyperlink r:id="rId56" w:tgtFrame="_blank" w:history="1">
        <w:r w:rsidRPr="00325B1C">
          <w:rPr>
            <w:rFonts w:ascii="Times New Roman" w:eastAsia="Times New Roman" w:hAnsi="Times New Roman" w:cs="Times New Roman"/>
            <w:lang w:eastAsia="hr-HR"/>
          </w:rPr>
          <w:t>18/22</w:t>
        </w:r>
      </w:hyperlink>
      <w:r w:rsidRPr="00325B1C">
        <w:rPr>
          <w:rFonts w:ascii="Times New Roman" w:eastAsia="Times New Roman" w:hAnsi="Times New Roman" w:cs="Times New Roman"/>
          <w:lang w:eastAsia="hr-HR"/>
        </w:rPr>
        <w:t xml:space="preserve">, </w:t>
      </w:r>
      <w:hyperlink r:id="rId57" w:tgtFrame="_blank" w:history="1">
        <w:r w:rsidRPr="00325B1C">
          <w:rPr>
            <w:rFonts w:ascii="Times New Roman" w:eastAsia="Times New Roman" w:hAnsi="Times New Roman" w:cs="Times New Roman"/>
            <w:lang w:eastAsia="hr-HR"/>
          </w:rPr>
          <w:t>46/22</w:t>
        </w:r>
      </w:hyperlink>
      <w:r w:rsidRPr="00325B1C">
        <w:rPr>
          <w:rFonts w:ascii="Times New Roman" w:eastAsia="Times New Roman" w:hAnsi="Times New Roman" w:cs="Times New Roman"/>
          <w:lang w:eastAsia="hr-HR"/>
        </w:rPr>
        <w:t>, 119/22, 71/23, 156/23</w:t>
      </w:r>
      <w:r w:rsidRPr="00325B1C">
        <w:rPr>
          <w:rFonts w:ascii="Times New Roman" w:hAnsi="Times New Roman" w:cs="Times New Roman"/>
        </w:rPr>
        <w:t>).</w:t>
      </w:r>
    </w:p>
    <w:p w14:paraId="753E1EE9" w14:textId="77777777" w:rsidR="00C55408" w:rsidRPr="00325B1C" w:rsidRDefault="00C55408" w:rsidP="00C55408">
      <w:pPr>
        <w:pStyle w:val="ListParagraph"/>
        <w:widowControl w:val="0"/>
        <w:numPr>
          <w:ilvl w:val="0"/>
          <w:numId w:val="112"/>
        </w:numPr>
        <w:spacing w:after="0" w:line="240" w:lineRule="auto"/>
        <w:jc w:val="both"/>
        <w:rPr>
          <w:rFonts w:ascii="Times New Roman" w:hAnsi="Times New Roman" w:cs="Times New Roman"/>
        </w:rPr>
      </w:pPr>
      <w:r w:rsidRPr="00325B1C">
        <w:rPr>
          <w:rFonts w:ascii="Times New Roman" w:hAnsi="Times New Roman" w:cs="Times New Roman"/>
        </w:rPr>
        <w:t>Kućanstvo prema ovom Programu, je zajednica osoba koje zajedno žive i podmiruju troškove</w:t>
      </w:r>
    </w:p>
    <w:p w14:paraId="6B34BD10"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života, odnosno  koje imaju prijavljeno prebivalište na istoj adresi bez obzira na srodstvo, zajedno žive u jednoj kući ili jednom stanu, imaju zajednički vodomjer i brojilo za potrošnju električne energije, temeljem kojih se izdaje jedan račun za potrošnju te su zajednički obvezni snositi troškove stanovanja i druge zajedničke troškove.</w:t>
      </w:r>
    </w:p>
    <w:p w14:paraId="614608B8" w14:textId="77777777" w:rsidR="00C55408" w:rsidRPr="00325B1C" w:rsidRDefault="00C55408" w:rsidP="00C55408">
      <w:pPr>
        <w:pStyle w:val="ListParagraph"/>
        <w:widowControl w:val="0"/>
        <w:numPr>
          <w:ilvl w:val="0"/>
          <w:numId w:val="112"/>
        </w:numPr>
        <w:spacing w:after="0" w:line="240" w:lineRule="auto"/>
        <w:jc w:val="both"/>
        <w:rPr>
          <w:rFonts w:ascii="Times New Roman" w:hAnsi="Times New Roman" w:cs="Times New Roman"/>
        </w:rPr>
      </w:pPr>
      <w:r w:rsidRPr="00325B1C">
        <w:rPr>
          <w:rFonts w:ascii="Times New Roman" w:hAnsi="Times New Roman" w:cs="Times New Roman"/>
        </w:rPr>
        <w:t>Dijete u smislu ovog programa je osoba do navršenih 15 godina života.</w:t>
      </w:r>
    </w:p>
    <w:p w14:paraId="56C96910" w14:textId="77777777" w:rsidR="00C55408" w:rsidRPr="00325B1C" w:rsidRDefault="00C55408" w:rsidP="00C55408">
      <w:pPr>
        <w:pStyle w:val="ListParagraph"/>
        <w:widowControl w:val="0"/>
        <w:numPr>
          <w:ilvl w:val="0"/>
          <w:numId w:val="112"/>
        </w:numPr>
        <w:spacing w:after="0" w:line="240" w:lineRule="auto"/>
        <w:jc w:val="both"/>
        <w:rPr>
          <w:rFonts w:ascii="Times New Roman" w:hAnsi="Times New Roman" w:cs="Times New Roman"/>
        </w:rPr>
      </w:pPr>
      <w:r w:rsidRPr="00325B1C">
        <w:rPr>
          <w:rFonts w:ascii="Times New Roman" w:hAnsi="Times New Roman" w:cs="Times New Roman"/>
        </w:rPr>
        <w:t>Malodobna osoba je osoba do navršenih 18 godina života</w:t>
      </w:r>
    </w:p>
    <w:p w14:paraId="07D06C13" w14:textId="77777777" w:rsidR="00C55408" w:rsidRPr="00325B1C" w:rsidRDefault="00C55408" w:rsidP="00C55408">
      <w:pPr>
        <w:pStyle w:val="ListParagraph"/>
        <w:widowControl w:val="0"/>
        <w:numPr>
          <w:ilvl w:val="0"/>
          <w:numId w:val="112"/>
        </w:numPr>
        <w:spacing w:after="0" w:line="240" w:lineRule="auto"/>
        <w:jc w:val="both"/>
        <w:rPr>
          <w:rFonts w:ascii="Times New Roman" w:hAnsi="Times New Roman" w:cs="Times New Roman"/>
        </w:rPr>
      </w:pPr>
      <w:r w:rsidRPr="00325B1C">
        <w:rPr>
          <w:rFonts w:ascii="Times New Roman" w:hAnsi="Times New Roman" w:cs="Times New Roman"/>
        </w:rPr>
        <w:t>Odrasla osoba je osoba koja je navršila 18 godina, a nije navršila 65 godina života.</w:t>
      </w:r>
    </w:p>
    <w:p w14:paraId="61CEBF89" w14:textId="77777777" w:rsidR="00C55408" w:rsidRPr="00325B1C" w:rsidRDefault="00C55408" w:rsidP="00C55408">
      <w:pPr>
        <w:pStyle w:val="ListParagraph"/>
        <w:widowControl w:val="0"/>
        <w:numPr>
          <w:ilvl w:val="0"/>
          <w:numId w:val="112"/>
        </w:numPr>
        <w:spacing w:after="0" w:line="240" w:lineRule="auto"/>
        <w:jc w:val="both"/>
        <w:rPr>
          <w:rFonts w:ascii="Times New Roman" w:hAnsi="Times New Roman" w:cs="Times New Roman"/>
        </w:rPr>
      </w:pPr>
      <w:r w:rsidRPr="00325B1C">
        <w:rPr>
          <w:rFonts w:ascii="Times New Roman" w:hAnsi="Times New Roman" w:cs="Times New Roman"/>
        </w:rPr>
        <w:lastRenderedPageBreak/>
        <w:t>Starija osoba je osoba koja je navršila 65 i više godina života.</w:t>
      </w:r>
    </w:p>
    <w:p w14:paraId="5396D22B" w14:textId="77777777" w:rsidR="00C55408" w:rsidRPr="00325B1C" w:rsidRDefault="00C55408" w:rsidP="00C55408">
      <w:pPr>
        <w:pStyle w:val="ListParagraph"/>
        <w:widowControl w:val="0"/>
        <w:numPr>
          <w:ilvl w:val="0"/>
          <w:numId w:val="112"/>
        </w:numPr>
        <w:spacing w:after="0" w:line="240" w:lineRule="auto"/>
        <w:jc w:val="both"/>
        <w:rPr>
          <w:rFonts w:ascii="Times New Roman" w:hAnsi="Times New Roman" w:cs="Times New Roman"/>
        </w:rPr>
      </w:pPr>
      <w:r w:rsidRPr="00325B1C">
        <w:rPr>
          <w:rFonts w:ascii="Times New Roman" w:hAnsi="Times New Roman" w:cs="Times New Roman"/>
        </w:rPr>
        <w:t>Osoba s invaliditetom je osoba koja ima dugotrajna tjelesna, mentalna, intelektualna ili osjetilna</w:t>
      </w:r>
    </w:p>
    <w:p w14:paraId="5C09AEEF"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oštećenja koja u međudjelovanju s različitim preprekama mogu sprječavati njezino puno i učinkovito sudjelovanje u društvu na ravnopravnoj osnovi s drugima.</w:t>
      </w:r>
    </w:p>
    <w:p w14:paraId="7A88F591" w14:textId="77777777" w:rsidR="00C55408" w:rsidRPr="00325B1C" w:rsidRDefault="00C55408" w:rsidP="00C55408">
      <w:pPr>
        <w:pStyle w:val="ListParagraph"/>
        <w:numPr>
          <w:ilvl w:val="0"/>
          <w:numId w:val="112"/>
        </w:numPr>
        <w:spacing w:after="0" w:line="240" w:lineRule="auto"/>
        <w:jc w:val="both"/>
        <w:rPr>
          <w:rFonts w:ascii="Times New Roman" w:hAnsi="Times New Roman" w:cs="Times New Roman"/>
        </w:rPr>
      </w:pPr>
      <w:r w:rsidRPr="00325B1C">
        <w:rPr>
          <w:rFonts w:ascii="Times New Roman" w:hAnsi="Times New Roman" w:cs="Times New Roman"/>
        </w:rPr>
        <w:t>Osnovne životne potrebe su prehrana, smještaj, odjeća i druge stvari za osobne potrebe; osnovne</w:t>
      </w:r>
    </w:p>
    <w:p w14:paraId="7341A758" w14:textId="77777777" w:rsidR="00C55408" w:rsidRPr="00325B1C" w:rsidRDefault="00C55408" w:rsidP="00C55408">
      <w:pPr>
        <w:spacing w:after="0" w:line="240" w:lineRule="auto"/>
        <w:jc w:val="both"/>
        <w:rPr>
          <w:rFonts w:ascii="Times New Roman" w:hAnsi="Times New Roman" w:cs="Times New Roman"/>
        </w:rPr>
      </w:pPr>
      <w:r w:rsidRPr="00325B1C">
        <w:rPr>
          <w:rFonts w:ascii="Times New Roman" w:hAnsi="Times New Roman" w:cs="Times New Roman"/>
        </w:rPr>
        <w:t>životne potrebe djece i mladeži obuhvaćaju i potrebe koje proizlaze iz njihova razvoja i odrastanja te odgoja i obrazovanja; osnovne životne potrebe djece s teškoćama u razvoju i odraslih osoba s invaliditetom obuhvaćaju i dodatne potrebe koje proizlaze iz oštećenja njihova zdravlja odnosno invaliditeta.</w:t>
      </w:r>
    </w:p>
    <w:p w14:paraId="38BDDBEC" w14:textId="77777777" w:rsidR="00C55408" w:rsidRPr="00325B1C" w:rsidRDefault="00C55408" w:rsidP="00C55408">
      <w:pPr>
        <w:pStyle w:val="ListParagraph"/>
        <w:widowControl w:val="0"/>
        <w:numPr>
          <w:ilvl w:val="0"/>
          <w:numId w:val="112"/>
        </w:numPr>
        <w:spacing w:after="0" w:line="240" w:lineRule="auto"/>
        <w:jc w:val="both"/>
        <w:rPr>
          <w:rFonts w:ascii="Times New Roman" w:eastAsia="Times New Roman" w:hAnsi="Times New Roman" w:cs="Times New Roman"/>
          <w:lang w:eastAsia="hr-HR"/>
        </w:rPr>
      </w:pPr>
      <w:r w:rsidRPr="00325B1C">
        <w:rPr>
          <w:rStyle w:val="kurziv"/>
          <w:rFonts w:ascii="Times New Roman" w:hAnsi="Times New Roman" w:cs="Times New Roman"/>
          <w:iCs/>
          <w:bdr w:val="none" w:sz="0" w:space="0" w:color="auto" w:frame="1"/>
        </w:rPr>
        <w:t>Prihodom</w:t>
      </w:r>
      <w:r w:rsidRPr="00325B1C">
        <w:rPr>
          <w:rStyle w:val="apple-converted-space"/>
          <w:rFonts w:ascii="Times New Roman" w:hAnsi="Times New Roman" w:cs="Times New Roman"/>
        </w:rPr>
        <w:t xml:space="preserve"> </w:t>
      </w:r>
      <w:r w:rsidRPr="00325B1C">
        <w:rPr>
          <w:rFonts w:ascii="Times New Roman" w:hAnsi="Times New Roman" w:cs="Times New Roman"/>
        </w:rPr>
        <w:t>se smatraju sva novčana sredstva ostvarena po osnovi rada, mirovine, primitaka od</w:t>
      </w:r>
    </w:p>
    <w:p w14:paraId="66AAB770"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imovine ili na neki drugi način (primjerice primitak od udjela u kapitalu, kamate od štednje i sl.) ostvarena u tuzemstvu i u inozemstvu sukladno propisima o oporezivanju dohotka, a umanjeni za iznos uplaćenog poreza i prireza.</w:t>
      </w:r>
    </w:p>
    <w:p w14:paraId="3E4C2133" w14:textId="77777777" w:rsidR="00C55408" w:rsidRPr="00325B1C" w:rsidRDefault="00C55408" w:rsidP="00C55408">
      <w:pPr>
        <w:widowControl w:val="0"/>
        <w:spacing w:after="0" w:line="240" w:lineRule="auto"/>
        <w:jc w:val="both"/>
        <w:rPr>
          <w:rFonts w:ascii="Times New Roman" w:hAnsi="Times New Roman" w:cs="Times New Roman"/>
        </w:rPr>
      </w:pPr>
    </w:p>
    <w:p w14:paraId="09A26F62"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6.</w:t>
      </w:r>
    </w:p>
    <w:p w14:paraId="3797AB83" w14:textId="77777777" w:rsidR="00C55408" w:rsidRPr="00325B1C" w:rsidRDefault="00C55408" w:rsidP="00C55408">
      <w:pPr>
        <w:spacing w:after="0" w:line="240" w:lineRule="auto"/>
        <w:ind w:firstLine="709"/>
        <w:jc w:val="both"/>
        <w:rPr>
          <w:rFonts w:ascii="Times New Roman" w:hAnsi="Times New Roman" w:cs="Times New Roman"/>
        </w:rPr>
      </w:pPr>
      <w:r w:rsidRPr="00325B1C">
        <w:rPr>
          <w:rFonts w:ascii="Times New Roman" w:hAnsi="Times New Roman" w:cs="Times New Roman"/>
        </w:rPr>
        <w:t>Izrazi koji se koriste u ovom Programu, a imaju rodno značenje, koriste se neutralno i obuhvaćaju na jednak način i muški i ženski rod.</w:t>
      </w:r>
    </w:p>
    <w:p w14:paraId="509BA12C" w14:textId="77777777" w:rsidR="00C55408" w:rsidRPr="00325B1C" w:rsidRDefault="00C55408" w:rsidP="00C55408">
      <w:pPr>
        <w:spacing w:after="0" w:line="240" w:lineRule="auto"/>
        <w:ind w:firstLine="709"/>
        <w:jc w:val="both"/>
        <w:rPr>
          <w:rFonts w:ascii="Times New Roman" w:hAnsi="Times New Roman" w:cs="Times New Roman"/>
        </w:rPr>
      </w:pPr>
    </w:p>
    <w:p w14:paraId="7D82F3FD"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7.</w:t>
      </w:r>
    </w:p>
    <w:p w14:paraId="23D73D67" w14:textId="77777777" w:rsidR="00C55408" w:rsidRPr="00325B1C" w:rsidRDefault="00C55408" w:rsidP="00C55408">
      <w:pPr>
        <w:spacing w:after="0" w:line="240" w:lineRule="auto"/>
        <w:ind w:firstLine="709"/>
        <w:rPr>
          <w:rFonts w:ascii="Times New Roman" w:hAnsi="Times New Roman" w:cs="Times New Roman"/>
          <w:lang w:eastAsia="hr-HR"/>
        </w:rPr>
      </w:pPr>
      <w:r w:rsidRPr="00325B1C">
        <w:rPr>
          <w:rFonts w:ascii="Times New Roman" w:hAnsi="Times New Roman" w:cs="Times New Roman"/>
          <w:lang w:eastAsia="hr-HR"/>
        </w:rPr>
        <w:t>Prava iz socijalne skrbi utvrđena u Programu subvencija troškova stanovanja i drugih prava iz socijalne skrbi za 2025. godinu obuhvaćaju:</w:t>
      </w:r>
    </w:p>
    <w:p w14:paraId="135B6213"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naknadu za troškove stanovanja,</w:t>
      </w:r>
    </w:p>
    <w:p w14:paraId="33CE3B95"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naknade za socijalno ugroženu djecu i mlade,</w:t>
      </w:r>
    </w:p>
    <w:p w14:paraId="09D0A451"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socijalne usluge i naknade umirovljenicima, starim i bolesnim osobama,</w:t>
      </w:r>
    </w:p>
    <w:p w14:paraId="243C5B18"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socijalne usluge usmjerene na prehranu beskućnika i osoba u teškoj materijalnoj i zdravstvenoj situaciji,</w:t>
      </w:r>
    </w:p>
    <w:p w14:paraId="3A7F6CE1"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ostale naknade i socijalne usluge građanima.</w:t>
      </w:r>
    </w:p>
    <w:p w14:paraId="4580C051" w14:textId="77777777" w:rsidR="00C55408" w:rsidRPr="00325B1C" w:rsidRDefault="00C55408" w:rsidP="00C55408">
      <w:pPr>
        <w:pStyle w:val="ListParagraph"/>
        <w:spacing w:after="0" w:line="240" w:lineRule="auto"/>
        <w:ind w:left="1069"/>
        <w:rPr>
          <w:rFonts w:ascii="Times New Roman" w:hAnsi="Times New Roman" w:cs="Times New Roman"/>
          <w:lang w:eastAsia="hr-HR"/>
        </w:rPr>
      </w:pPr>
    </w:p>
    <w:p w14:paraId="775EAF53" w14:textId="77777777" w:rsidR="00C55408" w:rsidRPr="00325B1C" w:rsidRDefault="00C55408" w:rsidP="00C55408">
      <w:pPr>
        <w:spacing w:after="0" w:line="240" w:lineRule="auto"/>
        <w:ind w:firstLine="709"/>
        <w:rPr>
          <w:rFonts w:ascii="Times New Roman" w:hAnsi="Times New Roman" w:cs="Times New Roman"/>
          <w:lang w:eastAsia="hr-HR"/>
        </w:rPr>
      </w:pPr>
      <w:r w:rsidRPr="00325B1C">
        <w:rPr>
          <w:rFonts w:ascii="Times New Roman" w:hAnsi="Times New Roman" w:cs="Times New Roman"/>
          <w:lang w:eastAsia="hr-HR"/>
        </w:rPr>
        <w:t>Stoga su naknade usmjerene na:</w:t>
      </w:r>
    </w:p>
    <w:p w14:paraId="0679036F"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subvencioniranje troškova stanovanja i naknade za ogrjev,</w:t>
      </w:r>
    </w:p>
    <w:p w14:paraId="6B856B99"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djecu – novorođenčad, djecu u vrtićima, djecu u udomiteljskim obiteljima,</w:t>
      </w:r>
    </w:p>
    <w:p w14:paraId="787DC836"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učenike osnovnih škola,</w:t>
      </w:r>
    </w:p>
    <w:p w14:paraId="0C76B4BC"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umirovljenike i sve starije osobe,</w:t>
      </w:r>
    </w:p>
    <w:p w14:paraId="4100402D"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bolesne i nemoćne, koji nemaju mogućnosti smještaja u domove ili udomiteljske obitelji,</w:t>
      </w:r>
    </w:p>
    <w:p w14:paraId="41AADACF"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samce i kućanstva nezaposlenih građana,</w:t>
      </w:r>
    </w:p>
    <w:p w14:paraId="52991695"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korisnike zajamčene minimalne naknade,</w:t>
      </w:r>
    </w:p>
    <w:p w14:paraId="560434BC"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građane koji se iznenada nađu u teškim situacijama (teška bolest, iznenadna smrt člana uže obitelji, druga egzistencijalna situacija),</w:t>
      </w:r>
    </w:p>
    <w:p w14:paraId="7A67EBA2"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azilante i strance pod supsidijarnom zaštitom,</w:t>
      </w:r>
    </w:p>
    <w:p w14:paraId="7FC78FCC"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strance pod privremenom zaštitom</w:t>
      </w:r>
    </w:p>
    <w:p w14:paraId="25E47F52" w14:textId="77777777" w:rsidR="00C55408" w:rsidRPr="00325B1C" w:rsidRDefault="00C55408" w:rsidP="00C55408">
      <w:pPr>
        <w:spacing w:after="0" w:line="240" w:lineRule="auto"/>
        <w:jc w:val="both"/>
        <w:rPr>
          <w:rFonts w:ascii="Times New Roman" w:hAnsi="Times New Roman" w:cs="Times New Roman"/>
          <w:lang w:eastAsia="hr-HR"/>
        </w:rPr>
      </w:pPr>
    </w:p>
    <w:p w14:paraId="49F52A28"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8.</w:t>
      </w:r>
    </w:p>
    <w:p w14:paraId="5D5F114D" w14:textId="77777777" w:rsidR="00C55408" w:rsidRPr="00325B1C" w:rsidRDefault="00C55408" w:rsidP="00C55408">
      <w:pPr>
        <w:keepNext/>
        <w:spacing w:after="0" w:line="240" w:lineRule="auto"/>
        <w:ind w:firstLine="709"/>
        <w:jc w:val="both"/>
        <w:outlineLvl w:val="0"/>
        <w:rPr>
          <w:rFonts w:ascii="Times New Roman" w:hAnsi="Times New Roman" w:cs="Times New Roman"/>
          <w:kern w:val="32"/>
        </w:rPr>
      </w:pPr>
      <w:r w:rsidRPr="00325B1C">
        <w:rPr>
          <w:rFonts w:ascii="Times New Roman" w:hAnsi="Times New Roman" w:cs="Times New Roman"/>
          <w:kern w:val="32"/>
        </w:rPr>
        <w:t>Nositelj Programa je Grad Karlovac, Upravni odjel za društvene djelatnosti, a u provedbi Programa sudjeluju stalni partneri te pojedini partneri koji se biraju natječajem temeljem Zakona o javnoj nabavi (</w:t>
      </w:r>
      <w:r w:rsidRPr="00325B1C">
        <w:rPr>
          <w:rFonts w:ascii="Times New Roman" w:hAnsi="Times New Roman" w:cs="Times New Roman"/>
        </w:rPr>
        <w:t>NN</w:t>
      </w:r>
      <w:r w:rsidRPr="00325B1C">
        <w:rPr>
          <w:rFonts w:ascii="Times New Roman" w:hAnsi="Times New Roman" w:cs="Times New Roman"/>
          <w:kern w:val="32"/>
        </w:rPr>
        <w:t>120/16, 114/22), a neki, poput udruga civilnog društva i drugih, se pojavljuju sukladno potrebama u provedbi Programa.</w:t>
      </w:r>
    </w:p>
    <w:p w14:paraId="2327AFD6" w14:textId="77777777" w:rsidR="00C55408" w:rsidRPr="00325B1C" w:rsidRDefault="00C55408" w:rsidP="00C55408">
      <w:pPr>
        <w:keepNext/>
        <w:spacing w:after="0" w:line="240" w:lineRule="auto"/>
        <w:ind w:firstLine="709"/>
        <w:jc w:val="both"/>
        <w:outlineLvl w:val="0"/>
        <w:rPr>
          <w:rFonts w:ascii="Times New Roman" w:hAnsi="Times New Roman" w:cs="Times New Roman"/>
          <w:kern w:val="32"/>
        </w:rPr>
      </w:pPr>
    </w:p>
    <w:p w14:paraId="449157B2"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9.</w:t>
      </w:r>
    </w:p>
    <w:p w14:paraId="16DE0EEC" w14:textId="77777777" w:rsidR="00C55408" w:rsidRPr="00325B1C" w:rsidRDefault="00C55408" w:rsidP="00C55408">
      <w:pPr>
        <w:pStyle w:val="ListParagraph"/>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U provedbi ovog Programa sudjeluju:</w:t>
      </w:r>
    </w:p>
    <w:p w14:paraId="5FEF439B"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Hrvatski zavod za socijalni rad</w:t>
      </w:r>
    </w:p>
    <w:p w14:paraId="79018345"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Hrvatski zavod za zapošljavanje - Područni ured Karlovac</w:t>
      </w:r>
    </w:p>
    <w:p w14:paraId="4A15F8D5"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Hrvatski zavod za mirovinsko osiguranje - Područni ured u Karlovcu</w:t>
      </w:r>
    </w:p>
    <w:p w14:paraId="47F7EC81"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Gradske tvrtke: Inkasator d.o.o., Gradska toplana d.o.o., Hostel Karlovac d.o.o., Zelenilo d.o.o.</w:t>
      </w:r>
    </w:p>
    <w:p w14:paraId="0D38E4A3"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Autotransport Karlovac d.d.</w:t>
      </w:r>
    </w:p>
    <w:p w14:paraId="5AA7F789"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HEP Elektra d.o.o.</w:t>
      </w:r>
    </w:p>
    <w:p w14:paraId="78D0370E"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lastRenderedPageBreak/>
        <w:t>Dom zdravlja Karlovac</w:t>
      </w:r>
    </w:p>
    <w:p w14:paraId="66DD10B1"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Karlovačka županija</w:t>
      </w:r>
    </w:p>
    <w:p w14:paraId="49D632D6"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Sve osnovne škole kojima je osnivač Grad Karlovac</w:t>
      </w:r>
    </w:p>
    <w:p w14:paraId="39692218"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Centar za odgoj i obrazovanje djece i mladeži Karlovac</w:t>
      </w:r>
    </w:p>
    <w:p w14:paraId="114DD135"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Dječji vrtić Karlovac i Dječji vrtić Četiri rijeke</w:t>
      </w:r>
    </w:p>
    <w:p w14:paraId="715F939A"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Gradska knjižnica Ivan Goran Kovačić</w:t>
      </w:r>
    </w:p>
    <w:p w14:paraId="7AAE615E"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Hrvatski Crveni križ – Gradsko društvo Crvenog križa Karlovac</w:t>
      </w:r>
    </w:p>
    <w:p w14:paraId="0EDA5F0B" w14:textId="77777777" w:rsidR="00C55408" w:rsidRPr="00325B1C" w:rsidRDefault="00C55408" w:rsidP="00C55408">
      <w:pPr>
        <w:spacing w:after="0" w:line="240" w:lineRule="auto"/>
        <w:rPr>
          <w:rFonts w:ascii="Times New Roman" w:hAnsi="Times New Roman" w:cs="Times New Roman"/>
          <w:lang w:eastAsia="hr-HR"/>
        </w:rPr>
      </w:pPr>
    </w:p>
    <w:p w14:paraId="6A7CE144" w14:textId="77777777" w:rsidR="00C55408" w:rsidRPr="00325B1C" w:rsidRDefault="00C55408" w:rsidP="00C55408">
      <w:pPr>
        <w:pStyle w:val="ListParagraph"/>
        <w:numPr>
          <w:ilvl w:val="0"/>
          <w:numId w:val="113"/>
        </w:numPr>
        <w:spacing w:after="0" w:line="240" w:lineRule="auto"/>
        <w:rPr>
          <w:rFonts w:ascii="Times New Roman" w:hAnsi="Times New Roman" w:cs="Times New Roman"/>
          <w:b/>
        </w:rPr>
      </w:pPr>
      <w:r w:rsidRPr="00325B1C">
        <w:rPr>
          <w:rFonts w:ascii="Times New Roman" w:hAnsi="Times New Roman" w:cs="Times New Roman"/>
          <w:b/>
        </w:rPr>
        <w:t xml:space="preserve">PLANIRANA SREDSTVA </w:t>
      </w:r>
    </w:p>
    <w:p w14:paraId="53DAD75A" w14:textId="77777777" w:rsidR="00C55408" w:rsidRPr="00325B1C" w:rsidRDefault="00C55408" w:rsidP="00C55408">
      <w:pPr>
        <w:spacing w:after="0" w:line="240" w:lineRule="auto"/>
        <w:jc w:val="center"/>
        <w:rPr>
          <w:rFonts w:ascii="Times New Roman" w:eastAsia="Times New Roman" w:hAnsi="Times New Roman" w:cs="Times New Roman"/>
          <w:b/>
          <w:bCs/>
        </w:rPr>
      </w:pPr>
    </w:p>
    <w:p w14:paraId="0D8475E2"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10.</w:t>
      </w:r>
    </w:p>
    <w:p w14:paraId="2DAB1EF1" w14:textId="77777777" w:rsidR="00C55408" w:rsidRPr="00325B1C" w:rsidRDefault="00C55408" w:rsidP="00C55408">
      <w:pPr>
        <w:spacing w:after="0" w:line="240" w:lineRule="auto"/>
        <w:ind w:firstLine="709"/>
        <w:jc w:val="both"/>
        <w:rPr>
          <w:rFonts w:ascii="Times New Roman" w:eastAsia="Times New Roman" w:hAnsi="Times New Roman" w:cs="Times New Roman"/>
        </w:rPr>
      </w:pPr>
      <w:r w:rsidRPr="00325B1C">
        <w:rPr>
          <w:rFonts w:ascii="Times New Roman" w:eastAsia="Times New Roman" w:hAnsi="Times New Roman" w:cs="Times New Roman"/>
        </w:rPr>
        <w:t xml:space="preserve">U Proračunu Grada Karlovca za 2025. godinu planiran je iznos od </w:t>
      </w:r>
      <w:r w:rsidRPr="00325B1C">
        <w:rPr>
          <w:rFonts w:ascii="Times New Roman" w:eastAsia="Times New Roman" w:hAnsi="Times New Roman" w:cs="Times New Roman"/>
          <w:b/>
          <w:bCs/>
        </w:rPr>
        <w:t>896.700,00 €</w:t>
      </w:r>
      <w:r w:rsidRPr="00325B1C">
        <w:rPr>
          <w:rFonts w:ascii="Times New Roman" w:eastAsia="Times New Roman" w:hAnsi="Times New Roman" w:cs="Times New Roman"/>
        </w:rPr>
        <w:t xml:space="preserve"> za Program subvencija</w:t>
      </w:r>
      <w:r w:rsidRPr="00325B1C">
        <w:rPr>
          <w:rFonts w:ascii="Times New Roman" w:hAnsi="Times New Roman" w:cs="Times New Roman"/>
        </w:rPr>
        <w:t xml:space="preserve"> troškova stanovanja i drugih prava iz socijalne skrbi za 2025. godinu</w:t>
      </w:r>
      <w:r w:rsidRPr="00325B1C">
        <w:rPr>
          <w:rFonts w:ascii="Times New Roman" w:eastAsia="Times New Roman" w:hAnsi="Times New Roman" w:cs="Times New Roman"/>
        </w:rPr>
        <w:t xml:space="preserve"> koji se raspoređuje na sljedeći način:</w:t>
      </w:r>
    </w:p>
    <w:tbl>
      <w:tblPr>
        <w:tblpPr w:leftFromText="180" w:rightFromText="180" w:vertAnchor="text" w:horzAnchor="margin" w:tblpXSpec="center" w:tblpY="616"/>
        <w:tblW w:w="7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9"/>
        <w:gridCol w:w="1486"/>
      </w:tblGrid>
      <w:tr w:rsidR="00C55408" w:rsidRPr="00325B1C" w14:paraId="4133E9F3" w14:textId="77777777" w:rsidTr="00D379CB">
        <w:trPr>
          <w:trHeight w:val="558"/>
        </w:trPr>
        <w:tc>
          <w:tcPr>
            <w:tcW w:w="6169" w:type="dxa"/>
            <w:shd w:val="clear" w:color="000000" w:fill="FFFFCC"/>
            <w:vAlign w:val="center"/>
            <w:hideMark/>
          </w:tcPr>
          <w:p w14:paraId="18CED41A" w14:textId="77777777" w:rsidR="00C55408" w:rsidRPr="00325B1C" w:rsidRDefault="00C55408" w:rsidP="00D379CB">
            <w:pPr>
              <w:spacing w:after="0" w:line="240" w:lineRule="auto"/>
              <w:jc w:val="center"/>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PROGRAM SUBVENCIJA TROŠKOVA STANOVANJA I DRUGIH PRAVA IZ SOCIJALNE SKRBI</w:t>
            </w:r>
          </w:p>
        </w:tc>
        <w:tc>
          <w:tcPr>
            <w:tcW w:w="1486" w:type="dxa"/>
            <w:shd w:val="clear" w:color="000000" w:fill="FFFFCC"/>
            <w:vAlign w:val="center"/>
          </w:tcPr>
          <w:p w14:paraId="51ABA709" w14:textId="77777777" w:rsidR="00C55408" w:rsidRPr="00325B1C" w:rsidRDefault="00C55408" w:rsidP="00D379CB">
            <w:pPr>
              <w:spacing w:after="0" w:line="240" w:lineRule="auto"/>
              <w:jc w:val="center"/>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PLAN</w:t>
            </w:r>
          </w:p>
        </w:tc>
      </w:tr>
      <w:tr w:rsidR="00C55408" w:rsidRPr="00325B1C" w14:paraId="0BE3F243" w14:textId="77777777" w:rsidTr="00D379CB">
        <w:trPr>
          <w:trHeight w:val="402"/>
        </w:trPr>
        <w:tc>
          <w:tcPr>
            <w:tcW w:w="6169" w:type="dxa"/>
            <w:shd w:val="clear" w:color="000000" w:fill="E7E7FF"/>
            <w:vAlign w:val="center"/>
            <w:hideMark/>
          </w:tcPr>
          <w:p w14:paraId="7FA2D568"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Skrb za socijalno ugroženu djecu i mlade</w:t>
            </w:r>
          </w:p>
        </w:tc>
        <w:tc>
          <w:tcPr>
            <w:tcW w:w="1486" w:type="dxa"/>
            <w:shd w:val="clear" w:color="000000" w:fill="E7E7FF"/>
            <w:vAlign w:val="center"/>
            <w:hideMark/>
          </w:tcPr>
          <w:p w14:paraId="24E1F796" w14:textId="77777777" w:rsidR="00C55408" w:rsidRPr="00325B1C" w:rsidRDefault="00C55408" w:rsidP="00D379CB">
            <w:pPr>
              <w:spacing w:after="0" w:line="240" w:lineRule="auto"/>
              <w:jc w:val="right"/>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17.500,00</w:t>
            </w:r>
          </w:p>
        </w:tc>
      </w:tr>
      <w:tr w:rsidR="00C55408" w:rsidRPr="00325B1C" w14:paraId="5D016196" w14:textId="77777777" w:rsidTr="00D379CB">
        <w:trPr>
          <w:trHeight w:val="559"/>
        </w:trPr>
        <w:tc>
          <w:tcPr>
            <w:tcW w:w="6169" w:type="dxa"/>
            <w:shd w:val="clear" w:color="auto" w:fill="auto"/>
            <w:vAlign w:val="center"/>
            <w:hideMark/>
          </w:tcPr>
          <w:p w14:paraId="42D1B3BB"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NAKNADE ZA TROŠKOVE LJETOVANJA DJECE U HOSTELU KARLOVAC</w:t>
            </w:r>
          </w:p>
        </w:tc>
        <w:tc>
          <w:tcPr>
            <w:tcW w:w="1486" w:type="dxa"/>
            <w:shd w:val="clear" w:color="auto" w:fill="auto"/>
            <w:vAlign w:val="center"/>
            <w:hideMark/>
          </w:tcPr>
          <w:p w14:paraId="01E8DA0A" w14:textId="77777777" w:rsidR="00C55408" w:rsidRPr="00325B1C" w:rsidRDefault="00C55408"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7.000,00</w:t>
            </w:r>
          </w:p>
        </w:tc>
      </w:tr>
      <w:tr w:rsidR="00C55408" w:rsidRPr="00325B1C" w14:paraId="4CB5D3EA" w14:textId="77777777" w:rsidTr="00D379CB">
        <w:trPr>
          <w:trHeight w:val="402"/>
        </w:trPr>
        <w:tc>
          <w:tcPr>
            <w:tcW w:w="6169" w:type="dxa"/>
            <w:shd w:val="clear" w:color="auto" w:fill="auto"/>
            <w:vAlign w:val="center"/>
            <w:hideMark/>
          </w:tcPr>
          <w:p w14:paraId="19099AED"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NAKNADE ZA UČENIKE U OSNOVNIM ŠKOLAMA</w:t>
            </w:r>
          </w:p>
        </w:tc>
        <w:tc>
          <w:tcPr>
            <w:tcW w:w="1486" w:type="dxa"/>
            <w:shd w:val="clear" w:color="auto" w:fill="auto"/>
            <w:vAlign w:val="center"/>
            <w:hideMark/>
          </w:tcPr>
          <w:p w14:paraId="20894201"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1.500,00</w:t>
            </w:r>
          </w:p>
        </w:tc>
      </w:tr>
      <w:tr w:rsidR="00C55408" w:rsidRPr="00325B1C" w14:paraId="14BBA728" w14:textId="77777777" w:rsidTr="00D379CB">
        <w:trPr>
          <w:trHeight w:val="573"/>
        </w:trPr>
        <w:tc>
          <w:tcPr>
            <w:tcW w:w="6169" w:type="dxa"/>
            <w:shd w:val="clear" w:color="auto" w:fill="auto"/>
            <w:vAlign w:val="center"/>
            <w:hideMark/>
          </w:tcPr>
          <w:p w14:paraId="768F90A5"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NAKNADA TROŠKOVA SMJEŠTAJA U USTANOVU PREDŠKOLSKOG ODGOJA</w:t>
            </w:r>
          </w:p>
        </w:tc>
        <w:tc>
          <w:tcPr>
            <w:tcW w:w="1486" w:type="dxa"/>
            <w:shd w:val="clear" w:color="auto" w:fill="auto"/>
            <w:vAlign w:val="center"/>
            <w:hideMark/>
          </w:tcPr>
          <w:p w14:paraId="7CAD0592"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9.000,00</w:t>
            </w:r>
          </w:p>
        </w:tc>
      </w:tr>
      <w:tr w:rsidR="00C55408" w:rsidRPr="00325B1C" w14:paraId="385A32D8" w14:textId="77777777" w:rsidTr="00D379CB">
        <w:trPr>
          <w:trHeight w:val="402"/>
        </w:trPr>
        <w:tc>
          <w:tcPr>
            <w:tcW w:w="6169" w:type="dxa"/>
            <w:shd w:val="clear" w:color="000000" w:fill="E7E7FF"/>
            <w:vAlign w:val="center"/>
            <w:hideMark/>
          </w:tcPr>
          <w:p w14:paraId="7E085968"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Troškovi stanovanja za socijalno ugrožene građane</w:t>
            </w:r>
          </w:p>
        </w:tc>
        <w:tc>
          <w:tcPr>
            <w:tcW w:w="1486" w:type="dxa"/>
            <w:shd w:val="clear" w:color="000000" w:fill="E7E7FF"/>
            <w:vAlign w:val="center"/>
            <w:hideMark/>
          </w:tcPr>
          <w:p w14:paraId="215AED9C" w14:textId="77777777" w:rsidR="00C55408" w:rsidRPr="00325B1C" w:rsidRDefault="00C55408" w:rsidP="00D379CB">
            <w:pPr>
              <w:spacing w:after="0" w:line="240" w:lineRule="auto"/>
              <w:jc w:val="right"/>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180.000,00</w:t>
            </w:r>
          </w:p>
        </w:tc>
      </w:tr>
      <w:tr w:rsidR="00C55408" w:rsidRPr="00325B1C" w14:paraId="5C2F9CD3" w14:textId="77777777" w:rsidTr="00D379CB">
        <w:trPr>
          <w:trHeight w:val="402"/>
        </w:trPr>
        <w:tc>
          <w:tcPr>
            <w:tcW w:w="6169" w:type="dxa"/>
            <w:shd w:val="clear" w:color="auto" w:fill="auto"/>
            <w:vAlign w:val="center"/>
            <w:hideMark/>
          </w:tcPr>
          <w:p w14:paraId="775D52A5"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NAKNADA ZA TROŠKOVE STANOVANJA – CENTRALNO GRIJANJE</w:t>
            </w:r>
          </w:p>
        </w:tc>
        <w:tc>
          <w:tcPr>
            <w:tcW w:w="1486" w:type="dxa"/>
            <w:shd w:val="clear" w:color="auto" w:fill="auto"/>
            <w:vAlign w:val="center"/>
            <w:hideMark/>
          </w:tcPr>
          <w:p w14:paraId="52387D66"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hAnsi="Times New Roman" w:cs="Times New Roman"/>
              </w:rPr>
              <w:t>15.000,00</w:t>
            </w:r>
          </w:p>
        </w:tc>
      </w:tr>
      <w:tr w:rsidR="00C55408" w:rsidRPr="00325B1C" w14:paraId="3B83ACE6" w14:textId="77777777" w:rsidTr="00D379CB">
        <w:trPr>
          <w:trHeight w:val="402"/>
        </w:trPr>
        <w:tc>
          <w:tcPr>
            <w:tcW w:w="6169" w:type="dxa"/>
            <w:shd w:val="clear" w:color="auto" w:fill="auto"/>
            <w:vAlign w:val="center"/>
            <w:hideMark/>
          </w:tcPr>
          <w:p w14:paraId="29A044A3"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NAKNADA ZA TROŠKOVE STANOVANJA - OGRJEV</w:t>
            </w:r>
          </w:p>
        </w:tc>
        <w:tc>
          <w:tcPr>
            <w:tcW w:w="1486" w:type="dxa"/>
            <w:shd w:val="clear" w:color="auto" w:fill="auto"/>
            <w:vAlign w:val="center"/>
            <w:hideMark/>
          </w:tcPr>
          <w:p w14:paraId="0475EFF8"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hAnsi="Times New Roman" w:cs="Times New Roman"/>
              </w:rPr>
              <w:t>51.000,00</w:t>
            </w:r>
          </w:p>
        </w:tc>
      </w:tr>
      <w:tr w:rsidR="00C55408" w:rsidRPr="00325B1C" w14:paraId="206C6485" w14:textId="77777777" w:rsidTr="00D379CB">
        <w:trPr>
          <w:trHeight w:val="402"/>
        </w:trPr>
        <w:tc>
          <w:tcPr>
            <w:tcW w:w="6169" w:type="dxa"/>
            <w:shd w:val="clear" w:color="auto" w:fill="auto"/>
            <w:vAlign w:val="center"/>
            <w:hideMark/>
          </w:tcPr>
          <w:p w14:paraId="458CC90C"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NAKNADA ZA TROŠKOVE STANOVANJA - KOMUNALIJE</w:t>
            </w:r>
          </w:p>
        </w:tc>
        <w:tc>
          <w:tcPr>
            <w:tcW w:w="1486" w:type="dxa"/>
            <w:shd w:val="clear" w:color="auto" w:fill="auto"/>
            <w:vAlign w:val="center"/>
            <w:hideMark/>
          </w:tcPr>
          <w:p w14:paraId="4509B4DD"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50.000,00</w:t>
            </w:r>
          </w:p>
        </w:tc>
      </w:tr>
      <w:tr w:rsidR="00C55408" w:rsidRPr="00325B1C" w14:paraId="00071F04" w14:textId="77777777" w:rsidTr="00D379CB">
        <w:trPr>
          <w:trHeight w:val="402"/>
        </w:trPr>
        <w:tc>
          <w:tcPr>
            <w:tcW w:w="6169" w:type="dxa"/>
            <w:shd w:val="clear" w:color="auto" w:fill="auto"/>
            <w:vAlign w:val="center"/>
          </w:tcPr>
          <w:p w14:paraId="7958FACF"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NAKNADA ZA TROŠKOVE STANOVANJA – ELEKTRIČNA ENERGIJA</w:t>
            </w:r>
          </w:p>
        </w:tc>
        <w:tc>
          <w:tcPr>
            <w:tcW w:w="1486" w:type="dxa"/>
            <w:shd w:val="clear" w:color="auto" w:fill="auto"/>
            <w:vAlign w:val="center"/>
          </w:tcPr>
          <w:p w14:paraId="659AD5C0"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54.000,00</w:t>
            </w:r>
          </w:p>
        </w:tc>
      </w:tr>
      <w:tr w:rsidR="00C55408" w:rsidRPr="00325B1C" w14:paraId="1A427683" w14:textId="77777777" w:rsidTr="00D379CB">
        <w:trPr>
          <w:trHeight w:val="402"/>
        </w:trPr>
        <w:tc>
          <w:tcPr>
            <w:tcW w:w="6169" w:type="dxa"/>
            <w:shd w:val="clear" w:color="auto" w:fill="auto"/>
            <w:vAlign w:val="center"/>
            <w:hideMark/>
          </w:tcPr>
          <w:p w14:paraId="2C3D7E06"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NAKNADA ZA SUFINANCIRANJE TROŠKOVA NAJAMNINE  </w:t>
            </w:r>
          </w:p>
        </w:tc>
        <w:tc>
          <w:tcPr>
            <w:tcW w:w="1486" w:type="dxa"/>
            <w:shd w:val="clear" w:color="auto" w:fill="auto"/>
            <w:vAlign w:val="center"/>
            <w:hideMark/>
          </w:tcPr>
          <w:p w14:paraId="4E186E0B"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10.000,00</w:t>
            </w:r>
          </w:p>
        </w:tc>
      </w:tr>
      <w:tr w:rsidR="00C55408" w:rsidRPr="00325B1C" w14:paraId="0A998A9C" w14:textId="77777777" w:rsidTr="00D379CB">
        <w:trPr>
          <w:trHeight w:val="402"/>
        </w:trPr>
        <w:tc>
          <w:tcPr>
            <w:tcW w:w="6169" w:type="dxa"/>
            <w:shd w:val="clear" w:color="000000" w:fill="E7E7FF"/>
            <w:vAlign w:val="center"/>
            <w:hideMark/>
          </w:tcPr>
          <w:p w14:paraId="02C94341"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Skrb o umirovljenicima</w:t>
            </w:r>
          </w:p>
        </w:tc>
        <w:tc>
          <w:tcPr>
            <w:tcW w:w="1486" w:type="dxa"/>
            <w:shd w:val="clear" w:color="000000" w:fill="E7E7FF"/>
            <w:vAlign w:val="center"/>
            <w:hideMark/>
          </w:tcPr>
          <w:p w14:paraId="7E25C8E9" w14:textId="77777777" w:rsidR="00C55408" w:rsidRPr="00325B1C" w:rsidRDefault="00C55408" w:rsidP="00D379CB">
            <w:pPr>
              <w:spacing w:after="0" w:line="240" w:lineRule="auto"/>
              <w:jc w:val="right"/>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333.000,00</w:t>
            </w:r>
          </w:p>
        </w:tc>
      </w:tr>
      <w:tr w:rsidR="00C55408" w:rsidRPr="00325B1C" w14:paraId="0E6827F9" w14:textId="77777777" w:rsidTr="00D379CB">
        <w:trPr>
          <w:trHeight w:val="658"/>
        </w:trPr>
        <w:tc>
          <w:tcPr>
            <w:tcW w:w="6169" w:type="dxa"/>
            <w:shd w:val="clear" w:color="auto" w:fill="auto"/>
            <w:vAlign w:val="center"/>
            <w:hideMark/>
          </w:tcPr>
          <w:p w14:paraId="3F6745BC"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PRAVO NA BESPLATAN GRADSKI PRIJEVOZ UMIROVLJENIKA I DRUGIH GRAĐANA S NAVRŠENIH 65 GODINA ŽIVOTA</w:t>
            </w:r>
          </w:p>
        </w:tc>
        <w:tc>
          <w:tcPr>
            <w:tcW w:w="1486" w:type="dxa"/>
            <w:shd w:val="clear" w:color="auto" w:fill="auto"/>
            <w:vAlign w:val="center"/>
            <w:hideMark/>
          </w:tcPr>
          <w:p w14:paraId="77EB0693"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30.000,00</w:t>
            </w:r>
          </w:p>
        </w:tc>
      </w:tr>
      <w:tr w:rsidR="00C55408" w:rsidRPr="00325B1C" w14:paraId="10DDC49E" w14:textId="77777777" w:rsidTr="00D379CB">
        <w:trPr>
          <w:trHeight w:val="402"/>
        </w:trPr>
        <w:tc>
          <w:tcPr>
            <w:tcW w:w="6169" w:type="dxa"/>
            <w:shd w:val="clear" w:color="auto" w:fill="auto"/>
            <w:vAlign w:val="center"/>
            <w:hideMark/>
          </w:tcPr>
          <w:p w14:paraId="4CD22498"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PRAVO NA BESPLATAN GRADSKI PRIJEVOZ OSOBA S INVALIDITETOM </w:t>
            </w:r>
          </w:p>
        </w:tc>
        <w:tc>
          <w:tcPr>
            <w:tcW w:w="1486" w:type="dxa"/>
            <w:shd w:val="clear" w:color="auto" w:fill="auto"/>
            <w:vAlign w:val="center"/>
            <w:hideMark/>
          </w:tcPr>
          <w:p w14:paraId="34D2AA58"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hAnsi="Times New Roman" w:cs="Times New Roman"/>
              </w:rPr>
              <w:t>7.000,00</w:t>
            </w:r>
          </w:p>
        </w:tc>
      </w:tr>
      <w:tr w:rsidR="00C55408" w:rsidRPr="00325B1C" w14:paraId="64BADB2D" w14:textId="77777777" w:rsidTr="00D379CB">
        <w:trPr>
          <w:trHeight w:val="598"/>
        </w:trPr>
        <w:tc>
          <w:tcPr>
            <w:tcW w:w="6169" w:type="dxa"/>
            <w:shd w:val="clear" w:color="auto" w:fill="auto"/>
            <w:vAlign w:val="center"/>
            <w:hideMark/>
          </w:tcPr>
          <w:p w14:paraId="26CCA24A"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NAKNADA ZA OSOBNE POTREBE NAJUGROŽENIJIM OSOBAMA</w:t>
            </w:r>
          </w:p>
        </w:tc>
        <w:tc>
          <w:tcPr>
            <w:tcW w:w="1486" w:type="dxa"/>
            <w:shd w:val="clear" w:color="auto" w:fill="auto"/>
            <w:vAlign w:val="center"/>
            <w:hideMark/>
          </w:tcPr>
          <w:p w14:paraId="137AAFE7"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22.000,00</w:t>
            </w:r>
          </w:p>
        </w:tc>
      </w:tr>
      <w:tr w:rsidR="00C55408" w:rsidRPr="00325B1C" w14:paraId="35D710C9" w14:textId="77777777" w:rsidTr="00D379CB">
        <w:trPr>
          <w:trHeight w:val="402"/>
        </w:trPr>
        <w:tc>
          <w:tcPr>
            <w:tcW w:w="6169" w:type="dxa"/>
            <w:shd w:val="clear" w:color="auto" w:fill="auto"/>
            <w:vAlign w:val="center"/>
            <w:hideMark/>
          </w:tcPr>
          <w:p w14:paraId="6F773845"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BOŽIĆNICE ZA UMIROVLJENIKE S NIŽIM MIROVINAMA</w:t>
            </w:r>
          </w:p>
        </w:tc>
        <w:tc>
          <w:tcPr>
            <w:tcW w:w="1486" w:type="dxa"/>
            <w:shd w:val="clear" w:color="auto" w:fill="auto"/>
            <w:vAlign w:val="center"/>
            <w:hideMark/>
          </w:tcPr>
          <w:p w14:paraId="4BB6909F"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260.000,00</w:t>
            </w:r>
          </w:p>
        </w:tc>
      </w:tr>
      <w:tr w:rsidR="00C55408" w:rsidRPr="00325B1C" w14:paraId="63BEB384" w14:textId="77777777" w:rsidTr="00D379CB">
        <w:trPr>
          <w:trHeight w:val="402"/>
        </w:trPr>
        <w:tc>
          <w:tcPr>
            <w:tcW w:w="6169" w:type="dxa"/>
            <w:shd w:val="clear" w:color="auto" w:fill="auto"/>
            <w:vAlign w:val="center"/>
            <w:hideMark/>
          </w:tcPr>
          <w:p w14:paraId="16ABAD83"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OSTALE NAKNADE UMIROVLJENICIMA</w:t>
            </w:r>
          </w:p>
        </w:tc>
        <w:tc>
          <w:tcPr>
            <w:tcW w:w="1486" w:type="dxa"/>
            <w:shd w:val="clear" w:color="auto" w:fill="auto"/>
            <w:vAlign w:val="center"/>
            <w:hideMark/>
          </w:tcPr>
          <w:p w14:paraId="532C40CC" w14:textId="77777777" w:rsidR="00C55408" w:rsidRPr="00325B1C" w:rsidRDefault="00C55408" w:rsidP="00D379CB">
            <w:pPr>
              <w:spacing w:after="0" w:line="240" w:lineRule="auto"/>
              <w:jc w:val="right"/>
              <w:rPr>
                <w:rFonts w:ascii="Times New Roman" w:hAnsi="Times New Roman" w:cs="Times New Roman"/>
              </w:rPr>
            </w:pPr>
            <w:r w:rsidRPr="00325B1C">
              <w:rPr>
                <w:rFonts w:ascii="Times New Roman" w:hAnsi="Times New Roman" w:cs="Times New Roman"/>
              </w:rPr>
              <w:t>14.000,00</w:t>
            </w:r>
          </w:p>
        </w:tc>
      </w:tr>
      <w:tr w:rsidR="00C55408" w:rsidRPr="00325B1C" w14:paraId="29A113D4" w14:textId="77777777" w:rsidTr="00D379CB">
        <w:trPr>
          <w:trHeight w:val="402"/>
        </w:trPr>
        <w:tc>
          <w:tcPr>
            <w:tcW w:w="6169" w:type="dxa"/>
            <w:shd w:val="clear" w:color="000000" w:fill="E7E7FF"/>
            <w:vAlign w:val="center"/>
            <w:hideMark/>
          </w:tcPr>
          <w:p w14:paraId="25F9ADE4"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Skrb o prehrani</w:t>
            </w:r>
          </w:p>
        </w:tc>
        <w:tc>
          <w:tcPr>
            <w:tcW w:w="1486" w:type="dxa"/>
            <w:shd w:val="clear" w:color="000000" w:fill="E7E7FF"/>
            <w:vAlign w:val="center"/>
            <w:hideMark/>
          </w:tcPr>
          <w:p w14:paraId="7690BC9F" w14:textId="77777777" w:rsidR="00C55408" w:rsidRPr="00325B1C" w:rsidRDefault="00C55408" w:rsidP="00D379CB">
            <w:pPr>
              <w:spacing w:after="0" w:line="240" w:lineRule="auto"/>
              <w:jc w:val="right"/>
              <w:rPr>
                <w:rFonts w:ascii="Times New Roman" w:eastAsia="Times New Roman" w:hAnsi="Times New Roman" w:cs="Times New Roman"/>
                <w:b/>
                <w:bCs/>
                <w:lang w:eastAsia="hr-HR"/>
              </w:rPr>
            </w:pPr>
            <w:r w:rsidRPr="00325B1C">
              <w:rPr>
                <w:rFonts w:ascii="Times New Roman" w:hAnsi="Times New Roman" w:cs="Times New Roman"/>
                <w:b/>
                <w:bCs/>
              </w:rPr>
              <w:t>126.000,00</w:t>
            </w:r>
          </w:p>
        </w:tc>
      </w:tr>
      <w:tr w:rsidR="00C55408" w:rsidRPr="00325B1C" w14:paraId="4BDC7C77" w14:textId="77777777" w:rsidTr="00D379CB">
        <w:trPr>
          <w:trHeight w:val="599"/>
        </w:trPr>
        <w:tc>
          <w:tcPr>
            <w:tcW w:w="6169" w:type="dxa"/>
            <w:shd w:val="clear" w:color="auto" w:fill="auto"/>
            <w:vAlign w:val="center"/>
            <w:hideMark/>
          </w:tcPr>
          <w:p w14:paraId="23826D6E"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PREHRANA DJECE U DOJENAČKOJ DOBI – MLIJEKO ZA DOJENČAD</w:t>
            </w:r>
          </w:p>
        </w:tc>
        <w:tc>
          <w:tcPr>
            <w:tcW w:w="1486" w:type="dxa"/>
            <w:shd w:val="clear" w:color="auto" w:fill="auto"/>
            <w:vAlign w:val="center"/>
            <w:hideMark/>
          </w:tcPr>
          <w:p w14:paraId="5DACDE64"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3.000,00</w:t>
            </w:r>
          </w:p>
        </w:tc>
      </w:tr>
      <w:tr w:rsidR="00C55408" w:rsidRPr="00325B1C" w14:paraId="7B1F813F" w14:textId="77777777" w:rsidTr="00D379CB">
        <w:trPr>
          <w:trHeight w:val="402"/>
        </w:trPr>
        <w:tc>
          <w:tcPr>
            <w:tcW w:w="6169" w:type="dxa"/>
            <w:shd w:val="clear" w:color="auto" w:fill="auto"/>
            <w:vAlign w:val="center"/>
            <w:hideMark/>
          </w:tcPr>
          <w:p w14:paraId="649FCEC6"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lastRenderedPageBreak/>
              <w:t>SKRB O PREHRANI GRAĐANA – topli obroci</w:t>
            </w:r>
          </w:p>
        </w:tc>
        <w:tc>
          <w:tcPr>
            <w:tcW w:w="1486" w:type="dxa"/>
            <w:shd w:val="clear" w:color="auto" w:fill="auto"/>
            <w:vAlign w:val="center"/>
            <w:hideMark/>
          </w:tcPr>
          <w:p w14:paraId="61CC7132"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98.000,00</w:t>
            </w:r>
          </w:p>
        </w:tc>
      </w:tr>
      <w:tr w:rsidR="00C55408" w:rsidRPr="00325B1C" w14:paraId="6BEAF8EF" w14:textId="77777777" w:rsidTr="00D379CB">
        <w:trPr>
          <w:trHeight w:val="402"/>
        </w:trPr>
        <w:tc>
          <w:tcPr>
            <w:tcW w:w="6169" w:type="dxa"/>
            <w:shd w:val="clear" w:color="auto" w:fill="auto"/>
            <w:vAlign w:val="center"/>
            <w:hideMark/>
          </w:tcPr>
          <w:p w14:paraId="02AE5849"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SKRB O PREHRANI GRAĐANA – paketi suhe hrane</w:t>
            </w:r>
          </w:p>
        </w:tc>
        <w:tc>
          <w:tcPr>
            <w:tcW w:w="1486" w:type="dxa"/>
            <w:shd w:val="clear" w:color="auto" w:fill="auto"/>
            <w:vAlign w:val="center"/>
            <w:hideMark/>
          </w:tcPr>
          <w:p w14:paraId="757D8883"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25.000,00</w:t>
            </w:r>
          </w:p>
        </w:tc>
      </w:tr>
      <w:tr w:rsidR="00C55408" w:rsidRPr="00325B1C" w14:paraId="6E63CD23" w14:textId="77777777" w:rsidTr="00D379CB">
        <w:trPr>
          <w:trHeight w:val="402"/>
        </w:trPr>
        <w:tc>
          <w:tcPr>
            <w:tcW w:w="6169" w:type="dxa"/>
            <w:shd w:val="clear" w:color="000000" w:fill="E7E7FF"/>
            <w:vAlign w:val="center"/>
            <w:hideMark/>
          </w:tcPr>
          <w:p w14:paraId="305CD698"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Skrb o starijim i bolesnim osobama</w:t>
            </w:r>
          </w:p>
        </w:tc>
        <w:tc>
          <w:tcPr>
            <w:tcW w:w="1486" w:type="dxa"/>
            <w:shd w:val="clear" w:color="000000" w:fill="E7E7FF"/>
            <w:vAlign w:val="center"/>
            <w:hideMark/>
          </w:tcPr>
          <w:p w14:paraId="74A1631A" w14:textId="77777777" w:rsidR="00C55408" w:rsidRPr="00325B1C" w:rsidRDefault="00C55408" w:rsidP="00D379CB">
            <w:pPr>
              <w:spacing w:after="0" w:line="240" w:lineRule="auto"/>
              <w:jc w:val="right"/>
              <w:rPr>
                <w:rFonts w:ascii="Times New Roman" w:eastAsia="Times New Roman" w:hAnsi="Times New Roman" w:cs="Times New Roman"/>
                <w:b/>
                <w:bCs/>
                <w:lang w:eastAsia="hr-HR"/>
              </w:rPr>
            </w:pPr>
            <w:r w:rsidRPr="00325B1C">
              <w:rPr>
                <w:rFonts w:ascii="Times New Roman" w:hAnsi="Times New Roman" w:cs="Times New Roman"/>
                <w:b/>
                <w:bCs/>
              </w:rPr>
              <w:t>81.200,00</w:t>
            </w:r>
          </w:p>
        </w:tc>
      </w:tr>
      <w:tr w:rsidR="00C55408" w:rsidRPr="00325B1C" w14:paraId="7CA240BD" w14:textId="77777777" w:rsidTr="00D379CB">
        <w:trPr>
          <w:trHeight w:val="402"/>
        </w:trPr>
        <w:tc>
          <w:tcPr>
            <w:tcW w:w="6169" w:type="dxa"/>
            <w:shd w:val="clear" w:color="auto" w:fill="auto"/>
            <w:vAlign w:val="center"/>
            <w:hideMark/>
          </w:tcPr>
          <w:p w14:paraId="05C198C0"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POMOĆ U KUĆI STARIM I BOLESNIM OSOBAMA</w:t>
            </w:r>
          </w:p>
        </w:tc>
        <w:tc>
          <w:tcPr>
            <w:tcW w:w="1486" w:type="dxa"/>
            <w:shd w:val="clear" w:color="auto" w:fill="auto"/>
            <w:vAlign w:val="center"/>
            <w:hideMark/>
          </w:tcPr>
          <w:p w14:paraId="6F0DB9EA"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hAnsi="Times New Roman" w:cs="Times New Roman"/>
              </w:rPr>
              <w:t>58.000,00</w:t>
            </w:r>
          </w:p>
        </w:tc>
      </w:tr>
      <w:tr w:rsidR="00C55408" w:rsidRPr="00325B1C" w14:paraId="5E819F94" w14:textId="77777777" w:rsidTr="00D379CB">
        <w:trPr>
          <w:trHeight w:val="461"/>
        </w:trPr>
        <w:tc>
          <w:tcPr>
            <w:tcW w:w="6169" w:type="dxa"/>
            <w:shd w:val="clear" w:color="auto" w:fill="auto"/>
            <w:vAlign w:val="center"/>
            <w:hideMark/>
          </w:tcPr>
          <w:p w14:paraId="779A80E0"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ZDRAVSTVENA NJEGA U KUĆI STARIH I BOLESNIH OSOBA</w:t>
            </w:r>
          </w:p>
        </w:tc>
        <w:tc>
          <w:tcPr>
            <w:tcW w:w="1486" w:type="dxa"/>
            <w:shd w:val="clear" w:color="auto" w:fill="auto"/>
            <w:vAlign w:val="center"/>
            <w:hideMark/>
          </w:tcPr>
          <w:p w14:paraId="7D4F1911"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20.000,00</w:t>
            </w:r>
          </w:p>
        </w:tc>
      </w:tr>
      <w:tr w:rsidR="00C55408" w:rsidRPr="00325B1C" w14:paraId="22DB0F85" w14:textId="77777777" w:rsidTr="00D379CB">
        <w:trPr>
          <w:trHeight w:val="566"/>
        </w:trPr>
        <w:tc>
          <w:tcPr>
            <w:tcW w:w="6169" w:type="dxa"/>
            <w:shd w:val="clear" w:color="auto" w:fill="auto"/>
            <w:vAlign w:val="center"/>
            <w:hideMark/>
          </w:tcPr>
          <w:p w14:paraId="2DD3DB17"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TEKUĆE DONACIJE ZA PROGRAM DNEVNOG BORAVAKA ZA STARIJE</w:t>
            </w:r>
          </w:p>
        </w:tc>
        <w:tc>
          <w:tcPr>
            <w:tcW w:w="1486" w:type="dxa"/>
            <w:shd w:val="clear" w:color="auto" w:fill="auto"/>
            <w:vAlign w:val="center"/>
            <w:hideMark/>
          </w:tcPr>
          <w:p w14:paraId="3388D188"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hAnsi="Times New Roman" w:cs="Times New Roman"/>
              </w:rPr>
              <w:t>3.200,00</w:t>
            </w:r>
          </w:p>
        </w:tc>
      </w:tr>
      <w:tr w:rsidR="00C55408" w:rsidRPr="00325B1C" w14:paraId="1B73D9EC" w14:textId="77777777" w:rsidTr="00D379CB">
        <w:trPr>
          <w:trHeight w:val="402"/>
        </w:trPr>
        <w:tc>
          <w:tcPr>
            <w:tcW w:w="6169" w:type="dxa"/>
            <w:shd w:val="clear" w:color="000000" w:fill="E7E7FF"/>
            <w:vAlign w:val="center"/>
            <w:hideMark/>
          </w:tcPr>
          <w:p w14:paraId="48EF353C"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Skrb o braniteljima</w:t>
            </w:r>
          </w:p>
        </w:tc>
        <w:tc>
          <w:tcPr>
            <w:tcW w:w="1486" w:type="dxa"/>
            <w:shd w:val="clear" w:color="000000" w:fill="E7E7FF"/>
            <w:vAlign w:val="center"/>
            <w:hideMark/>
          </w:tcPr>
          <w:p w14:paraId="1BDA296C" w14:textId="77777777" w:rsidR="00C55408" w:rsidRPr="00325B1C" w:rsidRDefault="00C55408" w:rsidP="00D379CB">
            <w:pPr>
              <w:spacing w:after="0" w:line="240" w:lineRule="auto"/>
              <w:jc w:val="right"/>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5.000,00</w:t>
            </w:r>
          </w:p>
        </w:tc>
      </w:tr>
      <w:tr w:rsidR="00C55408" w:rsidRPr="00325B1C" w14:paraId="17E8736E" w14:textId="77777777" w:rsidTr="00D379CB">
        <w:trPr>
          <w:trHeight w:val="402"/>
        </w:trPr>
        <w:tc>
          <w:tcPr>
            <w:tcW w:w="6169" w:type="dxa"/>
            <w:shd w:val="clear" w:color="auto" w:fill="auto"/>
            <w:vAlign w:val="center"/>
            <w:hideMark/>
          </w:tcPr>
          <w:p w14:paraId="467BE35D"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NAKNADA POGREBNIH TROŠKOVA</w:t>
            </w:r>
          </w:p>
        </w:tc>
        <w:tc>
          <w:tcPr>
            <w:tcW w:w="1486" w:type="dxa"/>
            <w:shd w:val="clear" w:color="auto" w:fill="auto"/>
            <w:vAlign w:val="center"/>
            <w:hideMark/>
          </w:tcPr>
          <w:p w14:paraId="19CE3C35" w14:textId="77777777" w:rsidR="00C55408" w:rsidRPr="00325B1C" w:rsidRDefault="00C55408" w:rsidP="00D379CB">
            <w:pPr>
              <w:spacing w:after="0" w:line="240" w:lineRule="auto"/>
              <w:jc w:val="right"/>
              <w:rPr>
                <w:rFonts w:ascii="Times New Roman" w:hAnsi="Times New Roman" w:cs="Times New Roman"/>
              </w:rPr>
            </w:pPr>
            <w:r w:rsidRPr="00325B1C">
              <w:rPr>
                <w:rFonts w:ascii="Times New Roman" w:hAnsi="Times New Roman" w:cs="Times New Roman"/>
              </w:rPr>
              <w:t>5.000,00</w:t>
            </w:r>
          </w:p>
        </w:tc>
      </w:tr>
      <w:tr w:rsidR="00C55408" w:rsidRPr="00325B1C" w14:paraId="0AA5CE8E" w14:textId="77777777" w:rsidTr="00D379CB">
        <w:trPr>
          <w:trHeight w:val="402"/>
        </w:trPr>
        <w:tc>
          <w:tcPr>
            <w:tcW w:w="6169" w:type="dxa"/>
            <w:shd w:val="clear" w:color="000000" w:fill="E7E7FF"/>
            <w:vAlign w:val="center"/>
            <w:hideMark/>
          </w:tcPr>
          <w:p w14:paraId="4BA102F3" w14:textId="77777777" w:rsidR="00C55408" w:rsidRPr="00325B1C" w:rsidRDefault="00C55408" w:rsidP="00D379CB">
            <w:pPr>
              <w:spacing w:after="0" w:line="240" w:lineRule="auto"/>
              <w:rPr>
                <w:rFonts w:ascii="Times New Roman" w:eastAsia="Times New Roman" w:hAnsi="Times New Roman" w:cs="Times New Roman"/>
                <w:b/>
                <w:bCs/>
                <w:lang w:eastAsia="hr-HR"/>
              </w:rPr>
            </w:pPr>
            <w:bookmarkStart w:id="28" w:name="_Hlk184280120"/>
            <w:r w:rsidRPr="00325B1C">
              <w:rPr>
                <w:rFonts w:ascii="Times New Roman" w:eastAsia="Times New Roman" w:hAnsi="Times New Roman" w:cs="Times New Roman"/>
                <w:b/>
                <w:bCs/>
                <w:lang w:eastAsia="hr-HR"/>
              </w:rPr>
              <w:t>Ostale naknade i usluge građanima</w:t>
            </w:r>
          </w:p>
        </w:tc>
        <w:tc>
          <w:tcPr>
            <w:tcW w:w="1486" w:type="dxa"/>
            <w:shd w:val="clear" w:color="000000" w:fill="E7E7FF"/>
            <w:vAlign w:val="center"/>
            <w:hideMark/>
          </w:tcPr>
          <w:p w14:paraId="7AFB02C2" w14:textId="77777777" w:rsidR="00C55408" w:rsidRPr="00325B1C" w:rsidRDefault="00C55408" w:rsidP="00D379CB">
            <w:pPr>
              <w:spacing w:after="0" w:line="240" w:lineRule="auto"/>
              <w:jc w:val="right"/>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82.000,00</w:t>
            </w:r>
          </w:p>
        </w:tc>
      </w:tr>
      <w:bookmarkEnd w:id="28"/>
      <w:tr w:rsidR="00C55408" w:rsidRPr="00325B1C" w14:paraId="41300011" w14:textId="77777777" w:rsidTr="00D379CB">
        <w:trPr>
          <w:trHeight w:val="402"/>
        </w:trPr>
        <w:tc>
          <w:tcPr>
            <w:tcW w:w="6169" w:type="dxa"/>
            <w:shd w:val="clear" w:color="auto" w:fill="auto"/>
            <w:vAlign w:val="center"/>
            <w:hideMark/>
          </w:tcPr>
          <w:p w14:paraId="15F1DDA7"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NAKNADA POGREBNIH TROŠKOVA - </w:t>
            </w:r>
            <w:r w:rsidRPr="00325B1C">
              <w:rPr>
                <w:rFonts w:ascii="Times New Roman" w:eastAsia="Times New Roman" w:hAnsi="Times New Roman" w:cs="Times New Roman"/>
                <w:lang w:eastAsia="hr-HR"/>
              </w:rPr>
              <w:t>usluge  prijevoza i ukopa pokojnika</w:t>
            </w:r>
          </w:p>
        </w:tc>
        <w:tc>
          <w:tcPr>
            <w:tcW w:w="1486" w:type="dxa"/>
            <w:shd w:val="clear" w:color="auto" w:fill="auto"/>
            <w:vAlign w:val="center"/>
            <w:hideMark/>
          </w:tcPr>
          <w:p w14:paraId="7AD10EC1"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hAnsi="Times New Roman" w:cs="Times New Roman"/>
              </w:rPr>
              <w:t>4.000,00</w:t>
            </w:r>
          </w:p>
        </w:tc>
      </w:tr>
      <w:tr w:rsidR="00C55408" w:rsidRPr="00325B1C" w14:paraId="5E0492FD" w14:textId="77777777" w:rsidTr="00D379CB">
        <w:trPr>
          <w:trHeight w:val="402"/>
        </w:trPr>
        <w:tc>
          <w:tcPr>
            <w:tcW w:w="6169" w:type="dxa"/>
            <w:shd w:val="clear" w:color="auto" w:fill="auto"/>
            <w:vAlign w:val="center"/>
            <w:hideMark/>
          </w:tcPr>
          <w:p w14:paraId="697F730D"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NAKNADA POGREBNIH TROŠKOVA -  </w:t>
            </w:r>
            <w:r w:rsidRPr="00325B1C">
              <w:rPr>
                <w:rFonts w:ascii="Times New Roman" w:eastAsia="Times New Roman" w:hAnsi="Times New Roman" w:cs="Times New Roman"/>
                <w:lang w:eastAsia="hr-HR"/>
              </w:rPr>
              <w:t>nabava pogrebne opreme</w:t>
            </w:r>
          </w:p>
        </w:tc>
        <w:tc>
          <w:tcPr>
            <w:tcW w:w="1486" w:type="dxa"/>
            <w:shd w:val="clear" w:color="auto" w:fill="auto"/>
            <w:vAlign w:val="center"/>
            <w:hideMark/>
          </w:tcPr>
          <w:p w14:paraId="596DA29F"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hAnsi="Times New Roman" w:cs="Times New Roman"/>
              </w:rPr>
              <w:t>3.000,00</w:t>
            </w:r>
          </w:p>
        </w:tc>
      </w:tr>
      <w:tr w:rsidR="00C55408" w:rsidRPr="00325B1C" w14:paraId="2771D081" w14:textId="77777777" w:rsidTr="00D379CB">
        <w:trPr>
          <w:trHeight w:val="402"/>
        </w:trPr>
        <w:tc>
          <w:tcPr>
            <w:tcW w:w="6169" w:type="dxa"/>
            <w:shd w:val="clear" w:color="auto" w:fill="auto"/>
            <w:vAlign w:val="center"/>
            <w:hideMark/>
          </w:tcPr>
          <w:p w14:paraId="7087DCF5"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JEDNOKRATNE NOVČANE NAKNADE</w:t>
            </w:r>
          </w:p>
        </w:tc>
        <w:tc>
          <w:tcPr>
            <w:tcW w:w="1486" w:type="dxa"/>
            <w:shd w:val="clear" w:color="auto" w:fill="auto"/>
            <w:vAlign w:val="center"/>
            <w:hideMark/>
          </w:tcPr>
          <w:p w14:paraId="2734962C"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59.000,00</w:t>
            </w:r>
          </w:p>
        </w:tc>
      </w:tr>
      <w:tr w:rsidR="00C55408" w:rsidRPr="00325B1C" w14:paraId="4B11CDF7" w14:textId="77777777" w:rsidTr="00D379CB">
        <w:trPr>
          <w:trHeight w:val="402"/>
        </w:trPr>
        <w:tc>
          <w:tcPr>
            <w:tcW w:w="6169" w:type="dxa"/>
            <w:shd w:val="clear" w:color="auto" w:fill="auto"/>
            <w:vAlign w:val="center"/>
          </w:tcPr>
          <w:p w14:paraId="5458B962"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NAKNADE ZA ONKOLOŠKE BOLESNIKE</w:t>
            </w:r>
          </w:p>
        </w:tc>
        <w:tc>
          <w:tcPr>
            <w:tcW w:w="1486" w:type="dxa"/>
            <w:shd w:val="clear" w:color="auto" w:fill="auto"/>
            <w:vAlign w:val="center"/>
          </w:tcPr>
          <w:p w14:paraId="6ACCBA3E"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16.000,00</w:t>
            </w:r>
          </w:p>
        </w:tc>
      </w:tr>
      <w:tr w:rsidR="00C55408" w:rsidRPr="00325B1C" w14:paraId="3A18F712" w14:textId="77777777" w:rsidTr="00D379CB">
        <w:trPr>
          <w:trHeight w:val="402"/>
        </w:trPr>
        <w:tc>
          <w:tcPr>
            <w:tcW w:w="6169" w:type="dxa"/>
            <w:shd w:val="clear" w:color="000000" w:fill="E7E7FF"/>
            <w:vAlign w:val="center"/>
            <w:hideMark/>
          </w:tcPr>
          <w:p w14:paraId="051756E0"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Sufinanciranje projekta pristupačnosti osoba s invaliditetom pri višestambenim zgradama – kapitalni projekt</w:t>
            </w:r>
          </w:p>
        </w:tc>
        <w:tc>
          <w:tcPr>
            <w:tcW w:w="1486" w:type="dxa"/>
            <w:shd w:val="clear" w:color="000000" w:fill="E7E7FF"/>
            <w:vAlign w:val="center"/>
            <w:hideMark/>
          </w:tcPr>
          <w:p w14:paraId="6B6C7031" w14:textId="77777777" w:rsidR="00C55408" w:rsidRPr="00325B1C" w:rsidRDefault="00C55408" w:rsidP="00D379CB">
            <w:pPr>
              <w:spacing w:after="0" w:line="240" w:lineRule="auto"/>
              <w:jc w:val="right"/>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65.000,00</w:t>
            </w:r>
          </w:p>
        </w:tc>
      </w:tr>
      <w:tr w:rsidR="00C55408" w:rsidRPr="00325B1C" w14:paraId="30A5C7B0" w14:textId="77777777" w:rsidTr="00D379CB">
        <w:trPr>
          <w:trHeight w:val="402"/>
        </w:trPr>
        <w:tc>
          <w:tcPr>
            <w:tcW w:w="6169" w:type="dxa"/>
            <w:shd w:val="clear" w:color="000000" w:fill="E7E7FF"/>
            <w:vAlign w:val="center"/>
          </w:tcPr>
          <w:p w14:paraId="6ACB3D56" w14:textId="77777777" w:rsidR="00C55408" w:rsidRPr="00325B1C" w:rsidRDefault="00C55408"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Potencijali zajednice – tekući projekt</w:t>
            </w:r>
          </w:p>
        </w:tc>
        <w:tc>
          <w:tcPr>
            <w:tcW w:w="1486" w:type="dxa"/>
            <w:shd w:val="clear" w:color="000000" w:fill="E7E7FF"/>
            <w:vAlign w:val="center"/>
          </w:tcPr>
          <w:p w14:paraId="11FCF73E" w14:textId="77777777" w:rsidR="00C55408" w:rsidRPr="00325B1C" w:rsidRDefault="00C55408"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b/>
                <w:bCs/>
                <w:lang w:eastAsia="hr-HR"/>
              </w:rPr>
              <w:t>7.000,00</w:t>
            </w:r>
          </w:p>
        </w:tc>
      </w:tr>
    </w:tbl>
    <w:p w14:paraId="62EA6D52" w14:textId="77777777" w:rsidR="00C55408" w:rsidRPr="00325B1C" w:rsidRDefault="00C55408" w:rsidP="00C55408">
      <w:pPr>
        <w:widowControl w:val="0"/>
        <w:spacing w:after="0" w:line="240" w:lineRule="auto"/>
        <w:jc w:val="both"/>
        <w:outlineLvl w:val="0"/>
        <w:rPr>
          <w:rFonts w:ascii="Times New Roman" w:hAnsi="Times New Roman" w:cs="Times New Roman"/>
        </w:rPr>
      </w:pPr>
    </w:p>
    <w:p w14:paraId="5670E071" w14:textId="77777777" w:rsidR="00C55408" w:rsidRPr="00325B1C" w:rsidRDefault="00C55408" w:rsidP="00C55408">
      <w:pPr>
        <w:widowControl w:val="0"/>
        <w:spacing w:after="0" w:line="240" w:lineRule="auto"/>
        <w:jc w:val="both"/>
        <w:outlineLvl w:val="0"/>
        <w:rPr>
          <w:rFonts w:ascii="Times New Roman" w:hAnsi="Times New Roman" w:cs="Times New Roman"/>
        </w:rPr>
      </w:pPr>
    </w:p>
    <w:p w14:paraId="435F4058" w14:textId="77777777" w:rsidR="00C55408" w:rsidRPr="00325B1C" w:rsidRDefault="00C55408" w:rsidP="00C55408">
      <w:pPr>
        <w:widowControl w:val="0"/>
        <w:spacing w:after="0" w:line="240" w:lineRule="auto"/>
        <w:jc w:val="both"/>
        <w:outlineLvl w:val="0"/>
        <w:rPr>
          <w:rFonts w:ascii="Times New Roman" w:hAnsi="Times New Roman" w:cs="Times New Roman"/>
        </w:rPr>
      </w:pPr>
    </w:p>
    <w:p w14:paraId="38343C06" w14:textId="77777777" w:rsidR="00C55408" w:rsidRPr="00325B1C" w:rsidRDefault="00C55408" w:rsidP="00C55408">
      <w:pPr>
        <w:widowControl w:val="0"/>
        <w:spacing w:after="0" w:line="240" w:lineRule="auto"/>
        <w:jc w:val="both"/>
        <w:outlineLvl w:val="0"/>
        <w:rPr>
          <w:rFonts w:ascii="Times New Roman" w:hAnsi="Times New Roman" w:cs="Times New Roman"/>
        </w:rPr>
      </w:pPr>
    </w:p>
    <w:p w14:paraId="46EF73AB" w14:textId="77777777" w:rsidR="00C55408" w:rsidRPr="00325B1C" w:rsidRDefault="00C55408" w:rsidP="00C55408">
      <w:pPr>
        <w:pStyle w:val="ListParagraph"/>
        <w:spacing w:after="0" w:line="240" w:lineRule="auto"/>
        <w:ind w:left="1800"/>
        <w:rPr>
          <w:rFonts w:ascii="Times New Roman" w:hAnsi="Times New Roman" w:cs="Times New Roman"/>
          <w:b/>
        </w:rPr>
      </w:pPr>
    </w:p>
    <w:p w14:paraId="6B353784" w14:textId="77777777" w:rsidR="00C55408" w:rsidRPr="00325B1C" w:rsidRDefault="00C55408" w:rsidP="00C55408">
      <w:pPr>
        <w:pStyle w:val="ListParagraph"/>
        <w:spacing w:after="0" w:line="240" w:lineRule="auto"/>
        <w:ind w:left="1800"/>
        <w:rPr>
          <w:rFonts w:ascii="Times New Roman" w:hAnsi="Times New Roman" w:cs="Times New Roman"/>
          <w:b/>
        </w:rPr>
      </w:pPr>
    </w:p>
    <w:p w14:paraId="739FBF55" w14:textId="77777777" w:rsidR="00C55408" w:rsidRPr="00325B1C" w:rsidRDefault="00C55408" w:rsidP="00C55408">
      <w:pPr>
        <w:spacing w:after="0" w:line="240" w:lineRule="auto"/>
        <w:rPr>
          <w:rFonts w:ascii="Times New Roman" w:hAnsi="Times New Roman" w:cs="Times New Roman"/>
          <w:b/>
        </w:rPr>
      </w:pPr>
    </w:p>
    <w:p w14:paraId="527C0DCC" w14:textId="77777777" w:rsidR="00C55408" w:rsidRPr="00325B1C" w:rsidRDefault="00C55408" w:rsidP="00C55408">
      <w:pPr>
        <w:spacing w:after="0" w:line="240" w:lineRule="auto"/>
        <w:rPr>
          <w:rFonts w:ascii="Times New Roman" w:hAnsi="Times New Roman" w:cs="Times New Roman"/>
          <w:b/>
        </w:rPr>
      </w:pPr>
    </w:p>
    <w:p w14:paraId="7C2A36EE" w14:textId="77777777" w:rsidR="00C55408" w:rsidRPr="00325B1C" w:rsidRDefault="00C55408" w:rsidP="00C55408">
      <w:pPr>
        <w:spacing w:after="0" w:line="240" w:lineRule="auto"/>
        <w:rPr>
          <w:rFonts w:ascii="Times New Roman" w:hAnsi="Times New Roman" w:cs="Times New Roman"/>
          <w:b/>
        </w:rPr>
      </w:pPr>
    </w:p>
    <w:p w14:paraId="7A8A30E8" w14:textId="77777777" w:rsidR="00C55408" w:rsidRPr="00325B1C" w:rsidRDefault="00C55408" w:rsidP="00C55408">
      <w:pPr>
        <w:spacing w:after="0" w:line="240" w:lineRule="auto"/>
        <w:rPr>
          <w:rFonts w:ascii="Times New Roman" w:hAnsi="Times New Roman" w:cs="Times New Roman"/>
          <w:b/>
        </w:rPr>
      </w:pPr>
    </w:p>
    <w:p w14:paraId="22833C94" w14:textId="77777777" w:rsidR="00C55408" w:rsidRPr="00325B1C" w:rsidRDefault="00C55408" w:rsidP="00C55408">
      <w:pPr>
        <w:spacing w:after="0" w:line="240" w:lineRule="auto"/>
        <w:rPr>
          <w:rFonts w:ascii="Times New Roman" w:hAnsi="Times New Roman" w:cs="Times New Roman"/>
          <w:b/>
        </w:rPr>
      </w:pPr>
    </w:p>
    <w:p w14:paraId="1FB7BCD4" w14:textId="77777777" w:rsidR="00C55408" w:rsidRPr="00325B1C" w:rsidRDefault="00C55408" w:rsidP="00C55408">
      <w:pPr>
        <w:spacing w:after="0" w:line="240" w:lineRule="auto"/>
        <w:rPr>
          <w:rFonts w:ascii="Times New Roman" w:hAnsi="Times New Roman" w:cs="Times New Roman"/>
          <w:b/>
        </w:rPr>
      </w:pPr>
    </w:p>
    <w:p w14:paraId="66D3DA4B" w14:textId="77777777" w:rsidR="00C55408" w:rsidRPr="00325B1C" w:rsidRDefault="00C55408" w:rsidP="00C55408">
      <w:pPr>
        <w:spacing w:after="0" w:line="240" w:lineRule="auto"/>
        <w:rPr>
          <w:rFonts w:ascii="Times New Roman" w:hAnsi="Times New Roman" w:cs="Times New Roman"/>
          <w:b/>
        </w:rPr>
      </w:pPr>
    </w:p>
    <w:p w14:paraId="686A61CF" w14:textId="77777777" w:rsidR="00C55408" w:rsidRPr="00325B1C" w:rsidRDefault="00C55408" w:rsidP="00C55408">
      <w:pPr>
        <w:spacing w:after="0" w:line="240" w:lineRule="auto"/>
        <w:rPr>
          <w:rFonts w:ascii="Times New Roman" w:hAnsi="Times New Roman" w:cs="Times New Roman"/>
          <w:b/>
        </w:rPr>
      </w:pPr>
    </w:p>
    <w:p w14:paraId="543737FC" w14:textId="77777777" w:rsidR="00C55408" w:rsidRPr="00325B1C" w:rsidRDefault="00C55408" w:rsidP="00C55408">
      <w:pPr>
        <w:spacing w:after="0" w:line="240" w:lineRule="auto"/>
        <w:rPr>
          <w:rFonts w:ascii="Times New Roman" w:hAnsi="Times New Roman" w:cs="Times New Roman"/>
          <w:b/>
        </w:rPr>
      </w:pPr>
    </w:p>
    <w:p w14:paraId="656BAD10" w14:textId="77777777" w:rsidR="00C55408" w:rsidRPr="00325B1C" w:rsidRDefault="00C55408" w:rsidP="00C55408">
      <w:pPr>
        <w:spacing w:after="0" w:line="240" w:lineRule="auto"/>
        <w:rPr>
          <w:rFonts w:ascii="Times New Roman" w:hAnsi="Times New Roman" w:cs="Times New Roman"/>
          <w:b/>
        </w:rPr>
      </w:pPr>
    </w:p>
    <w:p w14:paraId="6EDB3BF1" w14:textId="77777777" w:rsidR="00C55408" w:rsidRPr="00325B1C" w:rsidRDefault="00C55408" w:rsidP="00C55408">
      <w:pPr>
        <w:spacing w:after="0" w:line="240" w:lineRule="auto"/>
        <w:rPr>
          <w:rFonts w:ascii="Times New Roman" w:hAnsi="Times New Roman" w:cs="Times New Roman"/>
          <w:b/>
        </w:rPr>
      </w:pPr>
    </w:p>
    <w:p w14:paraId="6B97736D" w14:textId="77777777" w:rsidR="00C55408" w:rsidRPr="00325B1C" w:rsidRDefault="00C55408" w:rsidP="00C55408">
      <w:pPr>
        <w:spacing w:after="0" w:line="240" w:lineRule="auto"/>
        <w:rPr>
          <w:rFonts w:ascii="Times New Roman" w:hAnsi="Times New Roman" w:cs="Times New Roman"/>
          <w:b/>
        </w:rPr>
      </w:pPr>
    </w:p>
    <w:p w14:paraId="2C340593" w14:textId="77777777" w:rsidR="00C55408" w:rsidRPr="00325B1C" w:rsidRDefault="00C55408" w:rsidP="00C55408">
      <w:pPr>
        <w:spacing w:after="0" w:line="240" w:lineRule="auto"/>
        <w:rPr>
          <w:rFonts w:ascii="Times New Roman" w:hAnsi="Times New Roman" w:cs="Times New Roman"/>
          <w:b/>
        </w:rPr>
      </w:pPr>
    </w:p>
    <w:p w14:paraId="62C69E4F" w14:textId="77777777" w:rsidR="00C55408" w:rsidRPr="00325B1C" w:rsidRDefault="00C55408" w:rsidP="00C55408">
      <w:pPr>
        <w:spacing w:after="0" w:line="240" w:lineRule="auto"/>
        <w:rPr>
          <w:rFonts w:ascii="Times New Roman" w:hAnsi="Times New Roman" w:cs="Times New Roman"/>
          <w:b/>
        </w:rPr>
      </w:pPr>
    </w:p>
    <w:p w14:paraId="78B42898" w14:textId="77777777" w:rsidR="00C55408" w:rsidRPr="00325B1C" w:rsidRDefault="00C55408" w:rsidP="00C55408">
      <w:pPr>
        <w:pStyle w:val="ListParagraph"/>
        <w:spacing w:after="0" w:line="240" w:lineRule="auto"/>
        <w:ind w:left="1800"/>
        <w:rPr>
          <w:rFonts w:ascii="Times New Roman" w:hAnsi="Times New Roman" w:cs="Times New Roman"/>
          <w:b/>
        </w:rPr>
      </w:pPr>
    </w:p>
    <w:p w14:paraId="32863EA3" w14:textId="77777777" w:rsidR="00C55408" w:rsidRPr="00325B1C" w:rsidRDefault="00C55408" w:rsidP="00C55408">
      <w:pPr>
        <w:pStyle w:val="ListParagraph"/>
        <w:numPr>
          <w:ilvl w:val="0"/>
          <w:numId w:val="113"/>
        </w:numPr>
        <w:spacing w:after="0" w:line="240" w:lineRule="auto"/>
        <w:rPr>
          <w:rFonts w:ascii="Times New Roman" w:hAnsi="Times New Roman" w:cs="Times New Roman"/>
          <w:b/>
        </w:rPr>
      </w:pPr>
      <w:r w:rsidRPr="00325B1C">
        <w:rPr>
          <w:rFonts w:ascii="Times New Roman" w:hAnsi="Times New Roman" w:cs="Times New Roman"/>
          <w:b/>
        </w:rPr>
        <w:t>UVJETI I KRITERIJI ZA OSTVARIVANJE PRAVA</w:t>
      </w:r>
    </w:p>
    <w:p w14:paraId="631DD0F3" w14:textId="77777777" w:rsidR="00C55408" w:rsidRPr="00325B1C" w:rsidRDefault="00C55408" w:rsidP="00C55408">
      <w:pPr>
        <w:spacing w:after="0" w:line="240" w:lineRule="auto"/>
        <w:rPr>
          <w:rFonts w:ascii="Times New Roman" w:hAnsi="Times New Roman" w:cs="Times New Roman"/>
          <w:b/>
        </w:rPr>
      </w:pPr>
    </w:p>
    <w:p w14:paraId="09E5DD09"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11.</w:t>
      </w:r>
    </w:p>
    <w:p w14:paraId="525D652E" w14:textId="77777777" w:rsidR="00C55408" w:rsidRPr="00325B1C" w:rsidRDefault="00C55408" w:rsidP="00C55408">
      <w:pPr>
        <w:widowControl w:val="0"/>
        <w:spacing w:after="0" w:line="240" w:lineRule="auto"/>
        <w:jc w:val="both"/>
        <w:outlineLvl w:val="0"/>
        <w:rPr>
          <w:rFonts w:ascii="Times New Roman" w:hAnsi="Times New Roman" w:cs="Times New Roman"/>
          <w:b/>
        </w:rPr>
      </w:pPr>
      <w:r w:rsidRPr="00325B1C">
        <w:rPr>
          <w:rFonts w:ascii="Times New Roman" w:hAnsi="Times New Roman" w:cs="Times New Roman"/>
          <w:b/>
        </w:rPr>
        <w:t>Temeljni uvjeti za ostvarivanje prava utvrđenih Programom:</w:t>
      </w:r>
    </w:p>
    <w:p w14:paraId="63FF776A"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državljanstvo Republike Hrvatske s prijavljenim prebivalištem na području grada Karlovca</w:t>
      </w:r>
    </w:p>
    <w:p w14:paraId="5A951850"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status azilanta ili stranca pod supsidijarnom zaštitom s prijavljenim prebivalištem na području grada Karlovca</w:t>
      </w:r>
    </w:p>
    <w:p w14:paraId="24D2AA1A"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status stranca pod privremenom zaštitom s prijavljenim prebivalištem na području grada Karlovca</w:t>
      </w:r>
    </w:p>
    <w:p w14:paraId="40D476A5" w14:textId="77777777" w:rsidR="00C55408" w:rsidRPr="00325B1C" w:rsidRDefault="00C55408" w:rsidP="00C55408">
      <w:pPr>
        <w:pStyle w:val="ListParagraph"/>
        <w:numPr>
          <w:ilvl w:val="0"/>
          <w:numId w:val="107"/>
        </w:numPr>
        <w:spacing w:after="0" w:line="240" w:lineRule="auto"/>
        <w:rPr>
          <w:rFonts w:ascii="Times New Roman" w:hAnsi="Times New Roman" w:cs="Times New Roman"/>
          <w:lang w:eastAsia="hr-HR"/>
        </w:rPr>
      </w:pPr>
      <w:r w:rsidRPr="00325B1C">
        <w:rPr>
          <w:rFonts w:ascii="Times New Roman" w:hAnsi="Times New Roman" w:cs="Times New Roman"/>
          <w:lang w:eastAsia="hr-HR"/>
        </w:rPr>
        <w:t>ukupni prihodi kućanstva</w:t>
      </w:r>
    </w:p>
    <w:p w14:paraId="31D8718F" w14:textId="77777777" w:rsidR="00C55408" w:rsidRPr="00325B1C" w:rsidRDefault="00C55408" w:rsidP="00C55408">
      <w:pPr>
        <w:pStyle w:val="ListParagraph"/>
        <w:spacing w:after="0" w:line="240" w:lineRule="auto"/>
        <w:ind w:left="360"/>
        <w:rPr>
          <w:rFonts w:ascii="Times New Roman" w:hAnsi="Times New Roman" w:cs="Times New Roman"/>
          <w:lang w:eastAsia="hr-HR"/>
        </w:rPr>
      </w:pPr>
    </w:p>
    <w:p w14:paraId="578937B7"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12.</w:t>
      </w:r>
    </w:p>
    <w:p w14:paraId="462B4D3C" w14:textId="77777777" w:rsidR="00C55408" w:rsidRPr="00325B1C" w:rsidRDefault="00C55408" w:rsidP="00C55408">
      <w:pPr>
        <w:widowControl w:val="0"/>
        <w:spacing w:after="0" w:line="240" w:lineRule="auto"/>
        <w:jc w:val="both"/>
        <w:outlineLvl w:val="0"/>
        <w:rPr>
          <w:rFonts w:ascii="Times New Roman" w:hAnsi="Times New Roman" w:cs="Times New Roman"/>
          <w:b/>
        </w:rPr>
      </w:pPr>
      <w:r w:rsidRPr="00325B1C">
        <w:rPr>
          <w:rFonts w:ascii="Times New Roman" w:hAnsi="Times New Roman" w:cs="Times New Roman"/>
          <w:b/>
        </w:rPr>
        <w:t>Ukupni prihodi kućanstva</w:t>
      </w:r>
    </w:p>
    <w:p w14:paraId="063EC3E7" w14:textId="77777777" w:rsidR="00C55408" w:rsidRPr="00325B1C" w:rsidRDefault="00C55408" w:rsidP="00C55408">
      <w:pPr>
        <w:widowControl w:val="0"/>
        <w:spacing w:after="0" w:line="240" w:lineRule="auto"/>
        <w:jc w:val="both"/>
        <w:outlineLvl w:val="0"/>
        <w:rPr>
          <w:rFonts w:ascii="Times New Roman" w:hAnsi="Times New Roman" w:cs="Times New Roman"/>
          <w:b/>
        </w:rPr>
      </w:pPr>
      <w:r w:rsidRPr="00325B1C">
        <w:rPr>
          <w:rFonts w:ascii="Times New Roman" w:hAnsi="Times New Roman" w:cs="Times New Roman"/>
        </w:rPr>
        <w:t>U ukupne prihode kućanstva ulaze svi prihodi ostvareni u posljednje dvije godine prije podnošenja zahtjeva, uključujući i prihode ostvarene od imovine i druge prihode kućanstva.</w:t>
      </w:r>
    </w:p>
    <w:p w14:paraId="30EE24E0"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samac</w:t>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t xml:space="preserve">        do 430,00 €</w:t>
      </w:r>
    </w:p>
    <w:p w14:paraId="3B096271"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 xml:space="preserve">dvočlano kućanstvo </w:t>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t xml:space="preserve">        do 450,00 €</w:t>
      </w:r>
    </w:p>
    <w:p w14:paraId="72126450"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tročlano kućanstvo</w:t>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t xml:space="preserve">        do 480,00 €</w:t>
      </w:r>
    </w:p>
    <w:p w14:paraId="469F340B"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četveročlano kućanstvo</w:t>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t xml:space="preserve">        do 530,00 €</w:t>
      </w:r>
    </w:p>
    <w:p w14:paraId="649C61E3"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za svakog daljnjeg člana kućanstva</w:t>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t>dodatnih 50,00 €</w:t>
      </w:r>
    </w:p>
    <w:p w14:paraId="5E641DC6"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bCs/>
        </w:rPr>
      </w:pPr>
      <w:r w:rsidRPr="00325B1C">
        <w:rPr>
          <w:rFonts w:ascii="Times New Roman" w:hAnsi="Times New Roman" w:cs="Times New Roman"/>
          <w:lang w:eastAsia="hr-HR"/>
        </w:rPr>
        <w:t xml:space="preserve">za treće i svako sljedeće uzdržavano dijete (odnosi se isključivo na prava za djecu: </w:t>
      </w:r>
      <w:r w:rsidRPr="00325B1C">
        <w:rPr>
          <w:rFonts w:ascii="Times New Roman" w:hAnsi="Times New Roman" w:cs="Times New Roman"/>
        </w:rPr>
        <w:t>Naknada smještaja u ustanovu predškolskog odgoja, Naknade učenicima u osnovnim školama, Ljetovanje za djecu u Hostelu Karlovac d.o.o, Prehrana djece u dojenačkoj dobi – mlijeko za dojenčad)</w:t>
      </w:r>
      <w:r w:rsidRPr="00325B1C">
        <w:rPr>
          <w:rFonts w:ascii="Times New Roman" w:hAnsi="Times New Roman" w:cs="Times New Roman"/>
        </w:rPr>
        <w:tab/>
      </w:r>
      <w:r w:rsidRPr="00325B1C">
        <w:rPr>
          <w:rFonts w:ascii="Times New Roman" w:hAnsi="Times New Roman" w:cs="Times New Roman"/>
          <w:bCs/>
        </w:rPr>
        <w:t xml:space="preserve">dodatnih </w:t>
      </w:r>
      <w:r w:rsidRPr="00325B1C">
        <w:rPr>
          <w:rFonts w:ascii="Times New Roman" w:hAnsi="Times New Roman" w:cs="Times New Roman"/>
          <w:bCs/>
          <w:lang w:eastAsia="hr-HR"/>
        </w:rPr>
        <w:t xml:space="preserve">65,00 </w:t>
      </w:r>
      <w:r w:rsidRPr="00325B1C">
        <w:rPr>
          <w:rFonts w:ascii="Times New Roman" w:hAnsi="Times New Roman" w:cs="Times New Roman"/>
          <w:bCs/>
        </w:rPr>
        <w:t>€</w:t>
      </w:r>
    </w:p>
    <w:p w14:paraId="41D72CBE"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za osobu s tjelesnim invaliditetom u visini od 60% i više unutar kućanstva (odnosi se isključivo za naknade troškova stanovanja)</w:t>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t>dodatnih 50,00 €.</w:t>
      </w:r>
    </w:p>
    <w:p w14:paraId="76DC3981" w14:textId="77777777" w:rsidR="00C55408" w:rsidRPr="00325B1C" w:rsidRDefault="00C55408" w:rsidP="00C55408">
      <w:pPr>
        <w:spacing w:after="0" w:line="240" w:lineRule="auto"/>
        <w:jc w:val="both"/>
        <w:rPr>
          <w:rFonts w:ascii="Times New Roman" w:hAnsi="Times New Roman" w:cs="Times New Roman"/>
          <w:lang w:eastAsia="hr-HR"/>
        </w:rPr>
      </w:pPr>
    </w:p>
    <w:p w14:paraId="25E6876B" w14:textId="77777777" w:rsidR="00325B1C" w:rsidRPr="00325B1C" w:rsidRDefault="00325B1C" w:rsidP="00C55408">
      <w:pPr>
        <w:spacing w:after="0" w:line="240" w:lineRule="auto"/>
        <w:jc w:val="both"/>
        <w:rPr>
          <w:rFonts w:ascii="Times New Roman" w:hAnsi="Times New Roman" w:cs="Times New Roman"/>
          <w:lang w:eastAsia="hr-HR"/>
        </w:rPr>
      </w:pPr>
    </w:p>
    <w:p w14:paraId="79970AD0"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lastRenderedPageBreak/>
        <w:t>Članak 13.</w:t>
      </w:r>
    </w:p>
    <w:p w14:paraId="3286BEA1" w14:textId="77777777" w:rsidR="00C55408" w:rsidRPr="00325B1C" w:rsidRDefault="00C55408" w:rsidP="00C55408">
      <w:pPr>
        <w:widowControl w:val="0"/>
        <w:spacing w:after="0" w:line="240" w:lineRule="auto"/>
        <w:jc w:val="both"/>
        <w:outlineLvl w:val="0"/>
        <w:rPr>
          <w:rFonts w:ascii="Times New Roman" w:hAnsi="Times New Roman" w:cs="Times New Roman"/>
          <w:b/>
        </w:rPr>
      </w:pPr>
      <w:r w:rsidRPr="00325B1C">
        <w:rPr>
          <w:rFonts w:ascii="Times New Roman" w:hAnsi="Times New Roman" w:cs="Times New Roman"/>
          <w:b/>
        </w:rPr>
        <w:t>Novčana sredstva koja se ne uračunavaju u prihod:</w:t>
      </w:r>
    </w:p>
    <w:p w14:paraId="764C0412" w14:textId="77777777" w:rsidR="00C55408" w:rsidRPr="00325B1C" w:rsidRDefault="00C55408" w:rsidP="00C55408">
      <w:pPr>
        <w:widowControl w:val="0"/>
        <w:spacing w:after="0" w:line="240" w:lineRule="auto"/>
        <w:jc w:val="both"/>
        <w:outlineLvl w:val="0"/>
        <w:rPr>
          <w:rFonts w:ascii="Times New Roman" w:hAnsi="Times New Roman" w:cs="Times New Roman"/>
        </w:rPr>
      </w:pPr>
      <w:r w:rsidRPr="00325B1C">
        <w:rPr>
          <w:rFonts w:ascii="Times New Roman" w:hAnsi="Times New Roman" w:cs="Times New Roman"/>
        </w:rPr>
        <w:t>U ukupni prihod kućanstva ne uračunavaju se novčana sredstva ostvarena po osnovi:</w:t>
      </w:r>
    </w:p>
    <w:p w14:paraId="5D4521B8"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1. zajamčene minimalne naknade,</w:t>
      </w:r>
    </w:p>
    <w:p w14:paraId="402B815C"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2. naknade za ugroženog kupca energenata,</w:t>
      </w:r>
    </w:p>
    <w:p w14:paraId="600E8761"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3. naknade zbog tjelesnog oštećenja,</w:t>
      </w:r>
    </w:p>
    <w:p w14:paraId="286C6FBA"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4. ortopedskog dodatka,</w:t>
      </w:r>
    </w:p>
    <w:p w14:paraId="63070417"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5. osobne invalidnine,</w:t>
      </w:r>
    </w:p>
    <w:p w14:paraId="1F34D82D"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6. inkluzivni dodatak,</w:t>
      </w:r>
    </w:p>
    <w:p w14:paraId="4955E674"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7. doplatka za pomoć i njegu,</w:t>
      </w:r>
    </w:p>
    <w:p w14:paraId="7F76BB24"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8. doplatka za djecu,</w:t>
      </w:r>
    </w:p>
    <w:p w14:paraId="08F64D77"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9. stipendije za školovanje učenika ili studenta dok traje redovito školovanje ili studiranje, a najdulje do 26. godine života,</w:t>
      </w:r>
    </w:p>
    <w:p w14:paraId="6C068B98"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10. jednokratne donacije pravnih i fizičkih osoba do iznosa 1.330,00 € godišnje,</w:t>
      </w:r>
    </w:p>
    <w:p w14:paraId="52263D5B"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11. pomoći za ublažavanje posljedica prirodne nepogode,</w:t>
      </w:r>
    </w:p>
    <w:p w14:paraId="200C9EB5"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12. privremenog uzdržavanja za dijete prema zakonu kojim se uređuje privremeno uzdržavanje,</w:t>
      </w:r>
    </w:p>
    <w:p w14:paraId="1F3146A5"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13. uzdržavanja za maloljetno i punoljetno dijete ostvarenog prema zakonu kojim se uređuju obiteljski odnosi do iznosa minimalne plaće,</w:t>
      </w:r>
    </w:p>
    <w:p w14:paraId="406FE6F5"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14. obiteljske mirovine za maloljetno i punoljetno dijete do iznosa minimalne plaće,</w:t>
      </w:r>
    </w:p>
    <w:p w14:paraId="1FFC15A1"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15. nagrade učeniku za vrijeme praktične nastave i naukovanja,</w:t>
      </w:r>
    </w:p>
    <w:p w14:paraId="24D6860D"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16. doplatka za njegu i pomoć druge osobe, doplatka za pripomoć u kući, ortopedskog doplatka, posebnog doplatka, jednokratne novčane pomoći, obiteljske invalidnine, uvećane i povećane obiteljske invalidnine, osobne invalidnine, troškova ukopa, potpore za obrazovanje, novčane protuvrijednosti za besplatne udžbenike, dodijeljenog iznosa stambenog kredita ili financijske potpore, novčane naknade u iznosu obiteljske invalidnine, uvećane i povećane obiteljske invalidnine, naknade za topli obrok, sredstava potpore ostvarenih kroz Program stručnog osposobljavanja i zapošljavanja hrvatskih branitelja iz Domovinskog rata i članova njihovih obitelji, ostvarenih prema zakonu kojim se uređuju prava hrvatskih branitelja iz Domovinskog rata i članova njihovih obitelji,</w:t>
      </w:r>
    </w:p>
    <w:p w14:paraId="54E15BEA"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17. osobne invalidnine, obiteljske invalidnine, uvećane i povećane obiteljske invalidnine, dodatka za pomoć i njegu druge osobe, ortopedskog dodatka, posebnog dodatka, dodatka za pripomoć u kući i novčane protuvrijednosti za besplatne udžbenike ostvarene prema zakonu kojim se uređuje zaštita vojnih i civilnih invalida rata,</w:t>
      </w:r>
    </w:p>
    <w:p w14:paraId="64900CE0"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18. osobne invalidnine, dodatka za njegu i pomoć druge osobe, dodatka za pripomoć u kući, ortopedskog dodatka, posebnog dodatka, jednokratne novčane pomoći, obiteljske invalidnine, uvećane i povećane obiteljske invalidnine, novčane naknade u iznosu obiteljske invalidnine, povećane i uvećane obiteljske invalidnine, naknade za troškove ukopa, stipendije i novčane protuvrijednost za besplatne udžbenike prema zakonu kojim se uređuju prava civilnih stradalnika iz Domovinskog rata,</w:t>
      </w:r>
    </w:p>
    <w:p w14:paraId="054AEAA9" w14:textId="77777777" w:rsidR="00C55408" w:rsidRPr="00325B1C" w:rsidRDefault="00C55408" w:rsidP="00C55408">
      <w:p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19. jednokratne novčane potpore za novorođeno dijete na temelju zakona kojim se uređuju rodiljne i roditeljske potpore, novčane pomoći za opremu novorođenog djeteta odnosno novčane pomoći za novorođeno dijete.</w:t>
      </w:r>
    </w:p>
    <w:p w14:paraId="2618FD7C" w14:textId="77777777" w:rsidR="00C55408" w:rsidRPr="00325B1C" w:rsidRDefault="00C55408" w:rsidP="00C55408">
      <w:pPr>
        <w:widowControl w:val="0"/>
        <w:spacing w:after="0" w:line="240" w:lineRule="auto"/>
        <w:jc w:val="both"/>
        <w:outlineLvl w:val="0"/>
        <w:rPr>
          <w:rFonts w:ascii="Times New Roman" w:hAnsi="Times New Roman" w:cs="Times New Roman"/>
          <w:b/>
        </w:rPr>
      </w:pPr>
    </w:p>
    <w:p w14:paraId="27C13858"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14.</w:t>
      </w:r>
    </w:p>
    <w:p w14:paraId="3A9B4795" w14:textId="77777777" w:rsidR="00C55408" w:rsidRPr="00325B1C" w:rsidRDefault="00C55408" w:rsidP="00C55408">
      <w:pPr>
        <w:widowControl w:val="0"/>
        <w:spacing w:after="0" w:line="240" w:lineRule="auto"/>
        <w:jc w:val="both"/>
        <w:outlineLvl w:val="0"/>
        <w:rPr>
          <w:rFonts w:ascii="Times New Roman" w:hAnsi="Times New Roman" w:cs="Times New Roman"/>
          <w:b/>
        </w:rPr>
      </w:pPr>
      <w:r w:rsidRPr="00325B1C">
        <w:rPr>
          <w:rFonts w:ascii="Times New Roman" w:hAnsi="Times New Roman" w:cs="Times New Roman"/>
          <w:b/>
        </w:rPr>
        <w:t>Iznimke od uvjeta i kriterija za ostvarivanje prava.</w:t>
      </w:r>
    </w:p>
    <w:p w14:paraId="72160122"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bCs/>
        </w:rPr>
      </w:pPr>
    </w:p>
    <w:p w14:paraId="513665AB"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bCs/>
        </w:rPr>
      </w:pPr>
      <w:r w:rsidRPr="00325B1C">
        <w:rPr>
          <w:rFonts w:ascii="Times New Roman" w:hAnsi="Times New Roman" w:cs="Times New Roman"/>
          <w:bCs/>
        </w:rPr>
        <w:t xml:space="preserve">Ukupni prihodi kućanstva, kao temeljni kriterij iz </w:t>
      </w:r>
      <w:r w:rsidRPr="00325B1C">
        <w:rPr>
          <w:rFonts w:ascii="Times New Roman" w:hAnsi="Times New Roman" w:cs="Times New Roman"/>
        </w:rPr>
        <w:t xml:space="preserve">članka </w:t>
      </w:r>
      <w:r w:rsidRPr="00325B1C">
        <w:rPr>
          <w:rFonts w:ascii="Times New Roman" w:hAnsi="Times New Roman" w:cs="Times New Roman"/>
          <w:lang w:eastAsia="hr-HR"/>
        </w:rPr>
        <w:t>12</w:t>
      </w:r>
      <w:r w:rsidRPr="00325B1C">
        <w:rPr>
          <w:rFonts w:ascii="Times New Roman" w:hAnsi="Times New Roman" w:cs="Times New Roman"/>
        </w:rPr>
        <w:t>. ovog Programa</w:t>
      </w:r>
      <w:r w:rsidRPr="00325B1C">
        <w:rPr>
          <w:rFonts w:ascii="Times New Roman" w:hAnsi="Times New Roman" w:cs="Times New Roman"/>
          <w:bCs/>
        </w:rPr>
        <w:t>, vrijede za prava iz ovog Programa, osim za:</w:t>
      </w:r>
    </w:p>
    <w:p w14:paraId="2EE735C0"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 xml:space="preserve">Pravo na besplatan gradski prijevoz osoba s invaliditetom </w:t>
      </w:r>
    </w:p>
    <w:p w14:paraId="7705DE6A"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Pravo na besplatan gradski prijevoz građana starijih od 65 godina</w:t>
      </w:r>
    </w:p>
    <w:p w14:paraId="37327647"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Pomoć u kući starim i bolesnim osobama</w:t>
      </w:r>
    </w:p>
    <w:p w14:paraId="25F05FAE"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Zdravstvenu njegu u kući starih i bolesnih osoba</w:t>
      </w:r>
    </w:p>
    <w:p w14:paraId="1193608B"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Jednokratne naknade</w:t>
      </w:r>
    </w:p>
    <w:p w14:paraId="5DEB6F2A"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Naknade za onkološke bolesnike</w:t>
      </w:r>
    </w:p>
    <w:p w14:paraId="2C1480B7"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Naknadu pogrebnih troškova</w:t>
      </w:r>
    </w:p>
    <w:p w14:paraId="299AB9E2"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Pomoć umirovljenicima s nižim mirovinama</w:t>
      </w:r>
    </w:p>
    <w:p w14:paraId="2FD9DEEE"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Skrb za branitelje</w:t>
      </w:r>
    </w:p>
    <w:p w14:paraId="544A2368"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lastRenderedPageBreak/>
        <w:t>Sufinanciranje projekta pristupačnosti osoba s invaliditetom pri višestambenim zgradama</w:t>
      </w:r>
    </w:p>
    <w:p w14:paraId="3B3D298B"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Potencijali zajednice</w:t>
      </w:r>
    </w:p>
    <w:p w14:paraId="346F8E64"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p>
    <w:p w14:paraId="36B66473"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r w:rsidRPr="00325B1C">
        <w:rPr>
          <w:rFonts w:ascii="Times New Roman" w:hAnsi="Times New Roman" w:cs="Times New Roman"/>
        </w:rPr>
        <w:t xml:space="preserve">Djeca smještena u ustanove socijalne skrbi i udomiteljske obitelji, imaju pravo korištenja svih prava iz ovog Programa, koja su usmjerena djeci, odnosno ne podliježu kriterijima iz članka </w:t>
      </w:r>
      <w:r w:rsidRPr="00325B1C">
        <w:rPr>
          <w:rFonts w:ascii="Times New Roman" w:hAnsi="Times New Roman" w:cs="Times New Roman"/>
          <w:lang w:eastAsia="hr-HR"/>
        </w:rPr>
        <w:t>12</w:t>
      </w:r>
      <w:r w:rsidRPr="00325B1C">
        <w:rPr>
          <w:rFonts w:ascii="Times New Roman" w:hAnsi="Times New Roman" w:cs="Times New Roman"/>
        </w:rPr>
        <w:t xml:space="preserve">. ovog Programa. </w:t>
      </w:r>
    </w:p>
    <w:p w14:paraId="0E386C9E"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r w:rsidRPr="00325B1C">
        <w:rPr>
          <w:rFonts w:ascii="Times New Roman" w:hAnsi="Times New Roman" w:cs="Times New Roman"/>
        </w:rPr>
        <w:t xml:space="preserve">Djeca iz obitelji s odobrenim statusom </w:t>
      </w:r>
      <w:r w:rsidRPr="00325B1C">
        <w:rPr>
          <w:rFonts w:ascii="Times New Roman" w:hAnsi="Times New Roman" w:cs="Times New Roman"/>
          <w:lang w:eastAsia="hr-HR"/>
        </w:rPr>
        <w:t>azilanta ili stranca pod supsidijarnom zaštitom</w:t>
      </w:r>
      <w:r w:rsidRPr="00325B1C">
        <w:rPr>
          <w:rFonts w:ascii="Times New Roman" w:hAnsi="Times New Roman" w:cs="Times New Roman"/>
        </w:rPr>
        <w:t xml:space="preserve"> ili statusom privremene zaštite temeljem Zakona o međunarodnoj i privremenoj zaštiti (NN70/15,127/17) imaju pravo korištenja prava iz ovog Programa, koja su usmjerena djeci i starijim osobama, te pravo korištenja jednokratne naknade, odnosno ne podliježu kriterijima iz članka </w:t>
      </w:r>
      <w:r w:rsidRPr="00325B1C">
        <w:rPr>
          <w:rFonts w:ascii="Times New Roman" w:hAnsi="Times New Roman" w:cs="Times New Roman"/>
          <w:lang w:eastAsia="hr-HR"/>
        </w:rPr>
        <w:t>12</w:t>
      </w:r>
      <w:r w:rsidRPr="00325B1C">
        <w:rPr>
          <w:rFonts w:ascii="Times New Roman" w:hAnsi="Times New Roman" w:cs="Times New Roman"/>
        </w:rPr>
        <w:t>. ovog Programa.</w:t>
      </w:r>
    </w:p>
    <w:p w14:paraId="25AB9EE6"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r w:rsidRPr="00325B1C">
        <w:rPr>
          <w:rFonts w:ascii="Times New Roman" w:hAnsi="Times New Roman" w:cs="Times New Roman"/>
        </w:rPr>
        <w:t xml:space="preserve">Korisnici usluga </w:t>
      </w:r>
      <w:r w:rsidRPr="00325B1C">
        <w:rPr>
          <w:rFonts w:ascii="Times New Roman" w:hAnsi="Times New Roman" w:cs="Times New Roman"/>
          <w:lang w:eastAsia="hr-HR"/>
        </w:rPr>
        <w:t xml:space="preserve">Pomoć u kući starim i bolesnim osobama i Zdravstvena njege u kući starih i bolesnih osoba </w:t>
      </w:r>
      <w:r w:rsidRPr="00325B1C">
        <w:rPr>
          <w:rFonts w:ascii="Times New Roman" w:hAnsi="Times New Roman" w:cs="Times New Roman"/>
        </w:rPr>
        <w:t>imaju pravo korištenja prava iz ovog Programa temeljem članka 32. i 33. ovog Programa.</w:t>
      </w:r>
    </w:p>
    <w:p w14:paraId="43FBAB8E"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r w:rsidRPr="00325B1C">
        <w:rPr>
          <w:rFonts w:ascii="Times New Roman" w:hAnsi="Times New Roman" w:cs="Times New Roman"/>
        </w:rPr>
        <w:t>Korisnici prava skrbi za branitelje podliježu odredbama Zakona o hrvatskim braniteljima iz Domovinskog rata i članovima njihovih obitelji (»Narodne novine«, br. 121/17, 98/19, 84/21).</w:t>
      </w:r>
    </w:p>
    <w:p w14:paraId="28F143CC"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r w:rsidRPr="00325B1C">
        <w:rPr>
          <w:rFonts w:ascii="Times New Roman" w:hAnsi="Times New Roman" w:cs="Times New Roman"/>
        </w:rPr>
        <w:t xml:space="preserve">Korisnici smještaja u „Tajnom skloništu za žene, žrtve nasilja“ kojim upravlja Ženska grupa Karlovac „Korak“ imaju pravo korištenja svih prava iz ovog Programa, koja su usmjerena djeci, odnosno ne podliježu kriterijima iz članka </w:t>
      </w:r>
      <w:r w:rsidRPr="00325B1C">
        <w:rPr>
          <w:rFonts w:ascii="Times New Roman" w:hAnsi="Times New Roman" w:cs="Times New Roman"/>
          <w:lang w:eastAsia="hr-HR"/>
        </w:rPr>
        <w:t>12</w:t>
      </w:r>
      <w:r w:rsidRPr="00325B1C">
        <w:rPr>
          <w:rFonts w:ascii="Times New Roman" w:hAnsi="Times New Roman" w:cs="Times New Roman"/>
        </w:rPr>
        <w:t>. ovog Programa.</w:t>
      </w:r>
    </w:p>
    <w:p w14:paraId="4AC2C173" w14:textId="77777777" w:rsidR="00C55408" w:rsidRPr="00325B1C" w:rsidRDefault="00C55408" w:rsidP="00C55408">
      <w:pPr>
        <w:spacing w:after="0" w:line="240" w:lineRule="auto"/>
        <w:rPr>
          <w:rFonts w:ascii="Times New Roman" w:hAnsi="Times New Roman" w:cs="Times New Roman"/>
        </w:rPr>
      </w:pPr>
    </w:p>
    <w:p w14:paraId="2C84388A"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15.</w:t>
      </w:r>
    </w:p>
    <w:p w14:paraId="6779BEDA" w14:textId="77777777" w:rsidR="00C55408" w:rsidRPr="00325B1C" w:rsidRDefault="00C55408" w:rsidP="00C55408">
      <w:pPr>
        <w:widowControl w:val="0"/>
        <w:spacing w:after="0" w:line="240" w:lineRule="auto"/>
        <w:jc w:val="both"/>
        <w:outlineLvl w:val="0"/>
        <w:rPr>
          <w:rFonts w:ascii="Times New Roman" w:hAnsi="Times New Roman" w:cs="Times New Roman"/>
          <w:b/>
        </w:rPr>
      </w:pPr>
      <w:r w:rsidRPr="00325B1C">
        <w:rPr>
          <w:rFonts w:ascii="Times New Roman" w:hAnsi="Times New Roman" w:cs="Times New Roman"/>
          <w:b/>
        </w:rPr>
        <w:t>Prava iz ovog Programa ne priznaju se samcu ili kućanstvu ako:</w:t>
      </w:r>
    </w:p>
    <w:p w14:paraId="449B9E4A" w14:textId="77777777" w:rsidR="00C55408" w:rsidRPr="00325B1C" w:rsidRDefault="00C55408" w:rsidP="00C55408">
      <w:pPr>
        <w:widowControl w:val="0"/>
        <w:spacing w:after="0" w:line="240" w:lineRule="auto"/>
        <w:jc w:val="both"/>
        <w:outlineLvl w:val="0"/>
        <w:rPr>
          <w:rFonts w:ascii="Times New Roman" w:hAnsi="Times New Roman" w:cs="Times New Roman"/>
          <w:b/>
        </w:rPr>
      </w:pPr>
    </w:p>
    <w:p w14:paraId="211468B5"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mjesečni prihodi samca ili ukupni mjesečni prihodi kućanstva prelaze iznose (cenzuse) utvrđene u članku 12., za određeni broj članova kućanstva;</w:t>
      </w:r>
    </w:p>
    <w:p w14:paraId="2701A9D8"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samac ili član kućanstva koji ima u vlasništvu ili suvlasništvu drugi stan ili kuću, osim stana ili kuće koju koristi za stanovanje, odnosno drugu pokretnu ili nepokretnu imovinu od koje može ostvariti prihod;</w:t>
      </w:r>
    </w:p>
    <w:p w14:paraId="05DD7EE4"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samac ili član kućanstva pravo već ostvaruje temeljem drugih propisa i putem drugih institucija;</w:t>
      </w:r>
    </w:p>
    <w:p w14:paraId="1D59A5E1"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je samac sklopio ugovor o doživotnom ili dosmrtnom uzdržavanju, osim u slučaju pokretanja postupka za raskid, utvrđenje ništetnosti ili poništenje ugovora;</w:t>
      </w:r>
    </w:p>
    <w:p w14:paraId="133D734C"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je samac ili član kućanstva odbio prihvatiti pravo na zajamčenu minimalnu naknadu;</w:t>
      </w:r>
    </w:p>
    <w:p w14:paraId="377CD3D2"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je samac ili član kućanstva vlasnik registriranog vozila mlađeg od 8 g ili registriranog vozila čija vrijednost prelazi iznos od 40 osnovica iz članka 22. stavka 2. Zakona o socijalnoj skrbi</w:t>
      </w:r>
      <w:r w:rsidRPr="00325B1C">
        <w:rPr>
          <w:rFonts w:ascii="Times New Roman" w:hAnsi="Times New Roman" w:cs="Times New Roman"/>
        </w:rPr>
        <w:t xml:space="preserve"> (</w:t>
      </w:r>
      <w:r w:rsidRPr="00325B1C">
        <w:rPr>
          <w:rFonts w:ascii="Times New Roman" w:eastAsia="Times New Roman" w:hAnsi="Times New Roman" w:cs="Times New Roman"/>
          <w:lang w:eastAsia="hr-HR"/>
        </w:rPr>
        <w:t xml:space="preserve">Narodne novine </w:t>
      </w:r>
      <w:hyperlink r:id="rId58" w:tgtFrame="_blank" w:history="1">
        <w:r w:rsidRPr="00325B1C">
          <w:rPr>
            <w:rFonts w:ascii="Times New Roman" w:eastAsia="Times New Roman" w:hAnsi="Times New Roman" w:cs="Times New Roman"/>
            <w:lang w:eastAsia="hr-HR"/>
          </w:rPr>
          <w:t>18/22</w:t>
        </w:r>
      </w:hyperlink>
      <w:r w:rsidRPr="00325B1C">
        <w:rPr>
          <w:rFonts w:ascii="Times New Roman" w:eastAsia="Times New Roman" w:hAnsi="Times New Roman" w:cs="Times New Roman"/>
          <w:lang w:eastAsia="hr-HR"/>
        </w:rPr>
        <w:t xml:space="preserve">, </w:t>
      </w:r>
      <w:hyperlink r:id="rId59" w:tgtFrame="_blank" w:history="1">
        <w:r w:rsidRPr="00325B1C">
          <w:rPr>
            <w:rFonts w:ascii="Times New Roman" w:eastAsia="Times New Roman" w:hAnsi="Times New Roman" w:cs="Times New Roman"/>
            <w:lang w:eastAsia="hr-HR"/>
          </w:rPr>
          <w:t>46/22</w:t>
        </w:r>
      </w:hyperlink>
      <w:r w:rsidRPr="00325B1C">
        <w:rPr>
          <w:rFonts w:ascii="Times New Roman" w:eastAsia="Times New Roman" w:hAnsi="Times New Roman" w:cs="Times New Roman"/>
          <w:lang w:eastAsia="hr-HR"/>
        </w:rPr>
        <w:t>, 119/22, 71/23 i 156/23</w:t>
      </w:r>
      <w:r w:rsidRPr="00325B1C">
        <w:rPr>
          <w:rFonts w:ascii="Times New Roman" w:hAnsi="Times New Roman" w:cs="Times New Roman"/>
        </w:rPr>
        <w:t>)</w:t>
      </w:r>
      <w:r w:rsidRPr="00325B1C">
        <w:rPr>
          <w:rFonts w:ascii="Times New Roman" w:hAnsi="Times New Roman" w:cs="Times New Roman"/>
          <w:lang w:eastAsia="hr-HR"/>
        </w:rPr>
        <w:t>.</w:t>
      </w:r>
    </w:p>
    <w:p w14:paraId="4AD6F562"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samac ili član kućanstva u postupku priznavanja prava nije omogućio uvid u prihod ili imovinu.</w:t>
      </w:r>
    </w:p>
    <w:p w14:paraId="33907F21" w14:textId="77777777" w:rsidR="00C55408" w:rsidRPr="00325B1C" w:rsidRDefault="00C55408" w:rsidP="00C55408">
      <w:pPr>
        <w:spacing w:after="0" w:line="240" w:lineRule="auto"/>
        <w:jc w:val="both"/>
        <w:rPr>
          <w:rFonts w:ascii="Times New Roman" w:hAnsi="Times New Roman" w:cs="Times New Roman"/>
          <w:lang w:eastAsia="hr-HR"/>
        </w:rPr>
      </w:pPr>
    </w:p>
    <w:p w14:paraId="4969D640" w14:textId="77777777" w:rsidR="00C55408" w:rsidRPr="00325B1C" w:rsidRDefault="00C55408" w:rsidP="00C55408">
      <w:pPr>
        <w:pStyle w:val="ListParagraph"/>
        <w:numPr>
          <w:ilvl w:val="0"/>
          <w:numId w:val="113"/>
        </w:numPr>
        <w:spacing w:after="0" w:line="240" w:lineRule="auto"/>
        <w:rPr>
          <w:rFonts w:ascii="Times New Roman" w:hAnsi="Times New Roman" w:cs="Times New Roman"/>
          <w:b/>
        </w:rPr>
      </w:pPr>
      <w:r w:rsidRPr="00325B1C">
        <w:rPr>
          <w:rFonts w:ascii="Times New Roman" w:hAnsi="Times New Roman" w:cs="Times New Roman"/>
          <w:b/>
        </w:rPr>
        <w:t>VRSTE NAKNADA I USLUGA</w:t>
      </w:r>
    </w:p>
    <w:p w14:paraId="7C4D371A" w14:textId="77777777" w:rsidR="00C55408" w:rsidRPr="00325B1C" w:rsidRDefault="00C55408" w:rsidP="00C55408">
      <w:pPr>
        <w:spacing w:after="0" w:line="240" w:lineRule="auto"/>
        <w:jc w:val="center"/>
        <w:rPr>
          <w:rFonts w:ascii="Times New Roman" w:eastAsia="Times New Roman" w:hAnsi="Times New Roman" w:cs="Times New Roman"/>
          <w:b/>
          <w:bCs/>
        </w:rPr>
      </w:pPr>
    </w:p>
    <w:p w14:paraId="3947E931"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16.</w:t>
      </w:r>
    </w:p>
    <w:p w14:paraId="16C9C350"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Naknade i usluge u sustavu socijalne skrbi ostvaruju se u skladu s individualnim potrebama i uz aktivno sudjelovanje korisnika.</w:t>
      </w:r>
    </w:p>
    <w:p w14:paraId="5556849D"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Socijalne usluge obuhvaćaju aktivnosti namijenjene prepoznavanju, sprječavanju i rješavanju problema i poteškoća pojedinaca i obitelji te poboljšanju kvalitete njihova života u zajednici.</w:t>
      </w:r>
    </w:p>
    <w:p w14:paraId="732A6FD8"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Socijalne usluge mogu se pružati tijekom duljeg razdoblja ili privremeno, ovisno o potrebama korisnika.</w:t>
      </w:r>
    </w:p>
    <w:p w14:paraId="3E11B87D"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48DF798A"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17.</w:t>
      </w:r>
    </w:p>
    <w:p w14:paraId="40466CB6"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r w:rsidRPr="00325B1C">
        <w:rPr>
          <w:rFonts w:ascii="Times New Roman" w:hAnsi="Times New Roman" w:cs="Times New Roman"/>
        </w:rPr>
        <w:t>Naknade i usluge obuhvaćene ovim Programom su:</w:t>
      </w:r>
      <w:r w:rsidRPr="00325B1C">
        <w:rPr>
          <w:rFonts w:ascii="Times New Roman" w:hAnsi="Times New Roman" w:cs="Times New Roman"/>
        </w:rPr>
        <w:tab/>
      </w:r>
      <w:r w:rsidRPr="00325B1C">
        <w:rPr>
          <w:rFonts w:ascii="Times New Roman" w:hAnsi="Times New Roman" w:cs="Times New Roman"/>
        </w:rPr>
        <w:tab/>
      </w:r>
      <w:r w:rsidRPr="00325B1C">
        <w:rPr>
          <w:rFonts w:ascii="Times New Roman" w:hAnsi="Times New Roman" w:cs="Times New Roman"/>
        </w:rPr>
        <w:tab/>
      </w:r>
      <w:r w:rsidRPr="00325B1C">
        <w:rPr>
          <w:rFonts w:ascii="Times New Roman" w:hAnsi="Times New Roman" w:cs="Times New Roman"/>
        </w:rPr>
        <w:tab/>
      </w:r>
      <w:r w:rsidRPr="00325B1C">
        <w:rPr>
          <w:rFonts w:ascii="Times New Roman" w:hAnsi="Times New Roman" w:cs="Times New Roman"/>
        </w:rPr>
        <w:tab/>
      </w:r>
      <w:r w:rsidRPr="00325B1C">
        <w:rPr>
          <w:rFonts w:ascii="Times New Roman" w:hAnsi="Times New Roman" w:cs="Times New Roman"/>
        </w:rPr>
        <w:tab/>
      </w:r>
    </w:p>
    <w:p w14:paraId="68C56A31"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rPr>
      </w:pPr>
      <w:r w:rsidRPr="00325B1C">
        <w:rPr>
          <w:rFonts w:ascii="Times New Roman" w:hAnsi="Times New Roman" w:cs="Times New Roman"/>
        </w:rPr>
        <w:t>Prehrana djece u dojenačkoj dobi – mlijeko za dojenčad</w:t>
      </w:r>
    </w:p>
    <w:p w14:paraId="7887BF1A"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rPr>
      </w:pPr>
      <w:r w:rsidRPr="00325B1C">
        <w:rPr>
          <w:rFonts w:ascii="Times New Roman" w:hAnsi="Times New Roman" w:cs="Times New Roman"/>
        </w:rPr>
        <w:t>Naknada smještaja u ustanovu predškolskog odgoja</w:t>
      </w:r>
    </w:p>
    <w:p w14:paraId="0ABB3877"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rPr>
      </w:pPr>
      <w:r w:rsidRPr="00325B1C">
        <w:rPr>
          <w:rFonts w:ascii="Times New Roman" w:hAnsi="Times New Roman" w:cs="Times New Roman"/>
        </w:rPr>
        <w:t>Naknade za učenike u osnovnim školama</w:t>
      </w:r>
    </w:p>
    <w:p w14:paraId="4B71F5FC"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rPr>
      </w:pPr>
      <w:r w:rsidRPr="00325B1C">
        <w:rPr>
          <w:rFonts w:ascii="Times New Roman" w:hAnsi="Times New Roman" w:cs="Times New Roman"/>
        </w:rPr>
        <w:t>Naknade za troškove ljetovanja djece u Hostelu Karlovac d.o.o</w:t>
      </w:r>
    </w:p>
    <w:p w14:paraId="6DF6ACB2"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rPr>
      </w:pPr>
      <w:r w:rsidRPr="00325B1C">
        <w:rPr>
          <w:rFonts w:ascii="Times New Roman" w:hAnsi="Times New Roman" w:cs="Times New Roman"/>
        </w:rPr>
        <w:t>Naknada za troškove stanovanja – ogrjev</w:t>
      </w:r>
    </w:p>
    <w:p w14:paraId="2B4C14F0"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rPr>
      </w:pPr>
      <w:r w:rsidRPr="00325B1C">
        <w:rPr>
          <w:rFonts w:ascii="Times New Roman" w:hAnsi="Times New Roman" w:cs="Times New Roman"/>
        </w:rPr>
        <w:t>Naknada za troškove stanovanja – komunalije</w:t>
      </w:r>
    </w:p>
    <w:p w14:paraId="20CC00CC"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rPr>
      </w:pPr>
      <w:r w:rsidRPr="00325B1C">
        <w:rPr>
          <w:rFonts w:ascii="Times New Roman" w:hAnsi="Times New Roman" w:cs="Times New Roman"/>
        </w:rPr>
        <w:t>Naknada za troškove stanovanja – električna energija</w:t>
      </w:r>
    </w:p>
    <w:p w14:paraId="4D476222"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rPr>
      </w:pPr>
      <w:r w:rsidRPr="00325B1C">
        <w:rPr>
          <w:rFonts w:ascii="Times New Roman" w:hAnsi="Times New Roman" w:cs="Times New Roman"/>
        </w:rPr>
        <w:lastRenderedPageBreak/>
        <w:t>Naknada za troškove stanovanja – centralno grijanje</w:t>
      </w:r>
    </w:p>
    <w:p w14:paraId="468C8BE4"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lang w:eastAsia="hr-HR"/>
        </w:rPr>
      </w:pPr>
      <w:r w:rsidRPr="00325B1C">
        <w:rPr>
          <w:rFonts w:ascii="Times New Roman" w:hAnsi="Times New Roman" w:cs="Times New Roman"/>
        </w:rPr>
        <w:t>Pravo na sufinanciranje naknade za troškove najamnine</w:t>
      </w:r>
    </w:p>
    <w:p w14:paraId="18DF85FE"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rPr>
      </w:pPr>
      <w:r w:rsidRPr="00325B1C">
        <w:rPr>
          <w:rFonts w:ascii="Times New Roman" w:hAnsi="Times New Roman" w:cs="Times New Roman"/>
        </w:rPr>
        <w:t>Božićnica za umirovljenike</w:t>
      </w:r>
    </w:p>
    <w:p w14:paraId="522424C8"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lang w:eastAsia="hr-HR"/>
        </w:rPr>
      </w:pPr>
      <w:r w:rsidRPr="00325B1C">
        <w:rPr>
          <w:rFonts w:ascii="Times New Roman" w:hAnsi="Times New Roman" w:cs="Times New Roman"/>
          <w:lang w:eastAsia="hr-HR"/>
        </w:rPr>
        <w:t>Pravo na novčanu pomoć za svakodnevne životne troškove najugroženijim osobama</w:t>
      </w:r>
    </w:p>
    <w:p w14:paraId="4FA3FFBF"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lang w:eastAsia="hr-HR"/>
        </w:rPr>
      </w:pPr>
      <w:r w:rsidRPr="00325B1C">
        <w:rPr>
          <w:rFonts w:ascii="Times New Roman" w:hAnsi="Times New Roman" w:cs="Times New Roman"/>
          <w:lang w:eastAsia="hr-HR"/>
        </w:rPr>
        <w:t>Pravo na besplatan gradski prijevoz građana starijih od 65 godina</w:t>
      </w:r>
    </w:p>
    <w:p w14:paraId="61971C39"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lang w:eastAsia="hr-HR"/>
        </w:rPr>
      </w:pPr>
      <w:r w:rsidRPr="00325B1C">
        <w:rPr>
          <w:rFonts w:ascii="Times New Roman" w:hAnsi="Times New Roman" w:cs="Times New Roman"/>
          <w:lang w:eastAsia="hr-HR"/>
        </w:rPr>
        <w:t>Dnevni boravak za starije osobe</w:t>
      </w:r>
    </w:p>
    <w:p w14:paraId="7D22AEBD"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lang w:eastAsia="hr-HR"/>
        </w:rPr>
      </w:pPr>
      <w:r w:rsidRPr="00325B1C">
        <w:rPr>
          <w:rFonts w:ascii="Times New Roman" w:hAnsi="Times New Roman" w:cs="Times New Roman"/>
          <w:lang w:eastAsia="hr-HR"/>
        </w:rPr>
        <w:t>Naknada za prijevoz socijalno ugroženim osobama</w:t>
      </w:r>
    </w:p>
    <w:p w14:paraId="3696886A"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lang w:eastAsia="hr-HR"/>
        </w:rPr>
      </w:pPr>
      <w:r w:rsidRPr="00325B1C">
        <w:rPr>
          <w:rFonts w:ascii="Times New Roman" w:hAnsi="Times New Roman" w:cs="Times New Roman"/>
          <w:lang w:eastAsia="hr-HR"/>
        </w:rPr>
        <w:t>Skrb o prehrani građana – topli obroci i paketi hrane</w:t>
      </w:r>
    </w:p>
    <w:p w14:paraId="47FC18CF"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lang w:eastAsia="hr-HR"/>
        </w:rPr>
      </w:pPr>
      <w:r w:rsidRPr="00325B1C">
        <w:rPr>
          <w:rFonts w:ascii="Times New Roman" w:hAnsi="Times New Roman" w:cs="Times New Roman"/>
          <w:lang w:eastAsia="hr-HR"/>
        </w:rPr>
        <w:t>Zdravstvena njega u kući starih i bolesnih osoba</w:t>
      </w:r>
    </w:p>
    <w:p w14:paraId="2D508FEC"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lang w:eastAsia="hr-HR"/>
        </w:rPr>
      </w:pPr>
      <w:r w:rsidRPr="00325B1C">
        <w:rPr>
          <w:rFonts w:ascii="Times New Roman" w:hAnsi="Times New Roman" w:cs="Times New Roman"/>
          <w:lang w:eastAsia="hr-HR"/>
        </w:rPr>
        <w:t>Pomoć u kući starim i bolesnim osobama</w:t>
      </w:r>
    </w:p>
    <w:p w14:paraId="06AE1898"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lang w:eastAsia="hr-HR"/>
        </w:rPr>
      </w:pPr>
      <w:r w:rsidRPr="00325B1C">
        <w:rPr>
          <w:rFonts w:ascii="Times New Roman" w:hAnsi="Times New Roman" w:cs="Times New Roman"/>
          <w:lang w:eastAsia="hr-HR"/>
        </w:rPr>
        <w:t>Skrb o braniteljima</w:t>
      </w:r>
    </w:p>
    <w:p w14:paraId="5FF23A1C"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lang w:eastAsia="hr-HR"/>
        </w:rPr>
      </w:pPr>
      <w:r w:rsidRPr="00325B1C">
        <w:rPr>
          <w:rFonts w:ascii="Times New Roman" w:hAnsi="Times New Roman" w:cs="Times New Roman"/>
          <w:lang w:eastAsia="hr-HR"/>
        </w:rPr>
        <w:t>Naknada pogrebnih troškova</w:t>
      </w:r>
    </w:p>
    <w:p w14:paraId="6AAC3B88"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lang w:eastAsia="hr-HR"/>
        </w:rPr>
      </w:pPr>
      <w:r w:rsidRPr="00325B1C">
        <w:rPr>
          <w:rFonts w:ascii="Times New Roman" w:hAnsi="Times New Roman" w:cs="Times New Roman"/>
          <w:lang w:eastAsia="hr-HR"/>
        </w:rPr>
        <w:t>Jednokratne novčane naknade</w:t>
      </w:r>
    </w:p>
    <w:p w14:paraId="6C74B7CE"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lang w:eastAsia="hr-HR"/>
        </w:rPr>
      </w:pPr>
      <w:r w:rsidRPr="00325B1C">
        <w:rPr>
          <w:rFonts w:ascii="Times New Roman" w:hAnsi="Times New Roman" w:cs="Times New Roman"/>
        </w:rPr>
        <w:t xml:space="preserve">Pomoć umirovljenicima s nižim mirovinama </w:t>
      </w:r>
    </w:p>
    <w:p w14:paraId="54BC4D26"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lang w:eastAsia="hr-HR"/>
        </w:rPr>
      </w:pPr>
      <w:r w:rsidRPr="00325B1C">
        <w:rPr>
          <w:rFonts w:ascii="Times New Roman" w:hAnsi="Times New Roman" w:cs="Times New Roman"/>
        </w:rPr>
        <w:t>Naknade za onkološke bolesnike</w:t>
      </w:r>
    </w:p>
    <w:p w14:paraId="56E8999F"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lang w:eastAsia="hr-HR"/>
        </w:rPr>
      </w:pPr>
      <w:r w:rsidRPr="00325B1C">
        <w:rPr>
          <w:rFonts w:ascii="Times New Roman" w:hAnsi="Times New Roman" w:cs="Times New Roman"/>
          <w:lang w:eastAsia="hr-HR"/>
        </w:rPr>
        <w:t xml:space="preserve">Sufinanciranje projekta pristupačnosti osoba s invaliditetom pri višestambenim zgradama </w:t>
      </w:r>
    </w:p>
    <w:p w14:paraId="345A5B67" w14:textId="77777777" w:rsidR="00C55408" w:rsidRPr="00325B1C" w:rsidRDefault="00C55408" w:rsidP="00C55408">
      <w:pPr>
        <w:pStyle w:val="ListParagraph"/>
        <w:widowControl w:val="0"/>
        <w:numPr>
          <w:ilvl w:val="0"/>
          <w:numId w:val="108"/>
        </w:numPr>
        <w:spacing w:after="0" w:line="240" w:lineRule="auto"/>
        <w:jc w:val="both"/>
        <w:outlineLvl w:val="0"/>
        <w:rPr>
          <w:rFonts w:ascii="Times New Roman" w:hAnsi="Times New Roman" w:cs="Times New Roman"/>
          <w:lang w:eastAsia="hr-HR"/>
        </w:rPr>
      </w:pPr>
      <w:r w:rsidRPr="00325B1C">
        <w:rPr>
          <w:rFonts w:ascii="Times New Roman" w:hAnsi="Times New Roman" w:cs="Times New Roman"/>
          <w:lang w:eastAsia="hr-HR"/>
        </w:rPr>
        <w:t>Program Potencijali zajednice</w:t>
      </w:r>
    </w:p>
    <w:p w14:paraId="097154D0" w14:textId="77777777" w:rsidR="00C55408" w:rsidRPr="00325B1C" w:rsidRDefault="00C55408" w:rsidP="00C55408">
      <w:pPr>
        <w:pStyle w:val="ListParagraph"/>
        <w:widowControl w:val="0"/>
        <w:spacing w:after="0" w:line="240" w:lineRule="auto"/>
        <w:ind w:left="360"/>
        <w:jc w:val="both"/>
        <w:outlineLvl w:val="0"/>
        <w:rPr>
          <w:rFonts w:ascii="Times New Roman" w:hAnsi="Times New Roman" w:cs="Times New Roman"/>
          <w:lang w:eastAsia="hr-HR"/>
        </w:rPr>
      </w:pPr>
    </w:p>
    <w:p w14:paraId="5BCF7399" w14:textId="77777777" w:rsidR="00C55408" w:rsidRPr="00325B1C" w:rsidRDefault="00C55408" w:rsidP="00C55408">
      <w:pPr>
        <w:widowControl w:val="0"/>
        <w:spacing w:after="0" w:line="240" w:lineRule="auto"/>
        <w:jc w:val="center"/>
        <w:outlineLvl w:val="0"/>
        <w:rPr>
          <w:rFonts w:ascii="Times New Roman" w:eastAsia="Times New Roman" w:hAnsi="Times New Roman" w:cs="Times New Roman"/>
          <w:b/>
          <w:bCs/>
        </w:rPr>
      </w:pPr>
      <w:r w:rsidRPr="00325B1C">
        <w:rPr>
          <w:rFonts w:ascii="Times New Roman" w:eastAsia="Times New Roman" w:hAnsi="Times New Roman" w:cs="Times New Roman"/>
          <w:b/>
          <w:bCs/>
        </w:rPr>
        <w:t>Članak 18.</w:t>
      </w:r>
    </w:p>
    <w:p w14:paraId="51071B90"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bCs/>
        </w:rPr>
      </w:pPr>
      <w:r w:rsidRPr="00325B1C">
        <w:rPr>
          <w:rFonts w:ascii="Times New Roman" w:hAnsi="Times New Roman" w:cs="Times New Roman"/>
          <w:b/>
          <w:bCs/>
        </w:rPr>
        <w:t>PREHRANA DJECE U DOJENAČKOJ DOBI – MLIJEKO ZA DOJENČAD</w:t>
      </w:r>
    </w:p>
    <w:p w14:paraId="18B9379C"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Svjesni smo da je pravilna prehrana u ranoj životnoj dobi baza zdravlja, ne samo u djetinjstvu već i kasnije. U djetinjstvu je preduvjet normalnog rasta i razvoja djeteta kako fizičkog tako i mentalnog. Najbolje mlijeko u dojenačkoj dobi je, bez dvojbe, majčino mlijeko no u slučajevima kad dojenje nije moguće ili je nedostatna količina onda se kao zamjena tj. nadopuna preporučaju tvornički prilagođena odnosno adaptirana dojenačka mlijeka.</w:t>
      </w:r>
    </w:p>
    <w:p w14:paraId="14971C6A"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0429BF97"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 xml:space="preserve">Pravo na adaptirano dojenačko mlijeko imaju djeca u starosti do jedne godine čiji članovi kućanstva ispunjavaju kriterije ukupnog prihoda svih članova kućanstva iz članka </w:t>
      </w:r>
      <w:r w:rsidRPr="00325B1C">
        <w:rPr>
          <w:rFonts w:ascii="Times New Roman" w:hAnsi="Times New Roman" w:cs="Times New Roman"/>
          <w:lang w:eastAsia="hr-HR"/>
        </w:rPr>
        <w:t>12</w:t>
      </w:r>
      <w:r w:rsidRPr="00325B1C">
        <w:rPr>
          <w:rFonts w:ascii="Times New Roman" w:hAnsi="Times New Roman" w:cs="Times New Roman"/>
        </w:rPr>
        <w:t>. ovog Programa.</w:t>
      </w:r>
    </w:p>
    <w:p w14:paraId="50A7B65B"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4D0BAB3B"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Mlijeko za dojenčad odobrava se temeljem preporuke patronažne službe Doma zdravlja Karlovac.</w:t>
      </w:r>
    </w:p>
    <w:p w14:paraId="53B4DF08"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5CDD259F" w14:textId="77777777" w:rsidR="00C55408" w:rsidRPr="00325B1C" w:rsidRDefault="00C55408" w:rsidP="00C55408">
      <w:pPr>
        <w:widowControl w:val="0"/>
        <w:overflowPunct w:val="0"/>
        <w:autoSpaceDE w:val="0"/>
        <w:autoSpaceDN w:val="0"/>
        <w:adjustRightInd w:val="0"/>
        <w:spacing w:after="0" w:line="240" w:lineRule="auto"/>
        <w:ind w:firstLine="709"/>
        <w:jc w:val="both"/>
        <w:textAlignment w:val="baseline"/>
        <w:rPr>
          <w:rFonts w:ascii="Times New Roman" w:hAnsi="Times New Roman" w:cs="Times New Roman"/>
        </w:rPr>
      </w:pPr>
      <w:r w:rsidRPr="00325B1C">
        <w:rPr>
          <w:rFonts w:ascii="Times New Roman" w:hAnsi="Times New Roman" w:cs="Times New Roman"/>
        </w:rPr>
        <w:t>Odobrena količina mlijeka za dojenčad iznosi 5 kutija adaptiranog mlijeka mjesečno po djetetu do 6 mjeseci starosti s uključenom dostavom u kuću te 2 kutije adaptiranog mlijeka mjesečno po djetetu od navršenih 6 mjeseci do godine dana starosti.</w:t>
      </w:r>
    </w:p>
    <w:p w14:paraId="2AF93E4C" w14:textId="77777777" w:rsidR="00C55408" w:rsidRPr="00325B1C" w:rsidRDefault="00C55408" w:rsidP="00C55408">
      <w:pPr>
        <w:widowControl w:val="0"/>
        <w:overflowPunct w:val="0"/>
        <w:autoSpaceDE w:val="0"/>
        <w:autoSpaceDN w:val="0"/>
        <w:adjustRightInd w:val="0"/>
        <w:spacing w:after="0" w:line="240" w:lineRule="auto"/>
        <w:ind w:firstLine="360"/>
        <w:jc w:val="both"/>
        <w:textAlignment w:val="baseline"/>
        <w:rPr>
          <w:rFonts w:ascii="Times New Roman" w:hAnsi="Times New Roman" w:cs="Times New Roman"/>
        </w:rPr>
      </w:pPr>
    </w:p>
    <w:p w14:paraId="36D7B4EA"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19.</w:t>
      </w:r>
    </w:p>
    <w:p w14:paraId="30F9AA61"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bCs/>
          <w:u w:val="single"/>
        </w:rPr>
      </w:pPr>
      <w:r w:rsidRPr="00325B1C">
        <w:rPr>
          <w:rFonts w:ascii="Times New Roman" w:hAnsi="Times New Roman" w:cs="Times New Roman"/>
          <w:b/>
          <w:bCs/>
        </w:rPr>
        <w:t>NAKNADA SMJEŠTAJA U USTANOVU PREDŠKOLSKOG ODGOJA</w:t>
      </w:r>
    </w:p>
    <w:p w14:paraId="750A1D82"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Predškolski odgoj je sastavni dio sustava odgoja, obrazovanja i skrbi o djeci, a obuhvaća programe odgoja, obrazovanja, zdravstvene zaštite, prehrane i socijalne skrbi koji se ostvaruju u dječjim vrtićima, te iznimno, u drugim ustanovama i udrugama. Djelatnost predškolskog odgoja u Karlovcu odvija se u Dječjem vrtiću Karlovac i Dječjem vrtiću Četiri rijeke, Centru za odgoj i obrazovanje djece i mladeži Karlovac.</w:t>
      </w:r>
    </w:p>
    <w:p w14:paraId="201AEF00"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444FA6B2"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Pravo na naknadu za trošak smještaja u vrtić</w:t>
      </w:r>
      <w:r w:rsidRPr="00325B1C">
        <w:rPr>
          <w:rFonts w:ascii="Times New Roman" w:hAnsi="Times New Roman" w:cs="Times New Roman"/>
          <w:b/>
        </w:rPr>
        <w:t xml:space="preserve"> </w:t>
      </w:r>
      <w:r w:rsidRPr="00325B1C">
        <w:rPr>
          <w:rFonts w:ascii="Times New Roman" w:hAnsi="Times New Roman" w:cs="Times New Roman"/>
        </w:rPr>
        <w:t>u visini od 50%</w:t>
      </w:r>
      <w:r w:rsidRPr="00325B1C">
        <w:rPr>
          <w:rFonts w:ascii="Times New Roman" w:hAnsi="Times New Roman" w:cs="Times New Roman"/>
          <w:b/>
        </w:rPr>
        <w:t xml:space="preserve"> </w:t>
      </w:r>
      <w:r w:rsidRPr="00325B1C">
        <w:rPr>
          <w:rFonts w:ascii="Times New Roman" w:hAnsi="Times New Roman" w:cs="Times New Roman"/>
        </w:rPr>
        <w:t xml:space="preserve">troškova imaju djeca čiji članovi kućanstva ispunjavaju kriterije ukupnog prihoda svih članova kućanstva iz članka </w:t>
      </w:r>
      <w:r w:rsidRPr="00325B1C">
        <w:rPr>
          <w:rFonts w:ascii="Times New Roman" w:hAnsi="Times New Roman" w:cs="Times New Roman"/>
          <w:lang w:eastAsia="hr-HR"/>
        </w:rPr>
        <w:t>12.</w:t>
      </w:r>
      <w:r w:rsidRPr="00325B1C">
        <w:rPr>
          <w:rFonts w:ascii="Times New Roman" w:hAnsi="Times New Roman" w:cs="Times New Roman"/>
        </w:rPr>
        <w:t xml:space="preserve"> ovog Programa.</w:t>
      </w:r>
    </w:p>
    <w:p w14:paraId="3EBAD062"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1FD911A6"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Pravo na naknadu za trošak smještaja u vrtić</w:t>
      </w:r>
      <w:r w:rsidRPr="00325B1C">
        <w:rPr>
          <w:rFonts w:ascii="Times New Roman" w:hAnsi="Times New Roman" w:cs="Times New Roman"/>
          <w:b/>
        </w:rPr>
        <w:t xml:space="preserve"> </w:t>
      </w:r>
      <w:r w:rsidRPr="00325B1C">
        <w:rPr>
          <w:rFonts w:ascii="Times New Roman" w:hAnsi="Times New Roman" w:cs="Times New Roman"/>
        </w:rPr>
        <w:t>u visini od 50%</w:t>
      </w:r>
      <w:r w:rsidRPr="00325B1C">
        <w:rPr>
          <w:rFonts w:ascii="Times New Roman" w:hAnsi="Times New Roman" w:cs="Times New Roman"/>
          <w:b/>
        </w:rPr>
        <w:t xml:space="preserve"> </w:t>
      </w:r>
      <w:r w:rsidRPr="00325B1C">
        <w:rPr>
          <w:rFonts w:ascii="Times New Roman" w:hAnsi="Times New Roman" w:cs="Times New Roman"/>
        </w:rPr>
        <w:t xml:space="preserve">troškova imaju djeca iz obitelji s odobrenim statusom </w:t>
      </w:r>
      <w:r w:rsidRPr="00325B1C">
        <w:rPr>
          <w:rFonts w:ascii="Times New Roman" w:hAnsi="Times New Roman" w:cs="Times New Roman"/>
          <w:lang w:eastAsia="hr-HR"/>
        </w:rPr>
        <w:t>azilanta ili stranca pod supsidijarnom zaštitom</w:t>
      </w:r>
      <w:r w:rsidRPr="00325B1C">
        <w:rPr>
          <w:rFonts w:ascii="Times New Roman" w:hAnsi="Times New Roman" w:cs="Times New Roman"/>
        </w:rPr>
        <w:t xml:space="preserve"> ili statusom privremene zaštite temeljem Zakona o međunarodnoj i privremenoj zaštiti (NN70/15,127/17), odnosno ne podliježu kriterijima iz članka </w:t>
      </w:r>
      <w:r w:rsidRPr="00325B1C">
        <w:rPr>
          <w:rFonts w:ascii="Times New Roman" w:hAnsi="Times New Roman" w:cs="Times New Roman"/>
          <w:lang w:eastAsia="hr-HR"/>
        </w:rPr>
        <w:t>12</w:t>
      </w:r>
      <w:r w:rsidRPr="00325B1C">
        <w:rPr>
          <w:rFonts w:ascii="Times New Roman" w:hAnsi="Times New Roman" w:cs="Times New Roman"/>
        </w:rPr>
        <w:t>. ovog Programa.</w:t>
      </w:r>
    </w:p>
    <w:p w14:paraId="6586E32C"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02C5EEF9"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Pravo na naknadu za trošak smještaja u vrtić</w:t>
      </w:r>
      <w:r w:rsidRPr="00325B1C">
        <w:rPr>
          <w:rFonts w:ascii="Times New Roman" w:hAnsi="Times New Roman" w:cs="Times New Roman"/>
          <w:b/>
        </w:rPr>
        <w:t xml:space="preserve"> </w:t>
      </w:r>
      <w:r w:rsidRPr="00325B1C">
        <w:rPr>
          <w:rFonts w:ascii="Times New Roman" w:hAnsi="Times New Roman" w:cs="Times New Roman"/>
        </w:rPr>
        <w:t>u visini od 100%</w:t>
      </w:r>
      <w:r w:rsidRPr="00325B1C">
        <w:rPr>
          <w:rFonts w:ascii="Times New Roman" w:hAnsi="Times New Roman" w:cs="Times New Roman"/>
          <w:b/>
        </w:rPr>
        <w:t xml:space="preserve"> </w:t>
      </w:r>
      <w:r w:rsidRPr="00325B1C">
        <w:rPr>
          <w:rFonts w:ascii="Times New Roman" w:hAnsi="Times New Roman" w:cs="Times New Roman"/>
        </w:rPr>
        <w:t xml:space="preserve">troškova imaju djeca iz udomiteljskih obitelji koji svoj status dokazuju Rješenjem o udomiteljstvu, te djeca smještena u ustanove socijalne skrbi koja status dokazuju Rješenjem o smještaju, odnosno ne podliježu kriterijima </w:t>
      </w:r>
      <w:r w:rsidRPr="00325B1C">
        <w:rPr>
          <w:rFonts w:ascii="Times New Roman" w:hAnsi="Times New Roman" w:cs="Times New Roman"/>
        </w:rPr>
        <w:lastRenderedPageBreak/>
        <w:t xml:space="preserve">iz članka </w:t>
      </w:r>
      <w:r w:rsidRPr="00325B1C">
        <w:rPr>
          <w:rFonts w:ascii="Times New Roman" w:hAnsi="Times New Roman" w:cs="Times New Roman"/>
          <w:lang w:eastAsia="hr-HR"/>
        </w:rPr>
        <w:t>12</w:t>
      </w:r>
      <w:r w:rsidRPr="00325B1C">
        <w:rPr>
          <w:rFonts w:ascii="Times New Roman" w:hAnsi="Times New Roman" w:cs="Times New Roman"/>
        </w:rPr>
        <w:t>. ovog Programa.</w:t>
      </w:r>
    </w:p>
    <w:p w14:paraId="7E6D6DB7"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47170C94"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Pravo na naknadu za trošak smještaja utvrđuje se dva puta godišnje, u siječnju i rujnu tekuće godine, a ostvaruje se podnošenjem zahtjeva Upravnom odjelu za društvene djelatnosti, uz predočenje potrebnih dokaza, koji će korisniku izdati rješenje o utvrđenom pravu.</w:t>
      </w:r>
    </w:p>
    <w:p w14:paraId="5A4A675A" w14:textId="77777777" w:rsidR="00C55408" w:rsidRPr="00325B1C" w:rsidRDefault="00C55408" w:rsidP="00C55408">
      <w:pPr>
        <w:widowControl w:val="0"/>
        <w:spacing w:after="0" w:line="240" w:lineRule="auto"/>
        <w:jc w:val="both"/>
        <w:outlineLvl w:val="0"/>
        <w:rPr>
          <w:rFonts w:ascii="Times New Roman" w:hAnsi="Times New Roman" w:cs="Times New Roman"/>
          <w:b/>
          <w:bCs/>
        </w:rPr>
      </w:pPr>
    </w:p>
    <w:p w14:paraId="736BBC83"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20.</w:t>
      </w:r>
    </w:p>
    <w:p w14:paraId="391AEFD7"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bCs/>
        </w:rPr>
      </w:pPr>
      <w:r w:rsidRPr="00325B1C">
        <w:rPr>
          <w:rFonts w:ascii="Times New Roman" w:hAnsi="Times New Roman" w:cs="Times New Roman"/>
          <w:b/>
          <w:bCs/>
        </w:rPr>
        <w:t>NAKNADE ZA UČENIKE U OSNOVNIM ŠKOLAMA</w:t>
      </w:r>
    </w:p>
    <w:p w14:paraId="596FED8F"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Pravo na naknadu u osnovnim školama imaju učenici čija kućanstva ispunjavaju kriterije ukupnog prihoda svih članova kućanstva iz članka 12. ovog Programa, a tu vrstu prava ne ostvaruju po nekom drugom osnovu odnosno na neki drugi način.</w:t>
      </w:r>
    </w:p>
    <w:p w14:paraId="35F97AB7" w14:textId="77777777" w:rsidR="00C55408" w:rsidRPr="00325B1C" w:rsidRDefault="00C55408" w:rsidP="00C55408">
      <w:pPr>
        <w:widowControl w:val="0"/>
        <w:spacing w:after="0" w:line="240" w:lineRule="auto"/>
        <w:jc w:val="both"/>
        <w:rPr>
          <w:rFonts w:ascii="Times New Roman" w:hAnsi="Times New Roman" w:cs="Times New Roman"/>
        </w:rPr>
      </w:pPr>
    </w:p>
    <w:p w14:paraId="3EE58A4F" w14:textId="77777777" w:rsidR="00C55408" w:rsidRPr="00325B1C" w:rsidRDefault="00C55408" w:rsidP="00C55408">
      <w:pPr>
        <w:widowControl w:val="0"/>
        <w:spacing w:after="0" w:line="240" w:lineRule="auto"/>
        <w:jc w:val="both"/>
        <w:rPr>
          <w:rFonts w:ascii="Times New Roman" w:hAnsi="Times New Roman" w:cs="Times New Roman"/>
          <w:b/>
          <w:bCs/>
        </w:rPr>
      </w:pPr>
      <w:r w:rsidRPr="00325B1C">
        <w:rPr>
          <w:rFonts w:ascii="Times New Roman" w:hAnsi="Times New Roman" w:cs="Times New Roman"/>
          <w:b/>
          <w:bCs/>
        </w:rPr>
        <w:t>Naknada za trošak produženog boravka u osnovnoj školi</w:t>
      </w:r>
    </w:p>
    <w:p w14:paraId="06F7CBA6"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Osim učenika koji pravo na naknadu ostvaruju temeljem kriterija ukupnog prihoda svih članova kućanstva iz članka 12. ovog Programa, pravo na naknadu ukupnog troška produženog boravka u osnovnim školama imaju:</w:t>
      </w:r>
    </w:p>
    <w:p w14:paraId="6B4C55B3" w14:textId="77777777" w:rsidR="00C55408" w:rsidRPr="00325B1C" w:rsidRDefault="00C55408" w:rsidP="00C55408">
      <w:pPr>
        <w:pStyle w:val="ListParagraph"/>
        <w:widowControl w:val="0"/>
        <w:numPr>
          <w:ilvl w:val="0"/>
          <w:numId w:val="115"/>
        </w:numPr>
        <w:spacing w:after="0" w:line="240" w:lineRule="auto"/>
        <w:ind w:left="709"/>
        <w:jc w:val="both"/>
        <w:rPr>
          <w:rFonts w:ascii="Times New Roman" w:hAnsi="Times New Roman" w:cs="Times New Roman"/>
        </w:rPr>
      </w:pPr>
      <w:r w:rsidRPr="00325B1C">
        <w:rPr>
          <w:rFonts w:ascii="Times New Roman" w:hAnsi="Times New Roman" w:cs="Times New Roman"/>
        </w:rPr>
        <w:t>udomljena djeca</w:t>
      </w:r>
    </w:p>
    <w:p w14:paraId="6A80AF48" w14:textId="77777777" w:rsidR="00C55408" w:rsidRPr="00325B1C" w:rsidRDefault="00C55408" w:rsidP="00C55408">
      <w:pPr>
        <w:pStyle w:val="ListParagraph"/>
        <w:widowControl w:val="0"/>
        <w:numPr>
          <w:ilvl w:val="0"/>
          <w:numId w:val="115"/>
        </w:numPr>
        <w:spacing w:after="0" w:line="240" w:lineRule="auto"/>
        <w:ind w:left="709"/>
        <w:jc w:val="both"/>
        <w:rPr>
          <w:rFonts w:ascii="Times New Roman" w:hAnsi="Times New Roman" w:cs="Times New Roman"/>
        </w:rPr>
      </w:pPr>
      <w:r w:rsidRPr="00325B1C">
        <w:rPr>
          <w:rFonts w:ascii="Times New Roman" w:hAnsi="Times New Roman" w:cs="Times New Roman"/>
        </w:rPr>
        <w:t xml:space="preserve">djeca iz obitelji s odobrenim statusom </w:t>
      </w:r>
      <w:r w:rsidRPr="00325B1C">
        <w:rPr>
          <w:rFonts w:ascii="Times New Roman" w:hAnsi="Times New Roman" w:cs="Times New Roman"/>
          <w:lang w:eastAsia="hr-HR"/>
        </w:rPr>
        <w:t>azilanta ili stranca pod supsidijarnom zaštitom</w:t>
      </w:r>
      <w:r w:rsidRPr="00325B1C">
        <w:rPr>
          <w:rFonts w:ascii="Times New Roman" w:hAnsi="Times New Roman" w:cs="Times New Roman"/>
        </w:rPr>
        <w:t xml:space="preserve"> ili statusom privremene zaštite temeljem Zakona o međunarodnoj i privremenoj zaštiti (NN70/15,127/17, 33/23), odnosno ne podliježu kriterijima iz članka 12. ovog Programa</w:t>
      </w:r>
    </w:p>
    <w:p w14:paraId="65D155B7" w14:textId="77777777" w:rsidR="00C55408" w:rsidRPr="00325B1C" w:rsidRDefault="00C55408" w:rsidP="00C55408">
      <w:pPr>
        <w:pStyle w:val="ListParagraph"/>
        <w:widowControl w:val="0"/>
        <w:numPr>
          <w:ilvl w:val="0"/>
          <w:numId w:val="115"/>
        </w:numPr>
        <w:spacing w:after="0" w:line="240" w:lineRule="auto"/>
        <w:ind w:left="709"/>
        <w:jc w:val="both"/>
        <w:rPr>
          <w:rFonts w:ascii="Times New Roman" w:hAnsi="Times New Roman" w:cs="Times New Roman"/>
        </w:rPr>
      </w:pPr>
      <w:r w:rsidRPr="00325B1C">
        <w:rPr>
          <w:rFonts w:ascii="Times New Roman" w:hAnsi="Times New Roman" w:cs="Times New Roman"/>
        </w:rPr>
        <w:t>djeca iz obitelji koja su po procjeni stručne službe Upravnog odjela za društvene djelatnosti u izuzetno lošim psihološkim, zdravstvenim i ekonomskim uvjetima, a koja pohađaju program produženog boravka u školama kojima je Grad osnivač.</w:t>
      </w:r>
    </w:p>
    <w:p w14:paraId="2AD23149" w14:textId="77777777" w:rsidR="00C55408" w:rsidRPr="00325B1C" w:rsidRDefault="00C55408" w:rsidP="00C55408">
      <w:pPr>
        <w:widowControl w:val="0"/>
        <w:spacing w:after="0" w:line="240" w:lineRule="auto"/>
        <w:jc w:val="both"/>
        <w:rPr>
          <w:rFonts w:ascii="Times New Roman" w:hAnsi="Times New Roman" w:cs="Times New Roman"/>
        </w:rPr>
      </w:pPr>
    </w:p>
    <w:p w14:paraId="5CB99542"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 xml:space="preserve">Vrijednost obroka po učeniku i način provedbe određuje se temeljem ugovora sklopljenog s osnovnom školom koju učenik pohađa. </w:t>
      </w:r>
    </w:p>
    <w:p w14:paraId="569FF9B7"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Navedena prava se utvrđuju dva puta godišnje, u siječnju i u rujnu tekuće godine, a ostvaruju se podnošenjem Zahtjeva od strane roditelja/staratelja Upravnom odjelu za društvene djelatnosti.</w:t>
      </w:r>
    </w:p>
    <w:p w14:paraId="523BBB2B" w14:textId="77777777" w:rsidR="00C55408" w:rsidRPr="00325B1C" w:rsidRDefault="00C55408" w:rsidP="00C55408">
      <w:pPr>
        <w:widowControl w:val="0"/>
        <w:spacing w:after="0" w:line="240" w:lineRule="auto"/>
        <w:jc w:val="both"/>
        <w:rPr>
          <w:rFonts w:ascii="Times New Roman" w:hAnsi="Times New Roman" w:cs="Times New Roman"/>
          <w:b/>
          <w:bCs/>
        </w:rPr>
      </w:pPr>
    </w:p>
    <w:p w14:paraId="58884AB8" w14:textId="77777777" w:rsidR="00C55408" w:rsidRPr="00325B1C" w:rsidRDefault="00C55408" w:rsidP="00C55408">
      <w:pPr>
        <w:widowControl w:val="0"/>
        <w:spacing w:after="0" w:line="240" w:lineRule="auto"/>
        <w:jc w:val="both"/>
        <w:rPr>
          <w:rFonts w:ascii="Times New Roman" w:hAnsi="Times New Roman" w:cs="Times New Roman"/>
          <w:b/>
          <w:bCs/>
        </w:rPr>
      </w:pPr>
      <w:r w:rsidRPr="00325B1C">
        <w:rPr>
          <w:rFonts w:ascii="Times New Roman" w:hAnsi="Times New Roman" w:cs="Times New Roman"/>
          <w:b/>
          <w:bCs/>
        </w:rPr>
        <w:t>Naknada za trošak upisnine u Gradsku knjižnicu Ivan Goran Kovačić</w:t>
      </w:r>
    </w:p>
    <w:p w14:paraId="7FA75679"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Pravo na naknadu troška upisnine u Gradsku knjižnicu Ivan Goran Kovačić imaju učenici čija kućanstva ispunjavaju kriterije ukupnog prihoda svih članova kućanstva iz članka 12. ovog Programa, a tu vrstu prava ne ostvaruju po nekom drugom osnovu odnosno na neki drugi način.</w:t>
      </w:r>
    </w:p>
    <w:p w14:paraId="51AD53CC" w14:textId="77777777" w:rsidR="00C55408" w:rsidRPr="00325B1C" w:rsidRDefault="00C55408" w:rsidP="00C55408">
      <w:pPr>
        <w:widowControl w:val="0"/>
        <w:spacing w:after="0" w:line="240" w:lineRule="auto"/>
        <w:jc w:val="both"/>
        <w:rPr>
          <w:rFonts w:ascii="Times New Roman" w:hAnsi="Times New Roman" w:cs="Times New Roman"/>
        </w:rPr>
      </w:pPr>
    </w:p>
    <w:p w14:paraId="01748C0F" w14:textId="77777777" w:rsidR="00C55408" w:rsidRPr="00325B1C" w:rsidRDefault="00C55408" w:rsidP="00C55408">
      <w:pPr>
        <w:pStyle w:val="ListParagraph"/>
        <w:widowControl w:val="0"/>
        <w:spacing w:after="0" w:line="240" w:lineRule="auto"/>
        <w:ind w:left="0" w:firstLine="709"/>
        <w:jc w:val="both"/>
        <w:rPr>
          <w:rFonts w:ascii="Times New Roman" w:hAnsi="Times New Roman" w:cs="Times New Roman"/>
        </w:rPr>
      </w:pPr>
      <w:r w:rsidRPr="00325B1C">
        <w:rPr>
          <w:rFonts w:ascii="Times New Roman" w:hAnsi="Times New Roman" w:cs="Times New Roman"/>
        </w:rPr>
        <w:t>Način provedbe određuje se temeljem ugovora sklopljenog s Gradskom knjižnicom Ivan Goran Kovačić.</w:t>
      </w:r>
    </w:p>
    <w:p w14:paraId="6F2DD1D8" w14:textId="77777777" w:rsidR="00C55408" w:rsidRPr="00325B1C" w:rsidRDefault="00C55408" w:rsidP="00C55408">
      <w:pPr>
        <w:pStyle w:val="ListParagraph"/>
        <w:widowControl w:val="0"/>
        <w:spacing w:after="0" w:line="240" w:lineRule="auto"/>
        <w:ind w:left="0" w:firstLine="709"/>
        <w:jc w:val="both"/>
        <w:rPr>
          <w:rFonts w:ascii="Times New Roman" w:hAnsi="Times New Roman" w:cs="Times New Roman"/>
        </w:rPr>
      </w:pPr>
      <w:r w:rsidRPr="00325B1C">
        <w:rPr>
          <w:rFonts w:ascii="Times New Roman" w:hAnsi="Times New Roman" w:cs="Times New Roman"/>
        </w:rPr>
        <w:t>Navedeno pravo utvrđuje se od siječnja tekuće godine i vrijedi do isteka upisnine učenika, a ostvaruje se podnošenjem Zahtjeva od strane roditelja/skrbnika Upravnom odjelu za društvene djelatnosti.</w:t>
      </w:r>
    </w:p>
    <w:p w14:paraId="4BD846BA" w14:textId="77777777" w:rsidR="00C55408" w:rsidRPr="00325B1C" w:rsidRDefault="00C55408" w:rsidP="00C55408">
      <w:pPr>
        <w:pStyle w:val="ListParagraph"/>
        <w:widowControl w:val="0"/>
        <w:spacing w:after="0" w:line="240" w:lineRule="auto"/>
        <w:ind w:left="0" w:firstLine="709"/>
        <w:jc w:val="both"/>
        <w:rPr>
          <w:rFonts w:ascii="Times New Roman" w:hAnsi="Times New Roman" w:cs="Times New Roman"/>
        </w:rPr>
      </w:pPr>
    </w:p>
    <w:p w14:paraId="431E2B4E"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21.</w:t>
      </w:r>
    </w:p>
    <w:p w14:paraId="263E85A2"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bCs/>
        </w:rPr>
      </w:pPr>
      <w:r w:rsidRPr="00325B1C">
        <w:rPr>
          <w:rFonts w:ascii="Times New Roman" w:hAnsi="Times New Roman" w:cs="Times New Roman"/>
          <w:b/>
          <w:bCs/>
        </w:rPr>
        <w:t>NAKNADE ZA TROŠKOVE LJETOVANJA DJECE U HOSTELU KARLOVAC d.o.o</w:t>
      </w:r>
    </w:p>
    <w:p w14:paraId="47995345"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Ljetovanje djecu u pravilu se organizira u Hostelu Karlovac d.o.o., a pod pojmom ljetovanja podrazumijeva se i sudjelovanje u školskoj športskoj školi, športskom klubu i športskom kampu u svrhu sportskih priprema.</w:t>
      </w:r>
    </w:p>
    <w:p w14:paraId="601C597A"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3AA18E3D"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 xml:space="preserve">Organizaciju ljetovanja (utvrđivanje termina, formiranje skupina, angažiranje voditelja, utvrđivanje programa boravka i organizacija puta) provodi </w:t>
      </w:r>
      <w:r w:rsidRPr="00325B1C">
        <w:rPr>
          <w:rFonts w:ascii="Times New Roman" w:hAnsi="Times New Roman" w:cs="Times New Roman"/>
          <w:lang w:eastAsia="hr-HR"/>
        </w:rPr>
        <w:t>Hostel Karlovac d.o.o</w:t>
      </w:r>
      <w:r w:rsidRPr="00325B1C">
        <w:rPr>
          <w:rFonts w:ascii="Times New Roman" w:hAnsi="Times New Roman" w:cs="Times New Roman"/>
        </w:rPr>
        <w:t>.</w:t>
      </w:r>
    </w:p>
    <w:p w14:paraId="62DA89BB" w14:textId="77777777" w:rsidR="00C55408" w:rsidRPr="00325B1C" w:rsidRDefault="00C55408" w:rsidP="00C55408">
      <w:pPr>
        <w:widowControl w:val="0"/>
        <w:spacing w:after="0" w:line="240" w:lineRule="auto"/>
        <w:jc w:val="both"/>
        <w:rPr>
          <w:rFonts w:ascii="Times New Roman" w:hAnsi="Times New Roman" w:cs="Times New Roman"/>
        </w:rPr>
      </w:pPr>
    </w:p>
    <w:p w14:paraId="74E2C763"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 xml:space="preserve">Pravo na naknadu troška ljetovanja u </w:t>
      </w:r>
      <w:r w:rsidRPr="00325B1C">
        <w:rPr>
          <w:rFonts w:ascii="Times New Roman" w:hAnsi="Times New Roman" w:cs="Times New Roman"/>
          <w:lang w:eastAsia="hr-HR"/>
        </w:rPr>
        <w:t>Hostel Karlovac d.o.o</w:t>
      </w:r>
      <w:r w:rsidRPr="00325B1C">
        <w:rPr>
          <w:rFonts w:ascii="Times New Roman" w:hAnsi="Times New Roman" w:cs="Times New Roman"/>
        </w:rPr>
        <w:t xml:space="preserve"> u Selcu, jednom godišnje u trajanju najviše do 10 dana u razdoblju od lipnja do kolovoza tekuće godine, imaju djeca predškolskog uzrasta smještena u Dječji vrtić Karlovac ili Dječji vrtić Četiri rijeke te ostala djeca s navršenih 6 godina života i učenici osnovnih škola, čija kućanstva ispunjavaju kriterije ukupnih primanja svih članova kućanstva iz članka </w:t>
      </w:r>
      <w:r w:rsidRPr="00325B1C">
        <w:rPr>
          <w:rFonts w:ascii="Times New Roman" w:hAnsi="Times New Roman" w:cs="Times New Roman"/>
          <w:lang w:eastAsia="hr-HR"/>
        </w:rPr>
        <w:t>12</w:t>
      </w:r>
      <w:r w:rsidRPr="00325B1C">
        <w:rPr>
          <w:rFonts w:ascii="Times New Roman" w:hAnsi="Times New Roman" w:cs="Times New Roman"/>
        </w:rPr>
        <w:t>. ovog Programa.</w:t>
      </w:r>
    </w:p>
    <w:p w14:paraId="3B0815DB"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403B33D2"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lastRenderedPageBreak/>
        <w:tab/>
        <w:t xml:space="preserve">Pravo na naknadu troška ljetovanja u </w:t>
      </w:r>
      <w:r w:rsidRPr="00325B1C">
        <w:rPr>
          <w:rFonts w:ascii="Times New Roman" w:hAnsi="Times New Roman" w:cs="Times New Roman"/>
          <w:lang w:eastAsia="hr-HR"/>
        </w:rPr>
        <w:t>Hostelu Karlovac d.o.o</w:t>
      </w:r>
      <w:r w:rsidRPr="00325B1C">
        <w:rPr>
          <w:rFonts w:ascii="Times New Roman" w:hAnsi="Times New Roman" w:cs="Times New Roman"/>
        </w:rPr>
        <w:t xml:space="preserve"> u Selcu, jednom godišnje u trajanju najviše do 10 dana u razdoblju od lipnja do kolovoza tekuće godine, uz voditelje iz nadležne udruge ostvaruju i djeca osnovnoškolske i srednjoškolske dobi iz udomiteljskih obitelji. Status dokazuju Rješenjem o udomiteljstvu odnosno ne podliježu kriterijima iz članka </w:t>
      </w:r>
      <w:r w:rsidRPr="00325B1C">
        <w:rPr>
          <w:rFonts w:ascii="Times New Roman" w:hAnsi="Times New Roman" w:cs="Times New Roman"/>
          <w:lang w:eastAsia="hr-HR"/>
        </w:rPr>
        <w:t>12</w:t>
      </w:r>
      <w:r w:rsidRPr="00325B1C">
        <w:rPr>
          <w:rFonts w:ascii="Times New Roman" w:hAnsi="Times New Roman" w:cs="Times New Roman"/>
        </w:rPr>
        <w:t>. ovog Programa.</w:t>
      </w:r>
    </w:p>
    <w:p w14:paraId="3A3FE125" w14:textId="77777777" w:rsidR="00C55408" w:rsidRPr="00325B1C" w:rsidRDefault="00C55408" w:rsidP="00C55408">
      <w:pPr>
        <w:widowControl w:val="0"/>
        <w:spacing w:after="0" w:line="240" w:lineRule="auto"/>
        <w:jc w:val="both"/>
        <w:rPr>
          <w:rFonts w:ascii="Times New Roman" w:hAnsi="Times New Roman" w:cs="Times New Roman"/>
        </w:rPr>
      </w:pPr>
    </w:p>
    <w:p w14:paraId="3FAD2AD3"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 xml:space="preserve">Pravo na naknadu troška ljetovanja ostvaruje se podnošenjem zahtjeva od strane roditelja ili udomitelja uz predočenje potrebnih dokaza Upravnom odjelu za društvene djelatnosti koji </w:t>
      </w:r>
      <w:r w:rsidRPr="00325B1C">
        <w:rPr>
          <w:rFonts w:ascii="Times New Roman" w:hAnsi="Times New Roman" w:cs="Times New Roman"/>
          <w:lang w:eastAsia="hr-HR"/>
        </w:rPr>
        <w:t>Hostelu Karlovac d.o.o.</w:t>
      </w:r>
      <w:r w:rsidRPr="00325B1C">
        <w:rPr>
          <w:rFonts w:ascii="Times New Roman" w:hAnsi="Times New Roman" w:cs="Times New Roman"/>
        </w:rPr>
        <w:t xml:space="preserve"> dostavlja popis djece kojima je odobreno ljetovanje.</w:t>
      </w:r>
    </w:p>
    <w:p w14:paraId="7150A715" w14:textId="77777777" w:rsidR="00C55408" w:rsidRPr="00325B1C" w:rsidRDefault="00C55408" w:rsidP="00C55408">
      <w:pPr>
        <w:widowControl w:val="0"/>
        <w:spacing w:after="0" w:line="240" w:lineRule="auto"/>
        <w:jc w:val="both"/>
        <w:rPr>
          <w:rFonts w:ascii="Times New Roman" w:hAnsi="Times New Roman" w:cs="Times New Roman"/>
        </w:rPr>
      </w:pPr>
    </w:p>
    <w:p w14:paraId="3E26C6F1"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Pravo na naknadu troška ljetovanja odobrava se najkasnije do 30. srpnja tekuće godine.</w:t>
      </w:r>
    </w:p>
    <w:p w14:paraId="70AADE32" w14:textId="77777777" w:rsidR="00C55408" w:rsidRPr="00325B1C" w:rsidRDefault="00C55408" w:rsidP="00C55408">
      <w:pPr>
        <w:spacing w:after="0" w:line="240" w:lineRule="auto"/>
        <w:rPr>
          <w:rFonts w:ascii="Times New Roman" w:hAnsi="Times New Roman" w:cs="Times New Roman"/>
          <w:b/>
        </w:rPr>
      </w:pPr>
    </w:p>
    <w:p w14:paraId="661B0B6A"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22.</w:t>
      </w:r>
    </w:p>
    <w:p w14:paraId="118D82D5"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bCs/>
        </w:rPr>
      </w:pPr>
      <w:r w:rsidRPr="00325B1C">
        <w:rPr>
          <w:rFonts w:ascii="Times New Roman" w:hAnsi="Times New Roman" w:cs="Times New Roman"/>
          <w:b/>
          <w:bCs/>
        </w:rPr>
        <w:t>NAKNADA ZA TROŠKOVE STANOVANJA - OGRJEV</w:t>
      </w:r>
    </w:p>
    <w:p w14:paraId="7CE0E1B1"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 xml:space="preserve">Pravo na jednokratnu godišnju naknadu za ogrjev mogu ostvariti kućanstva koja ispunjavaju kriterije ukupnog prihoda svih članova kućanstva iz članka </w:t>
      </w:r>
      <w:r w:rsidRPr="00325B1C">
        <w:rPr>
          <w:rFonts w:ascii="Times New Roman" w:hAnsi="Times New Roman" w:cs="Times New Roman"/>
          <w:lang w:eastAsia="hr-HR"/>
        </w:rPr>
        <w:t>12</w:t>
      </w:r>
      <w:r w:rsidRPr="00325B1C">
        <w:rPr>
          <w:rFonts w:ascii="Times New Roman" w:hAnsi="Times New Roman" w:cs="Times New Roman"/>
        </w:rPr>
        <w:t>. ovog Programa i koja se griju na drva, pelete, plin ili ogrjevno ulje.</w:t>
      </w:r>
    </w:p>
    <w:p w14:paraId="5A3F4BF8" w14:textId="77777777" w:rsidR="00C55408" w:rsidRPr="00325B1C" w:rsidRDefault="00C55408" w:rsidP="00C55408">
      <w:pPr>
        <w:widowControl w:val="0"/>
        <w:spacing w:after="0" w:line="240" w:lineRule="auto"/>
        <w:jc w:val="both"/>
        <w:rPr>
          <w:rFonts w:ascii="Times New Roman" w:hAnsi="Times New Roman" w:cs="Times New Roman"/>
        </w:rPr>
      </w:pPr>
    </w:p>
    <w:p w14:paraId="49524EEC"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 xml:space="preserve">Jednokratna godišnja naknada za ogrjev obuhvaća trošak nabave ogrjeva i odobrava se u novcu, u iznosu od </w:t>
      </w:r>
      <w:r w:rsidRPr="00325B1C">
        <w:rPr>
          <w:rFonts w:ascii="Times New Roman" w:hAnsi="Times New Roman" w:cs="Times New Roman"/>
          <w:lang w:eastAsia="hr-HR"/>
        </w:rPr>
        <w:t>175,00 €</w:t>
      </w:r>
      <w:r w:rsidRPr="00325B1C">
        <w:rPr>
          <w:rFonts w:ascii="Times New Roman" w:hAnsi="Times New Roman" w:cs="Times New Roman"/>
        </w:rPr>
        <w:t>.</w:t>
      </w:r>
    </w:p>
    <w:p w14:paraId="75AA87CD" w14:textId="77777777" w:rsidR="00C55408" w:rsidRPr="00325B1C" w:rsidRDefault="00C55408" w:rsidP="00C55408">
      <w:pPr>
        <w:widowControl w:val="0"/>
        <w:spacing w:after="0" w:line="240" w:lineRule="auto"/>
        <w:jc w:val="both"/>
        <w:rPr>
          <w:rFonts w:ascii="Times New Roman" w:hAnsi="Times New Roman" w:cs="Times New Roman"/>
        </w:rPr>
      </w:pPr>
    </w:p>
    <w:p w14:paraId="2A28BC09"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Pravo na naknadu za ogrjev mogu ostvariti kućanstva čiji stanovi odnosno kuće nisu priključeni na sustav grijanja putem Gradske toplane d.o.o.</w:t>
      </w:r>
    </w:p>
    <w:p w14:paraId="77C262C8"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Upravni odjel za društvene djelatnosti, utvrđuje pravo na naknadu za ogrjev, te naknadu isplaćuje izravno na račun korisnika u tekućoj godini.</w:t>
      </w:r>
    </w:p>
    <w:p w14:paraId="775497BA" w14:textId="77777777" w:rsidR="00C55408" w:rsidRPr="00325B1C" w:rsidRDefault="00C55408" w:rsidP="00C55408">
      <w:pPr>
        <w:widowControl w:val="0"/>
        <w:spacing w:after="0" w:line="240" w:lineRule="auto"/>
        <w:jc w:val="both"/>
        <w:rPr>
          <w:rFonts w:ascii="Times New Roman" w:hAnsi="Times New Roman" w:cs="Times New Roman"/>
        </w:rPr>
      </w:pPr>
    </w:p>
    <w:p w14:paraId="034DAB31"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23.</w:t>
      </w:r>
    </w:p>
    <w:p w14:paraId="6F4736F3"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bCs/>
        </w:rPr>
      </w:pPr>
      <w:r w:rsidRPr="00325B1C">
        <w:rPr>
          <w:rFonts w:ascii="Times New Roman" w:hAnsi="Times New Roman" w:cs="Times New Roman"/>
          <w:b/>
          <w:bCs/>
        </w:rPr>
        <w:t>NAKNADA ZA TROŠKOVE STANOVANJA - KOMUNALIJE</w:t>
      </w:r>
    </w:p>
    <w:p w14:paraId="1A13E830"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Naknada troškova komunalija odnosi se na troškove: komunalne naknade, čistoće, vodne usluge (naknade za uslugu javne vodoopskrbe, uslugu sakupljanja otpadnih voda i uslugu pročišćavanja otpadnih voda, fiksni i varijabilni dio), koji se naplaćuju putem tvrtke Inkasator d.o.o. Subvencija potrošnje vode iznosi do 3m</w:t>
      </w:r>
      <w:r w:rsidRPr="00325B1C">
        <w:rPr>
          <w:rFonts w:ascii="Times New Roman" w:hAnsi="Times New Roman" w:cs="Times New Roman"/>
          <w:vertAlign w:val="superscript"/>
        </w:rPr>
        <w:t>3</w:t>
      </w:r>
      <w:r w:rsidRPr="00325B1C">
        <w:rPr>
          <w:rFonts w:ascii="Times New Roman" w:hAnsi="Times New Roman" w:cs="Times New Roman"/>
        </w:rPr>
        <w:t xml:space="preserve"> po članu kućanstva mjesečno. Potrošnja vode iznad 3m</w:t>
      </w:r>
      <w:r w:rsidRPr="00325B1C">
        <w:rPr>
          <w:rFonts w:ascii="Times New Roman" w:hAnsi="Times New Roman" w:cs="Times New Roman"/>
          <w:vertAlign w:val="superscript"/>
        </w:rPr>
        <w:t>3</w:t>
      </w:r>
      <w:r w:rsidRPr="00325B1C">
        <w:rPr>
          <w:rFonts w:ascii="Times New Roman" w:hAnsi="Times New Roman" w:cs="Times New Roman"/>
        </w:rPr>
        <w:t xml:space="preserve"> neće se subvencionirati.</w:t>
      </w:r>
    </w:p>
    <w:p w14:paraId="08BF4019"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2C0ABD93"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 xml:space="preserve">Pravo na 60% naknade troškova komunalija imaju kućanstva koja ispunjavaju kriterije ukupnog prihoda svih članova kućanstva iz članka </w:t>
      </w:r>
      <w:r w:rsidRPr="00325B1C">
        <w:rPr>
          <w:rFonts w:ascii="Times New Roman" w:hAnsi="Times New Roman" w:cs="Times New Roman"/>
          <w:lang w:eastAsia="hr-HR"/>
        </w:rPr>
        <w:t>12</w:t>
      </w:r>
      <w:r w:rsidRPr="00325B1C">
        <w:rPr>
          <w:rFonts w:ascii="Times New Roman" w:hAnsi="Times New Roman" w:cs="Times New Roman"/>
        </w:rPr>
        <w:t>. ovog Programa.</w:t>
      </w:r>
    </w:p>
    <w:p w14:paraId="3317769C"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262E2015"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Utvrđeno pravo na naknadu troškova komunalija putem Inkasatora d.o.o, građani mogu koristiti počevši od veljače 2025. do kraja siječnja 2026. godine, uz obveznu reviziju nakon 6 mjeseci korištenja.</w:t>
      </w:r>
    </w:p>
    <w:p w14:paraId="52917E33"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32A349B0"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 xml:space="preserve">Korisnik je dužan u prethodnom mjesecu, prije isteka 6 mjeseci korištenja navedenog prava, dostaviti </w:t>
      </w:r>
    </w:p>
    <w:p w14:paraId="3D4EB2A3"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Upravnom odjelu za društvene djelatnosti dokumentaciju radi utvrđivanja mogućnosti za daljnje korištenje naknade troškova komunalija, osim kategorije umirovljenika kojima pravo traje punu godinu.</w:t>
      </w:r>
    </w:p>
    <w:p w14:paraId="0F27FEEB"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0C6B3FD6" w14:textId="77777777" w:rsidR="00C55408" w:rsidRPr="00325B1C" w:rsidRDefault="00C55408" w:rsidP="00C55408">
      <w:pPr>
        <w:widowControl w:val="0"/>
        <w:spacing w:after="0" w:line="240" w:lineRule="auto"/>
        <w:jc w:val="both"/>
        <w:rPr>
          <w:rFonts w:ascii="Times New Roman" w:eastAsia="Times New Roman" w:hAnsi="Times New Roman" w:cs="Times New Roman"/>
          <w:lang w:eastAsia="hr-HR"/>
        </w:rPr>
      </w:pPr>
      <w:r w:rsidRPr="00325B1C">
        <w:rPr>
          <w:rFonts w:ascii="Times New Roman" w:hAnsi="Times New Roman" w:cs="Times New Roman"/>
        </w:rPr>
        <w:t xml:space="preserve">Upravni odjel za društvene djelatnosti podnositelju zahtjeva izdaje rješenje o utvrđenom pravu na naknadu troškova stanovanja. </w:t>
      </w:r>
    </w:p>
    <w:p w14:paraId="097CACA4"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0EF7D664"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24.</w:t>
      </w:r>
    </w:p>
    <w:p w14:paraId="71C6C0A8"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bCs/>
        </w:rPr>
      </w:pPr>
      <w:r w:rsidRPr="00325B1C">
        <w:rPr>
          <w:rFonts w:ascii="Times New Roman" w:hAnsi="Times New Roman" w:cs="Times New Roman"/>
          <w:b/>
          <w:bCs/>
        </w:rPr>
        <w:t>NAKNADA ZA TROŠKOVE STANOVANJA – ELEKTRIČNA ENERGIJA</w:t>
      </w:r>
    </w:p>
    <w:p w14:paraId="70D9CF2F"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 xml:space="preserve">Pravo na naknadu troškova električne energije mogu ostvariti kućanstva koja ispunjavaju kriterije ukupnog prihoda svih članova kućanstva iz članka </w:t>
      </w:r>
      <w:r w:rsidRPr="00325B1C">
        <w:rPr>
          <w:rFonts w:ascii="Times New Roman" w:hAnsi="Times New Roman" w:cs="Times New Roman"/>
          <w:lang w:eastAsia="hr-HR"/>
        </w:rPr>
        <w:t>12</w:t>
      </w:r>
      <w:r w:rsidRPr="00325B1C">
        <w:rPr>
          <w:rFonts w:ascii="Times New Roman" w:hAnsi="Times New Roman" w:cs="Times New Roman"/>
        </w:rPr>
        <w:t>. ovog Programa</w:t>
      </w:r>
    </w:p>
    <w:p w14:paraId="6EEE3C7A" w14:textId="77777777" w:rsidR="00C55408" w:rsidRPr="00325B1C" w:rsidRDefault="00C55408" w:rsidP="00C55408">
      <w:pPr>
        <w:widowControl w:val="0"/>
        <w:spacing w:after="0" w:line="240" w:lineRule="auto"/>
        <w:jc w:val="both"/>
        <w:rPr>
          <w:rFonts w:ascii="Times New Roman" w:hAnsi="Times New Roman" w:cs="Times New Roman"/>
        </w:rPr>
      </w:pPr>
    </w:p>
    <w:p w14:paraId="4492FEA5"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Naknada troškova električne energije se odobrava prema broju članova kućanstva u određenim iznosima mjesečno:</w:t>
      </w:r>
    </w:p>
    <w:p w14:paraId="563FD030" w14:textId="77777777" w:rsidR="00C55408" w:rsidRPr="00325B1C" w:rsidRDefault="00C55408" w:rsidP="00C55408">
      <w:pPr>
        <w:widowControl w:val="0"/>
        <w:spacing w:after="0" w:line="240" w:lineRule="auto"/>
        <w:ind w:left="1418"/>
        <w:jc w:val="both"/>
        <w:rPr>
          <w:rFonts w:ascii="Times New Roman" w:hAnsi="Times New Roman" w:cs="Times New Roman"/>
        </w:rPr>
      </w:pPr>
      <w:r w:rsidRPr="00325B1C">
        <w:rPr>
          <w:rFonts w:ascii="Times New Roman" w:hAnsi="Times New Roman" w:cs="Times New Roman"/>
        </w:rPr>
        <w:t>za samca</w:t>
      </w:r>
      <w:r w:rsidRPr="00325B1C">
        <w:rPr>
          <w:rFonts w:ascii="Times New Roman" w:hAnsi="Times New Roman" w:cs="Times New Roman"/>
        </w:rPr>
        <w:tab/>
      </w:r>
      <w:r w:rsidRPr="00325B1C">
        <w:rPr>
          <w:rFonts w:ascii="Times New Roman" w:hAnsi="Times New Roman" w:cs="Times New Roman"/>
        </w:rPr>
        <w:tab/>
      </w:r>
      <w:r w:rsidRPr="00325B1C">
        <w:rPr>
          <w:rFonts w:ascii="Times New Roman" w:hAnsi="Times New Roman" w:cs="Times New Roman"/>
        </w:rPr>
        <w:tab/>
      </w:r>
      <w:r w:rsidRPr="00325B1C">
        <w:rPr>
          <w:rFonts w:ascii="Times New Roman" w:hAnsi="Times New Roman" w:cs="Times New Roman"/>
        </w:rPr>
        <w:tab/>
        <w:t xml:space="preserve">- </w:t>
      </w:r>
      <w:r w:rsidRPr="00325B1C">
        <w:rPr>
          <w:rFonts w:ascii="Times New Roman" w:hAnsi="Times New Roman" w:cs="Times New Roman"/>
          <w:lang w:eastAsia="hr-HR"/>
        </w:rPr>
        <w:t>15,00 €</w:t>
      </w:r>
    </w:p>
    <w:p w14:paraId="6922AFE1" w14:textId="77777777" w:rsidR="00C55408" w:rsidRPr="00325B1C" w:rsidRDefault="00C55408" w:rsidP="00C55408">
      <w:pPr>
        <w:widowControl w:val="0"/>
        <w:spacing w:after="0" w:line="240" w:lineRule="auto"/>
        <w:ind w:left="1418"/>
        <w:jc w:val="both"/>
        <w:rPr>
          <w:rFonts w:ascii="Times New Roman" w:hAnsi="Times New Roman" w:cs="Times New Roman"/>
        </w:rPr>
      </w:pPr>
      <w:r w:rsidRPr="00325B1C">
        <w:rPr>
          <w:rFonts w:ascii="Times New Roman" w:hAnsi="Times New Roman" w:cs="Times New Roman"/>
        </w:rPr>
        <w:t>za dvočlano kućanstvo</w:t>
      </w:r>
      <w:r w:rsidRPr="00325B1C">
        <w:rPr>
          <w:rFonts w:ascii="Times New Roman" w:hAnsi="Times New Roman" w:cs="Times New Roman"/>
        </w:rPr>
        <w:tab/>
      </w:r>
      <w:r w:rsidRPr="00325B1C">
        <w:rPr>
          <w:rFonts w:ascii="Times New Roman" w:hAnsi="Times New Roman" w:cs="Times New Roman"/>
        </w:rPr>
        <w:tab/>
      </w:r>
      <w:r w:rsidRPr="00325B1C">
        <w:rPr>
          <w:rFonts w:ascii="Times New Roman" w:hAnsi="Times New Roman" w:cs="Times New Roman"/>
        </w:rPr>
        <w:tab/>
        <w:t xml:space="preserve">- </w:t>
      </w:r>
      <w:r w:rsidRPr="00325B1C">
        <w:rPr>
          <w:rFonts w:ascii="Times New Roman" w:hAnsi="Times New Roman" w:cs="Times New Roman"/>
          <w:lang w:eastAsia="hr-HR"/>
        </w:rPr>
        <w:t>17,00 €</w:t>
      </w:r>
    </w:p>
    <w:p w14:paraId="72C240E6" w14:textId="77777777" w:rsidR="00C55408" w:rsidRPr="00325B1C" w:rsidRDefault="00C55408" w:rsidP="00C55408">
      <w:pPr>
        <w:widowControl w:val="0"/>
        <w:spacing w:after="0" w:line="240" w:lineRule="auto"/>
        <w:ind w:left="1418"/>
        <w:jc w:val="both"/>
        <w:rPr>
          <w:rFonts w:ascii="Times New Roman" w:hAnsi="Times New Roman" w:cs="Times New Roman"/>
        </w:rPr>
      </w:pPr>
      <w:r w:rsidRPr="00325B1C">
        <w:rPr>
          <w:rFonts w:ascii="Times New Roman" w:hAnsi="Times New Roman" w:cs="Times New Roman"/>
        </w:rPr>
        <w:lastRenderedPageBreak/>
        <w:t>za tročlano kućanstvo</w:t>
      </w:r>
      <w:r w:rsidRPr="00325B1C">
        <w:rPr>
          <w:rFonts w:ascii="Times New Roman" w:hAnsi="Times New Roman" w:cs="Times New Roman"/>
        </w:rPr>
        <w:tab/>
      </w:r>
      <w:r w:rsidRPr="00325B1C">
        <w:rPr>
          <w:rFonts w:ascii="Times New Roman" w:hAnsi="Times New Roman" w:cs="Times New Roman"/>
        </w:rPr>
        <w:tab/>
      </w:r>
      <w:r w:rsidRPr="00325B1C">
        <w:rPr>
          <w:rFonts w:ascii="Times New Roman" w:hAnsi="Times New Roman" w:cs="Times New Roman"/>
        </w:rPr>
        <w:tab/>
        <w:t xml:space="preserve">- </w:t>
      </w:r>
      <w:r w:rsidRPr="00325B1C">
        <w:rPr>
          <w:rFonts w:ascii="Times New Roman" w:hAnsi="Times New Roman" w:cs="Times New Roman"/>
          <w:lang w:eastAsia="hr-HR"/>
        </w:rPr>
        <w:t>19,00 €</w:t>
      </w:r>
    </w:p>
    <w:p w14:paraId="2140A28E" w14:textId="77777777" w:rsidR="00C55408" w:rsidRPr="00325B1C" w:rsidRDefault="00C55408" w:rsidP="00C55408">
      <w:pPr>
        <w:widowControl w:val="0"/>
        <w:spacing w:after="0" w:line="240" w:lineRule="auto"/>
        <w:ind w:left="1418"/>
        <w:jc w:val="both"/>
        <w:rPr>
          <w:rFonts w:ascii="Times New Roman" w:hAnsi="Times New Roman" w:cs="Times New Roman"/>
        </w:rPr>
      </w:pPr>
      <w:r w:rsidRPr="00325B1C">
        <w:rPr>
          <w:rFonts w:ascii="Times New Roman" w:hAnsi="Times New Roman" w:cs="Times New Roman"/>
        </w:rPr>
        <w:t>za četveročlano i višečlana kućanstva</w:t>
      </w:r>
      <w:r w:rsidRPr="00325B1C">
        <w:rPr>
          <w:rFonts w:ascii="Times New Roman" w:hAnsi="Times New Roman" w:cs="Times New Roman"/>
        </w:rPr>
        <w:tab/>
        <w:t xml:space="preserve">- </w:t>
      </w:r>
      <w:r w:rsidRPr="00325B1C">
        <w:rPr>
          <w:rFonts w:ascii="Times New Roman" w:hAnsi="Times New Roman" w:cs="Times New Roman"/>
          <w:lang w:eastAsia="hr-HR"/>
        </w:rPr>
        <w:t>21,00 €</w:t>
      </w:r>
    </w:p>
    <w:p w14:paraId="47A8E3BF"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3535FF23"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Upravni odjel za društvene djelatnosti dostavit će u HEP Elektra d.o.o., popis korisnika naknade s utvrđenim iznosom svaki mjesec tijekom godine, te izvršiti uplatu odobrenog iznosa mjesečno, što će korisnicima biti obračunato prilikom periodičnih obračuna potrošnje električne energije.</w:t>
      </w:r>
    </w:p>
    <w:p w14:paraId="7389B901"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058B4CA9"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Utvrđeno pravo na naknadu troškova električne energije građani mogu koristiti od veljače 2025. do kraja siječnja 2026. godine, uz obveznu reviziju nakon 6 mjeseci korištenja, osim kategorije umirovljenika kojima pravo traje punu godinu.</w:t>
      </w:r>
    </w:p>
    <w:p w14:paraId="4C089515"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004C2E7C"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Korisnik je dužan u prethodnom mjesecu prije isteka 6 mjeseci korištenja prava, Upravnom odjelu za društvene djelatnosti dostaviti dokumentaciju radi utvrđivanja mogućnosti za daljnje korištenje prava.</w:t>
      </w:r>
    </w:p>
    <w:p w14:paraId="059FF516"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6489FCA5"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Upravni odjel za društvene djelatnosti podnositelju zahtjeva izdaje rješenje o utvrđenom pravu na naknadu troškova stanovanja.</w:t>
      </w:r>
    </w:p>
    <w:p w14:paraId="1CAE423C" w14:textId="77777777" w:rsidR="00C55408" w:rsidRPr="00325B1C" w:rsidRDefault="00C55408" w:rsidP="00C55408">
      <w:pPr>
        <w:widowControl w:val="0"/>
        <w:spacing w:after="0" w:line="240" w:lineRule="auto"/>
        <w:ind w:firstLine="709"/>
        <w:jc w:val="both"/>
        <w:rPr>
          <w:rFonts w:ascii="Times New Roman" w:eastAsia="Times New Roman" w:hAnsi="Times New Roman" w:cs="Times New Roman"/>
        </w:rPr>
      </w:pPr>
    </w:p>
    <w:p w14:paraId="642FC7E5" w14:textId="77777777" w:rsidR="00C55408" w:rsidRPr="00325B1C" w:rsidRDefault="00C55408" w:rsidP="00C55408">
      <w:pPr>
        <w:widowControl w:val="0"/>
        <w:spacing w:after="0" w:line="240" w:lineRule="auto"/>
        <w:ind w:firstLine="709"/>
        <w:jc w:val="both"/>
        <w:rPr>
          <w:rFonts w:ascii="Times New Roman" w:eastAsia="Times New Roman" w:hAnsi="Times New Roman" w:cs="Times New Roman"/>
        </w:rPr>
      </w:pPr>
      <w:r w:rsidRPr="00325B1C">
        <w:rPr>
          <w:rFonts w:ascii="Times New Roman" w:eastAsia="Times New Roman" w:hAnsi="Times New Roman" w:cs="Times New Roman"/>
        </w:rPr>
        <w:t>Za korisnike koji koriste električnu energiju drugih opskrbljivača električne energije tj. distributera biti će isplaćen gore propisan iznos izravno na račun korisnika u polugodišnjim obrocima.</w:t>
      </w:r>
    </w:p>
    <w:p w14:paraId="07F0A191" w14:textId="77777777" w:rsidR="00325B1C" w:rsidRPr="00325B1C" w:rsidRDefault="00325B1C" w:rsidP="00C55408">
      <w:pPr>
        <w:spacing w:after="0" w:line="240" w:lineRule="auto"/>
        <w:jc w:val="center"/>
        <w:rPr>
          <w:rFonts w:ascii="Times New Roman" w:eastAsia="Times New Roman" w:hAnsi="Times New Roman" w:cs="Times New Roman"/>
          <w:b/>
          <w:bCs/>
        </w:rPr>
      </w:pPr>
    </w:p>
    <w:p w14:paraId="18147CB4" w14:textId="622A32ED"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25.</w:t>
      </w:r>
    </w:p>
    <w:p w14:paraId="677BF16C"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bCs/>
        </w:rPr>
      </w:pPr>
      <w:r w:rsidRPr="00325B1C">
        <w:rPr>
          <w:rFonts w:ascii="Times New Roman" w:hAnsi="Times New Roman" w:cs="Times New Roman"/>
          <w:b/>
          <w:bCs/>
        </w:rPr>
        <w:t>NAKNADA ZA TROŠKOVE STANOVANJA – CENTRALNO GRIJANJE</w:t>
      </w:r>
    </w:p>
    <w:p w14:paraId="18E9ABCE"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r w:rsidRPr="00325B1C">
        <w:rPr>
          <w:rFonts w:ascii="Times New Roman" w:hAnsi="Times New Roman" w:cs="Times New Roman"/>
        </w:rPr>
        <w:t xml:space="preserve">Pravo na naknadu troškova centralnog grijanja, počevši od veljače 2025. do kraja siječnja 2026. imaju kućanstva koja ispunjavaju kriterije ukupnog prihoda svih članova kućanstva iz članka </w:t>
      </w:r>
      <w:r w:rsidRPr="00325B1C">
        <w:rPr>
          <w:rFonts w:ascii="Times New Roman" w:hAnsi="Times New Roman" w:cs="Times New Roman"/>
          <w:lang w:eastAsia="hr-HR"/>
        </w:rPr>
        <w:t>12</w:t>
      </w:r>
      <w:r w:rsidRPr="00325B1C">
        <w:rPr>
          <w:rFonts w:ascii="Times New Roman" w:hAnsi="Times New Roman" w:cs="Times New Roman"/>
        </w:rPr>
        <w:t>. ovog Programa tako da će račun biti umanjen za niže navedeni iznos naknade za zimske i ostale mjesece.</w:t>
      </w:r>
    </w:p>
    <w:p w14:paraId="5770C312"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p>
    <w:p w14:paraId="1BF85D16"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r w:rsidRPr="00325B1C">
        <w:rPr>
          <w:rFonts w:ascii="Times New Roman" w:hAnsi="Times New Roman" w:cs="Times New Roman"/>
        </w:rPr>
        <w:t xml:space="preserve">Zimski mjeseci u smislu ovog Programa su: siječanj, veljača, ožujak, travanj, listopad, studeni, prosinac i naknada za njih isplaćuje se u iznosu od </w:t>
      </w:r>
      <w:r w:rsidRPr="00325B1C">
        <w:rPr>
          <w:rFonts w:ascii="Times New Roman" w:hAnsi="Times New Roman" w:cs="Times New Roman"/>
          <w:lang w:eastAsia="hr-HR"/>
        </w:rPr>
        <w:t>18,00 €</w:t>
      </w:r>
      <w:r w:rsidRPr="00325B1C">
        <w:rPr>
          <w:rFonts w:ascii="Times New Roman" w:hAnsi="Times New Roman" w:cs="Times New Roman"/>
        </w:rPr>
        <w:t xml:space="preserve"> mjesečno.</w:t>
      </w:r>
    </w:p>
    <w:p w14:paraId="2217DCC7"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p>
    <w:p w14:paraId="087D7239"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r w:rsidRPr="00325B1C">
        <w:rPr>
          <w:rFonts w:ascii="Times New Roman" w:hAnsi="Times New Roman" w:cs="Times New Roman"/>
        </w:rPr>
        <w:t xml:space="preserve">Za ostale mjesece, svibanj, lipanj, srpanj, kolovoz i rujan iznos naknade je </w:t>
      </w:r>
      <w:r w:rsidRPr="00325B1C">
        <w:rPr>
          <w:rFonts w:ascii="Times New Roman" w:hAnsi="Times New Roman" w:cs="Times New Roman"/>
          <w:lang w:eastAsia="hr-HR"/>
        </w:rPr>
        <w:t>10,00 €</w:t>
      </w:r>
      <w:r w:rsidRPr="00325B1C">
        <w:rPr>
          <w:rFonts w:ascii="Times New Roman" w:hAnsi="Times New Roman" w:cs="Times New Roman"/>
        </w:rPr>
        <w:t xml:space="preserve"> mjesečno.</w:t>
      </w:r>
    </w:p>
    <w:p w14:paraId="4F93A376" w14:textId="77777777" w:rsidR="00C55408" w:rsidRPr="00325B1C" w:rsidRDefault="00C55408" w:rsidP="00C55408">
      <w:pPr>
        <w:widowControl w:val="0"/>
        <w:spacing w:after="0" w:line="240" w:lineRule="auto"/>
        <w:jc w:val="both"/>
        <w:outlineLvl w:val="0"/>
        <w:rPr>
          <w:rFonts w:ascii="Times New Roman" w:hAnsi="Times New Roman" w:cs="Times New Roman"/>
        </w:rPr>
      </w:pPr>
      <w:r w:rsidRPr="00325B1C">
        <w:rPr>
          <w:rFonts w:ascii="Times New Roman" w:hAnsi="Times New Roman" w:cs="Times New Roman"/>
        </w:rPr>
        <w:tab/>
      </w:r>
    </w:p>
    <w:p w14:paraId="6DF2CCE4"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r w:rsidRPr="00325B1C">
        <w:rPr>
          <w:rFonts w:ascii="Times New Roman" w:hAnsi="Times New Roman" w:cs="Times New Roman"/>
        </w:rPr>
        <w:t>Utvrđeno pravo na naknadu troškova centralnog grijanja putem Gradske toplane d.o.o. građani mogu koristiti do obvezne revizije nakon 6 mjeseci korištenja osim kategorije umirovljenika kojima pravo traje punu godinu.</w:t>
      </w:r>
    </w:p>
    <w:p w14:paraId="16AB3DAB"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Korisnik je dužan u prethodnom mjesecu, prije isteka 6 mjeseci korištenja prava, dostaviti Upravnom odjelu za društvene djelatnosti dokumentaciju radi utvrđivanja prava na daljnje korištenje naknade.</w:t>
      </w:r>
    </w:p>
    <w:p w14:paraId="42697FE5"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645C4590"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 xml:space="preserve">Upravni odjel za društvene djelatnosti podnositelju zahtjeva izdaje rješenje o utvrđenom pravu na naknadu troškova stanovanja. </w:t>
      </w:r>
    </w:p>
    <w:p w14:paraId="42E58931" w14:textId="77777777" w:rsidR="00C55408" w:rsidRPr="00325B1C" w:rsidRDefault="00C55408" w:rsidP="00C55408">
      <w:pPr>
        <w:widowControl w:val="0"/>
        <w:spacing w:after="0" w:line="240" w:lineRule="auto"/>
        <w:ind w:firstLine="709"/>
        <w:jc w:val="both"/>
        <w:rPr>
          <w:rFonts w:ascii="Times New Roman" w:eastAsia="Times New Roman" w:hAnsi="Times New Roman" w:cs="Times New Roman"/>
          <w:lang w:eastAsia="hr-HR"/>
        </w:rPr>
      </w:pPr>
    </w:p>
    <w:p w14:paraId="7ACCFB82"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26.</w:t>
      </w:r>
    </w:p>
    <w:p w14:paraId="4B162A9B"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bCs/>
        </w:rPr>
      </w:pPr>
      <w:r w:rsidRPr="00325B1C">
        <w:rPr>
          <w:rFonts w:ascii="Times New Roman" w:hAnsi="Times New Roman" w:cs="Times New Roman"/>
          <w:b/>
          <w:bCs/>
        </w:rPr>
        <w:t>PRAVO NA NOVČANU POMOĆ ZA SVAKODNEVNE ŽIVOTNE TROŠKOVE NAJUGROŽENIJIM OSOBAMA</w:t>
      </w:r>
    </w:p>
    <w:p w14:paraId="2C6D69DB" w14:textId="77777777" w:rsidR="00C55408" w:rsidRPr="00325B1C" w:rsidRDefault="00C55408" w:rsidP="00C55408">
      <w:pPr>
        <w:pStyle w:val="BodyTextIndent"/>
        <w:ind w:firstLine="709"/>
        <w:rPr>
          <w:rFonts w:ascii="Times New Roman" w:hAnsi="Times New Roman" w:cs="Times New Roman"/>
        </w:rPr>
      </w:pPr>
      <w:r w:rsidRPr="00325B1C">
        <w:rPr>
          <w:rFonts w:ascii="Times New Roman" w:hAnsi="Times New Roman" w:cs="Times New Roman"/>
        </w:rPr>
        <w:t>Naknada za osobne potrebe priznaje se:</w:t>
      </w:r>
    </w:p>
    <w:p w14:paraId="7C82BF76" w14:textId="77777777" w:rsidR="00C55408" w:rsidRPr="00325B1C" w:rsidRDefault="00C55408" w:rsidP="00C55408">
      <w:pPr>
        <w:pStyle w:val="BodyTextIndent"/>
        <w:widowControl w:val="0"/>
        <w:numPr>
          <w:ilvl w:val="0"/>
          <w:numId w:val="109"/>
        </w:numPr>
        <w:spacing w:after="0" w:line="240" w:lineRule="auto"/>
        <w:jc w:val="both"/>
        <w:rPr>
          <w:rFonts w:ascii="Times New Roman" w:hAnsi="Times New Roman" w:cs="Times New Roman"/>
        </w:rPr>
      </w:pPr>
      <w:r w:rsidRPr="00325B1C">
        <w:rPr>
          <w:rFonts w:ascii="Times New Roman" w:hAnsi="Times New Roman" w:cs="Times New Roman"/>
        </w:rPr>
        <w:t xml:space="preserve">Umirovljeniku koji živi u kućanstvu koje ispunjava kriterije ukupnih primanja kućanstva iz članka </w:t>
      </w:r>
      <w:r w:rsidRPr="00325B1C">
        <w:rPr>
          <w:rFonts w:ascii="Times New Roman" w:hAnsi="Times New Roman" w:cs="Times New Roman"/>
          <w:lang w:eastAsia="hr-HR"/>
        </w:rPr>
        <w:t>12</w:t>
      </w:r>
      <w:r w:rsidRPr="00325B1C">
        <w:rPr>
          <w:rFonts w:ascii="Times New Roman" w:hAnsi="Times New Roman" w:cs="Times New Roman"/>
        </w:rPr>
        <w:t>. ovog Programa, a čija mirovina ne prelazi iznos od 200,00 €.</w:t>
      </w:r>
    </w:p>
    <w:p w14:paraId="3EF807F4" w14:textId="77777777" w:rsidR="00C55408" w:rsidRPr="00325B1C" w:rsidRDefault="00C55408" w:rsidP="00C55408">
      <w:pPr>
        <w:pStyle w:val="BodyTextIndent"/>
        <w:widowControl w:val="0"/>
        <w:numPr>
          <w:ilvl w:val="0"/>
          <w:numId w:val="109"/>
        </w:numPr>
        <w:spacing w:after="0" w:line="240" w:lineRule="auto"/>
        <w:jc w:val="both"/>
        <w:rPr>
          <w:rFonts w:ascii="Times New Roman" w:hAnsi="Times New Roman" w:cs="Times New Roman"/>
        </w:rPr>
      </w:pPr>
      <w:r w:rsidRPr="00325B1C">
        <w:rPr>
          <w:rFonts w:ascii="Times New Roman" w:hAnsi="Times New Roman" w:cs="Times New Roman"/>
        </w:rPr>
        <w:t xml:space="preserve">Hrvatskom branitelju, primatelju opskrbnine koji živi u kućanstvu koje ispunjava kriterije ukupnih primanja kućanstva iz članka </w:t>
      </w:r>
      <w:r w:rsidRPr="00325B1C">
        <w:rPr>
          <w:rFonts w:ascii="Times New Roman" w:hAnsi="Times New Roman" w:cs="Times New Roman"/>
          <w:lang w:eastAsia="hr-HR"/>
        </w:rPr>
        <w:t>12</w:t>
      </w:r>
      <w:r w:rsidRPr="00325B1C">
        <w:rPr>
          <w:rFonts w:ascii="Times New Roman" w:hAnsi="Times New Roman" w:cs="Times New Roman"/>
        </w:rPr>
        <w:t>. ovog Programa, a čija opskrbnina ne prelazi iznos od 200,00 €</w:t>
      </w:r>
    </w:p>
    <w:p w14:paraId="4C55FFAB" w14:textId="77777777" w:rsidR="00C55408" w:rsidRPr="00325B1C" w:rsidRDefault="00C55408" w:rsidP="00C55408">
      <w:pPr>
        <w:pStyle w:val="BodyTextIndent"/>
        <w:widowControl w:val="0"/>
        <w:numPr>
          <w:ilvl w:val="0"/>
          <w:numId w:val="109"/>
        </w:numPr>
        <w:spacing w:after="0" w:line="240" w:lineRule="auto"/>
        <w:jc w:val="both"/>
        <w:rPr>
          <w:rFonts w:ascii="Times New Roman" w:hAnsi="Times New Roman" w:cs="Times New Roman"/>
          <w:lang w:val="pl-PL"/>
        </w:rPr>
      </w:pPr>
      <w:r w:rsidRPr="00325B1C">
        <w:rPr>
          <w:rFonts w:ascii="Times New Roman" w:hAnsi="Times New Roman" w:cs="Times New Roman"/>
          <w:lang w:val="pl-PL"/>
        </w:rPr>
        <w:t>Korisniku Nacionalne naknade za starije osobe</w:t>
      </w:r>
    </w:p>
    <w:p w14:paraId="1A3E2FC5" w14:textId="77777777" w:rsidR="00C55408" w:rsidRPr="00325B1C" w:rsidRDefault="00C55408" w:rsidP="00C55408">
      <w:pPr>
        <w:pStyle w:val="BodyTextIndent"/>
        <w:ind w:firstLine="709"/>
        <w:rPr>
          <w:rFonts w:ascii="Times New Roman" w:hAnsi="Times New Roman" w:cs="Times New Roman"/>
        </w:rPr>
      </w:pPr>
    </w:p>
    <w:p w14:paraId="5EBB5A94" w14:textId="77777777" w:rsidR="00C55408" w:rsidRPr="00325B1C" w:rsidRDefault="00C55408" w:rsidP="00C55408">
      <w:pPr>
        <w:pStyle w:val="BodyTextIndent"/>
        <w:ind w:firstLine="709"/>
        <w:rPr>
          <w:rFonts w:ascii="Times New Roman" w:hAnsi="Times New Roman" w:cs="Times New Roman"/>
        </w:rPr>
      </w:pPr>
      <w:r w:rsidRPr="00325B1C">
        <w:rPr>
          <w:rFonts w:ascii="Times New Roman" w:hAnsi="Times New Roman" w:cs="Times New Roman"/>
        </w:rPr>
        <w:lastRenderedPageBreak/>
        <w:t>Naknada u novcu iznosi 55,00 € mjesečno, a isplaćuje se izravno na račune građana svako tromjesečje, od dana podnošenja zahtjeva.</w:t>
      </w:r>
    </w:p>
    <w:p w14:paraId="02989F4E" w14:textId="77777777" w:rsidR="00C55408" w:rsidRPr="00325B1C" w:rsidRDefault="00C55408" w:rsidP="00C55408">
      <w:pPr>
        <w:pStyle w:val="BodyTextIndent"/>
        <w:ind w:firstLine="709"/>
        <w:rPr>
          <w:rFonts w:ascii="Times New Roman" w:hAnsi="Times New Roman" w:cs="Times New Roman"/>
        </w:rPr>
      </w:pPr>
      <w:r w:rsidRPr="00325B1C">
        <w:rPr>
          <w:rFonts w:ascii="Times New Roman" w:hAnsi="Times New Roman" w:cs="Times New Roman"/>
        </w:rPr>
        <w:t>Pravo na naknadu za osobne potrebe ostvaruje se podnošenjem zahtjeva Upravnom odjelu za društvene djelatnosti, uz predočenje potrebnih dokaza.</w:t>
      </w:r>
    </w:p>
    <w:p w14:paraId="67990644"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27.</w:t>
      </w:r>
    </w:p>
    <w:p w14:paraId="28C97B95" w14:textId="77777777" w:rsidR="00C55408" w:rsidRPr="00325B1C" w:rsidRDefault="00C55408" w:rsidP="00C55408">
      <w:pPr>
        <w:pStyle w:val="ListParagraph"/>
        <w:numPr>
          <w:ilvl w:val="0"/>
          <w:numId w:val="114"/>
        </w:numPr>
        <w:spacing w:after="0" w:line="240" w:lineRule="auto"/>
        <w:rPr>
          <w:rFonts w:ascii="Times New Roman" w:eastAsia="Times New Roman" w:hAnsi="Times New Roman" w:cs="Times New Roman"/>
          <w:b/>
          <w:bCs/>
          <w:caps/>
        </w:rPr>
      </w:pPr>
      <w:r w:rsidRPr="00325B1C">
        <w:rPr>
          <w:rFonts w:ascii="Times New Roman" w:eastAsia="Times New Roman" w:hAnsi="Times New Roman" w:cs="Times New Roman"/>
          <w:b/>
          <w:bCs/>
          <w:caps/>
        </w:rPr>
        <w:t xml:space="preserve">Pravo na naknadu za sufinanciranje troškova najamnine </w:t>
      </w:r>
    </w:p>
    <w:p w14:paraId="5496D6F9" w14:textId="77777777" w:rsidR="00C55408" w:rsidRPr="00325B1C" w:rsidRDefault="00C55408" w:rsidP="00C55408">
      <w:pPr>
        <w:spacing w:after="0" w:line="240" w:lineRule="auto"/>
        <w:ind w:firstLine="360"/>
        <w:rPr>
          <w:rFonts w:ascii="Times New Roman" w:eastAsia="Times New Roman" w:hAnsi="Times New Roman" w:cs="Times New Roman"/>
        </w:rPr>
      </w:pPr>
      <w:r w:rsidRPr="00325B1C">
        <w:rPr>
          <w:rFonts w:ascii="Times New Roman" w:eastAsia="Times New Roman" w:hAnsi="Times New Roman" w:cs="Times New Roman"/>
        </w:rPr>
        <w:t>Pravo na naknadu za sufinanciranje troškova najamnine, kao dijela troškova stanovanja, odnosi se na slobodno ugovorenu najamninu za stan u vlasništvu fizičke osobe.</w:t>
      </w:r>
    </w:p>
    <w:p w14:paraId="39C1F21D" w14:textId="77777777" w:rsidR="00C55408" w:rsidRPr="00325B1C" w:rsidRDefault="00C55408" w:rsidP="00C55408">
      <w:pPr>
        <w:pStyle w:val="ListParagraph"/>
        <w:spacing w:after="0" w:line="240" w:lineRule="auto"/>
        <w:rPr>
          <w:rFonts w:ascii="Times New Roman" w:eastAsia="Times New Roman" w:hAnsi="Times New Roman" w:cs="Times New Roman"/>
        </w:rPr>
      </w:pPr>
    </w:p>
    <w:p w14:paraId="60720C56" w14:textId="77777777" w:rsidR="00C55408" w:rsidRPr="00325B1C" w:rsidRDefault="00C55408" w:rsidP="00C55408">
      <w:pPr>
        <w:spacing w:after="0" w:line="240" w:lineRule="auto"/>
        <w:ind w:firstLine="360"/>
        <w:rPr>
          <w:rFonts w:ascii="Times New Roman" w:eastAsia="Times New Roman" w:hAnsi="Times New Roman" w:cs="Times New Roman"/>
        </w:rPr>
      </w:pPr>
      <w:r w:rsidRPr="00325B1C">
        <w:rPr>
          <w:rFonts w:ascii="Times New Roman" w:eastAsia="Times New Roman" w:hAnsi="Times New Roman" w:cs="Times New Roman"/>
        </w:rPr>
        <w:t xml:space="preserve">Pravo na naknadu za sufinanciranje troškova slobodno ugovorene najamnine za stan u vlasništvu fizičke osobe može ostvariti Korisnik – samac ili kućanstvo koje plaća slobodno ugovorenu najamninu za stan u vlasništvu fizičke osobe, a čiji </w:t>
      </w:r>
      <w:r w:rsidRPr="00325B1C">
        <w:rPr>
          <w:rFonts w:ascii="Times New Roman" w:hAnsi="Times New Roman" w:cs="Times New Roman"/>
          <w:lang w:eastAsia="hr-HR"/>
        </w:rPr>
        <w:t>mjesečni prihodi ili ukupni mjesečni prihodi kućanstva ne prelaze iznose (cenzuse) utvrđene u članku 12., za određeni broj članova kućanstva.</w:t>
      </w:r>
    </w:p>
    <w:p w14:paraId="12503C3A" w14:textId="77777777" w:rsidR="00C55408" w:rsidRPr="00325B1C" w:rsidRDefault="00C55408" w:rsidP="00C55408">
      <w:pPr>
        <w:spacing w:after="0" w:line="240" w:lineRule="auto"/>
        <w:rPr>
          <w:rFonts w:ascii="Times New Roman" w:eastAsia="Times New Roman" w:hAnsi="Times New Roman" w:cs="Times New Roman"/>
        </w:rPr>
      </w:pPr>
    </w:p>
    <w:p w14:paraId="2B232FA6" w14:textId="77777777" w:rsidR="00C55408" w:rsidRPr="00325B1C" w:rsidRDefault="00C55408" w:rsidP="00C55408">
      <w:pPr>
        <w:spacing w:after="0" w:line="240" w:lineRule="auto"/>
        <w:ind w:firstLine="709"/>
        <w:rPr>
          <w:rFonts w:ascii="Times New Roman" w:eastAsia="Times New Roman" w:hAnsi="Times New Roman" w:cs="Times New Roman"/>
        </w:rPr>
      </w:pPr>
      <w:r w:rsidRPr="00325B1C">
        <w:rPr>
          <w:rFonts w:ascii="Times New Roman" w:eastAsia="Times New Roman" w:hAnsi="Times New Roman" w:cs="Times New Roman"/>
        </w:rPr>
        <w:t>Najmoprimac iz stavka 1. ovoga članka nema pravo na naknadu za troškove najamnine ako:</w:t>
      </w:r>
    </w:p>
    <w:p w14:paraId="7FE7BE14" w14:textId="77777777" w:rsidR="00C55408" w:rsidRPr="00325B1C" w:rsidRDefault="00C55408" w:rsidP="00C55408">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a) svi članovi njegova kućanstva nemaju prijavljeno prebivalište na adresi stana koji je u najmu,</w:t>
      </w:r>
    </w:p>
    <w:p w14:paraId="7874101B" w14:textId="77777777" w:rsidR="00C55408" w:rsidRPr="00325B1C" w:rsidRDefault="00C55408" w:rsidP="00C55408">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b) ugovorom o najmu stana ne dokaže postojanje najma i iznosa najamnine (ugovor o najmu mora biti ovjeren</w:t>
      </w:r>
    </w:p>
    <w:p w14:paraId="179ACBFB" w14:textId="77777777" w:rsidR="00C55408" w:rsidRPr="00325B1C" w:rsidRDefault="00C55408" w:rsidP="00C55408">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kod javnog bilježnika te dostavljen nadležnoj Poreznoj upravi),</w:t>
      </w:r>
    </w:p>
    <w:p w14:paraId="28900C84" w14:textId="77777777" w:rsidR="00C55408" w:rsidRPr="00325B1C" w:rsidRDefault="00C55408" w:rsidP="00C55408">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c) stan ili dio stana daje u podnajam,</w:t>
      </w:r>
    </w:p>
    <w:p w14:paraId="393CDD80" w14:textId="77777777" w:rsidR="00C55408" w:rsidRPr="00325B1C" w:rsidRDefault="00C55408" w:rsidP="00C55408">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d) on ili članovi njegova kućanstva stan ne koriste za stanovanje ili ako se stan u cijelosti ili djelomice koristi za druge namjene,</w:t>
      </w:r>
    </w:p>
    <w:p w14:paraId="6F0A3E28" w14:textId="77777777" w:rsidR="00C55408" w:rsidRPr="00325B1C" w:rsidRDefault="00C55408" w:rsidP="00C55408">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e) ima drugu nekretninu u vlasništvu/suvlasništvu koja je uvjetna za stanovanje,</w:t>
      </w:r>
    </w:p>
    <w:p w14:paraId="76FF6962" w14:textId="77777777" w:rsidR="00C55408" w:rsidRPr="00325B1C" w:rsidRDefault="00C55408" w:rsidP="00C55408">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f) ako je ugovor o najmu Korisnik sklopio sa srodnikom u ravnoj lozi.</w:t>
      </w:r>
    </w:p>
    <w:p w14:paraId="3F7AC153" w14:textId="77777777" w:rsidR="00C55408" w:rsidRPr="00325B1C" w:rsidRDefault="00C55408" w:rsidP="00C55408">
      <w:pPr>
        <w:spacing w:after="0" w:line="240" w:lineRule="auto"/>
        <w:rPr>
          <w:rFonts w:ascii="Times New Roman" w:eastAsia="Times New Roman" w:hAnsi="Times New Roman" w:cs="Times New Roman"/>
        </w:rPr>
      </w:pPr>
    </w:p>
    <w:p w14:paraId="63575635" w14:textId="77777777" w:rsidR="00C55408" w:rsidRPr="00325B1C" w:rsidRDefault="00C55408" w:rsidP="00C55408">
      <w:pPr>
        <w:spacing w:after="0" w:line="240" w:lineRule="auto"/>
        <w:ind w:firstLine="709"/>
        <w:rPr>
          <w:rFonts w:ascii="Times New Roman" w:eastAsia="Times New Roman" w:hAnsi="Times New Roman" w:cs="Times New Roman"/>
        </w:rPr>
      </w:pPr>
      <w:r w:rsidRPr="00325B1C">
        <w:rPr>
          <w:rFonts w:ascii="Times New Roman" w:eastAsia="Times New Roman" w:hAnsi="Times New Roman" w:cs="Times New Roman"/>
        </w:rPr>
        <w:t>Odluku o uvjetima, kriterijima načinu i visini isplate naknade za troškove slobodno ugovorene najamnine za stan u vlasništvu fizičke osobe iz stavka 1. ovoga članka, za svaku godinu donosi Gradonačelnik.</w:t>
      </w:r>
    </w:p>
    <w:p w14:paraId="28930CEB" w14:textId="77777777" w:rsidR="00C55408" w:rsidRPr="00325B1C" w:rsidRDefault="00C55408" w:rsidP="00325B1C">
      <w:pPr>
        <w:spacing w:after="0" w:line="240" w:lineRule="auto"/>
        <w:rPr>
          <w:rFonts w:ascii="Times New Roman" w:eastAsia="Times New Roman" w:hAnsi="Times New Roman" w:cs="Times New Roman"/>
        </w:rPr>
      </w:pPr>
    </w:p>
    <w:p w14:paraId="2C6348CC" w14:textId="77777777" w:rsidR="00C55408" w:rsidRPr="00325B1C" w:rsidRDefault="00C55408" w:rsidP="00325B1C">
      <w:pPr>
        <w:spacing w:after="0" w:line="240" w:lineRule="auto"/>
        <w:ind w:left="3545" w:firstLine="709"/>
        <w:rPr>
          <w:rFonts w:ascii="Times New Roman" w:eastAsia="Times New Roman" w:hAnsi="Times New Roman" w:cs="Times New Roman"/>
          <w:b/>
          <w:bCs/>
        </w:rPr>
      </w:pPr>
      <w:r w:rsidRPr="00325B1C">
        <w:rPr>
          <w:rFonts w:ascii="Times New Roman" w:eastAsia="Times New Roman" w:hAnsi="Times New Roman" w:cs="Times New Roman"/>
          <w:b/>
          <w:bCs/>
        </w:rPr>
        <w:t>Članak 28.</w:t>
      </w:r>
    </w:p>
    <w:p w14:paraId="47232369" w14:textId="77777777" w:rsidR="00C55408" w:rsidRPr="00325B1C" w:rsidRDefault="00C55408" w:rsidP="00325B1C">
      <w:pPr>
        <w:pStyle w:val="ListParagraph"/>
        <w:widowControl w:val="0"/>
        <w:numPr>
          <w:ilvl w:val="0"/>
          <w:numId w:val="114"/>
        </w:numPr>
        <w:spacing w:after="0" w:line="240" w:lineRule="auto"/>
        <w:jc w:val="both"/>
        <w:outlineLvl w:val="0"/>
        <w:rPr>
          <w:rFonts w:ascii="Times New Roman" w:hAnsi="Times New Roman" w:cs="Times New Roman"/>
          <w:b/>
          <w:bCs/>
        </w:rPr>
      </w:pPr>
      <w:r w:rsidRPr="00325B1C">
        <w:rPr>
          <w:rFonts w:ascii="Times New Roman" w:hAnsi="Times New Roman" w:cs="Times New Roman"/>
          <w:b/>
          <w:bCs/>
        </w:rPr>
        <w:t xml:space="preserve">PRAVO NA BESPLATAN GRADSKI PRIJEVOZ GRAĐANA S NAVRŠENIH 65 GODINA </w:t>
      </w:r>
    </w:p>
    <w:p w14:paraId="2A124B30" w14:textId="77777777" w:rsidR="00C55408" w:rsidRPr="00325B1C" w:rsidRDefault="00C55408" w:rsidP="00325B1C">
      <w:pPr>
        <w:pStyle w:val="BodyTextIndent"/>
        <w:spacing w:after="0" w:line="240" w:lineRule="auto"/>
        <w:ind w:firstLine="709"/>
        <w:rPr>
          <w:rFonts w:ascii="Times New Roman" w:hAnsi="Times New Roman" w:cs="Times New Roman"/>
          <w:noProof/>
        </w:rPr>
      </w:pPr>
      <w:r w:rsidRPr="00325B1C">
        <w:rPr>
          <w:rFonts w:ascii="Times New Roman" w:hAnsi="Times New Roman" w:cs="Times New Roman"/>
          <w:noProof/>
        </w:rPr>
        <w:t>Pravo na besplatan gradski prijevoz autobusima na području grada Karlovca ostvaruju građani s navršenih 65 godina pod uvjetom da imaju prebivalište na području grada Karlovca.</w:t>
      </w:r>
    </w:p>
    <w:p w14:paraId="1ADB3453" w14:textId="77777777" w:rsidR="00C55408" w:rsidRPr="00325B1C" w:rsidRDefault="00C55408" w:rsidP="00325B1C">
      <w:pPr>
        <w:pStyle w:val="BodyTextIndent"/>
        <w:spacing w:after="0" w:line="240" w:lineRule="auto"/>
        <w:ind w:firstLine="709"/>
        <w:rPr>
          <w:rFonts w:ascii="Times New Roman" w:hAnsi="Times New Roman" w:cs="Times New Roman"/>
          <w:noProof/>
        </w:rPr>
      </w:pPr>
      <w:r w:rsidRPr="00325B1C">
        <w:rPr>
          <w:rFonts w:ascii="Times New Roman" w:hAnsi="Times New Roman" w:cs="Times New Roman"/>
          <w:noProof/>
        </w:rPr>
        <w:t>Pravo na besplatan prijevoz iz stavka 1. ostvaruje se od 1. siječnja 2025. godine.</w:t>
      </w:r>
    </w:p>
    <w:p w14:paraId="66731D5B" w14:textId="77777777" w:rsidR="00C55408" w:rsidRPr="00325B1C" w:rsidRDefault="00C55408" w:rsidP="00325B1C">
      <w:pPr>
        <w:pStyle w:val="BodyTextIndent"/>
        <w:spacing w:after="0" w:line="240" w:lineRule="auto"/>
        <w:ind w:firstLine="709"/>
        <w:rPr>
          <w:rFonts w:ascii="Times New Roman" w:hAnsi="Times New Roman" w:cs="Times New Roman"/>
          <w:noProof/>
        </w:rPr>
      </w:pPr>
      <w:r w:rsidRPr="00325B1C">
        <w:rPr>
          <w:rFonts w:ascii="Times New Roman" w:hAnsi="Times New Roman" w:cs="Times New Roman"/>
          <w:noProof/>
        </w:rPr>
        <w:t>Građani koji imaju pokaznu kartu za 2024. godinu, mogu je na blagajni javnog prijevoznika zamijeniti za pokaznu kartu za 2025. godinu pod uvjetima iz stavka 1. ovog članka.</w:t>
      </w:r>
    </w:p>
    <w:p w14:paraId="693A17A7" w14:textId="77777777" w:rsidR="00C55408" w:rsidRPr="00325B1C" w:rsidRDefault="00C55408" w:rsidP="00325B1C">
      <w:pPr>
        <w:pStyle w:val="BodyTextIndent"/>
        <w:spacing w:after="0" w:line="240" w:lineRule="auto"/>
        <w:ind w:firstLine="709"/>
        <w:rPr>
          <w:rFonts w:ascii="Times New Roman" w:hAnsi="Times New Roman" w:cs="Times New Roman"/>
          <w:noProof/>
        </w:rPr>
      </w:pPr>
      <w:r w:rsidRPr="00325B1C">
        <w:rPr>
          <w:rFonts w:ascii="Times New Roman" w:hAnsi="Times New Roman" w:cs="Times New Roman"/>
          <w:noProof/>
        </w:rPr>
        <w:t>Novi korisnici obvezni su podnijeti zahtjev Upravnom odjelu za društvene djelatnosti.</w:t>
      </w:r>
    </w:p>
    <w:p w14:paraId="74AA5B93" w14:textId="77777777" w:rsidR="00C55408" w:rsidRPr="00325B1C" w:rsidRDefault="00C55408" w:rsidP="00325B1C">
      <w:pPr>
        <w:pStyle w:val="BodyTextIndent"/>
        <w:spacing w:after="0" w:line="240" w:lineRule="auto"/>
        <w:ind w:firstLine="709"/>
        <w:rPr>
          <w:rFonts w:ascii="Times New Roman" w:hAnsi="Times New Roman" w:cs="Times New Roman"/>
        </w:rPr>
      </w:pPr>
      <w:r w:rsidRPr="00325B1C">
        <w:rPr>
          <w:rFonts w:ascii="Times New Roman" w:hAnsi="Times New Roman" w:cs="Times New Roman"/>
          <w:noProof/>
        </w:rPr>
        <w:t>Građani koji tijekom 2025. godine ostvare pravo na besplatan gradski prijevoz, dobit će potvrdu s kojom</w:t>
      </w:r>
      <w:r w:rsidRPr="00325B1C">
        <w:rPr>
          <w:rFonts w:ascii="Times New Roman" w:hAnsi="Times New Roman" w:cs="Times New Roman"/>
        </w:rPr>
        <w:t xml:space="preserve"> će na blagajni prijevoznika podići prijevoznu kartu.</w:t>
      </w:r>
    </w:p>
    <w:p w14:paraId="4688048C" w14:textId="77777777" w:rsidR="00C55408" w:rsidRPr="00325B1C" w:rsidRDefault="00C55408" w:rsidP="00C55408">
      <w:pPr>
        <w:pStyle w:val="BodyTextIndent"/>
        <w:rPr>
          <w:rFonts w:ascii="Times New Roman" w:hAnsi="Times New Roman" w:cs="Times New Roman"/>
        </w:rPr>
      </w:pPr>
      <w:r w:rsidRPr="00325B1C">
        <w:rPr>
          <w:rFonts w:ascii="Times New Roman" w:hAnsi="Times New Roman" w:cs="Times New Roman"/>
        </w:rPr>
        <w:tab/>
      </w:r>
    </w:p>
    <w:p w14:paraId="6B23494C"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29.</w:t>
      </w:r>
    </w:p>
    <w:p w14:paraId="2FF517B1" w14:textId="77777777" w:rsidR="00C55408" w:rsidRPr="00325B1C" w:rsidRDefault="00C55408" w:rsidP="00C55408">
      <w:pPr>
        <w:pStyle w:val="ListParagraph"/>
        <w:numPr>
          <w:ilvl w:val="0"/>
          <w:numId w:val="114"/>
        </w:numPr>
        <w:spacing w:after="0" w:line="240" w:lineRule="auto"/>
        <w:rPr>
          <w:rFonts w:ascii="Times New Roman" w:eastAsia="Times New Roman" w:hAnsi="Times New Roman" w:cs="Times New Roman"/>
          <w:b/>
          <w:bCs/>
        </w:rPr>
      </w:pPr>
      <w:r w:rsidRPr="00325B1C">
        <w:rPr>
          <w:rFonts w:ascii="Times New Roman" w:eastAsia="Times New Roman" w:hAnsi="Times New Roman" w:cs="Times New Roman"/>
          <w:b/>
          <w:bCs/>
        </w:rPr>
        <w:t>BOŽIĆNICE ZA UMIROVLJENIKE S NIŽIM MIROVINAMA</w:t>
      </w:r>
    </w:p>
    <w:p w14:paraId="689AC075" w14:textId="77777777" w:rsidR="00C55408" w:rsidRPr="00325B1C" w:rsidRDefault="00C55408" w:rsidP="00C55408">
      <w:pPr>
        <w:widowControl w:val="0"/>
        <w:spacing w:after="0" w:line="240" w:lineRule="auto"/>
        <w:ind w:firstLine="360"/>
        <w:jc w:val="both"/>
        <w:rPr>
          <w:rFonts w:ascii="Times New Roman" w:hAnsi="Times New Roman" w:cs="Times New Roman"/>
        </w:rPr>
      </w:pPr>
      <w:r w:rsidRPr="00325B1C">
        <w:rPr>
          <w:rFonts w:ascii="Times New Roman" w:hAnsi="Times New Roman" w:cs="Times New Roman"/>
        </w:rPr>
        <w:t>Pravo na pomoć umirovljenicima s nižim mirovinama u visini od 50€ imaju:</w:t>
      </w:r>
    </w:p>
    <w:p w14:paraId="13D63C92" w14:textId="77777777" w:rsidR="00C55408" w:rsidRPr="00325B1C" w:rsidRDefault="00C55408" w:rsidP="00C55408">
      <w:pPr>
        <w:widowControl w:val="0"/>
        <w:spacing w:after="0" w:line="240" w:lineRule="auto"/>
        <w:jc w:val="both"/>
        <w:rPr>
          <w:rFonts w:ascii="Times New Roman" w:hAnsi="Times New Roman" w:cs="Times New Roman"/>
        </w:rPr>
      </w:pPr>
    </w:p>
    <w:p w14:paraId="1CDE6E61" w14:textId="77777777" w:rsidR="00C55408" w:rsidRPr="00325B1C" w:rsidRDefault="00C55408" w:rsidP="00C55408">
      <w:pPr>
        <w:pStyle w:val="ListParagraph"/>
        <w:widowControl w:val="0"/>
        <w:numPr>
          <w:ilvl w:val="0"/>
          <w:numId w:val="116"/>
        </w:numPr>
        <w:spacing w:after="0" w:line="240" w:lineRule="auto"/>
        <w:jc w:val="both"/>
        <w:outlineLvl w:val="0"/>
        <w:rPr>
          <w:rFonts w:ascii="Times New Roman" w:hAnsi="Times New Roman" w:cs="Times New Roman"/>
        </w:rPr>
      </w:pPr>
      <w:r w:rsidRPr="00325B1C">
        <w:rPr>
          <w:rFonts w:ascii="Times New Roman" w:hAnsi="Times New Roman" w:cs="Times New Roman"/>
        </w:rPr>
        <w:t>Umirovljenici s prebivalištem na području grada Karlovca čija ukupna mirovinska primanja (tuzemna i/ili inozemna sa svim dodacima) ne prelaze iznos od 500 €, a prema popisu HZMO.</w:t>
      </w:r>
    </w:p>
    <w:p w14:paraId="1C3D41B4" w14:textId="77777777" w:rsidR="00C55408" w:rsidRPr="00325B1C" w:rsidRDefault="00C55408" w:rsidP="00C55408">
      <w:pPr>
        <w:pStyle w:val="ListParagraph"/>
        <w:widowControl w:val="0"/>
        <w:numPr>
          <w:ilvl w:val="0"/>
          <w:numId w:val="116"/>
        </w:numPr>
        <w:spacing w:after="0" w:line="240" w:lineRule="auto"/>
        <w:jc w:val="both"/>
        <w:outlineLvl w:val="0"/>
        <w:rPr>
          <w:rFonts w:ascii="Times New Roman" w:hAnsi="Times New Roman" w:cs="Times New Roman"/>
        </w:rPr>
      </w:pPr>
      <w:r w:rsidRPr="00325B1C">
        <w:rPr>
          <w:rFonts w:ascii="Times New Roman" w:hAnsi="Times New Roman" w:cs="Times New Roman"/>
        </w:rPr>
        <w:t xml:space="preserve">Umirovljenici s prebivalištem na području grada Karlovca koji primaju mirovinu u iznosu do 500 € temeljem međunarodnog ugovora (inozemni korisnici mirovina) </w:t>
      </w:r>
    </w:p>
    <w:p w14:paraId="750E4E49" w14:textId="77777777" w:rsidR="00C55408" w:rsidRPr="00325B1C" w:rsidRDefault="00C55408" w:rsidP="00C55408">
      <w:pPr>
        <w:pStyle w:val="ListParagraph"/>
        <w:widowControl w:val="0"/>
        <w:numPr>
          <w:ilvl w:val="0"/>
          <w:numId w:val="116"/>
        </w:numPr>
        <w:spacing w:after="0" w:line="240" w:lineRule="auto"/>
        <w:jc w:val="both"/>
        <w:outlineLvl w:val="0"/>
        <w:rPr>
          <w:rFonts w:ascii="Times New Roman" w:hAnsi="Times New Roman" w:cs="Times New Roman"/>
        </w:rPr>
      </w:pPr>
      <w:r w:rsidRPr="00325B1C">
        <w:rPr>
          <w:rFonts w:ascii="Times New Roman" w:hAnsi="Times New Roman" w:cs="Times New Roman"/>
        </w:rPr>
        <w:t>Umirovljenici s invalidskim mirovinama zbog profesionalne nesposobnosti za rad koji se nalaze u radnom odnosu i njihova ukupna primanja ne prelaze iznos od 500 €.</w:t>
      </w:r>
    </w:p>
    <w:p w14:paraId="40DE33B1" w14:textId="77777777" w:rsidR="00C55408" w:rsidRPr="00325B1C" w:rsidRDefault="00C55408" w:rsidP="00C55408">
      <w:pPr>
        <w:widowControl w:val="0"/>
        <w:spacing w:after="0" w:line="240" w:lineRule="auto"/>
        <w:jc w:val="both"/>
        <w:outlineLvl w:val="0"/>
        <w:rPr>
          <w:rFonts w:ascii="Times New Roman" w:hAnsi="Times New Roman" w:cs="Times New Roman"/>
          <w:lang w:eastAsia="hr-HR"/>
        </w:rPr>
      </w:pPr>
      <w:r w:rsidRPr="00325B1C">
        <w:rPr>
          <w:rFonts w:ascii="Times New Roman" w:hAnsi="Times New Roman" w:cs="Times New Roman"/>
          <w:lang w:eastAsia="hr-HR"/>
        </w:rPr>
        <w:t xml:space="preserve">       </w:t>
      </w:r>
    </w:p>
    <w:p w14:paraId="2771D9CE" w14:textId="77777777" w:rsidR="00C55408" w:rsidRPr="00325B1C" w:rsidRDefault="00C55408" w:rsidP="00C55408">
      <w:pPr>
        <w:widowControl w:val="0"/>
        <w:spacing w:after="0" w:line="240" w:lineRule="auto"/>
        <w:ind w:firstLine="360"/>
        <w:jc w:val="both"/>
        <w:outlineLvl w:val="0"/>
        <w:rPr>
          <w:rFonts w:ascii="Times New Roman" w:hAnsi="Times New Roman" w:cs="Times New Roman"/>
          <w:lang w:eastAsia="hr-HR"/>
        </w:rPr>
      </w:pPr>
      <w:r w:rsidRPr="00325B1C">
        <w:rPr>
          <w:rFonts w:ascii="Times New Roman" w:hAnsi="Times New Roman" w:cs="Times New Roman"/>
          <w:lang w:eastAsia="hr-HR"/>
        </w:rPr>
        <w:t xml:space="preserve">Odluku o uvjetima, kriterijima i načinu isplate pomoći umirovljenicima s nižim mirovinama donosi </w:t>
      </w:r>
      <w:r w:rsidRPr="00325B1C">
        <w:rPr>
          <w:rFonts w:ascii="Times New Roman" w:hAnsi="Times New Roman" w:cs="Times New Roman"/>
          <w:lang w:eastAsia="hr-HR"/>
        </w:rPr>
        <w:lastRenderedPageBreak/>
        <w:t>Gradonačelnik.</w:t>
      </w:r>
    </w:p>
    <w:p w14:paraId="55BD78C5" w14:textId="77777777" w:rsidR="00C55408" w:rsidRPr="00325B1C" w:rsidRDefault="00C55408" w:rsidP="00C55408">
      <w:pPr>
        <w:spacing w:after="0" w:line="240" w:lineRule="auto"/>
        <w:rPr>
          <w:rFonts w:ascii="Times New Roman" w:eastAsia="Times New Roman" w:hAnsi="Times New Roman" w:cs="Times New Roman"/>
          <w:b/>
          <w:bCs/>
        </w:rPr>
      </w:pPr>
    </w:p>
    <w:p w14:paraId="60CEFB9A"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30.</w:t>
      </w:r>
    </w:p>
    <w:p w14:paraId="62FBBF68"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bCs/>
        </w:rPr>
      </w:pPr>
      <w:r w:rsidRPr="00325B1C">
        <w:rPr>
          <w:rFonts w:ascii="Times New Roman" w:hAnsi="Times New Roman" w:cs="Times New Roman"/>
          <w:b/>
          <w:bCs/>
        </w:rPr>
        <w:t>DNEVNI BORAVAK ZA STARIJE OSOBE</w:t>
      </w:r>
    </w:p>
    <w:p w14:paraId="6EEADC0F"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 xml:space="preserve">Dnevni boravak za starije osobe –organiziran je u prostorijama Gradskog društva Crvenog Križa Karlovac u sklopu provedbe projekta pod nazivom Aktivni kutak 60+. </w:t>
      </w:r>
    </w:p>
    <w:p w14:paraId="43091F23"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Program se održava kroz aktivnosti u Dnevom boravku kontinuitetu već 18 godina, prema unaprijed ugovorenom planu aktivnosti.</w:t>
      </w:r>
    </w:p>
    <w:p w14:paraId="4FFC6CF0"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Cilj projektnih aktivnosti je uključiti što veći broj izoliranih starijih osoba koje žive u samačkim domaćinstvima u aktivnosti Dnevnog boravka, te time spriječiti njihovu socijalnu isključenost i institucionalizaciju.</w:t>
      </w:r>
    </w:p>
    <w:p w14:paraId="21EC0A42" w14:textId="77777777" w:rsidR="00C55408" w:rsidRPr="00325B1C" w:rsidRDefault="00C55408" w:rsidP="00C55408">
      <w:pPr>
        <w:widowControl w:val="0"/>
        <w:spacing w:after="0" w:line="240" w:lineRule="auto"/>
        <w:jc w:val="both"/>
        <w:rPr>
          <w:rFonts w:ascii="Times New Roman" w:eastAsia="Times New Roman" w:hAnsi="Times New Roman" w:cs="Times New Roman"/>
          <w:lang w:eastAsia="hr-HR"/>
        </w:rPr>
      </w:pPr>
    </w:p>
    <w:p w14:paraId="77523BFF"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31.</w:t>
      </w:r>
    </w:p>
    <w:p w14:paraId="00B45D3D"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rPr>
      </w:pPr>
      <w:r w:rsidRPr="00325B1C">
        <w:rPr>
          <w:rFonts w:ascii="Times New Roman" w:hAnsi="Times New Roman" w:cs="Times New Roman"/>
          <w:b/>
          <w:bCs/>
        </w:rPr>
        <w:t xml:space="preserve">PRAVO NA BESPLATAN GRADSKI PRIJEVOZ OSOBA S INVALIDITETOM </w:t>
      </w:r>
    </w:p>
    <w:p w14:paraId="2269A1C3"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Pravo na besplatan gradski prijevoz autobusima na području grada Karlovca ostvaruju građani koji imaju prebivalište na području grada Karlovca te ispunjavaju barem jedan od posebnih uvjeta:</w:t>
      </w:r>
    </w:p>
    <w:p w14:paraId="496F7CF3"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551943B7" w14:textId="77777777" w:rsidR="00C55408" w:rsidRPr="00325B1C" w:rsidRDefault="00C55408" w:rsidP="00C55408">
      <w:pPr>
        <w:pStyle w:val="ListParagraph"/>
        <w:widowControl w:val="0"/>
        <w:numPr>
          <w:ilvl w:val="0"/>
          <w:numId w:val="117"/>
        </w:numPr>
        <w:spacing w:after="0" w:line="240" w:lineRule="auto"/>
        <w:jc w:val="both"/>
        <w:rPr>
          <w:rFonts w:ascii="Times New Roman" w:hAnsi="Times New Roman" w:cs="Times New Roman"/>
        </w:rPr>
      </w:pPr>
      <w:r w:rsidRPr="00325B1C">
        <w:rPr>
          <w:rFonts w:ascii="Times New Roman" w:hAnsi="Times New Roman" w:cs="Times New Roman"/>
        </w:rPr>
        <w:t>Osobe s invaliditetom - slijepi i slabovidni, gluhi i nagluhi, osobe s intelektualnim teškoćama ili osobe s tjelesnim i drugim oštećenjem 60% i više;</w:t>
      </w:r>
    </w:p>
    <w:p w14:paraId="4547A5F0" w14:textId="77777777" w:rsidR="00C55408" w:rsidRPr="00325B1C" w:rsidRDefault="00C55408" w:rsidP="00C55408">
      <w:pPr>
        <w:pStyle w:val="ListParagraph"/>
        <w:widowControl w:val="0"/>
        <w:numPr>
          <w:ilvl w:val="0"/>
          <w:numId w:val="117"/>
        </w:numPr>
        <w:spacing w:after="0" w:line="240" w:lineRule="auto"/>
        <w:jc w:val="both"/>
        <w:rPr>
          <w:rFonts w:ascii="Times New Roman" w:hAnsi="Times New Roman" w:cs="Times New Roman"/>
        </w:rPr>
      </w:pPr>
      <w:r w:rsidRPr="00325B1C">
        <w:rPr>
          <w:rFonts w:ascii="Times New Roman" w:hAnsi="Times New Roman" w:cs="Times New Roman"/>
        </w:rPr>
        <w:t>Pratitelji slijepih osoba.</w:t>
      </w:r>
    </w:p>
    <w:p w14:paraId="68B5B596" w14:textId="77777777" w:rsidR="00C55408" w:rsidRPr="00325B1C" w:rsidRDefault="00C55408" w:rsidP="00C55408">
      <w:pPr>
        <w:widowControl w:val="0"/>
        <w:overflowPunct w:val="0"/>
        <w:autoSpaceDE w:val="0"/>
        <w:autoSpaceDN w:val="0"/>
        <w:adjustRightInd w:val="0"/>
        <w:spacing w:after="0" w:line="240" w:lineRule="auto"/>
        <w:ind w:firstLine="709"/>
        <w:jc w:val="both"/>
        <w:textAlignment w:val="baseline"/>
        <w:rPr>
          <w:rFonts w:ascii="Times New Roman" w:hAnsi="Times New Roman" w:cs="Times New Roman"/>
        </w:rPr>
      </w:pPr>
    </w:p>
    <w:p w14:paraId="1E042DAF" w14:textId="77777777" w:rsidR="00C55408" w:rsidRPr="00325B1C" w:rsidRDefault="00C55408" w:rsidP="00C55408">
      <w:pPr>
        <w:pStyle w:val="BodyTextIndent"/>
        <w:ind w:firstLine="709"/>
        <w:rPr>
          <w:rFonts w:ascii="Times New Roman" w:hAnsi="Times New Roman" w:cs="Times New Roman"/>
          <w:noProof/>
        </w:rPr>
      </w:pPr>
      <w:r w:rsidRPr="00325B1C">
        <w:rPr>
          <w:rFonts w:ascii="Times New Roman" w:hAnsi="Times New Roman" w:cs="Times New Roman"/>
          <w:noProof/>
        </w:rPr>
        <w:t xml:space="preserve">Pravo na besplatan prijevoz iz stavka 1. ostvaruje se od 1. siječnja 2025. godine </w:t>
      </w:r>
      <w:r w:rsidRPr="00325B1C">
        <w:rPr>
          <w:rFonts w:ascii="Times New Roman" w:hAnsi="Times New Roman" w:cs="Times New Roman"/>
        </w:rPr>
        <w:t>podnošenjem zahtjeva Upravnom odjelu za društvene djelatnosti.</w:t>
      </w:r>
    </w:p>
    <w:p w14:paraId="21596586"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Zahtjevi se podnose osobno ili putem Udruge, uz obvezno priloženu presliku Rješenja nadležne institucije o utvrđenom statusu.</w:t>
      </w:r>
    </w:p>
    <w:p w14:paraId="7D987C13"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Nadležni Upravni odjel popis korisnika koji ispunjavaju uvjete iz stavka 1. ovog članka dostavlja javnom autobusnom prijevozniku.</w:t>
      </w:r>
    </w:p>
    <w:p w14:paraId="5DDCE028"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 xml:space="preserve">Međusobna prava i obveze u svrhu provođenja ove usluge biti će definirana ugovorom. </w:t>
      </w:r>
    </w:p>
    <w:p w14:paraId="7D905716"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2569F129"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 xml:space="preserve">Pravo na besplatan gradski prijevoz osoba s invaliditetom ne mogu ostvariti građani koji pravo na besplatan gradski prijevoz ostvaruju temeljem prava </w:t>
      </w:r>
      <w:r w:rsidRPr="00325B1C">
        <w:rPr>
          <w:rFonts w:ascii="Times New Roman" w:hAnsi="Times New Roman" w:cs="Times New Roman"/>
          <w:b/>
          <w:bCs/>
        </w:rPr>
        <w:t>„Pravo na besplatan gradski prijevoz građana s navršenih 65 godina“.</w:t>
      </w:r>
    </w:p>
    <w:p w14:paraId="6C5589A2" w14:textId="77777777" w:rsidR="00C55408" w:rsidRPr="00325B1C" w:rsidRDefault="00C55408" w:rsidP="00C55408">
      <w:pPr>
        <w:widowControl w:val="0"/>
        <w:overflowPunct w:val="0"/>
        <w:autoSpaceDE w:val="0"/>
        <w:autoSpaceDN w:val="0"/>
        <w:adjustRightInd w:val="0"/>
        <w:spacing w:after="0" w:line="240" w:lineRule="auto"/>
        <w:jc w:val="both"/>
        <w:textAlignment w:val="baseline"/>
        <w:rPr>
          <w:rFonts w:ascii="Times New Roman" w:hAnsi="Times New Roman" w:cs="Times New Roman"/>
        </w:rPr>
      </w:pPr>
    </w:p>
    <w:p w14:paraId="288E0097"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32.</w:t>
      </w:r>
    </w:p>
    <w:p w14:paraId="68A4D055"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bCs/>
        </w:rPr>
      </w:pPr>
      <w:r w:rsidRPr="00325B1C">
        <w:rPr>
          <w:rFonts w:ascii="Times New Roman" w:hAnsi="Times New Roman" w:cs="Times New Roman"/>
          <w:b/>
          <w:bCs/>
        </w:rPr>
        <w:t>SKRB O PREHRANI GRAĐANA – TOPLI OBROCI I PAKETI HRANE</w:t>
      </w:r>
    </w:p>
    <w:p w14:paraId="15D94CA2"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Pravo na skrb o prehrani besplatna je i odobrava se ovisno o konkretnim prilikama, a obuhvaća:</w:t>
      </w:r>
    </w:p>
    <w:p w14:paraId="4C5DB114" w14:textId="77777777" w:rsidR="00C55408" w:rsidRPr="00325B1C" w:rsidRDefault="00C55408" w:rsidP="00C55408">
      <w:pPr>
        <w:pStyle w:val="BodyTextIndent"/>
        <w:widowControl w:val="0"/>
        <w:numPr>
          <w:ilvl w:val="0"/>
          <w:numId w:val="110"/>
        </w:numPr>
        <w:spacing w:after="0" w:line="240" w:lineRule="auto"/>
        <w:jc w:val="both"/>
        <w:rPr>
          <w:rFonts w:ascii="Times New Roman" w:hAnsi="Times New Roman" w:cs="Times New Roman"/>
          <w:lang w:val="pl-PL"/>
        </w:rPr>
      </w:pPr>
      <w:r w:rsidRPr="00325B1C">
        <w:rPr>
          <w:rFonts w:ascii="Times New Roman" w:hAnsi="Times New Roman" w:cs="Times New Roman"/>
          <w:lang w:val="pl-PL"/>
        </w:rPr>
        <w:t>Topli obrok svakodnevno s dostavom u kuću.</w:t>
      </w:r>
    </w:p>
    <w:p w14:paraId="415F1805" w14:textId="77777777" w:rsidR="00C55408" w:rsidRPr="00325B1C" w:rsidRDefault="00C55408" w:rsidP="00C55408">
      <w:pPr>
        <w:pStyle w:val="BodyTextIndent"/>
        <w:widowControl w:val="0"/>
        <w:numPr>
          <w:ilvl w:val="0"/>
          <w:numId w:val="110"/>
        </w:numPr>
        <w:spacing w:after="0" w:line="240" w:lineRule="auto"/>
        <w:jc w:val="both"/>
        <w:rPr>
          <w:rFonts w:ascii="Times New Roman" w:hAnsi="Times New Roman" w:cs="Times New Roman"/>
        </w:rPr>
      </w:pPr>
      <w:r w:rsidRPr="00325B1C">
        <w:rPr>
          <w:rFonts w:ascii="Times New Roman" w:hAnsi="Times New Roman" w:cs="Times New Roman"/>
          <w:lang w:val="pl-PL"/>
        </w:rPr>
        <w:t xml:space="preserve">Topli obrok svakodnevno, koji korisnik osobno preuzima sukladno ugovoru zaključenom između Grada Karlovca i vršitelja usluga, uz obvezu korisnika da obroke preuzima u adekvatnim (higijenskim) porcijama. </w:t>
      </w:r>
      <w:r w:rsidRPr="00325B1C">
        <w:rPr>
          <w:rFonts w:ascii="Times New Roman" w:hAnsi="Times New Roman" w:cs="Times New Roman"/>
        </w:rPr>
        <w:t xml:space="preserve">Topli obroci pripremaju se prema uobičajenim normativima. </w:t>
      </w:r>
    </w:p>
    <w:p w14:paraId="782943CA" w14:textId="77777777" w:rsidR="00C55408" w:rsidRPr="00325B1C" w:rsidRDefault="00C55408" w:rsidP="00C55408">
      <w:pPr>
        <w:pStyle w:val="BodyTextIndent"/>
        <w:widowControl w:val="0"/>
        <w:numPr>
          <w:ilvl w:val="0"/>
          <w:numId w:val="110"/>
        </w:numPr>
        <w:spacing w:after="0" w:line="240" w:lineRule="auto"/>
        <w:jc w:val="both"/>
        <w:rPr>
          <w:rFonts w:ascii="Times New Roman" w:hAnsi="Times New Roman" w:cs="Times New Roman"/>
        </w:rPr>
      </w:pPr>
      <w:r w:rsidRPr="00325B1C">
        <w:rPr>
          <w:rFonts w:ascii="Times New Roman" w:hAnsi="Times New Roman" w:cs="Times New Roman"/>
        </w:rPr>
        <w:t>Paket suhe hrane s dostavom u kuću – 1 paket mjesečno, u pravilu kućanstvima na širem području Karlovca, odnosno korisniku koji zadovoljava takav vid pomoći u prehrani.</w:t>
      </w:r>
    </w:p>
    <w:p w14:paraId="621AA3A0" w14:textId="77777777" w:rsidR="00C55408" w:rsidRPr="00325B1C" w:rsidRDefault="00C55408" w:rsidP="00C55408">
      <w:pPr>
        <w:widowControl w:val="0"/>
        <w:overflowPunct w:val="0"/>
        <w:autoSpaceDE w:val="0"/>
        <w:autoSpaceDN w:val="0"/>
        <w:adjustRightInd w:val="0"/>
        <w:spacing w:after="0" w:line="240" w:lineRule="auto"/>
        <w:ind w:firstLine="360"/>
        <w:jc w:val="both"/>
        <w:textAlignment w:val="baseline"/>
        <w:rPr>
          <w:rFonts w:ascii="Times New Roman" w:hAnsi="Times New Roman" w:cs="Times New Roman"/>
        </w:rPr>
      </w:pPr>
    </w:p>
    <w:p w14:paraId="33042C15" w14:textId="77777777" w:rsidR="00C55408" w:rsidRPr="00325B1C" w:rsidRDefault="00C55408" w:rsidP="00C55408">
      <w:pPr>
        <w:widowControl w:val="0"/>
        <w:overflowPunct w:val="0"/>
        <w:autoSpaceDE w:val="0"/>
        <w:autoSpaceDN w:val="0"/>
        <w:adjustRightInd w:val="0"/>
        <w:spacing w:after="0" w:line="240" w:lineRule="auto"/>
        <w:ind w:firstLine="360"/>
        <w:jc w:val="both"/>
        <w:textAlignment w:val="baseline"/>
        <w:rPr>
          <w:rFonts w:ascii="Times New Roman" w:hAnsi="Times New Roman" w:cs="Times New Roman"/>
        </w:rPr>
      </w:pPr>
      <w:r w:rsidRPr="00325B1C">
        <w:rPr>
          <w:rFonts w:ascii="Times New Roman" w:hAnsi="Times New Roman" w:cs="Times New Roman"/>
        </w:rPr>
        <w:t>Jedan paket suhe hrane sadrži:</w:t>
      </w:r>
    </w:p>
    <w:p w14:paraId="421BFE3E" w14:textId="77777777" w:rsidR="00C55408" w:rsidRPr="00325B1C" w:rsidRDefault="00C55408" w:rsidP="00C55408">
      <w:pPr>
        <w:pStyle w:val="BodyTextIndent"/>
        <w:widowControl w:val="0"/>
        <w:numPr>
          <w:ilvl w:val="0"/>
          <w:numId w:val="111"/>
        </w:numPr>
        <w:spacing w:after="0" w:line="240" w:lineRule="auto"/>
        <w:jc w:val="both"/>
        <w:rPr>
          <w:rFonts w:ascii="Times New Roman" w:hAnsi="Times New Roman" w:cs="Times New Roman"/>
        </w:rPr>
      </w:pPr>
      <w:r w:rsidRPr="00325B1C">
        <w:rPr>
          <w:rFonts w:ascii="Times New Roman" w:hAnsi="Times New Roman" w:cs="Times New Roman"/>
        </w:rPr>
        <w:t>brašno glatko - 1 kg,</w:t>
      </w:r>
    </w:p>
    <w:p w14:paraId="46F5577B" w14:textId="77777777" w:rsidR="00C55408" w:rsidRPr="00325B1C" w:rsidRDefault="00C55408" w:rsidP="00C55408">
      <w:pPr>
        <w:pStyle w:val="BodyTextIndent"/>
        <w:widowControl w:val="0"/>
        <w:numPr>
          <w:ilvl w:val="0"/>
          <w:numId w:val="111"/>
        </w:numPr>
        <w:spacing w:after="0" w:line="240" w:lineRule="auto"/>
        <w:jc w:val="both"/>
        <w:rPr>
          <w:rFonts w:ascii="Times New Roman" w:hAnsi="Times New Roman" w:cs="Times New Roman"/>
        </w:rPr>
      </w:pPr>
      <w:r w:rsidRPr="00325B1C">
        <w:rPr>
          <w:rFonts w:ascii="Times New Roman" w:hAnsi="Times New Roman" w:cs="Times New Roman"/>
        </w:rPr>
        <w:t>šećer - 1 kg,</w:t>
      </w:r>
    </w:p>
    <w:p w14:paraId="4D29E40C" w14:textId="77777777" w:rsidR="00C55408" w:rsidRPr="00325B1C" w:rsidRDefault="00C55408" w:rsidP="00C55408">
      <w:pPr>
        <w:pStyle w:val="BodyTextIndent"/>
        <w:widowControl w:val="0"/>
        <w:numPr>
          <w:ilvl w:val="0"/>
          <w:numId w:val="111"/>
        </w:numPr>
        <w:spacing w:after="0" w:line="240" w:lineRule="auto"/>
        <w:jc w:val="both"/>
        <w:rPr>
          <w:rFonts w:ascii="Times New Roman" w:hAnsi="Times New Roman" w:cs="Times New Roman"/>
        </w:rPr>
      </w:pPr>
      <w:r w:rsidRPr="00325B1C">
        <w:rPr>
          <w:rFonts w:ascii="Times New Roman" w:hAnsi="Times New Roman" w:cs="Times New Roman"/>
        </w:rPr>
        <w:t>jestivo ulje - 1 l,</w:t>
      </w:r>
    </w:p>
    <w:p w14:paraId="5B1E7C72" w14:textId="77777777" w:rsidR="00C55408" w:rsidRPr="00325B1C" w:rsidRDefault="00C55408" w:rsidP="00C55408">
      <w:pPr>
        <w:pStyle w:val="BodyTextIndent"/>
        <w:widowControl w:val="0"/>
        <w:numPr>
          <w:ilvl w:val="0"/>
          <w:numId w:val="111"/>
        </w:numPr>
        <w:spacing w:after="0" w:line="240" w:lineRule="auto"/>
        <w:jc w:val="both"/>
        <w:rPr>
          <w:rFonts w:ascii="Times New Roman" w:hAnsi="Times New Roman" w:cs="Times New Roman"/>
        </w:rPr>
      </w:pPr>
      <w:r w:rsidRPr="00325B1C">
        <w:rPr>
          <w:rFonts w:ascii="Times New Roman" w:hAnsi="Times New Roman" w:cs="Times New Roman"/>
        </w:rPr>
        <w:t>riža - 1 kg,</w:t>
      </w:r>
    </w:p>
    <w:p w14:paraId="3B990452" w14:textId="77777777" w:rsidR="00C55408" w:rsidRPr="00325B1C" w:rsidRDefault="00C55408" w:rsidP="00C55408">
      <w:pPr>
        <w:pStyle w:val="BodyTextIndent"/>
        <w:widowControl w:val="0"/>
        <w:numPr>
          <w:ilvl w:val="0"/>
          <w:numId w:val="111"/>
        </w:numPr>
        <w:spacing w:after="0" w:line="240" w:lineRule="auto"/>
        <w:jc w:val="both"/>
        <w:rPr>
          <w:rFonts w:ascii="Times New Roman" w:hAnsi="Times New Roman" w:cs="Times New Roman"/>
        </w:rPr>
      </w:pPr>
      <w:r w:rsidRPr="00325B1C">
        <w:rPr>
          <w:rFonts w:ascii="Times New Roman" w:hAnsi="Times New Roman" w:cs="Times New Roman"/>
        </w:rPr>
        <w:t>tjestenine razne - 1 kg,</w:t>
      </w:r>
    </w:p>
    <w:p w14:paraId="78478EA2" w14:textId="77777777" w:rsidR="00C55408" w:rsidRPr="00325B1C" w:rsidRDefault="00C55408" w:rsidP="00C55408">
      <w:pPr>
        <w:pStyle w:val="BodyTextIndent"/>
        <w:widowControl w:val="0"/>
        <w:numPr>
          <w:ilvl w:val="0"/>
          <w:numId w:val="111"/>
        </w:numPr>
        <w:spacing w:after="0" w:line="240" w:lineRule="auto"/>
        <w:jc w:val="both"/>
        <w:rPr>
          <w:rFonts w:ascii="Times New Roman" w:hAnsi="Times New Roman" w:cs="Times New Roman"/>
        </w:rPr>
      </w:pPr>
      <w:r w:rsidRPr="00325B1C">
        <w:rPr>
          <w:rFonts w:ascii="Times New Roman" w:hAnsi="Times New Roman" w:cs="Times New Roman"/>
        </w:rPr>
        <w:t>instant juhe razne - 5 paketića,</w:t>
      </w:r>
    </w:p>
    <w:p w14:paraId="6C37DCAD" w14:textId="77777777" w:rsidR="00C55408" w:rsidRPr="00325B1C" w:rsidRDefault="00C55408" w:rsidP="00C55408">
      <w:pPr>
        <w:pStyle w:val="BodyTextIndent"/>
        <w:widowControl w:val="0"/>
        <w:numPr>
          <w:ilvl w:val="0"/>
          <w:numId w:val="111"/>
        </w:numPr>
        <w:spacing w:after="0" w:line="240" w:lineRule="auto"/>
        <w:jc w:val="both"/>
        <w:rPr>
          <w:rFonts w:ascii="Times New Roman" w:hAnsi="Times New Roman" w:cs="Times New Roman"/>
        </w:rPr>
      </w:pPr>
      <w:r w:rsidRPr="00325B1C">
        <w:rPr>
          <w:rFonts w:ascii="Times New Roman" w:hAnsi="Times New Roman" w:cs="Times New Roman"/>
        </w:rPr>
        <w:t>konzerve ribe 125 g - 4 kom,</w:t>
      </w:r>
    </w:p>
    <w:p w14:paraId="3619D48E" w14:textId="77777777" w:rsidR="00C55408" w:rsidRPr="00325B1C" w:rsidRDefault="00C55408" w:rsidP="00C55408">
      <w:pPr>
        <w:pStyle w:val="BodyTextIndent"/>
        <w:widowControl w:val="0"/>
        <w:numPr>
          <w:ilvl w:val="0"/>
          <w:numId w:val="111"/>
        </w:numPr>
        <w:spacing w:after="0" w:line="240" w:lineRule="auto"/>
        <w:jc w:val="both"/>
        <w:rPr>
          <w:rFonts w:ascii="Times New Roman" w:hAnsi="Times New Roman" w:cs="Times New Roman"/>
        </w:rPr>
      </w:pPr>
      <w:r w:rsidRPr="00325B1C">
        <w:rPr>
          <w:rFonts w:ascii="Times New Roman" w:hAnsi="Times New Roman" w:cs="Times New Roman"/>
        </w:rPr>
        <w:t>čajna pašteta 100 g - 4 kom.,</w:t>
      </w:r>
    </w:p>
    <w:p w14:paraId="17FC213B" w14:textId="77777777" w:rsidR="00C55408" w:rsidRPr="00325B1C" w:rsidRDefault="00C55408" w:rsidP="00C55408">
      <w:pPr>
        <w:pStyle w:val="BodyTextIndent"/>
        <w:widowControl w:val="0"/>
        <w:numPr>
          <w:ilvl w:val="0"/>
          <w:numId w:val="111"/>
        </w:numPr>
        <w:spacing w:after="0" w:line="240" w:lineRule="auto"/>
        <w:jc w:val="both"/>
        <w:rPr>
          <w:rFonts w:ascii="Times New Roman" w:hAnsi="Times New Roman" w:cs="Times New Roman"/>
        </w:rPr>
      </w:pPr>
      <w:r w:rsidRPr="00325B1C">
        <w:rPr>
          <w:rFonts w:ascii="Times New Roman" w:hAnsi="Times New Roman" w:cs="Times New Roman"/>
        </w:rPr>
        <w:t>mesni doručak 150 g - 4 kom.,</w:t>
      </w:r>
    </w:p>
    <w:p w14:paraId="3E939F83" w14:textId="77777777" w:rsidR="00C55408" w:rsidRPr="00325B1C" w:rsidRDefault="00C55408" w:rsidP="00C55408">
      <w:pPr>
        <w:pStyle w:val="BodyTextIndent"/>
        <w:widowControl w:val="0"/>
        <w:numPr>
          <w:ilvl w:val="0"/>
          <w:numId w:val="111"/>
        </w:numPr>
        <w:spacing w:after="0" w:line="240" w:lineRule="auto"/>
        <w:jc w:val="both"/>
        <w:rPr>
          <w:rFonts w:ascii="Times New Roman" w:hAnsi="Times New Roman" w:cs="Times New Roman"/>
        </w:rPr>
      </w:pPr>
      <w:r w:rsidRPr="00325B1C">
        <w:rPr>
          <w:rFonts w:ascii="Times New Roman" w:hAnsi="Times New Roman" w:cs="Times New Roman"/>
        </w:rPr>
        <w:t>mlijeko - 2 l,</w:t>
      </w:r>
    </w:p>
    <w:p w14:paraId="405B3E94" w14:textId="77777777" w:rsidR="00C55408" w:rsidRPr="00325B1C" w:rsidRDefault="00C55408" w:rsidP="00C55408">
      <w:pPr>
        <w:pStyle w:val="BodyTextIndent"/>
        <w:widowControl w:val="0"/>
        <w:numPr>
          <w:ilvl w:val="0"/>
          <w:numId w:val="111"/>
        </w:numPr>
        <w:spacing w:after="0" w:line="240" w:lineRule="auto"/>
        <w:jc w:val="both"/>
        <w:rPr>
          <w:rFonts w:ascii="Times New Roman" w:hAnsi="Times New Roman" w:cs="Times New Roman"/>
          <w:lang w:val="pl-PL"/>
        </w:rPr>
      </w:pPr>
      <w:r w:rsidRPr="00325B1C">
        <w:rPr>
          <w:rFonts w:ascii="Times New Roman" w:hAnsi="Times New Roman" w:cs="Times New Roman"/>
          <w:lang w:val="pl-PL"/>
        </w:rPr>
        <w:lastRenderedPageBreak/>
        <w:t>konzerve (grah, grašak), 500g - 2 kom.</w:t>
      </w:r>
    </w:p>
    <w:p w14:paraId="077C9361" w14:textId="77777777" w:rsidR="00C55408" w:rsidRPr="00325B1C" w:rsidRDefault="00C55408" w:rsidP="00C55408">
      <w:pPr>
        <w:widowControl w:val="0"/>
        <w:spacing w:after="0" w:line="240" w:lineRule="auto"/>
        <w:jc w:val="both"/>
        <w:outlineLvl w:val="0"/>
        <w:rPr>
          <w:rFonts w:ascii="Times New Roman" w:hAnsi="Times New Roman" w:cs="Times New Roman"/>
          <w:b/>
        </w:rPr>
      </w:pPr>
    </w:p>
    <w:p w14:paraId="512E9B06"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 xml:space="preserve">Pravo na tople obroke i pakete suhe hrane mogu ostvariti samci ili kućanstva koja ispunjavaju opće uvjete ukupnog prihoda kućanstva iz članka </w:t>
      </w:r>
      <w:r w:rsidRPr="00325B1C">
        <w:rPr>
          <w:rFonts w:ascii="Times New Roman" w:hAnsi="Times New Roman" w:cs="Times New Roman"/>
          <w:lang w:eastAsia="hr-HR"/>
        </w:rPr>
        <w:t>12</w:t>
      </w:r>
      <w:r w:rsidRPr="00325B1C">
        <w:rPr>
          <w:rFonts w:ascii="Times New Roman" w:hAnsi="Times New Roman" w:cs="Times New Roman"/>
        </w:rPr>
        <w:t>. ovog Programa, te barem jedan od posebnih uvjeta i to:</w:t>
      </w:r>
    </w:p>
    <w:p w14:paraId="03FE0428" w14:textId="77777777" w:rsidR="00C55408" w:rsidRPr="00325B1C" w:rsidRDefault="00C55408" w:rsidP="00C55408">
      <w:pPr>
        <w:pStyle w:val="BodyTextIndent"/>
        <w:widowControl w:val="0"/>
        <w:numPr>
          <w:ilvl w:val="0"/>
          <w:numId w:val="110"/>
        </w:numPr>
        <w:spacing w:after="0" w:line="240" w:lineRule="auto"/>
        <w:jc w:val="both"/>
        <w:rPr>
          <w:rFonts w:ascii="Times New Roman" w:hAnsi="Times New Roman" w:cs="Times New Roman"/>
          <w:lang w:val="pl-PL"/>
        </w:rPr>
      </w:pPr>
      <w:r w:rsidRPr="00325B1C">
        <w:rPr>
          <w:rFonts w:ascii="Times New Roman" w:hAnsi="Times New Roman" w:cs="Times New Roman"/>
          <w:lang w:val="pl-PL"/>
        </w:rPr>
        <w:t>Stari, bolesni i nemoćni koji nemaju nikakvih mogućnosti samopomoći u prehrani, po potrebi s dostavom obroka u kuću.</w:t>
      </w:r>
    </w:p>
    <w:p w14:paraId="42F2373E" w14:textId="77777777" w:rsidR="00C55408" w:rsidRPr="00325B1C" w:rsidRDefault="00C55408" w:rsidP="00C55408">
      <w:pPr>
        <w:pStyle w:val="BodyTextIndent"/>
        <w:widowControl w:val="0"/>
        <w:numPr>
          <w:ilvl w:val="0"/>
          <w:numId w:val="110"/>
        </w:numPr>
        <w:spacing w:after="0" w:line="240" w:lineRule="auto"/>
        <w:jc w:val="both"/>
        <w:rPr>
          <w:rFonts w:ascii="Times New Roman" w:hAnsi="Times New Roman" w:cs="Times New Roman"/>
          <w:lang w:val="pl-PL"/>
        </w:rPr>
      </w:pPr>
      <w:r w:rsidRPr="00325B1C">
        <w:rPr>
          <w:rFonts w:ascii="Times New Roman" w:hAnsi="Times New Roman" w:cs="Times New Roman"/>
          <w:lang w:val="pl-PL"/>
        </w:rPr>
        <w:t xml:space="preserve">Kućanstva s troje ili više djece koja žive u izrazito teškim socijalnim prilikama. </w:t>
      </w:r>
    </w:p>
    <w:p w14:paraId="613E0EA7" w14:textId="77777777" w:rsidR="00C55408" w:rsidRPr="00325B1C" w:rsidRDefault="00C55408" w:rsidP="00C55408">
      <w:pPr>
        <w:pStyle w:val="BodyTextIndent"/>
        <w:widowControl w:val="0"/>
        <w:numPr>
          <w:ilvl w:val="0"/>
          <w:numId w:val="110"/>
        </w:numPr>
        <w:spacing w:after="0" w:line="240" w:lineRule="auto"/>
        <w:jc w:val="both"/>
        <w:rPr>
          <w:rFonts w:ascii="Times New Roman" w:hAnsi="Times New Roman" w:cs="Times New Roman"/>
          <w:lang w:val="pl-PL"/>
        </w:rPr>
      </w:pPr>
      <w:r w:rsidRPr="00325B1C">
        <w:rPr>
          <w:rFonts w:ascii="Times New Roman" w:hAnsi="Times New Roman" w:cs="Times New Roman"/>
          <w:lang w:val="pl-PL"/>
        </w:rPr>
        <w:t>Korisnici zajamčene minimalne naknade putem uputnice Hrvatskog zavoda za socijalnu skrb.</w:t>
      </w:r>
    </w:p>
    <w:p w14:paraId="24C5014C" w14:textId="77777777" w:rsidR="00C55408" w:rsidRPr="00325B1C" w:rsidRDefault="00C55408" w:rsidP="00C55408">
      <w:pPr>
        <w:pStyle w:val="BodyTextIndent"/>
        <w:widowControl w:val="0"/>
        <w:numPr>
          <w:ilvl w:val="0"/>
          <w:numId w:val="110"/>
        </w:numPr>
        <w:spacing w:after="0" w:line="240" w:lineRule="auto"/>
        <w:jc w:val="both"/>
        <w:rPr>
          <w:rFonts w:ascii="Times New Roman" w:hAnsi="Times New Roman" w:cs="Times New Roman"/>
        </w:rPr>
      </w:pPr>
      <w:r w:rsidRPr="00325B1C">
        <w:rPr>
          <w:rFonts w:ascii="Times New Roman" w:hAnsi="Times New Roman" w:cs="Times New Roman"/>
        </w:rPr>
        <w:t>Korisnici Centra za beskućnike, Karlovac</w:t>
      </w:r>
    </w:p>
    <w:p w14:paraId="34CF9847" w14:textId="77777777" w:rsidR="00C55408" w:rsidRPr="00325B1C" w:rsidRDefault="00C55408" w:rsidP="00C55408">
      <w:pPr>
        <w:pStyle w:val="BodyTextIndent"/>
        <w:widowControl w:val="0"/>
        <w:numPr>
          <w:ilvl w:val="0"/>
          <w:numId w:val="110"/>
        </w:numPr>
        <w:spacing w:after="0" w:line="240" w:lineRule="auto"/>
        <w:jc w:val="both"/>
        <w:rPr>
          <w:rFonts w:ascii="Times New Roman" w:hAnsi="Times New Roman" w:cs="Times New Roman"/>
        </w:rPr>
      </w:pPr>
      <w:r w:rsidRPr="00325B1C">
        <w:rPr>
          <w:rFonts w:ascii="Times New Roman" w:hAnsi="Times New Roman" w:cs="Times New Roman"/>
        </w:rPr>
        <w:t>Ostali građani koji su se našli u posebno teškim prilikama uslijed teških bolesti, uvjeta stanovanja ili drugih izvanrednih okolnosti, po preporuci Upravnog odjela za društvene djelatnosti.</w:t>
      </w:r>
    </w:p>
    <w:p w14:paraId="1B11A334" w14:textId="77777777" w:rsidR="00C55408" w:rsidRPr="00325B1C" w:rsidRDefault="00C55408" w:rsidP="00C55408">
      <w:pPr>
        <w:pStyle w:val="ListParagraph"/>
        <w:widowControl w:val="0"/>
        <w:overflowPunct w:val="0"/>
        <w:autoSpaceDE w:val="0"/>
        <w:autoSpaceDN w:val="0"/>
        <w:adjustRightInd w:val="0"/>
        <w:spacing w:after="0" w:line="240" w:lineRule="auto"/>
        <w:ind w:left="709"/>
        <w:jc w:val="both"/>
        <w:textAlignment w:val="baseline"/>
        <w:rPr>
          <w:rFonts w:ascii="Times New Roman" w:hAnsi="Times New Roman" w:cs="Times New Roman"/>
        </w:rPr>
      </w:pPr>
    </w:p>
    <w:p w14:paraId="0EAEB957"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 xml:space="preserve">Upravni odjel za društvene djelatnosti odobrava pravo na tople obroke i pakete suhe hrane, temeljem mišljenj Hrvatskog zavoda za socijalnu skrb, uz priloženu socijalnu anamnezu, te utvrđenim socijalnim statusom i materijalnim prilikama članova uže obitelji (roditelji, supružnik, djeca). </w:t>
      </w:r>
    </w:p>
    <w:p w14:paraId="600901F7" w14:textId="77777777" w:rsidR="00C55408" w:rsidRPr="00325B1C" w:rsidRDefault="00C55408" w:rsidP="00C55408">
      <w:pPr>
        <w:widowControl w:val="0"/>
        <w:spacing w:after="0" w:line="240" w:lineRule="auto"/>
        <w:jc w:val="both"/>
        <w:rPr>
          <w:rFonts w:ascii="Times New Roman" w:hAnsi="Times New Roman" w:cs="Times New Roman"/>
        </w:rPr>
      </w:pPr>
    </w:p>
    <w:p w14:paraId="549D45E2"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Pravo na tople obroke i pakete suhe hrane po potrebi može utvrđivati i Upravni odjel za društvene djelatnosti.</w:t>
      </w:r>
    </w:p>
    <w:p w14:paraId="308ED12F"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71FBC8FE" w14:textId="77777777" w:rsidR="00C55408" w:rsidRPr="00325B1C" w:rsidRDefault="00C55408" w:rsidP="00C55408">
      <w:pPr>
        <w:widowControl w:val="0"/>
        <w:overflowPunct w:val="0"/>
        <w:autoSpaceDE w:val="0"/>
        <w:autoSpaceDN w:val="0"/>
        <w:adjustRightInd w:val="0"/>
        <w:spacing w:after="0" w:line="240" w:lineRule="auto"/>
        <w:ind w:firstLine="709"/>
        <w:jc w:val="both"/>
        <w:textAlignment w:val="baseline"/>
        <w:rPr>
          <w:rFonts w:ascii="Times New Roman" w:hAnsi="Times New Roman" w:cs="Times New Roman"/>
        </w:rPr>
      </w:pPr>
      <w:r w:rsidRPr="00325B1C">
        <w:rPr>
          <w:rFonts w:ascii="Times New Roman" w:hAnsi="Times New Roman" w:cs="Times New Roman"/>
        </w:rPr>
        <w:t>Obroci koji nisu preuzeti, ne mogu se ničim nadoknađivati. O eventualnoj spriječenosti preuzimanja obroka, korisnik je dužan obavijestiti Upravni odjel za društvene djelatnosti, kao i kuhinju vršitelja usluga, s kojom Grad Karlovac ima zaključen ugovor za pripremu i podjelu obroka.</w:t>
      </w:r>
    </w:p>
    <w:p w14:paraId="635ABF11" w14:textId="77777777" w:rsidR="00C55408" w:rsidRPr="00325B1C" w:rsidRDefault="00C55408" w:rsidP="00C55408">
      <w:pPr>
        <w:widowControl w:val="0"/>
        <w:overflowPunct w:val="0"/>
        <w:autoSpaceDE w:val="0"/>
        <w:autoSpaceDN w:val="0"/>
        <w:adjustRightInd w:val="0"/>
        <w:spacing w:after="0" w:line="240" w:lineRule="auto"/>
        <w:ind w:firstLine="709"/>
        <w:jc w:val="both"/>
        <w:textAlignment w:val="baseline"/>
        <w:rPr>
          <w:rFonts w:ascii="Times New Roman" w:hAnsi="Times New Roman" w:cs="Times New Roman"/>
        </w:rPr>
      </w:pPr>
    </w:p>
    <w:p w14:paraId="2B60E6B0" w14:textId="77777777" w:rsidR="00C55408" w:rsidRPr="00325B1C" w:rsidRDefault="00C55408" w:rsidP="00C55408">
      <w:pPr>
        <w:widowControl w:val="0"/>
        <w:overflowPunct w:val="0"/>
        <w:autoSpaceDE w:val="0"/>
        <w:autoSpaceDN w:val="0"/>
        <w:adjustRightInd w:val="0"/>
        <w:spacing w:after="0" w:line="240" w:lineRule="auto"/>
        <w:ind w:firstLine="709"/>
        <w:jc w:val="both"/>
        <w:textAlignment w:val="baseline"/>
        <w:rPr>
          <w:rFonts w:ascii="Times New Roman" w:hAnsi="Times New Roman" w:cs="Times New Roman"/>
        </w:rPr>
      </w:pPr>
      <w:r w:rsidRPr="00325B1C">
        <w:rPr>
          <w:rFonts w:ascii="Times New Roman" w:hAnsi="Times New Roman" w:cs="Times New Roman"/>
        </w:rPr>
        <w:t>Opravdani razlozi u slučaju neredovitog preuzimanja obroka bez prethodne obavijesti mogu biti isključivo spriječenost zbog bolesti (boravak u bolnici) ili privremena odsutnost iz mjesta prebivališta.</w:t>
      </w:r>
    </w:p>
    <w:p w14:paraId="3F7EBCEA" w14:textId="77777777" w:rsidR="00C55408" w:rsidRPr="00325B1C" w:rsidRDefault="00C55408" w:rsidP="00C55408">
      <w:pPr>
        <w:widowControl w:val="0"/>
        <w:overflowPunct w:val="0"/>
        <w:autoSpaceDE w:val="0"/>
        <w:autoSpaceDN w:val="0"/>
        <w:adjustRightInd w:val="0"/>
        <w:spacing w:after="0" w:line="240" w:lineRule="auto"/>
        <w:ind w:firstLine="709"/>
        <w:jc w:val="both"/>
        <w:textAlignment w:val="baseline"/>
        <w:rPr>
          <w:rFonts w:ascii="Times New Roman" w:hAnsi="Times New Roman" w:cs="Times New Roman"/>
        </w:rPr>
      </w:pPr>
    </w:p>
    <w:p w14:paraId="7C2221B7"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Za utvrđeno pravo na pomoć u prehrani, Upravni odjel za društvene djelatnosti izdaje potvrdu za razdoblje od 3 mjeseca uz obaveznu reviziju korisnika po isteku razdoblja. Za svako razdoblje potrebno je i mišljenje Hrvatskog zavoda za socijalnu skrb. Korisnici su sami dužni najkasnije 8 dana prije isteka tri mjeseca, podnijeti zahtjev za produženje prava korištenja.</w:t>
      </w:r>
    </w:p>
    <w:p w14:paraId="447458F9" w14:textId="77777777" w:rsidR="00C55408" w:rsidRPr="00325B1C" w:rsidRDefault="00C55408" w:rsidP="00C55408">
      <w:pPr>
        <w:widowControl w:val="0"/>
        <w:spacing w:after="0" w:line="240" w:lineRule="auto"/>
        <w:jc w:val="both"/>
        <w:rPr>
          <w:rFonts w:ascii="Times New Roman" w:hAnsi="Times New Roman" w:cs="Times New Roman"/>
        </w:rPr>
      </w:pPr>
    </w:p>
    <w:p w14:paraId="3E862D16"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33.</w:t>
      </w:r>
    </w:p>
    <w:p w14:paraId="0EC726CE"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bCs/>
        </w:rPr>
      </w:pPr>
      <w:r w:rsidRPr="00325B1C">
        <w:rPr>
          <w:rFonts w:ascii="Times New Roman" w:hAnsi="Times New Roman" w:cs="Times New Roman"/>
          <w:b/>
          <w:bCs/>
        </w:rPr>
        <w:t>ZDRAVSTVENA NJEGA U KUĆI STARIH I BOLESNIH OSOBA</w:t>
      </w:r>
    </w:p>
    <w:p w14:paraId="09286449"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r w:rsidRPr="00325B1C">
        <w:rPr>
          <w:rFonts w:ascii="Times New Roman" w:hAnsi="Times New Roman" w:cs="Times New Roman"/>
        </w:rPr>
        <w:t>Usluge zdravstvene njege u kući obuhvaćaju: medicinsku njegu zbrinjavanja kroničnih rana, sprječavanje komplikacija dugotrajnog mirovanja, osobna higijena i toaleta, lokalna i peroralna terapija, mjerenje i registracija vitalnih funkcija, uzimanje materijala za laboratorijske pretrage, te drugi terapijski postupci koje odredi nadležni liječnik.</w:t>
      </w:r>
    </w:p>
    <w:p w14:paraId="6D9C07E1" w14:textId="77777777" w:rsidR="00C55408" w:rsidRPr="00325B1C" w:rsidRDefault="00C55408" w:rsidP="00C55408">
      <w:pPr>
        <w:widowControl w:val="0"/>
        <w:spacing w:after="0" w:line="240" w:lineRule="auto"/>
        <w:ind w:left="708" w:firstLine="1"/>
        <w:jc w:val="both"/>
        <w:rPr>
          <w:rFonts w:ascii="Times New Roman" w:hAnsi="Times New Roman" w:cs="Times New Roman"/>
        </w:rPr>
      </w:pPr>
    </w:p>
    <w:p w14:paraId="15E727E5"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r w:rsidRPr="00325B1C">
        <w:rPr>
          <w:rFonts w:ascii="Times New Roman" w:hAnsi="Times New Roman" w:cs="Times New Roman"/>
        </w:rPr>
        <w:t>Pravo na zdravstvenu njegu u kući imaju građani koji ispunjavaju kriterije ukupnog prihoda kućanstva kako slijedi:</w:t>
      </w:r>
    </w:p>
    <w:p w14:paraId="5FF2380F"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samac</w:t>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t>do 500,00 €</w:t>
      </w:r>
    </w:p>
    <w:p w14:paraId="6A5D764E"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dvočlano kućanstvo</w:t>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t>do 530,00 €</w:t>
      </w:r>
    </w:p>
    <w:p w14:paraId="1E908CE4"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tročlano kućanstvo</w:t>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t>do 560,00 €</w:t>
      </w:r>
    </w:p>
    <w:p w14:paraId="2A79D8A7"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četveročlano kućanstvo</w:t>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t>do 600,00 €</w:t>
      </w:r>
    </w:p>
    <w:p w14:paraId="1F793FA2"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za svakog daljnjeg člana kućanstva</w:t>
      </w:r>
      <w:r w:rsidRPr="00325B1C">
        <w:rPr>
          <w:rFonts w:ascii="Times New Roman" w:hAnsi="Times New Roman" w:cs="Times New Roman"/>
          <w:lang w:eastAsia="hr-HR"/>
        </w:rPr>
        <w:tab/>
      </w:r>
      <w:r w:rsidRPr="00325B1C">
        <w:rPr>
          <w:rFonts w:ascii="Times New Roman" w:hAnsi="Times New Roman" w:cs="Times New Roman"/>
          <w:lang w:eastAsia="hr-HR"/>
        </w:rPr>
        <w:tab/>
        <w:t xml:space="preserve">     dodatnih 50,00 €</w:t>
      </w:r>
    </w:p>
    <w:p w14:paraId="098AEFD7" w14:textId="77777777" w:rsidR="00C55408" w:rsidRPr="00325B1C" w:rsidRDefault="00C55408" w:rsidP="00C55408">
      <w:pPr>
        <w:widowControl w:val="0"/>
        <w:spacing w:after="0" w:line="240" w:lineRule="auto"/>
        <w:ind w:left="708" w:firstLine="1"/>
        <w:jc w:val="both"/>
        <w:rPr>
          <w:rFonts w:ascii="Times New Roman" w:hAnsi="Times New Roman" w:cs="Times New Roman"/>
        </w:rPr>
      </w:pPr>
    </w:p>
    <w:p w14:paraId="321FB13F"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Pored navedenih kriterija, podnositelj zahtjeva treba zadovoljavati i posebne uvjete:</w:t>
      </w:r>
    </w:p>
    <w:p w14:paraId="04DF82D3"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Osoba je nepokretna ili polupokretna, odnosno koristi invalidska kolica;</w:t>
      </w:r>
    </w:p>
    <w:p w14:paraId="0DAA9054"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Osoba boluje od teških kroničnih ili akutnih bolesti koje zahtijevaju svakodnevnu specifičnu zdravstvenu njegu;</w:t>
      </w:r>
    </w:p>
    <w:p w14:paraId="636F986B"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Osoba ima liječničku dokumentaciju o nužnosti zdravstvene njege u kući;</w:t>
      </w:r>
    </w:p>
    <w:p w14:paraId="4B3719A9"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Osoba ima odobren određen broj sati zdravstvene njege u kući, za koju troškove snosi Hrvatski zavod za zdravstveno osiguranje.</w:t>
      </w:r>
    </w:p>
    <w:p w14:paraId="1BE04B9A"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 xml:space="preserve">Zdravstvena njega u kući ostvaruje se putem institucija registriranih za tu djelatnost, temeljem </w:t>
      </w:r>
      <w:r w:rsidRPr="00325B1C">
        <w:rPr>
          <w:rFonts w:ascii="Times New Roman" w:hAnsi="Times New Roman" w:cs="Times New Roman"/>
        </w:rPr>
        <w:lastRenderedPageBreak/>
        <w:t>ugovora o međusobnim pravima i obvezama s Gradom Karlovcem.</w:t>
      </w:r>
    </w:p>
    <w:p w14:paraId="06C1194F"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Broj sati tretmana odobrava se u trajanju do 30 sati mjesečno po korisniku, kao dodatni tretman zdravstvene njege u kući, ovisno o broju sati tretmana odobrenog od nadležnog tijela i na teret Hrvatskog zavoda za zdravstveno osiguranje.</w:t>
      </w:r>
    </w:p>
    <w:p w14:paraId="38F48E51"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Upravni odjel za društvene djelatnosti donosi rješenje o odobravanju broja sati tretmana zdravstvene njege u kući.</w:t>
      </w:r>
    </w:p>
    <w:p w14:paraId="1904901F"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5F19AECE" w14:textId="77777777" w:rsidR="00C55408" w:rsidRPr="00325B1C" w:rsidRDefault="00C55408" w:rsidP="003C76A3">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34.</w:t>
      </w:r>
    </w:p>
    <w:p w14:paraId="6CD81369"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bCs/>
        </w:rPr>
      </w:pPr>
      <w:r w:rsidRPr="00325B1C">
        <w:rPr>
          <w:rFonts w:ascii="Times New Roman" w:hAnsi="Times New Roman" w:cs="Times New Roman"/>
          <w:b/>
          <w:bCs/>
        </w:rPr>
        <w:t>POMOĆ U KUĆI STARIM I BOLESNIM OSOBAMA</w:t>
      </w:r>
    </w:p>
    <w:p w14:paraId="386D8FDE" w14:textId="77777777" w:rsidR="00C55408" w:rsidRPr="00325B1C" w:rsidRDefault="00C55408" w:rsidP="00C55408">
      <w:pPr>
        <w:widowControl w:val="0"/>
        <w:spacing w:after="0" w:line="240" w:lineRule="auto"/>
        <w:ind w:firstLine="709"/>
        <w:jc w:val="both"/>
        <w:rPr>
          <w:rFonts w:ascii="Times New Roman" w:hAnsi="Times New Roman" w:cs="Times New Roman"/>
          <w:i/>
        </w:rPr>
      </w:pPr>
      <w:r w:rsidRPr="00325B1C">
        <w:rPr>
          <w:rFonts w:ascii="Times New Roman" w:hAnsi="Times New Roman" w:cs="Times New Roman"/>
        </w:rPr>
        <w:t>Usluge pomoći u kući obuhvaćaju: održavanje osobne higijene, organiziranje prehrane u kući (nabava namirnica), zagrijavanje i pospremanje prostorija, pranje i glačanje rublja, organizacija odlaska liječniku i dostava lijekova, veza u komunikaciji sa službama i institucijama, usluga podmirivanja računa troškova stanovanja i drugih obveza korisnika.</w:t>
      </w:r>
    </w:p>
    <w:p w14:paraId="5E3500B4"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3268D70D"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Usluge se odnose na osnovne prostorije stana ili kuće, a po sadržaju ne mogu prijeći zadovoljavanje osnovnih životnih potreba korisnika.</w:t>
      </w:r>
    </w:p>
    <w:p w14:paraId="7B0EE982"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p>
    <w:p w14:paraId="06210DA0" w14:textId="77777777" w:rsidR="00C55408" w:rsidRPr="00325B1C" w:rsidRDefault="00C55408" w:rsidP="00C55408">
      <w:pPr>
        <w:widowControl w:val="0"/>
        <w:spacing w:after="0" w:line="240" w:lineRule="auto"/>
        <w:ind w:firstLine="709"/>
        <w:jc w:val="both"/>
        <w:outlineLvl w:val="0"/>
        <w:rPr>
          <w:rFonts w:ascii="Times New Roman" w:hAnsi="Times New Roman" w:cs="Times New Roman"/>
        </w:rPr>
      </w:pPr>
      <w:r w:rsidRPr="00325B1C">
        <w:rPr>
          <w:rFonts w:ascii="Times New Roman" w:hAnsi="Times New Roman" w:cs="Times New Roman"/>
        </w:rPr>
        <w:t>Pravo na usluge pomoći u kući imaju građani koji ispunjavaju kriterije ukupnog prihoda kućanstva kako slijedi:</w:t>
      </w:r>
    </w:p>
    <w:p w14:paraId="3D146E18"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samac</w:t>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t>do 460,00 €</w:t>
      </w:r>
    </w:p>
    <w:p w14:paraId="53D066AF"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dvočlano kućanstvo</w:t>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t>do 480,00 €</w:t>
      </w:r>
    </w:p>
    <w:p w14:paraId="7D002ADA"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tročlano kućanstvo</w:t>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t>do 500,00 €</w:t>
      </w:r>
    </w:p>
    <w:p w14:paraId="0A78E0E3"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četveročlano kućanstvo</w:t>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r>
      <w:r w:rsidRPr="00325B1C">
        <w:rPr>
          <w:rFonts w:ascii="Times New Roman" w:hAnsi="Times New Roman" w:cs="Times New Roman"/>
          <w:lang w:eastAsia="hr-HR"/>
        </w:rPr>
        <w:tab/>
        <w:t>do 550,00 €</w:t>
      </w:r>
    </w:p>
    <w:p w14:paraId="5A582953"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za svakog daljnjeg člana kućanstva</w:t>
      </w:r>
      <w:r w:rsidRPr="00325B1C">
        <w:rPr>
          <w:rFonts w:ascii="Times New Roman" w:hAnsi="Times New Roman" w:cs="Times New Roman"/>
          <w:lang w:eastAsia="hr-HR"/>
        </w:rPr>
        <w:tab/>
      </w:r>
      <w:r w:rsidRPr="00325B1C">
        <w:rPr>
          <w:rFonts w:ascii="Times New Roman" w:hAnsi="Times New Roman" w:cs="Times New Roman"/>
          <w:lang w:eastAsia="hr-HR"/>
        </w:rPr>
        <w:tab/>
        <w:t xml:space="preserve">     dodatnih 50,00 €</w:t>
      </w:r>
    </w:p>
    <w:p w14:paraId="03362C39"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504B3CBB"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Pored navedenih kriterija podnositelji zahtjeva trebaju ispunjavati i posebne uvjete:</w:t>
      </w:r>
    </w:p>
    <w:p w14:paraId="7165AA59"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da nisu u mogućnosti samostalno živjeti iz zdravstvenih razloga (nepokretni ili polupokretni) ili zbog visoke životne dobi i nemoći nisu u mogućnosti sami o sebi brinuti i zadovoljavati osnovne životne potrebe;</w:t>
      </w:r>
    </w:p>
    <w:p w14:paraId="6445160F"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da nemaju članova uže obitelji (roditelji, supružnik, djeca) ili im oni iz zdravstvenih ili drugih opravdanih razloga nisu u mogućnosti pružiti pomoć</w:t>
      </w:r>
    </w:p>
    <w:p w14:paraId="496C35DC"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da su onkološki bolesnici i nisu u mogućnosti sami o sebi brinuti i zadovoljavati osnovne životne potrebe.</w:t>
      </w:r>
    </w:p>
    <w:p w14:paraId="575B0ECA" w14:textId="77777777" w:rsidR="00C55408" w:rsidRPr="00325B1C" w:rsidRDefault="00C55408" w:rsidP="00C55408">
      <w:pPr>
        <w:pStyle w:val="ListParagraph"/>
        <w:spacing w:after="0" w:line="240" w:lineRule="auto"/>
        <w:ind w:left="360"/>
        <w:jc w:val="both"/>
        <w:rPr>
          <w:rFonts w:ascii="Times New Roman" w:hAnsi="Times New Roman" w:cs="Times New Roman"/>
          <w:lang w:eastAsia="hr-HR"/>
        </w:rPr>
      </w:pPr>
    </w:p>
    <w:p w14:paraId="5B533B5D"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Pomoć u kući ostvaruje se putem institucija registriranih za tu djelatnost, temeljem ugovora o međusobnim pravima i obvezama s Gradom Karlovcem</w:t>
      </w:r>
    </w:p>
    <w:p w14:paraId="231952C7"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1D8956AA"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Broj sati tretmana pomoći u kući odobrava se u trajanju do najviše 28 sata mjesečno po korisniku.</w:t>
      </w:r>
    </w:p>
    <w:p w14:paraId="38CE7E57"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64D1AD7D"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Upravni odjel za društvene djelatnosti donosi rješenje o odobravanju broja sati tretmana Pomoći u kući.</w:t>
      </w:r>
    </w:p>
    <w:p w14:paraId="5AF9851A"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3174177B"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35.</w:t>
      </w:r>
    </w:p>
    <w:p w14:paraId="47D9F0B2"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bCs/>
        </w:rPr>
      </w:pPr>
      <w:r w:rsidRPr="00325B1C">
        <w:rPr>
          <w:rFonts w:ascii="Times New Roman" w:hAnsi="Times New Roman" w:cs="Times New Roman"/>
          <w:b/>
          <w:bCs/>
        </w:rPr>
        <w:t>NAKNADA POGREBNIH TROŠKOVA</w:t>
      </w:r>
    </w:p>
    <w:p w14:paraId="0EF3A87F"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Naknada pogrebnih troškova obuhvaća naknadu za osnovna opremu i uslugu ukopa.</w:t>
      </w:r>
    </w:p>
    <w:p w14:paraId="3493BCB8"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22BBBB9B"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U naknadu pogrebnih troškova ne ulaze troškovi grobnog mjesta, koje obitelj pokojnika snosi sama. Ukoliko to nije moguće, ukop se obavlja na groblju i grobnom mjestu koje je pogrebniku na raspolaganju, a u slučaju nemogućnosti ukopa, može se izvršiti kremiranje i polaganje urne u odgovarajuću grobnicu.</w:t>
      </w:r>
    </w:p>
    <w:p w14:paraId="1718FE35" w14:textId="77777777" w:rsidR="00C55408" w:rsidRPr="00325B1C" w:rsidRDefault="00C55408" w:rsidP="00C55408">
      <w:pPr>
        <w:widowControl w:val="0"/>
        <w:spacing w:after="0" w:line="240" w:lineRule="auto"/>
        <w:jc w:val="both"/>
        <w:rPr>
          <w:rFonts w:ascii="Times New Roman" w:hAnsi="Times New Roman" w:cs="Times New Roman"/>
        </w:rPr>
      </w:pPr>
    </w:p>
    <w:p w14:paraId="34DCE303"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Pravo na naknadu pogrebnih troškova opreme i ukopa umrlih osoba može se ostvariti za osobe koje:</w:t>
      </w:r>
    </w:p>
    <w:p w14:paraId="18FDC6EE"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lastRenderedPageBreak/>
        <w:t>pravo na pogrebne troškove ne ostvaruju temeljem Zakona o socijalnoj skrbi (</w:t>
      </w:r>
      <w:r w:rsidRPr="00325B1C">
        <w:rPr>
          <w:rFonts w:ascii="Times New Roman" w:eastAsia="Times New Roman" w:hAnsi="Times New Roman" w:cs="Times New Roman"/>
          <w:lang w:eastAsia="hr-HR"/>
        </w:rPr>
        <w:t xml:space="preserve">Narodne novine </w:t>
      </w:r>
      <w:hyperlink r:id="rId60" w:tgtFrame="_blank" w:history="1">
        <w:r w:rsidRPr="00325B1C">
          <w:rPr>
            <w:rFonts w:ascii="Times New Roman" w:eastAsia="Times New Roman" w:hAnsi="Times New Roman" w:cs="Times New Roman"/>
            <w:lang w:eastAsia="hr-HR"/>
          </w:rPr>
          <w:t>18/22</w:t>
        </w:r>
      </w:hyperlink>
      <w:r w:rsidRPr="00325B1C">
        <w:rPr>
          <w:rFonts w:ascii="Times New Roman" w:eastAsia="Times New Roman" w:hAnsi="Times New Roman" w:cs="Times New Roman"/>
          <w:lang w:eastAsia="hr-HR"/>
        </w:rPr>
        <w:t xml:space="preserve">, </w:t>
      </w:r>
      <w:hyperlink r:id="rId61" w:tgtFrame="_blank" w:history="1">
        <w:r w:rsidRPr="00325B1C">
          <w:rPr>
            <w:rFonts w:ascii="Times New Roman" w:eastAsia="Times New Roman" w:hAnsi="Times New Roman" w:cs="Times New Roman"/>
            <w:lang w:eastAsia="hr-HR"/>
          </w:rPr>
          <w:t>46/22</w:t>
        </w:r>
      </w:hyperlink>
      <w:r w:rsidRPr="00325B1C">
        <w:rPr>
          <w:rFonts w:ascii="Times New Roman" w:eastAsia="Times New Roman" w:hAnsi="Times New Roman" w:cs="Times New Roman"/>
          <w:lang w:eastAsia="hr-HR"/>
        </w:rPr>
        <w:t>, 119/22, 71/23 i 156/23</w:t>
      </w:r>
      <w:r w:rsidRPr="00325B1C">
        <w:rPr>
          <w:rFonts w:ascii="Times New Roman" w:hAnsi="Times New Roman" w:cs="Times New Roman"/>
          <w:lang w:eastAsia="hr-HR"/>
        </w:rPr>
        <w:t>)</w:t>
      </w:r>
    </w:p>
    <w:p w14:paraId="5AC54DF5"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su nepoznatog prebivališta.</w:t>
      </w:r>
    </w:p>
    <w:p w14:paraId="5E4CA45E"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su živjele same i nemaju članova uže obitelji (roditelji, supružnik, djeca) i ukoliko pogrebni troškovi nisu osigurani na drugi način.</w:t>
      </w:r>
    </w:p>
    <w:p w14:paraId="3D4A875C"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su živjele u kućanstvu, a svi članovi kućanstva ispunjavaju uvjete iz kriterija prihoda svih članova kućanstva iz članka 12. ovog Programa, te ne postoje drugi članovi uže obitelji.</w:t>
      </w:r>
    </w:p>
    <w:p w14:paraId="6F37ACC3" w14:textId="77777777" w:rsidR="00C55408" w:rsidRPr="00325B1C" w:rsidRDefault="00C55408" w:rsidP="00C55408">
      <w:pPr>
        <w:widowControl w:val="0"/>
        <w:spacing w:after="0" w:line="240" w:lineRule="auto"/>
        <w:ind w:left="708" w:firstLine="1"/>
        <w:jc w:val="both"/>
        <w:rPr>
          <w:rFonts w:ascii="Times New Roman" w:hAnsi="Times New Roman" w:cs="Times New Roman"/>
        </w:rPr>
      </w:pPr>
    </w:p>
    <w:p w14:paraId="45EB9499" w14:textId="77777777" w:rsidR="00C55408" w:rsidRPr="00325B1C" w:rsidRDefault="00C55408" w:rsidP="00C55408">
      <w:pPr>
        <w:widowControl w:val="0"/>
        <w:spacing w:after="0" w:line="240" w:lineRule="auto"/>
        <w:ind w:left="708" w:firstLine="1"/>
        <w:jc w:val="both"/>
        <w:rPr>
          <w:rFonts w:ascii="Times New Roman" w:hAnsi="Times New Roman" w:cs="Times New Roman"/>
        </w:rPr>
      </w:pPr>
      <w:r w:rsidRPr="00325B1C">
        <w:rPr>
          <w:rFonts w:ascii="Times New Roman" w:hAnsi="Times New Roman" w:cs="Times New Roman"/>
        </w:rPr>
        <w:t>Pravo na naknadu pogrebnih troškova ne može se ostvariti:</w:t>
      </w:r>
    </w:p>
    <w:p w14:paraId="79B090D0"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za umrle osobe koje imaju članove uže obitelji (roditelji, supružnik, djeca), a nisu s njima živjeli u kućanstvu</w:t>
      </w:r>
    </w:p>
    <w:p w14:paraId="05B07699"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za umrle osobe, koje su bile članovi neke organizacije za posmrtnu pripomoć te se tako podmiruju pogrebni troškovi.</w:t>
      </w:r>
    </w:p>
    <w:p w14:paraId="5DC288F2"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u slučajevima kada je poznat nasljednik nekretnina i druge imovine pokojnika (kuća, stan, zemljište, novčana sredstva), koji je u tom slučaju dužan snositi pogrebne troškove.</w:t>
      </w:r>
    </w:p>
    <w:p w14:paraId="0B0CA30E" w14:textId="77777777" w:rsidR="00C55408" w:rsidRPr="00325B1C" w:rsidRDefault="00C55408" w:rsidP="00C55408">
      <w:pPr>
        <w:spacing w:after="0" w:line="240" w:lineRule="auto"/>
        <w:jc w:val="both"/>
        <w:rPr>
          <w:rFonts w:ascii="Times New Roman" w:hAnsi="Times New Roman" w:cs="Times New Roman"/>
          <w:lang w:eastAsia="hr-HR"/>
        </w:rPr>
      </w:pPr>
    </w:p>
    <w:p w14:paraId="7ED7FC37"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Za ostvarivanje prava na naknadu pogrebnih troškova, zahtjev i svu potrebnu, odnosno raspoloživu dokumentaciju, Upravnom odjelu za društvene djelatnosti mogu podnijeti članovi obitelji ili kućanstva, skrbnici, druge bliske osobe i institucije socijalne skrbi.</w:t>
      </w:r>
    </w:p>
    <w:p w14:paraId="3EF3C9A9"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298C1FA7"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 xml:space="preserve">Usluge prijevoza pokojnika i ukopa ovlaštena je obavljati isključivo gradska tvrtka Zelenilo d.o.o. Karlovac. </w:t>
      </w:r>
    </w:p>
    <w:p w14:paraId="7FA7198A"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488BB519"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Za pogrebe na grobljima izvan područja grada Karlovca, troškovi ukopa neće se priznavati, osim u izuzetno specifičnim slučajevima, temeljem rješenja gradonačelnika.</w:t>
      </w:r>
    </w:p>
    <w:p w14:paraId="32AF6490" w14:textId="77777777" w:rsidR="00C55408" w:rsidRPr="00325B1C" w:rsidRDefault="00C55408" w:rsidP="00C55408">
      <w:pPr>
        <w:widowControl w:val="0"/>
        <w:spacing w:after="0" w:line="240" w:lineRule="auto"/>
        <w:jc w:val="both"/>
        <w:rPr>
          <w:rFonts w:ascii="Times New Roman" w:hAnsi="Times New Roman" w:cs="Times New Roman"/>
        </w:rPr>
      </w:pPr>
    </w:p>
    <w:p w14:paraId="0DB1B20C"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36.</w:t>
      </w:r>
    </w:p>
    <w:p w14:paraId="53B2DA00"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bCs/>
        </w:rPr>
      </w:pPr>
      <w:r w:rsidRPr="00325B1C">
        <w:rPr>
          <w:rFonts w:ascii="Times New Roman" w:hAnsi="Times New Roman" w:cs="Times New Roman"/>
          <w:b/>
          <w:bCs/>
        </w:rPr>
        <w:t>SKRB ZA BRANITELJE</w:t>
      </w:r>
    </w:p>
    <w:p w14:paraId="0F6222EC"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Hrvatski branitelji iz Domovinskog rata imaju pravo na ukop ili ispraćaj uz vojnu počast. Troškove ukopa ili ispraćaja uz vojnu počast sufinanciraju Grad Karlovac i Ministarstvo hrvatskih branitelja.</w:t>
      </w:r>
    </w:p>
    <w:p w14:paraId="42E260F2"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Ministarstvo sufinancira troškove:</w:t>
      </w:r>
    </w:p>
    <w:p w14:paraId="01ADFA03"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Ukoliko obitelj pokojnika nema grobno mjesto, odnosno isto je popunjeno ili ukop nije moguć zbog drugih okolnosti na koje obitelj nije imala utjecaja, ono će se dodijeliti te će dio troška podmiriti Grad Karlovac, a dio troška sufinancirat će Ministarstvo hrvatskih branitelja. Razliku cijene do punog iznosa grobnog mjesta podmiruje obitelj.</w:t>
      </w:r>
    </w:p>
    <w:p w14:paraId="0A5CED41" w14:textId="77777777" w:rsidR="00C55408" w:rsidRPr="00325B1C" w:rsidRDefault="00C55408" w:rsidP="00C55408">
      <w:pPr>
        <w:pStyle w:val="ListParagraph"/>
        <w:widowControl w:val="0"/>
        <w:spacing w:after="0" w:line="240" w:lineRule="auto"/>
        <w:ind w:left="360"/>
        <w:jc w:val="both"/>
        <w:outlineLvl w:val="0"/>
        <w:rPr>
          <w:rFonts w:ascii="Times New Roman" w:hAnsi="Times New Roman" w:cs="Times New Roman"/>
          <w:b/>
          <w:bCs/>
        </w:rPr>
      </w:pPr>
    </w:p>
    <w:p w14:paraId="2A0697E1"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37.</w:t>
      </w:r>
    </w:p>
    <w:p w14:paraId="69212C22" w14:textId="77777777" w:rsidR="00C55408" w:rsidRPr="00325B1C" w:rsidRDefault="00C55408" w:rsidP="00C55408">
      <w:pPr>
        <w:pStyle w:val="ListParagraph"/>
        <w:widowControl w:val="0"/>
        <w:numPr>
          <w:ilvl w:val="0"/>
          <w:numId w:val="114"/>
        </w:numPr>
        <w:spacing w:after="0" w:line="240" w:lineRule="auto"/>
        <w:jc w:val="both"/>
        <w:outlineLvl w:val="0"/>
        <w:rPr>
          <w:rFonts w:ascii="Times New Roman" w:hAnsi="Times New Roman" w:cs="Times New Roman"/>
          <w:b/>
          <w:bCs/>
        </w:rPr>
      </w:pPr>
      <w:r w:rsidRPr="00325B1C">
        <w:rPr>
          <w:rFonts w:ascii="Times New Roman" w:hAnsi="Times New Roman" w:cs="Times New Roman"/>
          <w:b/>
          <w:bCs/>
        </w:rPr>
        <w:t>JEDNOKRATNE NOVČANE NAKNADE</w:t>
      </w:r>
    </w:p>
    <w:p w14:paraId="38A71694"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Jednokratna naknada priznaje se kao pravo na novčanu naknadu ili kao pravo na naknadu u naravi. Jednokratna naknada može se priznati u naravi u slučajevima kada nadležni Upravni odjel za društvene djelatnosti utvrdi da postoji osnovana pretpostavka da korisnik naknadu neće koristiti namjenski.</w:t>
      </w:r>
    </w:p>
    <w:p w14:paraId="7D19F9C3"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688FB169"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Jednokratna naknada može se priznati samcu ili kućanstvu za:</w:t>
      </w:r>
    </w:p>
    <w:p w14:paraId="6B9607D9"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pomoć pri podmirenju izvanrednih troškova nastalih uslijed iznenadnih i posebno teških trenutačnih životnih okolnosti (rođenja ili obrazovanja djeteta, bolesti ili smrti člana obitelji i sl.) kada ne postoji mogućnost podmirenja osnovnih životnih potrebe, a s ciljem prevencije nastanka težih posljedica,</w:t>
      </w:r>
    </w:p>
    <w:p w14:paraId="75B7EF96"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pomoći građanima u troškovima posebno skupog liječenja vrlo teških i rijetkih bolesti,</w:t>
      </w:r>
    </w:p>
    <w:p w14:paraId="2C6F5317"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pomoći građanima u nužnom saniranju izuzetno loših, nehigijenskih, ili opasnih uvjeta stanovanja,</w:t>
      </w:r>
    </w:p>
    <w:p w14:paraId="45D36E19"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pomoć građanima u troškovima nastalim uslijed prirodne nepogode, a po službenom proglašenju iste,</w:t>
      </w:r>
    </w:p>
    <w:p w14:paraId="5B339FA1"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prigodne darove djeci i socijalno najugroženijim kućanstvima (Uskrs, Božić i eventualne druge prigode),</w:t>
      </w:r>
    </w:p>
    <w:p w14:paraId="667FC891"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lang w:eastAsia="hr-HR"/>
        </w:rPr>
        <w:t>ostvarivanje samostalnog života udomljenoj djeci kod prestanka udomljenja,</w:t>
      </w:r>
    </w:p>
    <w:p w14:paraId="4F3E3DCA" w14:textId="77777777" w:rsidR="00C55408" w:rsidRPr="00325B1C" w:rsidRDefault="00C55408" w:rsidP="00C55408">
      <w:pPr>
        <w:pStyle w:val="ListParagraph"/>
        <w:numPr>
          <w:ilvl w:val="0"/>
          <w:numId w:val="107"/>
        </w:numPr>
        <w:spacing w:after="0" w:line="240" w:lineRule="auto"/>
        <w:jc w:val="both"/>
        <w:rPr>
          <w:rFonts w:ascii="Times New Roman" w:hAnsi="Times New Roman" w:cs="Times New Roman"/>
          <w:lang w:eastAsia="hr-HR"/>
        </w:rPr>
      </w:pPr>
      <w:r w:rsidRPr="00325B1C">
        <w:rPr>
          <w:rFonts w:ascii="Times New Roman" w:hAnsi="Times New Roman" w:cs="Times New Roman"/>
        </w:rPr>
        <w:lastRenderedPageBreak/>
        <w:t>pomoći korisnicima smještaja u „Tajnom skloništu za žene, žrtve nasilja“ kojim upravlja Ženska grupa Karlovac „Korak“</w:t>
      </w:r>
    </w:p>
    <w:p w14:paraId="21D5436E"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0D888CA9"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 xml:space="preserve">Za ostvarivanje ovog prava korisnik je dužan podnijeti poseban pisani zahtjev te priložiti dokumentaciju iz koje je vidljiva situacija za koju se traži pomoć. </w:t>
      </w:r>
    </w:p>
    <w:p w14:paraId="4A88DDA0" w14:textId="77777777" w:rsidR="00C55408" w:rsidRPr="00325B1C" w:rsidRDefault="00C55408" w:rsidP="00C55408">
      <w:pPr>
        <w:widowControl w:val="0"/>
        <w:spacing w:after="0" w:line="240" w:lineRule="auto"/>
        <w:jc w:val="both"/>
        <w:rPr>
          <w:rFonts w:ascii="Times New Roman" w:hAnsi="Times New Roman" w:cs="Times New Roman"/>
        </w:rPr>
      </w:pPr>
    </w:p>
    <w:p w14:paraId="7FAB1FBC"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 xml:space="preserve">Isplata jednokratne novčane naknade vrši se temeljem Rješenja gradonačelnika izravno na račun </w:t>
      </w:r>
    </w:p>
    <w:p w14:paraId="62ED5C9E"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korisnika.</w:t>
      </w:r>
    </w:p>
    <w:p w14:paraId="5993DFE4" w14:textId="77777777" w:rsidR="00C55408" w:rsidRPr="00325B1C" w:rsidRDefault="00C55408" w:rsidP="00C55408">
      <w:pPr>
        <w:widowControl w:val="0"/>
        <w:spacing w:after="0" w:line="240" w:lineRule="auto"/>
        <w:rPr>
          <w:rFonts w:ascii="Times New Roman" w:hAnsi="Times New Roman" w:cs="Times New Roman"/>
        </w:rPr>
      </w:pPr>
    </w:p>
    <w:p w14:paraId="1901257E" w14:textId="77777777" w:rsidR="00C55408" w:rsidRPr="00325B1C" w:rsidRDefault="00C55408" w:rsidP="00C55408">
      <w:pPr>
        <w:widowControl w:val="0"/>
        <w:spacing w:after="0" w:line="240" w:lineRule="auto"/>
        <w:jc w:val="center"/>
        <w:rPr>
          <w:rFonts w:ascii="Times New Roman" w:hAnsi="Times New Roman" w:cs="Times New Roman"/>
          <w:b/>
          <w:bCs/>
        </w:rPr>
      </w:pPr>
      <w:r w:rsidRPr="00325B1C">
        <w:rPr>
          <w:rFonts w:ascii="Times New Roman" w:hAnsi="Times New Roman" w:cs="Times New Roman"/>
          <w:b/>
          <w:bCs/>
        </w:rPr>
        <w:t>Članak 38.</w:t>
      </w:r>
    </w:p>
    <w:p w14:paraId="3B5A719F" w14:textId="77777777" w:rsidR="00C55408" w:rsidRPr="00325B1C" w:rsidRDefault="00C55408" w:rsidP="00C55408">
      <w:pPr>
        <w:pStyle w:val="ListParagraph"/>
        <w:widowControl w:val="0"/>
        <w:numPr>
          <w:ilvl w:val="0"/>
          <w:numId w:val="114"/>
        </w:numPr>
        <w:spacing w:after="0" w:line="240" w:lineRule="auto"/>
        <w:rPr>
          <w:rFonts w:ascii="Times New Roman" w:hAnsi="Times New Roman" w:cs="Times New Roman"/>
          <w:b/>
          <w:bCs/>
        </w:rPr>
      </w:pPr>
      <w:bookmarkStart w:id="29" w:name="_Hlk184283906"/>
      <w:r w:rsidRPr="00325B1C">
        <w:rPr>
          <w:rFonts w:ascii="Times New Roman" w:hAnsi="Times New Roman" w:cs="Times New Roman"/>
          <w:b/>
          <w:bCs/>
        </w:rPr>
        <w:t>NAKNADE ZA ONKOLOŠKE BOLESNIKE</w:t>
      </w:r>
    </w:p>
    <w:bookmarkEnd w:id="29"/>
    <w:p w14:paraId="17C5AAA5" w14:textId="77777777" w:rsidR="00C55408" w:rsidRPr="00325B1C" w:rsidRDefault="00C55408" w:rsidP="00C55408">
      <w:pPr>
        <w:widowControl w:val="0"/>
        <w:spacing w:after="0" w:line="240" w:lineRule="auto"/>
        <w:ind w:firstLine="709"/>
        <w:rPr>
          <w:rFonts w:ascii="Times New Roman" w:hAnsi="Times New Roman" w:cs="Times New Roman"/>
        </w:rPr>
      </w:pPr>
      <w:r w:rsidRPr="00325B1C">
        <w:rPr>
          <w:rFonts w:ascii="Times New Roman" w:hAnsi="Times New Roman" w:cs="Times New Roman"/>
        </w:rPr>
        <w:t xml:space="preserve">Jednokratna novčana naknada priznaje se onkološkom bolesniku za podmirenje troškova liječenja od malignih bolesti u godini u kojoj se pomoć traži. </w:t>
      </w:r>
    </w:p>
    <w:p w14:paraId="1530332B"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Za ostvarivanje ovog prava korisnik je dužan podnijeti poseban pisani zahtjev te priložiti medicinsku dokumentaciju kao dokaz iz kojeg je vidljivo da se radi o malignoj bolesti.</w:t>
      </w:r>
    </w:p>
    <w:p w14:paraId="7527A713"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Onkološki bolesnici koji su u protekloj proračunskoj godini ostvarili navedeno pravo ne mogu ostvariti isto pravo u tekućoj godini osim u slučaju ako se radi o progresiji bolesti uz predočenje dokaza o navedenom.</w:t>
      </w:r>
    </w:p>
    <w:p w14:paraId="0D41756C"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23426AE8"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Isplata jednokratne novčane naknade vrši se temeljem Rješenja gradonačelnika izravno na račun korisnika.</w:t>
      </w:r>
    </w:p>
    <w:p w14:paraId="460C0260"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55C3EA46"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39.</w:t>
      </w:r>
    </w:p>
    <w:p w14:paraId="7DB6B3B4" w14:textId="77777777" w:rsidR="00C55408" w:rsidRPr="00325B1C" w:rsidRDefault="00C55408" w:rsidP="00C55408">
      <w:pPr>
        <w:pStyle w:val="ListParagraph"/>
        <w:widowControl w:val="0"/>
        <w:numPr>
          <w:ilvl w:val="0"/>
          <w:numId w:val="114"/>
        </w:numPr>
        <w:spacing w:after="0" w:line="240" w:lineRule="auto"/>
        <w:rPr>
          <w:rFonts w:ascii="Times New Roman" w:hAnsi="Times New Roman" w:cs="Times New Roman"/>
          <w:b/>
          <w:bCs/>
        </w:rPr>
      </w:pPr>
      <w:r w:rsidRPr="00325B1C">
        <w:rPr>
          <w:rFonts w:ascii="Times New Roman" w:hAnsi="Times New Roman" w:cs="Times New Roman"/>
          <w:b/>
          <w:bCs/>
        </w:rPr>
        <w:t xml:space="preserve">SUFINANCIRANJE PROJEKTA PRISTUPAČNOSTI OSOBA S INVALIDITETOM NA VIŠESTAMBENIM ZGRADAMA NA PODRUČJU GRADA KARLOVCA </w:t>
      </w:r>
    </w:p>
    <w:p w14:paraId="65190383" w14:textId="77777777" w:rsidR="00C55408" w:rsidRPr="00325B1C" w:rsidRDefault="00C55408" w:rsidP="00C55408">
      <w:pPr>
        <w:spacing w:after="0" w:line="240" w:lineRule="auto"/>
        <w:ind w:firstLine="360"/>
        <w:jc w:val="both"/>
        <w:rPr>
          <w:rFonts w:ascii="Times New Roman" w:hAnsi="Times New Roman" w:cs="Times New Roman"/>
        </w:rPr>
      </w:pPr>
      <w:r w:rsidRPr="00325B1C">
        <w:rPr>
          <w:rFonts w:ascii="Times New Roman" w:hAnsi="Times New Roman" w:cs="Times New Roman"/>
        </w:rPr>
        <w:t xml:space="preserve">U cilju prilagodbe i pristupačnosti građevina osobama s invaliditetom, višestambena zgrada, njezin dio ili oprema na području Grada Karlovca čija će prilagodba ili uređenje biti sufinancirano jesu: </w:t>
      </w:r>
    </w:p>
    <w:p w14:paraId="0BA8B400" w14:textId="77777777" w:rsidR="00C55408" w:rsidRPr="00325B1C" w:rsidRDefault="00C55408" w:rsidP="00C55408">
      <w:pPr>
        <w:pStyle w:val="ListParagraph"/>
        <w:numPr>
          <w:ilvl w:val="0"/>
          <w:numId w:val="118"/>
        </w:numPr>
        <w:tabs>
          <w:tab w:val="left" w:pos="720"/>
        </w:tabs>
        <w:spacing w:after="0" w:line="240" w:lineRule="auto"/>
        <w:rPr>
          <w:rFonts w:ascii="Times New Roman" w:hAnsi="Times New Roman" w:cs="Times New Roman"/>
        </w:rPr>
      </w:pPr>
      <w:r w:rsidRPr="00325B1C">
        <w:rPr>
          <w:rFonts w:ascii="Times New Roman" w:hAnsi="Times New Roman" w:cs="Times New Roman"/>
        </w:rPr>
        <w:t>stambene i stambeno poslovne zgrade sa minimalno četiri samostalne uporabne jedinice, a da je pretežita namjena građevine za stanovanje, a nalaze se u suvlasništvu osoba koje nisu obiteljski povezane,</w:t>
      </w:r>
    </w:p>
    <w:p w14:paraId="620E1DB1" w14:textId="77777777" w:rsidR="00C55408" w:rsidRPr="00325B1C" w:rsidRDefault="00C55408" w:rsidP="00C55408">
      <w:pPr>
        <w:pStyle w:val="ListParagraph"/>
        <w:numPr>
          <w:ilvl w:val="0"/>
          <w:numId w:val="118"/>
        </w:numPr>
        <w:tabs>
          <w:tab w:val="left" w:pos="720"/>
        </w:tabs>
        <w:spacing w:after="0" w:line="240" w:lineRule="auto"/>
        <w:jc w:val="both"/>
        <w:rPr>
          <w:rFonts w:ascii="Times New Roman" w:hAnsi="Times New Roman" w:cs="Times New Roman"/>
        </w:rPr>
      </w:pPr>
      <w:r w:rsidRPr="00325B1C">
        <w:rPr>
          <w:rFonts w:ascii="Times New Roman" w:hAnsi="Times New Roman" w:cs="Times New Roman"/>
        </w:rPr>
        <w:t>njezin dio ili oprema: rampa, dizalo, vertikalno podizna platforma, koso podizna sklopiva platforma, prilaz ulazu, ulazni prostor, stubište, taktilne oznake za kretanje i dr.</w:t>
      </w:r>
    </w:p>
    <w:p w14:paraId="52960A42" w14:textId="77777777" w:rsidR="00C55408" w:rsidRPr="00325B1C" w:rsidRDefault="00C55408" w:rsidP="00C55408">
      <w:pPr>
        <w:tabs>
          <w:tab w:val="left" w:pos="720"/>
        </w:tabs>
        <w:spacing w:after="0" w:line="240" w:lineRule="auto"/>
        <w:ind w:left="720"/>
        <w:jc w:val="both"/>
        <w:rPr>
          <w:rFonts w:ascii="Times New Roman" w:hAnsi="Times New Roman" w:cs="Times New Roman"/>
        </w:rPr>
      </w:pPr>
    </w:p>
    <w:p w14:paraId="61146296" w14:textId="77777777" w:rsidR="00C55408" w:rsidRPr="00325B1C" w:rsidRDefault="00C55408" w:rsidP="00C55408">
      <w:pPr>
        <w:spacing w:after="0" w:line="240" w:lineRule="auto"/>
        <w:ind w:firstLine="360"/>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Pristupačnost, unapređenje pristupačnosti i jednostavna prilagodba pristupačnosti osigurava se obveznim projektiranjem i izvođenjem radova na način da sadrže obvezne elemente pristupačnosti i/ili da udovoljavaju uvjetima uporabe pomagala osoba s invaliditetom na način i u slučajevima propisanim Pravilnikom o osiguranju pristupačnosti građevina osobama s invaliditetom i smanjene pokretljivosti (NN 78/13), primjenom Tehničkog propisa o osiguranju pristupačnosti građevina osobama s invaliditetom i smanjene pokretljivosti (NN 12/23). </w:t>
      </w:r>
    </w:p>
    <w:p w14:paraId="661701D0" w14:textId="77777777" w:rsidR="00C55408" w:rsidRPr="00325B1C" w:rsidRDefault="00C55408" w:rsidP="00C55408">
      <w:pPr>
        <w:spacing w:after="0" w:line="240" w:lineRule="auto"/>
        <w:jc w:val="both"/>
        <w:rPr>
          <w:rFonts w:ascii="Times New Roman" w:eastAsia="Times New Roman" w:hAnsi="Times New Roman" w:cs="Times New Roman"/>
          <w:lang w:eastAsia="hr-HR"/>
        </w:rPr>
      </w:pPr>
    </w:p>
    <w:p w14:paraId="1BAD62EE" w14:textId="77777777" w:rsidR="00C55408" w:rsidRPr="00325B1C" w:rsidRDefault="00C55408" w:rsidP="00C55408">
      <w:pPr>
        <w:spacing w:after="0" w:line="240" w:lineRule="auto"/>
        <w:ind w:firstLine="360"/>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Upravni odjel za društvene djelatnosti temeljem Odluke gradonačelnika raspisuje javni poziv za sufinanciranje projekata pristupačnosti osoba s invaliditetom na višestambenim zgradama na području grada Karlovca.</w:t>
      </w:r>
    </w:p>
    <w:p w14:paraId="65B8FA2F" w14:textId="77777777" w:rsidR="00C55408" w:rsidRPr="00325B1C" w:rsidRDefault="00C55408" w:rsidP="00C55408">
      <w:pPr>
        <w:spacing w:after="0" w:line="240" w:lineRule="auto"/>
        <w:jc w:val="both"/>
        <w:rPr>
          <w:rFonts w:ascii="Times New Roman" w:eastAsia="Times New Roman" w:hAnsi="Times New Roman" w:cs="Times New Roman"/>
          <w:bCs/>
          <w:lang w:eastAsia="hr-HR"/>
        </w:rPr>
      </w:pPr>
    </w:p>
    <w:p w14:paraId="0462BFFC" w14:textId="77777777" w:rsidR="00C55408" w:rsidRPr="00325B1C" w:rsidRDefault="00C55408" w:rsidP="00C55408">
      <w:pPr>
        <w:spacing w:after="0" w:line="240" w:lineRule="auto"/>
        <w:ind w:firstLine="360"/>
        <w:jc w:val="both"/>
        <w:rPr>
          <w:rFonts w:ascii="Times New Roman" w:eastAsia="Times New Roman" w:hAnsi="Times New Roman" w:cs="Times New Roman"/>
          <w:lang w:eastAsia="hr-HR"/>
        </w:rPr>
      </w:pPr>
      <w:r w:rsidRPr="00325B1C">
        <w:rPr>
          <w:rFonts w:ascii="Times New Roman" w:eastAsia="Times New Roman" w:hAnsi="Times New Roman" w:cs="Times New Roman"/>
          <w:bCs/>
          <w:lang w:eastAsia="hr-HR"/>
        </w:rPr>
        <w:t xml:space="preserve">Prijavu na javni poziv mogu podnijeti </w:t>
      </w:r>
      <w:r w:rsidRPr="00325B1C">
        <w:rPr>
          <w:rFonts w:ascii="Times New Roman" w:eastAsia="Times New Roman" w:hAnsi="Times New Roman" w:cs="Times New Roman"/>
          <w:lang w:eastAsia="hr-HR"/>
        </w:rPr>
        <w:t xml:space="preserve">upravitelji višestambenih zgrada i /ili ovlašteni predstavnici suvlasnika koji ispunjavaju sljedeće uvjete: </w:t>
      </w:r>
    </w:p>
    <w:p w14:paraId="5B6BD108" w14:textId="77777777" w:rsidR="00C55408" w:rsidRPr="00325B1C" w:rsidRDefault="00C55408" w:rsidP="00C55408">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prijavu podnose za višestambenu zgradu sa adresom na administrativnom području Grada Karlovca</w:t>
      </w:r>
    </w:p>
    <w:p w14:paraId="523EF95F" w14:textId="77777777" w:rsidR="00C55408" w:rsidRPr="00325B1C" w:rsidRDefault="00C55408" w:rsidP="00C55408">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prijavu podnose za prilagodbu postojećih višestambenih zgrada. </w:t>
      </w:r>
    </w:p>
    <w:p w14:paraId="54F186B4" w14:textId="77777777" w:rsidR="00C55408" w:rsidRPr="00325B1C" w:rsidRDefault="00C55408" w:rsidP="00C55408">
      <w:pPr>
        <w:spacing w:after="0" w:line="240" w:lineRule="auto"/>
        <w:jc w:val="both"/>
        <w:rPr>
          <w:rFonts w:ascii="Times New Roman" w:eastAsia="Times New Roman" w:hAnsi="Times New Roman" w:cs="Times New Roman"/>
          <w:lang w:eastAsia="hr-HR"/>
        </w:rPr>
      </w:pPr>
    </w:p>
    <w:p w14:paraId="50C99562" w14:textId="77777777" w:rsidR="00C55408" w:rsidRPr="00325B1C" w:rsidRDefault="00C55408" w:rsidP="00C55408">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Temeljem provedenog javnog poziva međusobna prava i obveze regulirati će se ugovorom.</w:t>
      </w:r>
    </w:p>
    <w:p w14:paraId="6074C351" w14:textId="77777777" w:rsidR="00C55408" w:rsidRPr="00325B1C" w:rsidRDefault="00C55408" w:rsidP="00C55408">
      <w:pPr>
        <w:spacing w:after="0" w:line="240" w:lineRule="auto"/>
        <w:rPr>
          <w:rFonts w:ascii="Times New Roman" w:eastAsia="Times New Roman" w:hAnsi="Times New Roman" w:cs="Times New Roman"/>
        </w:rPr>
      </w:pPr>
    </w:p>
    <w:p w14:paraId="7A75D7C8"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40.</w:t>
      </w:r>
    </w:p>
    <w:p w14:paraId="6BB7DB33" w14:textId="77777777" w:rsidR="00C55408" w:rsidRPr="00325B1C" w:rsidRDefault="00C55408" w:rsidP="00C55408">
      <w:pPr>
        <w:widowControl w:val="0"/>
        <w:spacing w:after="0" w:line="240" w:lineRule="auto"/>
        <w:jc w:val="both"/>
        <w:rPr>
          <w:rFonts w:ascii="Times New Roman" w:eastAsia="Times New Roman" w:hAnsi="Times New Roman" w:cs="Times New Roman"/>
          <w:b/>
          <w:bCs/>
        </w:rPr>
      </w:pPr>
      <w:r w:rsidRPr="00325B1C">
        <w:rPr>
          <w:rFonts w:ascii="Times New Roman" w:eastAsia="Times New Roman" w:hAnsi="Times New Roman" w:cs="Times New Roman"/>
          <w:b/>
          <w:bCs/>
        </w:rPr>
        <w:t>23.  POTENCIJALI ZAJEDNICE</w:t>
      </w:r>
    </w:p>
    <w:p w14:paraId="07611A55"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 xml:space="preserve">Cilj ovog Programa je osnažiti lokalne zajednice kroz razvoj i provedbu inovativnih projekata koji će poboljšati kvalitetu života građana kroz partnerstvo s drugim institucijama, udrugama i </w:t>
      </w:r>
      <w:r w:rsidRPr="00325B1C">
        <w:rPr>
          <w:rFonts w:ascii="Times New Roman" w:hAnsi="Times New Roman" w:cs="Times New Roman"/>
        </w:rPr>
        <w:lastRenderedPageBreak/>
        <w:t>zakladama.</w:t>
      </w:r>
    </w:p>
    <w:p w14:paraId="333BEA73"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1C9E00C4" w14:textId="77777777" w:rsidR="00C55408" w:rsidRPr="00325B1C" w:rsidRDefault="00C55408" w:rsidP="00C55408">
      <w:pPr>
        <w:widowControl w:val="0"/>
        <w:spacing w:after="0" w:line="240" w:lineRule="auto"/>
        <w:ind w:firstLine="709"/>
        <w:jc w:val="both"/>
        <w:rPr>
          <w:rFonts w:ascii="Times New Roman" w:eastAsia="Times New Roman" w:hAnsi="Times New Roman" w:cs="Times New Roman"/>
        </w:rPr>
      </w:pPr>
      <w:r w:rsidRPr="00325B1C">
        <w:rPr>
          <w:rFonts w:ascii="Times New Roman" w:eastAsia="Times New Roman" w:hAnsi="Times New Roman" w:cs="Times New Roman"/>
        </w:rPr>
        <w:t>Međusobna prava i obveze u svrhu provođenja Programa regulirana su Sporazumom o suradnji između Grada Karlovca i Nacionalne zaklade za razvoj civilnog društva.</w:t>
      </w:r>
    </w:p>
    <w:p w14:paraId="74902183" w14:textId="77777777" w:rsidR="00C55408" w:rsidRPr="00325B1C" w:rsidRDefault="00C55408" w:rsidP="00C55408">
      <w:pPr>
        <w:widowControl w:val="0"/>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Za provedbu pripremne faze uvođenja inovacija u održivom razvoju lokalnih zajednica Gradu Karlovcu odobrena je financijska podrška u iznosu do 7.000,00 eura.</w:t>
      </w:r>
    </w:p>
    <w:p w14:paraId="58629546" w14:textId="77777777" w:rsidR="00C55408" w:rsidRPr="00325B1C" w:rsidRDefault="00C55408" w:rsidP="00C55408">
      <w:pPr>
        <w:widowControl w:val="0"/>
        <w:tabs>
          <w:tab w:val="left" w:pos="1036"/>
        </w:tabs>
        <w:autoSpaceDE w:val="0"/>
        <w:autoSpaceDN w:val="0"/>
        <w:spacing w:after="0" w:line="240" w:lineRule="auto"/>
        <w:ind w:right="107"/>
        <w:jc w:val="both"/>
        <w:rPr>
          <w:rFonts w:ascii="Times New Roman" w:eastAsia="Arial" w:hAnsi="Times New Roman" w:cs="Times New Roman"/>
        </w:rPr>
      </w:pPr>
    </w:p>
    <w:p w14:paraId="590593D7" w14:textId="77777777" w:rsidR="00C55408" w:rsidRPr="00325B1C" w:rsidRDefault="00C55408" w:rsidP="00C55408">
      <w:pPr>
        <w:widowControl w:val="0"/>
        <w:tabs>
          <w:tab w:val="left" w:pos="1036"/>
        </w:tabs>
        <w:autoSpaceDE w:val="0"/>
        <w:autoSpaceDN w:val="0"/>
        <w:spacing w:after="0" w:line="240" w:lineRule="auto"/>
        <w:ind w:right="107"/>
        <w:jc w:val="both"/>
        <w:rPr>
          <w:rFonts w:ascii="Times New Roman" w:eastAsia="Arial" w:hAnsi="Times New Roman" w:cs="Times New Roman"/>
        </w:rPr>
      </w:pPr>
      <w:r w:rsidRPr="00325B1C">
        <w:rPr>
          <w:rFonts w:ascii="Times New Roman" w:eastAsia="Arial" w:hAnsi="Times New Roman" w:cs="Times New Roman"/>
        </w:rPr>
        <w:tab/>
        <w:t>Iz odobrene financijske podrške</w:t>
      </w:r>
      <w:r w:rsidRPr="00325B1C">
        <w:rPr>
          <w:rFonts w:ascii="Times New Roman" w:eastAsia="Arial" w:hAnsi="Times New Roman" w:cs="Times New Roman"/>
          <w:spacing w:val="40"/>
        </w:rPr>
        <w:t xml:space="preserve"> </w:t>
      </w:r>
      <w:r w:rsidRPr="00325B1C">
        <w:rPr>
          <w:rFonts w:ascii="Times New Roman" w:eastAsia="Arial" w:hAnsi="Times New Roman" w:cs="Times New Roman"/>
        </w:rPr>
        <w:t xml:space="preserve">utvrđene Sporazum financirati će </w:t>
      </w:r>
      <w:r w:rsidRPr="00325B1C">
        <w:rPr>
          <w:rFonts w:ascii="Times New Roman" w:eastAsia="Arial" w:hAnsi="Times New Roman" w:cs="Times New Roman"/>
          <w:spacing w:val="-14"/>
        </w:rPr>
        <w:t xml:space="preserve">se </w:t>
      </w:r>
      <w:r w:rsidRPr="00325B1C">
        <w:rPr>
          <w:rFonts w:ascii="Times New Roman" w:eastAsia="Arial" w:hAnsi="Times New Roman" w:cs="Times New Roman"/>
        </w:rPr>
        <w:t xml:space="preserve">sudjelovanje predstavnika Grada te osoba treće životne dobi uključenih u Program </w:t>
      </w:r>
      <w:r w:rsidRPr="00325B1C">
        <w:rPr>
          <w:rFonts w:ascii="Times New Roman" w:eastAsia="Arial" w:hAnsi="Times New Roman" w:cs="Times New Roman"/>
          <w:spacing w:val="9"/>
        </w:rPr>
        <w:t xml:space="preserve">na </w:t>
      </w:r>
      <w:r w:rsidRPr="00325B1C">
        <w:rPr>
          <w:rFonts w:ascii="Times New Roman" w:eastAsia="Arial" w:hAnsi="Times New Roman" w:cs="Times New Roman"/>
        </w:rPr>
        <w:t>svim zajedničkim aktivnostima s ostalim uključenim gradovima u</w:t>
      </w:r>
      <w:r w:rsidRPr="00325B1C">
        <w:rPr>
          <w:rFonts w:ascii="Times New Roman" w:eastAsia="Arial" w:hAnsi="Times New Roman" w:cs="Times New Roman"/>
          <w:spacing w:val="-10"/>
        </w:rPr>
        <w:t xml:space="preserve"> </w:t>
      </w:r>
      <w:r w:rsidRPr="00325B1C">
        <w:rPr>
          <w:rFonts w:ascii="Times New Roman" w:eastAsia="Arial" w:hAnsi="Times New Roman" w:cs="Times New Roman"/>
        </w:rPr>
        <w:t>Republici</w:t>
      </w:r>
      <w:r w:rsidRPr="00325B1C">
        <w:rPr>
          <w:rFonts w:ascii="Times New Roman" w:eastAsia="Arial" w:hAnsi="Times New Roman" w:cs="Times New Roman"/>
          <w:spacing w:val="-1"/>
        </w:rPr>
        <w:t xml:space="preserve"> </w:t>
      </w:r>
      <w:r w:rsidRPr="00325B1C">
        <w:rPr>
          <w:rFonts w:ascii="Times New Roman" w:eastAsia="Arial" w:hAnsi="Times New Roman" w:cs="Times New Roman"/>
        </w:rPr>
        <w:t>Hrvatskoj.</w:t>
      </w:r>
    </w:p>
    <w:p w14:paraId="46059125" w14:textId="77777777" w:rsidR="00C55408" w:rsidRPr="00325B1C" w:rsidRDefault="00C55408" w:rsidP="00C55408">
      <w:pPr>
        <w:widowControl w:val="0"/>
        <w:spacing w:after="0" w:line="240" w:lineRule="auto"/>
        <w:jc w:val="both"/>
        <w:rPr>
          <w:rFonts w:ascii="Times New Roman" w:eastAsia="Arial" w:hAnsi="Times New Roman" w:cs="Times New Roman"/>
        </w:rPr>
      </w:pPr>
    </w:p>
    <w:p w14:paraId="5E9E23D0" w14:textId="77777777" w:rsidR="00C55408" w:rsidRPr="00325B1C" w:rsidRDefault="00C55408" w:rsidP="00C55408">
      <w:pPr>
        <w:pStyle w:val="ListParagraph"/>
        <w:numPr>
          <w:ilvl w:val="0"/>
          <w:numId w:val="113"/>
        </w:numPr>
        <w:spacing w:after="0" w:line="240" w:lineRule="auto"/>
        <w:rPr>
          <w:rFonts w:ascii="Times New Roman" w:hAnsi="Times New Roman" w:cs="Times New Roman"/>
          <w:b/>
        </w:rPr>
      </w:pPr>
      <w:r w:rsidRPr="00325B1C">
        <w:rPr>
          <w:rFonts w:ascii="Times New Roman" w:hAnsi="Times New Roman" w:cs="Times New Roman"/>
          <w:b/>
        </w:rPr>
        <w:t>PODNOŠENJE ZAHTJEVA</w:t>
      </w:r>
    </w:p>
    <w:p w14:paraId="73D0C790" w14:textId="77777777" w:rsidR="00C55408" w:rsidRPr="00325B1C" w:rsidRDefault="00C55408" w:rsidP="00C55408">
      <w:pPr>
        <w:spacing w:after="0" w:line="240" w:lineRule="auto"/>
        <w:jc w:val="center"/>
        <w:rPr>
          <w:rFonts w:ascii="Times New Roman" w:eastAsia="Times New Roman" w:hAnsi="Times New Roman" w:cs="Times New Roman"/>
          <w:b/>
          <w:bCs/>
        </w:rPr>
      </w:pPr>
    </w:p>
    <w:p w14:paraId="2B84D9D2"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41.</w:t>
      </w:r>
    </w:p>
    <w:p w14:paraId="22A52688"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Zahtjev za ostvarivanje prava podnosi se na obrascu utvrđenom za svako pravo. Uz zahtjev, podnositelj je dužan prijaviti sve prihode kućanstva i priložiti dokaze o prihodima svih članova kućanstva.</w:t>
      </w:r>
    </w:p>
    <w:p w14:paraId="34C3EFB2" w14:textId="77777777" w:rsidR="00C55408" w:rsidRPr="00325B1C" w:rsidRDefault="00C55408" w:rsidP="00C55408">
      <w:pPr>
        <w:widowControl w:val="0"/>
        <w:spacing w:after="0" w:line="240" w:lineRule="auto"/>
        <w:jc w:val="both"/>
        <w:rPr>
          <w:rFonts w:ascii="Times New Roman" w:hAnsi="Times New Roman" w:cs="Times New Roman"/>
        </w:rPr>
      </w:pPr>
    </w:p>
    <w:p w14:paraId="5BCF53A8"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 xml:space="preserve">Podnositelj Zahtjeva dužan je uz Zahtjev priložiti propisanu dokumentaciju, a na traženje stručnog suradnika za provedbu </w:t>
      </w:r>
      <w:r w:rsidRPr="00325B1C">
        <w:rPr>
          <w:rFonts w:ascii="Times New Roman" w:eastAsia="Times New Roman" w:hAnsi="Times New Roman" w:cs="Times New Roman"/>
        </w:rPr>
        <w:t>Programa subvencija</w:t>
      </w:r>
      <w:r w:rsidRPr="00325B1C">
        <w:rPr>
          <w:rFonts w:ascii="Times New Roman" w:hAnsi="Times New Roman" w:cs="Times New Roman"/>
        </w:rPr>
        <w:t xml:space="preserve"> troškova stanovanja i drugih prava iz socijalne skrbi za 2025. godinu dužan je predočiti, odnosno priložiti i dodatnu dokumentaciju, te u određenim slučajevima dati i pisanu izjavu.</w:t>
      </w:r>
    </w:p>
    <w:p w14:paraId="3BC945A0" w14:textId="77777777" w:rsidR="00C55408" w:rsidRPr="00325B1C" w:rsidRDefault="00C55408" w:rsidP="00C55408">
      <w:pPr>
        <w:spacing w:after="0" w:line="240" w:lineRule="auto"/>
        <w:rPr>
          <w:rFonts w:ascii="Times New Roman" w:eastAsia="Times New Roman" w:hAnsi="Times New Roman" w:cs="Times New Roman"/>
          <w:b/>
          <w:bCs/>
        </w:rPr>
      </w:pPr>
    </w:p>
    <w:p w14:paraId="3380CCB0"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42.</w:t>
      </w:r>
    </w:p>
    <w:p w14:paraId="6F39534D"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Svi Zahtjevi za pojedine oblike pomoći nalaze se na službenim stranicama Grada Karlovca, a mogu se podići i u Upravnom odjelu za društvene djelatnosti.</w:t>
      </w:r>
    </w:p>
    <w:p w14:paraId="053DA93D" w14:textId="77777777" w:rsidR="00C55408" w:rsidRPr="00325B1C" w:rsidRDefault="00C55408" w:rsidP="00C55408">
      <w:pPr>
        <w:spacing w:after="0" w:line="240" w:lineRule="auto"/>
        <w:rPr>
          <w:rFonts w:ascii="Times New Roman" w:hAnsi="Times New Roman" w:cs="Times New Roman"/>
          <w:b/>
        </w:rPr>
      </w:pPr>
    </w:p>
    <w:p w14:paraId="29922ACE" w14:textId="77777777" w:rsidR="00C55408" w:rsidRPr="00325B1C" w:rsidRDefault="00C55408" w:rsidP="00C55408">
      <w:pPr>
        <w:pStyle w:val="ListParagraph"/>
        <w:numPr>
          <w:ilvl w:val="0"/>
          <w:numId w:val="113"/>
        </w:numPr>
        <w:spacing w:after="0" w:line="240" w:lineRule="auto"/>
        <w:rPr>
          <w:rFonts w:ascii="Times New Roman" w:hAnsi="Times New Roman" w:cs="Times New Roman"/>
          <w:b/>
        </w:rPr>
      </w:pPr>
      <w:r w:rsidRPr="00325B1C">
        <w:rPr>
          <w:rFonts w:ascii="Times New Roman" w:hAnsi="Times New Roman" w:cs="Times New Roman"/>
          <w:b/>
        </w:rPr>
        <w:t>PRIJELAZNE I ZAVRŠNE ODREDBE</w:t>
      </w:r>
    </w:p>
    <w:p w14:paraId="6780E9AA" w14:textId="77777777" w:rsidR="00C55408" w:rsidRPr="00325B1C" w:rsidRDefault="00C55408" w:rsidP="00C55408">
      <w:pPr>
        <w:spacing w:after="0" w:line="240" w:lineRule="auto"/>
        <w:rPr>
          <w:rFonts w:ascii="Times New Roman" w:hAnsi="Times New Roman" w:cs="Times New Roman"/>
          <w:b/>
        </w:rPr>
      </w:pPr>
    </w:p>
    <w:p w14:paraId="57910DE0"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43.</w:t>
      </w:r>
    </w:p>
    <w:p w14:paraId="72CE3286"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Sredstva za provođenja ovog Programa planirana su u Proračunu Grada Karlovca za 2025. godinu. Predviđena struktura i ukupni iznos potrebnih sredstava za izvršenje Programa za 2025. godinu, sastavni su dio Programa. Razlika između iznosa sredstava utvrđenih Proračunom Grada Karlovca za 2025. godinu za izvršenje Programa po pojedinim proračunskim pozicijama i iznosa potrebnih sredstava za izvršenje Programa u 2025. godini, osigurat će se Izmjenama i dopunama Proračuna Grada Karlovca za 2025. godinu.</w:t>
      </w:r>
    </w:p>
    <w:p w14:paraId="6B752AF3" w14:textId="77777777" w:rsidR="00C55408" w:rsidRPr="00325B1C" w:rsidRDefault="00C55408" w:rsidP="00C55408">
      <w:pPr>
        <w:widowControl w:val="0"/>
        <w:spacing w:after="0" w:line="240" w:lineRule="auto"/>
        <w:jc w:val="both"/>
        <w:rPr>
          <w:rFonts w:ascii="Times New Roman" w:hAnsi="Times New Roman" w:cs="Times New Roman"/>
        </w:rPr>
      </w:pPr>
    </w:p>
    <w:p w14:paraId="08FD9841"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44.</w:t>
      </w:r>
    </w:p>
    <w:p w14:paraId="03C69F5A"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Grad Karlovac će s pojedinim institucijama i trgovačkim društvima, temeljem provedenog postupka, sukladno odredbama Zakona o javnoj nabavi (NN</w:t>
      </w:r>
      <w:r w:rsidRPr="00325B1C">
        <w:rPr>
          <w:rFonts w:ascii="Times New Roman" w:hAnsi="Times New Roman" w:cs="Times New Roman"/>
          <w:kern w:val="32"/>
        </w:rPr>
        <w:t>120/16, 114/22</w:t>
      </w:r>
      <w:r w:rsidRPr="00325B1C">
        <w:rPr>
          <w:rFonts w:ascii="Times New Roman" w:hAnsi="Times New Roman" w:cs="Times New Roman"/>
        </w:rPr>
        <w:t>), ugovorom utvrditi međusobna prava i obveze u svrhu provođenja pojedinih prava i usluga iz ovog Programa. Troškove stanovanja, tvrtke mogu obračunavati samo prema čistoj cijeni usluge, bez kamata, dugovanja, sudskih ili drugih troškova, koje je prouzročio korisnik.</w:t>
      </w:r>
    </w:p>
    <w:p w14:paraId="75DBF9D6" w14:textId="77777777" w:rsidR="00C55408" w:rsidRPr="00325B1C" w:rsidRDefault="00C55408" w:rsidP="00C55408">
      <w:pPr>
        <w:spacing w:after="0" w:line="240" w:lineRule="auto"/>
        <w:jc w:val="center"/>
        <w:rPr>
          <w:rFonts w:ascii="Times New Roman" w:eastAsia="Times New Roman" w:hAnsi="Times New Roman" w:cs="Times New Roman"/>
          <w:b/>
          <w:bCs/>
        </w:rPr>
      </w:pPr>
    </w:p>
    <w:p w14:paraId="130C8526"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45.</w:t>
      </w:r>
    </w:p>
    <w:p w14:paraId="625CC6C3" w14:textId="77777777" w:rsidR="00C55408" w:rsidRPr="00325B1C" w:rsidRDefault="00C55408" w:rsidP="00C55408">
      <w:pPr>
        <w:spacing w:after="0" w:line="240" w:lineRule="auto"/>
        <w:ind w:firstLine="709"/>
        <w:jc w:val="both"/>
        <w:rPr>
          <w:rFonts w:ascii="Times New Roman" w:eastAsia="Times New Roman" w:hAnsi="Times New Roman" w:cs="Times New Roman"/>
          <w:b/>
          <w:bCs/>
        </w:rPr>
      </w:pPr>
      <w:r w:rsidRPr="00325B1C">
        <w:rPr>
          <w:rFonts w:ascii="Times New Roman" w:hAnsi="Times New Roman" w:cs="Times New Roman"/>
        </w:rPr>
        <w:t>O zahtjevima u iznimnim slučajevima za ostvarivanje prava i usluga iz ovog Programa odlučit će Upravni odjel za društvene djelatnosti, nakon temeljitog uvida u socijalno stanje i specifične okolnosti podnositelja zahtjeva, njegove obitelji, odnosno kućanstva.</w:t>
      </w:r>
    </w:p>
    <w:p w14:paraId="1C421D61" w14:textId="77777777" w:rsidR="00C55408" w:rsidRPr="00325B1C" w:rsidRDefault="00C55408" w:rsidP="00C55408">
      <w:pPr>
        <w:spacing w:after="0" w:line="240" w:lineRule="auto"/>
        <w:jc w:val="center"/>
        <w:rPr>
          <w:rFonts w:ascii="Times New Roman" w:eastAsia="Times New Roman" w:hAnsi="Times New Roman" w:cs="Times New Roman"/>
          <w:b/>
          <w:bCs/>
        </w:rPr>
      </w:pPr>
    </w:p>
    <w:p w14:paraId="2F6DD35A"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46.</w:t>
      </w:r>
    </w:p>
    <w:p w14:paraId="2351F79E"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 xml:space="preserve">Kućanstvima koja žive isključivo od jedne mirovine, čiji iznos udovoljava kriterijima ukupnog prihoda kućanstva iz članka </w:t>
      </w:r>
      <w:r w:rsidRPr="00325B1C">
        <w:rPr>
          <w:rFonts w:ascii="Times New Roman" w:hAnsi="Times New Roman" w:cs="Times New Roman"/>
          <w:lang w:eastAsia="hr-HR"/>
        </w:rPr>
        <w:t>12</w:t>
      </w:r>
      <w:r w:rsidRPr="00325B1C">
        <w:rPr>
          <w:rFonts w:ascii="Times New Roman" w:hAnsi="Times New Roman" w:cs="Times New Roman"/>
        </w:rPr>
        <w:t>. ovog Programa, pravo na troškove stanovanja i usluge pomoći u kući i zdravstvene njege odobravat će se do siječnja naredne godine.</w:t>
      </w:r>
    </w:p>
    <w:p w14:paraId="1A952CA9" w14:textId="77777777" w:rsidR="00C55408" w:rsidRDefault="00C55408" w:rsidP="00C55408">
      <w:pPr>
        <w:widowControl w:val="0"/>
        <w:spacing w:after="0" w:line="240" w:lineRule="auto"/>
        <w:jc w:val="both"/>
        <w:rPr>
          <w:rFonts w:ascii="Times New Roman" w:hAnsi="Times New Roman" w:cs="Times New Roman"/>
        </w:rPr>
      </w:pPr>
    </w:p>
    <w:p w14:paraId="62AE4079" w14:textId="77777777" w:rsidR="003C76A3" w:rsidRPr="00325B1C" w:rsidRDefault="003C76A3" w:rsidP="00C55408">
      <w:pPr>
        <w:widowControl w:val="0"/>
        <w:spacing w:after="0" w:line="240" w:lineRule="auto"/>
        <w:jc w:val="both"/>
        <w:rPr>
          <w:rFonts w:ascii="Times New Roman" w:hAnsi="Times New Roman" w:cs="Times New Roman"/>
        </w:rPr>
      </w:pPr>
    </w:p>
    <w:p w14:paraId="67DF1513"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lastRenderedPageBreak/>
        <w:t>Članak 47.</w:t>
      </w:r>
    </w:p>
    <w:p w14:paraId="74387741"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Korištenje prava utvrđenih temeljem ovog Programa počinje u pravilu od prvog dana sljedećeg mjeseca nakon podnošenja zahtjeva osim u slučajevima kada je drugačije određeno ovim Programom.</w:t>
      </w:r>
    </w:p>
    <w:p w14:paraId="3543F465"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Sukladno tome Rješenja za korištenje pojedinih prava i usluga važe od prvog dana sljedećeg mjeseca nakon podnošenja zahtjeva do isteka roka od najdulje 6 mjeseci.</w:t>
      </w:r>
    </w:p>
    <w:p w14:paraId="0B03A33B"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Upravni odjel za društvene djelatnosti dužan je provesti reviziju prava korisnika na troškove stanovanja svakih šest mjeseci.</w:t>
      </w:r>
    </w:p>
    <w:p w14:paraId="2599CE6D"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Daljnje korištenje prava i usluga ostvarivat će se podnošenjem novog zahtjeva.</w:t>
      </w:r>
    </w:p>
    <w:p w14:paraId="1890E3B9"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Izuzetak su oblici pomoći:</w:t>
      </w:r>
      <w:r w:rsidRPr="00325B1C">
        <w:rPr>
          <w:rFonts w:ascii="Times New Roman" w:hAnsi="Times New Roman" w:cs="Times New Roman"/>
          <w:i/>
        </w:rPr>
        <w:t xml:space="preserve"> </w:t>
      </w:r>
      <w:r w:rsidRPr="00325B1C">
        <w:rPr>
          <w:rFonts w:ascii="Times New Roman" w:hAnsi="Times New Roman" w:cs="Times New Roman"/>
          <w:iCs/>
          <w:lang w:eastAsia="hr-HR"/>
        </w:rPr>
        <w:t>Pomoć u kući starim i bolesnim osobama</w:t>
      </w:r>
      <w:r w:rsidRPr="00325B1C">
        <w:rPr>
          <w:rFonts w:ascii="Times New Roman" w:hAnsi="Times New Roman" w:cs="Times New Roman"/>
          <w:iCs/>
        </w:rPr>
        <w:t xml:space="preserve">, </w:t>
      </w:r>
      <w:r w:rsidRPr="00325B1C">
        <w:rPr>
          <w:rFonts w:ascii="Times New Roman" w:hAnsi="Times New Roman" w:cs="Times New Roman"/>
          <w:iCs/>
          <w:lang w:eastAsia="hr-HR"/>
        </w:rPr>
        <w:t>Zdravstvena njega u kući starih i bolesnih osoba, Prehrana djece u dojenačkoj dobi – mlijeko za dojenčad,</w:t>
      </w:r>
      <w:r w:rsidRPr="00325B1C">
        <w:rPr>
          <w:rFonts w:ascii="Times New Roman" w:hAnsi="Times New Roman" w:cs="Times New Roman"/>
          <w:iCs/>
        </w:rPr>
        <w:t xml:space="preserve"> Skrb o prehrani – topli obroci i paketi hrane kod kojih</w:t>
      </w:r>
      <w:r w:rsidRPr="00325B1C">
        <w:rPr>
          <w:rFonts w:ascii="Times New Roman" w:hAnsi="Times New Roman" w:cs="Times New Roman"/>
        </w:rPr>
        <w:t xml:space="preserve"> bi prekid kontinuiteta pomoći ugrozio životne prilike članova kućanstva.</w:t>
      </w:r>
    </w:p>
    <w:p w14:paraId="097CE58F" w14:textId="77777777" w:rsidR="00C55408" w:rsidRPr="00325B1C" w:rsidRDefault="00C55408" w:rsidP="00C55408">
      <w:pPr>
        <w:widowControl w:val="0"/>
        <w:spacing w:after="0" w:line="240" w:lineRule="auto"/>
        <w:jc w:val="both"/>
        <w:rPr>
          <w:rFonts w:ascii="Times New Roman" w:hAnsi="Times New Roman" w:cs="Times New Roman"/>
        </w:rPr>
      </w:pPr>
    </w:p>
    <w:p w14:paraId="177F5F04"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Upravni odjel za društvene djelatnosti utvrdit će tijekom godine rokove za podnošenje zahtjeva za pojedine oblike pomoći, ovisno o mogućnosti izvršenja programa i trošenju predviđenih sredstava.</w:t>
      </w:r>
    </w:p>
    <w:p w14:paraId="0C6CDB8C" w14:textId="77777777" w:rsidR="00C55408" w:rsidRPr="00325B1C" w:rsidRDefault="00C55408" w:rsidP="00C55408">
      <w:pPr>
        <w:spacing w:after="0" w:line="240" w:lineRule="auto"/>
        <w:jc w:val="center"/>
        <w:rPr>
          <w:rFonts w:ascii="Times New Roman" w:eastAsia="Times New Roman" w:hAnsi="Times New Roman" w:cs="Times New Roman"/>
          <w:b/>
          <w:bCs/>
        </w:rPr>
      </w:pPr>
    </w:p>
    <w:p w14:paraId="472F3B16"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48.</w:t>
      </w:r>
    </w:p>
    <w:p w14:paraId="79FAA1CA"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Korisnik pojedinog oblika pomoći dužan je Upravnom odjelu za društvene djelatnosti, prijaviti svaku promjenu koja utječe na korištenje prava na pojedine oblike pomoći (adresa stanovanja, broj članova kućanstva, ostvarivanje novih ili gubitak mjesečnih primanja, te eventualne druge podatke), u roku od 8 dana od dana nastanka promjene.</w:t>
      </w:r>
    </w:p>
    <w:p w14:paraId="1F1DCAAE" w14:textId="77777777" w:rsidR="00C55408" w:rsidRPr="00325B1C" w:rsidRDefault="00C55408" w:rsidP="00C55408">
      <w:pPr>
        <w:spacing w:after="0" w:line="240" w:lineRule="auto"/>
        <w:jc w:val="center"/>
        <w:rPr>
          <w:rFonts w:ascii="Times New Roman" w:eastAsia="Times New Roman" w:hAnsi="Times New Roman" w:cs="Times New Roman"/>
          <w:b/>
          <w:bCs/>
        </w:rPr>
      </w:pPr>
    </w:p>
    <w:p w14:paraId="54F53845"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49.</w:t>
      </w:r>
    </w:p>
    <w:p w14:paraId="5E7C9EB5"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Korisnik koji je ostvario neko pravo socijalne skrbi propisano ovim Programom, dužan je nadoknaditi štetu ako je:</w:t>
      </w:r>
    </w:p>
    <w:p w14:paraId="6DE17851"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 na temelju neistinitih ili netočnih podataka za koje je on, odnosno njegov skrbnik, znao ili morao znati da su neistiniti odnosno netočni, ili na drugi protupravan način, ostvario pravo koje mu ne pripada ili ga je ostvario u većem opsegu nego što mu pripada,</w:t>
      </w:r>
    </w:p>
    <w:p w14:paraId="7DD1B136"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 ostvario pravo zbog toga što on, odnosno njegov skrbnik, nije prijavio promjenu koja utječe na gubitak ili opseg prava za koju je on, odnosno njegov skrbnik, znao ili morao znati.</w:t>
      </w:r>
    </w:p>
    <w:p w14:paraId="70885322" w14:textId="77777777" w:rsidR="00C55408" w:rsidRPr="00325B1C" w:rsidRDefault="00C55408" w:rsidP="00C55408">
      <w:pPr>
        <w:shd w:val="clear" w:color="auto" w:fill="FFFFFF"/>
        <w:spacing w:after="0" w:line="240" w:lineRule="auto"/>
        <w:jc w:val="both"/>
        <w:rPr>
          <w:rFonts w:ascii="Times New Roman" w:eastAsia="Times New Roman" w:hAnsi="Times New Roman" w:cs="Times New Roman"/>
          <w:b/>
          <w:bCs/>
        </w:rPr>
      </w:pPr>
    </w:p>
    <w:p w14:paraId="38EA3C8F"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50.</w:t>
      </w:r>
    </w:p>
    <w:p w14:paraId="0D220182"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Novčanom kaznom, srazmjerno visini dobivenog iznosa ostvarenog prava, kaznit će se korisnik koji je dao neistinite podatke na temelju kojih je ostvario pravo iz ovog Programa, te je dužan vratiti neosnovano primljene iznose koje je stekao na temelju ovog Programa.</w:t>
      </w:r>
    </w:p>
    <w:p w14:paraId="6CA09D9C" w14:textId="77777777" w:rsidR="00C55408" w:rsidRPr="00325B1C" w:rsidRDefault="00C55408" w:rsidP="00C55408">
      <w:pPr>
        <w:spacing w:after="0" w:line="240" w:lineRule="auto"/>
        <w:jc w:val="center"/>
        <w:rPr>
          <w:rFonts w:ascii="Times New Roman" w:eastAsia="Times New Roman" w:hAnsi="Times New Roman" w:cs="Times New Roman"/>
          <w:b/>
          <w:bCs/>
        </w:rPr>
      </w:pPr>
    </w:p>
    <w:p w14:paraId="68CB4B27"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51.</w:t>
      </w:r>
    </w:p>
    <w:p w14:paraId="5A0EFD25"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Protiv rješenja Upravnog odjela za društvene djelatnosti Grada Karlovca, o utvrđivanju prava korištenja pojedinog oblika pomoći utvrđenog Programom, podnositelj zahtjeva može izjaviti žalbu nadležnom upravnom tijelu Karlovačke županije u roku od 15 dana o dana primitka rješenja.</w:t>
      </w:r>
    </w:p>
    <w:p w14:paraId="0C125673" w14:textId="77777777" w:rsidR="00C55408" w:rsidRPr="00325B1C" w:rsidRDefault="00C55408" w:rsidP="00C55408">
      <w:pPr>
        <w:widowControl w:val="0"/>
        <w:spacing w:after="0" w:line="240" w:lineRule="auto"/>
        <w:jc w:val="both"/>
        <w:rPr>
          <w:rFonts w:ascii="Times New Roman" w:hAnsi="Times New Roman" w:cs="Times New Roman"/>
        </w:rPr>
      </w:pPr>
    </w:p>
    <w:p w14:paraId="368B43BC"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52.</w:t>
      </w:r>
    </w:p>
    <w:p w14:paraId="17B2417D" w14:textId="77777777" w:rsidR="00C55408" w:rsidRPr="00325B1C" w:rsidRDefault="00C55408" w:rsidP="00C55408">
      <w:pPr>
        <w:widowControl w:val="0"/>
        <w:spacing w:after="0" w:line="240" w:lineRule="auto"/>
        <w:ind w:firstLine="709"/>
        <w:jc w:val="both"/>
        <w:rPr>
          <w:rFonts w:ascii="Times New Roman" w:hAnsi="Times New Roman" w:cs="Times New Roman"/>
        </w:rPr>
      </w:pPr>
      <w:r w:rsidRPr="00325B1C">
        <w:rPr>
          <w:rFonts w:ascii="Times New Roman" w:hAnsi="Times New Roman" w:cs="Times New Roman"/>
        </w:rPr>
        <w:t>Upravni odjel za društvene djelatnosti obvezuje se Gradskom vijeću Grada Karlovca podnijeti izvješće o provedbi ovog Programa za proteklu godinu, najkasnije do 31. svibnja tekuće godine.</w:t>
      </w:r>
    </w:p>
    <w:p w14:paraId="2C87291C" w14:textId="77777777" w:rsidR="00C55408" w:rsidRPr="00325B1C" w:rsidRDefault="00C55408" w:rsidP="00C55408">
      <w:pPr>
        <w:widowControl w:val="0"/>
        <w:spacing w:after="0" w:line="240" w:lineRule="auto"/>
        <w:ind w:firstLine="709"/>
        <w:jc w:val="both"/>
        <w:rPr>
          <w:rFonts w:ascii="Times New Roman" w:hAnsi="Times New Roman" w:cs="Times New Roman"/>
        </w:rPr>
      </w:pPr>
    </w:p>
    <w:p w14:paraId="5840E2B3" w14:textId="77777777" w:rsidR="00C55408" w:rsidRPr="00325B1C" w:rsidRDefault="00C55408" w:rsidP="00C55408">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Članak 53.</w:t>
      </w:r>
    </w:p>
    <w:p w14:paraId="4C45CA76" w14:textId="77777777" w:rsidR="00C55408" w:rsidRPr="00325B1C" w:rsidRDefault="00C55408" w:rsidP="00C55408">
      <w:pPr>
        <w:widowControl w:val="0"/>
        <w:spacing w:after="0" w:line="240" w:lineRule="auto"/>
        <w:jc w:val="both"/>
        <w:rPr>
          <w:rFonts w:ascii="Times New Roman" w:hAnsi="Times New Roman" w:cs="Times New Roman"/>
        </w:rPr>
      </w:pPr>
      <w:r w:rsidRPr="00325B1C">
        <w:rPr>
          <w:rFonts w:ascii="Times New Roman" w:hAnsi="Times New Roman" w:cs="Times New Roman"/>
        </w:rPr>
        <w:tab/>
        <w:t>Ovaj Program stupa na snagu osmog dana od dana objave u Glasniku Grada Karlovca, a primjenjuje se od 01.01.2025. godine do 31. prosinca 2025. godine.</w:t>
      </w:r>
    </w:p>
    <w:p w14:paraId="3AE47455" w14:textId="77777777" w:rsidR="00BF01E9" w:rsidRPr="00325B1C" w:rsidRDefault="00BF01E9" w:rsidP="00BF01E9">
      <w:pPr>
        <w:autoSpaceDE w:val="0"/>
        <w:autoSpaceDN w:val="0"/>
        <w:adjustRightInd w:val="0"/>
        <w:spacing w:after="0" w:line="240" w:lineRule="auto"/>
        <w:jc w:val="both"/>
        <w:rPr>
          <w:rFonts w:ascii="Times New Roman" w:hAnsi="Times New Roman" w:cs="Times New Roman"/>
        </w:rPr>
      </w:pPr>
    </w:p>
    <w:p w14:paraId="604FAC4D" w14:textId="77777777"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p>
    <w:p w14:paraId="4F955CA7" w14:textId="4D9EE8F2"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t>TOČKA 15.</w:t>
      </w:r>
    </w:p>
    <w:p w14:paraId="2086B85C" w14:textId="5C28746D" w:rsidR="004964C3" w:rsidRPr="00325B1C" w:rsidRDefault="004964C3" w:rsidP="004964C3">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 xml:space="preserve">Program javnih potreba u predškolskom odgoju i obrazovanju za 2025. </w:t>
      </w:r>
      <w:r w:rsidR="00E3695C" w:rsidRPr="00325B1C">
        <w:rPr>
          <w:rFonts w:ascii="Times New Roman" w:hAnsi="Times New Roman" w:cs="Times New Roman"/>
          <w:b/>
          <w:bCs/>
          <w:lang w:val="pl-PL"/>
        </w:rPr>
        <w:t>g</w:t>
      </w:r>
      <w:r w:rsidRPr="00325B1C">
        <w:rPr>
          <w:rFonts w:ascii="Times New Roman" w:hAnsi="Times New Roman" w:cs="Times New Roman"/>
          <w:b/>
          <w:bCs/>
          <w:lang w:val="pl-PL"/>
        </w:rPr>
        <w:t>odinu</w:t>
      </w:r>
    </w:p>
    <w:p w14:paraId="430306B9" w14:textId="77777777" w:rsidR="00E3695C" w:rsidRPr="00325B1C" w:rsidRDefault="00E3695C" w:rsidP="001E1CDB">
      <w:pPr>
        <w:autoSpaceDE w:val="0"/>
        <w:autoSpaceDN w:val="0"/>
        <w:adjustRightInd w:val="0"/>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iCs/>
        </w:rPr>
        <w:t>U</w:t>
      </w:r>
      <w:r w:rsidRPr="00325B1C">
        <w:rPr>
          <w:rFonts w:ascii="Times New Roman" w:eastAsia="Times New Roman" w:hAnsi="Times New Roman" w:cs="Times New Roman"/>
        </w:rPr>
        <w:t>vodno obrazloženje dala je gospođa Draženka Sila Ljubenko, prof.pedagog, pročelnica Upravnog odjela za društvene djelatnosti.</w:t>
      </w:r>
    </w:p>
    <w:p w14:paraId="6625BC8C" w14:textId="2DBA24D2" w:rsidR="00E3695C" w:rsidRPr="00325B1C" w:rsidRDefault="00E3695C" w:rsidP="001E1CDB">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lastRenderedPageBreak/>
        <w:t xml:space="preserve">Predsjednik Gradskog vijeća izvijestio je vijećnike da je Odbor za financije, gradski proračun i gradsku imovinu razmatrao navedenu točku te predlažu da se donese </w:t>
      </w:r>
      <w:r w:rsidR="009A60CC" w:rsidRPr="00325B1C">
        <w:rPr>
          <w:rFonts w:ascii="Times New Roman" w:hAnsi="Times New Roman" w:cs="Times New Roman"/>
        </w:rPr>
        <w:t>Program javnih potreba u predškolskom odgoju i obrazovanju za 2025. godinu.</w:t>
      </w:r>
    </w:p>
    <w:p w14:paraId="6DD1E49F" w14:textId="77777777" w:rsidR="00293C12" w:rsidRPr="00325B1C" w:rsidRDefault="00293C12" w:rsidP="00293C12">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Budući da nije bilo rasprave, od nazočnih 18 vijećnika u vijećnici, vijeće je sa 18 glasova ZA donijelo:</w:t>
      </w:r>
    </w:p>
    <w:p w14:paraId="08CA9342" w14:textId="77777777" w:rsidR="00E3695C" w:rsidRPr="00325B1C" w:rsidRDefault="00E3695C" w:rsidP="00E3695C">
      <w:pPr>
        <w:autoSpaceDE w:val="0"/>
        <w:autoSpaceDN w:val="0"/>
        <w:adjustRightInd w:val="0"/>
        <w:spacing w:after="0" w:line="240" w:lineRule="auto"/>
        <w:rPr>
          <w:rFonts w:ascii="Times New Roman" w:hAnsi="Times New Roman" w:cs="Times New Roman"/>
          <w:b/>
          <w:bCs/>
        </w:rPr>
      </w:pPr>
    </w:p>
    <w:p w14:paraId="12B41639" w14:textId="36F81F1A" w:rsidR="00293C12" w:rsidRPr="00325B1C" w:rsidRDefault="00293C12" w:rsidP="00293C12">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Program</w:t>
      </w:r>
    </w:p>
    <w:p w14:paraId="0774D5F8" w14:textId="7FFAC898" w:rsidR="00293C12" w:rsidRPr="00325B1C" w:rsidRDefault="00293C12" w:rsidP="00293C12">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 xml:space="preserve">javnih potreba u predškolskom odgoju i obrazovanju za 2025. </w:t>
      </w:r>
      <w:r w:rsidR="00C55408" w:rsidRPr="00325B1C">
        <w:rPr>
          <w:rFonts w:ascii="Times New Roman" w:hAnsi="Times New Roman" w:cs="Times New Roman"/>
          <w:b/>
          <w:bCs/>
          <w:lang w:val="pl-PL"/>
        </w:rPr>
        <w:t>G</w:t>
      </w:r>
      <w:r w:rsidRPr="00325B1C">
        <w:rPr>
          <w:rFonts w:ascii="Times New Roman" w:hAnsi="Times New Roman" w:cs="Times New Roman"/>
          <w:b/>
          <w:bCs/>
          <w:lang w:val="pl-PL"/>
        </w:rPr>
        <w:t>odinu</w:t>
      </w:r>
    </w:p>
    <w:p w14:paraId="77EB0ADF" w14:textId="77777777" w:rsidR="00C55408" w:rsidRPr="00325B1C" w:rsidRDefault="00C55408" w:rsidP="00C55408">
      <w:pPr>
        <w:autoSpaceDE w:val="0"/>
        <w:autoSpaceDN w:val="0"/>
        <w:adjustRightInd w:val="0"/>
        <w:spacing w:after="0" w:line="240" w:lineRule="auto"/>
        <w:rPr>
          <w:rFonts w:ascii="Times New Roman" w:hAnsi="Times New Roman" w:cs="Times New Roman"/>
          <w:b/>
          <w:bCs/>
          <w:lang w:val="pl-PL"/>
        </w:rPr>
      </w:pPr>
    </w:p>
    <w:p w14:paraId="0A2AC38C" w14:textId="77777777" w:rsidR="00A655A3" w:rsidRPr="00325B1C" w:rsidRDefault="00A655A3" w:rsidP="00A655A3">
      <w:pPr>
        <w:spacing w:after="0" w:line="240" w:lineRule="auto"/>
        <w:jc w:val="center"/>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I.</w:t>
      </w:r>
    </w:p>
    <w:p w14:paraId="259C7C92" w14:textId="77777777" w:rsidR="00A655A3" w:rsidRPr="00325B1C" w:rsidRDefault="00A655A3" w:rsidP="00A655A3">
      <w:pPr>
        <w:spacing w:after="0" w:line="240" w:lineRule="auto"/>
        <w:ind w:firstLine="708"/>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UVOD</w:t>
      </w:r>
    </w:p>
    <w:p w14:paraId="2F255631"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Zakon o predškolskom odgoju i obrazovanju (Narodne novine 10/97,107/07,94/13,98/19,57/22 i 101/23) (u daljnjem tekstu: Zakon) definira predškolski odgoj kao djelatnost koja obuhvaća programe odgoja, obrazovanja, zdravstvene zaštite, prehrane i socijalne skrbi djece.</w:t>
      </w:r>
    </w:p>
    <w:p w14:paraId="46685E8E" w14:textId="77777777" w:rsidR="00A655A3" w:rsidRPr="00325B1C" w:rsidRDefault="00A655A3" w:rsidP="00A655A3">
      <w:pPr>
        <w:spacing w:after="0" w:line="240" w:lineRule="auto"/>
        <w:jc w:val="both"/>
        <w:rPr>
          <w:rFonts w:ascii="Times New Roman" w:eastAsia="Times New Roman" w:hAnsi="Times New Roman" w:cs="Times New Roman"/>
          <w:lang w:eastAsia="hr-HR"/>
        </w:rPr>
      </w:pPr>
    </w:p>
    <w:p w14:paraId="2D0055BD"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Predškolski odgoj je sastavni dio sustava odgoja, obrazovanja i skrbi o djeci, a obuhvaća programe odgoja, obrazovanja, zdravstvene zaštite, prehrane i socijalne skrbi koji se ostvaruju u dječjim vrtićima, te iznimno, u drugim ustanovama i udrugama.</w:t>
      </w:r>
    </w:p>
    <w:p w14:paraId="00E5F993" w14:textId="77777777" w:rsidR="00A655A3" w:rsidRPr="00325B1C" w:rsidRDefault="00A655A3" w:rsidP="00A655A3">
      <w:pPr>
        <w:spacing w:after="0" w:line="240" w:lineRule="auto"/>
        <w:jc w:val="both"/>
        <w:rPr>
          <w:rFonts w:ascii="Times New Roman" w:eastAsia="Times New Roman" w:hAnsi="Times New Roman" w:cs="Times New Roman"/>
          <w:lang w:eastAsia="hr-HR"/>
        </w:rPr>
      </w:pPr>
    </w:p>
    <w:p w14:paraId="11A41B93"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Sukladno Zakonu Grad Karlovac ima pravo i obavezu odlučivati o potrebama i interesima građana na svom području za organiziranjem i ostvarivanjem programa predškolskog odgoja  i obrazovanja te skrbi o djeci predškolske dobi  radi zadovoljavanja tih potreba osnivati dječje vrtiće. Sve mjere vezane uz zadovoljavanje tih potreba utvrđuju se sukladno Zakonu i Državnom pedagoškom standardu. </w:t>
      </w:r>
    </w:p>
    <w:p w14:paraId="5FC29F75" w14:textId="77777777" w:rsidR="00A655A3" w:rsidRPr="00325B1C" w:rsidRDefault="00A655A3" w:rsidP="00A655A3">
      <w:pPr>
        <w:spacing w:after="0" w:line="240" w:lineRule="auto"/>
        <w:jc w:val="both"/>
        <w:rPr>
          <w:rFonts w:ascii="Times New Roman" w:eastAsia="Times New Roman" w:hAnsi="Times New Roman" w:cs="Times New Roman"/>
          <w:lang w:eastAsia="hr-HR"/>
        </w:rPr>
      </w:pPr>
    </w:p>
    <w:p w14:paraId="486C34AA"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Programom javnih potreba u predškolskom odgoju i obrazovanju Grada Karlovca  utvrđuje se oblik, opseg, kvaliteta i način zadovoljavanja javnih potreba u djelatnosti predškolskog odgoja i obrazovanja te skrbi o djeci predškolske dobi prema potrebama i interesima građana grada Karlovca. </w:t>
      </w:r>
    </w:p>
    <w:p w14:paraId="7A2D4827" w14:textId="77777777" w:rsidR="00A655A3" w:rsidRPr="00325B1C" w:rsidRDefault="00A655A3" w:rsidP="00A655A3">
      <w:pPr>
        <w:spacing w:after="0" w:line="240" w:lineRule="auto"/>
        <w:jc w:val="both"/>
        <w:rPr>
          <w:rFonts w:ascii="Times New Roman" w:eastAsia="Times New Roman" w:hAnsi="Times New Roman" w:cs="Times New Roman"/>
          <w:lang w:eastAsia="hr-HR"/>
        </w:rPr>
      </w:pPr>
    </w:p>
    <w:p w14:paraId="3635FDAC"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Prema Zakonu djelatnost predškolskog odgoja financira se pretežito sredstvima proračuna lokalne i područne samouprave te sudjelovanjem roditelja u cijeni programa predškolskog odgoja u koje su uključena njihova djeca. Određeni programi kao što su posebni programi za djecu s teškoćama u razvoju sufinanciraju se iz sredstava Državnog proračuna.</w:t>
      </w:r>
    </w:p>
    <w:p w14:paraId="505192EA" w14:textId="77777777" w:rsidR="00A655A3" w:rsidRPr="00325B1C" w:rsidRDefault="00A655A3" w:rsidP="00A655A3">
      <w:pPr>
        <w:spacing w:after="0" w:line="240" w:lineRule="auto"/>
        <w:jc w:val="both"/>
        <w:rPr>
          <w:rFonts w:ascii="Times New Roman" w:eastAsia="Times New Roman" w:hAnsi="Times New Roman" w:cs="Times New Roman"/>
          <w:lang w:eastAsia="hr-HR"/>
        </w:rPr>
      </w:pPr>
    </w:p>
    <w:p w14:paraId="647DF645"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Djelatnost predškolskog odgoja u gradu Karlovcu odvija se u sljedećim ustanovama: </w:t>
      </w:r>
    </w:p>
    <w:p w14:paraId="4F5D980C" w14:textId="77777777" w:rsidR="00A655A3" w:rsidRPr="00325B1C" w:rsidRDefault="00A655A3" w:rsidP="00A655A3">
      <w:pPr>
        <w:spacing w:after="0" w:line="240" w:lineRule="auto"/>
        <w:jc w:val="both"/>
        <w:rPr>
          <w:rFonts w:ascii="Times New Roman" w:eastAsia="Times New Roman" w:hAnsi="Times New Roman" w:cs="Times New Roman"/>
          <w:lang w:eastAsia="hr-HR"/>
        </w:rPr>
      </w:pPr>
    </w:p>
    <w:p w14:paraId="549EDC2D" w14:textId="77777777" w:rsidR="00A655A3" w:rsidRPr="00325B1C" w:rsidRDefault="00A655A3" w:rsidP="00A655A3">
      <w:pPr>
        <w:spacing w:after="0" w:line="240" w:lineRule="auto"/>
        <w:jc w:val="both"/>
        <w:rPr>
          <w:rFonts w:ascii="Times New Roman" w:eastAsia="Times New Roman" w:hAnsi="Times New Roman" w:cs="Times New Roman"/>
          <w:b/>
          <w:i/>
          <w:lang w:eastAsia="hr-HR"/>
        </w:rPr>
      </w:pPr>
      <w:r w:rsidRPr="00325B1C">
        <w:rPr>
          <w:rFonts w:ascii="Times New Roman" w:eastAsia="Times New Roman" w:hAnsi="Times New Roman" w:cs="Times New Roman"/>
          <w:lang w:eastAsia="hr-HR"/>
        </w:rPr>
        <w:t xml:space="preserve">a) </w:t>
      </w:r>
      <w:r w:rsidRPr="00325B1C">
        <w:rPr>
          <w:rFonts w:ascii="Times New Roman" w:eastAsia="Times New Roman" w:hAnsi="Times New Roman" w:cs="Times New Roman"/>
          <w:b/>
          <w:i/>
          <w:lang w:eastAsia="hr-HR"/>
        </w:rPr>
        <w:t>DJEČJI VRTIĆ KARLOVAC</w:t>
      </w:r>
    </w:p>
    <w:p w14:paraId="363C7EDF"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U okviru djelatnosti Dječjeg vrtića Karlovac provode se: redoviti desetsatni program, redoviti desetsatni sportski program, redoviti desetsatni glazbeni program,</w:t>
      </w:r>
      <w:r w:rsidRPr="00325B1C">
        <w:rPr>
          <w:rFonts w:ascii="Times New Roman" w:hAnsi="Times New Roman" w:cs="Times New Roman"/>
        </w:rPr>
        <w:t xml:space="preserve"> </w:t>
      </w:r>
      <w:r w:rsidRPr="00325B1C">
        <w:rPr>
          <w:rFonts w:ascii="Times New Roman" w:eastAsia="Times New Roman" w:hAnsi="Times New Roman" w:cs="Times New Roman"/>
          <w:lang w:eastAsia="hr-HR"/>
        </w:rPr>
        <w:t>redoviti desetsatni engleski program, program senzomotorne stimulacije i program predškole koja je obvezni program  za svu djecu u godini prije polaska u osnovnu školu i u pravilu se provodi od 1. listopada do 31. svibnja u trajanju od 250 sati. Program predškole je besplatan za sve roditelje čija su djeca u godini dana prije polaska u osnovnu školu uključena u taj program.</w:t>
      </w:r>
    </w:p>
    <w:p w14:paraId="49DBF545" w14:textId="77777777" w:rsidR="00A655A3" w:rsidRPr="00325B1C" w:rsidRDefault="00A655A3" w:rsidP="00A655A3">
      <w:pPr>
        <w:spacing w:after="0" w:line="240" w:lineRule="auto"/>
        <w:jc w:val="both"/>
        <w:rPr>
          <w:rFonts w:ascii="Times New Roman" w:eastAsia="Times New Roman" w:hAnsi="Times New Roman" w:cs="Times New Roman"/>
          <w:lang w:eastAsia="hr-HR"/>
        </w:rPr>
      </w:pPr>
    </w:p>
    <w:p w14:paraId="165D441E"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Rad se odvija u šest objekta: </w:t>
      </w:r>
    </w:p>
    <w:p w14:paraId="130AE388" w14:textId="77777777" w:rsidR="00A655A3" w:rsidRPr="00325B1C" w:rsidRDefault="00A655A3" w:rsidP="00A655A3">
      <w:pPr>
        <w:pStyle w:val="ListParagraph"/>
        <w:numPr>
          <w:ilvl w:val="0"/>
          <w:numId w:val="120"/>
        </w:num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Centralni objekt Gaza, Tkalčeva 2</w:t>
      </w:r>
    </w:p>
    <w:p w14:paraId="23C78777" w14:textId="77777777" w:rsidR="00A655A3" w:rsidRPr="00325B1C" w:rsidRDefault="00A655A3" w:rsidP="00A655A3">
      <w:pPr>
        <w:pStyle w:val="ListParagraph"/>
        <w:numPr>
          <w:ilvl w:val="0"/>
          <w:numId w:val="120"/>
        </w:num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Područni odjel Grabrik, B. Kašića 17</w:t>
      </w:r>
    </w:p>
    <w:p w14:paraId="38A49668" w14:textId="77777777" w:rsidR="00A655A3" w:rsidRPr="00325B1C" w:rsidRDefault="00A655A3" w:rsidP="00A655A3">
      <w:pPr>
        <w:pStyle w:val="ListParagraph"/>
        <w:numPr>
          <w:ilvl w:val="0"/>
          <w:numId w:val="120"/>
        </w:num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Područni odjel Banija, Obala Račkog 8</w:t>
      </w:r>
    </w:p>
    <w:p w14:paraId="1D2AD3C6" w14:textId="77777777" w:rsidR="00A655A3" w:rsidRPr="00325B1C" w:rsidRDefault="00A655A3" w:rsidP="00A655A3">
      <w:pPr>
        <w:pStyle w:val="ListParagraph"/>
        <w:numPr>
          <w:ilvl w:val="0"/>
          <w:numId w:val="120"/>
        </w:num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Područni odjel Novi centar, Smičiklasova 23</w:t>
      </w:r>
    </w:p>
    <w:p w14:paraId="0F0B0B0E" w14:textId="77777777" w:rsidR="00A655A3" w:rsidRPr="00325B1C" w:rsidRDefault="00A655A3" w:rsidP="00A655A3">
      <w:pPr>
        <w:pStyle w:val="ListParagraph"/>
        <w:numPr>
          <w:ilvl w:val="0"/>
          <w:numId w:val="120"/>
        </w:num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Područni odjel Zadobarje, Zadobarje 39</w:t>
      </w:r>
    </w:p>
    <w:p w14:paraId="35B3CD70" w14:textId="77777777" w:rsidR="00A655A3" w:rsidRPr="00325B1C" w:rsidRDefault="00A655A3" w:rsidP="00A655A3">
      <w:pPr>
        <w:pStyle w:val="ListParagraph"/>
        <w:numPr>
          <w:ilvl w:val="0"/>
          <w:numId w:val="120"/>
        </w:num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Područni odjel Rečica,Rečica 33c.</w:t>
      </w:r>
    </w:p>
    <w:p w14:paraId="4DDD01C0" w14:textId="77777777" w:rsidR="00A655A3" w:rsidRPr="00325B1C" w:rsidRDefault="00A655A3" w:rsidP="00A655A3">
      <w:pPr>
        <w:spacing w:after="0" w:line="240" w:lineRule="auto"/>
        <w:jc w:val="both"/>
        <w:rPr>
          <w:rFonts w:ascii="Times New Roman" w:eastAsia="Times New Roman" w:hAnsi="Times New Roman" w:cs="Times New Roman"/>
          <w:lang w:eastAsia="hr-HR"/>
        </w:rPr>
      </w:pPr>
    </w:p>
    <w:p w14:paraId="32990834" w14:textId="77777777" w:rsidR="00A655A3"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U pedagoškoj godini 2024./2025. godini predškolski odgoj provodi su kroz 40 odgojnih skupina (28 vrtićkih skupina i 12 jasličkih skupina). </w:t>
      </w:r>
    </w:p>
    <w:p w14:paraId="502B660B" w14:textId="77777777" w:rsidR="001A5E97" w:rsidRDefault="001A5E97" w:rsidP="00A655A3">
      <w:pPr>
        <w:spacing w:after="0" w:line="240" w:lineRule="auto"/>
        <w:jc w:val="both"/>
        <w:rPr>
          <w:rFonts w:ascii="Times New Roman" w:eastAsia="Times New Roman" w:hAnsi="Times New Roman" w:cs="Times New Roman"/>
          <w:lang w:eastAsia="hr-HR"/>
        </w:rPr>
      </w:pPr>
    </w:p>
    <w:p w14:paraId="2E192BFE" w14:textId="77777777" w:rsidR="001A5E97" w:rsidRPr="00325B1C" w:rsidRDefault="001A5E97" w:rsidP="00A655A3">
      <w:pPr>
        <w:spacing w:after="0" w:line="240" w:lineRule="auto"/>
        <w:jc w:val="both"/>
        <w:rPr>
          <w:rFonts w:ascii="Times New Roman" w:eastAsia="Times New Roman" w:hAnsi="Times New Roman" w:cs="Times New Roman"/>
          <w:lang w:eastAsia="hr-HR"/>
        </w:rPr>
      </w:pPr>
    </w:p>
    <w:p w14:paraId="2EB9777D" w14:textId="77777777" w:rsidR="00A655A3" w:rsidRPr="00325B1C" w:rsidRDefault="00A655A3" w:rsidP="00A655A3">
      <w:pPr>
        <w:spacing w:after="0" w:line="240" w:lineRule="auto"/>
        <w:jc w:val="both"/>
        <w:rPr>
          <w:rFonts w:ascii="Times New Roman" w:eastAsia="Times New Roman" w:hAnsi="Times New Roman" w:cs="Times New Roman"/>
          <w:b/>
          <w:i/>
          <w:lang w:eastAsia="hr-HR"/>
        </w:rPr>
      </w:pPr>
      <w:r w:rsidRPr="00325B1C">
        <w:rPr>
          <w:rFonts w:ascii="Times New Roman" w:eastAsia="Times New Roman" w:hAnsi="Times New Roman" w:cs="Times New Roman"/>
          <w:lang w:eastAsia="hr-HR"/>
        </w:rPr>
        <w:lastRenderedPageBreak/>
        <w:t xml:space="preserve">b) </w:t>
      </w:r>
      <w:r w:rsidRPr="00325B1C">
        <w:rPr>
          <w:rFonts w:ascii="Times New Roman" w:eastAsia="Times New Roman" w:hAnsi="Times New Roman" w:cs="Times New Roman"/>
          <w:b/>
          <w:i/>
          <w:lang w:eastAsia="hr-HR"/>
        </w:rPr>
        <w:t>DJEČJI VRTIĆ „ČETIRI RIJEKE“</w:t>
      </w:r>
    </w:p>
    <w:p w14:paraId="069DAD2C"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U okviru djelatnosti Dječjeg vrtića „Četiri rijeke“ provodi se redoviti desetsatni program, redoviti  desetsatni program za rano učenje engleskog jezika, Alternativni cjelodnevni program prema koncepciji Marije Montessori za djecu od 1-3 i  od 3-6 godine života i program predškole koja je obvezni program  za svu djecu u godini prije polaska u osnovnu školu i u pravilu se provodi od 1. listopada do 31. svibnja u trajanju od 250 sati. Program predškole je besplatan za sve roditelje čija su djeca u godini dana prije polaska u osnovnu školu uključena u taj program.</w:t>
      </w:r>
    </w:p>
    <w:p w14:paraId="6A09334B" w14:textId="77777777" w:rsidR="00A655A3" w:rsidRPr="00325B1C" w:rsidRDefault="00A655A3" w:rsidP="00A655A3">
      <w:pPr>
        <w:spacing w:after="0" w:line="240" w:lineRule="auto"/>
        <w:jc w:val="both"/>
        <w:rPr>
          <w:rFonts w:ascii="Times New Roman" w:eastAsia="Times New Roman" w:hAnsi="Times New Roman" w:cs="Times New Roman"/>
          <w:lang w:eastAsia="hr-HR"/>
        </w:rPr>
      </w:pPr>
    </w:p>
    <w:p w14:paraId="7E01BAEE"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Rad se odvija u pet objekata: </w:t>
      </w:r>
    </w:p>
    <w:p w14:paraId="236D31E0" w14:textId="77777777" w:rsidR="00A655A3" w:rsidRPr="00325B1C" w:rsidRDefault="00A655A3" w:rsidP="00A655A3">
      <w:pPr>
        <w:pStyle w:val="ListParagraph"/>
        <w:numPr>
          <w:ilvl w:val="0"/>
          <w:numId w:val="120"/>
        </w:num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Centralni objekt Rakovac, Grge Tuškana 9a</w:t>
      </w:r>
    </w:p>
    <w:p w14:paraId="2F1F2A21" w14:textId="77777777" w:rsidR="00A655A3" w:rsidRPr="00325B1C" w:rsidRDefault="00A655A3" w:rsidP="00A655A3">
      <w:pPr>
        <w:pStyle w:val="ListParagraph"/>
        <w:numPr>
          <w:ilvl w:val="0"/>
          <w:numId w:val="120"/>
        </w:num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Područni odjel Dubovac, Kupska 8,</w:t>
      </w:r>
    </w:p>
    <w:p w14:paraId="599FFFF7" w14:textId="77777777" w:rsidR="00A655A3" w:rsidRPr="00325B1C" w:rsidRDefault="00A655A3" w:rsidP="00A655A3">
      <w:pPr>
        <w:pStyle w:val="ListParagraph"/>
        <w:numPr>
          <w:ilvl w:val="0"/>
          <w:numId w:val="120"/>
        </w:num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Područni odjel Švarča, Ivice Gojaka 4,</w:t>
      </w:r>
    </w:p>
    <w:p w14:paraId="6A2B879C" w14:textId="77777777" w:rsidR="00A655A3" w:rsidRPr="00325B1C" w:rsidRDefault="00A655A3" w:rsidP="00A655A3">
      <w:pPr>
        <w:pStyle w:val="ListParagraph"/>
        <w:numPr>
          <w:ilvl w:val="0"/>
          <w:numId w:val="120"/>
        </w:num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Područni odjel Turanj, Turan 20, </w:t>
      </w:r>
    </w:p>
    <w:p w14:paraId="22FE668E" w14:textId="77777777" w:rsidR="00A655A3" w:rsidRPr="00325B1C" w:rsidRDefault="00A655A3" w:rsidP="00A655A3">
      <w:pPr>
        <w:pStyle w:val="ListParagraph"/>
        <w:numPr>
          <w:ilvl w:val="0"/>
          <w:numId w:val="120"/>
        </w:num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Područni odjel Mahićno, Mahićno 122a.</w:t>
      </w:r>
    </w:p>
    <w:p w14:paraId="14B12B3B" w14:textId="77777777" w:rsidR="00A655A3" w:rsidRPr="00325B1C" w:rsidRDefault="00A655A3" w:rsidP="00A655A3">
      <w:pPr>
        <w:spacing w:after="0" w:line="240" w:lineRule="auto"/>
        <w:jc w:val="both"/>
        <w:rPr>
          <w:rFonts w:ascii="Times New Roman" w:eastAsia="Times New Roman" w:hAnsi="Times New Roman" w:cs="Times New Roman"/>
          <w:lang w:eastAsia="hr-HR"/>
        </w:rPr>
      </w:pPr>
    </w:p>
    <w:p w14:paraId="6BD44182"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U pedagoškoj godini 2024./2025. godini  predškolski odgoj provodi se kroz 33 odgojne skupine (27 vrtićkih skupina i 6 jasličkih skupina).</w:t>
      </w:r>
    </w:p>
    <w:p w14:paraId="48E21894" w14:textId="77777777" w:rsidR="00A655A3" w:rsidRPr="00325B1C" w:rsidRDefault="00A655A3" w:rsidP="00A655A3">
      <w:pPr>
        <w:spacing w:after="0" w:line="240" w:lineRule="auto"/>
        <w:rPr>
          <w:rFonts w:ascii="Times New Roman" w:eastAsia="Times New Roman" w:hAnsi="Times New Roman" w:cs="Times New Roman"/>
          <w:lang w:eastAsia="hr-HR"/>
        </w:rPr>
      </w:pPr>
    </w:p>
    <w:p w14:paraId="24D5C573" w14:textId="77777777" w:rsidR="00A655A3" w:rsidRPr="00325B1C" w:rsidRDefault="00A655A3" w:rsidP="00A655A3">
      <w:pPr>
        <w:spacing w:after="0" w:line="240" w:lineRule="auto"/>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c) </w:t>
      </w:r>
      <w:r w:rsidRPr="00325B1C">
        <w:rPr>
          <w:rFonts w:ascii="Times New Roman" w:eastAsia="Times New Roman" w:hAnsi="Times New Roman" w:cs="Times New Roman"/>
          <w:b/>
          <w:i/>
          <w:lang w:eastAsia="hr-HR"/>
        </w:rPr>
        <w:t>DJEČJI VRTIĆI DRUGOG OSNIVAČA (PRIVATNI VRTIĆI) S PODRUČJA GRADA KARLOVCA</w:t>
      </w:r>
      <w:r w:rsidRPr="00325B1C">
        <w:rPr>
          <w:rFonts w:ascii="Times New Roman" w:eastAsia="Times New Roman" w:hAnsi="Times New Roman" w:cs="Times New Roman"/>
          <w:lang w:eastAsia="hr-HR"/>
        </w:rPr>
        <w:t xml:space="preserve"> </w:t>
      </w:r>
    </w:p>
    <w:p w14:paraId="2536B00C"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Grad Karlovac u svom Proračunu osigurava sredstva za sufinanciranje redovitog desetsatnog programa za boravak djece u vrtićima kojima Grad Karlovac nije osnivač.</w:t>
      </w:r>
      <w:r w:rsidRPr="00325B1C">
        <w:rPr>
          <w:rFonts w:ascii="Times New Roman" w:hAnsi="Times New Roman" w:cs="Times New Roman"/>
        </w:rPr>
        <w:t xml:space="preserve"> </w:t>
      </w:r>
      <w:r w:rsidRPr="00325B1C">
        <w:rPr>
          <w:rFonts w:ascii="Times New Roman" w:eastAsia="Times New Roman" w:hAnsi="Times New Roman" w:cs="Times New Roman"/>
          <w:lang w:eastAsia="hr-HR"/>
        </w:rPr>
        <w:t>Programom se donose kriteriji</w:t>
      </w:r>
      <w:r w:rsidRPr="00325B1C">
        <w:rPr>
          <w:rFonts w:ascii="Times New Roman" w:hAnsi="Times New Roman" w:cs="Times New Roman"/>
        </w:rPr>
        <w:t xml:space="preserve"> </w:t>
      </w:r>
      <w:r w:rsidRPr="00325B1C">
        <w:rPr>
          <w:rFonts w:ascii="Times New Roman" w:eastAsia="Times New Roman" w:hAnsi="Times New Roman" w:cs="Times New Roman"/>
          <w:lang w:eastAsia="hr-HR"/>
        </w:rPr>
        <w:t xml:space="preserve">o sufinanciranju redovitog programa predškolskog odgoja na području grada Karlovca u dječjim vrtićima kojima Grad Karlovac nije osnivač  te se utvrđuje način sufinanciranja redovitog desetsatnog programa predškolskog odgoja na području grada Karlovca. Redoviti desetsatni program predškolskog odgoja provodi trenutno privatni vrtić Dječji vrtić „Tintilinić“ čiji program je verificiran od  strane Ministarstva znanosti i obrazovanja. </w:t>
      </w:r>
    </w:p>
    <w:p w14:paraId="3E0C8172" w14:textId="77777777" w:rsidR="00A655A3" w:rsidRPr="00325B1C" w:rsidRDefault="00A655A3" w:rsidP="00A655A3">
      <w:pPr>
        <w:spacing w:after="0" w:line="240" w:lineRule="auto"/>
        <w:jc w:val="both"/>
        <w:rPr>
          <w:rFonts w:ascii="Times New Roman" w:eastAsia="Times New Roman" w:hAnsi="Times New Roman" w:cs="Times New Roman"/>
          <w:lang w:eastAsia="hr-HR"/>
        </w:rPr>
      </w:pPr>
    </w:p>
    <w:p w14:paraId="00CEB807" w14:textId="77777777" w:rsidR="00A655A3" w:rsidRPr="00325B1C" w:rsidRDefault="00A655A3" w:rsidP="00A655A3">
      <w:pPr>
        <w:spacing w:after="0" w:line="240" w:lineRule="auto"/>
        <w:jc w:val="both"/>
        <w:rPr>
          <w:rFonts w:ascii="Times New Roman" w:eastAsia="Times New Roman" w:hAnsi="Times New Roman" w:cs="Times New Roman"/>
          <w:b/>
          <w:bCs/>
          <w:i/>
          <w:iCs/>
          <w:lang w:eastAsia="hr-HR"/>
        </w:rPr>
      </w:pPr>
      <w:r w:rsidRPr="00325B1C">
        <w:rPr>
          <w:rFonts w:ascii="Times New Roman" w:eastAsia="Times New Roman" w:hAnsi="Times New Roman" w:cs="Times New Roman"/>
          <w:b/>
          <w:bCs/>
          <w:i/>
          <w:iCs/>
          <w:lang w:eastAsia="hr-HR"/>
        </w:rPr>
        <w:t>d) OBRTI ZA ČUVANJE DJECE</w:t>
      </w:r>
    </w:p>
    <w:p w14:paraId="003A3A6F"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Grad Karlovac u svom Proračunu osigurava sredstva za sufinanciranje  obrta za čuvanje djece registrirane na području grada Karlovca temeljem Zakona o dadiljama (Narodne novine broj 37/13, 98/19). Ovim programom definiraju se  uvjeti na temelju kojih pravo na sufinanciranje troškova čuvanja, brige i skrbi o djeci  se ostvaruju na način </w:t>
      </w:r>
      <w:bookmarkStart w:id="30" w:name="_Hlk151464624"/>
      <w:r w:rsidRPr="00325B1C">
        <w:rPr>
          <w:rFonts w:ascii="Times New Roman" w:eastAsia="Times New Roman" w:hAnsi="Times New Roman" w:cs="Times New Roman"/>
          <w:lang w:eastAsia="hr-HR"/>
        </w:rPr>
        <w:t xml:space="preserve">da  dijete i oba roditelja </w:t>
      </w:r>
      <w:bookmarkEnd w:id="30"/>
      <w:r w:rsidRPr="00325B1C">
        <w:rPr>
          <w:rFonts w:ascii="Times New Roman" w:eastAsia="Times New Roman" w:hAnsi="Times New Roman" w:cs="Times New Roman"/>
          <w:lang w:eastAsia="hr-HR"/>
        </w:rPr>
        <w:t>imaju prebivalište na području grada i</w:t>
      </w:r>
      <w:r w:rsidRPr="00325B1C">
        <w:rPr>
          <w:rFonts w:ascii="Times New Roman" w:hAnsi="Times New Roman" w:cs="Times New Roman"/>
        </w:rPr>
        <w:t xml:space="preserve"> da  dijete i oba roditelja imaju </w:t>
      </w:r>
      <w:r w:rsidRPr="00325B1C">
        <w:rPr>
          <w:rFonts w:ascii="Times New Roman" w:eastAsia="Times New Roman" w:hAnsi="Times New Roman" w:cs="Times New Roman"/>
          <w:lang w:eastAsia="hr-HR"/>
        </w:rPr>
        <w:t xml:space="preserve">dokaze o boravištu (privremeni boravak) na području grada Karlovca za djecu i roditelje koji imaju status stranaca u  Republici Hrvatskoj, da su oba roditelja djeteta zaposlena ili su na redovitom školovanju. </w:t>
      </w:r>
    </w:p>
    <w:p w14:paraId="420D4D49" w14:textId="77777777" w:rsidR="00A655A3" w:rsidRPr="00325B1C" w:rsidRDefault="00A655A3" w:rsidP="00A655A3">
      <w:pPr>
        <w:spacing w:after="0" w:line="240" w:lineRule="auto"/>
        <w:jc w:val="center"/>
        <w:rPr>
          <w:rFonts w:ascii="Times New Roman" w:eastAsia="Times New Roman" w:hAnsi="Times New Roman" w:cs="Times New Roman"/>
          <w:b/>
          <w:bCs/>
          <w:iCs/>
          <w:smallCaps/>
          <w:lang w:eastAsia="hr-HR"/>
        </w:rPr>
      </w:pPr>
    </w:p>
    <w:p w14:paraId="135AC503" w14:textId="77777777" w:rsidR="00A655A3" w:rsidRPr="00325B1C" w:rsidRDefault="00A655A3" w:rsidP="00A655A3">
      <w:pPr>
        <w:spacing w:after="0" w:line="240" w:lineRule="auto"/>
        <w:jc w:val="center"/>
        <w:rPr>
          <w:rFonts w:ascii="Times New Roman" w:eastAsia="Times New Roman" w:hAnsi="Times New Roman" w:cs="Times New Roman"/>
          <w:b/>
          <w:bCs/>
          <w:iCs/>
          <w:smallCaps/>
          <w:lang w:eastAsia="hr-HR"/>
        </w:rPr>
      </w:pPr>
      <w:r w:rsidRPr="00325B1C">
        <w:rPr>
          <w:rFonts w:ascii="Times New Roman" w:eastAsia="Times New Roman" w:hAnsi="Times New Roman" w:cs="Times New Roman"/>
          <w:b/>
          <w:bCs/>
          <w:iCs/>
          <w:smallCaps/>
          <w:lang w:eastAsia="hr-HR"/>
        </w:rPr>
        <w:t>II.</w:t>
      </w:r>
    </w:p>
    <w:p w14:paraId="1C44AF40" w14:textId="77777777" w:rsidR="00A655A3" w:rsidRPr="00325B1C" w:rsidRDefault="00A655A3" w:rsidP="00A655A3">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PLANIRANA SREDSTVA</w:t>
      </w:r>
    </w:p>
    <w:p w14:paraId="3CF5D0DC"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val="pt-BR" w:eastAsia="hr-HR"/>
        </w:rPr>
        <w:t>U</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Prora</w:t>
      </w:r>
      <w:r w:rsidRPr="00325B1C">
        <w:rPr>
          <w:rFonts w:ascii="Times New Roman" w:eastAsia="Times New Roman" w:hAnsi="Times New Roman" w:cs="Times New Roman"/>
          <w:lang w:eastAsia="hr-HR"/>
        </w:rPr>
        <w:t>č</w:t>
      </w:r>
      <w:r w:rsidRPr="00325B1C">
        <w:rPr>
          <w:rFonts w:ascii="Times New Roman" w:eastAsia="Times New Roman" w:hAnsi="Times New Roman" w:cs="Times New Roman"/>
          <w:lang w:val="pt-BR" w:eastAsia="hr-HR"/>
        </w:rPr>
        <w:t>unu</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grada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Karlovca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za</w:t>
      </w:r>
      <w:r w:rsidRPr="00325B1C">
        <w:rPr>
          <w:rFonts w:ascii="Times New Roman" w:eastAsia="Times New Roman" w:hAnsi="Times New Roman" w:cs="Times New Roman"/>
          <w:lang w:eastAsia="hr-HR"/>
        </w:rPr>
        <w:t xml:space="preserve"> 2025. </w:t>
      </w:r>
      <w:r w:rsidRPr="00325B1C">
        <w:rPr>
          <w:rFonts w:ascii="Times New Roman" w:eastAsia="Times New Roman" w:hAnsi="Times New Roman" w:cs="Times New Roman"/>
          <w:lang w:val="pt-BR" w:eastAsia="hr-HR"/>
        </w:rPr>
        <w:t>godinu</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planirani</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iznos</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od</w:t>
      </w:r>
      <w:r w:rsidRPr="00325B1C">
        <w:rPr>
          <w:rFonts w:ascii="Times New Roman" w:eastAsia="Times New Roman" w:hAnsi="Times New Roman" w:cs="Times New Roman"/>
          <w:lang w:eastAsia="hr-HR"/>
        </w:rPr>
        <w:t xml:space="preserve"> 17.458.382,00 € </w:t>
      </w:r>
      <w:r w:rsidRPr="00325B1C">
        <w:rPr>
          <w:rFonts w:ascii="Times New Roman" w:eastAsia="Times New Roman" w:hAnsi="Times New Roman" w:cs="Times New Roman"/>
          <w:lang w:val="pt-BR" w:eastAsia="hr-HR"/>
        </w:rPr>
        <w:t>za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Program</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javnih</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potreba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u</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pred</w:t>
      </w:r>
      <w:r w:rsidRPr="00325B1C">
        <w:rPr>
          <w:rFonts w:ascii="Times New Roman" w:eastAsia="Times New Roman" w:hAnsi="Times New Roman" w:cs="Times New Roman"/>
          <w:lang w:eastAsia="hr-HR"/>
        </w:rPr>
        <w:t>š</w:t>
      </w:r>
      <w:r w:rsidRPr="00325B1C">
        <w:rPr>
          <w:rFonts w:ascii="Times New Roman" w:eastAsia="Times New Roman" w:hAnsi="Times New Roman" w:cs="Times New Roman"/>
          <w:lang w:val="pt-BR" w:eastAsia="hr-HR"/>
        </w:rPr>
        <w:t>kolskom</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odgoju</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i</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obrazovanju</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raspore</w:t>
      </w:r>
      <w:r w:rsidRPr="00325B1C">
        <w:rPr>
          <w:rFonts w:ascii="Times New Roman" w:eastAsia="Times New Roman" w:hAnsi="Times New Roman" w:cs="Times New Roman"/>
          <w:lang w:eastAsia="hr-HR"/>
        </w:rPr>
        <w:t>đ</w:t>
      </w:r>
      <w:r w:rsidRPr="00325B1C">
        <w:rPr>
          <w:rFonts w:ascii="Times New Roman" w:eastAsia="Times New Roman" w:hAnsi="Times New Roman" w:cs="Times New Roman"/>
          <w:lang w:val="pt-BR" w:eastAsia="hr-HR"/>
        </w:rPr>
        <w:t>uje</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se</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na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sljede</w:t>
      </w:r>
      <w:r w:rsidRPr="00325B1C">
        <w:rPr>
          <w:rFonts w:ascii="Times New Roman" w:eastAsia="Times New Roman" w:hAnsi="Times New Roman" w:cs="Times New Roman"/>
          <w:lang w:eastAsia="hr-HR"/>
        </w:rPr>
        <w:t>ć</w:t>
      </w:r>
      <w:r w:rsidRPr="00325B1C">
        <w:rPr>
          <w:rFonts w:ascii="Times New Roman" w:eastAsia="Times New Roman" w:hAnsi="Times New Roman" w:cs="Times New Roman"/>
          <w:lang w:val="pt-BR" w:eastAsia="hr-HR"/>
        </w:rPr>
        <w:t>i</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na</w:t>
      </w:r>
      <w:r w:rsidRPr="00325B1C">
        <w:rPr>
          <w:rFonts w:ascii="Times New Roman" w:eastAsia="Times New Roman" w:hAnsi="Times New Roman" w:cs="Times New Roman"/>
          <w:lang w:eastAsia="hr-HR"/>
        </w:rPr>
        <w:t>č</w:t>
      </w:r>
      <w:r w:rsidRPr="00325B1C">
        <w:rPr>
          <w:rFonts w:ascii="Times New Roman" w:eastAsia="Times New Roman" w:hAnsi="Times New Roman" w:cs="Times New Roman"/>
          <w:lang w:val="pt-BR" w:eastAsia="hr-HR"/>
        </w:rPr>
        <w:t>in</w:t>
      </w:r>
      <w:r w:rsidRPr="00325B1C">
        <w:rPr>
          <w:rFonts w:ascii="Times New Roman" w:eastAsia="Times New Roman" w:hAnsi="Times New Roman" w:cs="Times New Roman"/>
          <w:lang w:eastAsia="hr-HR"/>
        </w:rPr>
        <w:t>:</w:t>
      </w:r>
    </w:p>
    <w:p w14:paraId="3D5A52ED" w14:textId="77777777" w:rsidR="00A655A3" w:rsidRPr="00325B1C" w:rsidRDefault="00A655A3" w:rsidP="00A655A3">
      <w:pPr>
        <w:spacing w:after="0" w:line="240" w:lineRule="auto"/>
        <w:jc w:val="both"/>
        <w:rPr>
          <w:rFonts w:ascii="Times New Roman" w:eastAsia="Times New Roman" w:hAnsi="Times New Roman" w:cs="Times New Roman"/>
          <w:lang w:eastAsia="hr-HR"/>
        </w:rPr>
      </w:pPr>
    </w:p>
    <w:tbl>
      <w:tblPr>
        <w:tblW w:w="9781"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1"/>
        <w:gridCol w:w="66"/>
        <w:gridCol w:w="7088"/>
        <w:gridCol w:w="2126"/>
      </w:tblGrid>
      <w:tr w:rsidR="00A655A3" w:rsidRPr="00325B1C" w14:paraId="55ED00D6" w14:textId="77777777" w:rsidTr="00D379CB">
        <w:trPr>
          <w:trHeight w:val="274"/>
        </w:trPr>
        <w:tc>
          <w:tcPr>
            <w:tcW w:w="501" w:type="dxa"/>
            <w:shd w:val="clear" w:color="auto" w:fill="DBDBDB" w:themeFill="accent3" w:themeFillTint="66"/>
            <w:vAlign w:val="center"/>
          </w:tcPr>
          <w:p w14:paraId="4D2C211E" w14:textId="77777777" w:rsidR="00A655A3" w:rsidRPr="00325B1C" w:rsidRDefault="00A655A3" w:rsidP="00D379CB">
            <w:pPr>
              <w:spacing w:after="0" w:line="240" w:lineRule="auto"/>
              <w:jc w:val="center"/>
              <w:rPr>
                <w:rFonts w:ascii="Times New Roman" w:eastAsia="Times New Roman" w:hAnsi="Times New Roman" w:cs="Times New Roman"/>
                <w:b/>
                <w:bCs/>
                <w:color w:val="000000"/>
                <w:lang w:eastAsia="hr-HR"/>
                <w14:ligatures w14:val="standardContextual"/>
              </w:rPr>
            </w:pPr>
            <w:r w:rsidRPr="00325B1C">
              <w:rPr>
                <w:rFonts w:ascii="Times New Roman" w:eastAsia="Times New Roman" w:hAnsi="Times New Roman" w:cs="Times New Roman"/>
                <w:b/>
                <w:bCs/>
                <w:color w:val="000000"/>
                <w:lang w:val="pt-BR" w:eastAsia="hr-HR"/>
                <w14:ligatures w14:val="standardContextual"/>
              </w:rPr>
              <w:t>R.</w:t>
            </w:r>
            <w:r w:rsidRPr="00325B1C">
              <w:rPr>
                <w:rFonts w:ascii="Times New Roman" w:eastAsia="Times New Roman" w:hAnsi="Times New Roman" w:cs="Times New Roman"/>
                <w:b/>
                <w:bCs/>
                <w:color w:val="000000"/>
                <w:lang w:eastAsia="hr-HR"/>
                <w14:ligatures w14:val="standardContextual"/>
              </w:rPr>
              <w:t xml:space="preserve"> </w:t>
            </w:r>
            <w:r w:rsidRPr="00325B1C">
              <w:rPr>
                <w:rFonts w:ascii="Times New Roman" w:eastAsia="Times New Roman" w:hAnsi="Times New Roman" w:cs="Times New Roman"/>
                <w:b/>
                <w:bCs/>
                <w:color w:val="000000"/>
                <w:lang w:val="pt-BR" w:eastAsia="hr-HR"/>
                <w14:ligatures w14:val="standardContextual"/>
              </w:rPr>
              <w:t>br</w:t>
            </w:r>
            <w:r w:rsidRPr="00325B1C">
              <w:rPr>
                <w:rFonts w:ascii="Times New Roman" w:eastAsia="Times New Roman" w:hAnsi="Times New Roman" w:cs="Times New Roman"/>
                <w:b/>
                <w:bCs/>
                <w:color w:val="000000"/>
                <w:lang w:eastAsia="hr-HR"/>
                <w14:ligatures w14:val="standardContextual"/>
              </w:rPr>
              <w:t>.</w:t>
            </w:r>
          </w:p>
        </w:tc>
        <w:tc>
          <w:tcPr>
            <w:tcW w:w="7154" w:type="dxa"/>
            <w:gridSpan w:val="2"/>
            <w:shd w:val="clear" w:color="auto" w:fill="DBDBDB" w:themeFill="accent3" w:themeFillTint="66"/>
            <w:vAlign w:val="center"/>
          </w:tcPr>
          <w:p w14:paraId="30FF5FA1" w14:textId="77777777" w:rsidR="00A655A3" w:rsidRPr="00325B1C" w:rsidRDefault="00A655A3" w:rsidP="00D379CB">
            <w:pPr>
              <w:spacing w:after="0" w:line="240" w:lineRule="auto"/>
              <w:jc w:val="center"/>
              <w:rPr>
                <w:rFonts w:ascii="Times New Roman" w:eastAsia="Times New Roman" w:hAnsi="Times New Roman" w:cs="Times New Roman"/>
                <w:b/>
                <w:bCs/>
                <w:color w:val="000000"/>
                <w:lang w:eastAsia="hr-HR"/>
                <w14:ligatures w14:val="standardContextual"/>
              </w:rPr>
            </w:pPr>
            <w:r w:rsidRPr="00325B1C">
              <w:rPr>
                <w:rFonts w:ascii="Times New Roman" w:eastAsia="Times New Roman" w:hAnsi="Times New Roman" w:cs="Times New Roman"/>
                <w:b/>
                <w:bCs/>
                <w:color w:val="000000"/>
                <w:lang w:val="de-DE" w:eastAsia="hr-HR"/>
                <w14:ligatures w14:val="standardContextual"/>
              </w:rPr>
              <w:t>NAZIV</w:t>
            </w:r>
            <w:r w:rsidRPr="00325B1C">
              <w:rPr>
                <w:rFonts w:ascii="Times New Roman" w:eastAsia="Times New Roman" w:hAnsi="Times New Roman" w:cs="Times New Roman"/>
                <w:b/>
                <w:bCs/>
                <w:color w:val="000000"/>
                <w:lang w:eastAsia="hr-HR"/>
                <w14:ligatures w14:val="standardContextual"/>
              </w:rPr>
              <w:t xml:space="preserve"> </w:t>
            </w:r>
            <w:r w:rsidRPr="00325B1C">
              <w:rPr>
                <w:rFonts w:ascii="Times New Roman" w:eastAsia="Times New Roman" w:hAnsi="Times New Roman" w:cs="Times New Roman"/>
                <w:b/>
                <w:bCs/>
                <w:color w:val="000000"/>
                <w:lang w:val="de-DE" w:eastAsia="hr-HR"/>
                <w14:ligatures w14:val="standardContextual"/>
              </w:rPr>
              <w:t>AKTIVNOSTI</w:t>
            </w:r>
          </w:p>
        </w:tc>
        <w:tc>
          <w:tcPr>
            <w:tcW w:w="2126" w:type="dxa"/>
            <w:shd w:val="clear" w:color="auto" w:fill="DBDBDB" w:themeFill="accent3" w:themeFillTint="66"/>
            <w:vAlign w:val="center"/>
          </w:tcPr>
          <w:p w14:paraId="50047443" w14:textId="77777777" w:rsidR="00A655A3" w:rsidRPr="00325B1C" w:rsidRDefault="00A655A3" w:rsidP="00D379CB">
            <w:pPr>
              <w:spacing w:after="0" w:line="240" w:lineRule="auto"/>
              <w:jc w:val="center"/>
              <w:rPr>
                <w:rFonts w:ascii="Times New Roman" w:eastAsia="Times New Roman" w:hAnsi="Times New Roman" w:cs="Times New Roman"/>
                <w:b/>
                <w:bCs/>
                <w:color w:val="000000"/>
                <w:lang w:eastAsia="hr-HR"/>
                <w14:ligatures w14:val="standardContextual"/>
              </w:rPr>
            </w:pPr>
            <w:r w:rsidRPr="00325B1C">
              <w:rPr>
                <w:rFonts w:ascii="Times New Roman" w:eastAsia="Times New Roman" w:hAnsi="Times New Roman" w:cs="Times New Roman"/>
                <w:b/>
                <w:bCs/>
                <w:color w:val="000000"/>
                <w:lang w:val="de-DE" w:eastAsia="hr-HR"/>
                <w14:ligatures w14:val="standardContextual"/>
              </w:rPr>
              <w:t>PLAN</w:t>
            </w:r>
          </w:p>
        </w:tc>
      </w:tr>
      <w:tr w:rsidR="00A655A3" w:rsidRPr="00325B1C" w14:paraId="08501A76" w14:textId="77777777" w:rsidTr="00D379CB">
        <w:trPr>
          <w:trHeight w:val="274"/>
        </w:trPr>
        <w:tc>
          <w:tcPr>
            <w:tcW w:w="501" w:type="dxa"/>
            <w:shd w:val="clear" w:color="auto" w:fill="AEAAAA" w:themeFill="background2" w:themeFillShade="BF"/>
          </w:tcPr>
          <w:p w14:paraId="0045EB10" w14:textId="77777777" w:rsidR="00A655A3" w:rsidRPr="00325B1C" w:rsidRDefault="00A655A3" w:rsidP="00D379CB">
            <w:pPr>
              <w:spacing w:after="0" w:line="240" w:lineRule="auto"/>
              <w:jc w:val="right"/>
              <w:rPr>
                <w:rFonts w:ascii="Times New Roman" w:eastAsia="Times New Roman" w:hAnsi="Times New Roman" w:cs="Times New Roman"/>
                <w:color w:val="000000"/>
                <w:lang w:val="pt-BR" w:eastAsia="hr-HR"/>
                <w14:ligatures w14:val="standardContextual"/>
              </w:rPr>
            </w:pPr>
            <w:r w:rsidRPr="00325B1C">
              <w:rPr>
                <w:rFonts w:ascii="Times New Roman" w:eastAsia="Times New Roman" w:hAnsi="Times New Roman" w:cs="Times New Roman"/>
                <w:color w:val="000000"/>
                <w:lang w:val="pt-BR" w:eastAsia="hr-HR"/>
                <w14:ligatures w14:val="standardContextual"/>
              </w:rPr>
              <w:t>1.</w:t>
            </w:r>
          </w:p>
        </w:tc>
        <w:tc>
          <w:tcPr>
            <w:tcW w:w="7154" w:type="dxa"/>
            <w:gridSpan w:val="2"/>
            <w:shd w:val="clear" w:color="auto" w:fill="AEAAAA" w:themeFill="background2" w:themeFillShade="BF"/>
          </w:tcPr>
          <w:p w14:paraId="155765B5" w14:textId="77777777" w:rsidR="00A655A3" w:rsidRPr="00325B1C" w:rsidRDefault="00A655A3" w:rsidP="00D379CB">
            <w:pPr>
              <w:spacing w:after="0" w:line="240" w:lineRule="auto"/>
              <w:jc w:val="center"/>
              <w:rPr>
                <w:rFonts w:ascii="Times New Roman" w:eastAsia="Times New Roman" w:hAnsi="Times New Roman" w:cs="Times New Roman"/>
                <w:b/>
                <w:bCs/>
                <w:color w:val="000000"/>
                <w:lang w:val="de-DE" w:eastAsia="hr-HR"/>
                <w14:ligatures w14:val="standardContextual"/>
              </w:rPr>
            </w:pPr>
            <w:r w:rsidRPr="00325B1C">
              <w:rPr>
                <w:rFonts w:ascii="Times New Roman" w:eastAsia="Times New Roman" w:hAnsi="Times New Roman" w:cs="Times New Roman"/>
                <w:b/>
                <w:bCs/>
                <w:color w:val="000000"/>
                <w:lang w:val="pt-BR" w:eastAsia="hr-HR"/>
                <w14:ligatures w14:val="standardContextual"/>
              </w:rPr>
              <w:t>SUFINANCIRANJE SMJEŠTAJA DJECE U PRIVATNIM VRTIĆIMA</w:t>
            </w:r>
          </w:p>
        </w:tc>
        <w:tc>
          <w:tcPr>
            <w:tcW w:w="2126" w:type="dxa"/>
            <w:shd w:val="clear" w:color="auto" w:fill="AEAAAA" w:themeFill="background2" w:themeFillShade="BF"/>
          </w:tcPr>
          <w:p w14:paraId="54E5A0A1" w14:textId="77777777" w:rsidR="00A655A3" w:rsidRPr="00325B1C" w:rsidRDefault="00A655A3" w:rsidP="00D379CB">
            <w:pPr>
              <w:spacing w:after="0" w:line="240" w:lineRule="auto"/>
              <w:jc w:val="right"/>
              <w:rPr>
                <w:rFonts w:ascii="Times New Roman" w:eastAsia="Times New Roman" w:hAnsi="Times New Roman" w:cs="Times New Roman"/>
                <w:b/>
                <w:bCs/>
                <w:color w:val="000000"/>
                <w:lang w:val="de-DE" w:eastAsia="hr-HR"/>
                <w14:ligatures w14:val="standardContextual"/>
              </w:rPr>
            </w:pPr>
            <w:r w:rsidRPr="00325B1C">
              <w:rPr>
                <w:rFonts w:ascii="Times New Roman" w:hAnsi="Times New Roman" w:cs="Times New Roman"/>
                <w:b/>
                <w:bCs/>
                <w14:ligatures w14:val="standardContextual"/>
              </w:rPr>
              <w:t>155.025,00</w:t>
            </w:r>
          </w:p>
        </w:tc>
      </w:tr>
      <w:tr w:rsidR="00A655A3" w:rsidRPr="00325B1C" w14:paraId="653E2638" w14:textId="77777777" w:rsidTr="00D379CB">
        <w:trPr>
          <w:trHeight w:val="278"/>
        </w:trPr>
        <w:tc>
          <w:tcPr>
            <w:tcW w:w="501" w:type="dxa"/>
          </w:tcPr>
          <w:p w14:paraId="0413E1FC"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1.1</w:t>
            </w:r>
          </w:p>
        </w:tc>
        <w:tc>
          <w:tcPr>
            <w:tcW w:w="7154" w:type="dxa"/>
            <w:gridSpan w:val="2"/>
          </w:tcPr>
          <w:p w14:paraId="09D12E1B" w14:textId="77777777" w:rsidR="00A655A3" w:rsidRPr="00325B1C" w:rsidRDefault="00A655A3" w:rsidP="00D379CB">
            <w:pPr>
              <w:spacing w:after="0" w:line="240" w:lineRule="auto"/>
              <w:jc w:val="both"/>
              <w:rPr>
                <w:rFonts w:ascii="Times New Roman" w:eastAsia="Times New Roman" w:hAnsi="Times New Roman" w:cs="Times New Roman"/>
                <w:color w:val="000000"/>
                <w:lang w:val="pt-BR" w:eastAsia="hr-HR"/>
                <w14:ligatures w14:val="standardContextual"/>
              </w:rPr>
            </w:pPr>
            <w:r w:rsidRPr="00325B1C">
              <w:rPr>
                <w:rFonts w:ascii="Times New Roman" w:eastAsia="Times New Roman" w:hAnsi="Times New Roman" w:cs="Times New Roman"/>
                <w:color w:val="000000"/>
                <w:lang w:val="pt-BR" w:eastAsia="hr-HR"/>
                <w14:ligatures w14:val="standardContextual"/>
              </w:rPr>
              <w:t xml:space="preserve">SUFINANCIRANJE PRIVATNIH VRTIĆA  </w:t>
            </w:r>
          </w:p>
        </w:tc>
        <w:tc>
          <w:tcPr>
            <w:tcW w:w="2126" w:type="dxa"/>
          </w:tcPr>
          <w:p w14:paraId="38E28612"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85.025,00</w:t>
            </w:r>
          </w:p>
        </w:tc>
      </w:tr>
      <w:tr w:rsidR="00A655A3" w:rsidRPr="00325B1C" w14:paraId="6F3CB0A0" w14:textId="77777777" w:rsidTr="00D379CB">
        <w:trPr>
          <w:trHeight w:val="278"/>
        </w:trPr>
        <w:tc>
          <w:tcPr>
            <w:tcW w:w="501" w:type="dxa"/>
          </w:tcPr>
          <w:p w14:paraId="1C4D2FB4"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1.2</w:t>
            </w:r>
          </w:p>
        </w:tc>
        <w:tc>
          <w:tcPr>
            <w:tcW w:w="7154" w:type="dxa"/>
            <w:gridSpan w:val="2"/>
          </w:tcPr>
          <w:p w14:paraId="582BBB72" w14:textId="77777777" w:rsidR="00A655A3" w:rsidRPr="00325B1C" w:rsidRDefault="00A655A3" w:rsidP="00D379CB">
            <w:pPr>
              <w:spacing w:after="0" w:line="240" w:lineRule="auto"/>
              <w:jc w:val="both"/>
              <w:rPr>
                <w:rFonts w:ascii="Times New Roman" w:eastAsia="Times New Roman" w:hAnsi="Times New Roman" w:cs="Times New Roman"/>
                <w:color w:val="000000"/>
                <w:lang w:val="pt-BR" w:eastAsia="hr-HR"/>
                <w14:ligatures w14:val="standardContextual"/>
              </w:rPr>
            </w:pPr>
            <w:r w:rsidRPr="00325B1C">
              <w:rPr>
                <w:rFonts w:ascii="Times New Roman" w:eastAsia="Times New Roman" w:hAnsi="Times New Roman" w:cs="Times New Roman"/>
                <w:color w:val="000000"/>
                <w:lang w:val="pt-BR" w:eastAsia="hr-HR"/>
                <w14:ligatures w14:val="standardContextual"/>
              </w:rPr>
              <w:t xml:space="preserve">SUFINANCIRANJE OBRTA ZA ČUVANJE DJECE </w:t>
            </w:r>
          </w:p>
        </w:tc>
        <w:tc>
          <w:tcPr>
            <w:tcW w:w="2126" w:type="dxa"/>
          </w:tcPr>
          <w:p w14:paraId="20C2E0F4"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70.000,00</w:t>
            </w:r>
          </w:p>
        </w:tc>
      </w:tr>
      <w:tr w:rsidR="00A655A3" w:rsidRPr="00325B1C" w14:paraId="7AD145B3" w14:textId="77777777" w:rsidTr="00D379CB">
        <w:trPr>
          <w:trHeight w:val="278"/>
        </w:trPr>
        <w:tc>
          <w:tcPr>
            <w:tcW w:w="501" w:type="dxa"/>
            <w:shd w:val="clear" w:color="auto" w:fill="AEAAAA" w:themeFill="background2" w:themeFillShade="BF"/>
          </w:tcPr>
          <w:p w14:paraId="0650EEFA"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bookmarkStart w:id="31" w:name="_Hlk134709786"/>
            <w:r w:rsidRPr="00325B1C">
              <w:rPr>
                <w:rFonts w:ascii="Times New Roman" w:eastAsia="Times New Roman" w:hAnsi="Times New Roman" w:cs="Times New Roman"/>
                <w:color w:val="000000"/>
                <w:lang w:eastAsia="hr-HR"/>
                <w14:ligatures w14:val="standardContextual"/>
              </w:rPr>
              <w:t xml:space="preserve">2. </w:t>
            </w:r>
          </w:p>
        </w:tc>
        <w:tc>
          <w:tcPr>
            <w:tcW w:w="7154" w:type="dxa"/>
            <w:gridSpan w:val="2"/>
            <w:shd w:val="clear" w:color="auto" w:fill="AEAAAA" w:themeFill="background2" w:themeFillShade="BF"/>
          </w:tcPr>
          <w:p w14:paraId="69ECA23E" w14:textId="77777777" w:rsidR="00A655A3" w:rsidRPr="00325B1C" w:rsidRDefault="00A655A3" w:rsidP="00D379CB">
            <w:pPr>
              <w:spacing w:after="0" w:line="240" w:lineRule="auto"/>
              <w:jc w:val="center"/>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val="pt-BR" w:eastAsia="hr-HR"/>
                <w14:ligatures w14:val="standardContextual"/>
              </w:rPr>
              <w:t>MATERIJALNI RASHODI POSLOVANJA</w:t>
            </w:r>
          </w:p>
        </w:tc>
        <w:tc>
          <w:tcPr>
            <w:tcW w:w="2126" w:type="dxa"/>
            <w:shd w:val="clear" w:color="auto" w:fill="AEAAAA" w:themeFill="background2" w:themeFillShade="BF"/>
          </w:tcPr>
          <w:p w14:paraId="361911EB" w14:textId="77777777" w:rsidR="00A655A3" w:rsidRPr="00325B1C" w:rsidRDefault="00A655A3" w:rsidP="00D379CB">
            <w:pPr>
              <w:spacing w:after="0" w:line="240" w:lineRule="auto"/>
              <w:jc w:val="right"/>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eastAsia="hr-HR"/>
                <w14:ligatures w14:val="standardContextual"/>
              </w:rPr>
              <w:t>1.092.030,00</w:t>
            </w:r>
          </w:p>
        </w:tc>
      </w:tr>
      <w:bookmarkEnd w:id="31"/>
      <w:tr w:rsidR="00A655A3" w:rsidRPr="00325B1C" w14:paraId="7A50C776" w14:textId="77777777" w:rsidTr="00D379CB">
        <w:trPr>
          <w:trHeight w:val="278"/>
        </w:trPr>
        <w:tc>
          <w:tcPr>
            <w:tcW w:w="501" w:type="dxa"/>
          </w:tcPr>
          <w:p w14:paraId="496BE25B"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2.1</w:t>
            </w:r>
          </w:p>
        </w:tc>
        <w:tc>
          <w:tcPr>
            <w:tcW w:w="7154" w:type="dxa"/>
            <w:gridSpan w:val="2"/>
          </w:tcPr>
          <w:p w14:paraId="4AD7A07D" w14:textId="77777777" w:rsidR="00A655A3" w:rsidRPr="00325B1C" w:rsidRDefault="00A655A3" w:rsidP="00D379CB">
            <w:pPr>
              <w:spacing w:after="0" w:line="240" w:lineRule="auto"/>
              <w:rPr>
                <w:rFonts w:ascii="Times New Roman" w:eastAsia="Times New Roman" w:hAnsi="Times New Roman" w:cs="Times New Roman"/>
                <w:bCs/>
                <w:i/>
                <w:iCs/>
                <w:color w:val="000000"/>
                <w:lang w:val="pt-BR" w:eastAsia="hr-HR"/>
                <w14:ligatures w14:val="standardContextual"/>
              </w:rPr>
            </w:pPr>
            <w:r w:rsidRPr="00325B1C">
              <w:rPr>
                <w:rFonts w:ascii="Times New Roman" w:eastAsia="Times New Roman" w:hAnsi="Times New Roman" w:cs="Times New Roman"/>
                <w:bCs/>
                <w:i/>
                <w:iCs/>
                <w:color w:val="000000"/>
                <w:lang w:val="pt-BR" w:eastAsia="hr-HR"/>
                <w14:ligatures w14:val="standardContextual"/>
              </w:rPr>
              <w:t>DJEČJI VRTIĆ KARLOVAC</w:t>
            </w:r>
          </w:p>
        </w:tc>
        <w:tc>
          <w:tcPr>
            <w:tcW w:w="2126" w:type="dxa"/>
          </w:tcPr>
          <w:p w14:paraId="4D34B6AC" w14:textId="77777777" w:rsidR="00A655A3" w:rsidRPr="00325B1C" w:rsidRDefault="00A655A3" w:rsidP="00D379CB">
            <w:pPr>
              <w:spacing w:after="0" w:line="240" w:lineRule="auto"/>
              <w:jc w:val="right"/>
              <w:rPr>
                <w:rFonts w:ascii="Times New Roman" w:eastAsia="Times New Roman" w:hAnsi="Times New Roman" w:cs="Times New Roman"/>
                <w:bCs/>
                <w:color w:val="000000"/>
                <w:lang w:eastAsia="hr-HR"/>
                <w14:ligatures w14:val="standardContextual"/>
              </w:rPr>
            </w:pPr>
            <w:r w:rsidRPr="00325B1C">
              <w:rPr>
                <w:rFonts w:ascii="Times New Roman" w:eastAsia="Times New Roman" w:hAnsi="Times New Roman" w:cs="Times New Roman"/>
                <w:bCs/>
                <w:color w:val="000000"/>
                <w:lang w:eastAsia="hr-HR"/>
                <w14:ligatures w14:val="standardContextual"/>
              </w:rPr>
              <w:t>538.380,00</w:t>
            </w:r>
          </w:p>
        </w:tc>
      </w:tr>
      <w:tr w:rsidR="00A655A3" w:rsidRPr="00325B1C" w14:paraId="5D59B87A" w14:textId="77777777" w:rsidTr="00D379CB">
        <w:trPr>
          <w:trHeight w:val="278"/>
        </w:trPr>
        <w:tc>
          <w:tcPr>
            <w:tcW w:w="501" w:type="dxa"/>
          </w:tcPr>
          <w:p w14:paraId="0800F80D"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2.2</w:t>
            </w:r>
          </w:p>
        </w:tc>
        <w:tc>
          <w:tcPr>
            <w:tcW w:w="7154" w:type="dxa"/>
            <w:gridSpan w:val="2"/>
          </w:tcPr>
          <w:p w14:paraId="2838B9B4" w14:textId="77777777" w:rsidR="00A655A3" w:rsidRPr="00325B1C" w:rsidRDefault="00A655A3" w:rsidP="00D379CB">
            <w:pPr>
              <w:spacing w:after="0" w:line="240" w:lineRule="auto"/>
              <w:rPr>
                <w:rFonts w:ascii="Times New Roman" w:eastAsia="Times New Roman" w:hAnsi="Times New Roman" w:cs="Times New Roman"/>
                <w:bCs/>
                <w:i/>
                <w:iCs/>
                <w:color w:val="000000"/>
                <w:lang w:val="pt-BR" w:eastAsia="hr-HR"/>
                <w14:ligatures w14:val="standardContextual"/>
              </w:rPr>
            </w:pPr>
            <w:r w:rsidRPr="00325B1C">
              <w:rPr>
                <w:rFonts w:ascii="Times New Roman" w:eastAsia="Times New Roman" w:hAnsi="Times New Roman" w:cs="Times New Roman"/>
                <w:bCs/>
                <w:i/>
                <w:iCs/>
                <w:color w:val="000000"/>
                <w:lang w:val="pt-BR" w:eastAsia="hr-HR"/>
                <w14:ligatures w14:val="standardContextual"/>
              </w:rPr>
              <w:t>DJEČJI VRTIĆ ČETIRI RIJEKE</w:t>
            </w:r>
          </w:p>
        </w:tc>
        <w:tc>
          <w:tcPr>
            <w:tcW w:w="2126" w:type="dxa"/>
          </w:tcPr>
          <w:p w14:paraId="233903F6" w14:textId="77777777" w:rsidR="00A655A3" w:rsidRPr="00325B1C" w:rsidRDefault="00A655A3" w:rsidP="00D379CB">
            <w:pPr>
              <w:spacing w:after="0" w:line="240" w:lineRule="auto"/>
              <w:jc w:val="right"/>
              <w:rPr>
                <w:rFonts w:ascii="Times New Roman" w:eastAsia="Times New Roman" w:hAnsi="Times New Roman" w:cs="Times New Roman"/>
                <w:bCs/>
                <w:color w:val="000000"/>
                <w:lang w:eastAsia="hr-HR"/>
                <w14:ligatures w14:val="standardContextual"/>
              </w:rPr>
            </w:pPr>
            <w:r w:rsidRPr="00325B1C">
              <w:rPr>
                <w:rFonts w:ascii="Times New Roman" w:eastAsia="Times New Roman" w:hAnsi="Times New Roman" w:cs="Times New Roman"/>
                <w:bCs/>
                <w:color w:val="000000"/>
                <w:lang w:eastAsia="hr-HR"/>
                <w14:ligatures w14:val="standardContextual"/>
              </w:rPr>
              <w:t>553.650,00</w:t>
            </w:r>
          </w:p>
        </w:tc>
      </w:tr>
      <w:tr w:rsidR="00A655A3" w:rsidRPr="00325B1C" w14:paraId="4F8901F5" w14:textId="77777777" w:rsidTr="00D379CB">
        <w:trPr>
          <w:trHeight w:val="278"/>
        </w:trPr>
        <w:tc>
          <w:tcPr>
            <w:tcW w:w="501" w:type="dxa"/>
            <w:shd w:val="clear" w:color="auto" w:fill="AEAAAA" w:themeFill="background2" w:themeFillShade="BF"/>
          </w:tcPr>
          <w:p w14:paraId="5606FE6E"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 xml:space="preserve">3. </w:t>
            </w:r>
          </w:p>
        </w:tc>
        <w:tc>
          <w:tcPr>
            <w:tcW w:w="7154" w:type="dxa"/>
            <w:gridSpan w:val="2"/>
            <w:shd w:val="clear" w:color="auto" w:fill="AEAAAA" w:themeFill="background2" w:themeFillShade="BF"/>
          </w:tcPr>
          <w:p w14:paraId="655BA131" w14:textId="77777777" w:rsidR="00A655A3" w:rsidRPr="00325B1C" w:rsidRDefault="00A655A3" w:rsidP="00D379CB">
            <w:pPr>
              <w:spacing w:after="0" w:line="240" w:lineRule="auto"/>
              <w:jc w:val="center"/>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val="pt-BR" w:eastAsia="hr-HR"/>
                <w14:ligatures w14:val="standardContextual"/>
              </w:rPr>
              <w:t>RASHODI ZA ZAPOSLENE</w:t>
            </w:r>
          </w:p>
        </w:tc>
        <w:tc>
          <w:tcPr>
            <w:tcW w:w="2126" w:type="dxa"/>
            <w:shd w:val="clear" w:color="auto" w:fill="AEAAAA" w:themeFill="background2" w:themeFillShade="BF"/>
          </w:tcPr>
          <w:p w14:paraId="0743CFD6" w14:textId="77777777" w:rsidR="00A655A3" w:rsidRPr="00325B1C" w:rsidRDefault="00A655A3" w:rsidP="00D379CB">
            <w:pPr>
              <w:spacing w:after="0" w:line="240" w:lineRule="auto"/>
              <w:jc w:val="right"/>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eastAsia="hr-HR"/>
                <w14:ligatures w14:val="standardContextual"/>
              </w:rPr>
              <w:t>7.289.580,00</w:t>
            </w:r>
          </w:p>
        </w:tc>
      </w:tr>
      <w:tr w:rsidR="00A655A3" w:rsidRPr="00325B1C" w14:paraId="6BB2DA62" w14:textId="77777777" w:rsidTr="00D379CB">
        <w:trPr>
          <w:trHeight w:val="278"/>
        </w:trPr>
        <w:tc>
          <w:tcPr>
            <w:tcW w:w="501" w:type="dxa"/>
          </w:tcPr>
          <w:p w14:paraId="561CFD34"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3.1</w:t>
            </w:r>
          </w:p>
        </w:tc>
        <w:tc>
          <w:tcPr>
            <w:tcW w:w="7154" w:type="dxa"/>
            <w:gridSpan w:val="2"/>
          </w:tcPr>
          <w:p w14:paraId="312A8EA1" w14:textId="77777777" w:rsidR="00A655A3" w:rsidRPr="00325B1C" w:rsidRDefault="00A655A3" w:rsidP="00D379CB">
            <w:pPr>
              <w:spacing w:after="0" w:line="240" w:lineRule="auto"/>
              <w:jc w:val="both"/>
              <w:rPr>
                <w:rFonts w:ascii="Times New Roman" w:eastAsia="Times New Roman" w:hAnsi="Times New Roman" w:cs="Times New Roman"/>
                <w:bCs/>
                <w:i/>
                <w:iCs/>
                <w:color w:val="000000"/>
                <w:lang w:val="pt-BR" w:eastAsia="hr-HR"/>
                <w14:ligatures w14:val="standardContextual"/>
              </w:rPr>
            </w:pPr>
            <w:r w:rsidRPr="00325B1C">
              <w:rPr>
                <w:rFonts w:ascii="Times New Roman" w:eastAsia="Times New Roman" w:hAnsi="Times New Roman" w:cs="Times New Roman"/>
                <w:bCs/>
                <w:i/>
                <w:iCs/>
                <w:color w:val="000000"/>
                <w:lang w:val="pt-BR" w:eastAsia="hr-HR"/>
                <w14:ligatures w14:val="standardContextual"/>
              </w:rPr>
              <w:t>DJEČJI VRTIĆ KARLOVAC</w:t>
            </w:r>
          </w:p>
        </w:tc>
        <w:tc>
          <w:tcPr>
            <w:tcW w:w="2126" w:type="dxa"/>
          </w:tcPr>
          <w:p w14:paraId="48AE8F0E" w14:textId="77777777" w:rsidR="00A655A3" w:rsidRPr="00325B1C" w:rsidRDefault="00A655A3" w:rsidP="00D379CB">
            <w:pPr>
              <w:spacing w:after="0" w:line="240" w:lineRule="auto"/>
              <w:jc w:val="right"/>
              <w:rPr>
                <w:rFonts w:ascii="Times New Roman" w:eastAsia="Times New Roman" w:hAnsi="Times New Roman" w:cs="Times New Roman"/>
                <w:bCs/>
                <w:color w:val="000000"/>
                <w:lang w:eastAsia="hr-HR"/>
                <w14:ligatures w14:val="standardContextual"/>
              </w:rPr>
            </w:pPr>
            <w:r w:rsidRPr="00325B1C">
              <w:rPr>
                <w:rFonts w:ascii="Times New Roman" w:eastAsia="Times New Roman" w:hAnsi="Times New Roman" w:cs="Times New Roman"/>
                <w:bCs/>
                <w:color w:val="000000"/>
                <w:lang w:eastAsia="hr-HR"/>
                <w14:ligatures w14:val="standardContextual"/>
              </w:rPr>
              <w:t>3.604.879,00</w:t>
            </w:r>
          </w:p>
        </w:tc>
      </w:tr>
      <w:tr w:rsidR="00A655A3" w:rsidRPr="00325B1C" w14:paraId="7742D15C" w14:textId="77777777" w:rsidTr="00D379CB">
        <w:trPr>
          <w:trHeight w:val="278"/>
        </w:trPr>
        <w:tc>
          <w:tcPr>
            <w:tcW w:w="501" w:type="dxa"/>
          </w:tcPr>
          <w:p w14:paraId="4770DAB0"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3.2</w:t>
            </w:r>
          </w:p>
        </w:tc>
        <w:tc>
          <w:tcPr>
            <w:tcW w:w="7154" w:type="dxa"/>
            <w:gridSpan w:val="2"/>
          </w:tcPr>
          <w:p w14:paraId="4F8259CB" w14:textId="77777777" w:rsidR="00A655A3" w:rsidRPr="00325B1C" w:rsidRDefault="00A655A3" w:rsidP="00D379CB">
            <w:pPr>
              <w:spacing w:after="0" w:line="240" w:lineRule="auto"/>
              <w:jc w:val="both"/>
              <w:rPr>
                <w:rFonts w:ascii="Times New Roman" w:eastAsia="Times New Roman" w:hAnsi="Times New Roman" w:cs="Times New Roman"/>
                <w:bCs/>
                <w:i/>
                <w:iCs/>
                <w:color w:val="000000"/>
                <w:lang w:val="pt-BR" w:eastAsia="hr-HR"/>
                <w14:ligatures w14:val="standardContextual"/>
              </w:rPr>
            </w:pPr>
            <w:r w:rsidRPr="00325B1C">
              <w:rPr>
                <w:rFonts w:ascii="Times New Roman" w:eastAsia="Times New Roman" w:hAnsi="Times New Roman" w:cs="Times New Roman"/>
                <w:bCs/>
                <w:i/>
                <w:iCs/>
                <w:color w:val="000000"/>
                <w:lang w:val="pt-BR" w:eastAsia="hr-HR"/>
                <w14:ligatures w14:val="standardContextual"/>
              </w:rPr>
              <w:t>DJEČJI VRTIĆ ČETIRI RIJEKE</w:t>
            </w:r>
          </w:p>
        </w:tc>
        <w:tc>
          <w:tcPr>
            <w:tcW w:w="2126" w:type="dxa"/>
          </w:tcPr>
          <w:p w14:paraId="56BBA201" w14:textId="77777777" w:rsidR="00A655A3" w:rsidRPr="00325B1C" w:rsidRDefault="00A655A3" w:rsidP="00D379CB">
            <w:pPr>
              <w:spacing w:after="0" w:line="240" w:lineRule="auto"/>
              <w:jc w:val="right"/>
              <w:rPr>
                <w:rFonts w:ascii="Times New Roman" w:eastAsia="Times New Roman" w:hAnsi="Times New Roman" w:cs="Times New Roman"/>
                <w:bCs/>
                <w:color w:val="000000"/>
                <w:lang w:eastAsia="hr-HR"/>
                <w14:ligatures w14:val="standardContextual"/>
              </w:rPr>
            </w:pPr>
            <w:r w:rsidRPr="00325B1C">
              <w:rPr>
                <w:rFonts w:ascii="Times New Roman" w:eastAsia="Times New Roman" w:hAnsi="Times New Roman" w:cs="Times New Roman"/>
                <w:bCs/>
                <w:color w:val="000000"/>
                <w:lang w:eastAsia="hr-HR"/>
                <w14:ligatures w14:val="standardContextual"/>
              </w:rPr>
              <w:t>3.484.701,00</w:t>
            </w:r>
          </w:p>
        </w:tc>
      </w:tr>
      <w:tr w:rsidR="00A655A3" w:rsidRPr="00325B1C" w14:paraId="1610199D" w14:textId="77777777" w:rsidTr="00D379CB">
        <w:trPr>
          <w:trHeight w:val="278"/>
        </w:trPr>
        <w:tc>
          <w:tcPr>
            <w:tcW w:w="501" w:type="dxa"/>
            <w:shd w:val="clear" w:color="auto" w:fill="AEAAAA" w:themeFill="background2" w:themeFillShade="BF"/>
          </w:tcPr>
          <w:p w14:paraId="59669DD2"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lastRenderedPageBreak/>
              <w:t xml:space="preserve">4. </w:t>
            </w:r>
          </w:p>
        </w:tc>
        <w:tc>
          <w:tcPr>
            <w:tcW w:w="7154" w:type="dxa"/>
            <w:gridSpan w:val="2"/>
            <w:shd w:val="clear" w:color="auto" w:fill="AEAAAA" w:themeFill="background2" w:themeFillShade="BF"/>
          </w:tcPr>
          <w:p w14:paraId="50C1749A" w14:textId="77777777" w:rsidR="00A655A3" w:rsidRPr="00325B1C" w:rsidRDefault="00A655A3" w:rsidP="00D379CB">
            <w:pPr>
              <w:spacing w:after="0" w:line="240" w:lineRule="auto"/>
              <w:jc w:val="center"/>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val="pt-BR" w:eastAsia="hr-HR"/>
                <w14:ligatures w14:val="standardContextual"/>
              </w:rPr>
              <w:t>SUFINANCIRANJE PROGRAMA ZA DJECU S TEŠKOĆAMA U RAZVOJU</w:t>
            </w:r>
          </w:p>
        </w:tc>
        <w:tc>
          <w:tcPr>
            <w:tcW w:w="2126" w:type="dxa"/>
            <w:shd w:val="clear" w:color="auto" w:fill="AEAAAA" w:themeFill="background2" w:themeFillShade="BF"/>
          </w:tcPr>
          <w:p w14:paraId="28A326B1" w14:textId="77777777" w:rsidR="00A655A3" w:rsidRPr="00325B1C" w:rsidRDefault="00A655A3" w:rsidP="00D379CB">
            <w:pPr>
              <w:spacing w:after="0" w:line="240" w:lineRule="auto"/>
              <w:jc w:val="right"/>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eastAsia="hr-HR"/>
                <w14:ligatures w14:val="standardContextual"/>
              </w:rPr>
              <w:t>53.945,00</w:t>
            </w:r>
          </w:p>
        </w:tc>
      </w:tr>
      <w:tr w:rsidR="00A655A3" w:rsidRPr="00325B1C" w14:paraId="447409FD" w14:textId="77777777" w:rsidTr="00D379CB">
        <w:trPr>
          <w:trHeight w:val="278"/>
        </w:trPr>
        <w:tc>
          <w:tcPr>
            <w:tcW w:w="501" w:type="dxa"/>
          </w:tcPr>
          <w:p w14:paraId="02B35030"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4.1</w:t>
            </w:r>
          </w:p>
        </w:tc>
        <w:tc>
          <w:tcPr>
            <w:tcW w:w="7154" w:type="dxa"/>
            <w:gridSpan w:val="2"/>
          </w:tcPr>
          <w:p w14:paraId="34180519" w14:textId="77777777" w:rsidR="00A655A3" w:rsidRPr="00325B1C" w:rsidRDefault="00A655A3" w:rsidP="00D379CB">
            <w:pPr>
              <w:spacing w:after="0" w:line="240" w:lineRule="auto"/>
              <w:jc w:val="both"/>
              <w:rPr>
                <w:rFonts w:ascii="Times New Roman" w:eastAsia="Times New Roman" w:hAnsi="Times New Roman" w:cs="Times New Roman"/>
                <w:bCs/>
                <w:i/>
                <w:iCs/>
                <w:color w:val="000000"/>
                <w:lang w:val="pt-BR" w:eastAsia="hr-HR"/>
                <w14:ligatures w14:val="standardContextual"/>
              </w:rPr>
            </w:pPr>
            <w:r w:rsidRPr="00325B1C">
              <w:rPr>
                <w:rFonts w:ascii="Times New Roman" w:eastAsia="Times New Roman" w:hAnsi="Times New Roman" w:cs="Times New Roman"/>
                <w:bCs/>
                <w:i/>
                <w:iCs/>
                <w:color w:val="000000"/>
                <w:lang w:val="pt-BR" w:eastAsia="hr-HR"/>
                <w14:ligatures w14:val="standardContextual"/>
              </w:rPr>
              <w:t>DJEČJI VRTIĆ KARLOVAC</w:t>
            </w:r>
          </w:p>
        </w:tc>
        <w:tc>
          <w:tcPr>
            <w:tcW w:w="2126" w:type="dxa"/>
          </w:tcPr>
          <w:p w14:paraId="18886AC0" w14:textId="77777777" w:rsidR="00A655A3" w:rsidRPr="00325B1C" w:rsidRDefault="00A655A3" w:rsidP="00D379CB">
            <w:pPr>
              <w:spacing w:after="0" w:line="240" w:lineRule="auto"/>
              <w:jc w:val="right"/>
              <w:rPr>
                <w:rFonts w:ascii="Times New Roman" w:eastAsia="Times New Roman" w:hAnsi="Times New Roman" w:cs="Times New Roman"/>
                <w:bCs/>
                <w:color w:val="000000"/>
                <w:lang w:eastAsia="hr-HR"/>
                <w14:ligatures w14:val="standardContextual"/>
              </w:rPr>
            </w:pPr>
            <w:r w:rsidRPr="00325B1C">
              <w:rPr>
                <w:rFonts w:ascii="Times New Roman" w:eastAsia="Times New Roman" w:hAnsi="Times New Roman" w:cs="Times New Roman"/>
                <w:bCs/>
                <w:color w:val="000000"/>
                <w:lang w:eastAsia="hr-HR"/>
                <w14:ligatures w14:val="standardContextual"/>
              </w:rPr>
              <w:t>21.500,00</w:t>
            </w:r>
          </w:p>
        </w:tc>
      </w:tr>
      <w:tr w:rsidR="00A655A3" w:rsidRPr="00325B1C" w14:paraId="3B1E7ABE" w14:textId="77777777" w:rsidTr="00D379CB">
        <w:trPr>
          <w:trHeight w:val="278"/>
        </w:trPr>
        <w:tc>
          <w:tcPr>
            <w:tcW w:w="501" w:type="dxa"/>
          </w:tcPr>
          <w:p w14:paraId="32AFF844"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4.2</w:t>
            </w:r>
          </w:p>
        </w:tc>
        <w:tc>
          <w:tcPr>
            <w:tcW w:w="7154" w:type="dxa"/>
            <w:gridSpan w:val="2"/>
          </w:tcPr>
          <w:p w14:paraId="23D41BE0" w14:textId="77777777" w:rsidR="00A655A3" w:rsidRPr="00325B1C" w:rsidRDefault="00A655A3" w:rsidP="00D379CB">
            <w:pPr>
              <w:spacing w:after="0" w:line="240" w:lineRule="auto"/>
              <w:jc w:val="both"/>
              <w:rPr>
                <w:rFonts w:ascii="Times New Roman" w:eastAsia="Times New Roman" w:hAnsi="Times New Roman" w:cs="Times New Roman"/>
                <w:bCs/>
                <w:i/>
                <w:iCs/>
                <w:color w:val="000000"/>
                <w:lang w:val="pt-BR" w:eastAsia="hr-HR"/>
                <w14:ligatures w14:val="standardContextual"/>
              </w:rPr>
            </w:pPr>
            <w:r w:rsidRPr="00325B1C">
              <w:rPr>
                <w:rFonts w:ascii="Times New Roman" w:eastAsia="Times New Roman" w:hAnsi="Times New Roman" w:cs="Times New Roman"/>
                <w:bCs/>
                <w:i/>
                <w:iCs/>
                <w:color w:val="000000"/>
                <w:lang w:val="pt-BR" w:eastAsia="hr-HR"/>
                <w14:ligatures w14:val="standardContextual"/>
              </w:rPr>
              <w:t>DJEČJI VRTIĆ ČETIRI RIJEKE</w:t>
            </w:r>
          </w:p>
        </w:tc>
        <w:tc>
          <w:tcPr>
            <w:tcW w:w="2126" w:type="dxa"/>
          </w:tcPr>
          <w:p w14:paraId="1B3E2BAE" w14:textId="77777777" w:rsidR="00A655A3" w:rsidRPr="00325B1C" w:rsidRDefault="00A655A3" w:rsidP="00D379CB">
            <w:pPr>
              <w:spacing w:after="0" w:line="240" w:lineRule="auto"/>
              <w:jc w:val="right"/>
              <w:rPr>
                <w:rFonts w:ascii="Times New Roman" w:eastAsia="Times New Roman" w:hAnsi="Times New Roman" w:cs="Times New Roman"/>
                <w:bCs/>
                <w:color w:val="000000"/>
                <w:lang w:eastAsia="hr-HR"/>
                <w14:ligatures w14:val="standardContextual"/>
              </w:rPr>
            </w:pPr>
            <w:r w:rsidRPr="00325B1C">
              <w:rPr>
                <w:rFonts w:ascii="Times New Roman" w:eastAsia="Times New Roman" w:hAnsi="Times New Roman" w:cs="Times New Roman"/>
                <w:bCs/>
                <w:color w:val="000000"/>
                <w:lang w:eastAsia="hr-HR"/>
                <w14:ligatures w14:val="standardContextual"/>
              </w:rPr>
              <w:t>32.445,00</w:t>
            </w:r>
          </w:p>
        </w:tc>
      </w:tr>
      <w:tr w:rsidR="00A655A3" w:rsidRPr="00325B1C" w14:paraId="739B8A12" w14:textId="77777777" w:rsidTr="00D379CB">
        <w:trPr>
          <w:trHeight w:val="278"/>
        </w:trPr>
        <w:tc>
          <w:tcPr>
            <w:tcW w:w="501" w:type="dxa"/>
            <w:shd w:val="clear" w:color="auto" w:fill="AEAAAA" w:themeFill="background2" w:themeFillShade="BF"/>
          </w:tcPr>
          <w:p w14:paraId="1B579E45"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 xml:space="preserve">5. </w:t>
            </w:r>
          </w:p>
        </w:tc>
        <w:tc>
          <w:tcPr>
            <w:tcW w:w="7154" w:type="dxa"/>
            <w:gridSpan w:val="2"/>
            <w:shd w:val="clear" w:color="auto" w:fill="AEAAAA" w:themeFill="background2" w:themeFillShade="BF"/>
          </w:tcPr>
          <w:p w14:paraId="0B5F8F57" w14:textId="77777777" w:rsidR="00A655A3" w:rsidRPr="00325B1C" w:rsidRDefault="00A655A3" w:rsidP="00D379CB">
            <w:pPr>
              <w:spacing w:after="0" w:line="240" w:lineRule="auto"/>
              <w:jc w:val="center"/>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val="pt-BR" w:eastAsia="hr-HR"/>
                <w14:ligatures w14:val="standardContextual"/>
              </w:rPr>
              <w:t>JAVNE POTREBE U PREDŠKOLSKOM ODGOJU</w:t>
            </w:r>
          </w:p>
        </w:tc>
        <w:tc>
          <w:tcPr>
            <w:tcW w:w="2126" w:type="dxa"/>
            <w:shd w:val="clear" w:color="auto" w:fill="AEAAAA" w:themeFill="background2" w:themeFillShade="BF"/>
          </w:tcPr>
          <w:p w14:paraId="6C0AC103" w14:textId="77777777" w:rsidR="00A655A3" w:rsidRPr="00325B1C" w:rsidRDefault="00A655A3" w:rsidP="00D379CB">
            <w:pPr>
              <w:spacing w:after="0" w:line="240" w:lineRule="auto"/>
              <w:jc w:val="right"/>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eastAsia="hr-HR"/>
                <w14:ligatures w14:val="standardContextual"/>
              </w:rPr>
              <w:t>27.888,00</w:t>
            </w:r>
          </w:p>
        </w:tc>
      </w:tr>
      <w:tr w:rsidR="00A655A3" w:rsidRPr="00325B1C" w14:paraId="1863DF32" w14:textId="77777777" w:rsidTr="00D379CB">
        <w:trPr>
          <w:trHeight w:val="278"/>
        </w:trPr>
        <w:tc>
          <w:tcPr>
            <w:tcW w:w="501" w:type="dxa"/>
          </w:tcPr>
          <w:p w14:paraId="310CC9A7"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5.1</w:t>
            </w:r>
          </w:p>
        </w:tc>
        <w:tc>
          <w:tcPr>
            <w:tcW w:w="7154" w:type="dxa"/>
            <w:gridSpan w:val="2"/>
          </w:tcPr>
          <w:p w14:paraId="52A0E1E9" w14:textId="77777777" w:rsidR="00A655A3" w:rsidRPr="00325B1C" w:rsidRDefault="00A655A3" w:rsidP="00D379CB">
            <w:pPr>
              <w:spacing w:after="0" w:line="240" w:lineRule="auto"/>
              <w:jc w:val="both"/>
              <w:rPr>
                <w:rFonts w:ascii="Times New Roman" w:eastAsia="Times New Roman" w:hAnsi="Times New Roman" w:cs="Times New Roman"/>
                <w:bCs/>
                <w:i/>
                <w:iCs/>
                <w:color w:val="000000"/>
                <w:lang w:val="pt-BR" w:eastAsia="hr-HR"/>
                <w14:ligatures w14:val="standardContextual"/>
              </w:rPr>
            </w:pPr>
            <w:r w:rsidRPr="00325B1C">
              <w:rPr>
                <w:rFonts w:ascii="Times New Roman" w:eastAsia="Times New Roman" w:hAnsi="Times New Roman" w:cs="Times New Roman"/>
                <w:bCs/>
                <w:i/>
                <w:iCs/>
                <w:color w:val="000000"/>
                <w:lang w:val="pt-BR" w:eastAsia="hr-HR"/>
                <w14:ligatures w14:val="standardContextual"/>
              </w:rPr>
              <w:t>DJEČJI VRTIĆ KARLOVAC</w:t>
            </w:r>
          </w:p>
        </w:tc>
        <w:tc>
          <w:tcPr>
            <w:tcW w:w="2126" w:type="dxa"/>
          </w:tcPr>
          <w:p w14:paraId="0107841C" w14:textId="77777777" w:rsidR="00A655A3" w:rsidRPr="00325B1C" w:rsidRDefault="00A655A3" w:rsidP="00D379CB">
            <w:pPr>
              <w:spacing w:after="0" w:line="240" w:lineRule="auto"/>
              <w:jc w:val="right"/>
              <w:rPr>
                <w:rFonts w:ascii="Times New Roman" w:eastAsia="Times New Roman" w:hAnsi="Times New Roman" w:cs="Times New Roman"/>
                <w:bCs/>
                <w:color w:val="000000"/>
                <w:lang w:eastAsia="hr-HR"/>
                <w14:ligatures w14:val="standardContextual"/>
              </w:rPr>
            </w:pPr>
            <w:r w:rsidRPr="00325B1C">
              <w:rPr>
                <w:rFonts w:ascii="Times New Roman" w:eastAsia="Times New Roman" w:hAnsi="Times New Roman" w:cs="Times New Roman"/>
                <w:bCs/>
                <w:color w:val="000000"/>
                <w:lang w:eastAsia="hr-HR"/>
                <w14:ligatures w14:val="standardContextual"/>
              </w:rPr>
              <w:t>11.000,00</w:t>
            </w:r>
          </w:p>
        </w:tc>
      </w:tr>
      <w:tr w:rsidR="00A655A3" w:rsidRPr="00325B1C" w14:paraId="57E2F8AE" w14:textId="77777777" w:rsidTr="00D379CB">
        <w:trPr>
          <w:trHeight w:val="278"/>
        </w:trPr>
        <w:tc>
          <w:tcPr>
            <w:tcW w:w="501" w:type="dxa"/>
          </w:tcPr>
          <w:p w14:paraId="4A763D68"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5.2</w:t>
            </w:r>
          </w:p>
        </w:tc>
        <w:tc>
          <w:tcPr>
            <w:tcW w:w="7154" w:type="dxa"/>
            <w:gridSpan w:val="2"/>
          </w:tcPr>
          <w:p w14:paraId="351EA59F" w14:textId="77777777" w:rsidR="00A655A3" w:rsidRPr="00325B1C" w:rsidRDefault="00A655A3" w:rsidP="00D379CB">
            <w:pPr>
              <w:spacing w:after="0" w:line="240" w:lineRule="auto"/>
              <w:jc w:val="both"/>
              <w:rPr>
                <w:rFonts w:ascii="Times New Roman" w:eastAsia="Times New Roman" w:hAnsi="Times New Roman" w:cs="Times New Roman"/>
                <w:bCs/>
                <w:i/>
                <w:iCs/>
                <w:color w:val="000000"/>
                <w:lang w:val="pt-BR" w:eastAsia="hr-HR"/>
                <w14:ligatures w14:val="standardContextual"/>
              </w:rPr>
            </w:pPr>
            <w:r w:rsidRPr="00325B1C">
              <w:rPr>
                <w:rFonts w:ascii="Times New Roman" w:eastAsia="Times New Roman" w:hAnsi="Times New Roman" w:cs="Times New Roman"/>
                <w:bCs/>
                <w:i/>
                <w:iCs/>
                <w:color w:val="000000"/>
                <w:lang w:val="pt-BR" w:eastAsia="hr-HR"/>
                <w14:ligatures w14:val="standardContextual"/>
              </w:rPr>
              <w:t>DJEČJI VRTIĆ ČETIRI RIJEKE</w:t>
            </w:r>
          </w:p>
        </w:tc>
        <w:tc>
          <w:tcPr>
            <w:tcW w:w="2126" w:type="dxa"/>
          </w:tcPr>
          <w:p w14:paraId="73C49708" w14:textId="77777777" w:rsidR="00A655A3" w:rsidRPr="00325B1C" w:rsidRDefault="00A655A3" w:rsidP="00D379CB">
            <w:pPr>
              <w:spacing w:after="0" w:line="240" w:lineRule="auto"/>
              <w:jc w:val="right"/>
              <w:rPr>
                <w:rFonts w:ascii="Times New Roman" w:eastAsia="Times New Roman" w:hAnsi="Times New Roman" w:cs="Times New Roman"/>
                <w:bCs/>
                <w:color w:val="000000"/>
                <w:lang w:eastAsia="hr-HR"/>
                <w14:ligatures w14:val="standardContextual"/>
              </w:rPr>
            </w:pPr>
            <w:r w:rsidRPr="00325B1C">
              <w:rPr>
                <w:rFonts w:ascii="Times New Roman" w:eastAsia="Times New Roman" w:hAnsi="Times New Roman" w:cs="Times New Roman"/>
                <w:bCs/>
                <w:color w:val="000000"/>
                <w:lang w:eastAsia="hr-HR"/>
                <w14:ligatures w14:val="standardContextual"/>
              </w:rPr>
              <w:t>16.888,00</w:t>
            </w:r>
          </w:p>
        </w:tc>
      </w:tr>
      <w:tr w:rsidR="00A655A3" w:rsidRPr="00325B1C" w14:paraId="487BCC3A" w14:textId="77777777" w:rsidTr="00D379CB">
        <w:trPr>
          <w:trHeight w:val="278"/>
        </w:trPr>
        <w:tc>
          <w:tcPr>
            <w:tcW w:w="567" w:type="dxa"/>
            <w:gridSpan w:val="2"/>
            <w:shd w:val="clear" w:color="auto" w:fill="AEAAAA" w:themeFill="background2" w:themeFillShade="BF"/>
          </w:tcPr>
          <w:p w14:paraId="396AFEE8"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 xml:space="preserve">6. </w:t>
            </w:r>
          </w:p>
        </w:tc>
        <w:tc>
          <w:tcPr>
            <w:tcW w:w="7088" w:type="dxa"/>
            <w:shd w:val="clear" w:color="auto" w:fill="AEAAAA" w:themeFill="background2" w:themeFillShade="BF"/>
          </w:tcPr>
          <w:p w14:paraId="58C1DFFF" w14:textId="77777777" w:rsidR="00A655A3" w:rsidRPr="00325B1C" w:rsidRDefault="00A655A3" w:rsidP="00D379CB">
            <w:pPr>
              <w:spacing w:after="0" w:line="240" w:lineRule="auto"/>
              <w:jc w:val="center"/>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eastAsia="hr-HR"/>
                <w14:ligatures w14:val="standardContextual"/>
              </w:rPr>
              <w:t xml:space="preserve">KAPITALNI PROJEKTI </w:t>
            </w:r>
          </w:p>
        </w:tc>
        <w:tc>
          <w:tcPr>
            <w:tcW w:w="2126" w:type="dxa"/>
            <w:shd w:val="clear" w:color="auto" w:fill="AEAAAA" w:themeFill="background2" w:themeFillShade="BF"/>
          </w:tcPr>
          <w:p w14:paraId="20BB320C" w14:textId="77777777" w:rsidR="00A655A3" w:rsidRPr="00325B1C" w:rsidRDefault="00A655A3" w:rsidP="00D379CB">
            <w:pPr>
              <w:spacing w:after="0" w:line="240" w:lineRule="auto"/>
              <w:jc w:val="right"/>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eastAsia="hr-HR"/>
                <w14:ligatures w14:val="standardContextual"/>
              </w:rPr>
              <w:t>8.797.354,00</w:t>
            </w:r>
          </w:p>
        </w:tc>
      </w:tr>
      <w:tr w:rsidR="00A655A3" w:rsidRPr="00325B1C" w14:paraId="26C136C8" w14:textId="77777777" w:rsidTr="00D379CB">
        <w:trPr>
          <w:trHeight w:val="278"/>
        </w:trPr>
        <w:tc>
          <w:tcPr>
            <w:tcW w:w="567" w:type="dxa"/>
            <w:gridSpan w:val="2"/>
            <w:shd w:val="clear" w:color="auto" w:fill="auto"/>
          </w:tcPr>
          <w:p w14:paraId="5056AD0E"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6.1.</w:t>
            </w:r>
          </w:p>
        </w:tc>
        <w:tc>
          <w:tcPr>
            <w:tcW w:w="7088" w:type="dxa"/>
            <w:shd w:val="clear" w:color="auto" w:fill="auto"/>
          </w:tcPr>
          <w:p w14:paraId="2839BFB7" w14:textId="77777777" w:rsidR="00A655A3" w:rsidRPr="00325B1C" w:rsidRDefault="00A655A3" w:rsidP="00D379CB">
            <w:pPr>
              <w:spacing w:after="0" w:line="240" w:lineRule="auto"/>
              <w:rPr>
                <w:rFonts w:ascii="Times New Roman" w:eastAsia="Times New Roman" w:hAnsi="Times New Roman" w:cs="Times New Roman"/>
                <w:b/>
                <w:color w:val="000000"/>
                <w:lang w:val="pt-BR" w:eastAsia="hr-HR"/>
                <w14:ligatures w14:val="standardContextual"/>
              </w:rPr>
            </w:pPr>
            <w:r w:rsidRPr="00325B1C">
              <w:rPr>
                <w:rFonts w:ascii="Times New Roman" w:eastAsia="Times New Roman" w:hAnsi="Times New Roman" w:cs="Times New Roman"/>
                <w:b/>
                <w:color w:val="000000"/>
                <w:lang w:val="pt-BR" w:eastAsia="hr-HR"/>
                <w14:ligatures w14:val="standardContextual"/>
              </w:rPr>
              <w:t>IZGRADNJA DJEČJEG VRTIĆA LUŠČIĆA</w:t>
            </w:r>
          </w:p>
        </w:tc>
        <w:tc>
          <w:tcPr>
            <w:tcW w:w="2126" w:type="dxa"/>
            <w:shd w:val="clear" w:color="auto" w:fill="auto"/>
          </w:tcPr>
          <w:p w14:paraId="4A7C89D9" w14:textId="77777777" w:rsidR="00A655A3" w:rsidRPr="00325B1C" w:rsidRDefault="00A655A3" w:rsidP="00D379CB">
            <w:pPr>
              <w:spacing w:after="0" w:line="240" w:lineRule="auto"/>
              <w:jc w:val="right"/>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eastAsia="hr-HR"/>
                <w14:ligatures w14:val="standardContextual"/>
              </w:rPr>
              <w:t>7.711.300,00</w:t>
            </w:r>
          </w:p>
        </w:tc>
      </w:tr>
      <w:tr w:rsidR="00A655A3" w:rsidRPr="00325B1C" w14:paraId="7F132936" w14:textId="77777777" w:rsidTr="00D379CB">
        <w:trPr>
          <w:trHeight w:val="278"/>
        </w:trPr>
        <w:tc>
          <w:tcPr>
            <w:tcW w:w="567" w:type="dxa"/>
            <w:gridSpan w:val="2"/>
            <w:shd w:val="clear" w:color="auto" w:fill="auto"/>
          </w:tcPr>
          <w:p w14:paraId="5D5F4E2D"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bookmarkStart w:id="32" w:name="_Hlk134708720"/>
            <w:r w:rsidRPr="00325B1C">
              <w:rPr>
                <w:rFonts w:ascii="Times New Roman" w:eastAsia="Times New Roman" w:hAnsi="Times New Roman" w:cs="Times New Roman"/>
                <w:color w:val="000000"/>
                <w:lang w:eastAsia="hr-HR"/>
                <w14:ligatures w14:val="standardContextual"/>
              </w:rPr>
              <w:t>6.2.</w:t>
            </w:r>
          </w:p>
        </w:tc>
        <w:tc>
          <w:tcPr>
            <w:tcW w:w="7088" w:type="dxa"/>
            <w:shd w:val="clear" w:color="auto" w:fill="auto"/>
          </w:tcPr>
          <w:p w14:paraId="2C47050B" w14:textId="77777777" w:rsidR="00A655A3" w:rsidRPr="00325B1C" w:rsidRDefault="00A655A3" w:rsidP="00D379CB">
            <w:pPr>
              <w:spacing w:after="0" w:line="240" w:lineRule="auto"/>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eastAsia="hr-HR"/>
                <w14:ligatures w14:val="standardContextual"/>
              </w:rPr>
              <w:t>PŠ HRNETIĆ DOGRADNJA PROSTORA ZA POTREBE VRTIĆA</w:t>
            </w:r>
          </w:p>
        </w:tc>
        <w:tc>
          <w:tcPr>
            <w:tcW w:w="2126" w:type="dxa"/>
            <w:shd w:val="clear" w:color="auto" w:fill="auto"/>
          </w:tcPr>
          <w:p w14:paraId="3B9931AA" w14:textId="77777777" w:rsidR="00A655A3" w:rsidRPr="00325B1C" w:rsidRDefault="00A655A3" w:rsidP="00D379CB">
            <w:pPr>
              <w:spacing w:after="0" w:line="240" w:lineRule="auto"/>
              <w:jc w:val="right"/>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eastAsia="hr-HR"/>
                <w14:ligatures w14:val="standardContextual"/>
              </w:rPr>
              <w:t>862.800,00</w:t>
            </w:r>
          </w:p>
        </w:tc>
      </w:tr>
      <w:bookmarkEnd w:id="32"/>
      <w:tr w:rsidR="00A655A3" w:rsidRPr="00325B1C" w14:paraId="3136A3EF" w14:textId="77777777" w:rsidTr="00D379CB">
        <w:trPr>
          <w:trHeight w:val="278"/>
        </w:trPr>
        <w:tc>
          <w:tcPr>
            <w:tcW w:w="567" w:type="dxa"/>
            <w:gridSpan w:val="2"/>
            <w:shd w:val="clear" w:color="auto" w:fill="auto"/>
          </w:tcPr>
          <w:p w14:paraId="1D20F062"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 xml:space="preserve">6.3. </w:t>
            </w:r>
          </w:p>
        </w:tc>
        <w:tc>
          <w:tcPr>
            <w:tcW w:w="7088" w:type="dxa"/>
            <w:shd w:val="clear" w:color="auto" w:fill="auto"/>
          </w:tcPr>
          <w:p w14:paraId="13B2AB82" w14:textId="77777777" w:rsidR="00A655A3" w:rsidRPr="00325B1C" w:rsidRDefault="00A655A3" w:rsidP="00D379CB">
            <w:pPr>
              <w:spacing w:after="0" w:line="240" w:lineRule="auto"/>
              <w:rPr>
                <w:rFonts w:ascii="Times New Roman" w:eastAsia="Times New Roman" w:hAnsi="Times New Roman" w:cs="Times New Roman"/>
                <w:b/>
                <w:color w:val="FFFFFF" w:themeColor="background1"/>
                <w:lang w:eastAsia="hr-HR"/>
                <w14:ligatures w14:val="standardContextual"/>
              </w:rPr>
            </w:pPr>
            <w:r w:rsidRPr="00325B1C">
              <w:rPr>
                <w:rFonts w:ascii="Times New Roman" w:eastAsia="Times New Roman" w:hAnsi="Times New Roman" w:cs="Times New Roman"/>
                <w:b/>
                <w:color w:val="000000"/>
                <w:lang w:val="pt-BR" w:eastAsia="hr-HR"/>
                <w14:ligatures w14:val="standardContextual"/>
              </w:rPr>
              <w:t>REKONSTRUKCIJA DJEČJEG VRTIĆA BANIJA</w:t>
            </w:r>
          </w:p>
        </w:tc>
        <w:tc>
          <w:tcPr>
            <w:tcW w:w="2126" w:type="dxa"/>
            <w:shd w:val="clear" w:color="auto" w:fill="auto"/>
          </w:tcPr>
          <w:p w14:paraId="486A4DC7" w14:textId="77777777" w:rsidR="00A655A3" w:rsidRPr="00325B1C" w:rsidRDefault="00A655A3" w:rsidP="00D379CB">
            <w:pPr>
              <w:spacing w:after="0" w:line="240" w:lineRule="auto"/>
              <w:jc w:val="right"/>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eastAsia="hr-HR"/>
                <w14:ligatures w14:val="standardContextual"/>
              </w:rPr>
              <w:t>201.000,00</w:t>
            </w:r>
          </w:p>
        </w:tc>
      </w:tr>
      <w:tr w:rsidR="00A655A3" w:rsidRPr="00325B1C" w14:paraId="4594578D" w14:textId="77777777" w:rsidTr="00D379CB">
        <w:trPr>
          <w:trHeight w:val="278"/>
        </w:trPr>
        <w:tc>
          <w:tcPr>
            <w:tcW w:w="567" w:type="dxa"/>
            <w:gridSpan w:val="2"/>
            <w:shd w:val="clear" w:color="auto" w:fill="auto"/>
          </w:tcPr>
          <w:p w14:paraId="183BDD18"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6.4.</w:t>
            </w:r>
          </w:p>
        </w:tc>
        <w:tc>
          <w:tcPr>
            <w:tcW w:w="7088" w:type="dxa"/>
            <w:shd w:val="clear" w:color="auto" w:fill="auto"/>
          </w:tcPr>
          <w:p w14:paraId="4B9DB051" w14:textId="77777777" w:rsidR="00A655A3" w:rsidRPr="00325B1C" w:rsidRDefault="00A655A3" w:rsidP="00D379CB">
            <w:pPr>
              <w:spacing w:after="0" w:line="240" w:lineRule="auto"/>
              <w:rPr>
                <w:rFonts w:ascii="Times New Roman" w:eastAsia="Times New Roman" w:hAnsi="Times New Roman" w:cs="Times New Roman"/>
                <w:b/>
                <w:color w:val="000000"/>
                <w:lang w:val="pt-BR" w:eastAsia="hr-HR"/>
                <w14:ligatures w14:val="standardContextual"/>
              </w:rPr>
            </w:pPr>
            <w:r w:rsidRPr="00325B1C">
              <w:rPr>
                <w:rFonts w:ascii="Times New Roman" w:eastAsia="Times New Roman" w:hAnsi="Times New Roman" w:cs="Times New Roman"/>
                <w:b/>
                <w:color w:val="000000"/>
                <w:lang w:val="pt-BR" w:eastAsia="hr-HR"/>
                <w14:ligatures w14:val="standardContextual"/>
              </w:rPr>
              <w:t xml:space="preserve">ZAJEDNO U IGRI, ZAJEDNO U SURADNJI </w:t>
            </w:r>
          </w:p>
        </w:tc>
        <w:tc>
          <w:tcPr>
            <w:tcW w:w="2126" w:type="dxa"/>
            <w:shd w:val="clear" w:color="auto" w:fill="auto"/>
          </w:tcPr>
          <w:p w14:paraId="7B820204" w14:textId="77777777" w:rsidR="00A655A3" w:rsidRPr="00325B1C" w:rsidRDefault="00A655A3" w:rsidP="00D379CB">
            <w:pPr>
              <w:spacing w:after="0" w:line="240" w:lineRule="auto"/>
              <w:jc w:val="right"/>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eastAsia="hr-HR"/>
                <w14:ligatures w14:val="standardContextual"/>
              </w:rPr>
              <w:t>22.254,00</w:t>
            </w:r>
          </w:p>
        </w:tc>
      </w:tr>
      <w:tr w:rsidR="00A655A3" w:rsidRPr="00325B1C" w14:paraId="010D4240" w14:textId="77777777" w:rsidTr="00D379CB">
        <w:trPr>
          <w:trHeight w:val="278"/>
        </w:trPr>
        <w:tc>
          <w:tcPr>
            <w:tcW w:w="567" w:type="dxa"/>
            <w:gridSpan w:val="2"/>
            <w:shd w:val="clear" w:color="auto" w:fill="AEAAAA" w:themeFill="background2" w:themeFillShade="BF"/>
          </w:tcPr>
          <w:p w14:paraId="66EF9F0D"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r w:rsidRPr="00325B1C">
              <w:rPr>
                <w:rFonts w:ascii="Times New Roman" w:eastAsia="Times New Roman" w:hAnsi="Times New Roman" w:cs="Times New Roman"/>
                <w:color w:val="000000"/>
                <w:lang w:eastAsia="hr-HR"/>
                <w14:ligatures w14:val="standardContextual"/>
              </w:rPr>
              <w:t>7.</w:t>
            </w:r>
          </w:p>
        </w:tc>
        <w:tc>
          <w:tcPr>
            <w:tcW w:w="7088" w:type="dxa"/>
            <w:shd w:val="clear" w:color="auto" w:fill="AEAAAA" w:themeFill="background2" w:themeFillShade="BF"/>
          </w:tcPr>
          <w:p w14:paraId="11B5A5F8" w14:textId="77777777" w:rsidR="00A655A3" w:rsidRPr="00325B1C" w:rsidRDefault="00A655A3" w:rsidP="00D379CB">
            <w:pPr>
              <w:spacing w:after="0" w:line="240" w:lineRule="auto"/>
              <w:jc w:val="center"/>
              <w:rPr>
                <w:rFonts w:ascii="Times New Roman" w:eastAsia="Times New Roman" w:hAnsi="Times New Roman" w:cs="Times New Roman"/>
                <w:b/>
                <w:color w:val="000000"/>
                <w:lang w:val="pt-BR" w:eastAsia="hr-HR"/>
                <w14:ligatures w14:val="standardContextual"/>
              </w:rPr>
            </w:pPr>
            <w:r w:rsidRPr="00325B1C">
              <w:rPr>
                <w:rFonts w:ascii="Times New Roman" w:eastAsia="Times New Roman" w:hAnsi="Times New Roman" w:cs="Times New Roman"/>
                <w:b/>
                <w:color w:val="000000"/>
                <w:lang w:val="pt-BR" w:eastAsia="hr-HR"/>
                <w14:ligatures w14:val="standardContextual"/>
              </w:rPr>
              <w:t>SUFINANCIRANJE DEUKATIVNIH I SPORTSKIH AKTVNOSTI U DV KARLOVAC</w:t>
            </w:r>
          </w:p>
        </w:tc>
        <w:tc>
          <w:tcPr>
            <w:tcW w:w="2126" w:type="dxa"/>
            <w:shd w:val="clear" w:color="auto" w:fill="AEAAAA" w:themeFill="background2" w:themeFillShade="BF"/>
          </w:tcPr>
          <w:p w14:paraId="00ACD252" w14:textId="77777777" w:rsidR="00A655A3" w:rsidRPr="00325B1C" w:rsidRDefault="00A655A3" w:rsidP="00D379CB">
            <w:pPr>
              <w:spacing w:after="0" w:line="240" w:lineRule="auto"/>
              <w:jc w:val="right"/>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eastAsia="hr-HR"/>
                <w14:ligatures w14:val="standardContextual"/>
              </w:rPr>
              <w:t>42.560,00</w:t>
            </w:r>
          </w:p>
        </w:tc>
      </w:tr>
      <w:tr w:rsidR="00A655A3" w:rsidRPr="00325B1C" w14:paraId="1E09D138" w14:textId="77777777" w:rsidTr="00D379CB">
        <w:trPr>
          <w:trHeight w:val="278"/>
        </w:trPr>
        <w:tc>
          <w:tcPr>
            <w:tcW w:w="567" w:type="dxa"/>
            <w:gridSpan w:val="2"/>
            <w:shd w:val="clear" w:color="auto" w:fill="AEAAAA" w:themeFill="background2" w:themeFillShade="BF"/>
          </w:tcPr>
          <w:p w14:paraId="74B3360A" w14:textId="77777777" w:rsidR="00A655A3" w:rsidRPr="00325B1C" w:rsidRDefault="00A655A3" w:rsidP="00D379CB">
            <w:pPr>
              <w:spacing w:after="0" w:line="240" w:lineRule="auto"/>
              <w:jc w:val="right"/>
              <w:rPr>
                <w:rFonts w:ascii="Times New Roman" w:eastAsia="Times New Roman" w:hAnsi="Times New Roman" w:cs="Times New Roman"/>
                <w:color w:val="000000"/>
                <w:lang w:eastAsia="hr-HR"/>
                <w14:ligatures w14:val="standardContextual"/>
              </w:rPr>
            </w:pPr>
          </w:p>
        </w:tc>
        <w:tc>
          <w:tcPr>
            <w:tcW w:w="7088" w:type="dxa"/>
            <w:shd w:val="clear" w:color="auto" w:fill="AEAAAA" w:themeFill="background2" w:themeFillShade="BF"/>
          </w:tcPr>
          <w:p w14:paraId="1A2D0A18" w14:textId="77777777" w:rsidR="00A655A3" w:rsidRPr="00325B1C" w:rsidRDefault="00A655A3" w:rsidP="00D379CB">
            <w:pPr>
              <w:spacing w:after="0" w:line="240" w:lineRule="auto"/>
              <w:jc w:val="center"/>
              <w:rPr>
                <w:rFonts w:ascii="Times New Roman" w:eastAsia="Times New Roman" w:hAnsi="Times New Roman" w:cs="Times New Roman"/>
                <w:b/>
                <w:color w:val="000000"/>
                <w:lang w:val="pt-BR" w:eastAsia="hr-HR"/>
                <w14:ligatures w14:val="standardContextual"/>
              </w:rPr>
            </w:pPr>
            <w:r w:rsidRPr="00325B1C">
              <w:rPr>
                <w:rFonts w:ascii="Times New Roman" w:eastAsia="Times New Roman" w:hAnsi="Times New Roman" w:cs="Times New Roman"/>
                <w:b/>
                <w:color w:val="000000"/>
                <w:lang w:val="pt-BR" w:eastAsia="hr-HR"/>
                <w14:ligatures w14:val="standardContextual"/>
              </w:rPr>
              <w:t>SVEUKUPNO</w:t>
            </w:r>
          </w:p>
        </w:tc>
        <w:tc>
          <w:tcPr>
            <w:tcW w:w="2126" w:type="dxa"/>
            <w:shd w:val="clear" w:color="auto" w:fill="AEAAAA" w:themeFill="background2" w:themeFillShade="BF"/>
          </w:tcPr>
          <w:p w14:paraId="4CE8E79A" w14:textId="77777777" w:rsidR="00A655A3" w:rsidRPr="00325B1C" w:rsidRDefault="00A655A3" w:rsidP="00D379CB">
            <w:pPr>
              <w:spacing w:after="0" w:line="240" w:lineRule="auto"/>
              <w:jc w:val="right"/>
              <w:rPr>
                <w:rFonts w:ascii="Times New Roman" w:eastAsia="Times New Roman" w:hAnsi="Times New Roman" w:cs="Times New Roman"/>
                <w:b/>
                <w:color w:val="000000"/>
                <w:lang w:eastAsia="hr-HR"/>
                <w14:ligatures w14:val="standardContextual"/>
              </w:rPr>
            </w:pPr>
            <w:r w:rsidRPr="00325B1C">
              <w:rPr>
                <w:rFonts w:ascii="Times New Roman" w:eastAsia="Times New Roman" w:hAnsi="Times New Roman" w:cs="Times New Roman"/>
                <w:b/>
                <w:color w:val="000000"/>
                <w:lang w:eastAsia="hr-HR"/>
                <w14:ligatures w14:val="standardContextual"/>
              </w:rPr>
              <w:t xml:space="preserve">17.458.382,00 </w:t>
            </w:r>
          </w:p>
        </w:tc>
      </w:tr>
    </w:tbl>
    <w:p w14:paraId="79AC15C0" w14:textId="77777777" w:rsidR="00A655A3" w:rsidRPr="00325B1C" w:rsidRDefault="00A655A3" w:rsidP="00A655A3">
      <w:pPr>
        <w:spacing w:after="0" w:line="240" w:lineRule="auto"/>
        <w:jc w:val="both"/>
        <w:rPr>
          <w:rFonts w:ascii="Times New Roman" w:eastAsia="Times New Roman" w:hAnsi="Times New Roman" w:cs="Times New Roman"/>
          <w:b/>
          <w:lang w:eastAsia="hr-HR"/>
        </w:rPr>
      </w:pPr>
    </w:p>
    <w:p w14:paraId="59CB60BB" w14:textId="77777777" w:rsidR="00A655A3" w:rsidRPr="00325B1C" w:rsidRDefault="00A655A3" w:rsidP="00A655A3">
      <w:pPr>
        <w:spacing w:after="0" w:line="240" w:lineRule="auto"/>
        <w:jc w:val="center"/>
        <w:rPr>
          <w:rFonts w:ascii="Times New Roman" w:eastAsia="Times New Roman" w:hAnsi="Times New Roman" w:cs="Times New Roman"/>
          <w:b/>
          <w:color w:val="0D0D0D"/>
          <w:lang w:eastAsia="hr-HR"/>
        </w:rPr>
      </w:pPr>
      <w:r w:rsidRPr="00325B1C">
        <w:rPr>
          <w:rFonts w:ascii="Times New Roman" w:eastAsia="Times New Roman" w:hAnsi="Times New Roman" w:cs="Times New Roman"/>
          <w:b/>
          <w:color w:val="0D0D0D"/>
          <w:lang w:eastAsia="hr-HR"/>
        </w:rPr>
        <w:t>III.</w:t>
      </w:r>
    </w:p>
    <w:p w14:paraId="54C23187" w14:textId="77777777" w:rsidR="00A655A3" w:rsidRPr="00325B1C" w:rsidRDefault="00A655A3" w:rsidP="00A655A3">
      <w:pPr>
        <w:spacing w:after="0" w:line="240" w:lineRule="auto"/>
        <w:jc w:val="both"/>
        <w:rPr>
          <w:rFonts w:ascii="Times New Roman" w:eastAsia="Times New Roman" w:hAnsi="Times New Roman" w:cs="Times New Roman"/>
          <w:b/>
          <w:color w:val="0D0D0D"/>
          <w:lang w:eastAsia="hr-HR"/>
          <w14:ligatures w14:val="standardContextual"/>
        </w:rPr>
      </w:pPr>
      <w:r w:rsidRPr="00325B1C">
        <w:rPr>
          <w:rFonts w:ascii="Times New Roman" w:eastAsia="Times New Roman" w:hAnsi="Times New Roman" w:cs="Times New Roman"/>
          <w:b/>
          <w:color w:val="0D0D0D"/>
          <w:lang w:eastAsia="hr-HR"/>
          <w14:ligatures w14:val="standardContextual"/>
        </w:rPr>
        <w:t>OPIS AKTIVNOSTI  I NAČIN ISPLATE SREDSTAVA</w:t>
      </w:r>
    </w:p>
    <w:p w14:paraId="38F2DD89" w14:textId="77777777" w:rsidR="00A655A3" w:rsidRPr="00325B1C" w:rsidRDefault="00A655A3" w:rsidP="00A655A3">
      <w:pPr>
        <w:spacing w:after="0" w:line="240" w:lineRule="auto"/>
        <w:jc w:val="both"/>
        <w:rPr>
          <w:rFonts w:ascii="Times New Roman" w:eastAsia="Times New Roman" w:hAnsi="Times New Roman" w:cs="Times New Roman"/>
          <w:b/>
          <w:color w:val="FF0000"/>
          <w:lang w:eastAsia="hr-HR"/>
          <w14:ligatures w14:val="standardContextual"/>
        </w:rPr>
      </w:pPr>
    </w:p>
    <w:p w14:paraId="5829B446" w14:textId="77777777" w:rsidR="00A655A3" w:rsidRPr="00325B1C" w:rsidRDefault="00A655A3" w:rsidP="00A655A3">
      <w:pPr>
        <w:pStyle w:val="ListParagraph"/>
        <w:numPr>
          <w:ilvl w:val="0"/>
          <w:numId w:val="122"/>
        </w:numPr>
        <w:spacing w:after="0" w:line="240" w:lineRule="auto"/>
        <w:jc w:val="both"/>
        <w:rPr>
          <w:rFonts w:ascii="Times New Roman" w:eastAsia="Times New Roman" w:hAnsi="Times New Roman" w:cs="Times New Roman"/>
          <w:b/>
          <w:lang w:eastAsia="hr-HR"/>
          <w14:ligatures w14:val="standardContextual"/>
        </w:rPr>
      </w:pPr>
      <w:r w:rsidRPr="00325B1C">
        <w:rPr>
          <w:rFonts w:ascii="Times New Roman" w:eastAsia="Times New Roman" w:hAnsi="Times New Roman" w:cs="Times New Roman"/>
          <w:b/>
          <w:lang w:eastAsia="hr-HR"/>
          <w14:ligatures w14:val="standardContextual"/>
        </w:rPr>
        <w:t>SUFINANCIRANJE SMJEŠTAJA DJECE U PRIVATNIM VRTIĆIMA</w:t>
      </w:r>
    </w:p>
    <w:p w14:paraId="52F5C3A9" w14:textId="77777777" w:rsidR="00A655A3" w:rsidRPr="00325B1C" w:rsidRDefault="00A655A3" w:rsidP="00A655A3">
      <w:pPr>
        <w:spacing w:after="0" w:line="240" w:lineRule="auto"/>
        <w:jc w:val="both"/>
        <w:rPr>
          <w:rFonts w:ascii="Times New Roman" w:eastAsia="Times New Roman" w:hAnsi="Times New Roman" w:cs="Times New Roman"/>
          <w:b/>
          <w:lang w:eastAsia="hr-HR"/>
          <w14:ligatures w14:val="standardContextual"/>
        </w:rPr>
      </w:pPr>
    </w:p>
    <w:p w14:paraId="39600941" w14:textId="77777777" w:rsidR="00A655A3" w:rsidRPr="00325B1C" w:rsidRDefault="00A655A3" w:rsidP="00A655A3">
      <w:pPr>
        <w:pStyle w:val="ListParagraph"/>
        <w:numPr>
          <w:ilvl w:val="1"/>
          <w:numId w:val="122"/>
        </w:numPr>
        <w:spacing w:after="0" w:line="240" w:lineRule="auto"/>
        <w:jc w:val="both"/>
        <w:rPr>
          <w:rFonts w:ascii="Times New Roman" w:eastAsia="Times New Roman" w:hAnsi="Times New Roman" w:cs="Times New Roman"/>
          <w:b/>
          <w:lang w:eastAsia="hr-HR"/>
          <w14:ligatures w14:val="standardContextual"/>
        </w:rPr>
      </w:pPr>
      <w:r w:rsidRPr="00325B1C">
        <w:rPr>
          <w:rFonts w:ascii="Times New Roman" w:eastAsia="Times New Roman" w:hAnsi="Times New Roman" w:cs="Times New Roman"/>
          <w:b/>
          <w:lang w:eastAsia="hr-HR"/>
          <w14:ligatures w14:val="standardContextual"/>
        </w:rPr>
        <w:t xml:space="preserve">SUFINANCIRANJE PRIVATNIH VRTIĆA  </w:t>
      </w:r>
    </w:p>
    <w:p w14:paraId="7689E2A8"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t xml:space="preserve">Grad Karlovac sufinancira dio ekonomske cijene smještaja djece u dječjem vrtiću drugog osnivača (privatnom vrtiću) s područja Grada Karlovca. Navedenim vrtićima osiguravat će se sredstva po djetetu s prebivalištem na području grada Karlovca za redoviti 10-satni program predškolskoga odgoja verificiran od Ministarstva znanosti obrazovanja i mladih  i to na način: </w:t>
      </w:r>
    </w:p>
    <w:p w14:paraId="22C92E5C"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p>
    <w:p w14:paraId="1B04457B"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t xml:space="preserve">Redoviti program predškolskog odgoja za djecu u vrtićima na području grada Karlovca sufinancirat će se za svako dijete s prebivalištem na području grada Karlovca prema sljedećim uvjetima: </w:t>
      </w:r>
    </w:p>
    <w:p w14:paraId="0DEA5328"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t>-</w:t>
      </w:r>
      <w:r w:rsidRPr="00325B1C">
        <w:rPr>
          <w:rFonts w:ascii="Times New Roman" w:eastAsia="Times New Roman" w:hAnsi="Times New Roman" w:cs="Times New Roman"/>
          <w:bCs/>
          <w:lang w:eastAsia="hr-HR"/>
          <w14:ligatures w14:val="standardContextual"/>
        </w:rPr>
        <w:tab/>
        <w:t xml:space="preserve">da dijete i oba roditelja imaju prebivalište na području grada Karlovca, ili da su stranici s odobrenim stalnim boravkom na području grada Karlovca, ili da imaju priznat status sukladno propisima o međunarodnoj i privremenoj zaštiti, </w:t>
      </w:r>
    </w:p>
    <w:p w14:paraId="7184E657"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t>-</w:t>
      </w:r>
      <w:r w:rsidRPr="00325B1C">
        <w:rPr>
          <w:rFonts w:ascii="Times New Roman" w:eastAsia="Times New Roman" w:hAnsi="Times New Roman" w:cs="Times New Roman"/>
          <w:bCs/>
          <w:lang w:eastAsia="hr-HR"/>
          <w14:ligatures w14:val="standardContextual"/>
        </w:rPr>
        <w:tab/>
        <w:t>da je dijete navršilo godinu dana starosti do 31.8. tekuće godine,</w:t>
      </w:r>
    </w:p>
    <w:p w14:paraId="12859C62"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t>-</w:t>
      </w:r>
      <w:r w:rsidRPr="00325B1C">
        <w:rPr>
          <w:rFonts w:ascii="Times New Roman" w:eastAsia="Times New Roman" w:hAnsi="Times New Roman" w:cs="Times New Roman"/>
          <w:bCs/>
          <w:lang w:eastAsia="hr-HR"/>
          <w14:ligatures w14:val="standardContextual"/>
        </w:rPr>
        <w:tab/>
        <w:t>da  su oba roditelja čije dijete kreće u vrtić zaposlena ili su na redovitom školovanju.</w:t>
      </w:r>
    </w:p>
    <w:p w14:paraId="2ACD09FC"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p>
    <w:p w14:paraId="1704CCBC"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t>Redoviti 10 satni  program predškolskog odgoja za djecu u vrtićima na području grada Karlovca sufinancirat će se za svako dijete sukladno ekonomskoj  cijeni vrtića, odnosno sukladno Odluci o utvrđivanju iznosa participacije roditelja odnosno skrbnika u cijeni boravka djece u dječjim vrtićima kojima je osnivač Grad Karlovac i  Odluci o izmjeni i dopuni Odluke o utvrđivanju iznosa participacije roditelja odnosno skrbnika u cijeni boravka djece (Glasnik Grada Karlovca 02/12 i 18/2017).</w:t>
      </w:r>
    </w:p>
    <w:p w14:paraId="2E2F0703"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t xml:space="preserve">Sredstva za 2025. godinu osigurana su u Proračunu Grada Karlovca, a doznačavat će se temeljem potpisanog ugovora s vrtićem na temelju ispostavljenih računa. </w:t>
      </w:r>
    </w:p>
    <w:p w14:paraId="5D2CD934"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p>
    <w:p w14:paraId="1C9574F0" w14:textId="77777777" w:rsidR="00A655A3" w:rsidRPr="00325B1C" w:rsidRDefault="00A655A3" w:rsidP="00A655A3">
      <w:pPr>
        <w:spacing w:after="0" w:line="240" w:lineRule="auto"/>
        <w:jc w:val="both"/>
        <w:rPr>
          <w:rFonts w:ascii="Times New Roman" w:eastAsia="Times New Roman" w:hAnsi="Times New Roman" w:cs="Times New Roman"/>
          <w:b/>
          <w:lang w:eastAsia="hr-HR"/>
          <w14:ligatures w14:val="standardContextual"/>
        </w:rPr>
      </w:pPr>
      <w:r w:rsidRPr="00325B1C">
        <w:rPr>
          <w:rFonts w:ascii="Times New Roman" w:eastAsia="Times New Roman" w:hAnsi="Times New Roman" w:cs="Times New Roman"/>
          <w:b/>
          <w:lang w:eastAsia="hr-HR"/>
          <w14:ligatures w14:val="standardContextual"/>
        </w:rPr>
        <w:t xml:space="preserve">       1.2.</w:t>
      </w:r>
      <w:r w:rsidRPr="00325B1C">
        <w:rPr>
          <w:rFonts w:ascii="Times New Roman" w:hAnsi="Times New Roman" w:cs="Times New Roman"/>
        </w:rPr>
        <w:t xml:space="preserve"> </w:t>
      </w:r>
      <w:r w:rsidRPr="00325B1C">
        <w:rPr>
          <w:rFonts w:ascii="Times New Roman" w:eastAsia="Times New Roman" w:hAnsi="Times New Roman" w:cs="Times New Roman"/>
          <w:b/>
          <w:lang w:eastAsia="hr-HR"/>
          <w14:ligatures w14:val="standardContextual"/>
        </w:rPr>
        <w:t>SUFINANCIRANJE OBRTA ZA ČUVANJE DJECE</w:t>
      </w:r>
    </w:p>
    <w:p w14:paraId="09FAB6B3"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t xml:space="preserve">Grad Karlovac u svom Proračunu osigurava sredstva za sufinanciranje  obrta za čuvanje djece registrirane na području Grada Karlovca temeljem Zakona o dadiljama (Narodne novine broj 37/13, 98/19) (u daljnjem tekstu Zakon). Grad Karlovac sufinancirat će obrte za čuvanje djece registrirane na području grada Karlovca sukladno osiguranim financijskim sredstvima u Proračunu Grada Karlovca i to za djecu  rane i predškolske dobi, odnosno od  navršene jedne (1) godine života do obveznog upisa u osnovnu školu i to  u iznosu od 79,63 € mjesečno po djetetu. </w:t>
      </w:r>
    </w:p>
    <w:p w14:paraId="723FA746"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t xml:space="preserve">Pravo na sufinanciranje troškova čuvanja, brige i skrbi o djeci ostvaruje se pod sljedećim uvjetima: </w:t>
      </w:r>
    </w:p>
    <w:p w14:paraId="0F0115C1"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p>
    <w:p w14:paraId="37AC4130"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lastRenderedPageBreak/>
        <w:t xml:space="preserve">- da dijete i oba roditelja/skrbnika imaju prebivalište na području grada Karlovca ili da dijete i oba roditelja koji imaju status stranca u Republici Hrvatskoj imaju boravište na području grada Karlovca, da imaju priznat status sukladno propisima o međunarodnoj i privremenoj zaštiti,  </w:t>
      </w:r>
    </w:p>
    <w:p w14:paraId="664DB17E"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t xml:space="preserve">     </w:t>
      </w:r>
    </w:p>
    <w:p w14:paraId="4D9F0D8F"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t>- da su oba roditelja/skrbnika djeteta zaposlena ili su na redovitom školovanju.</w:t>
      </w:r>
    </w:p>
    <w:p w14:paraId="69D7F82B"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p>
    <w:p w14:paraId="1D5885EE"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t xml:space="preserve">Ukoliko su ispunjeni gore navedeni uvjeti, Grad Karlovac će s obrtnikom sklopiti ugovor o sufinanciranju djelatnosti dadilje, kojim će se urediti međusobna prava i obveze Grada Karlovca i obrtnika. Za svako novo upisano dijete, potrebno je dostaviti dokaze iz prethodnog članka. Sredstva se obrtniku isplaćuju temeljem potpisanog ugovora i ispostavljenih računa obrta. </w:t>
      </w:r>
    </w:p>
    <w:p w14:paraId="6816BC0C"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p>
    <w:p w14:paraId="65FD7A2D" w14:textId="77777777" w:rsidR="00A655A3" w:rsidRPr="00325B1C" w:rsidRDefault="00A655A3" w:rsidP="00A655A3">
      <w:pPr>
        <w:pStyle w:val="ListParagraph"/>
        <w:numPr>
          <w:ilvl w:val="0"/>
          <w:numId w:val="122"/>
        </w:numPr>
        <w:spacing w:after="0" w:line="240" w:lineRule="auto"/>
        <w:rPr>
          <w:rFonts w:ascii="Times New Roman" w:eastAsia="Times New Roman" w:hAnsi="Times New Roman" w:cs="Times New Roman"/>
          <w:color w:val="0D0D0D"/>
          <w:lang w:eastAsia="hr-HR"/>
        </w:rPr>
      </w:pPr>
      <w:r w:rsidRPr="00325B1C">
        <w:rPr>
          <w:rFonts w:ascii="Times New Roman" w:eastAsia="Times New Roman" w:hAnsi="Times New Roman" w:cs="Times New Roman"/>
          <w:b/>
          <w:color w:val="0D0D0D"/>
          <w:lang w:eastAsia="hr-HR"/>
        </w:rPr>
        <w:t>MATERIJALNI RASHODI POSLOVANJA</w:t>
      </w:r>
    </w:p>
    <w:p w14:paraId="192EEA36" w14:textId="77777777" w:rsidR="00A655A3" w:rsidRPr="00325B1C" w:rsidRDefault="00A655A3" w:rsidP="00A655A3">
      <w:pPr>
        <w:spacing w:after="0" w:line="240" w:lineRule="auto"/>
        <w:contextualSpacing/>
        <w:jc w:val="both"/>
        <w:rPr>
          <w:rFonts w:ascii="Times New Roman" w:eastAsia="Times New Roman" w:hAnsi="Times New Roman" w:cs="Times New Roman"/>
          <w:color w:val="0D0D0D"/>
          <w:lang w:eastAsia="hr-HR"/>
        </w:rPr>
      </w:pPr>
      <w:r w:rsidRPr="00325B1C">
        <w:rPr>
          <w:rFonts w:ascii="Times New Roman" w:eastAsia="Times New Roman" w:hAnsi="Times New Roman" w:cs="Times New Roman"/>
          <w:color w:val="0D0D0D"/>
          <w:lang w:eastAsia="hr-HR"/>
        </w:rPr>
        <w:t xml:space="preserve">U okviru vrtićke djelatnosti  evidentiraju se rashodi za korištenje usluga i dobara potrebnih za redovno funkcioniranje i obavljanje djelatnosti vrtića.. Materijalni rashodi poslovanja obuhvaćaju  sljedeće rashode: naknade troškova zaposlenima, rashode za materijal i energiju (uredski materijal i ostali materijalni rashodi, materijal i sirovine, energija, materijal i dijelovi za tekuće i investicijsko održavanje, sitan inventar i auto gume, vojna sredstva za jednokratnu upotrebu, službena, radna i zaštitna odjeća i obuća),  rashodi za usluge (usluge telefona, pošte i prijevoza, tekućeg i investicijskog održavanja, promidžbe i informiranja, komunalne usluge, zakupnine i najamnine, zdravstvene usluge, intelektualne i osobne usluge, računalne usluge te ostale usluge), naknade troškova osobama izvan radnog odnosa,  ostale rashode poslovanja u koje spadaju naknade za rad predstavničkih i izvršnih tijela, povjerenstava i sl. (premije osiguranja, reprezentacija, članarine i norme, pristojbe i naknade, troškovi sudskih postupaka te ostali nespomenuti rashodi poslovanja). </w:t>
      </w:r>
    </w:p>
    <w:p w14:paraId="37DBE5D2" w14:textId="77777777" w:rsidR="00A655A3" w:rsidRPr="00325B1C" w:rsidRDefault="00A655A3" w:rsidP="00A655A3">
      <w:pPr>
        <w:spacing w:after="0" w:line="240" w:lineRule="auto"/>
        <w:contextualSpacing/>
        <w:rPr>
          <w:rFonts w:ascii="Times New Roman" w:eastAsia="Times New Roman" w:hAnsi="Times New Roman" w:cs="Times New Roman"/>
          <w:color w:val="0D0D0D"/>
          <w:lang w:eastAsia="hr-HR"/>
        </w:rPr>
      </w:pPr>
      <w:bookmarkStart w:id="33" w:name="_Hlk134711343"/>
      <w:r w:rsidRPr="00325B1C">
        <w:rPr>
          <w:rFonts w:ascii="Times New Roman" w:eastAsia="Times New Roman" w:hAnsi="Times New Roman" w:cs="Times New Roman"/>
          <w:color w:val="0D0D0D"/>
          <w:lang w:eastAsia="hr-HR"/>
        </w:rPr>
        <w:t>Sredstva će se doznačiti prema zahtjevu vrtića putem interne pisane procedure-lokalne riznice.</w:t>
      </w:r>
    </w:p>
    <w:bookmarkEnd w:id="33"/>
    <w:p w14:paraId="0A0C78B7" w14:textId="77777777" w:rsidR="00A655A3" w:rsidRPr="00325B1C" w:rsidRDefault="00A655A3" w:rsidP="00A655A3">
      <w:pPr>
        <w:spacing w:after="0" w:line="240" w:lineRule="auto"/>
        <w:contextualSpacing/>
        <w:rPr>
          <w:rFonts w:ascii="Times New Roman" w:eastAsia="Times New Roman" w:hAnsi="Times New Roman" w:cs="Times New Roman"/>
          <w:color w:val="0D0D0D"/>
          <w:lang w:eastAsia="hr-HR"/>
        </w:rPr>
      </w:pPr>
    </w:p>
    <w:p w14:paraId="1B7FCCA4" w14:textId="77777777" w:rsidR="00A655A3" w:rsidRPr="00325B1C" w:rsidRDefault="00A655A3" w:rsidP="00A655A3">
      <w:pPr>
        <w:numPr>
          <w:ilvl w:val="0"/>
          <w:numId w:val="122"/>
        </w:numPr>
        <w:spacing w:after="0" w:line="240" w:lineRule="auto"/>
        <w:contextualSpacing/>
        <w:rPr>
          <w:rFonts w:ascii="Times New Roman" w:eastAsia="Times New Roman" w:hAnsi="Times New Roman" w:cs="Times New Roman"/>
          <w:b/>
          <w:color w:val="0D0D0D"/>
          <w:lang w:eastAsia="hr-HR"/>
        </w:rPr>
      </w:pPr>
      <w:r w:rsidRPr="00325B1C">
        <w:rPr>
          <w:rFonts w:ascii="Times New Roman" w:eastAsia="Times New Roman" w:hAnsi="Times New Roman" w:cs="Times New Roman"/>
          <w:b/>
          <w:color w:val="0D0D0D"/>
          <w:lang w:eastAsia="hr-HR"/>
        </w:rPr>
        <w:t>RASHODI ZA ZAPOSLENE</w:t>
      </w:r>
      <w:r w:rsidRPr="00325B1C">
        <w:rPr>
          <w:rFonts w:ascii="Times New Roman" w:eastAsia="Times New Roman" w:hAnsi="Times New Roman" w:cs="Times New Roman"/>
          <w:color w:val="0D0D0D"/>
          <w:lang w:val="pt-BR" w:eastAsia="hr-HR"/>
        </w:rPr>
        <w:t xml:space="preserve"> </w:t>
      </w:r>
      <w:r w:rsidRPr="00325B1C">
        <w:rPr>
          <w:rFonts w:ascii="Times New Roman" w:eastAsia="Times New Roman" w:hAnsi="Times New Roman" w:cs="Times New Roman"/>
          <w:b/>
          <w:color w:val="0D0D0D"/>
          <w:lang w:val="pt-BR" w:eastAsia="hr-HR"/>
        </w:rPr>
        <w:t>U USTANOVAMA PREDŠKOLSKOG ODGOJA</w:t>
      </w:r>
    </w:p>
    <w:p w14:paraId="24A10710" w14:textId="77777777" w:rsidR="00A655A3" w:rsidRPr="00325B1C" w:rsidRDefault="00A655A3" w:rsidP="00A655A3">
      <w:pPr>
        <w:spacing w:after="0" w:line="240" w:lineRule="auto"/>
        <w:rPr>
          <w:rFonts w:ascii="Times New Roman" w:eastAsia="Times New Roman" w:hAnsi="Times New Roman" w:cs="Times New Roman"/>
          <w:color w:val="0D0D0D"/>
          <w:lang w:eastAsia="hr-HR"/>
          <w14:ligatures w14:val="standardContextual"/>
        </w:rPr>
      </w:pPr>
      <w:r w:rsidRPr="00325B1C">
        <w:rPr>
          <w:rFonts w:ascii="Times New Roman" w:eastAsia="Times New Roman" w:hAnsi="Times New Roman" w:cs="Times New Roman"/>
          <w:color w:val="0D0D0D"/>
          <w:lang w:eastAsia="hr-HR"/>
          <w14:ligatures w14:val="standardContextual"/>
        </w:rPr>
        <w:t xml:space="preserve">Djelatnost predškolskog odgoja u Dječjem vrtiću Karlovac financira se iz tri izvora: </w:t>
      </w:r>
    </w:p>
    <w:p w14:paraId="5098B359" w14:textId="77777777" w:rsidR="00A655A3" w:rsidRPr="00325B1C" w:rsidRDefault="00A655A3" w:rsidP="00A655A3">
      <w:pPr>
        <w:numPr>
          <w:ilvl w:val="0"/>
          <w:numId w:val="119"/>
        </w:numPr>
        <w:spacing w:after="0" w:line="240" w:lineRule="auto"/>
        <w:rPr>
          <w:rFonts w:ascii="Times New Roman" w:eastAsia="Times New Roman" w:hAnsi="Times New Roman" w:cs="Times New Roman"/>
          <w:color w:val="0D0D0D"/>
          <w:lang w:eastAsia="hr-HR"/>
          <w14:ligatures w14:val="standardContextual"/>
        </w:rPr>
      </w:pPr>
      <w:r w:rsidRPr="00325B1C">
        <w:rPr>
          <w:rFonts w:ascii="Times New Roman" w:eastAsia="Times New Roman" w:hAnsi="Times New Roman" w:cs="Times New Roman"/>
          <w:color w:val="0D0D0D"/>
          <w:lang w:eastAsia="hr-HR"/>
          <w14:ligatures w14:val="standardContextual"/>
        </w:rPr>
        <w:t>sredstava Proračuna Grada Karlovca</w:t>
      </w:r>
    </w:p>
    <w:p w14:paraId="0D254290" w14:textId="77777777" w:rsidR="00A655A3" w:rsidRPr="00325B1C" w:rsidRDefault="00A655A3" w:rsidP="00A655A3">
      <w:pPr>
        <w:numPr>
          <w:ilvl w:val="0"/>
          <w:numId w:val="119"/>
        </w:numPr>
        <w:spacing w:after="0" w:line="240" w:lineRule="auto"/>
        <w:rPr>
          <w:rFonts w:ascii="Times New Roman" w:eastAsia="Times New Roman" w:hAnsi="Times New Roman" w:cs="Times New Roman"/>
          <w:color w:val="0D0D0D"/>
          <w:lang w:eastAsia="hr-HR"/>
          <w14:ligatures w14:val="standardContextual"/>
        </w:rPr>
      </w:pPr>
      <w:r w:rsidRPr="00325B1C">
        <w:rPr>
          <w:rFonts w:ascii="Times New Roman" w:eastAsia="Times New Roman" w:hAnsi="Times New Roman" w:cs="Times New Roman"/>
          <w:color w:val="0D0D0D"/>
          <w:lang w:eastAsia="hr-HR"/>
          <w14:ligatures w14:val="standardContextual"/>
        </w:rPr>
        <w:t>od uplata roditelja koji svojim dijelom sufinanciraju cijenu usluge dječjeg vrtića</w:t>
      </w:r>
    </w:p>
    <w:p w14:paraId="697750FF" w14:textId="77777777" w:rsidR="00A655A3" w:rsidRPr="00325B1C" w:rsidRDefault="00A655A3" w:rsidP="00A655A3">
      <w:pPr>
        <w:numPr>
          <w:ilvl w:val="0"/>
          <w:numId w:val="119"/>
        </w:numPr>
        <w:spacing w:after="0" w:line="240" w:lineRule="auto"/>
        <w:rPr>
          <w:rFonts w:ascii="Times New Roman" w:eastAsia="Times New Roman" w:hAnsi="Times New Roman" w:cs="Times New Roman"/>
          <w:color w:val="0D0D0D"/>
          <w:lang w:eastAsia="hr-HR"/>
          <w14:ligatures w14:val="standardContextual"/>
        </w:rPr>
      </w:pPr>
      <w:r w:rsidRPr="00325B1C">
        <w:rPr>
          <w:rFonts w:ascii="Times New Roman" w:eastAsia="Times New Roman" w:hAnsi="Times New Roman" w:cs="Times New Roman"/>
          <w:color w:val="0D0D0D"/>
          <w:lang w:eastAsia="hr-HR"/>
          <w14:ligatures w14:val="standardContextual"/>
        </w:rPr>
        <w:t>sredstva Državnog proračuna</w:t>
      </w:r>
    </w:p>
    <w:p w14:paraId="216B39CE" w14:textId="77777777" w:rsidR="00A655A3" w:rsidRPr="00325B1C" w:rsidRDefault="00A655A3" w:rsidP="00A655A3">
      <w:pPr>
        <w:spacing w:after="0" w:line="240" w:lineRule="auto"/>
        <w:rPr>
          <w:rFonts w:ascii="Times New Roman" w:eastAsia="Times New Roman" w:hAnsi="Times New Roman" w:cs="Times New Roman"/>
          <w:color w:val="0D0D0D"/>
          <w:lang w:eastAsia="hr-HR"/>
          <w14:ligatures w14:val="standardContextual"/>
        </w:rPr>
      </w:pPr>
      <w:r w:rsidRPr="00325B1C">
        <w:rPr>
          <w:rFonts w:ascii="Times New Roman" w:eastAsia="Times New Roman" w:hAnsi="Times New Roman" w:cs="Times New Roman"/>
          <w:color w:val="0D0D0D"/>
          <w:lang w:eastAsia="hr-HR"/>
          <w14:ligatures w14:val="standardContextual"/>
        </w:rPr>
        <w:t>Grad Karlovac osigurava u Proračunu sredstva za plaće i naknade troškova</w:t>
      </w:r>
      <w:r w:rsidRPr="00325B1C">
        <w:rPr>
          <w:rFonts w:ascii="Times New Roman" w:hAnsi="Times New Roman" w:cs="Times New Roman"/>
          <w14:ligatures w14:val="standardContextual"/>
        </w:rPr>
        <w:t xml:space="preserve"> </w:t>
      </w:r>
      <w:r w:rsidRPr="00325B1C">
        <w:rPr>
          <w:rFonts w:ascii="Times New Roman" w:eastAsia="Times New Roman" w:hAnsi="Times New Roman" w:cs="Times New Roman"/>
          <w:color w:val="0D0D0D"/>
          <w:lang w:eastAsia="hr-HR"/>
          <w14:ligatures w14:val="standardContextual"/>
        </w:rPr>
        <w:t xml:space="preserve">djelatnika dječjeg vrtića Karlovac u  skladu s Kolektivnim ugovorom za radnike zaposlene u Dječjem vrtiću Karlovac i Dječjem vrtiću Četiri rijeke. Vlada Republike Hrvatske donijela je  Odluku o dodjeli sredstava za fiskalnu održivost dječjih vrtića za pedagošku godinu 2024./2025. kojom su utvrđeni iznosi sredstava za fiskalnu održivost dječjih vrtića za pedagošku godinu 2024./2025. za jedinice lokalne samouprave. Sredstva za plaće doznačit će se prema zahtjevu vrtića </w:t>
      </w:r>
      <w:r w:rsidRPr="00325B1C">
        <w:rPr>
          <w:rFonts w:ascii="Times New Roman" w:eastAsia="Times New Roman" w:hAnsi="Times New Roman" w:cs="Times New Roman"/>
          <w:bCs/>
          <w:color w:val="0D0D0D"/>
          <w:lang w:eastAsia="hr-HR"/>
          <w14:ligatures w14:val="standardContextual"/>
        </w:rPr>
        <w:t xml:space="preserve">putem interne pisane procedure-lokalne riznice. </w:t>
      </w:r>
    </w:p>
    <w:p w14:paraId="29954E48" w14:textId="77777777" w:rsidR="00A655A3" w:rsidRPr="00325B1C" w:rsidRDefault="00A655A3" w:rsidP="00A655A3">
      <w:pPr>
        <w:tabs>
          <w:tab w:val="left" w:pos="0"/>
        </w:tabs>
        <w:spacing w:after="0" w:line="240" w:lineRule="auto"/>
        <w:jc w:val="both"/>
        <w:rPr>
          <w:rFonts w:ascii="Times New Roman" w:eastAsia="Times New Roman" w:hAnsi="Times New Roman" w:cs="Times New Roman"/>
          <w:b/>
          <w:color w:val="FF0000"/>
          <w:lang w:eastAsia="hr-HR"/>
          <w14:ligatures w14:val="standardContextual"/>
        </w:rPr>
      </w:pPr>
    </w:p>
    <w:p w14:paraId="5FE8EDB5" w14:textId="77777777" w:rsidR="00A655A3" w:rsidRPr="00325B1C" w:rsidRDefault="00A655A3" w:rsidP="00A655A3">
      <w:pPr>
        <w:numPr>
          <w:ilvl w:val="0"/>
          <w:numId w:val="122"/>
        </w:numPr>
        <w:spacing w:after="262" w:line="248" w:lineRule="auto"/>
        <w:ind w:right="9"/>
        <w:contextualSpacing/>
        <w:jc w:val="both"/>
        <w:rPr>
          <w:rFonts w:ascii="Times New Roman" w:eastAsia="Times New Roman" w:hAnsi="Times New Roman" w:cs="Times New Roman"/>
          <w:b/>
          <w:bCs/>
          <w:color w:val="000000"/>
          <w:kern w:val="2"/>
          <w:lang w:eastAsia="hr-HR"/>
          <w14:ligatures w14:val="standardContextual"/>
        </w:rPr>
      </w:pPr>
      <w:r w:rsidRPr="00325B1C">
        <w:rPr>
          <w:rFonts w:ascii="Times New Roman" w:eastAsia="Times New Roman" w:hAnsi="Times New Roman" w:cs="Times New Roman"/>
          <w:b/>
          <w:bCs/>
          <w:color w:val="000000"/>
          <w:kern w:val="2"/>
          <w:lang w:eastAsia="hr-HR"/>
          <w14:ligatures w14:val="standardContextual"/>
        </w:rPr>
        <w:t>SUFINANCIRANJE PROGRAMA ZA DJECU S TEŠKOĆAMA U RAZVOJU</w:t>
      </w:r>
    </w:p>
    <w:p w14:paraId="7F774304" w14:textId="77777777" w:rsidR="00A655A3" w:rsidRPr="00325B1C" w:rsidRDefault="00A655A3" w:rsidP="00A655A3">
      <w:pPr>
        <w:spacing w:after="262" w:line="248" w:lineRule="auto"/>
        <w:ind w:right="9"/>
        <w:jc w:val="both"/>
        <w:rPr>
          <w:rFonts w:ascii="Times New Roman" w:eastAsia="Times New Roman" w:hAnsi="Times New Roman" w:cs="Times New Roman"/>
          <w:color w:val="000000"/>
          <w:kern w:val="2"/>
          <w:lang w:eastAsia="hr-HR"/>
          <w14:ligatures w14:val="standardContextual"/>
        </w:rPr>
      </w:pPr>
      <w:r w:rsidRPr="00325B1C">
        <w:rPr>
          <w:rFonts w:ascii="Times New Roman" w:eastAsia="Times New Roman" w:hAnsi="Times New Roman" w:cs="Times New Roman"/>
          <w:color w:val="000000"/>
          <w:kern w:val="2"/>
          <w:lang w:eastAsia="hr-HR"/>
          <w14:ligatures w14:val="standardContextual"/>
        </w:rPr>
        <w:t>Djeca s teškoćama u razvoju  uključuju se u redoviti  program predškolskog odgoja i obrazovanja.</w:t>
      </w:r>
      <w:r w:rsidRPr="00325B1C">
        <w:rPr>
          <w:rFonts w:ascii="Times New Roman" w:hAnsi="Times New Roman" w:cs="Times New Roman"/>
          <w14:ligatures w14:val="standardContextual"/>
        </w:rPr>
        <w:t xml:space="preserve"> </w:t>
      </w:r>
      <w:r w:rsidRPr="00325B1C">
        <w:rPr>
          <w:rFonts w:ascii="Times New Roman" w:eastAsia="Times New Roman" w:hAnsi="Times New Roman" w:cs="Times New Roman"/>
          <w:color w:val="000000"/>
          <w:kern w:val="2"/>
          <w:lang w:eastAsia="hr-HR"/>
          <w14:ligatures w14:val="standardContextual"/>
        </w:rPr>
        <w:t>U odgojno-obrazovne skupine s redovitim programom uključuju se, na temelju mišljenja stručnog povjerenstva (osnovanog po propisima iz područja socijalne skrbi), mišljenja stručnih suradnika (pedagoga, psihologa, stručnjaka edukacijsko-rehabilitacijskog profila), više medicinske sestre i ravnatelja dječjeg vrtića kao i odgovarajućih medicinskih i drugih nalaza, mišljenja i rješenja nadležnih tijela, ustanova i vještaka, i to:</w:t>
      </w:r>
    </w:p>
    <w:p w14:paraId="1D52F454" w14:textId="77777777" w:rsidR="00A655A3" w:rsidRPr="00325B1C" w:rsidRDefault="00A655A3" w:rsidP="00A655A3">
      <w:pPr>
        <w:numPr>
          <w:ilvl w:val="0"/>
          <w:numId w:val="119"/>
        </w:numPr>
        <w:spacing w:after="262" w:line="248" w:lineRule="auto"/>
        <w:ind w:right="9"/>
        <w:contextualSpacing/>
        <w:jc w:val="both"/>
        <w:rPr>
          <w:rFonts w:ascii="Times New Roman" w:eastAsia="Times New Roman" w:hAnsi="Times New Roman" w:cs="Times New Roman"/>
          <w:color w:val="000000"/>
          <w:kern w:val="2"/>
          <w:lang w:eastAsia="hr-HR"/>
          <w14:ligatures w14:val="standardContextual"/>
        </w:rPr>
      </w:pPr>
      <w:r w:rsidRPr="00325B1C">
        <w:rPr>
          <w:rFonts w:ascii="Times New Roman" w:eastAsia="Times New Roman" w:hAnsi="Times New Roman" w:cs="Times New Roman"/>
          <w:color w:val="000000"/>
          <w:kern w:val="2"/>
          <w:lang w:eastAsia="hr-HR"/>
          <w14:ligatures w14:val="standardContextual"/>
        </w:rPr>
        <w:t>djeca s lakšim teškoćama koja s obzirom na vrstu i stupanj teškoće, uz osiguranje potrebnih specifičnih uvjeta mogu svladati osnove programa s ostalom djecom u skupini, a uz osnovnu teškoću nemaju dodatne teškoće, osim lakših poremećaja glasovno-govorne komunikacije;</w:t>
      </w:r>
    </w:p>
    <w:p w14:paraId="1274085F" w14:textId="77777777" w:rsidR="00A655A3" w:rsidRPr="00325B1C" w:rsidRDefault="00A655A3" w:rsidP="00A655A3">
      <w:pPr>
        <w:numPr>
          <w:ilvl w:val="0"/>
          <w:numId w:val="119"/>
        </w:numPr>
        <w:spacing w:after="262" w:line="248" w:lineRule="auto"/>
        <w:ind w:right="9"/>
        <w:contextualSpacing/>
        <w:jc w:val="both"/>
        <w:rPr>
          <w:rFonts w:ascii="Times New Roman" w:eastAsia="Times New Roman" w:hAnsi="Times New Roman" w:cs="Times New Roman"/>
          <w:color w:val="000000"/>
          <w:kern w:val="2"/>
          <w:lang w:eastAsia="hr-HR"/>
          <w14:ligatures w14:val="standardContextual"/>
        </w:rPr>
      </w:pPr>
      <w:r w:rsidRPr="00325B1C">
        <w:rPr>
          <w:rFonts w:ascii="Times New Roman" w:eastAsia="Times New Roman" w:hAnsi="Times New Roman" w:cs="Times New Roman"/>
          <w:color w:val="000000"/>
          <w:kern w:val="2"/>
          <w:lang w:eastAsia="hr-HR"/>
          <w14:ligatures w14:val="standardContextual"/>
        </w:rPr>
        <w:t>djeca s težim teškoćama uz osiguranje potrebnih specifičnih uvjeta, ako je nedovoljan broj djece za ustroj odgojno-obrazovne skupine s posebnim programom</w:t>
      </w:r>
    </w:p>
    <w:p w14:paraId="0871CD6D"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t xml:space="preserve">Sredstva su osigurana u državnom proračunu, a vrtićima se dodjeljuju putem Odluke o sufinanciranju programa javnih potreba u predškolskom odgoju i obrazovanju. Sredstva su strogo namjenska i potrebno ih je uložiti u nabavu didaktičkih sredstava potrebnih za provedbu verificiranih programa, stručno </w:t>
      </w:r>
      <w:r w:rsidRPr="00325B1C">
        <w:rPr>
          <w:rFonts w:ascii="Times New Roman" w:eastAsia="Times New Roman" w:hAnsi="Times New Roman" w:cs="Times New Roman"/>
          <w:bCs/>
          <w:lang w:eastAsia="hr-HR"/>
          <w14:ligatures w14:val="standardContextual"/>
        </w:rPr>
        <w:lastRenderedPageBreak/>
        <w:t>usavršavanje odgojitelja i stručnih suradnika koji provode te programe, nabavu stručne i dječje literature i ostale potrebe sa svrhom povećanja kvalitete provedbe odgojno-obrazovnih programa.</w:t>
      </w:r>
    </w:p>
    <w:p w14:paraId="10E288D2"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t>Sredstva će se doznačiti prema zahtjevu vrtića putem interne pisane procedure-lokalne riznice.</w:t>
      </w:r>
    </w:p>
    <w:p w14:paraId="5DA798EF"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p>
    <w:p w14:paraId="01A2EEF5" w14:textId="77777777" w:rsidR="00A655A3" w:rsidRPr="00325B1C" w:rsidRDefault="00A655A3" w:rsidP="00A655A3">
      <w:pPr>
        <w:numPr>
          <w:ilvl w:val="0"/>
          <w:numId w:val="122"/>
        </w:numPr>
        <w:spacing w:after="0" w:line="240" w:lineRule="auto"/>
        <w:contextualSpacing/>
        <w:jc w:val="both"/>
        <w:rPr>
          <w:rFonts w:ascii="Times New Roman" w:eastAsia="Times New Roman" w:hAnsi="Times New Roman" w:cs="Times New Roman"/>
          <w:bCs/>
          <w:lang w:eastAsia="hr-HR"/>
        </w:rPr>
      </w:pPr>
      <w:r w:rsidRPr="00325B1C">
        <w:rPr>
          <w:rFonts w:ascii="Times New Roman" w:eastAsia="Times New Roman" w:hAnsi="Times New Roman" w:cs="Times New Roman"/>
          <w:b/>
          <w:bCs/>
          <w:lang w:val="pt-BR" w:eastAsia="hr-HR"/>
        </w:rPr>
        <w:t>JAVNE POTREBE U PREDŠKOLSKOM ODGOJU</w:t>
      </w:r>
    </w:p>
    <w:p w14:paraId="7401DC6B" w14:textId="77777777" w:rsidR="00A655A3" w:rsidRPr="00325B1C" w:rsidRDefault="00A655A3" w:rsidP="00A655A3">
      <w:pPr>
        <w:spacing w:after="154" w:line="248" w:lineRule="auto"/>
        <w:jc w:val="both"/>
        <w:rPr>
          <w:rFonts w:ascii="Times New Roman" w:eastAsia="Times New Roman" w:hAnsi="Times New Roman" w:cs="Times New Roman"/>
          <w:color w:val="000000"/>
          <w:kern w:val="2"/>
          <w:lang w:eastAsia="hr-HR"/>
          <w14:ligatures w14:val="standardContextual"/>
        </w:rPr>
      </w:pPr>
      <w:r w:rsidRPr="00325B1C">
        <w:rPr>
          <w:rFonts w:ascii="Times New Roman" w:eastAsia="Times New Roman" w:hAnsi="Times New Roman" w:cs="Times New Roman"/>
          <w:color w:val="000000"/>
          <w:kern w:val="2"/>
          <w:lang w:eastAsia="hr-HR"/>
          <w14:ligatures w14:val="standardContextual"/>
        </w:rPr>
        <w:t>Na temelju članka 50. Zakona, Ministarstvo znanosti, obrazovanja i mladih sufinancira programe javnih potreba koji se ostvaruju u dječjim vrtićima i drugim ustanovama i to za:</w:t>
      </w:r>
    </w:p>
    <w:p w14:paraId="0671E5A4" w14:textId="77777777" w:rsidR="00A655A3" w:rsidRPr="00325B1C" w:rsidRDefault="00A655A3" w:rsidP="00A655A3">
      <w:pPr>
        <w:numPr>
          <w:ilvl w:val="0"/>
          <w:numId w:val="121"/>
        </w:numPr>
        <w:spacing w:after="11" w:line="248" w:lineRule="auto"/>
        <w:jc w:val="both"/>
        <w:rPr>
          <w:rFonts w:ascii="Times New Roman" w:eastAsia="Times New Roman" w:hAnsi="Times New Roman" w:cs="Times New Roman"/>
          <w:color w:val="000000"/>
          <w:kern w:val="2"/>
          <w:lang w:eastAsia="hr-HR"/>
          <w14:ligatures w14:val="standardContextual"/>
        </w:rPr>
      </w:pPr>
      <w:r w:rsidRPr="00325B1C">
        <w:rPr>
          <w:rFonts w:ascii="Times New Roman" w:eastAsia="Times New Roman" w:hAnsi="Times New Roman" w:cs="Times New Roman"/>
          <w:color w:val="000000"/>
          <w:kern w:val="2"/>
          <w:lang w:eastAsia="hr-HR"/>
          <w14:ligatures w14:val="standardContextual"/>
        </w:rPr>
        <w:t xml:space="preserve">djecu s teškoćama u razvoju (posebne odgojno-obrazovne skupine i integracija u redovite odgojno-obrazovne skupine u dječjim vrtićima), </w:t>
      </w:r>
    </w:p>
    <w:p w14:paraId="5A83864A" w14:textId="77777777" w:rsidR="00A655A3" w:rsidRPr="00325B1C" w:rsidRDefault="00A655A3" w:rsidP="00A655A3">
      <w:pPr>
        <w:numPr>
          <w:ilvl w:val="0"/>
          <w:numId w:val="121"/>
        </w:numPr>
        <w:spacing w:after="11" w:line="248" w:lineRule="auto"/>
        <w:jc w:val="both"/>
        <w:rPr>
          <w:rFonts w:ascii="Times New Roman" w:eastAsia="Times New Roman" w:hAnsi="Times New Roman" w:cs="Times New Roman"/>
          <w:color w:val="000000"/>
          <w:kern w:val="2"/>
          <w:lang w:eastAsia="hr-HR"/>
          <w14:ligatures w14:val="standardContextual"/>
        </w:rPr>
      </w:pPr>
      <w:r w:rsidRPr="00325B1C">
        <w:rPr>
          <w:rFonts w:ascii="Times New Roman" w:eastAsia="Times New Roman" w:hAnsi="Times New Roman" w:cs="Times New Roman"/>
          <w:color w:val="000000"/>
          <w:kern w:val="2"/>
          <w:lang w:eastAsia="hr-HR"/>
          <w14:ligatures w14:val="standardContextual"/>
        </w:rPr>
        <w:t>darovitu djecu,</w:t>
      </w:r>
    </w:p>
    <w:p w14:paraId="02C3AA31" w14:textId="77777777" w:rsidR="00A655A3" w:rsidRPr="00325B1C" w:rsidRDefault="00A655A3" w:rsidP="00A655A3">
      <w:pPr>
        <w:numPr>
          <w:ilvl w:val="0"/>
          <w:numId w:val="121"/>
        </w:numPr>
        <w:spacing w:after="11" w:line="248" w:lineRule="auto"/>
        <w:jc w:val="both"/>
        <w:rPr>
          <w:rFonts w:ascii="Times New Roman" w:eastAsia="Times New Roman" w:hAnsi="Times New Roman" w:cs="Times New Roman"/>
          <w:color w:val="000000"/>
          <w:kern w:val="2"/>
          <w:lang w:eastAsia="hr-HR"/>
          <w14:ligatures w14:val="standardContextual"/>
        </w:rPr>
      </w:pPr>
      <w:r w:rsidRPr="00325B1C">
        <w:rPr>
          <w:rFonts w:ascii="Times New Roman" w:eastAsia="Times New Roman" w:hAnsi="Times New Roman" w:cs="Times New Roman"/>
          <w:color w:val="000000"/>
          <w:kern w:val="2"/>
          <w:sz w:val="24"/>
          <w:lang w:eastAsia="hr-HR"/>
          <w14:ligatures w14:val="standardContextual"/>
        </w:rPr>
        <w:t>djecu pripadnike nacionalnih manjina i</w:t>
      </w:r>
    </w:p>
    <w:p w14:paraId="2764BD18" w14:textId="77777777" w:rsidR="00A655A3" w:rsidRPr="00325B1C" w:rsidRDefault="00A655A3" w:rsidP="00A655A3">
      <w:pPr>
        <w:numPr>
          <w:ilvl w:val="0"/>
          <w:numId w:val="121"/>
        </w:numPr>
        <w:spacing w:after="11" w:line="248" w:lineRule="auto"/>
        <w:jc w:val="both"/>
        <w:rPr>
          <w:rFonts w:ascii="Times New Roman" w:eastAsia="Times New Roman" w:hAnsi="Times New Roman" w:cs="Times New Roman"/>
          <w:color w:val="000000"/>
          <w:kern w:val="2"/>
          <w:lang w:eastAsia="hr-HR"/>
          <w14:ligatures w14:val="standardContextual"/>
        </w:rPr>
      </w:pPr>
      <w:r w:rsidRPr="00325B1C">
        <w:rPr>
          <w:rFonts w:ascii="Times New Roman" w:eastAsia="Times New Roman" w:hAnsi="Times New Roman" w:cs="Times New Roman"/>
          <w:color w:val="000000"/>
          <w:kern w:val="2"/>
          <w:lang w:eastAsia="hr-HR"/>
          <w14:ligatures w14:val="standardContextual"/>
        </w:rPr>
        <w:t>djecu u programu predškole,</w:t>
      </w:r>
    </w:p>
    <w:p w14:paraId="5EB70A66"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p>
    <w:p w14:paraId="2F16E33E"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t>Sredstva su strogo namjenska i potrebno ih je uložiti u nabavu didaktičkih sredstava potrebnih za provedbu verificiranih programa, stručno usavršavanje odgojitelja i stručnih suradnika koji provode te programe, nabavu stručne i dječje literature i ostale potrebe sa svrhom povećanja kvalitete provedbe odgojno-obrazovnih programa.</w:t>
      </w:r>
    </w:p>
    <w:p w14:paraId="1C18827D"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r w:rsidRPr="00325B1C">
        <w:rPr>
          <w:rFonts w:ascii="Times New Roman" w:eastAsia="Times New Roman" w:hAnsi="Times New Roman" w:cs="Times New Roman"/>
          <w:bCs/>
          <w:lang w:eastAsia="hr-HR"/>
          <w14:ligatures w14:val="standardContextual"/>
        </w:rPr>
        <w:t>Sredstva će se doznačiti prema zahtjevu vrtića putem interne pisane procedure-lokalne riznice.</w:t>
      </w:r>
    </w:p>
    <w:p w14:paraId="7352BB64" w14:textId="77777777" w:rsidR="00A655A3" w:rsidRPr="00325B1C" w:rsidRDefault="00A655A3" w:rsidP="00A655A3">
      <w:pPr>
        <w:spacing w:after="0" w:line="240" w:lineRule="auto"/>
        <w:jc w:val="both"/>
        <w:rPr>
          <w:rFonts w:ascii="Times New Roman" w:eastAsia="Times New Roman" w:hAnsi="Times New Roman" w:cs="Times New Roman"/>
          <w:bCs/>
          <w:lang w:eastAsia="hr-HR"/>
          <w14:ligatures w14:val="standardContextual"/>
        </w:rPr>
      </w:pPr>
    </w:p>
    <w:p w14:paraId="47EBDE31" w14:textId="77777777" w:rsidR="00A655A3" w:rsidRDefault="00A655A3" w:rsidP="00A655A3">
      <w:pPr>
        <w:pStyle w:val="ListParagraph"/>
        <w:numPr>
          <w:ilvl w:val="0"/>
          <w:numId w:val="122"/>
        </w:numPr>
        <w:spacing w:after="0" w:line="240" w:lineRule="auto"/>
        <w:jc w:val="both"/>
        <w:rPr>
          <w:rFonts w:ascii="Times New Roman" w:eastAsia="Times New Roman" w:hAnsi="Times New Roman" w:cs="Times New Roman"/>
          <w:b/>
          <w:lang w:eastAsia="hr-HR"/>
          <w14:ligatures w14:val="standardContextual"/>
        </w:rPr>
      </w:pPr>
      <w:r w:rsidRPr="00325B1C">
        <w:rPr>
          <w:rFonts w:ascii="Times New Roman" w:eastAsia="Times New Roman" w:hAnsi="Times New Roman" w:cs="Times New Roman"/>
          <w:b/>
          <w:lang w:eastAsia="hr-HR"/>
          <w14:ligatures w14:val="standardContextual"/>
        </w:rPr>
        <w:t xml:space="preserve">KAPITALNI PROJEKTI </w:t>
      </w:r>
    </w:p>
    <w:p w14:paraId="023F830D" w14:textId="77777777" w:rsidR="001A5E97" w:rsidRPr="00325B1C" w:rsidRDefault="001A5E97" w:rsidP="001A5E97">
      <w:pPr>
        <w:pStyle w:val="ListParagraph"/>
        <w:spacing w:after="0" w:line="240" w:lineRule="auto"/>
        <w:jc w:val="both"/>
        <w:rPr>
          <w:rFonts w:ascii="Times New Roman" w:eastAsia="Times New Roman" w:hAnsi="Times New Roman" w:cs="Times New Roman"/>
          <w:b/>
          <w:lang w:eastAsia="hr-HR"/>
          <w14:ligatures w14:val="standardContextual"/>
        </w:rPr>
      </w:pPr>
    </w:p>
    <w:p w14:paraId="3EB7E92C" w14:textId="77777777" w:rsidR="00A655A3" w:rsidRPr="00325B1C" w:rsidRDefault="00A655A3" w:rsidP="00A655A3">
      <w:pPr>
        <w:pStyle w:val="ListParagraph"/>
        <w:numPr>
          <w:ilvl w:val="1"/>
          <w:numId w:val="122"/>
        </w:num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b/>
          <w:lang w:val="pt-BR" w:eastAsia="hr-HR"/>
        </w:rPr>
        <w:t>IZGRADNJA DJEČJEG VRTIĆA LUŠČIĆA</w:t>
      </w:r>
    </w:p>
    <w:p w14:paraId="3219BB0E" w14:textId="77777777" w:rsidR="00A655A3" w:rsidRPr="00325B1C" w:rsidRDefault="00A655A3" w:rsidP="00A655A3">
      <w:pPr>
        <w:spacing w:after="0" w:line="240" w:lineRule="auto"/>
        <w:jc w:val="both"/>
        <w:rPr>
          <w:rFonts w:ascii="Times New Roman" w:eastAsia="Times New Roman" w:hAnsi="Times New Roman" w:cs="Times New Roman"/>
          <w:lang w:eastAsia="hr-HR"/>
          <w14:ligatures w14:val="standardContextual"/>
        </w:rPr>
      </w:pPr>
      <w:r w:rsidRPr="00325B1C">
        <w:rPr>
          <w:rFonts w:ascii="Times New Roman" w:eastAsia="Times New Roman" w:hAnsi="Times New Roman" w:cs="Times New Roman"/>
          <w:lang w:eastAsia="hr-HR"/>
          <w14:ligatures w14:val="standardContextual"/>
        </w:rPr>
        <w:t xml:space="preserve">Zgrada dječjeg vrtića planirana je kao jednokatna slobodnostojeća građevina neto korisne površine 3074, 41 m2 kapaciteta za 200 djece u 10 odgojnih skupina – 4 jasličke i 6 vrtićkih jedinica. </w:t>
      </w:r>
    </w:p>
    <w:p w14:paraId="2029E141" w14:textId="77777777" w:rsidR="00A655A3" w:rsidRPr="00325B1C" w:rsidRDefault="00A655A3" w:rsidP="00A655A3">
      <w:pPr>
        <w:spacing w:after="0" w:line="240" w:lineRule="auto"/>
        <w:jc w:val="both"/>
        <w:rPr>
          <w:rFonts w:ascii="Times New Roman" w:eastAsia="Times New Roman" w:hAnsi="Times New Roman" w:cs="Times New Roman"/>
          <w:lang w:eastAsia="hr-HR"/>
          <w14:ligatures w14:val="standardContextual"/>
        </w:rPr>
      </w:pPr>
      <w:r w:rsidRPr="00325B1C">
        <w:rPr>
          <w:rFonts w:ascii="Times New Roman" w:eastAsia="Times New Roman" w:hAnsi="Times New Roman" w:cs="Times New Roman"/>
          <w:lang w:eastAsia="hr-HR"/>
          <w14:ligatures w14:val="standardContextual"/>
        </w:rPr>
        <w:t>Izgradnjom vrtića Luščić cilj je zadovoljiti javne potrebe u području predškolskog odgoja i obrazovanja kroz  povećanje broja smještajnih kapaciteta u vrtićima, usklađenje s propisanim pedagoškim standardima, povećanje standarda i obuhvata smještaja djece, stvaranje uvjeta za širenje programa i prilagodbu radnog vremena prema potrebama roditelja i interesima djece, a sve u cilju demografskog razvitka i revitalizacije društva.</w:t>
      </w:r>
    </w:p>
    <w:p w14:paraId="01B333F0" w14:textId="77777777" w:rsidR="00A655A3" w:rsidRPr="00325B1C" w:rsidRDefault="00A655A3" w:rsidP="00A655A3">
      <w:pPr>
        <w:spacing w:after="0" w:line="240" w:lineRule="auto"/>
        <w:jc w:val="both"/>
        <w:rPr>
          <w:rFonts w:ascii="Times New Roman" w:eastAsia="Times New Roman" w:hAnsi="Times New Roman" w:cs="Times New Roman"/>
          <w:lang w:eastAsia="hr-HR"/>
          <w14:ligatures w14:val="standardContextual"/>
        </w:rPr>
      </w:pPr>
      <w:r w:rsidRPr="00325B1C">
        <w:rPr>
          <w:rFonts w:ascii="Times New Roman" w:eastAsia="Times New Roman" w:hAnsi="Times New Roman" w:cs="Times New Roman"/>
          <w:lang w:eastAsia="hr-HR"/>
          <w14:ligatures w14:val="standardContextual"/>
        </w:rPr>
        <w:t>Ovim projektom osigurana su sredstva za nastavak, odnosno dovršetak radova na izgradnji i opremanju vrtića.</w:t>
      </w:r>
    </w:p>
    <w:p w14:paraId="52DC2FF0" w14:textId="77777777" w:rsidR="00A655A3" w:rsidRPr="00325B1C" w:rsidRDefault="00A655A3" w:rsidP="00A655A3">
      <w:pPr>
        <w:spacing w:after="0" w:line="240" w:lineRule="auto"/>
        <w:jc w:val="both"/>
        <w:rPr>
          <w:rFonts w:ascii="Times New Roman" w:eastAsia="Times New Roman" w:hAnsi="Times New Roman" w:cs="Times New Roman"/>
          <w:lang w:eastAsia="hr-HR"/>
          <w14:ligatures w14:val="standardContextual"/>
        </w:rPr>
      </w:pPr>
    </w:p>
    <w:p w14:paraId="6427FB68" w14:textId="77777777" w:rsidR="00A655A3" w:rsidRPr="00325B1C" w:rsidRDefault="00A655A3" w:rsidP="00A655A3">
      <w:pPr>
        <w:pStyle w:val="ListParagraph"/>
        <w:numPr>
          <w:ilvl w:val="1"/>
          <w:numId w:val="122"/>
        </w:num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b/>
          <w:lang w:val="pt-BR" w:eastAsia="hr-HR"/>
        </w:rPr>
        <w:t xml:space="preserve"> PŠ HRNETIĆ DOGRADNJA PROSTORA ZA POTREBE VRTIĆA</w:t>
      </w:r>
    </w:p>
    <w:p w14:paraId="19FC478E"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U cilju povećanja kapaciteta predškolskih ustanova Grada Karlovca, planira se rekonstrukcija (dogradnja) javne i društvene građevine - zgrada za odgoj i obrazovanje, Hrnetić 20, Karlovac (na k.č.br. 919, k. o. Karlovac I), odnosno izgradnja dječjeg vrtića Hrnetić. Projekt se financira iz Nacionalnog plana oporavka i otpornosti 2021.-2026. (NPOO). </w:t>
      </w:r>
    </w:p>
    <w:p w14:paraId="7E51E36E"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Projektom se predviđa šest dnevnih boravaka za 88 djece predškolske dobi, od čega četiri dnevna boravaka s 48 mjesta za djecu jasličke i dva dnevna boravaka s 40 mjesta za djecu vrtićke dobi te uređenje vanjskog prostora. Prostor dječjeg vrtića planira se za 88 djece predškolske dobi, odnosno  4 dnevna boravaka (s 48 mjesta) za djecu jasličke i 2 dnevna boravaka (s 40 mjesta) za djecu vrtićke dobi.</w:t>
      </w:r>
    </w:p>
    <w:p w14:paraId="268EF2CA" w14:textId="77777777" w:rsidR="00A655A3" w:rsidRPr="00325B1C" w:rsidRDefault="00A655A3" w:rsidP="00A655A3">
      <w:pPr>
        <w:spacing w:after="0" w:line="240" w:lineRule="auto"/>
        <w:jc w:val="both"/>
        <w:rPr>
          <w:rFonts w:ascii="Times New Roman" w:eastAsia="Times New Roman" w:hAnsi="Times New Roman" w:cs="Times New Roman"/>
          <w:lang w:eastAsia="hr-HR"/>
          <w14:ligatures w14:val="standardContextual"/>
        </w:rPr>
      </w:pPr>
    </w:p>
    <w:p w14:paraId="550504BA" w14:textId="77777777" w:rsidR="00A655A3" w:rsidRPr="00325B1C" w:rsidRDefault="00A655A3" w:rsidP="00A655A3">
      <w:pPr>
        <w:pStyle w:val="ListParagraph"/>
        <w:numPr>
          <w:ilvl w:val="1"/>
          <w:numId w:val="122"/>
        </w:numPr>
        <w:spacing w:after="0" w:line="240" w:lineRule="auto"/>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REKONSTRUKCIJA DJEČJEG VRTIĆA BANIJA</w:t>
      </w:r>
    </w:p>
    <w:p w14:paraId="749E0E2F" w14:textId="77777777" w:rsidR="00A655A3" w:rsidRPr="00325B1C" w:rsidRDefault="00A655A3" w:rsidP="00A655A3">
      <w:pPr>
        <w:spacing w:after="0" w:line="240" w:lineRule="auto"/>
        <w:jc w:val="both"/>
        <w:rPr>
          <w:rFonts w:ascii="Times New Roman" w:eastAsia="Times New Roman" w:hAnsi="Times New Roman" w:cs="Times New Roman"/>
          <w:lang w:eastAsia="hr-HR"/>
          <w14:ligatures w14:val="standardContextual"/>
        </w:rPr>
      </w:pPr>
      <w:r w:rsidRPr="00325B1C">
        <w:rPr>
          <w:rFonts w:ascii="Times New Roman" w:eastAsia="Times New Roman" w:hAnsi="Times New Roman" w:cs="Times New Roman"/>
          <w:lang w:eastAsia="hr-HR"/>
          <w14:ligatures w14:val="standardContextual"/>
        </w:rPr>
        <w:t>Predmet projekta je uređenje i opremanje igrališta dječjeg vrtića  i zelenih površina na igralištu dječjeg vrtića. Projekt obuhvaća površinu postojećeg igrališta i neuređenu zelenu gradsku površinu. U projektu će se sanirati dio ograde oko vrtića, zamijeniti uništeni elementi u ogradi izvršiti zemljani radovi (sanacija rupa) te postaviti nove sprave za igranje.</w:t>
      </w:r>
      <w:r w:rsidRPr="00325B1C">
        <w:rPr>
          <w:rFonts w:ascii="Times New Roman" w:hAnsi="Times New Roman" w:cs="Times New Roman"/>
          <w14:ligatures w14:val="standardContextual"/>
        </w:rPr>
        <w:t xml:space="preserve"> U planu je zamjena </w:t>
      </w:r>
      <w:r w:rsidRPr="00325B1C">
        <w:rPr>
          <w:rFonts w:ascii="Times New Roman" w:eastAsia="Times New Roman" w:hAnsi="Times New Roman" w:cs="Times New Roman"/>
          <w:lang w:eastAsia="hr-HR"/>
          <w14:ligatures w14:val="standardContextual"/>
        </w:rPr>
        <w:t>postojećih dotrajalih/nesigurnih fiksnih modula za igralište dječjeg vrtića i/ili ulaganje u obnovu vanjskih terena i okoliša kao i postavljanje dodatnih fiksnih modula na igralište dječjeg vrtića i/ili dodatno uređenje vanjskih terena i okoliša.  Ovim projektom također se osigurava pristupačnost osobama smanjene pokretljivosti  i osobama s invaliditetom.</w:t>
      </w:r>
    </w:p>
    <w:p w14:paraId="6E93258B" w14:textId="77777777" w:rsidR="00A655A3" w:rsidRPr="00325B1C" w:rsidRDefault="00A655A3" w:rsidP="00A655A3">
      <w:pPr>
        <w:spacing w:after="0" w:line="240" w:lineRule="auto"/>
        <w:jc w:val="both"/>
        <w:rPr>
          <w:rFonts w:ascii="Times New Roman" w:eastAsia="Times New Roman" w:hAnsi="Times New Roman" w:cs="Times New Roman"/>
          <w:lang w:eastAsia="hr-HR"/>
          <w14:ligatures w14:val="standardContextual"/>
        </w:rPr>
      </w:pPr>
    </w:p>
    <w:p w14:paraId="1E144B18" w14:textId="77777777" w:rsidR="00A655A3" w:rsidRPr="00325B1C" w:rsidRDefault="00A655A3" w:rsidP="00A655A3">
      <w:pPr>
        <w:pStyle w:val="ListParagraph"/>
        <w:numPr>
          <w:ilvl w:val="1"/>
          <w:numId w:val="122"/>
        </w:num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lastRenderedPageBreak/>
        <w:t xml:space="preserve">ZAJEDNO U IGRI, ZAJEDNO U SURADNJI </w:t>
      </w:r>
    </w:p>
    <w:p w14:paraId="6E92156A" w14:textId="77777777" w:rsidR="00A655A3" w:rsidRPr="00325B1C" w:rsidRDefault="00A655A3" w:rsidP="00A655A3">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Projekt: „Zajedno u igri, zajedno u suradnji“ prijavljen je na Ministarstvo regionalnoga razvoja i fondova Europske unije na Program prekogranične suradnje između Republike Hrvatske i Bosne i Hercegovine, Vodeći partner je Grad Ljubuški za Dječji vrtić Ljubuški. Prijavitelj/Partner je Grad Karlovac za Dječji vrtić Četiri rijeke – Vrtić Švarča. Ukupni iznos vrijednosti projekata (Vodeći Partner i Partner) 59.752,35 EUR, traženo sufinanciranje kroz prijavu: 49.997,09 EUR bez PDV-a, za Vodećeg partnera Dječji vrtić Ljubuški: 34.300,19 EUR bez PDV-a, za Partnera Grad Karlovac: 15.696,90 EUR bez PDV-a., dodatni trošak Grada Karlovca kao partnera je trošak PDV-a u iznosu od 3.924,23 EUR te eventualno trošak dodatnih van troškovničkih radova koji bi se mogli pojaviti tipa uklanjanja postojećih pješčanika i sl. do cca. 1.000,00 EUR. Projektom će se postaviti novi pješčanici u vrtiću Švarča.</w:t>
      </w:r>
    </w:p>
    <w:p w14:paraId="754C6895" w14:textId="77777777" w:rsidR="00A655A3" w:rsidRPr="00325B1C" w:rsidRDefault="00A655A3" w:rsidP="00A655A3">
      <w:pPr>
        <w:spacing w:after="0" w:line="240" w:lineRule="auto"/>
        <w:jc w:val="both"/>
        <w:rPr>
          <w:rFonts w:ascii="Times New Roman" w:eastAsia="Times New Roman" w:hAnsi="Times New Roman" w:cs="Times New Roman"/>
          <w:bCs/>
          <w:lang w:eastAsia="hr-HR"/>
        </w:rPr>
      </w:pPr>
    </w:p>
    <w:p w14:paraId="0F551DAF" w14:textId="77777777" w:rsidR="00A655A3" w:rsidRPr="00325B1C" w:rsidRDefault="00A655A3" w:rsidP="00A655A3">
      <w:pPr>
        <w:pStyle w:val="ListParagraph"/>
        <w:numPr>
          <w:ilvl w:val="0"/>
          <w:numId w:val="122"/>
        </w:numPr>
        <w:spacing w:after="0" w:line="240" w:lineRule="auto"/>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SUFINANCIRANJE EDUKATIVNIH I SPORTSKIH AKTIVNOSTI U DJEČEJM VRTIĆU KARLOVAC</w:t>
      </w:r>
    </w:p>
    <w:p w14:paraId="42F3DE84" w14:textId="77777777" w:rsidR="00A655A3" w:rsidRPr="00325B1C" w:rsidRDefault="00A655A3" w:rsidP="00A655A3">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 xml:space="preserve"> Grad Karlovac podnio je prijavu na Pilot projekt javnog poziv jedinicama lokalne samouprave za sufinanciranje provedbe edukativnih, kulturnih i sportskih aktivnosti djece predškolske dobi i djece od I. do IV. razreda osnovne škole te ostvario  potporu Ministarstva demografije i useljeništva. </w:t>
      </w:r>
    </w:p>
    <w:p w14:paraId="20AC3ECE" w14:textId="77777777" w:rsidR="00A655A3" w:rsidRPr="00325B1C" w:rsidRDefault="00A655A3" w:rsidP="00A655A3">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 xml:space="preserve">Grad Karlovac kao nositelj projekta  s partnerom Dječjim vrtićem Karlovac prijavio je provedbu  STEM radionica za dvije grupe od 50 djece  starije predškolske  dobi i  provedbu terapijskog jahanja  za 12  djece  kod kojih su uočena odstupanja u razvoju motorike, govora, spoznaje ili socio-emocionalnom području.  Provedbom  STEM radionica ciljna skupina su djeca starije vrtićke grupe odnosno predškolska djeca, a cilj radionica je kroz igru  kod djece potaknuti interes za STEM područje, razvoj STEM vještina, razvoj samopouzdanja i kritičkog razmišljanja te upoznavanje sa znanstvenim fenomenima na njima razumljiv i zabavan način. U provedbi navedenih aktivnosti, uz odgojitelje vrtića, angažirane su stručne osobe  Zajednice tehničke kulture Karlovac.        </w:t>
      </w:r>
    </w:p>
    <w:p w14:paraId="0AF217F1" w14:textId="77777777" w:rsidR="00A655A3" w:rsidRPr="00325B1C" w:rsidRDefault="00A655A3" w:rsidP="00A655A3">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 xml:space="preserve">Program terapijskog jahanja namijenjen je skupini djece s teškoćama u razvoju integriranoj u dječji vrtić. Aktivnosti uključuju terapijsko jahanje na konju za pomoć djeci s teškoćama u razvoju. Terapije pomoću konja (terapijsko jahanje) pozitivno utječe na motoričko funkcioniranje djeteta i osjećaj zadovoljstva pri izvršenju određenog zadatka. Aktivnosti će  provoditi Konjički klub Karlovac. </w:t>
      </w:r>
    </w:p>
    <w:p w14:paraId="269D9A39" w14:textId="77777777" w:rsidR="00A655A3" w:rsidRPr="00325B1C" w:rsidRDefault="00A655A3" w:rsidP="00A655A3">
      <w:pPr>
        <w:spacing w:after="0" w:line="240" w:lineRule="auto"/>
        <w:jc w:val="center"/>
        <w:rPr>
          <w:rFonts w:ascii="Times New Roman" w:eastAsia="Times New Roman" w:hAnsi="Times New Roman" w:cs="Times New Roman"/>
          <w:b/>
          <w:color w:val="0D0D0D"/>
          <w:lang w:eastAsia="hr-HR"/>
        </w:rPr>
      </w:pPr>
    </w:p>
    <w:p w14:paraId="048D2763" w14:textId="6D992141" w:rsidR="00A655A3" w:rsidRPr="00325B1C" w:rsidRDefault="00A655A3" w:rsidP="00A655A3">
      <w:pPr>
        <w:spacing w:after="0" w:line="240" w:lineRule="auto"/>
        <w:jc w:val="center"/>
        <w:rPr>
          <w:rFonts w:ascii="Times New Roman" w:eastAsia="Times New Roman" w:hAnsi="Times New Roman" w:cs="Times New Roman"/>
          <w:b/>
          <w:color w:val="0D0D0D"/>
          <w:lang w:eastAsia="hr-HR"/>
        </w:rPr>
      </w:pPr>
      <w:r w:rsidRPr="00325B1C">
        <w:rPr>
          <w:rFonts w:ascii="Times New Roman" w:eastAsia="Times New Roman" w:hAnsi="Times New Roman" w:cs="Times New Roman"/>
          <w:b/>
          <w:color w:val="0D0D0D"/>
          <w:lang w:eastAsia="hr-HR"/>
        </w:rPr>
        <w:t>IV.</w:t>
      </w:r>
    </w:p>
    <w:p w14:paraId="362CA23C" w14:textId="77777777" w:rsidR="00A655A3" w:rsidRPr="00325B1C" w:rsidRDefault="00A655A3" w:rsidP="00A655A3">
      <w:pPr>
        <w:spacing w:after="0" w:line="240" w:lineRule="auto"/>
        <w:jc w:val="both"/>
        <w:rPr>
          <w:rFonts w:ascii="Times New Roman" w:eastAsia="Times New Roman" w:hAnsi="Times New Roman" w:cs="Times New Roman"/>
          <w:b/>
          <w:color w:val="0D0D0D"/>
          <w:lang w:eastAsia="hr-HR"/>
        </w:rPr>
      </w:pPr>
      <w:r w:rsidRPr="00325B1C">
        <w:rPr>
          <w:rFonts w:ascii="Times New Roman" w:eastAsia="Times New Roman" w:hAnsi="Times New Roman" w:cs="Times New Roman"/>
          <w:b/>
          <w:color w:val="0D0D0D"/>
          <w:lang w:eastAsia="hr-HR"/>
        </w:rPr>
        <w:t>OSTALE ODREDBE</w:t>
      </w:r>
    </w:p>
    <w:p w14:paraId="089E232B" w14:textId="77777777" w:rsidR="00A655A3" w:rsidRPr="00325B1C" w:rsidRDefault="00A655A3" w:rsidP="00A655A3">
      <w:pPr>
        <w:spacing w:after="0" w:line="240" w:lineRule="auto"/>
        <w:jc w:val="both"/>
        <w:rPr>
          <w:rFonts w:ascii="Times New Roman" w:eastAsia="Times New Roman" w:hAnsi="Times New Roman" w:cs="Times New Roman"/>
          <w:color w:val="0D0D0D"/>
          <w:lang w:eastAsia="hr-HR"/>
        </w:rPr>
      </w:pPr>
      <w:r w:rsidRPr="00325B1C">
        <w:rPr>
          <w:rFonts w:ascii="Times New Roman" w:eastAsia="Times New Roman" w:hAnsi="Times New Roman" w:cs="Times New Roman"/>
          <w:color w:val="0D0D0D"/>
          <w:lang w:eastAsia="hr-HR"/>
        </w:rPr>
        <w:t xml:space="preserve">Zadužuju se Dječji vrtić Karlovac i Dječji vrtić Četiri rijeke za namjensko trošenje doznačenih sredstava, te da po realizaciji programa  podnesu Izvješće nadležnom Upravnom odjelu za društvene djelatnosti i Gradskom vijeću Grada Karlovca. </w:t>
      </w:r>
    </w:p>
    <w:p w14:paraId="35B7E889" w14:textId="77777777" w:rsidR="00A655A3" w:rsidRPr="00325B1C" w:rsidRDefault="00A655A3" w:rsidP="00A655A3">
      <w:pPr>
        <w:tabs>
          <w:tab w:val="left" w:pos="0"/>
        </w:tabs>
        <w:spacing w:after="0" w:line="240" w:lineRule="auto"/>
        <w:jc w:val="both"/>
        <w:rPr>
          <w:rFonts w:ascii="Times New Roman" w:eastAsia="Times New Roman" w:hAnsi="Times New Roman" w:cs="Times New Roman"/>
          <w:color w:val="0D0D0D"/>
          <w:lang w:eastAsia="hr-HR"/>
        </w:rPr>
      </w:pPr>
    </w:p>
    <w:p w14:paraId="6B60A749" w14:textId="77777777" w:rsidR="00A655A3" w:rsidRPr="00325B1C" w:rsidRDefault="00A655A3" w:rsidP="00A655A3">
      <w:pPr>
        <w:spacing w:after="0" w:line="240" w:lineRule="auto"/>
        <w:jc w:val="center"/>
        <w:rPr>
          <w:rFonts w:ascii="Times New Roman" w:eastAsia="Times New Roman" w:hAnsi="Times New Roman" w:cs="Times New Roman"/>
          <w:b/>
          <w:color w:val="0D0D0D"/>
          <w:lang w:eastAsia="hr-HR"/>
        </w:rPr>
      </w:pPr>
      <w:r w:rsidRPr="00325B1C">
        <w:rPr>
          <w:rFonts w:ascii="Times New Roman" w:eastAsia="Times New Roman" w:hAnsi="Times New Roman" w:cs="Times New Roman"/>
          <w:b/>
          <w:color w:val="0D0D0D"/>
          <w:lang w:eastAsia="hr-HR"/>
        </w:rPr>
        <w:t>V.</w:t>
      </w:r>
    </w:p>
    <w:p w14:paraId="75FE7B5A" w14:textId="77777777" w:rsidR="00A655A3" w:rsidRPr="00325B1C" w:rsidRDefault="00A655A3" w:rsidP="00A655A3">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Ovaj Program objavit će se u Glasniku Grada Karlovca, a stupa na snagu 1. siječnja 2025. godine.</w:t>
      </w:r>
    </w:p>
    <w:p w14:paraId="1D7513BE" w14:textId="77777777" w:rsidR="00C55408" w:rsidRPr="00325B1C" w:rsidRDefault="00C55408" w:rsidP="00C55408">
      <w:pPr>
        <w:autoSpaceDE w:val="0"/>
        <w:autoSpaceDN w:val="0"/>
        <w:adjustRightInd w:val="0"/>
        <w:spacing w:after="0" w:line="240" w:lineRule="auto"/>
        <w:rPr>
          <w:rFonts w:ascii="Times New Roman" w:hAnsi="Times New Roman" w:cs="Times New Roman"/>
          <w:b/>
          <w:bCs/>
          <w:lang w:val="pl-PL"/>
        </w:rPr>
      </w:pPr>
    </w:p>
    <w:p w14:paraId="7F033017" w14:textId="77777777"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p>
    <w:p w14:paraId="2978D15E" w14:textId="21A2D647"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t>TOČKA 16.</w:t>
      </w:r>
    </w:p>
    <w:p w14:paraId="77511E6B" w14:textId="58FE43AF" w:rsidR="004964C3" w:rsidRPr="00325B1C" w:rsidRDefault="004964C3" w:rsidP="004964C3">
      <w:pPr>
        <w:tabs>
          <w:tab w:val="left" w:pos="900"/>
        </w:tabs>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 xml:space="preserve">Program javnih potreba osnovnih škola iznad zakonskog standarda za 2025. </w:t>
      </w:r>
      <w:r w:rsidR="00E3695C" w:rsidRPr="00325B1C">
        <w:rPr>
          <w:rFonts w:ascii="Times New Roman" w:hAnsi="Times New Roman" w:cs="Times New Roman"/>
          <w:b/>
          <w:bCs/>
          <w:lang w:val="pl-PL"/>
        </w:rPr>
        <w:t>g</w:t>
      </w:r>
      <w:r w:rsidRPr="00325B1C">
        <w:rPr>
          <w:rFonts w:ascii="Times New Roman" w:hAnsi="Times New Roman" w:cs="Times New Roman"/>
          <w:b/>
          <w:bCs/>
          <w:lang w:val="pl-PL"/>
        </w:rPr>
        <w:t>odinu</w:t>
      </w:r>
    </w:p>
    <w:p w14:paraId="3EA124C1" w14:textId="77777777" w:rsidR="00E3695C" w:rsidRPr="00325B1C" w:rsidRDefault="00E3695C" w:rsidP="00E3695C">
      <w:pPr>
        <w:autoSpaceDE w:val="0"/>
        <w:autoSpaceDN w:val="0"/>
        <w:adjustRightInd w:val="0"/>
        <w:spacing w:after="0" w:line="240" w:lineRule="auto"/>
        <w:ind w:firstLine="708"/>
        <w:rPr>
          <w:rFonts w:ascii="Times New Roman" w:eastAsia="Times New Roman" w:hAnsi="Times New Roman" w:cs="Times New Roman"/>
        </w:rPr>
      </w:pPr>
      <w:r w:rsidRPr="00325B1C">
        <w:rPr>
          <w:rFonts w:ascii="Times New Roman" w:hAnsi="Times New Roman" w:cs="Times New Roman"/>
          <w:iCs/>
        </w:rPr>
        <w:t>U</w:t>
      </w:r>
      <w:r w:rsidRPr="00325B1C">
        <w:rPr>
          <w:rFonts w:ascii="Times New Roman" w:eastAsia="Times New Roman" w:hAnsi="Times New Roman" w:cs="Times New Roman"/>
        </w:rPr>
        <w:t>vodno obrazloženje dala je gospođa Draženka Sila Ljubenko, prof.pedagog, pročelnica Upravnog odjela za društvene djelatnosti.</w:t>
      </w:r>
    </w:p>
    <w:p w14:paraId="470BD54F" w14:textId="2D825C2C" w:rsidR="00E3695C" w:rsidRPr="00325B1C" w:rsidRDefault="00E3695C" w:rsidP="00E3695C">
      <w:pPr>
        <w:autoSpaceDE w:val="0"/>
        <w:autoSpaceDN w:val="0"/>
        <w:adjustRightInd w:val="0"/>
        <w:spacing w:after="0" w:line="240" w:lineRule="auto"/>
        <w:ind w:firstLine="708"/>
        <w:rPr>
          <w:rFonts w:ascii="Times New Roman" w:hAnsi="Times New Roman" w:cs="Times New Roman"/>
          <w:b/>
          <w:bCs/>
          <w:lang w:val="pl-PL"/>
        </w:rPr>
      </w:pPr>
      <w:r w:rsidRPr="00325B1C">
        <w:rPr>
          <w:rFonts w:ascii="Times New Roman" w:hAnsi="Times New Roman" w:cs="Times New Roman"/>
        </w:rPr>
        <w:t xml:space="preserve">Predsjednik Gradskog vijeća izvijestio je vijećnike da je Odbor za financije, gradski proračun i gradsku imovinu razmatrao navedenu točku te predlažu da se donese </w:t>
      </w:r>
      <w:r w:rsidR="00E317E6" w:rsidRPr="00325B1C">
        <w:rPr>
          <w:rFonts w:ascii="Times New Roman" w:hAnsi="Times New Roman" w:cs="Times New Roman"/>
        </w:rPr>
        <w:t>Program javnih potreba osnovnih škola iznad zakonskog standarda za 2025. godinu.</w:t>
      </w:r>
    </w:p>
    <w:p w14:paraId="5006EDAE" w14:textId="4250F0E0" w:rsidR="00A32A7D" w:rsidRPr="00325B1C" w:rsidRDefault="00A32A7D" w:rsidP="00E317E6">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U raspravi su sudjelovali: Dragica Malović,</w:t>
      </w:r>
      <w:r w:rsidR="00CC13C4" w:rsidRPr="00325B1C">
        <w:rPr>
          <w:rFonts w:ascii="Times New Roman" w:hAnsi="Times New Roman" w:cs="Times New Roman"/>
        </w:rPr>
        <w:t xml:space="preserve"> Draženka Sila Ljubenko</w:t>
      </w:r>
      <w:r w:rsidR="00DB1204" w:rsidRPr="00325B1C">
        <w:rPr>
          <w:rFonts w:ascii="Times New Roman" w:hAnsi="Times New Roman" w:cs="Times New Roman"/>
        </w:rPr>
        <w:t>.</w:t>
      </w:r>
    </w:p>
    <w:p w14:paraId="6ED335A5" w14:textId="2EE95D51" w:rsidR="00E317E6" w:rsidRPr="00325B1C" w:rsidRDefault="00A32A7D" w:rsidP="00E317E6">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Nakon provedene</w:t>
      </w:r>
      <w:r w:rsidR="00E317E6" w:rsidRPr="00325B1C">
        <w:rPr>
          <w:rFonts w:ascii="Times New Roman" w:hAnsi="Times New Roman" w:cs="Times New Roman"/>
        </w:rPr>
        <w:t xml:space="preserve"> rasprave, od nazočnih 18 vijećnika u vijećnici, vijeće je sa 18 glasova ZA donijelo:</w:t>
      </w:r>
    </w:p>
    <w:p w14:paraId="6B89C8D3" w14:textId="77777777" w:rsidR="001A5E97" w:rsidRDefault="001A5E97" w:rsidP="00E317E6">
      <w:pPr>
        <w:tabs>
          <w:tab w:val="left" w:pos="900"/>
        </w:tabs>
        <w:autoSpaceDE w:val="0"/>
        <w:autoSpaceDN w:val="0"/>
        <w:adjustRightInd w:val="0"/>
        <w:spacing w:after="0" w:line="240" w:lineRule="auto"/>
        <w:jc w:val="center"/>
        <w:rPr>
          <w:rFonts w:ascii="Times New Roman" w:hAnsi="Times New Roman" w:cs="Times New Roman"/>
          <w:b/>
          <w:bCs/>
          <w:lang w:val="pl-PL"/>
        </w:rPr>
      </w:pPr>
    </w:p>
    <w:p w14:paraId="77B607DC" w14:textId="77777777" w:rsidR="001A5E97" w:rsidRDefault="001A5E97" w:rsidP="00E317E6">
      <w:pPr>
        <w:tabs>
          <w:tab w:val="left" w:pos="900"/>
        </w:tabs>
        <w:autoSpaceDE w:val="0"/>
        <w:autoSpaceDN w:val="0"/>
        <w:adjustRightInd w:val="0"/>
        <w:spacing w:after="0" w:line="240" w:lineRule="auto"/>
        <w:jc w:val="center"/>
        <w:rPr>
          <w:rFonts w:ascii="Times New Roman" w:hAnsi="Times New Roman" w:cs="Times New Roman"/>
          <w:b/>
          <w:bCs/>
          <w:lang w:val="pl-PL"/>
        </w:rPr>
      </w:pPr>
    </w:p>
    <w:p w14:paraId="6671E28B" w14:textId="77777777" w:rsidR="001A5E97" w:rsidRDefault="001A5E97" w:rsidP="00E317E6">
      <w:pPr>
        <w:tabs>
          <w:tab w:val="left" w:pos="900"/>
        </w:tabs>
        <w:autoSpaceDE w:val="0"/>
        <w:autoSpaceDN w:val="0"/>
        <w:adjustRightInd w:val="0"/>
        <w:spacing w:after="0" w:line="240" w:lineRule="auto"/>
        <w:jc w:val="center"/>
        <w:rPr>
          <w:rFonts w:ascii="Times New Roman" w:hAnsi="Times New Roman" w:cs="Times New Roman"/>
          <w:b/>
          <w:bCs/>
          <w:lang w:val="pl-PL"/>
        </w:rPr>
      </w:pPr>
    </w:p>
    <w:p w14:paraId="17C778E8" w14:textId="77777777" w:rsidR="001A5E97" w:rsidRDefault="001A5E97" w:rsidP="00E317E6">
      <w:pPr>
        <w:tabs>
          <w:tab w:val="left" w:pos="900"/>
        </w:tabs>
        <w:autoSpaceDE w:val="0"/>
        <w:autoSpaceDN w:val="0"/>
        <w:adjustRightInd w:val="0"/>
        <w:spacing w:after="0" w:line="240" w:lineRule="auto"/>
        <w:jc w:val="center"/>
        <w:rPr>
          <w:rFonts w:ascii="Times New Roman" w:hAnsi="Times New Roman" w:cs="Times New Roman"/>
          <w:b/>
          <w:bCs/>
          <w:lang w:val="pl-PL"/>
        </w:rPr>
      </w:pPr>
    </w:p>
    <w:p w14:paraId="02100B92" w14:textId="77777777" w:rsidR="001A5E97" w:rsidRDefault="001A5E97" w:rsidP="00E317E6">
      <w:pPr>
        <w:tabs>
          <w:tab w:val="left" w:pos="900"/>
        </w:tabs>
        <w:autoSpaceDE w:val="0"/>
        <w:autoSpaceDN w:val="0"/>
        <w:adjustRightInd w:val="0"/>
        <w:spacing w:after="0" w:line="240" w:lineRule="auto"/>
        <w:jc w:val="center"/>
        <w:rPr>
          <w:rFonts w:ascii="Times New Roman" w:hAnsi="Times New Roman" w:cs="Times New Roman"/>
          <w:b/>
          <w:bCs/>
          <w:lang w:val="pl-PL"/>
        </w:rPr>
      </w:pPr>
    </w:p>
    <w:p w14:paraId="4326AEB9" w14:textId="77777777" w:rsidR="001A5E97" w:rsidRDefault="001A5E97" w:rsidP="00E317E6">
      <w:pPr>
        <w:tabs>
          <w:tab w:val="left" w:pos="900"/>
        </w:tabs>
        <w:autoSpaceDE w:val="0"/>
        <w:autoSpaceDN w:val="0"/>
        <w:adjustRightInd w:val="0"/>
        <w:spacing w:after="0" w:line="240" w:lineRule="auto"/>
        <w:jc w:val="center"/>
        <w:rPr>
          <w:rFonts w:ascii="Times New Roman" w:hAnsi="Times New Roman" w:cs="Times New Roman"/>
          <w:b/>
          <w:bCs/>
          <w:lang w:val="pl-PL"/>
        </w:rPr>
      </w:pPr>
    </w:p>
    <w:p w14:paraId="7862A8D4" w14:textId="3C988B59" w:rsidR="00E317E6" w:rsidRPr="00325B1C" w:rsidRDefault="00E317E6" w:rsidP="00E317E6">
      <w:pPr>
        <w:tabs>
          <w:tab w:val="left" w:pos="900"/>
        </w:tabs>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lastRenderedPageBreak/>
        <w:t xml:space="preserve">Program </w:t>
      </w:r>
    </w:p>
    <w:p w14:paraId="21D058EA" w14:textId="28B1DF8E" w:rsidR="00E317E6" w:rsidRPr="00325B1C" w:rsidRDefault="00E317E6" w:rsidP="00E317E6">
      <w:pPr>
        <w:tabs>
          <w:tab w:val="left" w:pos="900"/>
        </w:tabs>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 xml:space="preserve">javnih potreba osnovnih škola iznad zakonskog standarda za 2025. </w:t>
      </w:r>
      <w:r w:rsidR="00A655A3" w:rsidRPr="00325B1C">
        <w:rPr>
          <w:rFonts w:ascii="Times New Roman" w:hAnsi="Times New Roman" w:cs="Times New Roman"/>
          <w:b/>
          <w:bCs/>
          <w:lang w:val="pl-PL"/>
        </w:rPr>
        <w:t>g</w:t>
      </w:r>
      <w:r w:rsidRPr="00325B1C">
        <w:rPr>
          <w:rFonts w:ascii="Times New Roman" w:hAnsi="Times New Roman" w:cs="Times New Roman"/>
          <w:b/>
          <w:bCs/>
          <w:lang w:val="pl-PL"/>
        </w:rPr>
        <w:t>odinu</w:t>
      </w:r>
    </w:p>
    <w:p w14:paraId="3495F4D1" w14:textId="77777777" w:rsidR="00A655A3" w:rsidRPr="00325B1C" w:rsidRDefault="00A655A3" w:rsidP="00A655A3">
      <w:pPr>
        <w:tabs>
          <w:tab w:val="left" w:pos="900"/>
        </w:tabs>
        <w:autoSpaceDE w:val="0"/>
        <w:autoSpaceDN w:val="0"/>
        <w:adjustRightInd w:val="0"/>
        <w:spacing w:after="0" w:line="240" w:lineRule="auto"/>
        <w:rPr>
          <w:rFonts w:ascii="Times New Roman" w:hAnsi="Times New Roman" w:cs="Times New Roman"/>
          <w:b/>
          <w:bCs/>
          <w:lang w:val="pl-PL"/>
        </w:rPr>
      </w:pPr>
    </w:p>
    <w:p w14:paraId="5D57ACD5" w14:textId="77777777" w:rsidR="00937ACD" w:rsidRPr="00325B1C" w:rsidRDefault="00937ACD" w:rsidP="00937ACD">
      <w:pPr>
        <w:spacing w:after="0" w:line="240" w:lineRule="auto"/>
        <w:jc w:val="center"/>
        <w:rPr>
          <w:rFonts w:ascii="Times New Roman" w:eastAsia="Times New Roman" w:hAnsi="Times New Roman" w:cs="Times New Roman"/>
          <w:b/>
          <w:lang w:val="pt-BR" w:eastAsia="hr-HR"/>
        </w:rPr>
      </w:pPr>
      <w:r w:rsidRPr="00325B1C">
        <w:rPr>
          <w:rFonts w:ascii="Times New Roman" w:eastAsia="Times New Roman" w:hAnsi="Times New Roman" w:cs="Times New Roman"/>
          <w:b/>
          <w:lang w:val="pt-BR" w:eastAsia="hr-HR"/>
        </w:rPr>
        <w:t>I.</w:t>
      </w:r>
    </w:p>
    <w:p w14:paraId="078E52AE" w14:textId="77777777" w:rsidR="00937ACD" w:rsidRPr="00325B1C" w:rsidRDefault="00937ACD" w:rsidP="00937ACD">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val="pt-BR" w:eastAsia="hr-HR"/>
        </w:rPr>
        <w:t>UVOD</w:t>
      </w:r>
      <w:r w:rsidRPr="00325B1C">
        <w:rPr>
          <w:rFonts w:ascii="Times New Roman" w:eastAsia="Times New Roman" w:hAnsi="Times New Roman" w:cs="Times New Roman"/>
          <w:b/>
          <w:lang w:eastAsia="hr-HR"/>
        </w:rPr>
        <w:t xml:space="preserve">     </w:t>
      </w:r>
    </w:p>
    <w:p w14:paraId="698A7A5D" w14:textId="77777777" w:rsidR="00937ACD" w:rsidRPr="00325B1C" w:rsidRDefault="00937ACD" w:rsidP="00937ACD">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Program javnih potreba osnovnih škola iznad zakonskog standarda za 2025. godinu (u daljnjem tekstu Program), poticajni je program koji se financira iz Proračuna grada Karlovca s ciljem unapređenja karlovačkog osnovnoškolskog sustava. Programom su obuhvaćeni poslovi i projekti iz područja odgoja i obrazovanja, koji sukladno pozitivnim zakonskim propisima spadaju u nadležnost Grada Karlovca ili su od posebnog interesa za Grad  Karlovac. U Gradu Karlovcu djelatnost osnovnog obrazovanja realizira se u 11 odgojno obrazovnih ustanova, u okviru kojih je 10 osnovnih matičnih škola,  9 područnih škola, i Centar za odgoj i obrazovanje djece i mladeži (u daljnjem tekstu Centar). Ukupan broj učenika u osnovnim školama u školskoj godini 2024./2025. je 3.554,  dok se u Centru kroz osnovnu i srednju školu obrazuje 108 učenika, pa je tako sveukupno u  školama kojima je osnivač Grad Karlovac 3.662 učenika raspoređenih u 217 razrednih odjela. Centar u svojoj djelatnosti pruža i usluge predškolskog odgoja za djecu s teškoćama u razvoju različitog stupnja i vrste teškoće. Od 11 ustanova nastava se u jednoj smjeni provodi u 5 škola (OŠ Banija, OŠ Braća Seljan, OŠ Skakavac, OŠ Rečica i OŠ Švarča).</w:t>
      </w:r>
    </w:p>
    <w:p w14:paraId="00854118" w14:textId="77777777" w:rsidR="00937ACD" w:rsidRPr="00325B1C" w:rsidRDefault="00937ACD" w:rsidP="00937ACD">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Programi i aktivnosti vezani su uz </w:t>
      </w:r>
      <w:r w:rsidRPr="00325B1C">
        <w:rPr>
          <w:rFonts w:ascii="Times New Roman" w:eastAsia="Times New Roman" w:hAnsi="Times New Roman" w:cs="Times New Roman"/>
          <w:lang w:val="pt-BR" w:eastAsia="hr-HR"/>
        </w:rPr>
        <w:t>unaprjeđenje</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materijalnih uvjeta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u</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kojima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se</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odvija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odgojno</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obrazovni</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rad</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omogu</w:t>
      </w:r>
      <w:r w:rsidRPr="00325B1C">
        <w:rPr>
          <w:rFonts w:ascii="Times New Roman" w:eastAsia="Times New Roman" w:hAnsi="Times New Roman" w:cs="Times New Roman"/>
          <w:lang w:eastAsia="hr-HR"/>
        </w:rPr>
        <w:t>ć</w:t>
      </w:r>
      <w:r w:rsidRPr="00325B1C">
        <w:rPr>
          <w:rFonts w:ascii="Times New Roman" w:eastAsia="Times New Roman" w:hAnsi="Times New Roman" w:cs="Times New Roman"/>
          <w:lang w:val="pt-BR" w:eastAsia="hr-HR"/>
        </w:rPr>
        <w:t>avanje</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stru</w:t>
      </w:r>
      <w:r w:rsidRPr="00325B1C">
        <w:rPr>
          <w:rFonts w:ascii="Times New Roman" w:eastAsia="Times New Roman" w:hAnsi="Times New Roman" w:cs="Times New Roman"/>
          <w:lang w:eastAsia="hr-HR"/>
        </w:rPr>
        <w:t>č</w:t>
      </w:r>
      <w:r w:rsidRPr="00325B1C">
        <w:rPr>
          <w:rFonts w:ascii="Times New Roman" w:eastAsia="Times New Roman" w:hAnsi="Times New Roman" w:cs="Times New Roman"/>
          <w:lang w:val="pt-BR" w:eastAsia="hr-HR"/>
        </w:rPr>
        <w:t>nog</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usavr</w:t>
      </w:r>
      <w:r w:rsidRPr="00325B1C">
        <w:rPr>
          <w:rFonts w:ascii="Times New Roman" w:eastAsia="Times New Roman" w:hAnsi="Times New Roman" w:cs="Times New Roman"/>
          <w:lang w:eastAsia="hr-HR"/>
        </w:rPr>
        <w:t>š</w:t>
      </w:r>
      <w:r w:rsidRPr="00325B1C">
        <w:rPr>
          <w:rFonts w:ascii="Times New Roman" w:eastAsia="Times New Roman" w:hAnsi="Times New Roman" w:cs="Times New Roman"/>
          <w:lang w:val="pt-BR" w:eastAsia="hr-HR"/>
        </w:rPr>
        <w:t>avanja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u</w:t>
      </w:r>
      <w:r w:rsidRPr="00325B1C">
        <w:rPr>
          <w:rFonts w:ascii="Times New Roman" w:eastAsia="Times New Roman" w:hAnsi="Times New Roman" w:cs="Times New Roman"/>
          <w:lang w:eastAsia="hr-HR"/>
        </w:rPr>
        <w:t>č</w:t>
      </w:r>
      <w:r w:rsidRPr="00325B1C">
        <w:rPr>
          <w:rFonts w:ascii="Times New Roman" w:eastAsia="Times New Roman" w:hAnsi="Times New Roman" w:cs="Times New Roman"/>
          <w:lang w:val="pt-BR" w:eastAsia="hr-HR"/>
        </w:rPr>
        <w:t>itelja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i</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stru</w:t>
      </w:r>
      <w:r w:rsidRPr="00325B1C">
        <w:rPr>
          <w:rFonts w:ascii="Times New Roman" w:eastAsia="Times New Roman" w:hAnsi="Times New Roman" w:cs="Times New Roman"/>
          <w:lang w:eastAsia="hr-HR"/>
        </w:rPr>
        <w:t>č</w:t>
      </w:r>
      <w:r w:rsidRPr="00325B1C">
        <w:rPr>
          <w:rFonts w:ascii="Times New Roman" w:eastAsia="Times New Roman" w:hAnsi="Times New Roman" w:cs="Times New Roman"/>
          <w:lang w:val="pt-BR" w:eastAsia="hr-HR"/>
        </w:rPr>
        <w:t>nih</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suradnika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poticanje</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izvannastavnih</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i</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izvan</w:t>
      </w:r>
      <w:r w:rsidRPr="00325B1C">
        <w:rPr>
          <w:rFonts w:ascii="Times New Roman" w:eastAsia="Times New Roman" w:hAnsi="Times New Roman" w:cs="Times New Roman"/>
          <w:lang w:eastAsia="hr-HR"/>
        </w:rPr>
        <w:t>š</w:t>
      </w:r>
      <w:r w:rsidRPr="00325B1C">
        <w:rPr>
          <w:rFonts w:ascii="Times New Roman" w:eastAsia="Times New Roman" w:hAnsi="Times New Roman" w:cs="Times New Roman"/>
          <w:lang w:val="pt-BR" w:eastAsia="hr-HR"/>
        </w:rPr>
        <w:t>kolskih</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aktivnosti</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u</w:t>
      </w:r>
      <w:r w:rsidRPr="00325B1C">
        <w:rPr>
          <w:rFonts w:ascii="Times New Roman" w:eastAsia="Times New Roman" w:hAnsi="Times New Roman" w:cs="Times New Roman"/>
          <w:lang w:eastAsia="hr-HR"/>
        </w:rPr>
        <w:t>č</w:t>
      </w:r>
      <w:r w:rsidRPr="00325B1C">
        <w:rPr>
          <w:rFonts w:ascii="Times New Roman" w:eastAsia="Times New Roman" w:hAnsi="Times New Roman" w:cs="Times New Roman"/>
          <w:lang w:val="pt-BR" w:eastAsia="hr-HR"/>
        </w:rPr>
        <w:t>enika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stvaranje</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poticajnog</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sigurnog</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i</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suradni</w:t>
      </w:r>
      <w:r w:rsidRPr="00325B1C">
        <w:rPr>
          <w:rFonts w:ascii="Times New Roman" w:eastAsia="Times New Roman" w:hAnsi="Times New Roman" w:cs="Times New Roman"/>
          <w:lang w:eastAsia="hr-HR"/>
        </w:rPr>
        <w:t>č</w:t>
      </w:r>
      <w:r w:rsidRPr="00325B1C">
        <w:rPr>
          <w:rFonts w:ascii="Times New Roman" w:eastAsia="Times New Roman" w:hAnsi="Times New Roman" w:cs="Times New Roman"/>
          <w:lang w:val="pt-BR" w:eastAsia="hr-HR"/>
        </w:rPr>
        <w:t>kog</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odnosa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u</w:t>
      </w:r>
      <w:r w:rsidRPr="00325B1C">
        <w:rPr>
          <w:rFonts w:ascii="Times New Roman" w:eastAsia="Times New Roman" w:hAnsi="Times New Roman" w:cs="Times New Roman"/>
          <w:lang w:eastAsia="hr-HR"/>
        </w:rPr>
        <w:t xml:space="preserve"> š</w:t>
      </w:r>
      <w:r w:rsidRPr="00325B1C">
        <w:rPr>
          <w:rFonts w:ascii="Times New Roman" w:eastAsia="Times New Roman" w:hAnsi="Times New Roman" w:cs="Times New Roman"/>
          <w:lang w:val="pt-BR" w:eastAsia="hr-HR"/>
        </w:rPr>
        <w:t>koli</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i</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poticanje</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zdravih</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odnosa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suradnje</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izme</w:t>
      </w:r>
      <w:r w:rsidRPr="00325B1C">
        <w:rPr>
          <w:rFonts w:ascii="Times New Roman" w:eastAsia="Times New Roman" w:hAnsi="Times New Roman" w:cs="Times New Roman"/>
          <w:lang w:eastAsia="hr-HR"/>
        </w:rPr>
        <w:t>đ</w:t>
      </w:r>
      <w:r w:rsidRPr="00325B1C">
        <w:rPr>
          <w:rFonts w:ascii="Times New Roman" w:eastAsia="Times New Roman" w:hAnsi="Times New Roman" w:cs="Times New Roman"/>
          <w:lang w:val="pt-BR" w:eastAsia="hr-HR"/>
        </w:rPr>
        <w:t>u</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svih</w:t>
      </w:r>
      <w:r w:rsidRPr="00325B1C">
        <w:rPr>
          <w:rFonts w:ascii="Times New Roman" w:eastAsia="Times New Roman" w:hAnsi="Times New Roman" w:cs="Times New Roman"/>
          <w:lang w:eastAsia="hr-HR"/>
        </w:rPr>
        <w:t xml:space="preserve"> č</w:t>
      </w:r>
      <w:r w:rsidRPr="00325B1C">
        <w:rPr>
          <w:rFonts w:ascii="Times New Roman" w:eastAsia="Times New Roman" w:hAnsi="Times New Roman" w:cs="Times New Roman"/>
          <w:lang w:val="pt-BR" w:eastAsia="hr-HR"/>
        </w:rPr>
        <w:t>lanova</w:t>
      </w:r>
      <w:r w:rsidRPr="00325B1C">
        <w:rPr>
          <w:rFonts w:ascii="Times New Roman" w:eastAsia="Times New Roman" w:hAnsi="Times New Roman" w:cs="Times New Roman"/>
          <w:lang w:eastAsia="hr-HR"/>
        </w:rPr>
        <w:t xml:space="preserve"> š</w:t>
      </w:r>
      <w:r w:rsidRPr="00325B1C">
        <w:rPr>
          <w:rFonts w:ascii="Times New Roman" w:eastAsia="Times New Roman" w:hAnsi="Times New Roman" w:cs="Times New Roman"/>
          <w:lang w:val="pt-BR" w:eastAsia="hr-HR"/>
        </w:rPr>
        <w:t>kolske</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zajednice</w:t>
      </w:r>
      <w:r w:rsidRPr="00325B1C">
        <w:rPr>
          <w:rFonts w:ascii="Times New Roman" w:eastAsia="Times New Roman" w:hAnsi="Times New Roman" w:cs="Times New Roman"/>
          <w:lang w:eastAsia="hr-HR"/>
        </w:rPr>
        <w:t xml:space="preserve">. Programom javnih potreba osnovnih škola iznad zakonskog standarda za 2025. godinu iz Proračuna Grada Karlovca osiguravaju se sredstva za provedbu  produženog boravka, prijevoza učenika, rada s darovitim učenicima, održavanje škole u prirodi te preventivnih i izvannastavnih aktivnosti. </w:t>
      </w:r>
    </w:p>
    <w:p w14:paraId="131EDA23" w14:textId="77777777" w:rsidR="00937ACD" w:rsidRPr="00325B1C" w:rsidRDefault="00937ACD" w:rsidP="00937ACD">
      <w:pPr>
        <w:spacing w:after="0" w:line="240" w:lineRule="auto"/>
        <w:jc w:val="both"/>
        <w:rPr>
          <w:rFonts w:ascii="Times New Roman" w:eastAsia="Times New Roman" w:hAnsi="Times New Roman" w:cs="Times New Roman"/>
          <w:b/>
          <w:lang w:eastAsia="hr-HR"/>
        </w:rPr>
      </w:pPr>
    </w:p>
    <w:p w14:paraId="21A32ED5" w14:textId="77777777" w:rsidR="00937ACD" w:rsidRPr="00325B1C" w:rsidRDefault="00937ACD" w:rsidP="00937ACD">
      <w:pPr>
        <w:spacing w:after="0" w:line="240" w:lineRule="auto"/>
        <w:jc w:val="center"/>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II.</w:t>
      </w:r>
    </w:p>
    <w:p w14:paraId="52FB1CF8" w14:textId="77777777" w:rsidR="00937ACD" w:rsidRPr="00325B1C" w:rsidRDefault="00937ACD" w:rsidP="00937ACD">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PLANIRANA SREDSTVA</w:t>
      </w:r>
    </w:p>
    <w:p w14:paraId="582E1F2F" w14:textId="77777777" w:rsidR="00937ACD" w:rsidRPr="00325B1C" w:rsidRDefault="00937ACD" w:rsidP="00937ACD">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val="pt-BR" w:eastAsia="hr-HR"/>
        </w:rPr>
        <w:t>U</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Prora</w:t>
      </w:r>
      <w:r w:rsidRPr="00325B1C">
        <w:rPr>
          <w:rFonts w:ascii="Times New Roman" w:eastAsia="Times New Roman" w:hAnsi="Times New Roman" w:cs="Times New Roman"/>
          <w:lang w:eastAsia="hr-HR"/>
        </w:rPr>
        <w:t>č</w:t>
      </w:r>
      <w:r w:rsidRPr="00325B1C">
        <w:rPr>
          <w:rFonts w:ascii="Times New Roman" w:eastAsia="Times New Roman" w:hAnsi="Times New Roman" w:cs="Times New Roman"/>
          <w:lang w:val="pt-BR" w:eastAsia="hr-HR"/>
        </w:rPr>
        <w:t>unu</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Grada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Karlovca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za</w:t>
      </w:r>
      <w:r w:rsidRPr="00325B1C">
        <w:rPr>
          <w:rFonts w:ascii="Times New Roman" w:eastAsia="Times New Roman" w:hAnsi="Times New Roman" w:cs="Times New Roman"/>
          <w:lang w:eastAsia="hr-HR"/>
        </w:rPr>
        <w:t xml:space="preserve"> 2025. </w:t>
      </w:r>
      <w:r w:rsidRPr="00325B1C">
        <w:rPr>
          <w:rFonts w:ascii="Times New Roman" w:eastAsia="Times New Roman" w:hAnsi="Times New Roman" w:cs="Times New Roman"/>
          <w:lang w:val="pt-BR" w:eastAsia="hr-HR"/>
        </w:rPr>
        <w:t>godinu</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planirani</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iznos</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od 1.149.968,00 €</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za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Program</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javnih</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potreba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u</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osnovnom</w:t>
      </w:r>
      <w:r w:rsidRPr="00325B1C">
        <w:rPr>
          <w:rFonts w:ascii="Times New Roman" w:eastAsia="Times New Roman" w:hAnsi="Times New Roman" w:cs="Times New Roman"/>
          <w:lang w:eastAsia="hr-HR"/>
        </w:rPr>
        <w:t xml:space="preserve"> š</w:t>
      </w:r>
      <w:r w:rsidRPr="00325B1C">
        <w:rPr>
          <w:rFonts w:ascii="Times New Roman" w:eastAsia="Times New Roman" w:hAnsi="Times New Roman" w:cs="Times New Roman"/>
          <w:lang w:val="pt-BR" w:eastAsia="hr-HR"/>
        </w:rPr>
        <w:t>kolstvu</w:t>
      </w:r>
      <w:r w:rsidRPr="00325B1C">
        <w:rPr>
          <w:rFonts w:ascii="Times New Roman" w:eastAsia="Times New Roman" w:hAnsi="Times New Roman" w:cs="Times New Roman"/>
          <w:lang w:eastAsia="hr-HR"/>
        </w:rPr>
        <w:t xml:space="preserve"> iznad zakonskog standarda </w:t>
      </w:r>
      <w:r w:rsidRPr="00325B1C">
        <w:rPr>
          <w:rFonts w:ascii="Times New Roman" w:eastAsia="Times New Roman" w:hAnsi="Times New Roman" w:cs="Times New Roman"/>
          <w:lang w:val="pt-BR" w:eastAsia="hr-HR"/>
        </w:rPr>
        <w:t>raspore</w:t>
      </w:r>
      <w:r w:rsidRPr="00325B1C">
        <w:rPr>
          <w:rFonts w:ascii="Times New Roman" w:eastAsia="Times New Roman" w:hAnsi="Times New Roman" w:cs="Times New Roman"/>
          <w:lang w:eastAsia="hr-HR"/>
        </w:rPr>
        <w:t>đ</w:t>
      </w:r>
      <w:r w:rsidRPr="00325B1C">
        <w:rPr>
          <w:rFonts w:ascii="Times New Roman" w:eastAsia="Times New Roman" w:hAnsi="Times New Roman" w:cs="Times New Roman"/>
          <w:lang w:val="pt-BR" w:eastAsia="hr-HR"/>
        </w:rPr>
        <w:t>uje</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se</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na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sljede</w:t>
      </w:r>
      <w:r w:rsidRPr="00325B1C">
        <w:rPr>
          <w:rFonts w:ascii="Times New Roman" w:eastAsia="Times New Roman" w:hAnsi="Times New Roman" w:cs="Times New Roman"/>
          <w:lang w:eastAsia="hr-HR"/>
        </w:rPr>
        <w:t>ć</w:t>
      </w:r>
      <w:r w:rsidRPr="00325B1C">
        <w:rPr>
          <w:rFonts w:ascii="Times New Roman" w:eastAsia="Times New Roman" w:hAnsi="Times New Roman" w:cs="Times New Roman"/>
          <w:lang w:val="pt-BR" w:eastAsia="hr-HR"/>
        </w:rPr>
        <w:t>i</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na</w:t>
      </w:r>
      <w:r w:rsidRPr="00325B1C">
        <w:rPr>
          <w:rFonts w:ascii="Times New Roman" w:eastAsia="Times New Roman" w:hAnsi="Times New Roman" w:cs="Times New Roman"/>
          <w:lang w:eastAsia="hr-HR"/>
        </w:rPr>
        <w:t>č</w:t>
      </w:r>
      <w:r w:rsidRPr="00325B1C">
        <w:rPr>
          <w:rFonts w:ascii="Times New Roman" w:eastAsia="Times New Roman" w:hAnsi="Times New Roman" w:cs="Times New Roman"/>
          <w:lang w:val="pt-BR" w:eastAsia="hr-HR"/>
        </w:rPr>
        <w:t>in</w:t>
      </w:r>
      <w:r w:rsidRPr="00325B1C">
        <w:rPr>
          <w:rFonts w:ascii="Times New Roman" w:eastAsia="Times New Roman" w:hAnsi="Times New Roman" w:cs="Times New Roman"/>
          <w:lang w:eastAsia="hr-HR"/>
        </w:rPr>
        <w:t>:</w:t>
      </w:r>
    </w:p>
    <w:p w14:paraId="7C6F4249" w14:textId="77777777" w:rsidR="00937ACD" w:rsidRPr="00325B1C" w:rsidRDefault="00937ACD" w:rsidP="00937ACD">
      <w:pPr>
        <w:spacing w:after="0" w:line="240" w:lineRule="auto"/>
        <w:jc w:val="both"/>
        <w:rPr>
          <w:rFonts w:ascii="Times New Roman" w:eastAsia="Times New Roman" w:hAnsi="Times New Roman" w:cs="Times New Roman"/>
          <w:lang w:eastAsia="hr-HR"/>
        </w:rPr>
      </w:pPr>
    </w:p>
    <w:p w14:paraId="534EE028" w14:textId="77777777" w:rsidR="00937ACD" w:rsidRPr="00325B1C" w:rsidRDefault="00937ACD" w:rsidP="00937ACD">
      <w:pPr>
        <w:spacing w:after="0" w:line="240" w:lineRule="auto"/>
        <w:jc w:val="both"/>
        <w:rPr>
          <w:rFonts w:ascii="Times New Roman" w:eastAsia="Times New Roman" w:hAnsi="Times New Roman" w:cs="Times New Roman"/>
          <w:lang w:eastAsia="hr-HR"/>
        </w:rPr>
      </w:pPr>
    </w:p>
    <w:tbl>
      <w:tblPr>
        <w:tblpPr w:leftFromText="180" w:rightFromText="180" w:vertAnchor="text" w:horzAnchor="margin" w:tblpXSpec="center" w:tblpY="128"/>
        <w:tblW w:w="9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6810"/>
        <w:gridCol w:w="1559"/>
      </w:tblGrid>
      <w:tr w:rsidR="00937ACD" w:rsidRPr="00325B1C" w14:paraId="4FD4601D" w14:textId="77777777" w:rsidTr="00D379CB">
        <w:trPr>
          <w:trHeight w:val="274"/>
        </w:trPr>
        <w:tc>
          <w:tcPr>
            <w:tcW w:w="846" w:type="dxa"/>
            <w:shd w:val="clear" w:color="auto" w:fill="AEAAAA" w:themeFill="background2" w:themeFillShade="BF"/>
          </w:tcPr>
          <w:p w14:paraId="13FA3F44" w14:textId="77777777" w:rsidR="00937ACD" w:rsidRPr="00325B1C" w:rsidRDefault="00937ACD" w:rsidP="00D379CB">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Red. Br.</w:t>
            </w:r>
          </w:p>
        </w:tc>
        <w:tc>
          <w:tcPr>
            <w:tcW w:w="6810" w:type="dxa"/>
            <w:shd w:val="clear" w:color="auto" w:fill="AEAAAA" w:themeFill="background2" w:themeFillShade="BF"/>
          </w:tcPr>
          <w:p w14:paraId="0259DA4A" w14:textId="77777777" w:rsidR="00937ACD" w:rsidRPr="00325B1C" w:rsidRDefault="00937ACD" w:rsidP="00D379CB">
            <w:pPr>
              <w:spacing w:after="0" w:line="240" w:lineRule="auto"/>
              <w:jc w:val="center"/>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NAZIV AKTIVNOSTI</w:t>
            </w:r>
          </w:p>
        </w:tc>
        <w:tc>
          <w:tcPr>
            <w:tcW w:w="1559" w:type="dxa"/>
            <w:shd w:val="clear" w:color="auto" w:fill="AEAAAA" w:themeFill="background2" w:themeFillShade="BF"/>
          </w:tcPr>
          <w:p w14:paraId="4C180067" w14:textId="77777777" w:rsidR="00937ACD" w:rsidRPr="00325B1C" w:rsidRDefault="00937ACD" w:rsidP="00D379CB">
            <w:pPr>
              <w:spacing w:after="0" w:line="240" w:lineRule="auto"/>
              <w:jc w:val="center"/>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PLAN</w:t>
            </w:r>
          </w:p>
        </w:tc>
      </w:tr>
      <w:tr w:rsidR="00937ACD" w:rsidRPr="00325B1C" w14:paraId="09827161" w14:textId="77777777" w:rsidTr="00D379CB">
        <w:trPr>
          <w:trHeight w:val="262"/>
        </w:trPr>
        <w:tc>
          <w:tcPr>
            <w:tcW w:w="846" w:type="dxa"/>
          </w:tcPr>
          <w:p w14:paraId="21780A36" w14:textId="77777777" w:rsidR="00937ACD" w:rsidRPr="00325B1C" w:rsidRDefault="00937ACD"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1.</w:t>
            </w:r>
          </w:p>
        </w:tc>
        <w:tc>
          <w:tcPr>
            <w:tcW w:w="6810" w:type="dxa"/>
          </w:tcPr>
          <w:p w14:paraId="152C6CA5" w14:textId="77777777" w:rsidR="00937ACD" w:rsidRPr="00325B1C" w:rsidRDefault="00937ACD" w:rsidP="00D379CB">
            <w:pPr>
              <w:spacing w:after="0" w:line="240" w:lineRule="auto"/>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PRODUŽENI BORAVAK</w:t>
            </w:r>
          </w:p>
        </w:tc>
        <w:tc>
          <w:tcPr>
            <w:tcW w:w="1559" w:type="dxa"/>
          </w:tcPr>
          <w:p w14:paraId="6450C42A" w14:textId="77777777" w:rsidR="00937ACD" w:rsidRPr="00325B1C" w:rsidRDefault="00937ACD"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566.738,00</w:t>
            </w:r>
          </w:p>
        </w:tc>
      </w:tr>
      <w:tr w:rsidR="00937ACD" w:rsidRPr="00325B1C" w14:paraId="40CB8E89" w14:textId="77777777" w:rsidTr="00D379CB">
        <w:trPr>
          <w:trHeight w:val="262"/>
        </w:trPr>
        <w:tc>
          <w:tcPr>
            <w:tcW w:w="846" w:type="dxa"/>
          </w:tcPr>
          <w:p w14:paraId="6C443BDA" w14:textId="77777777" w:rsidR="00937ACD" w:rsidRPr="00325B1C" w:rsidRDefault="00937ACD"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2.</w:t>
            </w:r>
          </w:p>
        </w:tc>
        <w:tc>
          <w:tcPr>
            <w:tcW w:w="6810" w:type="dxa"/>
          </w:tcPr>
          <w:p w14:paraId="10B8FB15" w14:textId="77777777" w:rsidR="00937ACD" w:rsidRPr="00325B1C" w:rsidRDefault="00937ACD" w:rsidP="00D379CB">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b/>
                <w:bCs/>
                <w:lang w:eastAsia="hr-HR"/>
              </w:rPr>
              <w:t>PRIJEVOZ UČENIKA – iznad standarda</w:t>
            </w:r>
          </w:p>
        </w:tc>
        <w:tc>
          <w:tcPr>
            <w:tcW w:w="1559" w:type="dxa"/>
          </w:tcPr>
          <w:p w14:paraId="238502DD" w14:textId="77777777" w:rsidR="00937ACD" w:rsidRPr="00325B1C" w:rsidRDefault="00937ACD"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111.000,00</w:t>
            </w:r>
          </w:p>
        </w:tc>
      </w:tr>
      <w:tr w:rsidR="00937ACD" w:rsidRPr="00325B1C" w14:paraId="02DBFE8E" w14:textId="77777777" w:rsidTr="00D379CB">
        <w:trPr>
          <w:trHeight w:val="262"/>
        </w:trPr>
        <w:tc>
          <w:tcPr>
            <w:tcW w:w="846" w:type="dxa"/>
          </w:tcPr>
          <w:p w14:paraId="5C27E4BA" w14:textId="77777777" w:rsidR="00937ACD" w:rsidRPr="00325B1C" w:rsidRDefault="00937ACD"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3.</w:t>
            </w:r>
          </w:p>
        </w:tc>
        <w:tc>
          <w:tcPr>
            <w:tcW w:w="6810" w:type="dxa"/>
          </w:tcPr>
          <w:p w14:paraId="017E8DF0" w14:textId="77777777" w:rsidR="00937ACD" w:rsidRPr="00325B1C" w:rsidRDefault="00937ACD" w:rsidP="00D379CB">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RAD S DAROVITIM UČENICIMA OŠ</w:t>
            </w:r>
          </w:p>
        </w:tc>
        <w:tc>
          <w:tcPr>
            <w:tcW w:w="1559" w:type="dxa"/>
          </w:tcPr>
          <w:p w14:paraId="6F17E5E9" w14:textId="77777777" w:rsidR="00937ACD" w:rsidRPr="00325B1C" w:rsidRDefault="00937ACD"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11.912,00</w:t>
            </w:r>
          </w:p>
        </w:tc>
      </w:tr>
      <w:tr w:rsidR="00937ACD" w:rsidRPr="00325B1C" w14:paraId="248D201B" w14:textId="77777777" w:rsidTr="00D379CB">
        <w:trPr>
          <w:trHeight w:val="262"/>
        </w:trPr>
        <w:tc>
          <w:tcPr>
            <w:tcW w:w="846" w:type="dxa"/>
          </w:tcPr>
          <w:p w14:paraId="4CC1439C" w14:textId="77777777" w:rsidR="00937ACD" w:rsidRPr="00325B1C" w:rsidRDefault="00937ACD"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4.</w:t>
            </w:r>
          </w:p>
        </w:tc>
        <w:tc>
          <w:tcPr>
            <w:tcW w:w="6810" w:type="dxa"/>
          </w:tcPr>
          <w:p w14:paraId="2D4B9017" w14:textId="77777777" w:rsidR="00937ACD" w:rsidRPr="00325B1C" w:rsidRDefault="00937ACD" w:rsidP="00D379CB">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PREVENCIJA OVISNOSTI</w:t>
            </w:r>
          </w:p>
        </w:tc>
        <w:tc>
          <w:tcPr>
            <w:tcW w:w="1559" w:type="dxa"/>
          </w:tcPr>
          <w:p w14:paraId="46E399B9" w14:textId="77777777" w:rsidR="00937ACD" w:rsidRPr="00325B1C" w:rsidRDefault="00937ACD"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24.250,00</w:t>
            </w:r>
          </w:p>
        </w:tc>
      </w:tr>
      <w:tr w:rsidR="00937ACD" w:rsidRPr="00325B1C" w14:paraId="2B95A762" w14:textId="77777777" w:rsidTr="00D379CB">
        <w:trPr>
          <w:trHeight w:val="262"/>
        </w:trPr>
        <w:tc>
          <w:tcPr>
            <w:tcW w:w="846" w:type="dxa"/>
          </w:tcPr>
          <w:p w14:paraId="551573BD" w14:textId="77777777" w:rsidR="00937ACD" w:rsidRPr="00325B1C" w:rsidRDefault="00937ACD"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5.</w:t>
            </w:r>
          </w:p>
        </w:tc>
        <w:tc>
          <w:tcPr>
            <w:tcW w:w="6810" w:type="dxa"/>
          </w:tcPr>
          <w:p w14:paraId="330601E3" w14:textId="77777777" w:rsidR="00937ACD" w:rsidRPr="00325B1C" w:rsidRDefault="00937ACD" w:rsidP="00D379CB">
            <w:pPr>
              <w:spacing w:after="0" w:line="240" w:lineRule="auto"/>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ŠKOLA U PRIRODI</w:t>
            </w:r>
          </w:p>
        </w:tc>
        <w:tc>
          <w:tcPr>
            <w:tcW w:w="1559" w:type="dxa"/>
          </w:tcPr>
          <w:p w14:paraId="08832E58" w14:textId="77777777" w:rsidR="00937ACD" w:rsidRPr="00325B1C" w:rsidRDefault="00937ACD"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12.500,00</w:t>
            </w:r>
          </w:p>
        </w:tc>
      </w:tr>
      <w:tr w:rsidR="00937ACD" w:rsidRPr="00325B1C" w14:paraId="4E4FED67" w14:textId="77777777" w:rsidTr="00D379CB">
        <w:trPr>
          <w:trHeight w:val="262"/>
        </w:trPr>
        <w:tc>
          <w:tcPr>
            <w:tcW w:w="846" w:type="dxa"/>
          </w:tcPr>
          <w:p w14:paraId="27432408" w14:textId="77777777" w:rsidR="00937ACD" w:rsidRPr="00325B1C" w:rsidRDefault="00937ACD"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6.</w:t>
            </w:r>
          </w:p>
        </w:tc>
        <w:tc>
          <w:tcPr>
            <w:tcW w:w="6810" w:type="dxa"/>
          </w:tcPr>
          <w:p w14:paraId="55CA210B" w14:textId="77777777" w:rsidR="00937ACD" w:rsidRPr="00325B1C" w:rsidRDefault="00937ACD" w:rsidP="00D379CB">
            <w:pPr>
              <w:spacing w:after="0" w:line="240" w:lineRule="auto"/>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KNJIGE I OBRAZOVNI MATERIJAL ZA UČENIKE OŠ</w:t>
            </w:r>
          </w:p>
        </w:tc>
        <w:tc>
          <w:tcPr>
            <w:tcW w:w="1559" w:type="dxa"/>
          </w:tcPr>
          <w:p w14:paraId="4662908B" w14:textId="77777777" w:rsidR="00937ACD" w:rsidRPr="00325B1C" w:rsidRDefault="00937ACD"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213.590,00</w:t>
            </w:r>
          </w:p>
        </w:tc>
      </w:tr>
      <w:tr w:rsidR="00937ACD" w:rsidRPr="00325B1C" w14:paraId="6ABC4B76" w14:textId="77777777" w:rsidTr="00D379CB">
        <w:trPr>
          <w:trHeight w:val="262"/>
        </w:trPr>
        <w:tc>
          <w:tcPr>
            <w:tcW w:w="846" w:type="dxa"/>
          </w:tcPr>
          <w:p w14:paraId="6B535824" w14:textId="77777777" w:rsidR="00937ACD" w:rsidRPr="00325B1C" w:rsidRDefault="00937ACD"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7.</w:t>
            </w:r>
          </w:p>
        </w:tc>
        <w:tc>
          <w:tcPr>
            <w:tcW w:w="6810" w:type="dxa"/>
          </w:tcPr>
          <w:p w14:paraId="7769411B" w14:textId="77777777" w:rsidR="00937ACD" w:rsidRPr="00325B1C" w:rsidRDefault="00937ACD" w:rsidP="00D379CB">
            <w:pPr>
              <w:spacing w:after="0" w:line="240" w:lineRule="auto"/>
              <w:jc w:val="both"/>
              <w:rPr>
                <w:rFonts w:ascii="Times New Roman" w:eastAsia="Times New Roman" w:hAnsi="Times New Roman" w:cs="Times New Roman"/>
                <w:b/>
                <w:bCs/>
                <w:lang w:eastAsia="hr-HR"/>
              </w:rPr>
            </w:pPr>
            <w:r w:rsidRPr="00325B1C">
              <w:rPr>
                <w:rFonts w:ascii="Times New Roman" w:hAnsi="Times New Roman" w:cs="Times New Roman"/>
                <w:b/>
                <w:bCs/>
              </w:rPr>
              <w:t>SUFINANCIRANJE PROGRAMA ZA DJECU S TEŠKOĆAMA</w:t>
            </w:r>
          </w:p>
        </w:tc>
        <w:tc>
          <w:tcPr>
            <w:tcW w:w="1559" w:type="dxa"/>
          </w:tcPr>
          <w:p w14:paraId="1BF39588" w14:textId="77777777" w:rsidR="00937ACD" w:rsidRPr="00325B1C" w:rsidRDefault="00937ACD"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5.500,00</w:t>
            </w:r>
          </w:p>
        </w:tc>
      </w:tr>
      <w:tr w:rsidR="00937ACD" w:rsidRPr="00325B1C" w14:paraId="4FDC847A" w14:textId="77777777" w:rsidTr="00D379CB">
        <w:trPr>
          <w:trHeight w:val="262"/>
        </w:trPr>
        <w:tc>
          <w:tcPr>
            <w:tcW w:w="846" w:type="dxa"/>
          </w:tcPr>
          <w:p w14:paraId="54A7CB87" w14:textId="77777777" w:rsidR="00937ACD" w:rsidRPr="00325B1C" w:rsidRDefault="00937ACD"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8.</w:t>
            </w:r>
          </w:p>
        </w:tc>
        <w:tc>
          <w:tcPr>
            <w:tcW w:w="6810" w:type="dxa"/>
          </w:tcPr>
          <w:p w14:paraId="4437D5D5" w14:textId="77777777" w:rsidR="00937ACD" w:rsidRPr="00325B1C" w:rsidRDefault="00937ACD" w:rsidP="00D379CB">
            <w:pPr>
              <w:spacing w:after="0" w:line="240" w:lineRule="auto"/>
              <w:jc w:val="both"/>
              <w:rPr>
                <w:rFonts w:ascii="Times New Roman" w:hAnsi="Times New Roman" w:cs="Times New Roman"/>
                <w:b/>
                <w:bCs/>
              </w:rPr>
            </w:pPr>
            <w:r w:rsidRPr="00325B1C">
              <w:rPr>
                <w:rFonts w:ascii="Times New Roman" w:hAnsi="Times New Roman" w:cs="Times New Roman"/>
                <w:b/>
                <w:bCs/>
              </w:rPr>
              <w:t>POMOĆNICI U NASTAVI VII</w:t>
            </w:r>
          </w:p>
        </w:tc>
        <w:tc>
          <w:tcPr>
            <w:tcW w:w="1559" w:type="dxa"/>
          </w:tcPr>
          <w:p w14:paraId="2D13136A" w14:textId="77777777" w:rsidR="00937ACD" w:rsidRPr="00325B1C" w:rsidRDefault="00937ACD"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197.279,00</w:t>
            </w:r>
          </w:p>
        </w:tc>
      </w:tr>
      <w:tr w:rsidR="00937ACD" w:rsidRPr="00325B1C" w14:paraId="5DF3DD55" w14:textId="77777777" w:rsidTr="00D379CB">
        <w:trPr>
          <w:trHeight w:val="262"/>
        </w:trPr>
        <w:tc>
          <w:tcPr>
            <w:tcW w:w="846" w:type="dxa"/>
          </w:tcPr>
          <w:p w14:paraId="59D31449" w14:textId="77777777" w:rsidR="00937ACD" w:rsidRPr="00325B1C" w:rsidRDefault="00937ACD"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9. </w:t>
            </w:r>
          </w:p>
        </w:tc>
        <w:tc>
          <w:tcPr>
            <w:tcW w:w="6810" w:type="dxa"/>
          </w:tcPr>
          <w:p w14:paraId="11BE17CD" w14:textId="77777777" w:rsidR="00937ACD" w:rsidRPr="00325B1C" w:rsidRDefault="00937ACD" w:rsidP="00D379CB">
            <w:pPr>
              <w:spacing w:after="0" w:line="240" w:lineRule="auto"/>
              <w:rPr>
                <w:rFonts w:ascii="Times New Roman" w:hAnsi="Times New Roman" w:cs="Times New Roman"/>
                <w:b/>
                <w:bCs/>
              </w:rPr>
            </w:pPr>
            <w:r w:rsidRPr="00325B1C">
              <w:rPr>
                <w:rFonts w:ascii="Times New Roman" w:hAnsi="Times New Roman" w:cs="Times New Roman"/>
                <w:b/>
                <w:bCs/>
              </w:rPr>
              <w:t>OSTALE AKTIVNOSTI U OSNOVNOŠKOLSKOM OBRAZOVANJU</w:t>
            </w:r>
            <w:r w:rsidRPr="00325B1C">
              <w:rPr>
                <w:rFonts w:ascii="Times New Roman" w:hAnsi="Times New Roman" w:cs="Times New Roman"/>
                <w:b/>
                <w:bCs/>
              </w:rPr>
              <w:tab/>
            </w:r>
          </w:p>
        </w:tc>
        <w:tc>
          <w:tcPr>
            <w:tcW w:w="1559" w:type="dxa"/>
          </w:tcPr>
          <w:p w14:paraId="44A3E0CC" w14:textId="77777777" w:rsidR="00937ACD" w:rsidRPr="00325B1C" w:rsidRDefault="00937ACD" w:rsidP="00D379CB">
            <w:pPr>
              <w:spacing w:after="0" w:line="240" w:lineRule="auto"/>
              <w:jc w:val="right"/>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7.199,00</w:t>
            </w:r>
          </w:p>
        </w:tc>
      </w:tr>
      <w:tr w:rsidR="00937ACD" w:rsidRPr="00325B1C" w14:paraId="2D12A2A3" w14:textId="77777777" w:rsidTr="00D379CB">
        <w:tc>
          <w:tcPr>
            <w:tcW w:w="846" w:type="dxa"/>
          </w:tcPr>
          <w:p w14:paraId="6F7EDCF1" w14:textId="77777777" w:rsidR="00937ACD" w:rsidRPr="00325B1C" w:rsidRDefault="00937ACD" w:rsidP="00D379CB">
            <w:pPr>
              <w:spacing w:after="0" w:line="240" w:lineRule="auto"/>
              <w:jc w:val="both"/>
              <w:rPr>
                <w:rFonts w:ascii="Times New Roman" w:eastAsia="Times New Roman" w:hAnsi="Times New Roman" w:cs="Times New Roman"/>
                <w:lang w:eastAsia="hr-HR"/>
              </w:rPr>
            </w:pPr>
          </w:p>
        </w:tc>
        <w:tc>
          <w:tcPr>
            <w:tcW w:w="6810" w:type="dxa"/>
          </w:tcPr>
          <w:p w14:paraId="70EF0C4C" w14:textId="77777777" w:rsidR="00937ACD" w:rsidRPr="00325B1C" w:rsidRDefault="00937ACD" w:rsidP="00D379CB">
            <w:pPr>
              <w:spacing w:after="0" w:line="240" w:lineRule="auto"/>
              <w:jc w:val="center"/>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UKUPNO</w:t>
            </w:r>
          </w:p>
        </w:tc>
        <w:tc>
          <w:tcPr>
            <w:tcW w:w="1559" w:type="dxa"/>
          </w:tcPr>
          <w:p w14:paraId="1DB7BE77" w14:textId="77777777" w:rsidR="00937ACD" w:rsidRPr="00325B1C" w:rsidRDefault="00937ACD" w:rsidP="00D379CB">
            <w:pPr>
              <w:spacing w:after="0" w:line="240" w:lineRule="auto"/>
              <w:jc w:val="right"/>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1.149.968,00</w:t>
            </w:r>
          </w:p>
        </w:tc>
      </w:tr>
    </w:tbl>
    <w:p w14:paraId="3EF62507" w14:textId="77777777" w:rsidR="00937ACD" w:rsidRPr="00325B1C" w:rsidRDefault="00937ACD" w:rsidP="00937ACD">
      <w:pPr>
        <w:spacing w:after="0" w:line="240" w:lineRule="auto"/>
        <w:jc w:val="both"/>
        <w:rPr>
          <w:rFonts w:ascii="Times New Roman" w:eastAsia="Times New Roman" w:hAnsi="Times New Roman" w:cs="Times New Roman"/>
          <w:b/>
          <w:lang w:eastAsia="hr-HR"/>
        </w:rPr>
      </w:pPr>
    </w:p>
    <w:p w14:paraId="03F740E8" w14:textId="77777777" w:rsidR="00937ACD" w:rsidRPr="00325B1C" w:rsidRDefault="00937ACD" w:rsidP="00937ACD">
      <w:pPr>
        <w:spacing w:after="0" w:line="240" w:lineRule="auto"/>
        <w:jc w:val="center"/>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III.</w:t>
      </w:r>
    </w:p>
    <w:p w14:paraId="70256B9E" w14:textId="77777777" w:rsidR="00937ACD" w:rsidRPr="00325B1C" w:rsidRDefault="00937ACD" w:rsidP="00937ACD">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 xml:space="preserve">OPISI  PROJEKATA I AKTIVNOSTI  </w:t>
      </w:r>
    </w:p>
    <w:p w14:paraId="669E83AF" w14:textId="77777777" w:rsidR="00937ACD" w:rsidRPr="00325B1C" w:rsidRDefault="00937ACD" w:rsidP="00937ACD">
      <w:pPr>
        <w:tabs>
          <w:tab w:val="left" w:pos="4500"/>
        </w:tabs>
        <w:spacing w:after="0" w:line="240" w:lineRule="auto"/>
        <w:jc w:val="both"/>
        <w:rPr>
          <w:rFonts w:ascii="Times New Roman" w:eastAsia="Times New Roman" w:hAnsi="Times New Roman" w:cs="Times New Roman"/>
          <w:b/>
          <w:lang w:eastAsia="hr-HR"/>
        </w:rPr>
      </w:pPr>
    </w:p>
    <w:p w14:paraId="6A2EB101" w14:textId="77777777" w:rsidR="00937ACD" w:rsidRPr="00325B1C" w:rsidRDefault="00937ACD" w:rsidP="00937ACD">
      <w:pPr>
        <w:pStyle w:val="ListParagraph"/>
        <w:numPr>
          <w:ilvl w:val="0"/>
          <w:numId w:val="125"/>
        </w:numPr>
        <w:tabs>
          <w:tab w:val="left" w:pos="4500"/>
        </w:tabs>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 xml:space="preserve">PRODUŽENI BORAVAK </w:t>
      </w:r>
    </w:p>
    <w:p w14:paraId="4793027B" w14:textId="77777777" w:rsidR="00937ACD" w:rsidRPr="00325B1C" w:rsidRDefault="00937ACD" w:rsidP="00937ACD">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Produženi boravak provodi se kao neobvezan oblik odgojno-obrazovnog rada, namijenjen učenicima razredne nastave, koji se provodi izvan redovite nastave  s organiziranim boravkom, prehranom i učenjem u prostorima škole, a temeljem  Pravilnika o organizaciji i provedbi produženoga boravka u osnovnoj školi (NN 62/2019)(u daljnjem tekstu Pravilnik). Produženi boravak u školskoj godini </w:t>
      </w:r>
      <w:r w:rsidRPr="00325B1C">
        <w:rPr>
          <w:rFonts w:ascii="Times New Roman" w:eastAsia="Times New Roman" w:hAnsi="Times New Roman" w:cs="Times New Roman"/>
          <w:lang w:eastAsia="hr-HR"/>
        </w:rPr>
        <w:lastRenderedPageBreak/>
        <w:t xml:space="preserve">2024./2025. provodi se u ukupno sedam gradskih škola kojeg pohađa 658 učenika s područja grada Karlovca raspoređenih u 21 grupi. </w:t>
      </w:r>
    </w:p>
    <w:p w14:paraId="6DD2F183" w14:textId="77777777" w:rsidR="00937ACD" w:rsidRPr="00325B1C" w:rsidRDefault="00937ACD" w:rsidP="00937ACD">
      <w:pPr>
        <w:spacing w:after="0" w:line="240" w:lineRule="auto"/>
        <w:jc w:val="both"/>
        <w:rPr>
          <w:rFonts w:ascii="Times New Roman" w:eastAsia="Times New Roman" w:hAnsi="Times New Roman" w:cs="Times New Roman"/>
          <w:lang w:eastAsia="hr-HR"/>
        </w:rPr>
      </w:pPr>
    </w:p>
    <w:p w14:paraId="50881DB5" w14:textId="77777777" w:rsidR="00937ACD" w:rsidRPr="00325B1C" w:rsidRDefault="00937ACD" w:rsidP="00937ACD">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Produženi boravak provodi se u sljedećim školama: </w:t>
      </w:r>
    </w:p>
    <w:p w14:paraId="10E890FB" w14:textId="77777777" w:rsidR="00937ACD" w:rsidRPr="00325B1C" w:rsidRDefault="00937ACD" w:rsidP="00937ACD">
      <w:pPr>
        <w:numPr>
          <w:ilvl w:val="0"/>
          <w:numId w:val="123"/>
        </w:numPr>
        <w:overflowPunct w:val="0"/>
        <w:autoSpaceDE w:val="0"/>
        <w:autoSpaceDN w:val="0"/>
        <w:adjustRightInd w:val="0"/>
        <w:spacing w:after="0" w:line="240" w:lineRule="auto"/>
        <w:ind w:left="714" w:hanging="357"/>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OŠ Švarča </w:t>
      </w:r>
    </w:p>
    <w:p w14:paraId="450EBA0F" w14:textId="77777777" w:rsidR="00937ACD" w:rsidRPr="00325B1C" w:rsidRDefault="00937ACD" w:rsidP="00937ACD">
      <w:pPr>
        <w:numPr>
          <w:ilvl w:val="0"/>
          <w:numId w:val="123"/>
        </w:numPr>
        <w:overflowPunct w:val="0"/>
        <w:autoSpaceDE w:val="0"/>
        <w:autoSpaceDN w:val="0"/>
        <w:adjustRightInd w:val="0"/>
        <w:spacing w:after="0" w:line="240" w:lineRule="auto"/>
        <w:ind w:left="714" w:hanging="357"/>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OŠ Grabrik</w:t>
      </w:r>
    </w:p>
    <w:p w14:paraId="6104B939" w14:textId="77777777" w:rsidR="00937ACD" w:rsidRPr="00325B1C" w:rsidRDefault="00937ACD" w:rsidP="00937ACD">
      <w:pPr>
        <w:numPr>
          <w:ilvl w:val="0"/>
          <w:numId w:val="123"/>
        </w:numPr>
        <w:overflowPunct w:val="0"/>
        <w:autoSpaceDE w:val="0"/>
        <w:autoSpaceDN w:val="0"/>
        <w:adjustRightInd w:val="0"/>
        <w:spacing w:after="0" w:line="240" w:lineRule="auto"/>
        <w:ind w:left="714" w:hanging="357"/>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OŠ Dubovac </w:t>
      </w:r>
    </w:p>
    <w:p w14:paraId="0D42AF81" w14:textId="77777777" w:rsidR="00937ACD" w:rsidRPr="00325B1C" w:rsidRDefault="00937ACD" w:rsidP="00937ACD">
      <w:pPr>
        <w:numPr>
          <w:ilvl w:val="0"/>
          <w:numId w:val="123"/>
        </w:numPr>
        <w:overflowPunct w:val="0"/>
        <w:autoSpaceDE w:val="0"/>
        <w:autoSpaceDN w:val="0"/>
        <w:adjustRightInd w:val="0"/>
        <w:spacing w:after="0" w:line="240" w:lineRule="auto"/>
        <w:ind w:left="714" w:hanging="357"/>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OŠ Braća Seljan</w:t>
      </w:r>
    </w:p>
    <w:p w14:paraId="52539BA3" w14:textId="77777777" w:rsidR="00937ACD" w:rsidRPr="00325B1C" w:rsidRDefault="00937ACD" w:rsidP="00937ACD">
      <w:pPr>
        <w:numPr>
          <w:ilvl w:val="0"/>
          <w:numId w:val="123"/>
        </w:numPr>
        <w:overflowPunct w:val="0"/>
        <w:autoSpaceDE w:val="0"/>
        <w:autoSpaceDN w:val="0"/>
        <w:adjustRightInd w:val="0"/>
        <w:spacing w:after="0" w:line="240" w:lineRule="auto"/>
        <w:ind w:left="714" w:hanging="357"/>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OŠ Dragojla Jarnević </w:t>
      </w:r>
    </w:p>
    <w:p w14:paraId="6C86A9C2" w14:textId="77777777" w:rsidR="00937ACD" w:rsidRPr="00325B1C" w:rsidRDefault="00937ACD" w:rsidP="00937ACD">
      <w:pPr>
        <w:numPr>
          <w:ilvl w:val="0"/>
          <w:numId w:val="123"/>
        </w:numPr>
        <w:overflowPunct w:val="0"/>
        <w:autoSpaceDE w:val="0"/>
        <w:autoSpaceDN w:val="0"/>
        <w:adjustRightInd w:val="0"/>
        <w:spacing w:after="0" w:line="240" w:lineRule="auto"/>
        <w:ind w:left="714" w:hanging="357"/>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OŠ Banija</w:t>
      </w:r>
    </w:p>
    <w:p w14:paraId="052B66C0" w14:textId="77777777" w:rsidR="00937ACD" w:rsidRPr="00325B1C" w:rsidRDefault="00937ACD" w:rsidP="00937ACD">
      <w:pPr>
        <w:numPr>
          <w:ilvl w:val="0"/>
          <w:numId w:val="123"/>
        </w:numPr>
        <w:overflowPunct w:val="0"/>
        <w:autoSpaceDE w:val="0"/>
        <w:autoSpaceDN w:val="0"/>
        <w:adjustRightInd w:val="0"/>
        <w:spacing w:after="0" w:line="240" w:lineRule="auto"/>
        <w:ind w:left="714" w:hanging="357"/>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OŠ Turanj </w:t>
      </w:r>
    </w:p>
    <w:p w14:paraId="6D117D2F" w14:textId="77777777" w:rsidR="00937ACD" w:rsidRPr="00325B1C" w:rsidRDefault="00937ACD" w:rsidP="00937ACD">
      <w:pPr>
        <w:spacing w:after="0" w:line="240" w:lineRule="auto"/>
        <w:jc w:val="both"/>
        <w:rPr>
          <w:rFonts w:ascii="Times New Roman" w:eastAsia="Times New Roman" w:hAnsi="Times New Roman" w:cs="Times New Roman"/>
          <w:lang w:eastAsia="hr-HR"/>
        </w:rPr>
      </w:pPr>
      <w:bookmarkStart w:id="34" w:name="_Hlk88813875"/>
    </w:p>
    <w:bookmarkEnd w:id="34"/>
    <w:p w14:paraId="52FC5F12" w14:textId="77777777" w:rsidR="00937ACD" w:rsidRPr="00325B1C" w:rsidRDefault="00937ACD" w:rsidP="00937ACD">
      <w:pPr>
        <w:spacing w:after="0" w:line="240" w:lineRule="auto"/>
        <w:ind w:firstLine="357"/>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Osnovni cilj produženog boravka je djecu zbrinuti nakon nastave dok su roditelji na radnom mjestu i organiziranim samostalnim radom učenika uz pomoć učitelja izraditi domaću zadaću, samostalno učiti, izvoditi istraživačke projekte, a osmišljeni su i sportsko rekreacijski, tehničko radni i kulturno umjetnički programi. </w:t>
      </w:r>
    </w:p>
    <w:p w14:paraId="36D81E11" w14:textId="77777777" w:rsidR="00937ACD" w:rsidRPr="00325B1C" w:rsidRDefault="00937ACD" w:rsidP="00937ACD">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Sredstva za plaće i druge rashode za zaposlene učiteljice u produženom boravku osiguravaju se iz Proračuna Grada Karlovca i mjesečne subvencije roditelja. Način financiranja i organizacije produženog boravka definira se Pravilnikom i  posebnom odlukom gradonačelnika.    </w:t>
      </w:r>
    </w:p>
    <w:p w14:paraId="1C063491" w14:textId="77777777" w:rsidR="00937ACD" w:rsidRPr="00325B1C" w:rsidRDefault="00937ACD" w:rsidP="00937ACD">
      <w:pPr>
        <w:spacing w:after="0" w:line="240" w:lineRule="auto"/>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Sredstva će se doznačiti prema zahtjevima škola putem interne pisane procedure-lokalne riznice.</w:t>
      </w:r>
    </w:p>
    <w:p w14:paraId="351B4F9B" w14:textId="77777777" w:rsidR="00937ACD" w:rsidRPr="00325B1C" w:rsidRDefault="00937ACD" w:rsidP="00937ACD">
      <w:pPr>
        <w:spacing w:after="0" w:line="240" w:lineRule="auto"/>
        <w:rPr>
          <w:rFonts w:ascii="Times New Roman" w:eastAsia="Times New Roman" w:hAnsi="Times New Roman" w:cs="Times New Roman"/>
          <w:lang w:eastAsia="hr-HR"/>
        </w:rPr>
      </w:pPr>
    </w:p>
    <w:p w14:paraId="73C9B83C" w14:textId="77777777" w:rsidR="00937ACD" w:rsidRPr="00325B1C" w:rsidRDefault="00937ACD" w:rsidP="00937ACD">
      <w:pPr>
        <w:spacing w:after="0" w:line="240" w:lineRule="auto"/>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2.   PRIJEVOZ UČENIKA – IZNAD STANDARDA</w:t>
      </w:r>
    </w:p>
    <w:p w14:paraId="1CADC837" w14:textId="77777777" w:rsidR="00937ACD" w:rsidRPr="00325B1C" w:rsidRDefault="00937ACD" w:rsidP="00937ACD">
      <w:pPr>
        <w:spacing w:after="0" w:line="240" w:lineRule="auto"/>
        <w:rPr>
          <w:rFonts w:ascii="Times New Roman" w:eastAsia="Times New Roman" w:hAnsi="Times New Roman" w:cs="Times New Roman"/>
          <w:b/>
          <w:lang w:eastAsia="hr-HR"/>
        </w:rPr>
      </w:pPr>
    </w:p>
    <w:p w14:paraId="51E6A78B" w14:textId="77777777" w:rsidR="00937ACD" w:rsidRPr="00325B1C" w:rsidRDefault="00937ACD" w:rsidP="00937ACD">
      <w:pPr>
        <w:pStyle w:val="ListParagraph"/>
        <w:numPr>
          <w:ilvl w:val="0"/>
          <w:numId w:val="124"/>
        </w:numPr>
        <w:spacing w:after="0" w:line="240" w:lineRule="auto"/>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Usluge prijevoza učenika osnovnih škola</w:t>
      </w:r>
    </w:p>
    <w:p w14:paraId="262F2E2F" w14:textId="77777777" w:rsidR="00937ACD" w:rsidRPr="00325B1C" w:rsidRDefault="00937ACD" w:rsidP="00937ACD">
      <w:pPr>
        <w:overflowPunct w:val="0"/>
        <w:autoSpaceDE w:val="0"/>
        <w:autoSpaceDN w:val="0"/>
        <w:adjustRightInd w:val="0"/>
        <w:spacing w:after="120" w:line="240" w:lineRule="auto"/>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Sukladno zakonskim odredbama, prijevoz učenika osnovnih škola financira se u okviru decentraliziranih funkcija u školstvu na sljedeći način: </w:t>
      </w:r>
    </w:p>
    <w:p w14:paraId="7B0B8901" w14:textId="77777777" w:rsidR="00937ACD" w:rsidRPr="00325B1C" w:rsidRDefault="00937ACD" w:rsidP="00937ACD">
      <w:pPr>
        <w:overflowPunct w:val="0"/>
        <w:autoSpaceDE w:val="0"/>
        <w:autoSpaceDN w:val="0"/>
        <w:adjustRightInd w:val="0"/>
        <w:spacing w:after="120" w:line="240" w:lineRule="auto"/>
        <w:ind w:firstLine="708"/>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 osnivač je dužan organizirati prijevoz učenicima razredne nastave (1. – 4. razred) koji imaju adresu stanovanja udaljenu od škole najmanje tri kilometra.</w:t>
      </w:r>
    </w:p>
    <w:p w14:paraId="0493D398" w14:textId="77777777" w:rsidR="00937ACD" w:rsidRPr="00325B1C" w:rsidRDefault="00937ACD" w:rsidP="00937ACD">
      <w:pPr>
        <w:overflowPunct w:val="0"/>
        <w:autoSpaceDE w:val="0"/>
        <w:autoSpaceDN w:val="0"/>
        <w:adjustRightInd w:val="0"/>
        <w:spacing w:after="120" w:line="240" w:lineRule="auto"/>
        <w:ind w:firstLine="708"/>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osnivač je dužan organizirati prijevoz učenicima predmetne nastave (5. – 8. razred) koji imaju adresu stanovanja udaljenu od škole najmanje pet kilometara.</w:t>
      </w:r>
    </w:p>
    <w:p w14:paraId="362914CF" w14:textId="77777777" w:rsidR="00937ACD" w:rsidRPr="00325B1C" w:rsidRDefault="00937ACD" w:rsidP="00937ACD">
      <w:pPr>
        <w:overflowPunct w:val="0"/>
        <w:autoSpaceDE w:val="0"/>
        <w:autoSpaceDN w:val="0"/>
        <w:adjustRightInd w:val="0"/>
        <w:spacing w:after="120" w:line="240" w:lineRule="auto"/>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Za učenike koji ne udovoljavaju zakonskim  kriterijima za ostvarivanje prava na financiranje troškova prijevoza, Grad Karlovac dodatno osigurava sredstva iznad zakonskog standarda i to za učenike od 1. do 4. razreda koji su udaljeni od kuće do škole do </w:t>
      </w:r>
      <w:smartTag w:uri="urn:schemas-microsoft-com:office:smarttags" w:element="metricconverter">
        <w:smartTagPr>
          <w:attr w:name="ProductID" w:val="3 km"/>
        </w:smartTagPr>
        <w:r w:rsidRPr="00325B1C">
          <w:rPr>
            <w:rFonts w:ascii="Times New Roman" w:eastAsia="Times New Roman" w:hAnsi="Times New Roman" w:cs="Times New Roman"/>
            <w:lang w:eastAsia="hr-HR"/>
          </w:rPr>
          <w:t>3 km</w:t>
        </w:r>
      </w:smartTag>
      <w:r w:rsidRPr="00325B1C">
        <w:rPr>
          <w:rFonts w:ascii="Times New Roman" w:eastAsia="Times New Roman" w:hAnsi="Times New Roman" w:cs="Times New Roman"/>
          <w:lang w:eastAsia="hr-HR"/>
        </w:rPr>
        <w:t xml:space="preserve"> i za učenike od 5. do 8. razreda koji su udaljeni od kuće do škole do </w:t>
      </w:r>
      <w:smartTag w:uri="urn:schemas-microsoft-com:office:smarttags" w:element="metricconverter">
        <w:smartTagPr>
          <w:attr w:name="ProductID" w:val="5 km"/>
        </w:smartTagPr>
        <w:r w:rsidRPr="00325B1C">
          <w:rPr>
            <w:rFonts w:ascii="Times New Roman" w:eastAsia="Times New Roman" w:hAnsi="Times New Roman" w:cs="Times New Roman"/>
            <w:lang w:eastAsia="hr-HR"/>
          </w:rPr>
          <w:t>5 km</w:t>
        </w:r>
      </w:smartTag>
      <w:r w:rsidRPr="00325B1C">
        <w:rPr>
          <w:rFonts w:ascii="Times New Roman" w:eastAsia="Times New Roman" w:hAnsi="Times New Roman" w:cs="Times New Roman"/>
          <w:lang w:eastAsia="hr-HR"/>
        </w:rPr>
        <w:t xml:space="preserve">. </w:t>
      </w:r>
    </w:p>
    <w:p w14:paraId="61101194" w14:textId="77777777" w:rsidR="00937ACD" w:rsidRPr="00325B1C" w:rsidRDefault="00937ACD" w:rsidP="00937ACD">
      <w:pPr>
        <w:overflowPunct w:val="0"/>
        <w:autoSpaceDE w:val="0"/>
        <w:autoSpaceDN w:val="0"/>
        <w:adjustRightInd w:val="0"/>
        <w:spacing w:after="120" w:line="240" w:lineRule="auto"/>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Škola dostavlja popise učenika u Upravni odjel za društvene djelatnosti i prijevozniku koji obavlja uslugu prijevoza učenika, vodeći računa o važećoj Mreži osnovnoškolskih ustanova na području grada Karlovca. Temeljem dostavljenih popisa prijevoznik izdaje mjesečne karte učenicima. Sukladno zaključenom Ugovoru autoprijevoznik ispostavlja račun naručitelju prijevoza Gradu Karlovcu, za izvršenu uslugu prijevoza učenika. </w:t>
      </w:r>
    </w:p>
    <w:p w14:paraId="407F4670" w14:textId="77777777" w:rsidR="00937ACD" w:rsidRPr="00325B1C" w:rsidRDefault="00937ACD" w:rsidP="00937ACD">
      <w:pPr>
        <w:overflowPunct w:val="0"/>
        <w:autoSpaceDE w:val="0"/>
        <w:autoSpaceDN w:val="0"/>
        <w:adjustRightInd w:val="0"/>
        <w:spacing w:after="0" w:line="240" w:lineRule="auto"/>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b/>
          <w:lang w:eastAsia="hr-HR"/>
        </w:rPr>
        <w:t>b) Usluge prijevoza djece s teškoćama u razvoju</w:t>
      </w:r>
      <w:r w:rsidRPr="00325B1C">
        <w:rPr>
          <w:rFonts w:ascii="Times New Roman" w:eastAsia="Times New Roman" w:hAnsi="Times New Roman" w:cs="Times New Roman"/>
          <w:lang w:eastAsia="hr-HR"/>
        </w:rPr>
        <w:t xml:space="preserve"> </w:t>
      </w:r>
    </w:p>
    <w:p w14:paraId="2FA6BB8D" w14:textId="77777777" w:rsidR="00937ACD" w:rsidRPr="00325B1C" w:rsidRDefault="00937ACD" w:rsidP="00937ACD">
      <w:pPr>
        <w:overflowPunct w:val="0"/>
        <w:autoSpaceDE w:val="0"/>
        <w:autoSpaceDN w:val="0"/>
        <w:adjustRightInd w:val="0"/>
        <w:spacing w:after="0" w:line="240" w:lineRule="auto"/>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Temeljem Odluke Ministarstva znanosti i obrazovanja o kriterijima za financiranje povećanih troškova prijevoza i posebnih nastavnih sredstava i pomagala te sufinanciranje prehrane učenika s teškoćama u razvoju u osnovnoškolskim programima, utvrđeno je da se troškovi prijevoza učenika s teškoćama u razvoju koji se mogu organizirati javnim putničkim prijevozom, financiraju iz proračuna osnivača. </w:t>
      </w:r>
    </w:p>
    <w:p w14:paraId="2A75EAF6" w14:textId="77777777" w:rsidR="00937ACD" w:rsidRDefault="00937ACD" w:rsidP="00937ACD">
      <w:pPr>
        <w:overflowPunct w:val="0"/>
        <w:autoSpaceDE w:val="0"/>
        <w:autoSpaceDN w:val="0"/>
        <w:adjustRightInd w:val="0"/>
        <w:spacing w:after="120" w:line="240" w:lineRule="auto"/>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Povećani troškovi odnose se na učenike s teškoćama u razvoju koji su učenici redovitih osnovnih škola i koji se školuju temeljem Rješenja Karlovačke županije o određivanju primjerenog oblika odgoja i obrazovanja po prilagođenom programu</w:t>
      </w:r>
      <w:r w:rsidRPr="00325B1C">
        <w:rPr>
          <w:rFonts w:ascii="Times New Roman" w:eastAsia="Times New Roman" w:hAnsi="Times New Roman" w:cs="Times New Roman"/>
          <w:i/>
          <w:lang w:eastAsia="hr-HR"/>
        </w:rPr>
        <w:t>.</w:t>
      </w:r>
      <w:r w:rsidRPr="00325B1C">
        <w:rPr>
          <w:rFonts w:ascii="Times New Roman" w:eastAsia="Times New Roman" w:hAnsi="Times New Roman" w:cs="Times New Roman"/>
          <w:i/>
          <w:lang w:eastAsia="hr-HR"/>
        </w:rPr>
        <w:tab/>
      </w:r>
      <w:r w:rsidRPr="00325B1C">
        <w:rPr>
          <w:rFonts w:ascii="Times New Roman" w:eastAsia="Times New Roman" w:hAnsi="Times New Roman" w:cs="Times New Roman"/>
          <w:i/>
          <w:lang w:eastAsia="hr-HR"/>
        </w:rPr>
        <w:tab/>
      </w:r>
      <w:r w:rsidRPr="00325B1C">
        <w:rPr>
          <w:rFonts w:ascii="Times New Roman" w:eastAsia="Times New Roman" w:hAnsi="Times New Roman" w:cs="Times New Roman"/>
          <w:i/>
          <w:lang w:eastAsia="hr-HR"/>
        </w:rPr>
        <w:tab/>
      </w:r>
      <w:r w:rsidRPr="00325B1C">
        <w:rPr>
          <w:rFonts w:ascii="Times New Roman" w:eastAsia="Times New Roman" w:hAnsi="Times New Roman" w:cs="Times New Roman"/>
          <w:i/>
          <w:lang w:eastAsia="hr-HR"/>
        </w:rPr>
        <w:tab/>
      </w:r>
      <w:r w:rsidRPr="00325B1C">
        <w:rPr>
          <w:rFonts w:ascii="Times New Roman" w:eastAsia="Times New Roman" w:hAnsi="Times New Roman" w:cs="Times New Roman"/>
          <w:i/>
          <w:lang w:eastAsia="hr-HR"/>
        </w:rPr>
        <w:tab/>
      </w:r>
      <w:r w:rsidRPr="00325B1C">
        <w:rPr>
          <w:rFonts w:ascii="Times New Roman" w:eastAsia="Times New Roman" w:hAnsi="Times New Roman" w:cs="Times New Roman"/>
          <w:i/>
          <w:lang w:eastAsia="hr-HR"/>
        </w:rPr>
        <w:tab/>
      </w:r>
      <w:r w:rsidRPr="00325B1C">
        <w:rPr>
          <w:rFonts w:ascii="Times New Roman" w:eastAsia="Times New Roman" w:hAnsi="Times New Roman" w:cs="Times New Roman"/>
          <w:i/>
          <w:lang w:eastAsia="hr-HR"/>
        </w:rPr>
        <w:tab/>
        <w:t xml:space="preserve"> </w:t>
      </w:r>
      <w:r w:rsidRPr="00325B1C">
        <w:rPr>
          <w:rFonts w:ascii="Times New Roman" w:eastAsia="Times New Roman" w:hAnsi="Times New Roman" w:cs="Times New Roman"/>
          <w:lang w:eastAsia="hr-HR"/>
        </w:rPr>
        <w:t xml:space="preserve">Sredstva će se doznačavati temeljem računa autoprijevoznika prema popisima učenika kojeg dostave škole, a temeljem Ugovora s autoprijevoznikom. </w:t>
      </w:r>
    </w:p>
    <w:p w14:paraId="3BECBE88" w14:textId="77777777" w:rsidR="001A5E97" w:rsidRDefault="001A5E97" w:rsidP="00937ACD">
      <w:pPr>
        <w:overflowPunct w:val="0"/>
        <w:autoSpaceDE w:val="0"/>
        <w:autoSpaceDN w:val="0"/>
        <w:adjustRightInd w:val="0"/>
        <w:spacing w:after="120" w:line="240" w:lineRule="auto"/>
        <w:jc w:val="both"/>
        <w:textAlignment w:val="baseline"/>
        <w:rPr>
          <w:rFonts w:ascii="Times New Roman" w:eastAsia="Times New Roman" w:hAnsi="Times New Roman" w:cs="Times New Roman"/>
          <w:lang w:eastAsia="hr-HR"/>
        </w:rPr>
      </w:pPr>
    </w:p>
    <w:p w14:paraId="7D6DAFE8" w14:textId="77777777" w:rsidR="001A5E97" w:rsidRPr="00325B1C" w:rsidRDefault="001A5E97" w:rsidP="00937ACD">
      <w:pPr>
        <w:overflowPunct w:val="0"/>
        <w:autoSpaceDE w:val="0"/>
        <w:autoSpaceDN w:val="0"/>
        <w:adjustRightInd w:val="0"/>
        <w:spacing w:after="120" w:line="240" w:lineRule="auto"/>
        <w:jc w:val="both"/>
        <w:textAlignment w:val="baseline"/>
        <w:rPr>
          <w:rFonts w:ascii="Times New Roman" w:eastAsia="Times New Roman" w:hAnsi="Times New Roman" w:cs="Times New Roman"/>
          <w:i/>
          <w:lang w:eastAsia="hr-HR"/>
        </w:rPr>
      </w:pPr>
    </w:p>
    <w:p w14:paraId="08C3B7F0" w14:textId="77777777" w:rsidR="00937ACD" w:rsidRPr="00325B1C" w:rsidRDefault="00937ACD" w:rsidP="001A5E97">
      <w:pPr>
        <w:overflowPunct w:val="0"/>
        <w:autoSpaceDE w:val="0"/>
        <w:autoSpaceDN w:val="0"/>
        <w:adjustRightInd w:val="0"/>
        <w:spacing w:after="0" w:line="240" w:lineRule="auto"/>
        <w:jc w:val="both"/>
        <w:textAlignment w:val="baseline"/>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lastRenderedPageBreak/>
        <w:t>3.  RAD S DAROVITIM UČENICIMA</w:t>
      </w:r>
    </w:p>
    <w:p w14:paraId="57741A20" w14:textId="77777777" w:rsidR="00937ACD" w:rsidRPr="00325B1C" w:rsidRDefault="00937ACD" w:rsidP="001A5E97">
      <w:pPr>
        <w:autoSpaceDE w:val="0"/>
        <w:autoSpaceDN w:val="0"/>
        <w:adjustRightInd w:val="0"/>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Grad Karlovac osigurava sredstva za rad s darovitim učenicima u osnovnim školama grada Karlovca te sredstva za identifikaciju potencijalno  darovitih učenika za škole koje nemaju zaposlene psihologe. Identifikacija djece koja imaju potencijal vrlo je važna, jer dodatnim radom često se potiče njihovo sudjelovanje na natjecanjima, susretima i smotrama. Identifikaciju darovitih učenika provode psiholozi, a svaka škola koja prođe identifikaciju</w:t>
      </w:r>
      <w:r w:rsidRPr="00325B1C">
        <w:rPr>
          <w:rFonts w:ascii="Times New Roman" w:eastAsia="Times New Roman" w:hAnsi="Times New Roman" w:cs="Times New Roman"/>
          <w:bCs/>
          <w:lang w:eastAsia="hr-HR"/>
        </w:rPr>
        <w:t xml:space="preserve"> i formira grupu darovitih izrađuje program rada s darovitim učenicima.</w:t>
      </w:r>
      <w:r w:rsidRPr="00325B1C">
        <w:rPr>
          <w:rFonts w:ascii="Times New Roman" w:eastAsia="Times New Roman" w:hAnsi="Times New Roman" w:cs="Times New Roman"/>
          <w:lang w:eastAsia="hr-HR"/>
        </w:rPr>
        <w:t xml:space="preserve"> Bavljenje darovitima podrazumijeva praćenje potencijalno darovitih učenika do kraja osmog razreda radi pravilnog odabira daljnjeg školovanja. Rad s učenicima u školi treba počivati na individualnom  pristupu koji treba stvoriti preduvjete, kako za svu djecu u školskom sustavu, tako i za darovitu djecu  u odgojno obrazovnom sustavu. </w:t>
      </w:r>
    </w:p>
    <w:p w14:paraId="1C1B1059" w14:textId="77777777" w:rsidR="00937ACD" w:rsidRPr="00325B1C" w:rsidRDefault="00937ACD" w:rsidP="001A5E97">
      <w:pPr>
        <w:autoSpaceDE w:val="0"/>
        <w:autoSpaceDN w:val="0"/>
        <w:adjustRightInd w:val="0"/>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Grad Karlovac donio je Odluku kojom su se utvrđeni uvjeti i mjerila za dodjelu novčanih nagrada učenicima osnovnih škola i njihovim mentorima za osvojeno prvo, drugo ili treće mjesto te sudjelovanja na državnim natjecanjima, a sukladno kriterijima Agencije za odgoj i obrazovanje, Ministarstva znanosti i obrazovanja i Hrvatskog školskog sportskog saveza. Novčanu nagradu dobivaju učenici i njihovi mentori iz osnovnih škola kojima je osnivač Grad Karlovac temeljem popisa učenika i mentora, područjem natjecanja, te osvojenim mjestom na državnom natjecanju ili sudjelovanjem na natjecanju za tekuću školsku godinu.  Visina novčane nagrade propisuje se  odlukom koju donosi gradonačelnik, a sukladno proračunskim mogućnostima. </w:t>
      </w:r>
    </w:p>
    <w:p w14:paraId="554EEE30" w14:textId="77777777" w:rsidR="00937ACD" w:rsidRPr="00325B1C" w:rsidRDefault="00937ACD" w:rsidP="001A5E97">
      <w:pPr>
        <w:overflowPunct w:val="0"/>
        <w:autoSpaceDE w:val="0"/>
        <w:autoSpaceDN w:val="0"/>
        <w:adjustRightInd w:val="0"/>
        <w:spacing w:after="0" w:line="240" w:lineRule="auto"/>
        <w:jc w:val="both"/>
        <w:textAlignment w:val="baseline"/>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Cilj rada s darovitim učenicima je potaknuti organiziranu brigu za darovite učenike i poticati ih na kreativno mišljenje.</w:t>
      </w:r>
      <w:r w:rsidRPr="00325B1C">
        <w:rPr>
          <w:rFonts w:ascii="Times New Roman" w:eastAsia="Times New Roman" w:hAnsi="Times New Roman" w:cs="Times New Roman"/>
          <w:bCs/>
          <w:lang w:eastAsia="hr-HR"/>
        </w:rPr>
        <w:tab/>
      </w:r>
      <w:r w:rsidRPr="00325B1C">
        <w:rPr>
          <w:rFonts w:ascii="Times New Roman" w:eastAsia="Times New Roman" w:hAnsi="Times New Roman" w:cs="Times New Roman"/>
          <w:bCs/>
          <w:lang w:eastAsia="hr-HR"/>
        </w:rPr>
        <w:tab/>
      </w:r>
      <w:r w:rsidRPr="00325B1C">
        <w:rPr>
          <w:rFonts w:ascii="Times New Roman" w:eastAsia="Times New Roman" w:hAnsi="Times New Roman" w:cs="Times New Roman"/>
          <w:bCs/>
          <w:lang w:eastAsia="hr-HR"/>
        </w:rPr>
        <w:tab/>
      </w:r>
      <w:r w:rsidRPr="00325B1C">
        <w:rPr>
          <w:rFonts w:ascii="Times New Roman" w:eastAsia="Times New Roman" w:hAnsi="Times New Roman" w:cs="Times New Roman"/>
          <w:bCs/>
          <w:lang w:eastAsia="hr-HR"/>
        </w:rPr>
        <w:tab/>
      </w:r>
      <w:r w:rsidRPr="00325B1C">
        <w:rPr>
          <w:rFonts w:ascii="Times New Roman" w:eastAsia="Times New Roman" w:hAnsi="Times New Roman" w:cs="Times New Roman"/>
          <w:bCs/>
          <w:lang w:eastAsia="hr-HR"/>
        </w:rPr>
        <w:tab/>
      </w:r>
      <w:r w:rsidRPr="00325B1C">
        <w:rPr>
          <w:rFonts w:ascii="Times New Roman" w:eastAsia="Times New Roman" w:hAnsi="Times New Roman" w:cs="Times New Roman"/>
          <w:bCs/>
          <w:lang w:eastAsia="hr-HR"/>
        </w:rPr>
        <w:tab/>
      </w:r>
      <w:r w:rsidRPr="00325B1C">
        <w:rPr>
          <w:rFonts w:ascii="Times New Roman" w:eastAsia="Times New Roman" w:hAnsi="Times New Roman" w:cs="Times New Roman"/>
          <w:bCs/>
          <w:lang w:eastAsia="hr-HR"/>
        </w:rPr>
        <w:tab/>
        <w:t xml:space="preserve"> </w:t>
      </w:r>
      <w:bookmarkStart w:id="35" w:name="_Hlk89429151"/>
    </w:p>
    <w:p w14:paraId="501488B2" w14:textId="77777777" w:rsidR="00937ACD" w:rsidRPr="00325B1C" w:rsidRDefault="00937ACD" w:rsidP="00937ACD">
      <w:pPr>
        <w:overflowPunct w:val="0"/>
        <w:autoSpaceDE w:val="0"/>
        <w:autoSpaceDN w:val="0"/>
        <w:adjustRightInd w:val="0"/>
        <w:spacing w:after="120" w:line="240" w:lineRule="auto"/>
        <w:jc w:val="both"/>
        <w:textAlignment w:val="baseline"/>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Sredstva će se doznačiti prema zahtjevima škola putem interne pisane procedure-lokalne riznice.</w:t>
      </w:r>
    </w:p>
    <w:bookmarkEnd w:id="35"/>
    <w:p w14:paraId="33899220" w14:textId="77777777" w:rsidR="001A5E97" w:rsidRDefault="001A5E97" w:rsidP="001A5E97">
      <w:pPr>
        <w:overflowPunct w:val="0"/>
        <w:autoSpaceDE w:val="0"/>
        <w:autoSpaceDN w:val="0"/>
        <w:adjustRightInd w:val="0"/>
        <w:spacing w:after="0" w:line="240" w:lineRule="auto"/>
        <w:jc w:val="both"/>
        <w:textAlignment w:val="baseline"/>
        <w:rPr>
          <w:rFonts w:ascii="Times New Roman" w:eastAsia="Times New Roman" w:hAnsi="Times New Roman" w:cs="Times New Roman"/>
          <w:b/>
          <w:bCs/>
          <w:lang w:eastAsia="hr-HR"/>
        </w:rPr>
      </w:pPr>
    </w:p>
    <w:p w14:paraId="3ECCE5A9" w14:textId="4365CD80" w:rsidR="00937ACD" w:rsidRPr="00325B1C" w:rsidRDefault="00937ACD" w:rsidP="001A5E97">
      <w:pPr>
        <w:overflowPunct w:val="0"/>
        <w:autoSpaceDE w:val="0"/>
        <w:autoSpaceDN w:val="0"/>
        <w:adjustRightInd w:val="0"/>
        <w:spacing w:after="0" w:line="240" w:lineRule="auto"/>
        <w:jc w:val="both"/>
        <w:textAlignment w:val="baseline"/>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4.  PREVENCIJA OVISNOSTI </w:t>
      </w:r>
    </w:p>
    <w:p w14:paraId="55936BCB" w14:textId="77777777" w:rsidR="00937ACD" w:rsidRPr="00325B1C" w:rsidRDefault="00937ACD"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U školskim ustanovama izrađuje se i provodi školska preventivna strategija koja je dio godišnjih planova i programa škola radi zadovoljavanja različitih potreba učenika u skladu s njihovim sklonostima, sposobnostima i interesima, kao i poticanje razvoja dodatnih specifičnih oblika potpore učenicima. Školske preventivni programi se sastoje od različitih radionica i predavanja koji se prilagođavaju specifičnostima svake škole. Školski preventivni programi imaju za cilj jačati i razvijati osobne i socijalne kompetencije djece i mladih kako bi živjeli kvalitetnim životom i naučili različite strategije kako se nositi i adekvatno odgovoriti na životne okolnosti u kojima se nalaze te prevenirati sve oblike neprihvatljivog ponašanja i zaštitu mentalnog zdravlja učenika. </w:t>
      </w:r>
    </w:p>
    <w:p w14:paraId="139B3E10" w14:textId="77777777" w:rsidR="00937ACD" w:rsidRPr="00325B1C" w:rsidRDefault="00937ACD"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Osnovne škole uključene su i u provođenje Preventivnog programa grada Karlovca koje je započelo 2006. godine. Učitelji i stručni suradnici koji su educirani za rad s roditeljima i učenicima provode aktivnosti čiji je cilj pružanje odgovarajuće podrške i pomoći u različitim životnim situacijama, usvajanje </w:t>
      </w:r>
      <w:r w:rsidRPr="00325B1C">
        <w:rPr>
          <w:rFonts w:ascii="Times New Roman" w:eastAsia="Times New Roman" w:hAnsi="Times New Roman" w:cs="Times New Roman"/>
          <w:lang w:eastAsia="hr-HR"/>
        </w:rPr>
        <w:t xml:space="preserve">vještina potrebnih za uspješno građenje odnosa s djecom/mladima i roditeljima, </w:t>
      </w:r>
      <w:r w:rsidRPr="00325B1C">
        <w:rPr>
          <w:rFonts w:ascii="Times New Roman" w:eastAsia="Times New Roman" w:hAnsi="Times New Roman" w:cs="Times New Roman"/>
        </w:rPr>
        <w:t xml:space="preserve"> </w:t>
      </w:r>
      <w:r w:rsidRPr="00325B1C">
        <w:rPr>
          <w:rFonts w:ascii="Times New Roman" w:eastAsia="Times New Roman" w:hAnsi="Times New Roman" w:cs="Times New Roman"/>
          <w:lang w:eastAsia="hr-HR"/>
        </w:rPr>
        <w:t>uspostava mreže podrške između škole, roditelja i institucija zaduženih za zaštitu djece i mladih,</w:t>
      </w:r>
    </w:p>
    <w:p w14:paraId="45A8B431" w14:textId="77777777" w:rsidR="00937ACD" w:rsidRPr="00325B1C" w:rsidRDefault="00937ACD" w:rsidP="001A5E97">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Grad Karlovac za aktivnosti škola osigurava dio sredstava za provedbu radionica i  projekata  usmjerenih k prevenciji svih oblika neprihvatljivih ponašanja i zaštite mentalnog zdravlja učenika. </w:t>
      </w:r>
    </w:p>
    <w:p w14:paraId="7415A778" w14:textId="77777777" w:rsidR="00937ACD" w:rsidRPr="00325B1C" w:rsidRDefault="00937ACD" w:rsidP="001A5E97">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Sredstva će se doznačiti prema zahtjevima škola putem interne pisane procedure-lokalne riznice.</w:t>
      </w:r>
    </w:p>
    <w:p w14:paraId="7DC6A778" w14:textId="77777777" w:rsidR="00937ACD" w:rsidRPr="00325B1C" w:rsidRDefault="00937ACD" w:rsidP="001A5E97">
      <w:pPr>
        <w:spacing w:after="0" w:line="240" w:lineRule="auto"/>
        <w:jc w:val="both"/>
        <w:rPr>
          <w:rFonts w:ascii="Times New Roman" w:eastAsia="Times New Roman" w:hAnsi="Times New Roman" w:cs="Times New Roman"/>
          <w:b/>
          <w:bCs/>
          <w:lang w:eastAsia="hr-HR"/>
        </w:rPr>
      </w:pPr>
    </w:p>
    <w:p w14:paraId="0E9FD824" w14:textId="5663E7B8" w:rsidR="00937ACD" w:rsidRPr="00325B1C" w:rsidRDefault="00937ACD" w:rsidP="001A5E97">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bCs/>
          <w:lang w:eastAsia="hr-HR"/>
        </w:rPr>
        <w:t xml:space="preserve">5. ŠKOLA U PRIRODI </w:t>
      </w:r>
    </w:p>
    <w:p w14:paraId="25338F48" w14:textId="77777777" w:rsidR="00937ACD" w:rsidRPr="00325B1C" w:rsidRDefault="00937ACD" w:rsidP="001A5E97">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Škola u prirodi program je višednevne terenske nastave za učenike 4. razreda osnovnih škola koji se izvodi prema preporuci Ministarstva znanosti i obrazovanja. Svako odredište, odnosno mjesto u kojem se izvodi program škole u prirodi nudi, osim ugovorenih programskih sadržaja, i mogućnost odlazaka na poučne izlete koji upotpunjuju terensku nastavu.</w:t>
      </w:r>
      <w:r w:rsidRPr="00325B1C">
        <w:rPr>
          <w:rFonts w:ascii="Times New Roman" w:hAnsi="Times New Roman" w:cs="Times New Roman"/>
        </w:rPr>
        <w:t xml:space="preserve"> </w:t>
      </w:r>
      <w:r w:rsidRPr="00325B1C">
        <w:rPr>
          <w:rFonts w:ascii="Times New Roman" w:eastAsia="Times New Roman" w:hAnsi="Times New Roman" w:cs="Times New Roman"/>
          <w:bCs/>
          <w:lang w:eastAsia="hr-HR"/>
        </w:rPr>
        <w:t>Program škole u prirodi podijeljen je na četiri osnovna dijela i to obrazovni, odgojni, sportsko-rekreacijski i kulturno zabavni. Škola u prirodi u pravilu se provodi u Hostelu  Karlovac u Selcu  i idealan je način terenske nastave čija je funkcija upoznavanje prirodnog okoliša, otkrivanje novog svijeta i stjecanje iskustva u odnosu prema prirodi i ljudima, razvijanje ekološke svijesti, sportske igre i natjecanje te kreativne i umjetničke radionice</w:t>
      </w:r>
    </w:p>
    <w:p w14:paraId="460C8B75" w14:textId="77777777" w:rsidR="00937ACD" w:rsidRPr="00325B1C" w:rsidRDefault="00937ACD" w:rsidP="001A5E97">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 xml:space="preserve">Grad Karlovac osigurava besplatan organizirani  prijevoz za sve učenike, te besplatan smještaj djece čiji roditelji su korisnici Programa subvencija troškova stanovanja i drugih prava iz socijalne skrb. </w:t>
      </w:r>
    </w:p>
    <w:p w14:paraId="6A4EDA39" w14:textId="77777777" w:rsidR="00937ACD" w:rsidRDefault="00937ACD" w:rsidP="001A5E97">
      <w:pPr>
        <w:spacing w:after="0" w:line="240" w:lineRule="auto"/>
        <w:jc w:val="both"/>
        <w:rPr>
          <w:rFonts w:ascii="Times New Roman" w:eastAsia="Times New Roman" w:hAnsi="Times New Roman" w:cs="Times New Roman"/>
          <w:bCs/>
          <w:lang w:eastAsia="hr-HR"/>
        </w:rPr>
      </w:pPr>
    </w:p>
    <w:p w14:paraId="68413897" w14:textId="77777777" w:rsidR="001A5E97" w:rsidRDefault="001A5E97" w:rsidP="001A5E97">
      <w:pPr>
        <w:spacing w:after="0" w:line="240" w:lineRule="auto"/>
        <w:jc w:val="both"/>
        <w:rPr>
          <w:rFonts w:ascii="Times New Roman" w:eastAsia="Times New Roman" w:hAnsi="Times New Roman" w:cs="Times New Roman"/>
          <w:bCs/>
          <w:lang w:eastAsia="hr-HR"/>
        </w:rPr>
      </w:pPr>
    </w:p>
    <w:p w14:paraId="09C9EDC1" w14:textId="77777777" w:rsidR="001A5E97" w:rsidRPr="00325B1C" w:rsidRDefault="001A5E97" w:rsidP="001A5E97">
      <w:pPr>
        <w:spacing w:after="0" w:line="240" w:lineRule="auto"/>
        <w:jc w:val="both"/>
        <w:rPr>
          <w:rFonts w:ascii="Times New Roman" w:eastAsia="Times New Roman" w:hAnsi="Times New Roman" w:cs="Times New Roman"/>
          <w:bCs/>
          <w:lang w:eastAsia="hr-HR"/>
        </w:rPr>
      </w:pPr>
    </w:p>
    <w:p w14:paraId="76A8275A" w14:textId="22070A2D" w:rsidR="00937ACD" w:rsidRPr="001A5E97" w:rsidRDefault="00937ACD" w:rsidP="001A5E97">
      <w:pPr>
        <w:tabs>
          <w:tab w:val="left" w:pos="0"/>
        </w:tabs>
        <w:spacing w:after="0" w:line="240" w:lineRule="auto"/>
        <w:ind w:hanging="360"/>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lastRenderedPageBreak/>
        <w:t xml:space="preserve">     6. KNJIGE I OBRAZOVNI MATERIJAL ZA UČENIKE OSNOVNIH ŠKOLA</w:t>
      </w:r>
    </w:p>
    <w:p w14:paraId="2BFA9F35" w14:textId="77777777" w:rsidR="00937ACD" w:rsidRPr="00325B1C" w:rsidRDefault="00937ACD" w:rsidP="001A5E97">
      <w:pPr>
        <w:tabs>
          <w:tab w:val="left" w:pos="0"/>
        </w:tabs>
        <w:spacing w:after="0" w:line="240" w:lineRule="auto"/>
        <w:ind w:hanging="360"/>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ab/>
        <w:t>Sredstvima Državnoga proračuna nabavljaju se isključivo udžbenici za obvezne i izborne nastavne predmete sukladno Odluci o odabiru koju  škola donosi i objavljuje na svojim mrežnim stranicama.  Grad Karlovac kroz Program javnih potreba osigurava sredstva za nabavu obrazovnog materijala za učenike osnovnih škola budući ista nisu u Državnom proračunu osigurana za nabavu dopunskih i pomoćnih nastavnih sredstava (radne bilježnice, zbirke zadataka, kutije za tehničku kulturu, likovne mape, atlasi itd.). Osiguravanje obrazovnog materijala u cilju je unaprjeđenja podrške sustava djeci i njihovim obiteljima te  nadogradnje obrazovnog sustava, a najviše kao dodatna mjera odnosno financijska pomoć roditeljima na početku školske godine.</w:t>
      </w:r>
      <w:r w:rsidRPr="00325B1C">
        <w:rPr>
          <w:rFonts w:ascii="Times New Roman" w:hAnsi="Times New Roman" w:cs="Times New Roman"/>
        </w:rPr>
        <w:t xml:space="preserve"> </w:t>
      </w:r>
    </w:p>
    <w:p w14:paraId="48BA834E" w14:textId="77777777" w:rsidR="00937ACD" w:rsidRPr="00325B1C" w:rsidRDefault="00937ACD" w:rsidP="001A5E97">
      <w:pPr>
        <w:spacing w:after="0" w:line="240" w:lineRule="auto"/>
        <w:jc w:val="both"/>
        <w:rPr>
          <w:rFonts w:ascii="Times New Roman" w:eastAsia="Times New Roman" w:hAnsi="Times New Roman" w:cs="Times New Roman"/>
          <w:bCs/>
          <w:lang w:eastAsia="hr-HR"/>
        </w:rPr>
      </w:pPr>
      <w:bookmarkStart w:id="36" w:name="_Hlk151470410"/>
      <w:r w:rsidRPr="00325B1C">
        <w:rPr>
          <w:rFonts w:ascii="Times New Roman" w:eastAsia="Times New Roman" w:hAnsi="Times New Roman" w:cs="Times New Roman"/>
          <w:bCs/>
          <w:lang w:eastAsia="hr-HR"/>
        </w:rPr>
        <w:t>Sredstva će se doznačiti prema zahtjevima škola putem interne pisane procedure-lokalne riznice</w:t>
      </w:r>
    </w:p>
    <w:bookmarkEnd w:id="36"/>
    <w:p w14:paraId="364C1304" w14:textId="77777777" w:rsidR="00937ACD" w:rsidRPr="00325B1C" w:rsidRDefault="00937ACD" w:rsidP="001A5E97">
      <w:pPr>
        <w:spacing w:after="0" w:line="240" w:lineRule="auto"/>
        <w:jc w:val="both"/>
        <w:rPr>
          <w:rFonts w:ascii="Times New Roman" w:eastAsia="Times New Roman" w:hAnsi="Times New Roman" w:cs="Times New Roman"/>
          <w:b/>
          <w:lang w:eastAsia="hr-HR"/>
        </w:rPr>
      </w:pPr>
    </w:p>
    <w:p w14:paraId="63AFA4DE" w14:textId="44B7622D" w:rsidR="00937ACD" w:rsidRPr="00325B1C" w:rsidRDefault="00937ACD" w:rsidP="001A5E97">
      <w:pPr>
        <w:spacing w:after="0" w:line="240" w:lineRule="auto"/>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7.  SUFINANCIRANJE PROGRAMA ZA DJECU S TEŠKOĆAMA</w:t>
      </w:r>
    </w:p>
    <w:p w14:paraId="6454D328" w14:textId="77777777" w:rsidR="00937ACD" w:rsidRPr="00325B1C" w:rsidRDefault="00937ACD" w:rsidP="001A5E97">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Centar za odgoj i obrazovanje djece i mladeži  provodi projekt Škole plivanja u Selcu. Učenici neplivači kroz Školu plivanja uče osnovne plivačke tehnike kao i sami plivači koji usavršavaju tehniku plivanja, uz profesore rehabilitatore. Škola traje nekoliko dana, a učenici je  organizirano provode u Selcu kako bi se uz plivačke mogućnosti, osamostalili i socijalizirali, a samim time jačali svoje samopouzdanje i samopoštovanje.   Uz samu Školu plivanja u okviru programa planiraju izleti, razgledavanja i posjeti kulturnim i poučnim manifestacijama i ustanovama.</w:t>
      </w:r>
    </w:p>
    <w:p w14:paraId="25357EB3" w14:textId="77777777" w:rsidR="00937ACD" w:rsidRPr="00325B1C" w:rsidRDefault="00937ACD" w:rsidP="001A5E97">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Sredstva će se doznačiti prema zahtjevima škola putem interne pisane procedure-lokalne riznice. </w:t>
      </w:r>
    </w:p>
    <w:p w14:paraId="104A525A" w14:textId="77777777" w:rsidR="00937ACD" w:rsidRPr="00325B1C" w:rsidRDefault="00937ACD" w:rsidP="001A5E97">
      <w:pPr>
        <w:spacing w:after="0" w:line="240" w:lineRule="auto"/>
        <w:jc w:val="both"/>
        <w:rPr>
          <w:rFonts w:ascii="Times New Roman" w:eastAsia="Times New Roman" w:hAnsi="Times New Roman" w:cs="Times New Roman"/>
          <w:lang w:eastAsia="hr-HR"/>
        </w:rPr>
      </w:pPr>
    </w:p>
    <w:p w14:paraId="2D591EA2" w14:textId="24BA2810" w:rsidR="00937ACD" w:rsidRPr="001A5E97" w:rsidRDefault="00937ACD" w:rsidP="001A5E97">
      <w:pPr>
        <w:spacing w:after="0" w:line="240" w:lineRule="auto"/>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8. POMOĆNICI U NASTAVI VII</w:t>
      </w:r>
    </w:p>
    <w:p w14:paraId="4EF8F1EF" w14:textId="77777777" w:rsidR="00937ACD" w:rsidRPr="00325B1C" w:rsidRDefault="00937ACD" w:rsidP="001A5E97">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Grad Karlovac je kroz projektni prijedlog SF.2.4.06.06 „Osiguravanje pomoćnika u nastavi i stručnih komunikacijskih posrednika učenicima s teškoćama u razvoju u osnovnoškolskim i srednjoškolskim odgojno-obrazovnim ustanovama – faza VII“." iz Europskog socijalnog fonda plus osigurao sredstva za provedbu projekta ŠKOLA ZA SVE uz pomoćnika u nastavi VII. Razdoblje provedbe je od 2. rujna 2024. do 2. rujna 2027. godine, a ukupni prihvatljivi troškovi Projekta iznose 805.218,00 eura. Sredstva su osigurana za rad pomoćnika u nastavi za  110 učenika s teškoćama u s ciljem osiguravanja prava na njima primjereno obrazovanje sukladno individualnim potrebama i mogućnostima kao i stvaranja uvjeta za socijalno i emocionalno funkcioniranje te bolje obrazovne rezultate svakog učenika. Nositelj projekta je Grad Karlovac u partnerstvu sa svim osnovnim školama kojima je osnivač. </w:t>
      </w:r>
    </w:p>
    <w:p w14:paraId="3F6649CC" w14:textId="77777777" w:rsidR="00937ACD" w:rsidRPr="00325B1C" w:rsidRDefault="00937ACD" w:rsidP="001A5E97">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Sredstva će se doznačiti prema zahtjevima škola putem interne pisane procedure-lokalne riznice.</w:t>
      </w:r>
    </w:p>
    <w:p w14:paraId="5229E722" w14:textId="77777777" w:rsidR="00937ACD" w:rsidRPr="00325B1C" w:rsidRDefault="00937ACD" w:rsidP="001A5E97">
      <w:pPr>
        <w:spacing w:after="0" w:line="240" w:lineRule="auto"/>
        <w:jc w:val="both"/>
        <w:rPr>
          <w:rFonts w:ascii="Times New Roman" w:eastAsia="Times New Roman" w:hAnsi="Times New Roman" w:cs="Times New Roman"/>
          <w:lang w:eastAsia="hr-HR"/>
        </w:rPr>
      </w:pPr>
    </w:p>
    <w:p w14:paraId="65EAF2FD" w14:textId="05A34E71" w:rsidR="00937ACD" w:rsidRPr="001A5E97" w:rsidRDefault="00937ACD" w:rsidP="001A5E97">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Cs/>
          <w:lang w:eastAsia="hr-HR"/>
        </w:rPr>
        <w:t xml:space="preserve">9. </w:t>
      </w:r>
      <w:r w:rsidRPr="00325B1C">
        <w:rPr>
          <w:rFonts w:ascii="Times New Roman" w:eastAsia="Times New Roman" w:hAnsi="Times New Roman" w:cs="Times New Roman"/>
          <w:b/>
          <w:lang w:eastAsia="hr-HR"/>
        </w:rPr>
        <w:t>OSTALE AKTIVNOSTI U OSNOVNOŠKOLSKOM OBRAZOVANJU</w:t>
      </w:r>
    </w:p>
    <w:p w14:paraId="0178BDCA" w14:textId="77777777" w:rsidR="00937ACD" w:rsidRPr="00325B1C" w:rsidRDefault="00937ACD" w:rsidP="001A5E97">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 xml:space="preserve">Državni pedagoški standard osnovnoškolskog sustava odgoja i obrazovanja definira izvannastavnu aktivnost kao „oblik aktivnosti koji škola planira, programira, organizira i realizira, a u koju se učenik samostalno, neobvezno i dobrovoljno uključuje“. Unutar škole i programa osnovno školskog obrazovanja koje je redovno, učenici osnovnih škola aktivni su i u izvannastavnim  aktivnostima. Njima učenici zadovoljavaju svoje stvaralačke i rekreativne potrebe, a posebice stječu kulturu slobodnog vremena. One omogućuju stvaralačko djelovanje učenika i nastavnika te značajno doprinose sveukupnom ostvarivanju odgojno-obrazovnih zadataka. Grad financira, stimulira i potiče angažman učenika u ovim oblicima aktivnosti. </w:t>
      </w:r>
    </w:p>
    <w:p w14:paraId="101594C0" w14:textId="77777777" w:rsidR="00937ACD" w:rsidRPr="00325B1C" w:rsidRDefault="00937ACD" w:rsidP="001A5E97">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U izvannastavne aktivnosti ubrajaju se različiti sadržaji koji su od velike koristi za dječji svestrani razvoj kao što su sport, glazba, aktivnosti unutar Globe programa te usvajanje novih vještina. Sredstva će se doznačiti prema zahtjevima škola putem interne pisane procedure-lokalne riznice.</w:t>
      </w:r>
    </w:p>
    <w:p w14:paraId="26F83D3B" w14:textId="77777777" w:rsidR="00937ACD" w:rsidRPr="00325B1C" w:rsidRDefault="00937ACD" w:rsidP="001A5E97">
      <w:pPr>
        <w:spacing w:after="0" w:line="240" w:lineRule="auto"/>
        <w:jc w:val="both"/>
        <w:rPr>
          <w:rFonts w:ascii="Times New Roman" w:eastAsia="Times New Roman" w:hAnsi="Times New Roman" w:cs="Times New Roman"/>
          <w:bCs/>
          <w:lang w:eastAsia="hr-HR"/>
        </w:rPr>
      </w:pPr>
    </w:p>
    <w:p w14:paraId="1C51B73F" w14:textId="77777777" w:rsidR="00937ACD" w:rsidRPr="00325B1C" w:rsidRDefault="00937ACD" w:rsidP="001A5E97">
      <w:pPr>
        <w:spacing w:after="0" w:line="240" w:lineRule="auto"/>
        <w:jc w:val="center"/>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IV.</w:t>
      </w:r>
    </w:p>
    <w:p w14:paraId="56E23BF3" w14:textId="50941B15" w:rsidR="00937ACD" w:rsidRPr="001A5E97" w:rsidRDefault="00937ACD" w:rsidP="001A5E97">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OSTALE ODREDBE</w:t>
      </w:r>
    </w:p>
    <w:p w14:paraId="4022B82D" w14:textId="77777777" w:rsidR="00937ACD" w:rsidRPr="00325B1C" w:rsidRDefault="00937ACD" w:rsidP="001A5E97">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Zadužuju se gore navedeni korisnici za namjensko trošenje doznačenih sredstava. </w:t>
      </w:r>
    </w:p>
    <w:p w14:paraId="0F005EE2" w14:textId="77777777" w:rsidR="00937ACD" w:rsidRPr="00325B1C" w:rsidRDefault="00937ACD" w:rsidP="001A5E97">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Zadužuje se Upravni odjel za društvene djelatnosti da podnese Izvješće Gradskom vijeću Grada Karlovca o realizaciji programa Javnih potreba u osnovnim  školama iznad zakonskog standarda za 2025. godinu.</w:t>
      </w:r>
    </w:p>
    <w:p w14:paraId="1C44B0FC" w14:textId="77777777" w:rsidR="00937ACD" w:rsidRPr="00325B1C" w:rsidRDefault="00937ACD" w:rsidP="001A5E97">
      <w:pPr>
        <w:tabs>
          <w:tab w:val="left" w:pos="0"/>
        </w:tabs>
        <w:spacing w:after="0" w:line="240" w:lineRule="auto"/>
        <w:jc w:val="both"/>
        <w:rPr>
          <w:rFonts w:ascii="Times New Roman" w:eastAsia="Times New Roman" w:hAnsi="Times New Roman" w:cs="Times New Roman"/>
          <w:lang w:eastAsia="hr-HR"/>
        </w:rPr>
      </w:pPr>
    </w:p>
    <w:p w14:paraId="124685D2" w14:textId="77777777" w:rsidR="00937ACD" w:rsidRPr="00325B1C" w:rsidRDefault="00937ACD" w:rsidP="001A5E97">
      <w:pPr>
        <w:spacing w:after="0" w:line="240" w:lineRule="auto"/>
        <w:jc w:val="center"/>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V.</w:t>
      </w:r>
    </w:p>
    <w:p w14:paraId="007C87D1" w14:textId="2CA92E66" w:rsidR="00CC13C4" w:rsidRPr="001A5E97" w:rsidRDefault="00937ACD" w:rsidP="001A5E97">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Ovaj Program objavit će se u Glasniku Grada Karlovca, a stupa na snagu 1. siječnja 2025. godine.</w:t>
      </w:r>
    </w:p>
    <w:p w14:paraId="1418EC99" w14:textId="77777777" w:rsidR="00BC3401" w:rsidRPr="00325B1C" w:rsidRDefault="00BC3401" w:rsidP="004964C3">
      <w:pPr>
        <w:autoSpaceDE w:val="0"/>
        <w:autoSpaceDN w:val="0"/>
        <w:adjustRightInd w:val="0"/>
        <w:spacing w:after="0" w:line="240" w:lineRule="auto"/>
        <w:jc w:val="center"/>
        <w:rPr>
          <w:rFonts w:ascii="Times New Roman" w:hAnsi="Times New Roman" w:cs="Times New Roman"/>
          <w:b/>
          <w:bCs/>
        </w:rPr>
      </w:pPr>
    </w:p>
    <w:p w14:paraId="47E3610D" w14:textId="756D6304"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lastRenderedPageBreak/>
        <w:t>TOČKA 17.</w:t>
      </w:r>
    </w:p>
    <w:p w14:paraId="361133CA" w14:textId="527ECD52" w:rsidR="004964C3" w:rsidRPr="00325B1C" w:rsidRDefault="004964C3" w:rsidP="004964C3">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 xml:space="preserve">Program javnih potreba u tehničkoj kulturi Grada Karlovca za 2025. </w:t>
      </w:r>
      <w:r w:rsidR="00E3695C" w:rsidRPr="00325B1C">
        <w:rPr>
          <w:rFonts w:ascii="Times New Roman" w:hAnsi="Times New Roman" w:cs="Times New Roman"/>
          <w:b/>
          <w:bCs/>
          <w:lang w:val="pl-PL"/>
        </w:rPr>
        <w:t>g</w:t>
      </w:r>
      <w:r w:rsidRPr="00325B1C">
        <w:rPr>
          <w:rFonts w:ascii="Times New Roman" w:hAnsi="Times New Roman" w:cs="Times New Roman"/>
          <w:b/>
          <w:bCs/>
          <w:lang w:val="pl-PL"/>
        </w:rPr>
        <w:t>odinu</w:t>
      </w:r>
    </w:p>
    <w:p w14:paraId="07B90F6A" w14:textId="77777777" w:rsidR="00E3695C" w:rsidRPr="00325B1C" w:rsidRDefault="00E3695C" w:rsidP="00BC3401">
      <w:pPr>
        <w:autoSpaceDE w:val="0"/>
        <w:autoSpaceDN w:val="0"/>
        <w:adjustRightInd w:val="0"/>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iCs/>
        </w:rPr>
        <w:t>U</w:t>
      </w:r>
      <w:r w:rsidRPr="00325B1C">
        <w:rPr>
          <w:rFonts w:ascii="Times New Roman" w:eastAsia="Times New Roman" w:hAnsi="Times New Roman" w:cs="Times New Roman"/>
        </w:rPr>
        <w:t>vodno obrazloženje dala je gospođa Draženka Sila Ljubenko, prof.pedagog, pročelnica Upravnog odjela za društvene djelatnosti.</w:t>
      </w:r>
    </w:p>
    <w:p w14:paraId="61911B57" w14:textId="003B8A83" w:rsidR="00E3695C" w:rsidRPr="00325B1C" w:rsidRDefault="00E3695C" w:rsidP="00BC3401">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 xml:space="preserve">Predsjednik Gradskog vijeća izvijestio je vijećnike da je Odbor za financije, gradski proračun i gradsku imovinu razmatrao navedenu točku te predlažu da se donese </w:t>
      </w:r>
      <w:r w:rsidR="00E317E6" w:rsidRPr="00325B1C">
        <w:rPr>
          <w:rFonts w:ascii="Times New Roman" w:hAnsi="Times New Roman" w:cs="Times New Roman"/>
        </w:rPr>
        <w:t>Program javnih potreba u tehničkoj kulturi Grada Karlovca za 2025. godinu.</w:t>
      </w:r>
    </w:p>
    <w:p w14:paraId="0A18843F" w14:textId="40C16644" w:rsidR="00666A0A" w:rsidRPr="00325B1C" w:rsidRDefault="00666A0A" w:rsidP="00BC3401">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Budući da nije bilo rasprave, od nazočnih 18 vijećnika u vijećnici, vijeće je sa 18 glasova ZA donijelo:</w:t>
      </w:r>
    </w:p>
    <w:p w14:paraId="03AB0F01" w14:textId="77777777" w:rsidR="00BC3401" w:rsidRPr="00325B1C" w:rsidRDefault="00BC3401" w:rsidP="00E3695C">
      <w:pPr>
        <w:autoSpaceDE w:val="0"/>
        <w:autoSpaceDN w:val="0"/>
        <w:adjustRightInd w:val="0"/>
        <w:spacing w:after="0" w:line="240" w:lineRule="auto"/>
        <w:ind w:firstLine="708"/>
        <w:rPr>
          <w:rFonts w:ascii="Times New Roman" w:hAnsi="Times New Roman" w:cs="Times New Roman"/>
          <w:b/>
          <w:bCs/>
          <w:lang w:val="pl-PL"/>
        </w:rPr>
      </w:pPr>
    </w:p>
    <w:p w14:paraId="4E18C9CE" w14:textId="77777777" w:rsidR="008129E9" w:rsidRPr="00325B1C" w:rsidRDefault="008129E9" w:rsidP="008129E9">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 xml:space="preserve">Program </w:t>
      </w:r>
    </w:p>
    <w:p w14:paraId="79EC428E" w14:textId="6FCAB1ED" w:rsidR="008129E9" w:rsidRPr="00325B1C" w:rsidRDefault="008129E9" w:rsidP="008129E9">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javnih potreba u tehničkoj kulturi Grada Karlovca za 2025. godinu</w:t>
      </w:r>
    </w:p>
    <w:p w14:paraId="6677B7B2" w14:textId="77777777" w:rsidR="00E3695C" w:rsidRPr="00325B1C" w:rsidRDefault="00E3695C" w:rsidP="00E3695C">
      <w:pPr>
        <w:autoSpaceDE w:val="0"/>
        <w:autoSpaceDN w:val="0"/>
        <w:adjustRightInd w:val="0"/>
        <w:spacing w:after="0" w:line="240" w:lineRule="auto"/>
        <w:rPr>
          <w:rFonts w:ascii="Times New Roman" w:hAnsi="Times New Roman" w:cs="Times New Roman"/>
          <w:b/>
          <w:bCs/>
        </w:rPr>
      </w:pPr>
    </w:p>
    <w:p w14:paraId="6D87BBFD" w14:textId="77777777" w:rsidR="009D57C7" w:rsidRPr="00325B1C" w:rsidRDefault="009D57C7" w:rsidP="009D57C7">
      <w:pPr>
        <w:spacing w:after="0" w:line="240" w:lineRule="auto"/>
        <w:rPr>
          <w:rFonts w:ascii="Times New Roman" w:hAnsi="Times New Roman" w:cs="Times New Roman"/>
        </w:rPr>
      </w:pPr>
      <w:r w:rsidRPr="00325B1C">
        <w:rPr>
          <w:rFonts w:ascii="Times New Roman" w:hAnsi="Times New Roman" w:cs="Times New Roman"/>
          <w:b/>
          <w:lang w:val="pt-BR"/>
        </w:rPr>
        <w:t>UVOD</w:t>
      </w:r>
    </w:p>
    <w:p w14:paraId="0B43CE67" w14:textId="77777777" w:rsidR="009D57C7" w:rsidRPr="00325B1C" w:rsidRDefault="009D57C7" w:rsidP="009D57C7">
      <w:pPr>
        <w:pStyle w:val="BodyText2"/>
        <w:spacing w:after="0" w:line="240" w:lineRule="auto"/>
        <w:ind w:right="6"/>
        <w:jc w:val="center"/>
        <w:rPr>
          <w:rFonts w:ascii="Times New Roman" w:hAnsi="Times New Roman" w:cs="Times New Roman"/>
          <w:b/>
          <w:bCs/>
        </w:rPr>
      </w:pPr>
      <w:r w:rsidRPr="00325B1C">
        <w:rPr>
          <w:rFonts w:ascii="Times New Roman" w:hAnsi="Times New Roman" w:cs="Times New Roman"/>
          <w:b/>
          <w:bCs/>
        </w:rPr>
        <w:t>I.</w:t>
      </w:r>
    </w:p>
    <w:p w14:paraId="4351F1B3" w14:textId="77777777" w:rsidR="009D57C7" w:rsidRPr="00325B1C" w:rsidRDefault="009D57C7" w:rsidP="009D57C7">
      <w:pPr>
        <w:pStyle w:val="BodyText2"/>
        <w:spacing w:after="0" w:line="240" w:lineRule="auto"/>
        <w:jc w:val="both"/>
        <w:rPr>
          <w:rFonts w:ascii="Times New Roman" w:hAnsi="Times New Roman" w:cs="Times New Roman"/>
        </w:rPr>
      </w:pPr>
      <w:r w:rsidRPr="00325B1C">
        <w:rPr>
          <w:rFonts w:ascii="Times New Roman" w:hAnsi="Times New Roman" w:cs="Times New Roman"/>
        </w:rPr>
        <w:t>Program javnih potreba u tehničkoj kulturi grada Karlovca za 2025. godinu (u daljnjem tekstu Program), donosi se kao provedbeni akt u skladu s Proračunom Grada Karlovca za 2025. godinu na prijedlog Zajednice tehničke kulture Karlovac. Programom su obuhvaćene aktivnosti, poslovi i djelatnosti od značaja za razvoj tehničke kulture u gradu Karlovcu, kao i za njegovu promociju na svim razinama.</w:t>
      </w:r>
    </w:p>
    <w:p w14:paraId="39B24747" w14:textId="77777777" w:rsidR="009D57C7" w:rsidRPr="00325B1C" w:rsidRDefault="009D57C7" w:rsidP="009D57C7">
      <w:pPr>
        <w:pStyle w:val="BodyText2"/>
        <w:spacing w:after="0" w:line="240" w:lineRule="auto"/>
        <w:jc w:val="both"/>
        <w:rPr>
          <w:rFonts w:ascii="Times New Roman" w:hAnsi="Times New Roman" w:cs="Times New Roman"/>
        </w:rPr>
      </w:pPr>
    </w:p>
    <w:p w14:paraId="0765542D" w14:textId="77777777" w:rsidR="009D57C7" w:rsidRPr="00325B1C" w:rsidRDefault="009D57C7" w:rsidP="009D57C7">
      <w:pPr>
        <w:pStyle w:val="BodyText2"/>
        <w:spacing w:after="0" w:line="240" w:lineRule="auto"/>
        <w:ind w:right="6"/>
        <w:jc w:val="center"/>
        <w:rPr>
          <w:rFonts w:ascii="Times New Roman" w:hAnsi="Times New Roman" w:cs="Times New Roman"/>
          <w:b/>
          <w:bCs/>
        </w:rPr>
      </w:pPr>
      <w:r w:rsidRPr="00325B1C">
        <w:rPr>
          <w:rFonts w:ascii="Times New Roman" w:hAnsi="Times New Roman" w:cs="Times New Roman"/>
          <w:b/>
          <w:bCs/>
        </w:rPr>
        <w:t>II.</w:t>
      </w:r>
    </w:p>
    <w:p w14:paraId="555AEC9B" w14:textId="77777777" w:rsidR="009D57C7" w:rsidRPr="00325B1C" w:rsidRDefault="009D57C7" w:rsidP="009D57C7">
      <w:pPr>
        <w:pStyle w:val="BodyText2"/>
        <w:spacing w:after="0" w:line="240" w:lineRule="auto"/>
        <w:rPr>
          <w:rFonts w:ascii="Times New Roman" w:hAnsi="Times New Roman" w:cs="Times New Roman"/>
        </w:rPr>
      </w:pPr>
      <w:r w:rsidRPr="00325B1C">
        <w:rPr>
          <w:rFonts w:ascii="Times New Roman" w:hAnsi="Times New Roman" w:cs="Times New Roman"/>
        </w:rPr>
        <w:t>Svrha programa je da se putem programskog cilja sustavno usmjerava razvoj tehničke kulture u Gradu Karlovcu.</w:t>
      </w:r>
    </w:p>
    <w:p w14:paraId="1C33E13C" w14:textId="77777777" w:rsidR="009D57C7" w:rsidRPr="00325B1C" w:rsidRDefault="009D57C7" w:rsidP="009D57C7">
      <w:pPr>
        <w:pStyle w:val="BodyText2"/>
        <w:spacing w:after="0" w:line="240" w:lineRule="auto"/>
        <w:ind w:firstLine="720"/>
        <w:jc w:val="both"/>
        <w:rPr>
          <w:rFonts w:ascii="Times New Roman" w:hAnsi="Times New Roman" w:cs="Times New Roman"/>
        </w:rPr>
      </w:pPr>
    </w:p>
    <w:p w14:paraId="0D5475FE" w14:textId="77777777" w:rsidR="009D57C7" w:rsidRPr="00325B1C" w:rsidRDefault="009D57C7" w:rsidP="009D57C7">
      <w:pPr>
        <w:pStyle w:val="BodyText2"/>
        <w:spacing w:after="0" w:line="240" w:lineRule="auto"/>
        <w:rPr>
          <w:rFonts w:ascii="Times New Roman" w:hAnsi="Times New Roman" w:cs="Times New Roman"/>
          <w:b/>
        </w:rPr>
      </w:pPr>
      <w:r w:rsidRPr="00325B1C">
        <w:rPr>
          <w:rFonts w:ascii="Times New Roman" w:hAnsi="Times New Roman" w:cs="Times New Roman"/>
          <w:b/>
        </w:rPr>
        <w:t>Opći cilj Programa</w:t>
      </w:r>
    </w:p>
    <w:p w14:paraId="7C3F57C7" w14:textId="77777777" w:rsidR="009D57C7" w:rsidRPr="00325B1C" w:rsidRDefault="009D57C7" w:rsidP="009D57C7">
      <w:pPr>
        <w:pStyle w:val="BodyText2"/>
        <w:spacing w:after="0" w:line="240" w:lineRule="auto"/>
        <w:jc w:val="both"/>
        <w:rPr>
          <w:rFonts w:ascii="Times New Roman" w:hAnsi="Times New Roman" w:cs="Times New Roman"/>
        </w:rPr>
      </w:pPr>
      <w:r w:rsidRPr="00325B1C">
        <w:rPr>
          <w:rFonts w:ascii="Times New Roman" w:hAnsi="Times New Roman" w:cs="Times New Roman"/>
        </w:rPr>
        <w:t>Razvitak i promidžba tehničke kulture, poticanje na stvaralački i znanstveni rad, tehnički odgoj i obrazovanje, znanstveno i tehničko opismenjavanje,</w:t>
      </w:r>
      <w:r w:rsidRPr="00325B1C">
        <w:rPr>
          <w:rFonts w:ascii="Times New Roman" w:hAnsi="Times New Roman" w:cs="Times New Roman"/>
          <w:color w:val="FF0000"/>
        </w:rPr>
        <w:t xml:space="preserve"> </w:t>
      </w:r>
      <w:r w:rsidRPr="00325B1C">
        <w:rPr>
          <w:rFonts w:ascii="Times New Roman" w:hAnsi="Times New Roman" w:cs="Times New Roman"/>
        </w:rPr>
        <w:t>s naglaskom na inovatorstvo, posebno djece i mladih.</w:t>
      </w:r>
    </w:p>
    <w:p w14:paraId="25176A93" w14:textId="77777777" w:rsidR="009D57C7" w:rsidRPr="00325B1C" w:rsidRDefault="009D57C7" w:rsidP="009D57C7">
      <w:pPr>
        <w:pStyle w:val="BodyText2"/>
        <w:spacing w:after="0" w:line="240" w:lineRule="auto"/>
        <w:rPr>
          <w:rFonts w:ascii="Times New Roman" w:hAnsi="Times New Roman" w:cs="Times New Roman"/>
        </w:rPr>
      </w:pPr>
    </w:p>
    <w:p w14:paraId="0E6057DB" w14:textId="77777777" w:rsidR="009D57C7" w:rsidRPr="00325B1C" w:rsidRDefault="009D57C7" w:rsidP="009D57C7">
      <w:pPr>
        <w:pStyle w:val="BodyText2"/>
        <w:spacing w:after="0" w:line="240" w:lineRule="auto"/>
        <w:rPr>
          <w:rFonts w:ascii="Times New Roman" w:hAnsi="Times New Roman" w:cs="Times New Roman"/>
          <w:b/>
        </w:rPr>
      </w:pPr>
      <w:r w:rsidRPr="00325B1C">
        <w:rPr>
          <w:rFonts w:ascii="Times New Roman" w:hAnsi="Times New Roman" w:cs="Times New Roman"/>
          <w:b/>
        </w:rPr>
        <w:t>Specifični ciljevi Programa</w:t>
      </w:r>
    </w:p>
    <w:p w14:paraId="211726DB" w14:textId="77777777" w:rsidR="009D57C7" w:rsidRPr="00325B1C" w:rsidRDefault="009D57C7" w:rsidP="009D57C7">
      <w:pPr>
        <w:pStyle w:val="BodyText2"/>
        <w:spacing w:after="0" w:line="240" w:lineRule="auto"/>
        <w:ind w:left="567"/>
        <w:jc w:val="both"/>
        <w:rPr>
          <w:rFonts w:ascii="Times New Roman" w:hAnsi="Times New Roman" w:cs="Times New Roman"/>
        </w:rPr>
      </w:pPr>
      <w:r w:rsidRPr="00325B1C">
        <w:rPr>
          <w:rFonts w:ascii="Times New Roman" w:hAnsi="Times New Roman" w:cs="Times New Roman"/>
        </w:rPr>
        <w:t>1. Podržati odgoj, obrazovanje i osposobljavanje za stjecanje tehničkih, tehnoloških i informatičkih znanja i vještina</w:t>
      </w:r>
    </w:p>
    <w:p w14:paraId="103A5F2D" w14:textId="77777777" w:rsidR="009D57C7" w:rsidRPr="00325B1C" w:rsidRDefault="009D57C7" w:rsidP="009D57C7">
      <w:pPr>
        <w:pStyle w:val="BodyText2"/>
        <w:spacing w:after="0" w:line="240" w:lineRule="auto"/>
        <w:ind w:left="567"/>
        <w:jc w:val="both"/>
        <w:rPr>
          <w:rFonts w:ascii="Times New Roman" w:hAnsi="Times New Roman" w:cs="Times New Roman"/>
        </w:rPr>
      </w:pPr>
      <w:r w:rsidRPr="00325B1C">
        <w:rPr>
          <w:rFonts w:ascii="Times New Roman" w:hAnsi="Times New Roman" w:cs="Times New Roman"/>
        </w:rPr>
        <w:t>2. Podržati inventivni rad i stvaralačke radnje usmjerene na razvitak i uvođenje novih proizvoda, materijala, proizvodnih postupaka, metoda i usluga</w:t>
      </w:r>
    </w:p>
    <w:p w14:paraId="2A61FCFE" w14:textId="77777777" w:rsidR="009D57C7" w:rsidRPr="00325B1C" w:rsidRDefault="009D57C7" w:rsidP="009D57C7">
      <w:pPr>
        <w:pStyle w:val="BodyText2"/>
        <w:spacing w:after="0" w:line="240" w:lineRule="auto"/>
        <w:ind w:left="567"/>
        <w:jc w:val="both"/>
        <w:rPr>
          <w:rFonts w:ascii="Times New Roman" w:hAnsi="Times New Roman" w:cs="Times New Roman"/>
        </w:rPr>
      </w:pPr>
      <w:r w:rsidRPr="00325B1C">
        <w:rPr>
          <w:rFonts w:ascii="Times New Roman" w:hAnsi="Times New Roman" w:cs="Times New Roman"/>
        </w:rPr>
        <w:t>3. Promovirati praktičnu primjenu tehničke kulture osobito u spoju s inovatorstvom i poduzetništvom</w:t>
      </w:r>
    </w:p>
    <w:p w14:paraId="0C33663B" w14:textId="77777777" w:rsidR="009D57C7" w:rsidRPr="00325B1C" w:rsidRDefault="009D57C7" w:rsidP="009D57C7">
      <w:pPr>
        <w:pStyle w:val="BodyText2"/>
        <w:spacing w:after="0" w:line="240" w:lineRule="auto"/>
        <w:ind w:firstLine="567"/>
        <w:jc w:val="both"/>
        <w:rPr>
          <w:rFonts w:ascii="Times New Roman" w:hAnsi="Times New Roman" w:cs="Times New Roman"/>
        </w:rPr>
      </w:pPr>
      <w:r w:rsidRPr="00325B1C">
        <w:rPr>
          <w:rFonts w:ascii="Times New Roman" w:hAnsi="Times New Roman" w:cs="Times New Roman"/>
        </w:rPr>
        <w:t>4. Podržati i promovirati rad stručnih službi Zajednice tehničke kulture</w:t>
      </w:r>
    </w:p>
    <w:p w14:paraId="2AE5A3A0" w14:textId="77777777" w:rsidR="009D57C7" w:rsidRPr="00325B1C" w:rsidRDefault="009D57C7" w:rsidP="009D57C7">
      <w:pPr>
        <w:pStyle w:val="BodyText2"/>
        <w:spacing w:after="0" w:line="240" w:lineRule="auto"/>
        <w:ind w:firstLine="567"/>
        <w:jc w:val="both"/>
        <w:rPr>
          <w:rFonts w:ascii="Times New Roman" w:hAnsi="Times New Roman" w:cs="Times New Roman"/>
        </w:rPr>
      </w:pPr>
      <w:r w:rsidRPr="00325B1C">
        <w:rPr>
          <w:rFonts w:ascii="Times New Roman" w:hAnsi="Times New Roman" w:cs="Times New Roman"/>
        </w:rPr>
        <w:t>5. Podržati razvoj i ojačati kapacitete udruga u tehničkoj kulturi</w:t>
      </w:r>
    </w:p>
    <w:p w14:paraId="46C301D3" w14:textId="77777777" w:rsidR="009D57C7" w:rsidRPr="00325B1C" w:rsidRDefault="009D57C7" w:rsidP="009D57C7">
      <w:pPr>
        <w:pStyle w:val="BodyText2"/>
        <w:spacing w:after="0" w:line="240" w:lineRule="auto"/>
        <w:ind w:firstLine="567"/>
        <w:jc w:val="both"/>
        <w:rPr>
          <w:rFonts w:ascii="Times New Roman" w:hAnsi="Times New Roman" w:cs="Times New Roman"/>
        </w:rPr>
      </w:pPr>
      <w:r w:rsidRPr="00325B1C">
        <w:rPr>
          <w:rFonts w:ascii="Times New Roman" w:hAnsi="Times New Roman" w:cs="Times New Roman"/>
        </w:rPr>
        <w:t>6. Poboljšati suradnju obrazovnih institucija, Zajednice tehničke kulture i njenih članica.</w:t>
      </w:r>
    </w:p>
    <w:p w14:paraId="4229C72E" w14:textId="77777777" w:rsidR="009D57C7" w:rsidRPr="00325B1C" w:rsidRDefault="009D57C7" w:rsidP="009D57C7">
      <w:pPr>
        <w:pStyle w:val="BodyText2"/>
        <w:spacing w:after="0" w:line="240" w:lineRule="auto"/>
        <w:jc w:val="both"/>
        <w:rPr>
          <w:rFonts w:ascii="Times New Roman" w:hAnsi="Times New Roman" w:cs="Times New Roman"/>
        </w:rPr>
      </w:pPr>
    </w:p>
    <w:p w14:paraId="57CB0D25" w14:textId="77777777" w:rsidR="009D57C7" w:rsidRPr="00325B1C" w:rsidRDefault="009D57C7" w:rsidP="009D57C7">
      <w:pPr>
        <w:spacing w:after="0" w:line="240" w:lineRule="auto"/>
        <w:jc w:val="both"/>
        <w:rPr>
          <w:rFonts w:ascii="Times New Roman" w:hAnsi="Times New Roman" w:cs="Times New Roman"/>
          <w:b/>
        </w:rPr>
      </w:pPr>
      <w:r w:rsidRPr="00325B1C">
        <w:rPr>
          <w:rFonts w:ascii="Times New Roman" w:hAnsi="Times New Roman" w:cs="Times New Roman"/>
          <w:b/>
        </w:rPr>
        <w:t>PLANIRANA SREDSTVA</w:t>
      </w:r>
    </w:p>
    <w:p w14:paraId="23C431B0" w14:textId="77777777" w:rsidR="009D57C7" w:rsidRPr="00325B1C" w:rsidRDefault="009D57C7" w:rsidP="009D57C7">
      <w:pPr>
        <w:pStyle w:val="BodyText2"/>
        <w:spacing w:after="0" w:line="240" w:lineRule="auto"/>
        <w:jc w:val="both"/>
        <w:rPr>
          <w:rFonts w:ascii="Times New Roman" w:hAnsi="Times New Roman" w:cs="Times New Roman"/>
        </w:rPr>
      </w:pPr>
    </w:p>
    <w:p w14:paraId="38B30055" w14:textId="77777777" w:rsidR="009D57C7" w:rsidRPr="00325B1C" w:rsidRDefault="009D57C7" w:rsidP="009D57C7">
      <w:pPr>
        <w:spacing w:after="0" w:line="240" w:lineRule="auto"/>
        <w:jc w:val="center"/>
        <w:rPr>
          <w:rFonts w:ascii="Times New Roman" w:hAnsi="Times New Roman" w:cs="Times New Roman"/>
          <w:b/>
          <w:bCs/>
        </w:rPr>
      </w:pPr>
      <w:r w:rsidRPr="00325B1C">
        <w:rPr>
          <w:rFonts w:ascii="Times New Roman" w:hAnsi="Times New Roman" w:cs="Times New Roman"/>
          <w:b/>
          <w:bCs/>
        </w:rPr>
        <w:t>III.</w:t>
      </w:r>
    </w:p>
    <w:p w14:paraId="46209D16" w14:textId="77777777" w:rsidR="009D57C7" w:rsidRPr="00325B1C" w:rsidRDefault="009D57C7" w:rsidP="009D57C7">
      <w:pPr>
        <w:pStyle w:val="BodyText2"/>
        <w:spacing w:after="0" w:line="240" w:lineRule="auto"/>
        <w:jc w:val="both"/>
        <w:rPr>
          <w:rFonts w:ascii="Times New Roman" w:hAnsi="Times New Roman" w:cs="Times New Roman"/>
        </w:rPr>
      </w:pPr>
      <w:r w:rsidRPr="00325B1C">
        <w:rPr>
          <w:rFonts w:ascii="Times New Roman" w:hAnsi="Times New Roman" w:cs="Times New Roman"/>
        </w:rPr>
        <w:t xml:space="preserve">U Proračunu Grada Karlovca za 2025. godinu za Program javnih potreba u tehničkoj kulturi planiran je iznos od </w:t>
      </w:r>
      <w:r w:rsidRPr="00325B1C">
        <w:rPr>
          <w:rFonts w:ascii="Times New Roman" w:hAnsi="Times New Roman" w:cs="Times New Roman"/>
          <w:b/>
          <w:bCs/>
        </w:rPr>
        <w:t>110.000,00 eura</w:t>
      </w:r>
      <w:r w:rsidRPr="00325B1C">
        <w:rPr>
          <w:rFonts w:ascii="Times New Roman" w:hAnsi="Times New Roman" w:cs="Times New Roman"/>
        </w:rPr>
        <w:t xml:space="preserve"> te se raspoređuje na sljedeći način:</w:t>
      </w:r>
    </w:p>
    <w:p w14:paraId="6C373785" w14:textId="77777777" w:rsidR="009D57C7" w:rsidRPr="00325B1C" w:rsidRDefault="009D57C7" w:rsidP="009D57C7">
      <w:pPr>
        <w:pStyle w:val="BodyText2"/>
        <w:spacing w:after="0" w:line="240" w:lineRule="auto"/>
        <w:jc w:val="both"/>
        <w:rPr>
          <w:rFonts w:ascii="Times New Roman" w:hAnsi="Times New Roman" w:cs="Times New Roman"/>
        </w:rPr>
      </w:pPr>
    </w:p>
    <w:tbl>
      <w:tblPr>
        <w:tblStyle w:val="TableGrid"/>
        <w:tblW w:w="9209" w:type="dxa"/>
        <w:tblLayout w:type="fixed"/>
        <w:tblLook w:val="04A0" w:firstRow="1" w:lastRow="0" w:firstColumn="1" w:lastColumn="0" w:noHBand="0" w:noVBand="1"/>
      </w:tblPr>
      <w:tblGrid>
        <w:gridCol w:w="7366"/>
        <w:gridCol w:w="1843"/>
      </w:tblGrid>
      <w:tr w:rsidR="009D57C7" w:rsidRPr="00325B1C" w14:paraId="2400A506" w14:textId="77777777" w:rsidTr="00D379CB">
        <w:trPr>
          <w:trHeight w:val="629"/>
        </w:trPr>
        <w:tc>
          <w:tcPr>
            <w:tcW w:w="7366" w:type="dxa"/>
            <w:shd w:val="clear" w:color="auto" w:fill="D9D9D9" w:themeFill="background1" w:themeFillShade="D9"/>
            <w:vAlign w:val="center"/>
          </w:tcPr>
          <w:p w14:paraId="1D59E40D" w14:textId="77777777" w:rsidR="009D57C7" w:rsidRPr="00325B1C" w:rsidRDefault="009D57C7" w:rsidP="00D379CB">
            <w:pPr>
              <w:pStyle w:val="BodyText2"/>
              <w:spacing w:after="0" w:line="240" w:lineRule="auto"/>
              <w:rPr>
                <w:rFonts w:ascii="Times New Roman" w:hAnsi="Times New Roman" w:cs="Times New Roman"/>
                <w:b/>
              </w:rPr>
            </w:pPr>
          </w:p>
        </w:tc>
        <w:tc>
          <w:tcPr>
            <w:tcW w:w="1843" w:type="dxa"/>
            <w:shd w:val="clear" w:color="auto" w:fill="D9D9D9" w:themeFill="background1" w:themeFillShade="D9"/>
            <w:vAlign w:val="center"/>
          </w:tcPr>
          <w:p w14:paraId="1C8E8E95" w14:textId="77777777" w:rsidR="009D57C7" w:rsidRPr="00325B1C" w:rsidRDefault="009D57C7" w:rsidP="00D379CB">
            <w:pPr>
              <w:pStyle w:val="BodyText2"/>
              <w:spacing w:after="0" w:line="240" w:lineRule="auto"/>
              <w:jc w:val="right"/>
              <w:rPr>
                <w:rFonts w:ascii="Times New Roman" w:hAnsi="Times New Roman" w:cs="Times New Roman"/>
                <w:b/>
              </w:rPr>
            </w:pPr>
            <w:r w:rsidRPr="00325B1C">
              <w:rPr>
                <w:rFonts w:ascii="Times New Roman" w:hAnsi="Times New Roman" w:cs="Times New Roman"/>
                <w:b/>
              </w:rPr>
              <w:t>PLAN 2025. (EUR)</w:t>
            </w:r>
          </w:p>
        </w:tc>
      </w:tr>
      <w:tr w:rsidR="009D57C7" w:rsidRPr="00325B1C" w14:paraId="5D51A0C5" w14:textId="77777777" w:rsidTr="00D379CB">
        <w:trPr>
          <w:trHeight w:val="629"/>
        </w:trPr>
        <w:tc>
          <w:tcPr>
            <w:tcW w:w="7366" w:type="dxa"/>
            <w:shd w:val="clear" w:color="auto" w:fill="D9D9D9" w:themeFill="background1" w:themeFillShade="D9"/>
            <w:vAlign w:val="center"/>
          </w:tcPr>
          <w:p w14:paraId="47C7A82D" w14:textId="77777777" w:rsidR="009D57C7" w:rsidRPr="00325B1C" w:rsidRDefault="009D57C7" w:rsidP="009D57C7">
            <w:pPr>
              <w:pStyle w:val="BodyText2"/>
              <w:widowControl w:val="0"/>
              <w:numPr>
                <w:ilvl w:val="0"/>
                <w:numId w:val="127"/>
              </w:numPr>
              <w:overflowPunct w:val="0"/>
              <w:autoSpaceDE w:val="0"/>
              <w:autoSpaceDN w:val="0"/>
              <w:adjustRightInd w:val="0"/>
              <w:spacing w:after="0" w:line="240" w:lineRule="auto"/>
              <w:ind w:left="306" w:right="4" w:hanging="284"/>
              <w:textAlignment w:val="baseline"/>
              <w:rPr>
                <w:rFonts w:ascii="Times New Roman" w:hAnsi="Times New Roman" w:cs="Times New Roman"/>
                <w:b/>
              </w:rPr>
            </w:pPr>
            <w:r w:rsidRPr="00325B1C">
              <w:rPr>
                <w:rFonts w:ascii="Times New Roman" w:hAnsi="Times New Roman" w:cs="Times New Roman"/>
                <w:b/>
              </w:rPr>
              <w:t xml:space="preserve">PRIHODI </w:t>
            </w:r>
          </w:p>
          <w:p w14:paraId="518BADBF" w14:textId="77777777" w:rsidR="009D57C7" w:rsidRPr="00325B1C" w:rsidRDefault="009D57C7" w:rsidP="00D379CB">
            <w:pPr>
              <w:pStyle w:val="BodyText2"/>
              <w:spacing w:after="0" w:line="240" w:lineRule="auto"/>
              <w:ind w:left="360"/>
              <w:jc w:val="both"/>
              <w:rPr>
                <w:rFonts w:ascii="Times New Roman" w:hAnsi="Times New Roman" w:cs="Times New Roman"/>
                <w:b/>
              </w:rPr>
            </w:pPr>
            <w:r w:rsidRPr="00325B1C">
              <w:rPr>
                <w:rFonts w:ascii="Times New Roman" w:hAnsi="Times New Roman" w:cs="Times New Roman"/>
                <w:b/>
              </w:rPr>
              <w:t>SREDSTVA PRORAČUNA GRADA KARLOVCA</w:t>
            </w:r>
          </w:p>
        </w:tc>
        <w:tc>
          <w:tcPr>
            <w:tcW w:w="1843" w:type="dxa"/>
            <w:shd w:val="clear" w:color="auto" w:fill="D9D9D9" w:themeFill="background1" w:themeFillShade="D9"/>
            <w:vAlign w:val="center"/>
          </w:tcPr>
          <w:p w14:paraId="76956BB3" w14:textId="77777777" w:rsidR="009D57C7" w:rsidRPr="00325B1C" w:rsidRDefault="009D57C7" w:rsidP="00D379CB">
            <w:pPr>
              <w:pStyle w:val="BodyText2"/>
              <w:spacing w:after="0" w:line="240" w:lineRule="auto"/>
              <w:jc w:val="right"/>
              <w:rPr>
                <w:rFonts w:ascii="Times New Roman" w:hAnsi="Times New Roman" w:cs="Times New Roman"/>
                <w:b/>
              </w:rPr>
            </w:pPr>
            <w:r w:rsidRPr="00325B1C">
              <w:rPr>
                <w:rFonts w:ascii="Times New Roman" w:hAnsi="Times New Roman" w:cs="Times New Roman"/>
                <w:b/>
              </w:rPr>
              <w:t>110.000,00</w:t>
            </w:r>
          </w:p>
        </w:tc>
      </w:tr>
      <w:tr w:rsidR="009D57C7" w:rsidRPr="00325B1C" w14:paraId="19D1294C" w14:textId="77777777" w:rsidTr="00D379CB">
        <w:trPr>
          <w:trHeight w:val="695"/>
        </w:trPr>
        <w:tc>
          <w:tcPr>
            <w:tcW w:w="7366" w:type="dxa"/>
            <w:shd w:val="clear" w:color="auto" w:fill="D9D9D9" w:themeFill="background1" w:themeFillShade="D9"/>
            <w:vAlign w:val="center"/>
          </w:tcPr>
          <w:p w14:paraId="1F919164" w14:textId="77777777" w:rsidR="009D57C7" w:rsidRPr="00325B1C" w:rsidRDefault="009D57C7" w:rsidP="009D57C7">
            <w:pPr>
              <w:pStyle w:val="BodyText2"/>
              <w:widowControl w:val="0"/>
              <w:numPr>
                <w:ilvl w:val="0"/>
                <w:numId w:val="127"/>
              </w:numPr>
              <w:overflowPunct w:val="0"/>
              <w:autoSpaceDE w:val="0"/>
              <w:autoSpaceDN w:val="0"/>
              <w:adjustRightInd w:val="0"/>
              <w:spacing w:after="0" w:line="240" w:lineRule="auto"/>
              <w:ind w:left="306" w:right="4" w:hanging="306"/>
              <w:textAlignment w:val="baseline"/>
              <w:rPr>
                <w:rFonts w:ascii="Times New Roman" w:hAnsi="Times New Roman" w:cs="Times New Roman"/>
                <w:b/>
              </w:rPr>
            </w:pPr>
            <w:r w:rsidRPr="00325B1C">
              <w:rPr>
                <w:rFonts w:ascii="Times New Roman" w:hAnsi="Times New Roman" w:cs="Times New Roman"/>
                <w:b/>
              </w:rPr>
              <w:t>RASHODI</w:t>
            </w:r>
          </w:p>
          <w:p w14:paraId="2E836B6B" w14:textId="77777777" w:rsidR="009D57C7" w:rsidRPr="00325B1C" w:rsidRDefault="009D57C7" w:rsidP="00D379CB">
            <w:pPr>
              <w:pStyle w:val="BodyText2"/>
              <w:spacing w:after="0" w:line="240" w:lineRule="auto"/>
              <w:jc w:val="both"/>
              <w:rPr>
                <w:rFonts w:ascii="Times New Roman" w:hAnsi="Times New Roman" w:cs="Times New Roman"/>
                <w:b/>
              </w:rPr>
            </w:pPr>
            <w:r w:rsidRPr="00325B1C">
              <w:rPr>
                <w:rFonts w:ascii="Times New Roman" w:hAnsi="Times New Roman" w:cs="Times New Roman"/>
                <w:b/>
              </w:rPr>
              <w:t>JAVNE POTREBE U TEHNIČKOJ KULTURI GRADA KARLOVCA</w:t>
            </w:r>
          </w:p>
        </w:tc>
        <w:tc>
          <w:tcPr>
            <w:tcW w:w="1843" w:type="dxa"/>
            <w:shd w:val="clear" w:color="auto" w:fill="D9D9D9" w:themeFill="background1" w:themeFillShade="D9"/>
            <w:vAlign w:val="center"/>
          </w:tcPr>
          <w:p w14:paraId="02BCA34B" w14:textId="77777777" w:rsidR="009D57C7" w:rsidRPr="00325B1C" w:rsidRDefault="009D57C7" w:rsidP="00D379CB">
            <w:pPr>
              <w:pStyle w:val="BodyText2"/>
              <w:spacing w:after="0" w:line="240" w:lineRule="auto"/>
              <w:jc w:val="right"/>
              <w:rPr>
                <w:rFonts w:ascii="Times New Roman" w:hAnsi="Times New Roman" w:cs="Times New Roman"/>
                <w:b/>
              </w:rPr>
            </w:pPr>
            <w:r w:rsidRPr="00325B1C">
              <w:rPr>
                <w:rFonts w:ascii="Times New Roman" w:hAnsi="Times New Roman" w:cs="Times New Roman"/>
                <w:b/>
              </w:rPr>
              <w:t>110.000,00</w:t>
            </w:r>
          </w:p>
        </w:tc>
      </w:tr>
      <w:tr w:rsidR="009D57C7" w:rsidRPr="00325B1C" w14:paraId="707B96C4" w14:textId="77777777" w:rsidTr="00D379CB">
        <w:trPr>
          <w:trHeight w:val="421"/>
        </w:trPr>
        <w:tc>
          <w:tcPr>
            <w:tcW w:w="7366" w:type="dxa"/>
            <w:shd w:val="clear" w:color="auto" w:fill="F2F2F2" w:themeFill="background1" w:themeFillShade="F2"/>
            <w:vAlign w:val="center"/>
          </w:tcPr>
          <w:p w14:paraId="082A132B" w14:textId="77777777" w:rsidR="009D57C7" w:rsidRPr="00325B1C" w:rsidRDefault="009D57C7" w:rsidP="00D379CB">
            <w:pPr>
              <w:pStyle w:val="BodyText2"/>
              <w:spacing w:after="0" w:line="240" w:lineRule="auto"/>
              <w:jc w:val="both"/>
              <w:rPr>
                <w:rFonts w:ascii="Times New Roman" w:hAnsi="Times New Roman" w:cs="Times New Roman"/>
                <w:b/>
              </w:rPr>
            </w:pPr>
            <w:r w:rsidRPr="00325B1C">
              <w:rPr>
                <w:rFonts w:ascii="Times New Roman" w:hAnsi="Times New Roman" w:cs="Times New Roman"/>
                <w:b/>
              </w:rPr>
              <w:lastRenderedPageBreak/>
              <w:t>1. DJELOVANJE ZAJEDNICE TEHNIČKE KULTURE</w:t>
            </w:r>
          </w:p>
        </w:tc>
        <w:tc>
          <w:tcPr>
            <w:tcW w:w="1843" w:type="dxa"/>
            <w:shd w:val="clear" w:color="auto" w:fill="F2F2F2" w:themeFill="background1" w:themeFillShade="F2"/>
            <w:vAlign w:val="center"/>
          </w:tcPr>
          <w:p w14:paraId="512E18D5" w14:textId="77777777" w:rsidR="009D57C7" w:rsidRPr="00325B1C" w:rsidRDefault="009D57C7" w:rsidP="00D379CB">
            <w:pPr>
              <w:pStyle w:val="BodyText2"/>
              <w:spacing w:after="0" w:line="240" w:lineRule="auto"/>
              <w:jc w:val="right"/>
              <w:rPr>
                <w:rFonts w:ascii="Times New Roman" w:hAnsi="Times New Roman" w:cs="Times New Roman"/>
                <w:b/>
              </w:rPr>
            </w:pPr>
            <w:r w:rsidRPr="00325B1C">
              <w:rPr>
                <w:rFonts w:ascii="Times New Roman" w:hAnsi="Times New Roman" w:cs="Times New Roman"/>
                <w:b/>
              </w:rPr>
              <w:t>89.000,00</w:t>
            </w:r>
          </w:p>
        </w:tc>
      </w:tr>
      <w:tr w:rsidR="009D57C7" w:rsidRPr="00325B1C" w14:paraId="3C3C22B5" w14:textId="77777777" w:rsidTr="00D379CB">
        <w:trPr>
          <w:trHeight w:val="430"/>
        </w:trPr>
        <w:tc>
          <w:tcPr>
            <w:tcW w:w="7366" w:type="dxa"/>
            <w:tcBorders>
              <w:top w:val="single" w:sz="4" w:space="0" w:color="auto"/>
              <w:left w:val="single" w:sz="4" w:space="0" w:color="auto"/>
              <w:bottom w:val="single" w:sz="4" w:space="0" w:color="auto"/>
              <w:right w:val="single" w:sz="4" w:space="0" w:color="auto"/>
            </w:tcBorders>
            <w:vAlign w:val="center"/>
          </w:tcPr>
          <w:p w14:paraId="5053D2EA" w14:textId="77777777" w:rsidR="009D57C7" w:rsidRPr="00325B1C" w:rsidRDefault="009D57C7" w:rsidP="00D379CB">
            <w:pPr>
              <w:pStyle w:val="BodyText2"/>
              <w:spacing w:after="0" w:line="240" w:lineRule="auto"/>
              <w:rPr>
                <w:rFonts w:ascii="Times New Roman" w:hAnsi="Times New Roman" w:cs="Times New Roman"/>
                <w:b/>
                <w:bCs/>
              </w:rPr>
            </w:pPr>
            <w:r w:rsidRPr="00325B1C">
              <w:rPr>
                <w:rFonts w:ascii="Times New Roman" w:hAnsi="Times New Roman" w:cs="Times New Roman"/>
                <w:b/>
                <w:bCs/>
              </w:rPr>
              <w:t xml:space="preserve">   1.1. Rashodi za zaposlene </w:t>
            </w:r>
          </w:p>
        </w:tc>
        <w:tc>
          <w:tcPr>
            <w:tcW w:w="1843" w:type="dxa"/>
            <w:tcBorders>
              <w:top w:val="single" w:sz="4" w:space="0" w:color="auto"/>
              <w:left w:val="single" w:sz="4" w:space="0" w:color="auto"/>
              <w:bottom w:val="single" w:sz="4" w:space="0" w:color="auto"/>
              <w:right w:val="single" w:sz="4" w:space="0" w:color="auto"/>
            </w:tcBorders>
            <w:vAlign w:val="center"/>
          </w:tcPr>
          <w:p w14:paraId="3ACF42A2" w14:textId="77777777" w:rsidR="009D57C7" w:rsidRPr="00325B1C" w:rsidRDefault="009D57C7" w:rsidP="00D379CB">
            <w:pPr>
              <w:pStyle w:val="BodyText2"/>
              <w:spacing w:after="0" w:line="240" w:lineRule="auto"/>
              <w:jc w:val="right"/>
              <w:rPr>
                <w:rFonts w:ascii="Times New Roman" w:hAnsi="Times New Roman" w:cs="Times New Roman"/>
                <w:b/>
                <w:bCs/>
              </w:rPr>
            </w:pPr>
            <w:r w:rsidRPr="00325B1C">
              <w:rPr>
                <w:rFonts w:ascii="Times New Roman" w:hAnsi="Times New Roman" w:cs="Times New Roman"/>
                <w:b/>
                <w:bCs/>
              </w:rPr>
              <w:t>54.000,00</w:t>
            </w:r>
          </w:p>
        </w:tc>
      </w:tr>
      <w:tr w:rsidR="009D57C7" w:rsidRPr="00325B1C" w14:paraId="24FC8EC1" w14:textId="77777777" w:rsidTr="00D379CB">
        <w:trPr>
          <w:trHeight w:val="397"/>
        </w:trPr>
        <w:tc>
          <w:tcPr>
            <w:tcW w:w="7366" w:type="dxa"/>
            <w:tcBorders>
              <w:top w:val="single" w:sz="4" w:space="0" w:color="auto"/>
              <w:left w:val="single" w:sz="4" w:space="0" w:color="auto"/>
              <w:bottom w:val="single" w:sz="4" w:space="0" w:color="auto"/>
              <w:right w:val="single" w:sz="4" w:space="0" w:color="auto"/>
            </w:tcBorders>
            <w:vAlign w:val="center"/>
          </w:tcPr>
          <w:p w14:paraId="6A0C5C22" w14:textId="77777777" w:rsidR="009D57C7" w:rsidRPr="00325B1C" w:rsidRDefault="009D57C7" w:rsidP="00D379CB">
            <w:pPr>
              <w:pStyle w:val="BodyText2"/>
              <w:spacing w:after="0" w:line="240" w:lineRule="auto"/>
              <w:rPr>
                <w:rFonts w:ascii="Times New Roman" w:hAnsi="Times New Roman" w:cs="Times New Roman"/>
                <w:b/>
                <w:bCs/>
              </w:rPr>
            </w:pPr>
            <w:r w:rsidRPr="00325B1C">
              <w:rPr>
                <w:rFonts w:ascii="Times New Roman" w:hAnsi="Times New Roman" w:cs="Times New Roman"/>
                <w:b/>
                <w:bCs/>
              </w:rPr>
              <w:t xml:space="preserve">   1.2. Materijalni rashodi</w:t>
            </w:r>
          </w:p>
        </w:tc>
        <w:tc>
          <w:tcPr>
            <w:tcW w:w="1843" w:type="dxa"/>
            <w:tcBorders>
              <w:top w:val="single" w:sz="4" w:space="0" w:color="auto"/>
              <w:left w:val="single" w:sz="4" w:space="0" w:color="auto"/>
              <w:bottom w:val="single" w:sz="4" w:space="0" w:color="auto"/>
              <w:right w:val="single" w:sz="4" w:space="0" w:color="auto"/>
            </w:tcBorders>
            <w:vAlign w:val="center"/>
          </w:tcPr>
          <w:p w14:paraId="77377125" w14:textId="77777777" w:rsidR="009D57C7" w:rsidRPr="00325B1C" w:rsidRDefault="009D57C7" w:rsidP="00D379CB">
            <w:pPr>
              <w:pStyle w:val="BodyText2"/>
              <w:spacing w:after="0" w:line="240" w:lineRule="auto"/>
              <w:jc w:val="right"/>
              <w:rPr>
                <w:rFonts w:ascii="Times New Roman" w:hAnsi="Times New Roman" w:cs="Times New Roman"/>
                <w:b/>
                <w:bCs/>
              </w:rPr>
            </w:pPr>
            <w:r w:rsidRPr="00325B1C">
              <w:rPr>
                <w:rFonts w:ascii="Times New Roman" w:hAnsi="Times New Roman" w:cs="Times New Roman"/>
                <w:b/>
                <w:bCs/>
              </w:rPr>
              <w:t>35.000,00</w:t>
            </w:r>
          </w:p>
        </w:tc>
      </w:tr>
      <w:tr w:rsidR="009D57C7" w:rsidRPr="00325B1C" w14:paraId="2D492DF3" w14:textId="77777777" w:rsidTr="00D379CB">
        <w:trPr>
          <w:trHeight w:val="285"/>
        </w:trPr>
        <w:tc>
          <w:tcPr>
            <w:tcW w:w="7366" w:type="dxa"/>
            <w:tcBorders>
              <w:top w:val="single" w:sz="4" w:space="0" w:color="auto"/>
              <w:left w:val="single" w:sz="4" w:space="0" w:color="auto"/>
              <w:bottom w:val="single" w:sz="4" w:space="0" w:color="auto"/>
              <w:right w:val="single" w:sz="4" w:space="0" w:color="auto"/>
            </w:tcBorders>
            <w:vAlign w:val="center"/>
          </w:tcPr>
          <w:p w14:paraId="07FD54C3" w14:textId="77777777" w:rsidR="009D57C7" w:rsidRPr="00325B1C" w:rsidRDefault="009D57C7" w:rsidP="00D379CB">
            <w:pPr>
              <w:pStyle w:val="BodyText2"/>
              <w:spacing w:after="0" w:line="240" w:lineRule="auto"/>
              <w:rPr>
                <w:rFonts w:ascii="Times New Roman" w:hAnsi="Times New Roman" w:cs="Times New Roman"/>
              </w:rPr>
            </w:pPr>
            <w:r w:rsidRPr="00325B1C">
              <w:rPr>
                <w:rFonts w:ascii="Times New Roman" w:hAnsi="Times New Roman" w:cs="Times New Roman"/>
              </w:rPr>
              <w:t xml:space="preserve">          1.2.1. Naknada troškova zaposlenima za prijevoz</w:t>
            </w:r>
          </w:p>
        </w:tc>
        <w:tc>
          <w:tcPr>
            <w:tcW w:w="1843" w:type="dxa"/>
            <w:tcBorders>
              <w:top w:val="single" w:sz="4" w:space="0" w:color="auto"/>
              <w:left w:val="single" w:sz="4" w:space="0" w:color="auto"/>
              <w:bottom w:val="single" w:sz="4" w:space="0" w:color="auto"/>
              <w:right w:val="single" w:sz="4" w:space="0" w:color="auto"/>
            </w:tcBorders>
            <w:vAlign w:val="center"/>
          </w:tcPr>
          <w:p w14:paraId="1CA97DBB" w14:textId="77777777" w:rsidR="009D57C7" w:rsidRPr="00325B1C" w:rsidRDefault="009D57C7" w:rsidP="00D379CB">
            <w:pPr>
              <w:pStyle w:val="BodyText2"/>
              <w:spacing w:after="0" w:line="240" w:lineRule="auto"/>
              <w:jc w:val="right"/>
              <w:rPr>
                <w:rFonts w:ascii="Times New Roman" w:hAnsi="Times New Roman" w:cs="Times New Roman"/>
              </w:rPr>
            </w:pPr>
            <w:r w:rsidRPr="00325B1C">
              <w:rPr>
                <w:rFonts w:ascii="Times New Roman" w:hAnsi="Times New Roman" w:cs="Times New Roman"/>
              </w:rPr>
              <w:t>2.000,00</w:t>
            </w:r>
          </w:p>
        </w:tc>
      </w:tr>
      <w:tr w:rsidR="009D57C7" w:rsidRPr="00325B1C" w14:paraId="1FF02EF4" w14:textId="77777777" w:rsidTr="00D379CB">
        <w:trPr>
          <w:trHeight w:val="276"/>
        </w:trPr>
        <w:tc>
          <w:tcPr>
            <w:tcW w:w="7366" w:type="dxa"/>
            <w:tcBorders>
              <w:top w:val="single" w:sz="4" w:space="0" w:color="auto"/>
              <w:left w:val="single" w:sz="4" w:space="0" w:color="auto"/>
              <w:bottom w:val="single" w:sz="4" w:space="0" w:color="auto"/>
              <w:right w:val="single" w:sz="4" w:space="0" w:color="auto"/>
            </w:tcBorders>
            <w:vAlign w:val="center"/>
          </w:tcPr>
          <w:p w14:paraId="6B7493E6" w14:textId="77777777" w:rsidR="009D57C7" w:rsidRPr="00325B1C" w:rsidRDefault="009D57C7" w:rsidP="00D379CB">
            <w:pPr>
              <w:pStyle w:val="BodyText2"/>
              <w:spacing w:after="0" w:line="240" w:lineRule="auto"/>
              <w:rPr>
                <w:rFonts w:ascii="Times New Roman" w:hAnsi="Times New Roman" w:cs="Times New Roman"/>
              </w:rPr>
            </w:pPr>
            <w:r w:rsidRPr="00325B1C">
              <w:rPr>
                <w:rFonts w:ascii="Times New Roman" w:hAnsi="Times New Roman" w:cs="Times New Roman"/>
              </w:rPr>
              <w:t xml:space="preserve">          1.2.2. Rashodi za materijal i energiju </w:t>
            </w:r>
          </w:p>
        </w:tc>
        <w:tc>
          <w:tcPr>
            <w:tcW w:w="1843" w:type="dxa"/>
            <w:tcBorders>
              <w:top w:val="single" w:sz="4" w:space="0" w:color="auto"/>
              <w:left w:val="single" w:sz="4" w:space="0" w:color="auto"/>
              <w:bottom w:val="single" w:sz="4" w:space="0" w:color="auto"/>
              <w:right w:val="single" w:sz="4" w:space="0" w:color="auto"/>
            </w:tcBorders>
            <w:vAlign w:val="center"/>
          </w:tcPr>
          <w:p w14:paraId="725AC97A" w14:textId="77777777" w:rsidR="009D57C7" w:rsidRPr="00325B1C" w:rsidRDefault="009D57C7" w:rsidP="00D379CB">
            <w:pPr>
              <w:pStyle w:val="BodyText2"/>
              <w:spacing w:after="0" w:line="240" w:lineRule="auto"/>
              <w:jc w:val="right"/>
              <w:rPr>
                <w:rFonts w:ascii="Times New Roman" w:hAnsi="Times New Roman" w:cs="Times New Roman"/>
              </w:rPr>
            </w:pPr>
            <w:r w:rsidRPr="00325B1C">
              <w:rPr>
                <w:rFonts w:ascii="Times New Roman" w:hAnsi="Times New Roman" w:cs="Times New Roman"/>
              </w:rPr>
              <w:t>10.000,00</w:t>
            </w:r>
          </w:p>
        </w:tc>
      </w:tr>
      <w:tr w:rsidR="009D57C7" w:rsidRPr="00325B1C" w14:paraId="0C880662" w14:textId="77777777" w:rsidTr="00D379CB">
        <w:trPr>
          <w:trHeight w:val="266"/>
        </w:trPr>
        <w:tc>
          <w:tcPr>
            <w:tcW w:w="7366" w:type="dxa"/>
            <w:tcBorders>
              <w:top w:val="single" w:sz="4" w:space="0" w:color="auto"/>
              <w:left w:val="single" w:sz="4" w:space="0" w:color="auto"/>
              <w:bottom w:val="single" w:sz="4" w:space="0" w:color="auto"/>
              <w:right w:val="single" w:sz="4" w:space="0" w:color="auto"/>
            </w:tcBorders>
            <w:vAlign w:val="center"/>
          </w:tcPr>
          <w:p w14:paraId="5C461431" w14:textId="77777777" w:rsidR="009D57C7" w:rsidRPr="00325B1C" w:rsidRDefault="009D57C7" w:rsidP="00D379CB">
            <w:pPr>
              <w:pStyle w:val="BodyText2"/>
              <w:spacing w:after="0" w:line="240" w:lineRule="auto"/>
              <w:rPr>
                <w:rFonts w:ascii="Times New Roman" w:hAnsi="Times New Roman" w:cs="Times New Roman"/>
              </w:rPr>
            </w:pPr>
            <w:r w:rsidRPr="00325B1C">
              <w:rPr>
                <w:rFonts w:ascii="Times New Roman" w:hAnsi="Times New Roman" w:cs="Times New Roman"/>
              </w:rPr>
              <w:t xml:space="preserve">          1.2.3. Rashodi za usluge </w:t>
            </w:r>
          </w:p>
        </w:tc>
        <w:tc>
          <w:tcPr>
            <w:tcW w:w="1843" w:type="dxa"/>
            <w:tcBorders>
              <w:top w:val="single" w:sz="4" w:space="0" w:color="auto"/>
              <w:left w:val="single" w:sz="4" w:space="0" w:color="auto"/>
              <w:bottom w:val="single" w:sz="4" w:space="0" w:color="auto"/>
              <w:right w:val="single" w:sz="4" w:space="0" w:color="auto"/>
            </w:tcBorders>
            <w:vAlign w:val="center"/>
          </w:tcPr>
          <w:p w14:paraId="07817592" w14:textId="77777777" w:rsidR="009D57C7" w:rsidRPr="00325B1C" w:rsidRDefault="009D57C7" w:rsidP="00D379CB">
            <w:pPr>
              <w:pStyle w:val="BodyText2"/>
              <w:spacing w:after="0" w:line="240" w:lineRule="auto"/>
              <w:jc w:val="right"/>
              <w:rPr>
                <w:rFonts w:ascii="Times New Roman" w:hAnsi="Times New Roman" w:cs="Times New Roman"/>
              </w:rPr>
            </w:pPr>
            <w:r w:rsidRPr="00325B1C">
              <w:rPr>
                <w:rFonts w:ascii="Times New Roman" w:hAnsi="Times New Roman" w:cs="Times New Roman"/>
              </w:rPr>
              <w:t>17.500,00</w:t>
            </w:r>
          </w:p>
        </w:tc>
      </w:tr>
      <w:tr w:rsidR="009D57C7" w:rsidRPr="00325B1C" w14:paraId="37397E38" w14:textId="77777777" w:rsidTr="00D379CB">
        <w:trPr>
          <w:trHeight w:val="326"/>
        </w:trPr>
        <w:tc>
          <w:tcPr>
            <w:tcW w:w="7366" w:type="dxa"/>
            <w:tcBorders>
              <w:top w:val="single" w:sz="4" w:space="0" w:color="auto"/>
              <w:left w:val="single" w:sz="4" w:space="0" w:color="auto"/>
              <w:bottom w:val="single" w:sz="4" w:space="0" w:color="auto"/>
              <w:right w:val="single" w:sz="4" w:space="0" w:color="auto"/>
            </w:tcBorders>
            <w:vAlign w:val="center"/>
          </w:tcPr>
          <w:p w14:paraId="596994BF" w14:textId="77777777" w:rsidR="009D57C7" w:rsidRPr="00325B1C" w:rsidRDefault="009D57C7" w:rsidP="00D379CB">
            <w:pPr>
              <w:pStyle w:val="BodyText2"/>
              <w:spacing w:after="0" w:line="240" w:lineRule="auto"/>
              <w:rPr>
                <w:rFonts w:ascii="Times New Roman" w:hAnsi="Times New Roman" w:cs="Times New Roman"/>
              </w:rPr>
            </w:pPr>
            <w:r w:rsidRPr="00325B1C">
              <w:rPr>
                <w:rFonts w:ascii="Times New Roman" w:hAnsi="Times New Roman" w:cs="Times New Roman"/>
              </w:rPr>
              <w:t xml:space="preserve">          1.2.4. Ostali nespomenuti rashodi </w:t>
            </w:r>
          </w:p>
        </w:tc>
        <w:tc>
          <w:tcPr>
            <w:tcW w:w="1843" w:type="dxa"/>
            <w:tcBorders>
              <w:top w:val="single" w:sz="4" w:space="0" w:color="auto"/>
              <w:left w:val="single" w:sz="4" w:space="0" w:color="auto"/>
              <w:bottom w:val="single" w:sz="4" w:space="0" w:color="auto"/>
              <w:right w:val="single" w:sz="4" w:space="0" w:color="auto"/>
            </w:tcBorders>
            <w:vAlign w:val="center"/>
          </w:tcPr>
          <w:p w14:paraId="427C579A" w14:textId="77777777" w:rsidR="009D57C7" w:rsidRPr="00325B1C" w:rsidRDefault="009D57C7" w:rsidP="00D379CB">
            <w:pPr>
              <w:pStyle w:val="BodyText2"/>
              <w:spacing w:after="0" w:line="240" w:lineRule="auto"/>
              <w:jc w:val="right"/>
              <w:rPr>
                <w:rFonts w:ascii="Times New Roman" w:hAnsi="Times New Roman" w:cs="Times New Roman"/>
              </w:rPr>
            </w:pPr>
            <w:r w:rsidRPr="00325B1C">
              <w:rPr>
                <w:rFonts w:ascii="Times New Roman" w:hAnsi="Times New Roman" w:cs="Times New Roman"/>
              </w:rPr>
              <w:t>5.500,00</w:t>
            </w:r>
          </w:p>
        </w:tc>
      </w:tr>
      <w:tr w:rsidR="009D57C7" w:rsidRPr="00325B1C" w14:paraId="35CCC2F0" w14:textId="77777777" w:rsidTr="00D379CB">
        <w:trPr>
          <w:trHeight w:val="555"/>
        </w:trPr>
        <w:tc>
          <w:tcPr>
            <w:tcW w:w="7366" w:type="dxa"/>
            <w:shd w:val="clear" w:color="auto" w:fill="F2F2F2" w:themeFill="background1" w:themeFillShade="F2"/>
            <w:vAlign w:val="center"/>
          </w:tcPr>
          <w:p w14:paraId="33AC0AED" w14:textId="77777777" w:rsidR="009D57C7" w:rsidRPr="00325B1C" w:rsidRDefault="009D57C7" w:rsidP="00D379CB">
            <w:pPr>
              <w:pStyle w:val="BodyText2"/>
              <w:spacing w:after="0" w:line="240" w:lineRule="auto"/>
              <w:jc w:val="both"/>
              <w:rPr>
                <w:rFonts w:ascii="Times New Roman" w:hAnsi="Times New Roman" w:cs="Times New Roman"/>
                <w:b/>
              </w:rPr>
            </w:pPr>
            <w:r w:rsidRPr="00325B1C">
              <w:rPr>
                <w:rFonts w:ascii="Times New Roman" w:hAnsi="Times New Roman" w:cs="Times New Roman"/>
                <w:b/>
              </w:rPr>
              <w:t>2. JAVNE POTREBE U TEHNIČKOJ KULTURI - RAD UDRUGA  ČLANICA</w:t>
            </w:r>
          </w:p>
        </w:tc>
        <w:tc>
          <w:tcPr>
            <w:tcW w:w="1843" w:type="dxa"/>
            <w:shd w:val="clear" w:color="auto" w:fill="F2F2F2" w:themeFill="background1" w:themeFillShade="F2"/>
            <w:vAlign w:val="center"/>
          </w:tcPr>
          <w:p w14:paraId="6A2C051B" w14:textId="77777777" w:rsidR="009D57C7" w:rsidRPr="00325B1C" w:rsidRDefault="009D57C7" w:rsidP="00D379CB">
            <w:pPr>
              <w:pStyle w:val="BodyText2"/>
              <w:spacing w:after="0" w:line="240" w:lineRule="auto"/>
              <w:jc w:val="right"/>
              <w:rPr>
                <w:rFonts w:ascii="Times New Roman" w:hAnsi="Times New Roman" w:cs="Times New Roman"/>
                <w:b/>
              </w:rPr>
            </w:pPr>
            <w:r w:rsidRPr="00325B1C">
              <w:rPr>
                <w:rFonts w:ascii="Times New Roman" w:hAnsi="Times New Roman" w:cs="Times New Roman"/>
                <w:b/>
              </w:rPr>
              <w:t>21.000,00</w:t>
            </w:r>
          </w:p>
        </w:tc>
      </w:tr>
      <w:tr w:rsidR="009D57C7" w:rsidRPr="00325B1C" w14:paraId="4193DE19" w14:textId="77777777" w:rsidTr="00D379CB">
        <w:trPr>
          <w:trHeight w:val="555"/>
        </w:trPr>
        <w:tc>
          <w:tcPr>
            <w:tcW w:w="7366" w:type="dxa"/>
            <w:shd w:val="clear" w:color="auto" w:fill="auto"/>
            <w:vAlign w:val="center"/>
          </w:tcPr>
          <w:p w14:paraId="0B5F3AC5" w14:textId="77777777" w:rsidR="009D57C7" w:rsidRPr="00325B1C" w:rsidRDefault="009D57C7" w:rsidP="00D379CB">
            <w:pPr>
              <w:pStyle w:val="BodyText2"/>
              <w:spacing w:after="0" w:line="240" w:lineRule="auto"/>
              <w:jc w:val="both"/>
              <w:rPr>
                <w:rFonts w:ascii="Times New Roman" w:hAnsi="Times New Roman" w:cs="Times New Roman"/>
                <w:bCs/>
              </w:rPr>
            </w:pPr>
            <w:r w:rsidRPr="00325B1C">
              <w:rPr>
                <w:rFonts w:ascii="Times New Roman" w:hAnsi="Times New Roman" w:cs="Times New Roman"/>
                <w:bCs/>
              </w:rPr>
              <w:t xml:space="preserve"> 2.1. Javni poziv za predlaganje programa i projekata javnih potreba u tehničkoj kulturi Karlovac za 2025. godinu</w:t>
            </w:r>
          </w:p>
        </w:tc>
        <w:tc>
          <w:tcPr>
            <w:tcW w:w="1843" w:type="dxa"/>
            <w:shd w:val="clear" w:color="auto" w:fill="auto"/>
            <w:vAlign w:val="center"/>
          </w:tcPr>
          <w:p w14:paraId="5F5E5947" w14:textId="77777777" w:rsidR="009D57C7" w:rsidRPr="00325B1C" w:rsidRDefault="009D57C7" w:rsidP="00D379CB">
            <w:pPr>
              <w:pStyle w:val="BodyText2"/>
              <w:spacing w:after="0" w:line="240" w:lineRule="auto"/>
              <w:jc w:val="right"/>
              <w:rPr>
                <w:rFonts w:ascii="Times New Roman" w:hAnsi="Times New Roman" w:cs="Times New Roman"/>
                <w:bCs/>
              </w:rPr>
            </w:pPr>
            <w:r w:rsidRPr="00325B1C">
              <w:rPr>
                <w:rFonts w:ascii="Times New Roman" w:hAnsi="Times New Roman" w:cs="Times New Roman"/>
                <w:bCs/>
              </w:rPr>
              <w:t>21.000,00</w:t>
            </w:r>
          </w:p>
        </w:tc>
      </w:tr>
    </w:tbl>
    <w:p w14:paraId="2E59D158" w14:textId="77777777" w:rsidR="009D57C7" w:rsidRPr="00325B1C" w:rsidRDefault="009D57C7" w:rsidP="009D57C7">
      <w:pPr>
        <w:pStyle w:val="BodyText2"/>
        <w:spacing w:after="0" w:line="240" w:lineRule="auto"/>
        <w:rPr>
          <w:rFonts w:ascii="Times New Roman" w:hAnsi="Times New Roman" w:cs="Times New Roman"/>
          <w:b/>
        </w:rPr>
      </w:pPr>
    </w:p>
    <w:p w14:paraId="46C0D7CA" w14:textId="77777777" w:rsidR="009D57C7" w:rsidRPr="00325B1C" w:rsidRDefault="009D57C7" w:rsidP="009D57C7">
      <w:pPr>
        <w:spacing w:after="0" w:line="240" w:lineRule="auto"/>
        <w:jc w:val="both"/>
        <w:rPr>
          <w:rFonts w:ascii="Times New Roman" w:hAnsi="Times New Roman" w:cs="Times New Roman"/>
          <w:b/>
        </w:rPr>
      </w:pPr>
      <w:r w:rsidRPr="00325B1C">
        <w:rPr>
          <w:rFonts w:ascii="Times New Roman" w:hAnsi="Times New Roman" w:cs="Times New Roman"/>
          <w:b/>
        </w:rPr>
        <w:t>OPIS AKTIVNOSTI U PROGRAMU  I OPERATIVNA PROVEDBA PROGRAMA</w:t>
      </w:r>
    </w:p>
    <w:p w14:paraId="6F232A69" w14:textId="77777777" w:rsidR="009D57C7" w:rsidRPr="00325B1C" w:rsidRDefault="009D57C7" w:rsidP="009D57C7">
      <w:pPr>
        <w:spacing w:after="0" w:line="240" w:lineRule="auto"/>
        <w:jc w:val="both"/>
        <w:rPr>
          <w:rFonts w:ascii="Times New Roman" w:hAnsi="Times New Roman" w:cs="Times New Roman"/>
          <w:b/>
        </w:rPr>
      </w:pPr>
    </w:p>
    <w:p w14:paraId="331EE9AB" w14:textId="77777777" w:rsidR="009D57C7" w:rsidRPr="00325B1C" w:rsidRDefault="009D57C7" w:rsidP="009D57C7">
      <w:pPr>
        <w:spacing w:after="0" w:line="240" w:lineRule="auto"/>
        <w:jc w:val="center"/>
        <w:rPr>
          <w:rFonts w:ascii="Times New Roman" w:hAnsi="Times New Roman" w:cs="Times New Roman"/>
          <w:b/>
          <w:bCs/>
        </w:rPr>
      </w:pPr>
      <w:r w:rsidRPr="00325B1C">
        <w:rPr>
          <w:rFonts w:ascii="Times New Roman" w:hAnsi="Times New Roman" w:cs="Times New Roman"/>
          <w:b/>
          <w:bCs/>
        </w:rPr>
        <w:t>IV.</w:t>
      </w:r>
    </w:p>
    <w:p w14:paraId="43F711C6" w14:textId="77777777" w:rsidR="009D57C7" w:rsidRPr="00325B1C" w:rsidRDefault="009D57C7" w:rsidP="009D57C7">
      <w:pPr>
        <w:pStyle w:val="BodyText2"/>
        <w:spacing w:after="0" w:line="240" w:lineRule="auto"/>
        <w:jc w:val="both"/>
        <w:rPr>
          <w:rFonts w:ascii="Times New Roman" w:hAnsi="Times New Roman" w:cs="Times New Roman"/>
        </w:rPr>
      </w:pPr>
      <w:r w:rsidRPr="00325B1C">
        <w:rPr>
          <w:rFonts w:ascii="Times New Roman" w:hAnsi="Times New Roman" w:cs="Times New Roman"/>
        </w:rPr>
        <w:t xml:space="preserve">Programom se stvaraju uvjeti za zadovoljavanje potreba u obrazovanju u području tehničke kulture, promociji tehničke kulture, poticanju izvrsnosti u tehničkoj kulturi, funkcioniranju sustava tehničke kulture, te nagrađivanju i davanju priznanja za tehnička postignuća. </w:t>
      </w:r>
    </w:p>
    <w:p w14:paraId="7871ABCC" w14:textId="77777777" w:rsidR="009D57C7" w:rsidRPr="00325B1C" w:rsidRDefault="009D57C7" w:rsidP="009D57C7">
      <w:pPr>
        <w:pStyle w:val="BodyText2"/>
        <w:spacing w:after="0" w:line="240" w:lineRule="auto"/>
        <w:jc w:val="both"/>
        <w:rPr>
          <w:rFonts w:ascii="Times New Roman" w:hAnsi="Times New Roman" w:cs="Times New Roman"/>
        </w:rPr>
      </w:pPr>
    </w:p>
    <w:p w14:paraId="3BD8AD44" w14:textId="77777777" w:rsidR="009D57C7" w:rsidRPr="00325B1C" w:rsidRDefault="009D57C7" w:rsidP="009D57C7">
      <w:pPr>
        <w:pStyle w:val="BodyText2"/>
        <w:spacing w:after="0" w:line="240" w:lineRule="auto"/>
        <w:ind w:right="6"/>
        <w:jc w:val="center"/>
        <w:rPr>
          <w:rFonts w:ascii="Times New Roman" w:hAnsi="Times New Roman" w:cs="Times New Roman"/>
          <w:b/>
          <w:bCs/>
        </w:rPr>
      </w:pPr>
      <w:r w:rsidRPr="00325B1C">
        <w:rPr>
          <w:rFonts w:ascii="Times New Roman" w:hAnsi="Times New Roman" w:cs="Times New Roman"/>
          <w:b/>
          <w:bCs/>
        </w:rPr>
        <w:t>V.</w:t>
      </w:r>
    </w:p>
    <w:p w14:paraId="027BE2CC" w14:textId="77777777" w:rsidR="009D57C7" w:rsidRPr="00325B1C" w:rsidRDefault="009D57C7" w:rsidP="009D57C7">
      <w:pPr>
        <w:pStyle w:val="BodyText2"/>
        <w:spacing w:after="0" w:line="240" w:lineRule="auto"/>
        <w:jc w:val="both"/>
        <w:rPr>
          <w:rFonts w:ascii="Times New Roman" w:hAnsi="Times New Roman" w:cs="Times New Roman"/>
        </w:rPr>
      </w:pPr>
      <w:r w:rsidRPr="00325B1C">
        <w:rPr>
          <w:rFonts w:ascii="Times New Roman" w:hAnsi="Times New Roman" w:cs="Times New Roman"/>
        </w:rPr>
        <w:t>Sredstva za provedbu Programa javnih potreba u tehničkoj kulturi grada Karlovca za 2025. godinu u iznosu od 110.000,00 eura izdvajat će se iz Proračuna Grada Karlovca za 2025. godinu na račun Zajednice tehničke kulture Karlovac, u mjesečnim isplatama temeljem Naredbi za isplatu sredstava prema stvarnim potrebama, sukladno podnesenim zahtjevima zajednice i ostvarenju Proračuna.</w:t>
      </w:r>
    </w:p>
    <w:p w14:paraId="65B85E76" w14:textId="77777777" w:rsidR="009D57C7" w:rsidRPr="00325B1C" w:rsidRDefault="009D57C7" w:rsidP="009D57C7">
      <w:pPr>
        <w:pStyle w:val="BodyText2"/>
        <w:spacing w:after="0" w:line="240" w:lineRule="auto"/>
        <w:jc w:val="both"/>
        <w:rPr>
          <w:rFonts w:ascii="Times New Roman" w:hAnsi="Times New Roman" w:cs="Times New Roman"/>
        </w:rPr>
      </w:pPr>
    </w:p>
    <w:p w14:paraId="6D0CB11B" w14:textId="77777777" w:rsidR="009D57C7" w:rsidRPr="00325B1C" w:rsidRDefault="009D57C7" w:rsidP="009D57C7">
      <w:pPr>
        <w:pStyle w:val="ListParagraph"/>
        <w:numPr>
          <w:ilvl w:val="0"/>
          <w:numId w:val="128"/>
        </w:numPr>
        <w:spacing w:after="0" w:line="240" w:lineRule="auto"/>
        <w:ind w:left="567" w:hanging="207"/>
        <w:rPr>
          <w:rFonts w:ascii="Times New Roman" w:hAnsi="Times New Roman" w:cs="Times New Roman"/>
          <w:b/>
        </w:rPr>
      </w:pPr>
      <w:r w:rsidRPr="00325B1C">
        <w:rPr>
          <w:rFonts w:ascii="Times New Roman" w:hAnsi="Times New Roman" w:cs="Times New Roman"/>
          <w:b/>
        </w:rPr>
        <w:t>DJELOVANJE ZAJEDNICE TEHNIČKE KULTURE</w:t>
      </w:r>
    </w:p>
    <w:p w14:paraId="1AF33A4B" w14:textId="77777777" w:rsidR="009D57C7" w:rsidRPr="00325B1C" w:rsidRDefault="009D57C7" w:rsidP="009D57C7">
      <w:pPr>
        <w:pStyle w:val="BodyText2"/>
        <w:spacing w:after="0" w:line="240" w:lineRule="auto"/>
        <w:ind w:right="6"/>
        <w:jc w:val="both"/>
        <w:rPr>
          <w:rFonts w:ascii="Times New Roman" w:hAnsi="Times New Roman" w:cs="Times New Roman"/>
        </w:rPr>
      </w:pPr>
      <w:r w:rsidRPr="00325B1C">
        <w:rPr>
          <w:rFonts w:ascii="Times New Roman" w:hAnsi="Times New Roman" w:cs="Times New Roman"/>
        </w:rPr>
        <w:t xml:space="preserve">Zajednica tehničke kulture (u daljnjem tekstu Zajednica), koordinira i usmjerava rad udruga, daje stručnu i organizacijsku potporu radu udruga. </w:t>
      </w:r>
    </w:p>
    <w:p w14:paraId="00100EDD" w14:textId="77777777" w:rsidR="009D57C7" w:rsidRPr="00325B1C" w:rsidRDefault="009D57C7" w:rsidP="009D57C7">
      <w:pPr>
        <w:pStyle w:val="BodyText2"/>
        <w:spacing w:after="0" w:line="240" w:lineRule="auto"/>
        <w:ind w:right="6"/>
        <w:jc w:val="both"/>
        <w:rPr>
          <w:rFonts w:ascii="Times New Roman" w:hAnsi="Times New Roman" w:cs="Times New Roman"/>
          <w:color w:val="FF0000"/>
        </w:rPr>
      </w:pPr>
      <w:r w:rsidRPr="00325B1C">
        <w:rPr>
          <w:rFonts w:ascii="Times New Roman" w:hAnsi="Times New Roman" w:cs="Times New Roman"/>
        </w:rPr>
        <w:t>Programom su planirana sredstva za plaće stručne službe (tajnica i voditelj filmskih projekata) koja su osigurana temeljem Odluke o osnovici i koeficijentima za obračun plaće radnika u Zajednici tehničke kulture Karlovac koju je na 8. sjednici dana 22. svibnja 2024. godine donio Izvršni odbor Zajednice tehničke kulture Karlovac KLASA: 120-01/24-01/01 URBROJ:3-24-2.</w:t>
      </w:r>
    </w:p>
    <w:p w14:paraId="0316EFEF" w14:textId="77777777" w:rsidR="009D57C7" w:rsidRPr="00325B1C" w:rsidRDefault="009D57C7" w:rsidP="009D57C7">
      <w:pPr>
        <w:pStyle w:val="BodyText2"/>
        <w:spacing w:after="0" w:line="240" w:lineRule="auto"/>
        <w:ind w:right="6"/>
        <w:jc w:val="both"/>
        <w:rPr>
          <w:rFonts w:ascii="Times New Roman" w:hAnsi="Times New Roman" w:cs="Times New Roman"/>
        </w:rPr>
      </w:pPr>
    </w:p>
    <w:p w14:paraId="21FF476B" w14:textId="77777777" w:rsidR="009D57C7" w:rsidRPr="00325B1C" w:rsidRDefault="009D57C7" w:rsidP="009D57C7">
      <w:pPr>
        <w:pStyle w:val="BodyText2"/>
        <w:spacing w:after="0" w:line="240" w:lineRule="auto"/>
        <w:ind w:right="6"/>
        <w:jc w:val="both"/>
        <w:rPr>
          <w:rFonts w:ascii="Times New Roman" w:hAnsi="Times New Roman" w:cs="Times New Roman"/>
        </w:rPr>
      </w:pPr>
      <w:r w:rsidRPr="00325B1C">
        <w:rPr>
          <w:rFonts w:ascii="Times New Roman" w:hAnsi="Times New Roman" w:cs="Times New Roman"/>
        </w:rPr>
        <w:t>Materijalni troškovi financirani u okviru ovog Programa, sastoje se od naknada troškova zaposlenima koji uključuje prijevoz na posao i s posla te dnevnice i troškove vezane uz stručna usavršavanja i službena putovanja, rashoda za materijal i energiju (uredski i materijal za održavanje čistoće, režijski troškovi poslovanja i komunalne usluge, razni potrošni materijal te nabava opreme i održavanje opreme), rashoda za usluge (telefonske i ostale poštanske usluge, intelektualne, osobne i računalne usluge, knjigovodstvo, bankarske usluge, usluge čišćenja). Ostali nespomenuti rashodi poslovanja odnose se na druge rashode vezane na provedbu ovog Programa (kao što su troškovi reprezentacije, kotizacije za natjecanja te troškovi povezani s odlaskom na natjecanja udruga članova ZTK te slično).</w:t>
      </w:r>
    </w:p>
    <w:p w14:paraId="59639FB7" w14:textId="77777777" w:rsidR="009D57C7" w:rsidRPr="00325B1C" w:rsidRDefault="009D57C7" w:rsidP="009D57C7">
      <w:pPr>
        <w:pStyle w:val="BodyText2"/>
        <w:spacing w:after="0" w:line="240" w:lineRule="auto"/>
        <w:ind w:firstLine="720"/>
        <w:jc w:val="both"/>
        <w:rPr>
          <w:rFonts w:ascii="Times New Roman" w:hAnsi="Times New Roman" w:cs="Times New Roman"/>
        </w:rPr>
      </w:pPr>
    </w:p>
    <w:p w14:paraId="5DF320EC" w14:textId="77777777" w:rsidR="009D57C7" w:rsidRPr="00325B1C" w:rsidRDefault="009D57C7" w:rsidP="009D57C7">
      <w:pPr>
        <w:pStyle w:val="ListParagraph"/>
        <w:numPr>
          <w:ilvl w:val="0"/>
          <w:numId w:val="128"/>
        </w:numPr>
        <w:spacing w:after="0" w:line="240" w:lineRule="auto"/>
        <w:ind w:left="567" w:hanging="283"/>
        <w:jc w:val="both"/>
        <w:rPr>
          <w:rFonts w:ascii="Times New Roman" w:hAnsi="Times New Roman" w:cs="Times New Roman"/>
          <w:b/>
        </w:rPr>
      </w:pPr>
      <w:r w:rsidRPr="00325B1C">
        <w:rPr>
          <w:rFonts w:ascii="Times New Roman" w:hAnsi="Times New Roman" w:cs="Times New Roman"/>
          <w:b/>
        </w:rPr>
        <w:t>JAVNE POTREBE U TEHNIČKOJ KULTURI - RAD UDRUGA ČLANICA</w:t>
      </w:r>
      <w:r w:rsidRPr="00325B1C">
        <w:rPr>
          <w:rFonts w:ascii="Times New Roman" w:hAnsi="Times New Roman" w:cs="Times New Roman"/>
          <w:b/>
          <w:u w:val="single"/>
        </w:rPr>
        <w:t xml:space="preserve"> </w:t>
      </w:r>
      <w:r w:rsidRPr="00325B1C">
        <w:rPr>
          <w:rFonts w:ascii="Times New Roman" w:hAnsi="Times New Roman" w:cs="Times New Roman"/>
          <w:b/>
        </w:rPr>
        <w:t>ZAJEDNICE TEHNIČKE KULTURE KARLOVAC</w:t>
      </w:r>
    </w:p>
    <w:p w14:paraId="5342D7B9" w14:textId="77777777" w:rsidR="009D57C7" w:rsidRPr="00325B1C" w:rsidRDefault="009D57C7" w:rsidP="009D57C7">
      <w:pPr>
        <w:pStyle w:val="BodyText2"/>
        <w:spacing w:after="0" w:line="240" w:lineRule="auto"/>
        <w:ind w:right="6"/>
        <w:jc w:val="both"/>
        <w:rPr>
          <w:rFonts w:ascii="Times New Roman" w:hAnsi="Times New Roman" w:cs="Times New Roman"/>
        </w:rPr>
      </w:pPr>
      <w:r w:rsidRPr="00325B1C">
        <w:rPr>
          <w:rFonts w:ascii="Times New Roman" w:hAnsi="Times New Roman" w:cs="Times New Roman"/>
        </w:rPr>
        <w:t xml:space="preserve">Zajednica tehničke kulture Karlovac raspisuje Javni poziv za predlaganje programa i projekata javnih potreba u tehničkoj kulturi Grada Karlovca za 2025. godinu koji se objavljuje na web stranicama Zajednice tehničke kulture Karlovac </w:t>
      </w:r>
      <w:hyperlink r:id="rId62" w:history="1">
        <w:r w:rsidRPr="00325B1C">
          <w:rPr>
            <w:rStyle w:val="Hyperlink"/>
            <w:rFonts w:ascii="Times New Roman" w:hAnsi="Times New Roman" w:cs="Times New Roman"/>
          </w:rPr>
          <w:t>http://www.ztk-ka.hr</w:t>
        </w:r>
      </w:hyperlink>
      <w:r w:rsidRPr="00325B1C">
        <w:rPr>
          <w:rFonts w:ascii="Times New Roman" w:hAnsi="Times New Roman" w:cs="Times New Roman"/>
        </w:rPr>
        <w:t xml:space="preserve">, a prijave se podnose kroz sustav SOM natječaji. Uz propisane obrasce za prijavu programa na ovakav način dodjele sredstava znatno poboljšava transparentnost i učinkovitost raspodjele osiguranih sredstava u Programu javnih potreba u tehničkoj kulturi što je u skladu s Uredbom </w:t>
      </w:r>
      <w:r w:rsidRPr="00325B1C">
        <w:rPr>
          <w:rFonts w:ascii="Times New Roman" w:hAnsi="Times New Roman" w:cs="Times New Roman"/>
          <w:bCs/>
        </w:rPr>
        <w:t>o kriterijima, mjerilima i postupcima financiranja i ugovaranja programa i projekata od interesa za opće dobro koje provode udruge (NN 26/15, 37/21)</w:t>
      </w:r>
      <w:r w:rsidRPr="00325B1C">
        <w:rPr>
          <w:rFonts w:ascii="Times New Roman" w:hAnsi="Times New Roman" w:cs="Times New Roman"/>
        </w:rPr>
        <w:t>.</w:t>
      </w:r>
    </w:p>
    <w:p w14:paraId="465AB3D1" w14:textId="77777777" w:rsidR="009D57C7" w:rsidRPr="00325B1C" w:rsidRDefault="009D57C7" w:rsidP="009D57C7">
      <w:pPr>
        <w:pStyle w:val="BodyText2"/>
        <w:spacing w:after="0" w:line="240" w:lineRule="auto"/>
        <w:ind w:right="6"/>
        <w:jc w:val="both"/>
        <w:rPr>
          <w:rFonts w:ascii="Times New Roman" w:hAnsi="Times New Roman" w:cs="Times New Roman"/>
        </w:rPr>
      </w:pPr>
      <w:r w:rsidRPr="00325B1C">
        <w:rPr>
          <w:rFonts w:ascii="Times New Roman" w:hAnsi="Times New Roman" w:cs="Times New Roman"/>
        </w:rPr>
        <w:t>Zajednica tehničke kulture Karlovac okuplja sljedeće udruge:</w:t>
      </w:r>
    </w:p>
    <w:p w14:paraId="20B12A13" w14:textId="77777777" w:rsidR="009D57C7" w:rsidRPr="00325B1C" w:rsidRDefault="009D57C7" w:rsidP="009D57C7">
      <w:pPr>
        <w:pStyle w:val="BodyText2"/>
        <w:numPr>
          <w:ilvl w:val="0"/>
          <w:numId w:val="126"/>
        </w:numPr>
        <w:spacing w:after="0" w:line="240" w:lineRule="auto"/>
        <w:jc w:val="both"/>
        <w:rPr>
          <w:rFonts w:ascii="Times New Roman" w:hAnsi="Times New Roman" w:cs="Times New Roman"/>
        </w:rPr>
      </w:pPr>
      <w:r w:rsidRPr="00325B1C">
        <w:rPr>
          <w:rFonts w:ascii="Times New Roman" w:hAnsi="Times New Roman" w:cs="Times New Roman"/>
        </w:rPr>
        <w:lastRenderedPageBreak/>
        <w:t>Aeroklub Karlovac</w:t>
      </w:r>
    </w:p>
    <w:p w14:paraId="47A7E9E0" w14:textId="77777777" w:rsidR="009D57C7" w:rsidRPr="00325B1C" w:rsidRDefault="009D57C7" w:rsidP="009D57C7">
      <w:pPr>
        <w:pStyle w:val="BodyText2"/>
        <w:numPr>
          <w:ilvl w:val="0"/>
          <w:numId w:val="126"/>
        </w:numPr>
        <w:spacing w:after="0" w:line="240" w:lineRule="auto"/>
        <w:jc w:val="both"/>
        <w:rPr>
          <w:rFonts w:ascii="Times New Roman" w:hAnsi="Times New Roman" w:cs="Times New Roman"/>
        </w:rPr>
      </w:pPr>
      <w:r w:rsidRPr="00325B1C">
        <w:rPr>
          <w:rFonts w:ascii="Times New Roman" w:hAnsi="Times New Roman" w:cs="Times New Roman"/>
        </w:rPr>
        <w:t>Autoklub Karlovac</w:t>
      </w:r>
    </w:p>
    <w:p w14:paraId="0FC42173" w14:textId="77777777" w:rsidR="009D57C7" w:rsidRPr="00325B1C" w:rsidRDefault="009D57C7" w:rsidP="009D57C7">
      <w:pPr>
        <w:pStyle w:val="BodyText2"/>
        <w:numPr>
          <w:ilvl w:val="0"/>
          <w:numId w:val="126"/>
        </w:numPr>
        <w:spacing w:after="0" w:line="240" w:lineRule="auto"/>
        <w:jc w:val="both"/>
        <w:rPr>
          <w:rFonts w:ascii="Times New Roman" w:hAnsi="Times New Roman" w:cs="Times New Roman"/>
        </w:rPr>
      </w:pPr>
      <w:r w:rsidRPr="00325B1C">
        <w:rPr>
          <w:rFonts w:ascii="Times New Roman" w:hAnsi="Times New Roman" w:cs="Times New Roman"/>
        </w:rPr>
        <w:t>Društvo arhitekata, građevinara i geodeta Karlovac</w:t>
      </w:r>
    </w:p>
    <w:p w14:paraId="724401E8" w14:textId="77777777" w:rsidR="009D57C7" w:rsidRPr="00325B1C" w:rsidRDefault="009D57C7" w:rsidP="009D57C7">
      <w:pPr>
        <w:pStyle w:val="BodyText2"/>
        <w:numPr>
          <w:ilvl w:val="0"/>
          <w:numId w:val="126"/>
        </w:numPr>
        <w:spacing w:after="0" w:line="240" w:lineRule="auto"/>
        <w:jc w:val="both"/>
        <w:rPr>
          <w:rFonts w:ascii="Times New Roman" w:hAnsi="Times New Roman" w:cs="Times New Roman"/>
        </w:rPr>
      </w:pPr>
      <w:r w:rsidRPr="00325B1C">
        <w:rPr>
          <w:rFonts w:ascii="Times New Roman" w:hAnsi="Times New Roman" w:cs="Times New Roman"/>
        </w:rPr>
        <w:t>Društvo pedagoga tehničke kulture Karlovačke županije</w:t>
      </w:r>
    </w:p>
    <w:p w14:paraId="360A05E9" w14:textId="77777777" w:rsidR="009D57C7" w:rsidRPr="00325B1C" w:rsidRDefault="009D57C7" w:rsidP="009D57C7">
      <w:pPr>
        <w:pStyle w:val="BodyText2"/>
        <w:numPr>
          <w:ilvl w:val="0"/>
          <w:numId w:val="126"/>
        </w:numPr>
        <w:spacing w:after="0" w:line="240" w:lineRule="auto"/>
        <w:jc w:val="both"/>
        <w:rPr>
          <w:rFonts w:ascii="Times New Roman" w:hAnsi="Times New Roman" w:cs="Times New Roman"/>
        </w:rPr>
      </w:pPr>
      <w:r w:rsidRPr="00325B1C">
        <w:rPr>
          <w:rFonts w:ascii="Times New Roman" w:hAnsi="Times New Roman" w:cs="Times New Roman"/>
        </w:rPr>
        <w:t>Hrvatska gorska služba spašavanja-stanica Karlovac</w:t>
      </w:r>
    </w:p>
    <w:p w14:paraId="39919363" w14:textId="77777777" w:rsidR="009D57C7" w:rsidRPr="00325B1C" w:rsidRDefault="009D57C7" w:rsidP="009D57C7">
      <w:pPr>
        <w:pStyle w:val="BodyText2"/>
        <w:numPr>
          <w:ilvl w:val="0"/>
          <w:numId w:val="126"/>
        </w:numPr>
        <w:spacing w:after="0" w:line="240" w:lineRule="auto"/>
        <w:jc w:val="both"/>
        <w:rPr>
          <w:rFonts w:ascii="Times New Roman" w:hAnsi="Times New Roman" w:cs="Times New Roman"/>
        </w:rPr>
      </w:pPr>
      <w:r w:rsidRPr="00325B1C">
        <w:rPr>
          <w:rFonts w:ascii="Times New Roman" w:hAnsi="Times New Roman" w:cs="Times New Roman"/>
        </w:rPr>
        <w:t>Kinoklub Karlovac</w:t>
      </w:r>
    </w:p>
    <w:p w14:paraId="20D00B58" w14:textId="77777777" w:rsidR="009D57C7" w:rsidRPr="00325B1C" w:rsidRDefault="009D57C7" w:rsidP="009D57C7">
      <w:pPr>
        <w:pStyle w:val="BodyText2"/>
        <w:numPr>
          <w:ilvl w:val="0"/>
          <w:numId w:val="126"/>
        </w:numPr>
        <w:spacing w:after="0" w:line="240" w:lineRule="auto"/>
        <w:jc w:val="both"/>
        <w:rPr>
          <w:rFonts w:ascii="Times New Roman" w:hAnsi="Times New Roman" w:cs="Times New Roman"/>
        </w:rPr>
      </w:pPr>
      <w:r w:rsidRPr="00325B1C">
        <w:rPr>
          <w:rFonts w:ascii="Times New Roman" w:hAnsi="Times New Roman" w:cs="Times New Roman"/>
        </w:rPr>
        <w:t>Klub spasioca na vodama Karlovac</w:t>
      </w:r>
    </w:p>
    <w:p w14:paraId="684FE24B" w14:textId="77777777" w:rsidR="009D57C7" w:rsidRPr="00325B1C" w:rsidRDefault="009D57C7" w:rsidP="009D57C7">
      <w:pPr>
        <w:pStyle w:val="BodyText2"/>
        <w:numPr>
          <w:ilvl w:val="0"/>
          <w:numId w:val="126"/>
        </w:numPr>
        <w:spacing w:after="0" w:line="240" w:lineRule="auto"/>
        <w:jc w:val="both"/>
        <w:rPr>
          <w:rFonts w:ascii="Times New Roman" w:hAnsi="Times New Roman" w:cs="Times New Roman"/>
        </w:rPr>
      </w:pPr>
      <w:r w:rsidRPr="00325B1C">
        <w:rPr>
          <w:rFonts w:ascii="Times New Roman" w:hAnsi="Times New Roman" w:cs="Times New Roman"/>
        </w:rPr>
        <w:t>Klub za podvodne aktivnosti Karlovac</w:t>
      </w:r>
    </w:p>
    <w:p w14:paraId="5BA94158" w14:textId="77777777" w:rsidR="009D57C7" w:rsidRPr="00325B1C" w:rsidRDefault="009D57C7" w:rsidP="009D57C7">
      <w:pPr>
        <w:pStyle w:val="BodyText2"/>
        <w:numPr>
          <w:ilvl w:val="0"/>
          <w:numId w:val="126"/>
        </w:numPr>
        <w:spacing w:after="0" w:line="240" w:lineRule="auto"/>
        <w:jc w:val="both"/>
        <w:rPr>
          <w:rFonts w:ascii="Times New Roman" w:hAnsi="Times New Roman" w:cs="Times New Roman"/>
        </w:rPr>
      </w:pPr>
      <w:r w:rsidRPr="00325B1C">
        <w:rPr>
          <w:rFonts w:ascii="Times New Roman" w:hAnsi="Times New Roman" w:cs="Times New Roman"/>
        </w:rPr>
        <w:t>Odred izviđača „Vladimir Nazor“ Karlovac</w:t>
      </w:r>
    </w:p>
    <w:p w14:paraId="073CAE9B" w14:textId="77777777" w:rsidR="009D57C7" w:rsidRPr="00325B1C" w:rsidRDefault="009D57C7" w:rsidP="009D57C7">
      <w:pPr>
        <w:pStyle w:val="BodyText2"/>
        <w:numPr>
          <w:ilvl w:val="0"/>
          <w:numId w:val="126"/>
        </w:numPr>
        <w:spacing w:after="0" w:line="240" w:lineRule="auto"/>
        <w:jc w:val="both"/>
        <w:rPr>
          <w:rFonts w:ascii="Times New Roman" w:hAnsi="Times New Roman" w:cs="Times New Roman"/>
        </w:rPr>
      </w:pPr>
      <w:r w:rsidRPr="00325B1C">
        <w:rPr>
          <w:rFonts w:ascii="Times New Roman" w:hAnsi="Times New Roman" w:cs="Times New Roman"/>
        </w:rPr>
        <w:t>Old timer moto klub Karlovac</w:t>
      </w:r>
    </w:p>
    <w:p w14:paraId="3E03176C" w14:textId="77777777" w:rsidR="009D57C7" w:rsidRPr="00325B1C" w:rsidRDefault="009D57C7" w:rsidP="009D57C7">
      <w:pPr>
        <w:pStyle w:val="BodyText2"/>
        <w:numPr>
          <w:ilvl w:val="0"/>
          <w:numId w:val="126"/>
        </w:numPr>
        <w:spacing w:after="0" w:line="240" w:lineRule="auto"/>
        <w:jc w:val="both"/>
        <w:rPr>
          <w:rFonts w:ascii="Times New Roman" w:hAnsi="Times New Roman" w:cs="Times New Roman"/>
        </w:rPr>
      </w:pPr>
      <w:r w:rsidRPr="00325B1C">
        <w:rPr>
          <w:rFonts w:ascii="Times New Roman" w:hAnsi="Times New Roman" w:cs="Times New Roman"/>
        </w:rPr>
        <w:t>Radio klub Karlovac</w:t>
      </w:r>
    </w:p>
    <w:p w14:paraId="17A65D08" w14:textId="77777777" w:rsidR="009D57C7" w:rsidRPr="00325B1C" w:rsidRDefault="009D57C7" w:rsidP="009D57C7">
      <w:pPr>
        <w:pStyle w:val="BodyText2"/>
        <w:numPr>
          <w:ilvl w:val="0"/>
          <w:numId w:val="126"/>
        </w:numPr>
        <w:spacing w:after="0" w:line="240" w:lineRule="auto"/>
        <w:jc w:val="both"/>
        <w:rPr>
          <w:rFonts w:ascii="Times New Roman" w:hAnsi="Times New Roman" w:cs="Times New Roman"/>
        </w:rPr>
      </w:pPr>
      <w:r w:rsidRPr="00325B1C">
        <w:rPr>
          <w:rFonts w:ascii="Times New Roman" w:hAnsi="Times New Roman" w:cs="Times New Roman"/>
        </w:rPr>
        <w:t>Roniteljski klub "Zrinski"</w:t>
      </w:r>
    </w:p>
    <w:p w14:paraId="644BCABB" w14:textId="77777777" w:rsidR="009D57C7" w:rsidRPr="00325B1C" w:rsidRDefault="009D57C7" w:rsidP="009D57C7">
      <w:pPr>
        <w:pStyle w:val="BodyText2"/>
        <w:numPr>
          <w:ilvl w:val="0"/>
          <w:numId w:val="126"/>
        </w:numPr>
        <w:spacing w:after="0" w:line="240" w:lineRule="auto"/>
        <w:jc w:val="both"/>
        <w:rPr>
          <w:rFonts w:ascii="Times New Roman" w:hAnsi="Times New Roman" w:cs="Times New Roman"/>
        </w:rPr>
      </w:pPr>
      <w:r w:rsidRPr="00325B1C">
        <w:rPr>
          <w:rFonts w:ascii="Times New Roman" w:hAnsi="Times New Roman" w:cs="Times New Roman"/>
        </w:rPr>
        <w:t>Speleološko društvo Karlovac</w:t>
      </w:r>
    </w:p>
    <w:p w14:paraId="4AAD4512" w14:textId="77777777" w:rsidR="009D57C7" w:rsidRPr="00325B1C" w:rsidRDefault="009D57C7" w:rsidP="009D57C7">
      <w:pPr>
        <w:pStyle w:val="BodyText2"/>
        <w:numPr>
          <w:ilvl w:val="0"/>
          <w:numId w:val="126"/>
        </w:numPr>
        <w:spacing w:after="0" w:line="240" w:lineRule="auto"/>
        <w:jc w:val="both"/>
        <w:rPr>
          <w:rFonts w:ascii="Times New Roman" w:hAnsi="Times New Roman" w:cs="Times New Roman"/>
        </w:rPr>
      </w:pPr>
      <w:r w:rsidRPr="00325B1C">
        <w:rPr>
          <w:rFonts w:ascii="Times New Roman" w:hAnsi="Times New Roman" w:cs="Times New Roman"/>
        </w:rPr>
        <w:t>Sportski moto klub Karlovac</w:t>
      </w:r>
    </w:p>
    <w:p w14:paraId="743F94E9" w14:textId="77777777" w:rsidR="009D57C7" w:rsidRPr="00325B1C" w:rsidRDefault="009D57C7" w:rsidP="009D57C7">
      <w:pPr>
        <w:pStyle w:val="BodyText2"/>
        <w:numPr>
          <w:ilvl w:val="0"/>
          <w:numId w:val="126"/>
        </w:numPr>
        <w:spacing w:after="0" w:line="240" w:lineRule="auto"/>
        <w:jc w:val="both"/>
        <w:rPr>
          <w:rFonts w:ascii="Times New Roman" w:hAnsi="Times New Roman" w:cs="Times New Roman"/>
        </w:rPr>
      </w:pPr>
      <w:r w:rsidRPr="00325B1C">
        <w:rPr>
          <w:rFonts w:ascii="Times New Roman" w:hAnsi="Times New Roman" w:cs="Times New Roman"/>
        </w:rPr>
        <w:t>Udruga informatičara Karlovačke županije</w:t>
      </w:r>
    </w:p>
    <w:p w14:paraId="46409286" w14:textId="77777777" w:rsidR="009D57C7" w:rsidRPr="00325B1C" w:rsidRDefault="009D57C7" w:rsidP="009D57C7">
      <w:pPr>
        <w:pStyle w:val="BodyText2"/>
        <w:numPr>
          <w:ilvl w:val="0"/>
          <w:numId w:val="126"/>
        </w:numPr>
        <w:spacing w:after="0" w:line="240" w:lineRule="auto"/>
        <w:jc w:val="both"/>
        <w:rPr>
          <w:rFonts w:ascii="Times New Roman" w:hAnsi="Times New Roman" w:cs="Times New Roman"/>
        </w:rPr>
      </w:pPr>
      <w:r w:rsidRPr="00325B1C">
        <w:rPr>
          <w:rFonts w:ascii="Times New Roman" w:hAnsi="Times New Roman" w:cs="Times New Roman"/>
        </w:rPr>
        <w:t>Udruga inovatora Karlovačke županije</w:t>
      </w:r>
    </w:p>
    <w:p w14:paraId="3641FD77" w14:textId="77777777" w:rsidR="009D57C7" w:rsidRPr="00325B1C" w:rsidRDefault="009D57C7" w:rsidP="009D57C7">
      <w:pPr>
        <w:pStyle w:val="BodyText2"/>
        <w:spacing w:after="0" w:line="240" w:lineRule="auto"/>
        <w:rPr>
          <w:rFonts w:ascii="Times New Roman" w:hAnsi="Times New Roman" w:cs="Times New Roman"/>
        </w:rPr>
      </w:pPr>
    </w:p>
    <w:p w14:paraId="1CA58F75" w14:textId="77777777" w:rsidR="009D57C7" w:rsidRPr="00325B1C" w:rsidRDefault="009D57C7" w:rsidP="009D57C7">
      <w:pPr>
        <w:pStyle w:val="BodyText2"/>
        <w:spacing w:after="0" w:line="240" w:lineRule="auto"/>
        <w:jc w:val="both"/>
        <w:rPr>
          <w:rFonts w:ascii="Times New Roman" w:hAnsi="Times New Roman" w:cs="Times New Roman"/>
        </w:rPr>
      </w:pPr>
      <w:r w:rsidRPr="00325B1C">
        <w:rPr>
          <w:rFonts w:ascii="Times New Roman" w:hAnsi="Times New Roman" w:cs="Times New Roman"/>
        </w:rPr>
        <w:t>Pri Zajednici kao sekcije djeluju i Klubovi mladih tehničara. Oni obuhvaćaju djecu predškolskog, osnovnoškolskog i srednjoškolskog uzrasta i predstavljaju jedini oblik neformalnog obrazovanja i osposobljavanja u Karlovcu i Karlovačkoj županiji.</w:t>
      </w:r>
    </w:p>
    <w:p w14:paraId="167D2B16" w14:textId="77777777" w:rsidR="009D57C7" w:rsidRPr="00325B1C" w:rsidRDefault="009D57C7" w:rsidP="009D57C7">
      <w:pPr>
        <w:pStyle w:val="BodyText2"/>
        <w:spacing w:after="0" w:line="240" w:lineRule="auto"/>
        <w:jc w:val="both"/>
        <w:rPr>
          <w:rFonts w:ascii="Times New Roman" w:hAnsi="Times New Roman" w:cs="Times New Roman"/>
        </w:rPr>
      </w:pPr>
      <w:r w:rsidRPr="00325B1C">
        <w:rPr>
          <w:rFonts w:ascii="Times New Roman" w:hAnsi="Times New Roman" w:cs="Times New Roman"/>
        </w:rPr>
        <w:t>Zajednica i udruge članice koje okuplja imaju preko 5.600 članova. Udruge u svome radu postižu vrhunske rezultate na domaćim, međunarodnim i svjetskim natjecanjima i izložbama na kojima sudjeluju.</w:t>
      </w:r>
    </w:p>
    <w:p w14:paraId="5AEAAB94" w14:textId="77777777" w:rsidR="009D57C7" w:rsidRPr="00325B1C" w:rsidRDefault="009D57C7" w:rsidP="009D57C7">
      <w:pPr>
        <w:pStyle w:val="BodyText2"/>
        <w:spacing w:after="0" w:line="240" w:lineRule="auto"/>
        <w:ind w:right="6"/>
        <w:jc w:val="both"/>
        <w:rPr>
          <w:rFonts w:ascii="Times New Roman" w:hAnsi="Times New Roman" w:cs="Times New Roman"/>
        </w:rPr>
      </w:pPr>
      <w:r w:rsidRPr="00325B1C">
        <w:rPr>
          <w:rFonts w:ascii="Times New Roman" w:hAnsi="Times New Roman" w:cs="Times New Roman"/>
        </w:rPr>
        <w:t xml:space="preserve">Program rada udruga obuhvaća troškove organizacije i sudjelovanja udruga na raznim natjecanjima, smotrama i izložbama, programe stručnih osposobljavanja, nabavu opreme kao i održavanje opreme, troškove provođenja radionica za pomladak, troškove vezane za uređenje prostora, te druge nespomenute troškove vezane uz aktivnosti udruga. </w:t>
      </w:r>
    </w:p>
    <w:p w14:paraId="77C53CA1" w14:textId="77777777" w:rsidR="009D57C7" w:rsidRPr="00325B1C" w:rsidRDefault="009D57C7" w:rsidP="009D57C7">
      <w:pPr>
        <w:pStyle w:val="BodyText2"/>
        <w:spacing w:after="0" w:line="240" w:lineRule="auto"/>
        <w:jc w:val="both"/>
        <w:rPr>
          <w:rFonts w:ascii="Times New Roman" w:hAnsi="Times New Roman" w:cs="Times New Roman"/>
        </w:rPr>
      </w:pPr>
      <w:r w:rsidRPr="00325B1C">
        <w:rPr>
          <w:rFonts w:ascii="Times New Roman" w:hAnsi="Times New Roman" w:cs="Times New Roman"/>
        </w:rPr>
        <w:t>U udrugama, kao i u Zajednici, se velika pažnja stavlja na rad s djecom i mladima (klubovi mladih tehničara) što obuhvaća razna područja tehničke kulture kao što su: promet, informatika, digitalna fotografija, maketarstvo, zrakoplovno modelarstvo, strojarske konstrukcije, elektronika, elektrotehnika, mikro kontroleri, radiogoniometrija, robotika i slično.</w:t>
      </w:r>
    </w:p>
    <w:p w14:paraId="64B3F3F5" w14:textId="77777777" w:rsidR="009D57C7" w:rsidRPr="00325B1C" w:rsidRDefault="009D57C7" w:rsidP="009D57C7">
      <w:pPr>
        <w:pStyle w:val="BodyText2"/>
        <w:spacing w:after="0" w:line="240" w:lineRule="auto"/>
        <w:jc w:val="both"/>
        <w:rPr>
          <w:rFonts w:ascii="Times New Roman" w:hAnsi="Times New Roman" w:cs="Times New Roman"/>
        </w:rPr>
      </w:pPr>
      <w:r w:rsidRPr="00325B1C">
        <w:rPr>
          <w:rFonts w:ascii="Times New Roman" w:hAnsi="Times New Roman" w:cs="Times New Roman"/>
        </w:rPr>
        <w:t>Sredstva planirana za rad udruga članica Zajednice, raspoređuje Izvršni odbor temeljem prijedloga Povjerenstva za procjenu prihvatljivosti programa prema Javnom pozivu za podnošenje programa tehničke kulture u 2025. godini koje udruge podnose Zajednici tehničke kulture Karlovac.</w:t>
      </w:r>
    </w:p>
    <w:p w14:paraId="66A2E76D" w14:textId="77777777" w:rsidR="009D57C7" w:rsidRPr="00325B1C" w:rsidRDefault="009D57C7" w:rsidP="009D57C7">
      <w:pPr>
        <w:spacing w:after="0" w:line="240" w:lineRule="auto"/>
        <w:rPr>
          <w:rFonts w:ascii="Times New Roman" w:hAnsi="Times New Roman" w:cs="Times New Roman"/>
          <w:b/>
        </w:rPr>
      </w:pPr>
    </w:p>
    <w:p w14:paraId="1295303E" w14:textId="77777777" w:rsidR="009D57C7" w:rsidRPr="00325B1C" w:rsidRDefault="009D57C7" w:rsidP="009D57C7">
      <w:pPr>
        <w:spacing w:after="0" w:line="240" w:lineRule="auto"/>
        <w:rPr>
          <w:rFonts w:ascii="Times New Roman" w:hAnsi="Times New Roman" w:cs="Times New Roman"/>
          <w:b/>
        </w:rPr>
      </w:pPr>
      <w:r w:rsidRPr="00325B1C">
        <w:rPr>
          <w:rFonts w:ascii="Times New Roman" w:hAnsi="Times New Roman" w:cs="Times New Roman"/>
          <w:b/>
        </w:rPr>
        <w:t>PROMOCIJA PROGRAMA JAVNIH POTREBA U TEHNIČKOJ KULTURI</w:t>
      </w:r>
    </w:p>
    <w:p w14:paraId="006886BB" w14:textId="77777777" w:rsidR="009D57C7" w:rsidRPr="00325B1C" w:rsidRDefault="009D57C7" w:rsidP="009D57C7">
      <w:pPr>
        <w:spacing w:after="0" w:line="240" w:lineRule="auto"/>
        <w:rPr>
          <w:rFonts w:ascii="Times New Roman" w:hAnsi="Times New Roman" w:cs="Times New Roman"/>
          <w:b/>
        </w:rPr>
      </w:pPr>
    </w:p>
    <w:p w14:paraId="45055CFF" w14:textId="77777777" w:rsidR="009D57C7" w:rsidRPr="00325B1C" w:rsidRDefault="009D57C7" w:rsidP="009D57C7">
      <w:pPr>
        <w:spacing w:after="0" w:line="240" w:lineRule="auto"/>
        <w:jc w:val="center"/>
        <w:rPr>
          <w:rFonts w:ascii="Times New Roman" w:hAnsi="Times New Roman" w:cs="Times New Roman"/>
          <w:b/>
        </w:rPr>
      </w:pPr>
      <w:r w:rsidRPr="00325B1C">
        <w:rPr>
          <w:rFonts w:ascii="Times New Roman" w:hAnsi="Times New Roman" w:cs="Times New Roman"/>
          <w:b/>
        </w:rPr>
        <w:t>VI.</w:t>
      </w:r>
    </w:p>
    <w:p w14:paraId="79CD6ACA" w14:textId="77777777" w:rsidR="009D57C7" w:rsidRPr="00325B1C" w:rsidRDefault="009D57C7" w:rsidP="009D57C7">
      <w:pPr>
        <w:pStyle w:val="BodyText2"/>
        <w:spacing w:after="0" w:line="240" w:lineRule="auto"/>
        <w:jc w:val="both"/>
        <w:rPr>
          <w:rFonts w:ascii="Times New Roman" w:hAnsi="Times New Roman" w:cs="Times New Roman"/>
        </w:rPr>
      </w:pPr>
      <w:r w:rsidRPr="00325B1C">
        <w:rPr>
          <w:rFonts w:ascii="Times New Roman" w:hAnsi="Times New Roman" w:cs="Times New Roman"/>
        </w:rPr>
        <w:t>Promocija Programa javnih potreba u tehničkoj kulturi provoditi će se tijekom cijele 2025. godine i to kroz najave u tiskovnim konferencijama, postavljanjem Programa na web stranicu Zajednice i Grada Karlovca i u suradnji sa Zajednicom tehničke kulture podnošenjem Izvješća o provedbi.</w:t>
      </w:r>
    </w:p>
    <w:p w14:paraId="5886D2E6" w14:textId="77777777" w:rsidR="009D57C7" w:rsidRPr="00325B1C" w:rsidRDefault="009D57C7" w:rsidP="009D57C7">
      <w:pPr>
        <w:spacing w:after="0" w:line="240" w:lineRule="auto"/>
        <w:jc w:val="both"/>
        <w:rPr>
          <w:rFonts w:ascii="Times New Roman" w:hAnsi="Times New Roman" w:cs="Times New Roman"/>
          <w:b/>
        </w:rPr>
      </w:pPr>
    </w:p>
    <w:p w14:paraId="4755A3C9" w14:textId="77777777" w:rsidR="009D57C7" w:rsidRPr="00325B1C" w:rsidRDefault="009D57C7" w:rsidP="009D57C7">
      <w:pPr>
        <w:spacing w:after="0" w:line="240" w:lineRule="auto"/>
        <w:jc w:val="both"/>
        <w:rPr>
          <w:rFonts w:ascii="Times New Roman" w:hAnsi="Times New Roman" w:cs="Times New Roman"/>
          <w:b/>
        </w:rPr>
      </w:pPr>
      <w:r w:rsidRPr="00325B1C">
        <w:rPr>
          <w:rFonts w:ascii="Times New Roman" w:hAnsi="Times New Roman" w:cs="Times New Roman"/>
          <w:b/>
        </w:rPr>
        <w:t>OSTALE ODREDBE</w:t>
      </w:r>
    </w:p>
    <w:p w14:paraId="3B7934E1" w14:textId="77777777" w:rsidR="009D57C7" w:rsidRPr="00325B1C" w:rsidRDefault="009D57C7" w:rsidP="009D57C7">
      <w:pPr>
        <w:pStyle w:val="BodyText2"/>
        <w:spacing w:after="0" w:line="240" w:lineRule="auto"/>
        <w:jc w:val="both"/>
        <w:rPr>
          <w:rFonts w:ascii="Times New Roman" w:hAnsi="Times New Roman" w:cs="Times New Roman"/>
        </w:rPr>
      </w:pPr>
    </w:p>
    <w:p w14:paraId="33EE73EE" w14:textId="77777777" w:rsidR="009D57C7" w:rsidRPr="00325B1C" w:rsidRDefault="009D57C7" w:rsidP="009D57C7">
      <w:pPr>
        <w:pStyle w:val="BodyText2"/>
        <w:spacing w:after="0" w:line="240" w:lineRule="auto"/>
        <w:jc w:val="both"/>
        <w:rPr>
          <w:rFonts w:ascii="Times New Roman" w:hAnsi="Times New Roman" w:cs="Times New Roman"/>
        </w:rPr>
      </w:pPr>
    </w:p>
    <w:p w14:paraId="5DE24348" w14:textId="77777777" w:rsidR="009D57C7" w:rsidRPr="00325B1C" w:rsidRDefault="009D57C7" w:rsidP="009D57C7">
      <w:pPr>
        <w:pStyle w:val="BodyText2"/>
        <w:spacing w:after="0" w:line="240" w:lineRule="auto"/>
        <w:ind w:right="6"/>
        <w:jc w:val="center"/>
        <w:rPr>
          <w:rFonts w:ascii="Times New Roman" w:hAnsi="Times New Roman" w:cs="Times New Roman"/>
          <w:b/>
          <w:bCs/>
        </w:rPr>
      </w:pPr>
      <w:r w:rsidRPr="00325B1C">
        <w:rPr>
          <w:rFonts w:ascii="Times New Roman" w:hAnsi="Times New Roman" w:cs="Times New Roman"/>
          <w:b/>
          <w:bCs/>
        </w:rPr>
        <w:t>VII.</w:t>
      </w:r>
    </w:p>
    <w:p w14:paraId="4C3C087B" w14:textId="77777777" w:rsidR="009D57C7" w:rsidRPr="00325B1C" w:rsidRDefault="009D57C7" w:rsidP="009D57C7">
      <w:pPr>
        <w:pStyle w:val="BodyText2"/>
        <w:spacing w:after="0" w:line="240" w:lineRule="auto"/>
        <w:jc w:val="both"/>
        <w:rPr>
          <w:rFonts w:ascii="Times New Roman" w:hAnsi="Times New Roman" w:cs="Times New Roman"/>
        </w:rPr>
      </w:pPr>
      <w:r w:rsidRPr="00325B1C">
        <w:rPr>
          <w:rFonts w:ascii="Times New Roman" w:hAnsi="Times New Roman" w:cs="Times New Roman"/>
        </w:rPr>
        <w:t>Zadužuje se Zajednica tehničke kulture Karlovac da po realizaciji Programa javnih potreba u tehničkoj kulturi za 2025. godinu podnese narativno i financijsko izvješće Gradskom vijeću Grada Karlovca.</w:t>
      </w:r>
    </w:p>
    <w:p w14:paraId="361E4308" w14:textId="77777777" w:rsidR="009D57C7" w:rsidRPr="00325B1C" w:rsidRDefault="009D57C7" w:rsidP="009D57C7">
      <w:pPr>
        <w:pStyle w:val="BodyText2"/>
        <w:spacing w:after="0" w:line="240" w:lineRule="auto"/>
        <w:rPr>
          <w:rFonts w:ascii="Times New Roman" w:hAnsi="Times New Roman" w:cs="Times New Roman"/>
        </w:rPr>
      </w:pPr>
    </w:p>
    <w:p w14:paraId="41FE5669" w14:textId="77777777" w:rsidR="009D57C7" w:rsidRPr="00325B1C" w:rsidRDefault="009D57C7" w:rsidP="009D57C7">
      <w:pPr>
        <w:pStyle w:val="BodyText2"/>
        <w:spacing w:after="0" w:line="240" w:lineRule="auto"/>
        <w:ind w:right="6"/>
        <w:jc w:val="center"/>
        <w:rPr>
          <w:rFonts w:ascii="Times New Roman" w:hAnsi="Times New Roman" w:cs="Times New Roman"/>
          <w:b/>
          <w:bCs/>
        </w:rPr>
      </w:pPr>
      <w:r w:rsidRPr="00325B1C">
        <w:rPr>
          <w:rFonts w:ascii="Times New Roman" w:hAnsi="Times New Roman" w:cs="Times New Roman"/>
          <w:b/>
          <w:bCs/>
        </w:rPr>
        <w:t>VIII.</w:t>
      </w:r>
    </w:p>
    <w:p w14:paraId="5545BF14" w14:textId="77777777" w:rsidR="009D57C7" w:rsidRPr="00325B1C" w:rsidRDefault="009D57C7" w:rsidP="009D57C7">
      <w:pPr>
        <w:pStyle w:val="BodyText2"/>
        <w:spacing w:after="0" w:line="240" w:lineRule="auto"/>
        <w:rPr>
          <w:rFonts w:ascii="Times New Roman" w:hAnsi="Times New Roman" w:cs="Times New Roman"/>
        </w:rPr>
      </w:pPr>
      <w:r w:rsidRPr="00325B1C">
        <w:rPr>
          <w:rFonts w:ascii="Times New Roman" w:hAnsi="Times New Roman" w:cs="Times New Roman"/>
        </w:rPr>
        <w:t>Ovaj Program objavit će se u Glasniku Grada Karlovca, a stupa na snagu 1. siječnja 2025. godine.</w:t>
      </w:r>
    </w:p>
    <w:p w14:paraId="428B1A96" w14:textId="77777777" w:rsidR="009D57C7" w:rsidRPr="00325B1C" w:rsidRDefault="009D57C7" w:rsidP="00E3695C">
      <w:pPr>
        <w:autoSpaceDE w:val="0"/>
        <w:autoSpaceDN w:val="0"/>
        <w:adjustRightInd w:val="0"/>
        <w:spacing w:after="0" w:line="240" w:lineRule="auto"/>
        <w:rPr>
          <w:rFonts w:ascii="Times New Roman" w:hAnsi="Times New Roman" w:cs="Times New Roman"/>
          <w:b/>
          <w:bCs/>
        </w:rPr>
      </w:pPr>
    </w:p>
    <w:p w14:paraId="755FB5EA" w14:textId="77777777" w:rsidR="004964C3" w:rsidRDefault="004964C3" w:rsidP="004964C3">
      <w:pPr>
        <w:autoSpaceDE w:val="0"/>
        <w:autoSpaceDN w:val="0"/>
        <w:adjustRightInd w:val="0"/>
        <w:spacing w:after="0" w:line="240" w:lineRule="auto"/>
        <w:jc w:val="center"/>
        <w:rPr>
          <w:rFonts w:ascii="Times New Roman" w:hAnsi="Times New Roman" w:cs="Times New Roman"/>
          <w:b/>
          <w:bCs/>
        </w:rPr>
      </w:pPr>
    </w:p>
    <w:p w14:paraId="66B09475" w14:textId="77777777" w:rsidR="001A5E97" w:rsidRDefault="001A5E97" w:rsidP="004964C3">
      <w:pPr>
        <w:autoSpaceDE w:val="0"/>
        <w:autoSpaceDN w:val="0"/>
        <w:adjustRightInd w:val="0"/>
        <w:spacing w:after="0" w:line="240" w:lineRule="auto"/>
        <w:jc w:val="center"/>
        <w:rPr>
          <w:rFonts w:ascii="Times New Roman" w:hAnsi="Times New Roman" w:cs="Times New Roman"/>
          <w:b/>
          <w:bCs/>
        </w:rPr>
      </w:pPr>
    </w:p>
    <w:p w14:paraId="64CDEAA7" w14:textId="77777777" w:rsidR="001A5E97" w:rsidRPr="00325B1C" w:rsidRDefault="001A5E97" w:rsidP="004964C3">
      <w:pPr>
        <w:autoSpaceDE w:val="0"/>
        <w:autoSpaceDN w:val="0"/>
        <w:adjustRightInd w:val="0"/>
        <w:spacing w:after="0" w:line="240" w:lineRule="auto"/>
        <w:jc w:val="center"/>
        <w:rPr>
          <w:rFonts w:ascii="Times New Roman" w:hAnsi="Times New Roman" w:cs="Times New Roman"/>
          <w:b/>
          <w:bCs/>
        </w:rPr>
      </w:pPr>
    </w:p>
    <w:p w14:paraId="104E6F3D" w14:textId="116BF341"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lastRenderedPageBreak/>
        <w:t>TOČKA 18.</w:t>
      </w:r>
    </w:p>
    <w:p w14:paraId="02C2AFC0" w14:textId="6BE02B0A" w:rsidR="004964C3" w:rsidRPr="00325B1C" w:rsidRDefault="004964C3" w:rsidP="004964C3">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Program javnih potreba u sportu Grada Karlovca za 2025.</w:t>
      </w:r>
      <w:r w:rsidR="00E3695C" w:rsidRPr="00325B1C">
        <w:rPr>
          <w:rFonts w:ascii="Times New Roman" w:hAnsi="Times New Roman" w:cs="Times New Roman"/>
          <w:b/>
          <w:bCs/>
          <w:lang w:val="pl-PL"/>
        </w:rPr>
        <w:t xml:space="preserve"> g</w:t>
      </w:r>
      <w:r w:rsidRPr="00325B1C">
        <w:rPr>
          <w:rFonts w:ascii="Times New Roman" w:hAnsi="Times New Roman" w:cs="Times New Roman"/>
          <w:b/>
          <w:bCs/>
          <w:lang w:val="pl-PL"/>
        </w:rPr>
        <w:t>odinu</w:t>
      </w:r>
    </w:p>
    <w:p w14:paraId="1E59F761" w14:textId="00CD5CE5" w:rsidR="00E3695C" w:rsidRPr="00325B1C" w:rsidRDefault="00E3695C" w:rsidP="001F5F84">
      <w:pPr>
        <w:autoSpaceDE w:val="0"/>
        <w:autoSpaceDN w:val="0"/>
        <w:adjustRightInd w:val="0"/>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iCs/>
        </w:rPr>
        <w:t>U</w:t>
      </w:r>
      <w:r w:rsidRPr="00325B1C">
        <w:rPr>
          <w:rFonts w:ascii="Times New Roman" w:eastAsia="Times New Roman" w:hAnsi="Times New Roman" w:cs="Times New Roman"/>
        </w:rPr>
        <w:t>vodno obrazloženje dala je gospođa Draženka Sila Ljubenko, prof.pedagog, pročelnica Upravnog odjela za društvene djelatnosti.</w:t>
      </w:r>
    </w:p>
    <w:p w14:paraId="7C740832" w14:textId="0145FCD6" w:rsidR="00E3695C" w:rsidRPr="00325B1C" w:rsidRDefault="00E3695C" w:rsidP="001F5F84">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 xml:space="preserve">Predsjednik Gradskog vijeća izvijestio je vijećnike da je Odbor za financije, gradski proračun i gradsku imovinu razmatrao navedenu točku te predlažu da se donese </w:t>
      </w:r>
      <w:r w:rsidR="00E317E6" w:rsidRPr="00325B1C">
        <w:rPr>
          <w:rFonts w:ascii="Times New Roman" w:hAnsi="Times New Roman" w:cs="Times New Roman"/>
        </w:rPr>
        <w:t>Program javnih potreba u sportu Grada Karlovca za 2025. godinu.</w:t>
      </w:r>
    </w:p>
    <w:p w14:paraId="589108CF" w14:textId="36D153E5" w:rsidR="00600301" w:rsidRPr="00325B1C" w:rsidRDefault="00600301" w:rsidP="001F5F84">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U raspravi su sudjelovali: Dimitrije Birač,</w:t>
      </w:r>
      <w:r w:rsidR="000179DE" w:rsidRPr="00325B1C">
        <w:rPr>
          <w:rFonts w:ascii="Times New Roman" w:hAnsi="Times New Roman" w:cs="Times New Roman"/>
        </w:rPr>
        <w:t xml:space="preserve"> </w:t>
      </w:r>
      <w:r w:rsidR="00DD44A9" w:rsidRPr="00325B1C">
        <w:rPr>
          <w:rFonts w:ascii="Times New Roman" w:hAnsi="Times New Roman" w:cs="Times New Roman"/>
        </w:rPr>
        <w:t>Damir Mandić</w:t>
      </w:r>
      <w:r w:rsidR="00C26535" w:rsidRPr="00325B1C">
        <w:rPr>
          <w:rFonts w:ascii="Times New Roman" w:hAnsi="Times New Roman" w:cs="Times New Roman"/>
        </w:rPr>
        <w:t>.</w:t>
      </w:r>
    </w:p>
    <w:p w14:paraId="536558DD" w14:textId="47F1D014" w:rsidR="008129E9" w:rsidRPr="00325B1C" w:rsidRDefault="00BA1B80" w:rsidP="001F5F84">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Nakon provedene</w:t>
      </w:r>
      <w:r w:rsidR="008129E9" w:rsidRPr="00325B1C">
        <w:rPr>
          <w:rFonts w:ascii="Times New Roman" w:hAnsi="Times New Roman" w:cs="Times New Roman"/>
        </w:rPr>
        <w:t xml:space="preserve"> rasprave, od nazočnih 18 vijećnika u vijećnici, vijeće je sa 18 glasova ZA donijelo:</w:t>
      </w:r>
    </w:p>
    <w:p w14:paraId="031B8FB9" w14:textId="77777777" w:rsidR="008129E9" w:rsidRPr="00325B1C" w:rsidRDefault="008129E9" w:rsidP="00E3695C">
      <w:pPr>
        <w:autoSpaceDE w:val="0"/>
        <w:autoSpaceDN w:val="0"/>
        <w:adjustRightInd w:val="0"/>
        <w:spacing w:after="0" w:line="240" w:lineRule="auto"/>
        <w:ind w:firstLine="708"/>
        <w:rPr>
          <w:rFonts w:ascii="Times New Roman" w:hAnsi="Times New Roman" w:cs="Times New Roman"/>
          <w:b/>
          <w:bCs/>
          <w:lang w:val="pl-PL"/>
        </w:rPr>
      </w:pPr>
    </w:p>
    <w:p w14:paraId="0E30D8C5" w14:textId="77777777" w:rsidR="008129E9" w:rsidRPr="00325B1C" w:rsidRDefault="008129E9" w:rsidP="001A5E97">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 xml:space="preserve">Program </w:t>
      </w:r>
    </w:p>
    <w:p w14:paraId="1277C7F1" w14:textId="22DCDDAC" w:rsidR="008129E9" w:rsidRPr="00325B1C" w:rsidRDefault="008129E9" w:rsidP="001A5E97">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javnih potreba u sportu Grada Karlovca za 2025. godinu</w:t>
      </w:r>
    </w:p>
    <w:p w14:paraId="110EEE48" w14:textId="77777777" w:rsidR="0090591E" w:rsidRPr="00325B1C" w:rsidRDefault="0090591E" w:rsidP="001A5E97">
      <w:pPr>
        <w:spacing w:after="0" w:line="240" w:lineRule="auto"/>
        <w:rPr>
          <w:rFonts w:ascii="Times New Roman" w:eastAsia="Times New Roman" w:hAnsi="Times New Roman" w:cs="Times New Roman"/>
          <w:b/>
          <w:bCs/>
        </w:rPr>
      </w:pPr>
      <w:r w:rsidRPr="00325B1C">
        <w:rPr>
          <w:rFonts w:ascii="Times New Roman" w:eastAsia="Times New Roman" w:hAnsi="Times New Roman" w:cs="Times New Roman"/>
          <w:b/>
          <w:lang w:val="pt-BR" w:eastAsia="hr-HR"/>
        </w:rPr>
        <w:t>UVOD</w:t>
      </w:r>
    </w:p>
    <w:p w14:paraId="04D7F762" w14:textId="77777777" w:rsidR="0090591E" w:rsidRPr="00325B1C" w:rsidRDefault="0090591E" w:rsidP="001A5E97">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I.</w:t>
      </w:r>
    </w:p>
    <w:p w14:paraId="6C3A190E"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Program javnih potreba u sportu grada Karlovca za 2025. godinu </w:t>
      </w:r>
      <w:r w:rsidRPr="00325B1C">
        <w:rPr>
          <w:rFonts w:ascii="Times New Roman" w:eastAsia="Times New Roman" w:hAnsi="Times New Roman" w:cs="Times New Roman"/>
          <w:lang w:eastAsia="hr-HR"/>
        </w:rPr>
        <w:t xml:space="preserve">(u daljnjem tekstu Program) </w:t>
      </w:r>
      <w:r w:rsidRPr="00325B1C">
        <w:rPr>
          <w:rFonts w:ascii="Times New Roman" w:eastAsia="Times New Roman" w:hAnsi="Times New Roman" w:cs="Times New Roman"/>
        </w:rPr>
        <w:t xml:space="preserve">donosi se kao provedbeni akt sukladno Proračunu Grada Karlovca za 2025. godinu. </w:t>
      </w:r>
    </w:p>
    <w:p w14:paraId="0BE01F9B" w14:textId="77777777" w:rsidR="0090591E" w:rsidRPr="00325B1C" w:rsidRDefault="0090591E" w:rsidP="001A5E97">
      <w:pPr>
        <w:spacing w:after="0" w:line="240" w:lineRule="auto"/>
        <w:ind w:firstLine="709"/>
        <w:jc w:val="both"/>
        <w:rPr>
          <w:rFonts w:ascii="Times New Roman" w:eastAsia="Times New Roman" w:hAnsi="Times New Roman" w:cs="Times New Roman"/>
        </w:rPr>
      </w:pPr>
    </w:p>
    <w:p w14:paraId="302937FB" w14:textId="77777777" w:rsidR="0090591E" w:rsidRPr="00325B1C" w:rsidRDefault="0090591E" w:rsidP="001A5E97">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II.</w:t>
      </w:r>
    </w:p>
    <w:p w14:paraId="6C5402FF" w14:textId="40962497" w:rsidR="001A5E97"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Temeljem članka 75. Zakona o sportu (NN 141/22) te sukladno provedbi Strategije razvoja sporta grada Karlovca 2021.- 2028. (dalje u tekstu Strategija) Upravni odjel za društvene djelatnosti na prijedlog Karlovačke športske zajednice izradio je Program javnih potreba u sportu grada Karlovca za 2025. godinu. Programom su obuhvaćene aktivnosti, poslovi i djelatnosti od značaja za razvoj sporta u gradu Karlovcu.</w:t>
      </w:r>
    </w:p>
    <w:p w14:paraId="24D6BD43" w14:textId="77777777" w:rsidR="001A5E97" w:rsidRPr="001A5E97" w:rsidRDefault="001A5E97" w:rsidP="001A5E97">
      <w:pPr>
        <w:spacing w:after="0" w:line="240" w:lineRule="auto"/>
        <w:jc w:val="both"/>
        <w:rPr>
          <w:rFonts w:ascii="Times New Roman" w:eastAsia="Times New Roman" w:hAnsi="Times New Roman" w:cs="Times New Roman"/>
        </w:rPr>
      </w:pPr>
    </w:p>
    <w:p w14:paraId="3C8EF532" w14:textId="4EAD604B" w:rsidR="0090591E" w:rsidRPr="00325B1C" w:rsidRDefault="0090591E" w:rsidP="001A5E97">
      <w:pPr>
        <w:keepNext/>
        <w:spacing w:after="0" w:line="240" w:lineRule="auto"/>
        <w:ind w:firstLine="567"/>
        <w:jc w:val="both"/>
        <w:outlineLvl w:val="0"/>
        <w:rPr>
          <w:rFonts w:ascii="Times New Roman" w:eastAsia="Times New Roman" w:hAnsi="Times New Roman" w:cs="Times New Roman"/>
          <w:b/>
          <w:bCs/>
          <w:kern w:val="32"/>
        </w:rPr>
      </w:pPr>
      <w:r w:rsidRPr="00325B1C">
        <w:rPr>
          <w:rFonts w:ascii="Times New Roman" w:eastAsia="Times New Roman" w:hAnsi="Times New Roman" w:cs="Times New Roman"/>
          <w:b/>
          <w:bCs/>
          <w:kern w:val="32"/>
        </w:rPr>
        <w:t>Opći cilj Programa</w:t>
      </w:r>
    </w:p>
    <w:p w14:paraId="53614AFE" w14:textId="77777777" w:rsidR="0090591E" w:rsidRDefault="0090591E" w:rsidP="001A5E97">
      <w:pPr>
        <w:spacing w:after="0" w:line="240" w:lineRule="auto"/>
        <w:jc w:val="both"/>
        <w:rPr>
          <w:rFonts w:ascii="Times New Roman" w:eastAsia="Times New Roman" w:hAnsi="Times New Roman" w:cs="Times New Roman"/>
        </w:rPr>
      </w:pPr>
      <w:r w:rsidRPr="00325B1C">
        <w:rPr>
          <w:rFonts w:ascii="Times New Roman" w:eastAsia="Calibri" w:hAnsi="Times New Roman" w:cs="Times New Roman"/>
        </w:rPr>
        <w:t xml:space="preserve">Opći cilj Programa jest učiniti sport </w:t>
      </w:r>
      <w:r w:rsidRPr="00325B1C">
        <w:rPr>
          <w:rFonts w:ascii="Times New Roman" w:eastAsia="Times New Roman" w:hAnsi="Times New Roman" w:cs="Times New Roman"/>
        </w:rPr>
        <w:t>jednako dostupan svima bez obzira na dob, rasu, spol, spolnu orijentaciju, vjeru, nacionalnost, društveni položaj, političko ili drugo uvjerenje.</w:t>
      </w:r>
    </w:p>
    <w:p w14:paraId="26528FD7" w14:textId="77777777" w:rsidR="001A5E97" w:rsidRPr="00325B1C" w:rsidRDefault="001A5E97" w:rsidP="001A5E97">
      <w:pPr>
        <w:spacing w:after="0" w:line="240" w:lineRule="auto"/>
        <w:jc w:val="both"/>
        <w:rPr>
          <w:rFonts w:ascii="Times New Roman" w:eastAsia="Times New Roman" w:hAnsi="Times New Roman" w:cs="Times New Roman"/>
        </w:rPr>
      </w:pPr>
    </w:p>
    <w:p w14:paraId="5686C538" w14:textId="77777777" w:rsidR="0090591E" w:rsidRPr="00325B1C" w:rsidRDefault="0090591E" w:rsidP="001A5E97">
      <w:pPr>
        <w:keepNext/>
        <w:spacing w:after="0" w:line="240" w:lineRule="auto"/>
        <w:ind w:firstLine="567"/>
        <w:jc w:val="both"/>
        <w:outlineLvl w:val="0"/>
        <w:rPr>
          <w:rFonts w:ascii="Times New Roman" w:eastAsia="Times New Roman" w:hAnsi="Times New Roman" w:cs="Times New Roman"/>
          <w:b/>
          <w:bCs/>
          <w:kern w:val="32"/>
        </w:rPr>
      </w:pPr>
      <w:r w:rsidRPr="00325B1C">
        <w:rPr>
          <w:rFonts w:ascii="Times New Roman" w:eastAsia="Times New Roman" w:hAnsi="Times New Roman" w:cs="Times New Roman"/>
          <w:b/>
          <w:bCs/>
          <w:kern w:val="32"/>
        </w:rPr>
        <w:t>Specifični ciljevi Programa</w:t>
      </w:r>
    </w:p>
    <w:p w14:paraId="0B48D21C" w14:textId="77777777" w:rsidR="0090591E" w:rsidRPr="00325B1C" w:rsidRDefault="0090591E" w:rsidP="001A5E97">
      <w:pPr>
        <w:spacing w:after="0" w:line="240" w:lineRule="auto"/>
        <w:ind w:left="567"/>
        <w:jc w:val="both"/>
        <w:rPr>
          <w:rFonts w:ascii="Times New Roman" w:eastAsia="Calibri" w:hAnsi="Times New Roman" w:cs="Times New Roman"/>
        </w:rPr>
      </w:pPr>
      <w:r w:rsidRPr="00325B1C">
        <w:rPr>
          <w:rFonts w:ascii="Times New Roman" w:eastAsia="Calibri" w:hAnsi="Times New Roman" w:cs="Times New Roman"/>
        </w:rPr>
        <w:t>1. poticati i promicati sport,</w:t>
      </w:r>
    </w:p>
    <w:p w14:paraId="03B12AB5" w14:textId="77777777" w:rsidR="0090591E" w:rsidRPr="00325B1C" w:rsidRDefault="0090591E" w:rsidP="001A5E97">
      <w:pPr>
        <w:spacing w:after="0" w:line="240" w:lineRule="auto"/>
        <w:ind w:left="567"/>
        <w:jc w:val="both"/>
        <w:rPr>
          <w:rFonts w:ascii="Times New Roman" w:eastAsia="Calibri" w:hAnsi="Times New Roman" w:cs="Times New Roman"/>
        </w:rPr>
      </w:pPr>
      <w:r w:rsidRPr="00325B1C">
        <w:rPr>
          <w:rFonts w:ascii="Times New Roman" w:eastAsia="Calibri" w:hAnsi="Times New Roman" w:cs="Times New Roman"/>
        </w:rPr>
        <w:t>2. provoditi sportske aktivnosti djece, mladih i studenata,</w:t>
      </w:r>
    </w:p>
    <w:p w14:paraId="3EC00D83" w14:textId="77777777" w:rsidR="0090591E" w:rsidRPr="00325B1C" w:rsidRDefault="0090591E" w:rsidP="001A5E97">
      <w:pPr>
        <w:spacing w:after="0" w:line="240" w:lineRule="auto"/>
        <w:ind w:left="567"/>
        <w:jc w:val="both"/>
        <w:rPr>
          <w:rFonts w:ascii="Times New Roman" w:eastAsia="Calibri" w:hAnsi="Times New Roman" w:cs="Times New Roman"/>
        </w:rPr>
      </w:pPr>
      <w:r w:rsidRPr="00325B1C">
        <w:rPr>
          <w:rFonts w:ascii="Times New Roman" w:eastAsia="Calibri" w:hAnsi="Times New Roman" w:cs="Times New Roman"/>
        </w:rPr>
        <w:t>3. podržati djelovanje sportskih udruga i Karlovačke športske zajednice</w:t>
      </w:r>
    </w:p>
    <w:p w14:paraId="68D3376D" w14:textId="77777777" w:rsidR="0090591E" w:rsidRPr="00325B1C" w:rsidRDefault="0090591E" w:rsidP="001A5E97">
      <w:pPr>
        <w:spacing w:after="0" w:line="240" w:lineRule="auto"/>
        <w:ind w:left="567"/>
        <w:jc w:val="both"/>
        <w:rPr>
          <w:rFonts w:ascii="Times New Roman" w:eastAsia="Calibri" w:hAnsi="Times New Roman" w:cs="Times New Roman"/>
        </w:rPr>
      </w:pPr>
      <w:r w:rsidRPr="00325B1C">
        <w:rPr>
          <w:rFonts w:ascii="Times New Roman" w:eastAsia="Calibri" w:hAnsi="Times New Roman" w:cs="Times New Roman"/>
        </w:rPr>
        <w:t>4. osigurati sportsku pripremu, domaća i međunarodna natjecanja, te opću i posebnu zdravstvenu zaštitu sportaša,</w:t>
      </w:r>
    </w:p>
    <w:p w14:paraId="0A022C77" w14:textId="77777777" w:rsidR="0090591E" w:rsidRPr="00325B1C" w:rsidRDefault="0090591E" w:rsidP="001A5E97">
      <w:pPr>
        <w:spacing w:after="0" w:line="240" w:lineRule="auto"/>
        <w:ind w:left="567"/>
        <w:jc w:val="both"/>
        <w:rPr>
          <w:rFonts w:ascii="Times New Roman" w:eastAsia="Calibri" w:hAnsi="Times New Roman" w:cs="Times New Roman"/>
        </w:rPr>
      </w:pPr>
      <w:r w:rsidRPr="00325B1C">
        <w:rPr>
          <w:rFonts w:ascii="Times New Roman" w:eastAsia="Calibri" w:hAnsi="Times New Roman" w:cs="Times New Roman"/>
        </w:rPr>
        <w:t>5. osigurati zapošljavanje osoba za obavljanje stručnih poslova u sportu,</w:t>
      </w:r>
    </w:p>
    <w:p w14:paraId="107078DF" w14:textId="77777777" w:rsidR="0090591E" w:rsidRPr="00325B1C" w:rsidRDefault="0090591E" w:rsidP="001A5E97">
      <w:pPr>
        <w:spacing w:after="0" w:line="240" w:lineRule="auto"/>
        <w:ind w:left="567"/>
        <w:jc w:val="both"/>
        <w:rPr>
          <w:rFonts w:ascii="Times New Roman" w:eastAsia="Calibri" w:hAnsi="Times New Roman" w:cs="Times New Roman"/>
        </w:rPr>
      </w:pPr>
      <w:r w:rsidRPr="00325B1C">
        <w:rPr>
          <w:rFonts w:ascii="Times New Roman" w:eastAsia="Calibri" w:hAnsi="Times New Roman" w:cs="Times New Roman"/>
        </w:rPr>
        <w:t>6. podržati i promovirati sportsko-rekreacijske aktivnosti građana,</w:t>
      </w:r>
    </w:p>
    <w:p w14:paraId="45D9B9DC" w14:textId="77777777" w:rsidR="0090591E" w:rsidRPr="00325B1C" w:rsidRDefault="0090591E" w:rsidP="001A5E97">
      <w:pPr>
        <w:spacing w:after="0" w:line="240" w:lineRule="auto"/>
        <w:ind w:left="567"/>
        <w:jc w:val="both"/>
        <w:rPr>
          <w:rFonts w:ascii="Times New Roman" w:eastAsia="Calibri" w:hAnsi="Times New Roman" w:cs="Times New Roman"/>
        </w:rPr>
      </w:pPr>
      <w:r w:rsidRPr="00325B1C">
        <w:rPr>
          <w:rFonts w:ascii="Times New Roman" w:eastAsia="Calibri" w:hAnsi="Times New Roman" w:cs="Times New Roman"/>
        </w:rPr>
        <w:t>7. podržati i promovirati sportske aktivnosti osoba s teškoćama u razvoju i osoba s invaliditetom,</w:t>
      </w:r>
    </w:p>
    <w:p w14:paraId="4CBC0543" w14:textId="77777777" w:rsidR="0090591E" w:rsidRPr="00325B1C" w:rsidRDefault="0090591E" w:rsidP="001A5E97">
      <w:pPr>
        <w:spacing w:after="0" w:line="240" w:lineRule="auto"/>
        <w:ind w:left="567"/>
        <w:jc w:val="both"/>
        <w:rPr>
          <w:rFonts w:ascii="Times New Roman" w:eastAsia="Calibri" w:hAnsi="Times New Roman" w:cs="Times New Roman"/>
        </w:rPr>
      </w:pPr>
      <w:r w:rsidRPr="00325B1C">
        <w:rPr>
          <w:rFonts w:ascii="Times New Roman" w:eastAsia="Calibri" w:hAnsi="Times New Roman" w:cs="Times New Roman"/>
        </w:rPr>
        <w:t>8. osigurati planiranje, izgradnju, održavanje i korištenje sportskih građevina značajnih za grad Karlovac</w:t>
      </w:r>
    </w:p>
    <w:p w14:paraId="69DD7584" w14:textId="77777777" w:rsidR="0090591E" w:rsidRPr="00325B1C" w:rsidRDefault="0090591E" w:rsidP="001A5E97">
      <w:pPr>
        <w:spacing w:after="0" w:line="240" w:lineRule="auto"/>
        <w:jc w:val="both"/>
        <w:rPr>
          <w:rFonts w:ascii="Times New Roman" w:eastAsia="Calibri" w:hAnsi="Times New Roman" w:cs="Times New Roman"/>
        </w:rPr>
      </w:pPr>
    </w:p>
    <w:p w14:paraId="6FF23167" w14:textId="77777777" w:rsidR="0090591E" w:rsidRPr="00325B1C" w:rsidRDefault="0090591E" w:rsidP="001A5E97">
      <w:pPr>
        <w:keepNext/>
        <w:spacing w:after="0" w:line="240" w:lineRule="auto"/>
        <w:ind w:firstLine="567"/>
        <w:jc w:val="both"/>
        <w:outlineLvl w:val="0"/>
        <w:rPr>
          <w:rFonts w:ascii="Times New Roman" w:eastAsia="Times New Roman" w:hAnsi="Times New Roman" w:cs="Times New Roman"/>
          <w:b/>
          <w:bCs/>
          <w:kern w:val="32"/>
        </w:rPr>
      </w:pPr>
      <w:r w:rsidRPr="00325B1C">
        <w:rPr>
          <w:rFonts w:ascii="Times New Roman" w:eastAsia="Times New Roman" w:hAnsi="Times New Roman" w:cs="Times New Roman"/>
          <w:b/>
          <w:bCs/>
          <w:kern w:val="32"/>
        </w:rPr>
        <w:t>Opis, struktura i broj korisnika</w:t>
      </w:r>
    </w:p>
    <w:p w14:paraId="395E1E33" w14:textId="77777777" w:rsidR="0090591E" w:rsidRPr="00325B1C" w:rsidRDefault="0090591E" w:rsidP="001A5E97">
      <w:pPr>
        <w:spacing w:after="0" w:line="240" w:lineRule="auto"/>
        <w:ind w:firstLine="567"/>
        <w:jc w:val="both"/>
        <w:rPr>
          <w:rFonts w:ascii="Times New Roman" w:eastAsia="Calibri" w:hAnsi="Times New Roman" w:cs="Times New Roman"/>
        </w:rPr>
      </w:pPr>
      <w:r w:rsidRPr="00325B1C">
        <w:rPr>
          <w:rFonts w:ascii="Times New Roman" w:eastAsia="Calibri" w:hAnsi="Times New Roman" w:cs="Times New Roman"/>
        </w:rPr>
        <w:t xml:space="preserve">Korisnici Programa javnih potreba u sportu su široka skupina građana svih dobi različitih potreba koje ovaj Program kroz ostvarivanje ciljeva zadovoljava. Prije svega to je 120 sportskih klubova aktivnih pri Karlovačkoj športskoj zajednici te je kroz njih uključeno oko 5.200 članova prema popisu članova u registrima tih klubova. </w:t>
      </w:r>
    </w:p>
    <w:p w14:paraId="6AB96603" w14:textId="77777777" w:rsidR="0090591E" w:rsidRPr="00325B1C" w:rsidRDefault="0090591E" w:rsidP="001A5E97">
      <w:pPr>
        <w:spacing w:after="0" w:line="240" w:lineRule="auto"/>
        <w:ind w:firstLine="567"/>
        <w:jc w:val="both"/>
        <w:rPr>
          <w:rFonts w:ascii="Times New Roman" w:eastAsia="Calibri" w:hAnsi="Times New Roman" w:cs="Times New Roman"/>
        </w:rPr>
      </w:pPr>
      <w:r w:rsidRPr="00325B1C">
        <w:rPr>
          <w:rFonts w:ascii="Times New Roman" w:eastAsia="Calibri" w:hAnsi="Times New Roman" w:cs="Times New Roman"/>
        </w:rPr>
        <w:t>Korisnici su u program uključeni kroz korištenje termina u sportskim dvoranama i na sportskim terenima koje organizira Karlovačka športska zajednica za svoje članice.</w:t>
      </w:r>
    </w:p>
    <w:p w14:paraId="658B78F9" w14:textId="77777777" w:rsidR="0090591E" w:rsidRPr="00325B1C" w:rsidRDefault="0090591E" w:rsidP="001A5E97">
      <w:pPr>
        <w:spacing w:after="0" w:line="240" w:lineRule="auto"/>
        <w:ind w:firstLine="567"/>
        <w:jc w:val="both"/>
        <w:rPr>
          <w:rFonts w:ascii="Times New Roman" w:eastAsia="Calibri" w:hAnsi="Times New Roman" w:cs="Times New Roman"/>
        </w:rPr>
      </w:pPr>
      <w:r w:rsidRPr="00325B1C">
        <w:rPr>
          <w:rFonts w:ascii="Times New Roman" w:eastAsia="Calibri" w:hAnsi="Times New Roman" w:cs="Times New Roman"/>
        </w:rPr>
        <w:t xml:space="preserve">Profesionalno zaposleni sportski treneri u Programu aktivno djeluju na području razvoja sporta, ali i na unapređivanju vlastitih stručnih kompetencija i kvalifikacija. </w:t>
      </w:r>
    </w:p>
    <w:p w14:paraId="32ACDA46" w14:textId="77777777" w:rsidR="0090591E" w:rsidRPr="00325B1C" w:rsidRDefault="0090591E" w:rsidP="001A5E97">
      <w:pPr>
        <w:spacing w:after="0" w:line="240" w:lineRule="auto"/>
        <w:ind w:firstLine="567"/>
        <w:jc w:val="both"/>
        <w:rPr>
          <w:rFonts w:ascii="Times New Roman" w:eastAsia="Calibri" w:hAnsi="Times New Roman" w:cs="Times New Roman"/>
        </w:rPr>
      </w:pPr>
      <w:r w:rsidRPr="00325B1C">
        <w:rPr>
          <w:rFonts w:ascii="Times New Roman" w:eastAsia="Calibri" w:hAnsi="Times New Roman" w:cs="Times New Roman"/>
        </w:rPr>
        <w:t>Poseban naglasak stavljen je na sport osoba s invaliditetom te rad sportskih klubova osoba s invaliditetom.</w:t>
      </w:r>
    </w:p>
    <w:p w14:paraId="2C3E85E6" w14:textId="77777777" w:rsidR="0090591E" w:rsidRPr="00325B1C" w:rsidRDefault="0090591E" w:rsidP="001A5E97">
      <w:pPr>
        <w:spacing w:after="0" w:line="240" w:lineRule="auto"/>
        <w:ind w:firstLine="567"/>
        <w:jc w:val="both"/>
        <w:rPr>
          <w:rFonts w:ascii="Times New Roman" w:eastAsia="Calibri" w:hAnsi="Times New Roman" w:cs="Times New Roman"/>
        </w:rPr>
      </w:pPr>
      <w:r w:rsidRPr="00325B1C">
        <w:rPr>
          <w:rFonts w:ascii="Times New Roman" w:eastAsia="Calibri" w:hAnsi="Times New Roman" w:cs="Times New Roman"/>
        </w:rPr>
        <w:t>U najširem smislu korisnici programa su svi građani grada Karlovca kroz podizanje kvalitete sporta u gradu i kroz promociju rekreacije i zdravih stilova života.</w:t>
      </w:r>
    </w:p>
    <w:p w14:paraId="75A3938E" w14:textId="77777777" w:rsidR="0090591E" w:rsidRPr="00325B1C" w:rsidRDefault="0090591E" w:rsidP="001A5E97">
      <w:pPr>
        <w:spacing w:after="0" w:line="240" w:lineRule="auto"/>
        <w:ind w:firstLine="567"/>
        <w:jc w:val="both"/>
        <w:rPr>
          <w:rFonts w:ascii="Times New Roman" w:eastAsia="Calibri" w:hAnsi="Times New Roman" w:cs="Times New Roman"/>
        </w:rPr>
      </w:pPr>
    </w:p>
    <w:p w14:paraId="1F60A7F9" w14:textId="77777777" w:rsidR="0090591E" w:rsidRPr="00325B1C" w:rsidRDefault="0090591E" w:rsidP="001A5E97">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lastRenderedPageBreak/>
        <w:t>PLANIRANA SREDSTVA</w:t>
      </w:r>
    </w:p>
    <w:p w14:paraId="5A18B8D2" w14:textId="77777777" w:rsidR="0090591E" w:rsidRPr="00325B1C" w:rsidRDefault="0090591E" w:rsidP="001A5E97">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III.</w:t>
      </w:r>
    </w:p>
    <w:p w14:paraId="0177476E"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U Proračunu Grada Karlovca za 2025. godinu planiran je iznos od</w:t>
      </w:r>
      <w:r w:rsidRPr="00325B1C">
        <w:rPr>
          <w:rFonts w:ascii="Times New Roman" w:hAnsi="Times New Roman" w:cs="Times New Roman"/>
        </w:rPr>
        <w:t xml:space="preserve"> </w:t>
      </w:r>
      <w:r w:rsidRPr="00325B1C">
        <w:rPr>
          <w:rFonts w:ascii="Times New Roman" w:eastAsia="Times New Roman" w:hAnsi="Times New Roman" w:cs="Times New Roman"/>
          <w:b/>
        </w:rPr>
        <w:t xml:space="preserve">1.900.693,00 eura </w:t>
      </w:r>
      <w:r w:rsidRPr="00325B1C">
        <w:rPr>
          <w:rFonts w:ascii="Times New Roman" w:eastAsia="Times New Roman" w:hAnsi="Times New Roman" w:cs="Times New Roman"/>
        </w:rPr>
        <w:t>za Program javnih potreba u sportu koji se raspoređuje na sljedeći način:</w:t>
      </w:r>
    </w:p>
    <w:p w14:paraId="57FBF318" w14:textId="77777777" w:rsidR="0090591E" w:rsidRPr="00325B1C" w:rsidRDefault="0090591E" w:rsidP="001A5E97">
      <w:pPr>
        <w:spacing w:after="0" w:line="240" w:lineRule="auto"/>
        <w:rPr>
          <w:rFonts w:ascii="Times New Roman" w:eastAsia="Times New Roman" w:hAnsi="Times New Roman" w:cs="Times New Roman"/>
        </w:rPr>
      </w:pPr>
    </w:p>
    <w:tbl>
      <w:tblPr>
        <w:tblW w:w="9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94"/>
        <w:gridCol w:w="1633"/>
      </w:tblGrid>
      <w:tr w:rsidR="0090591E" w:rsidRPr="00325B1C" w14:paraId="472360E2" w14:textId="77777777" w:rsidTr="00D379CB">
        <w:trPr>
          <w:trHeight w:val="514"/>
        </w:trPr>
        <w:tc>
          <w:tcPr>
            <w:tcW w:w="7894" w:type="dxa"/>
            <w:shd w:val="clear" w:color="auto" w:fill="D9D9D9" w:themeFill="background1" w:themeFillShade="D9"/>
            <w:vAlign w:val="center"/>
          </w:tcPr>
          <w:p w14:paraId="77A9B908" w14:textId="77777777" w:rsidR="0090591E" w:rsidRPr="00325B1C" w:rsidRDefault="0090591E" w:rsidP="001A5E97">
            <w:pPr>
              <w:numPr>
                <w:ilvl w:val="0"/>
                <w:numId w:val="64"/>
              </w:numPr>
              <w:spacing w:after="0" w:line="240" w:lineRule="auto"/>
              <w:rPr>
                <w:rFonts w:ascii="Times New Roman" w:eastAsia="Times New Roman" w:hAnsi="Times New Roman" w:cs="Times New Roman"/>
                <w:b/>
                <w:lang w:val="en-US"/>
              </w:rPr>
            </w:pPr>
            <w:r w:rsidRPr="00325B1C">
              <w:rPr>
                <w:rFonts w:ascii="Times New Roman" w:eastAsia="Times New Roman" w:hAnsi="Times New Roman" w:cs="Times New Roman"/>
                <w:b/>
                <w:lang w:val="en-US"/>
              </w:rPr>
              <w:t>PRIHODI</w:t>
            </w:r>
          </w:p>
          <w:p w14:paraId="452C60FE" w14:textId="77777777" w:rsidR="0090591E" w:rsidRPr="00325B1C" w:rsidRDefault="0090591E" w:rsidP="001A5E97">
            <w:pPr>
              <w:spacing w:after="0" w:line="240" w:lineRule="auto"/>
              <w:rPr>
                <w:rFonts w:ascii="Times New Roman" w:eastAsia="Times New Roman" w:hAnsi="Times New Roman" w:cs="Times New Roman"/>
                <w:b/>
                <w:lang w:val="en-US"/>
              </w:rPr>
            </w:pPr>
            <w:r w:rsidRPr="00325B1C">
              <w:rPr>
                <w:rFonts w:ascii="Times New Roman" w:eastAsia="Times New Roman" w:hAnsi="Times New Roman" w:cs="Times New Roman"/>
                <w:b/>
                <w:lang w:val="en-US"/>
              </w:rPr>
              <w:t>SREDSTVA PRORAČUNA GRADA KARLOVCA</w:t>
            </w:r>
          </w:p>
        </w:tc>
        <w:tc>
          <w:tcPr>
            <w:tcW w:w="1633" w:type="dxa"/>
            <w:shd w:val="clear" w:color="auto" w:fill="D9D9D9" w:themeFill="background1" w:themeFillShade="D9"/>
            <w:vAlign w:val="center"/>
          </w:tcPr>
          <w:p w14:paraId="5291B821" w14:textId="77777777" w:rsidR="0090591E" w:rsidRPr="00325B1C" w:rsidRDefault="0090591E" w:rsidP="001A5E97">
            <w:pPr>
              <w:spacing w:after="0" w:line="240" w:lineRule="auto"/>
              <w:jc w:val="right"/>
              <w:rPr>
                <w:rFonts w:ascii="Times New Roman" w:eastAsia="Times New Roman" w:hAnsi="Times New Roman" w:cs="Times New Roman"/>
                <w:b/>
                <w:lang w:val="en-US"/>
              </w:rPr>
            </w:pPr>
          </w:p>
          <w:p w14:paraId="3B51AB3F" w14:textId="77777777" w:rsidR="0090591E" w:rsidRPr="00325B1C" w:rsidRDefault="0090591E" w:rsidP="001A5E97">
            <w:pPr>
              <w:spacing w:after="0" w:line="240" w:lineRule="auto"/>
              <w:jc w:val="right"/>
              <w:rPr>
                <w:rFonts w:ascii="Times New Roman" w:eastAsia="Times New Roman" w:hAnsi="Times New Roman" w:cs="Times New Roman"/>
                <w:b/>
                <w:lang w:val="en-US"/>
              </w:rPr>
            </w:pPr>
            <w:r w:rsidRPr="00325B1C">
              <w:rPr>
                <w:rFonts w:ascii="Times New Roman" w:eastAsia="Times New Roman" w:hAnsi="Times New Roman" w:cs="Times New Roman"/>
                <w:b/>
                <w:lang w:val="en-US"/>
              </w:rPr>
              <w:t>1.900.693,00</w:t>
            </w:r>
          </w:p>
        </w:tc>
      </w:tr>
      <w:tr w:rsidR="0090591E" w:rsidRPr="00325B1C" w14:paraId="7212973D" w14:textId="77777777" w:rsidTr="00D379CB">
        <w:trPr>
          <w:trHeight w:val="530"/>
        </w:trPr>
        <w:tc>
          <w:tcPr>
            <w:tcW w:w="7894" w:type="dxa"/>
            <w:shd w:val="clear" w:color="auto" w:fill="D9D9D9" w:themeFill="background1" w:themeFillShade="D9"/>
            <w:vAlign w:val="center"/>
          </w:tcPr>
          <w:p w14:paraId="3348A581" w14:textId="77777777" w:rsidR="0090591E" w:rsidRPr="00325B1C" w:rsidRDefault="0090591E" w:rsidP="001A5E97">
            <w:pPr>
              <w:numPr>
                <w:ilvl w:val="0"/>
                <w:numId w:val="64"/>
              </w:num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t>RASHODI</w:t>
            </w:r>
          </w:p>
          <w:p w14:paraId="050212D2" w14:textId="77777777" w:rsidR="0090591E" w:rsidRPr="00325B1C" w:rsidRDefault="0090591E" w:rsidP="001A5E97">
            <w:p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t>JAVNE POTREBE U SPORTU GRADA KARLOVCA</w:t>
            </w:r>
          </w:p>
        </w:tc>
        <w:tc>
          <w:tcPr>
            <w:tcW w:w="1633" w:type="dxa"/>
            <w:shd w:val="clear" w:color="auto" w:fill="D9D9D9" w:themeFill="background1" w:themeFillShade="D9"/>
            <w:vAlign w:val="center"/>
          </w:tcPr>
          <w:p w14:paraId="3B98A44F" w14:textId="77777777" w:rsidR="0090591E" w:rsidRPr="00325B1C" w:rsidRDefault="0090591E" w:rsidP="001A5E97">
            <w:pPr>
              <w:spacing w:after="0" w:line="240" w:lineRule="auto"/>
              <w:jc w:val="right"/>
              <w:rPr>
                <w:rFonts w:ascii="Times New Roman" w:eastAsia="Times New Roman" w:hAnsi="Times New Roman" w:cs="Times New Roman"/>
                <w:b/>
                <w:lang w:val="en-US"/>
              </w:rPr>
            </w:pPr>
          </w:p>
          <w:p w14:paraId="69E43001" w14:textId="77777777" w:rsidR="0090591E" w:rsidRPr="00325B1C" w:rsidRDefault="0090591E" w:rsidP="001A5E97">
            <w:pPr>
              <w:spacing w:after="0" w:line="240" w:lineRule="auto"/>
              <w:jc w:val="right"/>
              <w:rPr>
                <w:rFonts w:ascii="Times New Roman" w:eastAsia="Times New Roman" w:hAnsi="Times New Roman" w:cs="Times New Roman"/>
                <w:b/>
                <w:lang w:val="en-US"/>
              </w:rPr>
            </w:pPr>
            <w:r w:rsidRPr="00325B1C">
              <w:rPr>
                <w:rFonts w:ascii="Times New Roman" w:eastAsia="Times New Roman" w:hAnsi="Times New Roman" w:cs="Times New Roman"/>
                <w:b/>
                <w:lang w:val="en-US"/>
              </w:rPr>
              <w:t>1.900.693,00</w:t>
            </w:r>
          </w:p>
        </w:tc>
      </w:tr>
      <w:tr w:rsidR="0090591E" w:rsidRPr="00325B1C" w14:paraId="18A38E4B" w14:textId="77777777" w:rsidTr="00D379CB">
        <w:trPr>
          <w:trHeight w:val="514"/>
        </w:trPr>
        <w:tc>
          <w:tcPr>
            <w:tcW w:w="7894" w:type="dxa"/>
            <w:shd w:val="clear" w:color="auto" w:fill="F2F2F2" w:themeFill="background1" w:themeFillShade="F2"/>
            <w:vAlign w:val="center"/>
          </w:tcPr>
          <w:p w14:paraId="4E40E92F" w14:textId="77777777" w:rsidR="0090591E" w:rsidRPr="00325B1C" w:rsidRDefault="0090591E" w:rsidP="001A5E97">
            <w:p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t>1. TEKUĆE DONACIJE U NOVCU - SPORTSKE UDRUGE ČLANICE KARLOVAČKE ŠPORTSKE ZAJEDNICE</w:t>
            </w:r>
          </w:p>
        </w:tc>
        <w:tc>
          <w:tcPr>
            <w:tcW w:w="1633" w:type="dxa"/>
            <w:shd w:val="clear" w:color="auto" w:fill="F2F2F2" w:themeFill="background1" w:themeFillShade="F2"/>
            <w:vAlign w:val="center"/>
          </w:tcPr>
          <w:p w14:paraId="2B3E8AD0" w14:textId="77777777" w:rsidR="0090591E" w:rsidRPr="00325B1C" w:rsidRDefault="0090591E" w:rsidP="001A5E97">
            <w:pPr>
              <w:spacing w:after="0" w:line="240" w:lineRule="auto"/>
              <w:jc w:val="right"/>
              <w:rPr>
                <w:rFonts w:ascii="Times New Roman" w:eastAsia="Times New Roman" w:hAnsi="Times New Roman" w:cs="Times New Roman"/>
                <w:b/>
              </w:rPr>
            </w:pPr>
          </w:p>
          <w:p w14:paraId="19602621" w14:textId="77777777" w:rsidR="0090591E" w:rsidRPr="00325B1C" w:rsidRDefault="0090591E" w:rsidP="001A5E97">
            <w:pPr>
              <w:spacing w:after="0" w:line="240" w:lineRule="auto"/>
              <w:jc w:val="right"/>
              <w:rPr>
                <w:rFonts w:ascii="Times New Roman" w:eastAsia="Times New Roman" w:hAnsi="Times New Roman" w:cs="Times New Roman"/>
                <w:b/>
                <w:lang w:val="en-US"/>
              </w:rPr>
            </w:pPr>
            <w:r w:rsidRPr="00325B1C">
              <w:rPr>
                <w:rFonts w:ascii="Times New Roman" w:eastAsia="Times New Roman" w:hAnsi="Times New Roman" w:cs="Times New Roman"/>
                <w:b/>
                <w:lang w:val="en-US"/>
              </w:rPr>
              <w:t>735.000,00</w:t>
            </w:r>
          </w:p>
        </w:tc>
      </w:tr>
      <w:tr w:rsidR="0090591E" w:rsidRPr="00325B1C" w14:paraId="5F609D83" w14:textId="77777777" w:rsidTr="00D379CB">
        <w:trPr>
          <w:trHeight w:val="264"/>
        </w:trPr>
        <w:tc>
          <w:tcPr>
            <w:tcW w:w="7894" w:type="dxa"/>
            <w:shd w:val="clear" w:color="auto" w:fill="auto"/>
            <w:vAlign w:val="center"/>
          </w:tcPr>
          <w:p w14:paraId="55967F9A" w14:textId="77777777" w:rsidR="0090591E" w:rsidRPr="00325B1C" w:rsidRDefault="0090591E" w:rsidP="001A5E97">
            <w:p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t xml:space="preserve">   1.1. Tekuće donacije sportskim udrugama članicama KŠZ-a:</w:t>
            </w:r>
          </w:p>
        </w:tc>
        <w:tc>
          <w:tcPr>
            <w:tcW w:w="1633" w:type="dxa"/>
            <w:vAlign w:val="center"/>
          </w:tcPr>
          <w:p w14:paraId="09AA252B" w14:textId="77777777" w:rsidR="0090591E" w:rsidRPr="00325B1C" w:rsidRDefault="0090591E" w:rsidP="001A5E97">
            <w:pPr>
              <w:spacing w:after="0" w:line="240" w:lineRule="auto"/>
              <w:jc w:val="right"/>
              <w:rPr>
                <w:rFonts w:ascii="Times New Roman" w:eastAsia="Times New Roman" w:hAnsi="Times New Roman" w:cs="Times New Roman"/>
                <w:b/>
                <w:bCs/>
                <w:lang w:val="en-US"/>
              </w:rPr>
            </w:pPr>
            <w:r w:rsidRPr="00325B1C">
              <w:rPr>
                <w:rFonts w:ascii="Times New Roman" w:eastAsia="Times New Roman" w:hAnsi="Times New Roman" w:cs="Times New Roman"/>
                <w:b/>
                <w:bCs/>
                <w:lang w:val="en-US"/>
              </w:rPr>
              <w:t>578.000,00</w:t>
            </w:r>
          </w:p>
        </w:tc>
      </w:tr>
      <w:tr w:rsidR="0090591E" w:rsidRPr="00325B1C" w14:paraId="5171B629" w14:textId="77777777" w:rsidTr="00D379CB">
        <w:trPr>
          <w:trHeight w:val="249"/>
        </w:trPr>
        <w:tc>
          <w:tcPr>
            <w:tcW w:w="7894" w:type="dxa"/>
            <w:shd w:val="clear" w:color="auto" w:fill="auto"/>
            <w:vAlign w:val="center"/>
          </w:tcPr>
          <w:p w14:paraId="1887A1F4"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1.1.1. Osnovne ekipne sportske udruge</w:t>
            </w:r>
          </w:p>
        </w:tc>
        <w:tc>
          <w:tcPr>
            <w:tcW w:w="1633" w:type="dxa"/>
            <w:vAlign w:val="center"/>
          </w:tcPr>
          <w:p w14:paraId="265CCEAE"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290.000,00</w:t>
            </w:r>
          </w:p>
        </w:tc>
      </w:tr>
      <w:tr w:rsidR="0090591E" w:rsidRPr="00325B1C" w14:paraId="76394FFA" w14:textId="77777777" w:rsidTr="00D379CB">
        <w:trPr>
          <w:trHeight w:val="264"/>
        </w:trPr>
        <w:tc>
          <w:tcPr>
            <w:tcW w:w="7894" w:type="dxa"/>
            <w:shd w:val="clear" w:color="auto" w:fill="auto"/>
            <w:vAlign w:val="center"/>
          </w:tcPr>
          <w:p w14:paraId="126631A4"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1.1.2. Ekipne sportske udruge nositelji kvalitete</w:t>
            </w:r>
          </w:p>
        </w:tc>
        <w:tc>
          <w:tcPr>
            <w:tcW w:w="1633" w:type="dxa"/>
            <w:vAlign w:val="center"/>
          </w:tcPr>
          <w:p w14:paraId="758B25E2"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52.000,00</w:t>
            </w:r>
          </w:p>
        </w:tc>
      </w:tr>
      <w:tr w:rsidR="0090591E" w:rsidRPr="00325B1C" w14:paraId="0E3C69D3" w14:textId="77777777" w:rsidTr="00D379CB">
        <w:trPr>
          <w:trHeight w:val="249"/>
        </w:trPr>
        <w:tc>
          <w:tcPr>
            <w:tcW w:w="7894" w:type="dxa"/>
            <w:shd w:val="clear" w:color="auto" w:fill="auto"/>
            <w:vAlign w:val="center"/>
          </w:tcPr>
          <w:p w14:paraId="0FBE13D9"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1.1.3. Individualne sportske udruge nositelji kvalitete</w:t>
            </w:r>
          </w:p>
        </w:tc>
        <w:tc>
          <w:tcPr>
            <w:tcW w:w="1633" w:type="dxa"/>
            <w:vAlign w:val="center"/>
          </w:tcPr>
          <w:p w14:paraId="0A0C2036"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176.000,00</w:t>
            </w:r>
          </w:p>
        </w:tc>
      </w:tr>
      <w:tr w:rsidR="0090591E" w:rsidRPr="00325B1C" w14:paraId="7DBCBF9E" w14:textId="77777777" w:rsidTr="00D379CB">
        <w:trPr>
          <w:trHeight w:val="264"/>
        </w:trPr>
        <w:tc>
          <w:tcPr>
            <w:tcW w:w="7894" w:type="dxa"/>
            <w:shd w:val="clear" w:color="auto" w:fill="auto"/>
            <w:vAlign w:val="center"/>
          </w:tcPr>
          <w:p w14:paraId="3EB46B97"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1.1.4. Programski fond</w:t>
            </w:r>
          </w:p>
        </w:tc>
        <w:tc>
          <w:tcPr>
            <w:tcW w:w="1633" w:type="dxa"/>
            <w:vAlign w:val="center"/>
          </w:tcPr>
          <w:p w14:paraId="2A905294"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60.000,00</w:t>
            </w:r>
          </w:p>
        </w:tc>
      </w:tr>
      <w:tr w:rsidR="0090591E" w:rsidRPr="00325B1C" w14:paraId="3DD9FAB5" w14:textId="77777777" w:rsidTr="00D379CB">
        <w:trPr>
          <w:trHeight w:val="249"/>
        </w:trPr>
        <w:tc>
          <w:tcPr>
            <w:tcW w:w="7894" w:type="dxa"/>
            <w:shd w:val="clear" w:color="auto" w:fill="auto"/>
            <w:vAlign w:val="center"/>
          </w:tcPr>
          <w:p w14:paraId="4D101805" w14:textId="77777777" w:rsidR="0090591E" w:rsidRPr="00325B1C" w:rsidRDefault="0090591E" w:rsidP="001A5E97">
            <w:pPr>
              <w:spacing w:after="0" w:line="240" w:lineRule="auto"/>
              <w:rPr>
                <w:rFonts w:ascii="Times New Roman" w:eastAsia="Times New Roman" w:hAnsi="Times New Roman" w:cs="Times New Roman"/>
                <w:b/>
                <w:bCs/>
              </w:rPr>
            </w:pPr>
            <w:r w:rsidRPr="00325B1C">
              <w:rPr>
                <w:rFonts w:ascii="Times New Roman" w:eastAsia="Times New Roman" w:hAnsi="Times New Roman" w:cs="Times New Roman"/>
                <w:b/>
                <w:bCs/>
              </w:rPr>
              <w:t xml:space="preserve">   1.2. Režijski troškovi</w:t>
            </w:r>
          </w:p>
        </w:tc>
        <w:tc>
          <w:tcPr>
            <w:tcW w:w="1633" w:type="dxa"/>
            <w:vAlign w:val="center"/>
          </w:tcPr>
          <w:p w14:paraId="7D7648F6" w14:textId="77777777" w:rsidR="0090591E" w:rsidRPr="00325B1C" w:rsidRDefault="0090591E" w:rsidP="001A5E97">
            <w:pPr>
              <w:spacing w:after="0" w:line="240" w:lineRule="auto"/>
              <w:jc w:val="right"/>
              <w:rPr>
                <w:rFonts w:ascii="Times New Roman" w:eastAsia="Times New Roman" w:hAnsi="Times New Roman" w:cs="Times New Roman"/>
                <w:b/>
                <w:bCs/>
                <w:lang w:val="en-US"/>
              </w:rPr>
            </w:pPr>
            <w:r w:rsidRPr="00325B1C">
              <w:rPr>
                <w:rFonts w:ascii="Times New Roman" w:eastAsia="Times New Roman" w:hAnsi="Times New Roman" w:cs="Times New Roman"/>
                <w:b/>
                <w:bCs/>
                <w:lang w:val="en-US"/>
              </w:rPr>
              <w:t>50.000,00</w:t>
            </w:r>
          </w:p>
        </w:tc>
      </w:tr>
      <w:tr w:rsidR="0090591E" w:rsidRPr="00325B1C" w14:paraId="4D72CDFB" w14:textId="77777777" w:rsidTr="00D379CB">
        <w:trPr>
          <w:trHeight w:val="264"/>
        </w:trPr>
        <w:tc>
          <w:tcPr>
            <w:tcW w:w="7894" w:type="dxa"/>
            <w:shd w:val="clear" w:color="auto" w:fill="auto"/>
            <w:vAlign w:val="center"/>
          </w:tcPr>
          <w:p w14:paraId="6E73B69C" w14:textId="77777777" w:rsidR="0090591E" w:rsidRPr="00325B1C" w:rsidRDefault="0090591E" w:rsidP="001A5E97">
            <w:pPr>
              <w:spacing w:after="0" w:line="240" w:lineRule="auto"/>
              <w:rPr>
                <w:rFonts w:ascii="Times New Roman" w:eastAsia="Times New Roman" w:hAnsi="Times New Roman" w:cs="Times New Roman"/>
                <w:b/>
                <w:bCs/>
              </w:rPr>
            </w:pPr>
            <w:r w:rsidRPr="00325B1C">
              <w:rPr>
                <w:rFonts w:ascii="Times New Roman" w:eastAsia="Times New Roman" w:hAnsi="Times New Roman" w:cs="Times New Roman"/>
                <w:b/>
                <w:bCs/>
              </w:rPr>
              <w:t xml:space="preserve">   1.3. Sufinanciranje sportskih manifestacija</w:t>
            </w:r>
          </w:p>
        </w:tc>
        <w:tc>
          <w:tcPr>
            <w:tcW w:w="1633" w:type="dxa"/>
            <w:vAlign w:val="center"/>
          </w:tcPr>
          <w:p w14:paraId="68317C1A" w14:textId="77777777" w:rsidR="0090591E" w:rsidRPr="00325B1C" w:rsidRDefault="0090591E" w:rsidP="001A5E97">
            <w:pPr>
              <w:spacing w:after="0" w:line="240" w:lineRule="auto"/>
              <w:jc w:val="right"/>
              <w:rPr>
                <w:rFonts w:ascii="Times New Roman" w:eastAsia="Times New Roman" w:hAnsi="Times New Roman" w:cs="Times New Roman"/>
                <w:b/>
                <w:bCs/>
                <w:lang w:val="en-US"/>
              </w:rPr>
            </w:pPr>
            <w:r w:rsidRPr="00325B1C">
              <w:rPr>
                <w:rFonts w:ascii="Times New Roman" w:eastAsia="Times New Roman" w:hAnsi="Times New Roman" w:cs="Times New Roman"/>
                <w:b/>
                <w:bCs/>
                <w:lang w:val="en-US"/>
              </w:rPr>
              <w:t>22.000,00</w:t>
            </w:r>
          </w:p>
        </w:tc>
      </w:tr>
      <w:tr w:rsidR="0090591E" w:rsidRPr="00325B1C" w14:paraId="78228353" w14:textId="77777777" w:rsidTr="00D379CB">
        <w:trPr>
          <w:trHeight w:val="326"/>
        </w:trPr>
        <w:tc>
          <w:tcPr>
            <w:tcW w:w="7894" w:type="dxa"/>
            <w:shd w:val="clear" w:color="auto" w:fill="auto"/>
            <w:vAlign w:val="center"/>
          </w:tcPr>
          <w:p w14:paraId="4854FC89" w14:textId="77777777" w:rsidR="0090591E" w:rsidRPr="00325B1C" w:rsidRDefault="0090591E" w:rsidP="001A5E97">
            <w:pPr>
              <w:spacing w:after="0" w:line="240" w:lineRule="auto"/>
              <w:rPr>
                <w:rFonts w:ascii="Times New Roman" w:eastAsia="Times New Roman" w:hAnsi="Times New Roman" w:cs="Times New Roman"/>
                <w:b/>
                <w:bCs/>
              </w:rPr>
            </w:pPr>
            <w:r w:rsidRPr="00325B1C">
              <w:rPr>
                <w:rFonts w:ascii="Times New Roman" w:eastAsia="Times New Roman" w:hAnsi="Times New Roman" w:cs="Times New Roman"/>
                <w:b/>
                <w:bCs/>
              </w:rPr>
              <w:t xml:space="preserve">   1.4. Neraspoređena sredstva</w:t>
            </w:r>
          </w:p>
        </w:tc>
        <w:tc>
          <w:tcPr>
            <w:tcW w:w="1633" w:type="dxa"/>
            <w:vAlign w:val="center"/>
          </w:tcPr>
          <w:p w14:paraId="7F68F240" w14:textId="77777777" w:rsidR="0090591E" w:rsidRPr="00325B1C" w:rsidRDefault="0090591E" w:rsidP="001A5E97">
            <w:pPr>
              <w:spacing w:after="0" w:line="240" w:lineRule="auto"/>
              <w:jc w:val="right"/>
              <w:rPr>
                <w:rFonts w:ascii="Times New Roman" w:eastAsia="Times New Roman" w:hAnsi="Times New Roman" w:cs="Times New Roman"/>
                <w:b/>
                <w:bCs/>
                <w:lang w:val="en-US"/>
              </w:rPr>
            </w:pPr>
            <w:r w:rsidRPr="00325B1C">
              <w:rPr>
                <w:rFonts w:ascii="Times New Roman" w:eastAsia="Times New Roman" w:hAnsi="Times New Roman" w:cs="Times New Roman"/>
                <w:b/>
                <w:bCs/>
                <w:lang w:val="en-US"/>
              </w:rPr>
              <w:t>15.000,00</w:t>
            </w:r>
          </w:p>
        </w:tc>
      </w:tr>
      <w:tr w:rsidR="0090591E" w:rsidRPr="00325B1C" w14:paraId="190F17CF" w14:textId="77777777" w:rsidTr="00D379CB">
        <w:trPr>
          <w:trHeight w:val="249"/>
        </w:trPr>
        <w:tc>
          <w:tcPr>
            <w:tcW w:w="7894" w:type="dxa"/>
            <w:shd w:val="clear" w:color="auto" w:fill="auto"/>
            <w:vAlign w:val="center"/>
          </w:tcPr>
          <w:p w14:paraId="5F14ED94" w14:textId="77777777" w:rsidR="0090591E" w:rsidRPr="00325B1C" w:rsidRDefault="0090591E" w:rsidP="001A5E97">
            <w:pPr>
              <w:spacing w:after="0" w:line="240" w:lineRule="auto"/>
              <w:rPr>
                <w:rFonts w:ascii="Times New Roman" w:eastAsia="Times New Roman" w:hAnsi="Times New Roman" w:cs="Times New Roman"/>
                <w:b/>
                <w:bCs/>
              </w:rPr>
            </w:pPr>
            <w:r w:rsidRPr="00325B1C">
              <w:rPr>
                <w:rFonts w:ascii="Times New Roman" w:eastAsia="Times New Roman" w:hAnsi="Times New Roman" w:cs="Times New Roman"/>
                <w:b/>
                <w:bCs/>
              </w:rPr>
              <w:t xml:space="preserve">   1.5. Sufinanciranje troškova prijevoza</w:t>
            </w:r>
          </w:p>
        </w:tc>
        <w:tc>
          <w:tcPr>
            <w:tcW w:w="1633" w:type="dxa"/>
            <w:vAlign w:val="center"/>
          </w:tcPr>
          <w:p w14:paraId="40EB2C4B" w14:textId="77777777" w:rsidR="0090591E" w:rsidRPr="00325B1C" w:rsidRDefault="0090591E" w:rsidP="001A5E97">
            <w:pPr>
              <w:spacing w:after="0" w:line="240" w:lineRule="auto"/>
              <w:jc w:val="right"/>
              <w:rPr>
                <w:rFonts w:ascii="Times New Roman" w:eastAsia="Times New Roman" w:hAnsi="Times New Roman" w:cs="Times New Roman"/>
                <w:b/>
                <w:bCs/>
                <w:lang w:val="en-US"/>
              </w:rPr>
            </w:pPr>
            <w:r w:rsidRPr="00325B1C">
              <w:rPr>
                <w:rFonts w:ascii="Times New Roman" w:eastAsia="Times New Roman" w:hAnsi="Times New Roman" w:cs="Times New Roman"/>
                <w:b/>
                <w:bCs/>
                <w:lang w:val="en-US"/>
              </w:rPr>
              <w:t>70.000,00</w:t>
            </w:r>
          </w:p>
        </w:tc>
      </w:tr>
      <w:tr w:rsidR="0090591E" w:rsidRPr="00325B1C" w14:paraId="45A5BDFB" w14:textId="77777777" w:rsidTr="00D379CB">
        <w:trPr>
          <w:trHeight w:val="514"/>
        </w:trPr>
        <w:tc>
          <w:tcPr>
            <w:tcW w:w="7894" w:type="dxa"/>
            <w:shd w:val="clear" w:color="auto" w:fill="F2F2F2" w:themeFill="background1" w:themeFillShade="F2"/>
            <w:vAlign w:val="center"/>
          </w:tcPr>
          <w:p w14:paraId="73111C84" w14:textId="77777777" w:rsidR="0090591E" w:rsidRPr="00325B1C" w:rsidRDefault="0090591E" w:rsidP="001A5E97">
            <w:p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t>2. PROVOĐENJE DIJELA PROGRAMA SPORTSKE KULTURE UČENIKA</w:t>
            </w:r>
          </w:p>
        </w:tc>
        <w:tc>
          <w:tcPr>
            <w:tcW w:w="1633" w:type="dxa"/>
            <w:shd w:val="clear" w:color="auto" w:fill="F2F2F2" w:themeFill="background1" w:themeFillShade="F2"/>
            <w:vAlign w:val="center"/>
          </w:tcPr>
          <w:p w14:paraId="727FD642" w14:textId="77777777" w:rsidR="0090591E" w:rsidRPr="00325B1C" w:rsidRDefault="0090591E" w:rsidP="001A5E97">
            <w:pPr>
              <w:spacing w:after="0" w:line="240" w:lineRule="auto"/>
              <w:jc w:val="right"/>
              <w:rPr>
                <w:rFonts w:ascii="Times New Roman" w:eastAsia="Times New Roman" w:hAnsi="Times New Roman" w:cs="Times New Roman"/>
                <w:b/>
                <w:lang w:val="en-US"/>
              </w:rPr>
            </w:pPr>
          </w:p>
          <w:p w14:paraId="2D4B87CE" w14:textId="77777777" w:rsidR="0090591E" w:rsidRPr="00325B1C" w:rsidRDefault="0090591E" w:rsidP="001A5E97">
            <w:pPr>
              <w:spacing w:after="0" w:line="240" w:lineRule="auto"/>
              <w:jc w:val="right"/>
              <w:rPr>
                <w:rFonts w:ascii="Times New Roman" w:eastAsia="Times New Roman" w:hAnsi="Times New Roman" w:cs="Times New Roman"/>
                <w:b/>
                <w:lang w:val="en-US"/>
              </w:rPr>
            </w:pPr>
            <w:r w:rsidRPr="00325B1C">
              <w:rPr>
                <w:rFonts w:ascii="Times New Roman" w:eastAsia="Times New Roman" w:hAnsi="Times New Roman" w:cs="Times New Roman"/>
                <w:b/>
                <w:lang w:val="en-US"/>
              </w:rPr>
              <w:t>12.000,00</w:t>
            </w:r>
          </w:p>
        </w:tc>
      </w:tr>
      <w:tr w:rsidR="0090591E" w:rsidRPr="00325B1C" w14:paraId="1C386693" w14:textId="77777777" w:rsidTr="00D379CB">
        <w:trPr>
          <w:trHeight w:val="264"/>
        </w:trPr>
        <w:tc>
          <w:tcPr>
            <w:tcW w:w="7894" w:type="dxa"/>
            <w:shd w:val="clear" w:color="auto" w:fill="auto"/>
            <w:vAlign w:val="center"/>
          </w:tcPr>
          <w:p w14:paraId="02761F5A"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2.1. Programske aktivnosti</w:t>
            </w:r>
          </w:p>
        </w:tc>
        <w:tc>
          <w:tcPr>
            <w:tcW w:w="1633" w:type="dxa"/>
            <w:vAlign w:val="center"/>
          </w:tcPr>
          <w:p w14:paraId="089D7905"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12.000,00</w:t>
            </w:r>
          </w:p>
        </w:tc>
      </w:tr>
      <w:tr w:rsidR="0090591E" w:rsidRPr="00325B1C" w14:paraId="5360338B" w14:textId="77777777" w:rsidTr="00D379CB">
        <w:trPr>
          <w:trHeight w:val="264"/>
        </w:trPr>
        <w:tc>
          <w:tcPr>
            <w:tcW w:w="7894" w:type="dxa"/>
            <w:shd w:val="clear" w:color="auto" w:fill="F2F2F2" w:themeFill="background1" w:themeFillShade="F2"/>
            <w:vAlign w:val="center"/>
          </w:tcPr>
          <w:p w14:paraId="3AC3D0E3" w14:textId="77777777" w:rsidR="0090591E" w:rsidRPr="00325B1C" w:rsidRDefault="0090591E" w:rsidP="001A5E97">
            <w:p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t>3. TEKUĆE DONACIJE U NOVCU - ZA DJELATNOST KŠZ</w:t>
            </w:r>
          </w:p>
        </w:tc>
        <w:tc>
          <w:tcPr>
            <w:tcW w:w="1633" w:type="dxa"/>
            <w:shd w:val="clear" w:color="auto" w:fill="F2F2F2" w:themeFill="background1" w:themeFillShade="F2"/>
            <w:vAlign w:val="center"/>
          </w:tcPr>
          <w:p w14:paraId="0531679A" w14:textId="77777777" w:rsidR="0090591E" w:rsidRPr="00325B1C" w:rsidRDefault="0090591E" w:rsidP="001A5E97">
            <w:pPr>
              <w:spacing w:after="0" w:line="240" w:lineRule="auto"/>
              <w:jc w:val="right"/>
              <w:rPr>
                <w:rFonts w:ascii="Times New Roman" w:eastAsia="Times New Roman" w:hAnsi="Times New Roman" w:cs="Times New Roman"/>
                <w:b/>
                <w:lang w:val="en-US"/>
              </w:rPr>
            </w:pPr>
            <w:r w:rsidRPr="00325B1C">
              <w:rPr>
                <w:rFonts w:ascii="Times New Roman" w:eastAsia="Times New Roman" w:hAnsi="Times New Roman" w:cs="Times New Roman"/>
                <w:b/>
                <w:lang w:val="en-US"/>
              </w:rPr>
              <w:t>667.693,00</w:t>
            </w:r>
          </w:p>
        </w:tc>
      </w:tr>
      <w:tr w:rsidR="0090591E" w:rsidRPr="00325B1C" w14:paraId="6EEF4AC0" w14:textId="77777777" w:rsidTr="00D379CB">
        <w:trPr>
          <w:trHeight w:val="249"/>
        </w:trPr>
        <w:tc>
          <w:tcPr>
            <w:tcW w:w="7894" w:type="dxa"/>
            <w:shd w:val="clear" w:color="auto" w:fill="auto"/>
            <w:vAlign w:val="center"/>
          </w:tcPr>
          <w:p w14:paraId="2CA648F8" w14:textId="77777777" w:rsidR="0090591E" w:rsidRPr="00325B1C" w:rsidRDefault="0090591E" w:rsidP="001A5E97">
            <w:pPr>
              <w:spacing w:after="0" w:line="240" w:lineRule="auto"/>
              <w:rPr>
                <w:rFonts w:ascii="Times New Roman" w:eastAsia="Times New Roman" w:hAnsi="Times New Roman" w:cs="Times New Roman"/>
                <w:b/>
                <w:bCs/>
              </w:rPr>
            </w:pPr>
            <w:r w:rsidRPr="00325B1C">
              <w:rPr>
                <w:rFonts w:ascii="Times New Roman" w:eastAsia="Times New Roman" w:hAnsi="Times New Roman" w:cs="Times New Roman"/>
                <w:b/>
                <w:bCs/>
              </w:rPr>
              <w:t xml:space="preserve"> 3.1. Plaće za redoviti rad</w:t>
            </w:r>
          </w:p>
        </w:tc>
        <w:tc>
          <w:tcPr>
            <w:tcW w:w="1633" w:type="dxa"/>
            <w:vAlign w:val="center"/>
          </w:tcPr>
          <w:p w14:paraId="024A1409" w14:textId="77777777" w:rsidR="0090591E" w:rsidRPr="00325B1C" w:rsidRDefault="0090591E" w:rsidP="001A5E97">
            <w:pPr>
              <w:spacing w:after="0" w:line="240" w:lineRule="auto"/>
              <w:jc w:val="right"/>
              <w:rPr>
                <w:rFonts w:ascii="Times New Roman" w:eastAsia="Times New Roman" w:hAnsi="Times New Roman" w:cs="Times New Roman"/>
                <w:b/>
                <w:bCs/>
                <w:lang w:val="en-US"/>
              </w:rPr>
            </w:pPr>
            <w:r w:rsidRPr="00325B1C">
              <w:rPr>
                <w:rFonts w:ascii="Times New Roman" w:eastAsia="Times New Roman" w:hAnsi="Times New Roman" w:cs="Times New Roman"/>
                <w:b/>
                <w:bCs/>
                <w:lang w:val="en-US"/>
              </w:rPr>
              <w:t>611.921,00</w:t>
            </w:r>
          </w:p>
        </w:tc>
      </w:tr>
      <w:tr w:rsidR="0090591E" w:rsidRPr="00325B1C" w14:paraId="74F84F59" w14:textId="77777777" w:rsidTr="00D379CB">
        <w:trPr>
          <w:trHeight w:val="264"/>
        </w:trPr>
        <w:tc>
          <w:tcPr>
            <w:tcW w:w="7894" w:type="dxa"/>
            <w:shd w:val="clear" w:color="auto" w:fill="auto"/>
            <w:vAlign w:val="center"/>
          </w:tcPr>
          <w:p w14:paraId="6D138B68"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3.1.1. Zaposlenici Karlovačke športske zajednice-stručna služba</w:t>
            </w:r>
          </w:p>
        </w:tc>
        <w:tc>
          <w:tcPr>
            <w:tcW w:w="1633" w:type="dxa"/>
            <w:vAlign w:val="center"/>
          </w:tcPr>
          <w:p w14:paraId="21D7F5AA"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128.830,00</w:t>
            </w:r>
          </w:p>
        </w:tc>
      </w:tr>
      <w:tr w:rsidR="0090591E" w:rsidRPr="00325B1C" w14:paraId="205B7C79" w14:textId="77777777" w:rsidTr="00D379CB">
        <w:trPr>
          <w:trHeight w:val="249"/>
        </w:trPr>
        <w:tc>
          <w:tcPr>
            <w:tcW w:w="7894" w:type="dxa"/>
            <w:shd w:val="clear" w:color="auto" w:fill="auto"/>
            <w:vAlign w:val="center"/>
          </w:tcPr>
          <w:p w14:paraId="75090C4E"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3.1.2. Zaposlenici-profesionalni treneri</w:t>
            </w:r>
          </w:p>
        </w:tc>
        <w:tc>
          <w:tcPr>
            <w:tcW w:w="1633" w:type="dxa"/>
            <w:vAlign w:val="center"/>
          </w:tcPr>
          <w:p w14:paraId="7729F9A7"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415.700,00</w:t>
            </w:r>
          </w:p>
        </w:tc>
      </w:tr>
      <w:tr w:rsidR="0090591E" w:rsidRPr="00325B1C" w14:paraId="0632CA9F" w14:textId="77777777" w:rsidTr="00D379CB">
        <w:trPr>
          <w:trHeight w:val="264"/>
        </w:trPr>
        <w:tc>
          <w:tcPr>
            <w:tcW w:w="7894" w:type="dxa"/>
            <w:shd w:val="clear" w:color="auto" w:fill="auto"/>
            <w:vAlign w:val="center"/>
          </w:tcPr>
          <w:p w14:paraId="70C2EAB9"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31  3.1.3. Treneri </w:t>
            </w:r>
          </w:p>
        </w:tc>
        <w:tc>
          <w:tcPr>
            <w:tcW w:w="1633" w:type="dxa"/>
            <w:vAlign w:val="center"/>
          </w:tcPr>
          <w:p w14:paraId="00B3A0F7"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67.391,00</w:t>
            </w:r>
          </w:p>
        </w:tc>
      </w:tr>
      <w:tr w:rsidR="0090591E" w:rsidRPr="00325B1C" w14:paraId="61A043C0" w14:textId="77777777" w:rsidTr="00D379CB">
        <w:trPr>
          <w:trHeight w:val="249"/>
        </w:trPr>
        <w:tc>
          <w:tcPr>
            <w:tcW w:w="7894" w:type="dxa"/>
            <w:shd w:val="clear" w:color="auto" w:fill="auto"/>
            <w:vAlign w:val="center"/>
          </w:tcPr>
          <w:p w14:paraId="6593F3A7" w14:textId="77777777" w:rsidR="0090591E" w:rsidRPr="00325B1C" w:rsidRDefault="0090591E" w:rsidP="001A5E97">
            <w:pPr>
              <w:spacing w:after="0" w:line="240" w:lineRule="auto"/>
              <w:rPr>
                <w:rFonts w:ascii="Times New Roman" w:eastAsia="Times New Roman" w:hAnsi="Times New Roman" w:cs="Times New Roman"/>
                <w:b/>
                <w:bCs/>
              </w:rPr>
            </w:pPr>
            <w:r w:rsidRPr="00325B1C">
              <w:rPr>
                <w:rFonts w:ascii="Times New Roman" w:eastAsia="Times New Roman" w:hAnsi="Times New Roman" w:cs="Times New Roman"/>
                <w:b/>
                <w:bCs/>
              </w:rPr>
              <w:t xml:space="preserve"> 3.2. Materijalni i režijski troškovi</w:t>
            </w:r>
          </w:p>
        </w:tc>
        <w:tc>
          <w:tcPr>
            <w:tcW w:w="1633" w:type="dxa"/>
            <w:vAlign w:val="center"/>
          </w:tcPr>
          <w:p w14:paraId="77F73459" w14:textId="77777777" w:rsidR="0090591E" w:rsidRPr="00325B1C" w:rsidRDefault="0090591E" w:rsidP="001A5E97">
            <w:pPr>
              <w:spacing w:after="0" w:line="240" w:lineRule="auto"/>
              <w:jc w:val="right"/>
              <w:rPr>
                <w:rFonts w:ascii="Times New Roman" w:eastAsia="Times New Roman" w:hAnsi="Times New Roman" w:cs="Times New Roman"/>
                <w:b/>
                <w:bCs/>
                <w:lang w:val="en-US"/>
              </w:rPr>
            </w:pPr>
            <w:r w:rsidRPr="00325B1C">
              <w:rPr>
                <w:rFonts w:ascii="Times New Roman" w:eastAsia="Times New Roman" w:hAnsi="Times New Roman" w:cs="Times New Roman"/>
                <w:b/>
                <w:bCs/>
                <w:lang w:val="en-US"/>
              </w:rPr>
              <w:t>55.772,00</w:t>
            </w:r>
          </w:p>
        </w:tc>
      </w:tr>
      <w:tr w:rsidR="0090591E" w:rsidRPr="00325B1C" w14:paraId="092BC500" w14:textId="77777777" w:rsidTr="00D379CB">
        <w:trPr>
          <w:trHeight w:val="264"/>
        </w:trPr>
        <w:tc>
          <w:tcPr>
            <w:tcW w:w="7894" w:type="dxa"/>
            <w:shd w:val="clear" w:color="auto" w:fill="auto"/>
            <w:vAlign w:val="center"/>
          </w:tcPr>
          <w:p w14:paraId="5C53FBAF"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3.2.1. Naknada troškova zaposlenima za prijevoz-stručna služba</w:t>
            </w:r>
          </w:p>
        </w:tc>
        <w:tc>
          <w:tcPr>
            <w:tcW w:w="1633" w:type="dxa"/>
            <w:vAlign w:val="center"/>
          </w:tcPr>
          <w:p w14:paraId="1CEB47BC"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2.520,00</w:t>
            </w:r>
          </w:p>
        </w:tc>
      </w:tr>
      <w:tr w:rsidR="0090591E" w:rsidRPr="00325B1C" w14:paraId="0A59B75E" w14:textId="77777777" w:rsidTr="00D379CB">
        <w:trPr>
          <w:trHeight w:val="514"/>
        </w:trPr>
        <w:tc>
          <w:tcPr>
            <w:tcW w:w="7894" w:type="dxa"/>
            <w:shd w:val="clear" w:color="auto" w:fill="auto"/>
            <w:vAlign w:val="center"/>
          </w:tcPr>
          <w:p w14:paraId="6F315256"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3.2.2. Naknada troškova zaposlenicima za prijevoz-profesionalni treneri</w:t>
            </w:r>
          </w:p>
        </w:tc>
        <w:tc>
          <w:tcPr>
            <w:tcW w:w="1633" w:type="dxa"/>
            <w:vAlign w:val="center"/>
          </w:tcPr>
          <w:p w14:paraId="52309611" w14:textId="77777777" w:rsidR="0090591E" w:rsidRPr="00325B1C" w:rsidRDefault="0090591E" w:rsidP="001A5E97">
            <w:pPr>
              <w:spacing w:after="0" w:line="240" w:lineRule="auto"/>
              <w:jc w:val="right"/>
              <w:rPr>
                <w:rFonts w:ascii="Times New Roman" w:eastAsia="Times New Roman" w:hAnsi="Times New Roman" w:cs="Times New Roman"/>
              </w:rPr>
            </w:pPr>
          </w:p>
          <w:p w14:paraId="2CF9E883"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11.177,00</w:t>
            </w:r>
          </w:p>
        </w:tc>
      </w:tr>
      <w:tr w:rsidR="0090591E" w:rsidRPr="00325B1C" w14:paraId="53478C1A" w14:textId="77777777" w:rsidTr="00D379CB">
        <w:trPr>
          <w:trHeight w:val="264"/>
        </w:trPr>
        <w:tc>
          <w:tcPr>
            <w:tcW w:w="7894" w:type="dxa"/>
            <w:shd w:val="clear" w:color="auto" w:fill="auto"/>
            <w:vAlign w:val="center"/>
          </w:tcPr>
          <w:p w14:paraId="2EDC5975"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3.2.3. Naknada troškova za prijevoz </w:t>
            </w:r>
          </w:p>
        </w:tc>
        <w:tc>
          <w:tcPr>
            <w:tcW w:w="1633" w:type="dxa"/>
            <w:vAlign w:val="center"/>
          </w:tcPr>
          <w:p w14:paraId="56609BD8"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6.075,00</w:t>
            </w:r>
          </w:p>
        </w:tc>
      </w:tr>
      <w:tr w:rsidR="0090591E" w:rsidRPr="00325B1C" w14:paraId="06C346AF" w14:textId="77777777" w:rsidTr="00D379CB">
        <w:trPr>
          <w:trHeight w:val="780"/>
        </w:trPr>
        <w:tc>
          <w:tcPr>
            <w:tcW w:w="7894" w:type="dxa"/>
            <w:shd w:val="clear" w:color="auto" w:fill="auto"/>
            <w:vAlign w:val="center"/>
          </w:tcPr>
          <w:p w14:paraId="7AD6AB17"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3.2.4. Rashodi za materijal i energiju (rashodi za energiju, uredski materijal, materijal i dijelovi za tekuće i investicijsko održavanje, usluge telefona, pošte i prijevoza i komunalne usluge)</w:t>
            </w:r>
          </w:p>
        </w:tc>
        <w:tc>
          <w:tcPr>
            <w:tcW w:w="1633" w:type="dxa"/>
            <w:vAlign w:val="center"/>
          </w:tcPr>
          <w:p w14:paraId="186E95E8" w14:textId="77777777" w:rsidR="0090591E" w:rsidRPr="00325B1C" w:rsidRDefault="0090591E" w:rsidP="001A5E97">
            <w:pPr>
              <w:spacing w:after="0" w:line="240" w:lineRule="auto"/>
              <w:jc w:val="right"/>
              <w:rPr>
                <w:rFonts w:ascii="Times New Roman" w:eastAsia="Times New Roman" w:hAnsi="Times New Roman" w:cs="Times New Roman"/>
              </w:rPr>
            </w:pPr>
          </w:p>
          <w:p w14:paraId="6579A531"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36.000,00</w:t>
            </w:r>
          </w:p>
        </w:tc>
      </w:tr>
      <w:tr w:rsidR="0090591E" w:rsidRPr="00325B1C" w14:paraId="5A9BBA55" w14:textId="77777777" w:rsidTr="00D379CB">
        <w:trPr>
          <w:trHeight w:val="249"/>
        </w:trPr>
        <w:tc>
          <w:tcPr>
            <w:tcW w:w="7894" w:type="dxa"/>
            <w:shd w:val="clear" w:color="auto" w:fill="F2F2F2" w:themeFill="background1" w:themeFillShade="F2"/>
            <w:vAlign w:val="center"/>
          </w:tcPr>
          <w:p w14:paraId="0C7B610C" w14:textId="77777777" w:rsidR="0090591E" w:rsidRPr="00325B1C" w:rsidRDefault="0090591E" w:rsidP="001A5E97">
            <w:p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t>4. TEKUĆE DONACIJE U NOVCU – ZA OSOBE S INVALIDITETOM</w:t>
            </w:r>
          </w:p>
        </w:tc>
        <w:tc>
          <w:tcPr>
            <w:tcW w:w="1633" w:type="dxa"/>
            <w:shd w:val="clear" w:color="auto" w:fill="F2F2F2" w:themeFill="background1" w:themeFillShade="F2"/>
            <w:vAlign w:val="center"/>
          </w:tcPr>
          <w:p w14:paraId="7446C90C" w14:textId="77777777" w:rsidR="0090591E" w:rsidRPr="00325B1C" w:rsidRDefault="0090591E" w:rsidP="001A5E97">
            <w:pPr>
              <w:spacing w:after="0" w:line="240" w:lineRule="auto"/>
              <w:jc w:val="right"/>
              <w:rPr>
                <w:rFonts w:ascii="Times New Roman" w:eastAsia="Times New Roman" w:hAnsi="Times New Roman" w:cs="Times New Roman"/>
                <w:b/>
                <w:lang w:val="en-US"/>
              </w:rPr>
            </w:pPr>
            <w:r w:rsidRPr="00325B1C">
              <w:rPr>
                <w:rFonts w:ascii="Times New Roman" w:eastAsia="Times New Roman" w:hAnsi="Times New Roman" w:cs="Times New Roman"/>
                <w:b/>
                <w:lang w:val="en-US"/>
              </w:rPr>
              <w:t>7.000,00</w:t>
            </w:r>
          </w:p>
        </w:tc>
      </w:tr>
      <w:tr w:rsidR="0090591E" w:rsidRPr="00325B1C" w14:paraId="407E1E72" w14:textId="77777777" w:rsidTr="00D379CB">
        <w:trPr>
          <w:trHeight w:val="264"/>
        </w:trPr>
        <w:tc>
          <w:tcPr>
            <w:tcW w:w="7894" w:type="dxa"/>
            <w:shd w:val="clear" w:color="auto" w:fill="auto"/>
            <w:vAlign w:val="center"/>
          </w:tcPr>
          <w:p w14:paraId="23483B27"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4.1. Tekuće donacije sportskim udrugama osoba s invaliditetom</w:t>
            </w:r>
          </w:p>
        </w:tc>
        <w:tc>
          <w:tcPr>
            <w:tcW w:w="1633" w:type="dxa"/>
            <w:vAlign w:val="center"/>
          </w:tcPr>
          <w:p w14:paraId="25120CB4"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7.000,00</w:t>
            </w:r>
          </w:p>
        </w:tc>
      </w:tr>
      <w:tr w:rsidR="0090591E" w:rsidRPr="00325B1C" w14:paraId="7C651254" w14:textId="77777777" w:rsidTr="00D379CB">
        <w:trPr>
          <w:trHeight w:val="249"/>
        </w:trPr>
        <w:tc>
          <w:tcPr>
            <w:tcW w:w="7894" w:type="dxa"/>
            <w:shd w:val="clear" w:color="auto" w:fill="F2F2F2" w:themeFill="background1" w:themeFillShade="F2"/>
            <w:vAlign w:val="center"/>
          </w:tcPr>
          <w:p w14:paraId="4162D913" w14:textId="77777777" w:rsidR="0090591E" w:rsidRPr="00325B1C" w:rsidRDefault="0090591E" w:rsidP="001A5E97">
            <w:p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t>5. TEKUĆE DONACIJE U NOVCU – ZA KORIŠTENJE SPORTSKIH DVORANA</w:t>
            </w:r>
          </w:p>
        </w:tc>
        <w:tc>
          <w:tcPr>
            <w:tcW w:w="1633" w:type="dxa"/>
            <w:shd w:val="clear" w:color="auto" w:fill="F2F2F2" w:themeFill="background1" w:themeFillShade="F2"/>
            <w:vAlign w:val="center"/>
          </w:tcPr>
          <w:p w14:paraId="082E89B1" w14:textId="77777777" w:rsidR="0090591E" w:rsidRPr="00325B1C" w:rsidRDefault="0090591E" w:rsidP="001A5E97">
            <w:pPr>
              <w:spacing w:after="0" w:line="240" w:lineRule="auto"/>
              <w:jc w:val="right"/>
              <w:rPr>
                <w:rFonts w:ascii="Times New Roman" w:eastAsia="Times New Roman" w:hAnsi="Times New Roman" w:cs="Times New Roman"/>
                <w:b/>
                <w:lang w:val="en-US"/>
              </w:rPr>
            </w:pPr>
            <w:r w:rsidRPr="00325B1C">
              <w:rPr>
                <w:rFonts w:ascii="Times New Roman" w:eastAsia="Times New Roman" w:hAnsi="Times New Roman" w:cs="Times New Roman"/>
                <w:b/>
                <w:lang w:val="en-US"/>
              </w:rPr>
              <w:t>434.000,00</w:t>
            </w:r>
          </w:p>
        </w:tc>
      </w:tr>
      <w:tr w:rsidR="0090591E" w:rsidRPr="00325B1C" w14:paraId="5A075247" w14:textId="77777777" w:rsidTr="00D379CB">
        <w:trPr>
          <w:trHeight w:val="264"/>
        </w:trPr>
        <w:tc>
          <w:tcPr>
            <w:tcW w:w="7894" w:type="dxa"/>
            <w:shd w:val="clear" w:color="auto" w:fill="auto"/>
            <w:vAlign w:val="center"/>
          </w:tcPr>
          <w:p w14:paraId="4C7D2836"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5.1. Sportski objekti Karlovac</w:t>
            </w:r>
          </w:p>
        </w:tc>
        <w:tc>
          <w:tcPr>
            <w:tcW w:w="1633" w:type="dxa"/>
            <w:vAlign w:val="center"/>
          </w:tcPr>
          <w:p w14:paraId="787C77A8"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319.000,00</w:t>
            </w:r>
          </w:p>
        </w:tc>
      </w:tr>
      <w:tr w:rsidR="0090591E" w:rsidRPr="00325B1C" w14:paraId="29A47A8A" w14:textId="77777777" w:rsidTr="00D379CB">
        <w:trPr>
          <w:trHeight w:val="2966"/>
        </w:trPr>
        <w:tc>
          <w:tcPr>
            <w:tcW w:w="7894" w:type="dxa"/>
            <w:shd w:val="clear" w:color="auto" w:fill="auto"/>
            <w:vAlign w:val="center"/>
          </w:tcPr>
          <w:p w14:paraId="65EC5D82"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5.2. Sportski objekti na području grada Karlovca </w:t>
            </w:r>
          </w:p>
          <w:p w14:paraId="37CC3DC3"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Ostale sportske dvorane</w:t>
            </w:r>
          </w:p>
          <w:p w14:paraId="316A2D25"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dvorana Osnovne škole Grabrik</w:t>
            </w:r>
          </w:p>
          <w:p w14:paraId="5152ACF9"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dvorana Ekonomsko - turističke škole i Osnovne škole D. Jarnević</w:t>
            </w:r>
          </w:p>
          <w:p w14:paraId="6BC29FB3"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dvorana Šumarske i drvodjeljske škole</w:t>
            </w:r>
          </w:p>
          <w:p w14:paraId="24758EAA"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dvorana Prirodoslovne škole</w:t>
            </w:r>
          </w:p>
          <w:p w14:paraId="4CEED451"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dvorana Tehničke škole</w:t>
            </w:r>
          </w:p>
          <w:p w14:paraId="015408FD"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dvorana Osnovne škole Dubovac</w:t>
            </w:r>
          </w:p>
          <w:p w14:paraId="0FE9720F"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dvorana Doma Oružanih snaga Hrvatske vojske Zrinski</w:t>
            </w:r>
          </w:p>
          <w:p w14:paraId="09C95A02"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dvorana Arena</w:t>
            </w:r>
          </w:p>
          <w:p w14:paraId="0C8EB251"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-dvorana FIK d.o.o.</w:t>
            </w:r>
          </w:p>
        </w:tc>
        <w:tc>
          <w:tcPr>
            <w:tcW w:w="1633" w:type="dxa"/>
            <w:vAlign w:val="center"/>
          </w:tcPr>
          <w:p w14:paraId="595B965E"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115.000,00</w:t>
            </w:r>
          </w:p>
        </w:tc>
      </w:tr>
      <w:tr w:rsidR="0090591E" w:rsidRPr="00325B1C" w14:paraId="3F69B873" w14:textId="77777777" w:rsidTr="00D379CB">
        <w:trPr>
          <w:trHeight w:val="264"/>
        </w:trPr>
        <w:tc>
          <w:tcPr>
            <w:tcW w:w="7894" w:type="dxa"/>
            <w:shd w:val="clear" w:color="auto" w:fill="F2F2F2" w:themeFill="background1" w:themeFillShade="F2"/>
            <w:vAlign w:val="center"/>
          </w:tcPr>
          <w:p w14:paraId="25FDCEF6" w14:textId="77777777" w:rsidR="0090591E" w:rsidRPr="00325B1C" w:rsidRDefault="0090591E" w:rsidP="001A5E97">
            <w:p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lastRenderedPageBreak/>
              <w:t>6. ZDRAVSTVENA SKRB SPORTAŠA</w:t>
            </w:r>
          </w:p>
        </w:tc>
        <w:tc>
          <w:tcPr>
            <w:tcW w:w="1633" w:type="dxa"/>
            <w:shd w:val="clear" w:color="auto" w:fill="F2F2F2" w:themeFill="background1" w:themeFillShade="F2"/>
            <w:vAlign w:val="center"/>
          </w:tcPr>
          <w:p w14:paraId="14F96A25" w14:textId="77777777" w:rsidR="0090591E" w:rsidRPr="00325B1C" w:rsidRDefault="0090591E" w:rsidP="001A5E97">
            <w:pPr>
              <w:spacing w:after="0" w:line="240" w:lineRule="auto"/>
              <w:jc w:val="right"/>
              <w:rPr>
                <w:rFonts w:ascii="Times New Roman" w:eastAsia="Times New Roman" w:hAnsi="Times New Roman" w:cs="Times New Roman"/>
                <w:b/>
                <w:lang w:val="en-US"/>
              </w:rPr>
            </w:pPr>
            <w:r w:rsidRPr="00325B1C">
              <w:rPr>
                <w:rFonts w:ascii="Times New Roman" w:eastAsia="Times New Roman" w:hAnsi="Times New Roman" w:cs="Times New Roman"/>
                <w:b/>
                <w:lang w:val="en-US"/>
              </w:rPr>
              <w:t>25.000,00</w:t>
            </w:r>
          </w:p>
        </w:tc>
      </w:tr>
      <w:tr w:rsidR="0090591E" w:rsidRPr="00325B1C" w14:paraId="42F73147" w14:textId="77777777" w:rsidTr="00D379CB">
        <w:trPr>
          <w:trHeight w:val="249"/>
        </w:trPr>
        <w:tc>
          <w:tcPr>
            <w:tcW w:w="7894" w:type="dxa"/>
            <w:shd w:val="clear" w:color="auto" w:fill="auto"/>
            <w:vAlign w:val="center"/>
          </w:tcPr>
          <w:p w14:paraId="55D5F7A8"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6.1. Liječnički pregledi sportaša</w:t>
            </w:r>
          </w:p>
        </w:tc>
        <w:tc>
          <w:tcPr>
            <w:tcW w:w="1633" w:type="dxa"/>
            <w:vAlign w:val="center"/>
          </w:tcPr>
          <w:p w14:paraId="0C8AC6BE"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25.000,00</w:t>
            </w:r>
          </w:p>
        </w:tc>
      </w:tr>
      <w:tr w:rsidR="0090591E" w:rsidRPr="00325B1C" w14:paraId="73D3FDBD" w14:textId="77777777" w:rsidTr="00D379CB">
        <w:trPr>
          <w:trHeight w:val="249"/>
        </w:trPr>
        <w:tc>
          <w:tcPr>
            <w:tcW w:w="7894" w:type="dxa"/>
            <w:shd w:val="clear" w:color="auto" w:fill="F2F2F2" w:themeFill="background1" w:themeFillShade="F2"/>
            <w:vAlign w:val="center"/>
          </w:tcPr>
          <w:p w14:paraId="202A4ADC" w14:textId="77777777" w:rsidR="0090591E" w:rsidRPr="00325B1C" w:rsidRDefault="0090591E" w:rsidP="001A5E97">
            <w:pPr>
              <w:spacing w:after="0" w:line="240" w:lineRule="auto"/>
              <w:rPr>
                <w:rFonts w:ascii="Times New Roman" w:eastAsia="Times New Roman" w:hAnsi="Times New Roman" w:cs="Times New Roman"/>
                <w:b/>
                <w:bCs/>
              </w:rPr>
            </w:pPr>
            <w:r w:rsidRPr="00325B1C">
              <w:rPr>
                <w:rFonts w:ascii="Times New Roman" w:eastAsia="Times New Roman" w:hAnsi="Times New Roman" w:cs="Times New Roman"/>
                <w:b/>
                <w:bCs/>
              </w:rPr>
              <w:t>7. PROGRAM OLIMPIJSKE IGRE LA 2028.</w:t>
            </w:r>
          </w:p>
        </w:tc>
        <w:tc>
          <w:tcPr>
            <w:tcW w:w="1633" w:type="dxa"/>
            <w:shd w:val="clear" w:color="auto" w:fill="F2F2F2" w:themeFill="background1" w:themeFillShade="F2"/>
            <w:vAlign w:val="center"/>
          </w:tcPr>
          <w:p w14:paraId="11869A23" w14:textId="77777777" w:rsidR="0090591E" w:rsidRPr="00325B1C" w:rsidRDefault="0090591E" w:rsidP="001A5E97">
            <w:pPr>
              <w:spacing w:after="0" w:line="240" w:lineRule="auto"/>
              <w:jc w:val="right"/>
              <w:rPr>
                <w:rFonts w:ascii="Times New Roman" w:eastAsia="Times New Roman" w:hAnsi="Times New Roman" w:cs="Times New Roman"/>
                <w:b/>
                <w:bCs/>
                <w:lang w:val="en-US"/>
              </w:rPr>
            </w:pPr>
            <w:r w:rsidRPr="00325B1C">
              <w:rPr>
                <w:rFonts w:ascii="Times New Roman" w:eastAsia="Times New Roman" w:hAnsi="Times New Roman" w:cs="Times New Roman"/>
                <w:b/>
                <w:bCs/>
                <w:lang w:val="en-US"/>
              </w:rPr>
              <w:t>20.000,00</w:t>
            </w:r>
          </w:p>
        </w:tc>
      </w:tr>
      <w:tr w:rsidR="0090591E" w:rsidRPr="00325B1C" w14:paraId="68A3AD92" w14:textId="77777777" w:rsidTr="00D379CB">
        <w:trPr>
          <w:trHeight w:val="249"/>
        </w:trPr>
        <w:tc>
          <w:tcPr>
            <w:tcW w:w="7894" w:type="dxa"/>
            <w:shd w:val="clear" w:color="auto" w:fill="auto"/>
            <w:vAlign w:val="center"/>
          </w:tcPr>
          <w:p w14:paraId="26BA3160"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7.1. Stipendija</w:t>
            </w:r>
          </w:p>
        </w:tc>
        <w:tc>
          <w:tcPr>
            <w:tcW w:w="1633" w:type="dxa"/>
            <w:vAlign w:val="center"/>
          </w:tcPr>
          <w:p w14:paraId="5004F123"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6.000,00</w:t>
            </w:r>
          </w:p>
        </w:tc>
      </w:tr>
      <w:tr w:rsidR="0090591E" w:rsidRPr="00325B1C" w14:paraId="37A5ED12" w14:textId="77777777" w:rsidTr="00D379CB">
        <w:trPr>
          <w:trHeight w:val="249"/>
        </w:trPr>
        <w:tc>
          <w:tcPr>
            <w:tcW w:w="7894" w:type="dxa"/>
            <w:shd w:val="clear" w:color="auto" w:fill="auto"/>
            <w:vAlign w:val="center"/>
          </w:tcPr>
          <w:p w14:paraId="6A469C6B"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7.2. Natjecanja</w:t>
            </w:r>
          </w:p>
        </w:tc>
        <w:tc>
          <w:tcPr>
            <w:tcW w:w="1633" w:type="dxa"/>
            <w:vAlign w:val="center"/>
          </w:tcPr>
          <w:p w14:paraId="31EBA1AB"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5.000,00</w:t>
            </w:r>
          </w:p>
        </w:tc>
      </w:tr>
      <w:tr w:rsidR="0090591E" w:rsidRPr="00325B1C" w14:paraId="76C3E3B6" w14:textId="77777777" w:rsidTr="00D379CB">
        <w:trPr>
          <w:trHeight w:val="249"/>
        </w:trPr>
        <w:tc>
          <w:tcPr>
            <w:tcW w:w="7894" w:type="dxa"/>
            <w:shd w:val="clear" w:color="auto" w:fill="auto"/>
            <w:vAlign w:val="center"/>
          </w:tcPr>
          <w:p w14:paraId="73849E1B"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7.3. Stručni rad trenera</w:t>
            </w:r>
          </w:p>
        </w:tc>
        <w:tc>
          <w:tcPr>
            <w:tcW w:w="1633" w:type="dxa"/>
            <w:vAlign w:val="center"/>
          </w:tcPr>
          <w:p w14:paraId="41B27874"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6.000,00</w:t>
            </w:r>
          </w:p>
        </w:tc>
      </w:tr>
      <w:tr w:rsidR="0090591E" w:rsidRPr="00325B1C" w14:paraId="56174215" w14:textId="77777777" w:rsidTr="00D379CB">
        <w:trPr>
          <w:trHeight w:val="249"/>
        </w:trPr>
        <w:tc>
          <w:tcPr>
            <w:tcW w:w="7894" w:type="dxa"/>
            <w:shd w:val="clear" w:color="auto" w:fill="auto"/>
            <w:vAlign w:val="center"/>
          </w:tcPr>
          <w:p w14:paraId="5403BAB2"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 xml:space="preserve">    7.4. Pripreme</w:t>
            </w:r>
          </w:p>
        </w:tc>
        <w:tc>
          <w:tcPr>
            <w:tcW w:w="1633" w:type="dxa"/>
            <w:vAlign w:val="center"/>
          </w:tcPr>
          <w:p w14:paraId="2E1E28FD" w14:textId="77777777" w:rsidR="0090591E" w:rsidRPr="00325B1C" w:rsidRDefault="0090591E" w:rsidP="001A5E97">
            <w:pPr>
              <w:spacing w:after="0" w:line="240" w:lineRule="auto"/>
              <w:jc w:val="right"/>
              <w:rPr>
                <w:rFonts w:ascii="Times New Roman" w:eastAsia="Times New Roman" w:hAnsi="Times New Roman" w:cs="Times New Roman"/>
                <w:lang w:val="en-US"/>
              </w:rPr>
            </w:pPr>
            <w:r w:rsidRPr="00325B1C">
              <w:rPr>
                <w:rFonts w:ascii="Times New Roman" w:eastAsia="Times New Roman" w:hAnsi="Times New Roman" w:cs="Times New Roman"/>
                <w:lang w:val="en-US"/>
              </w:rPr>
              <w:t>3.000,00</w:t>
            </w:r>
          </w:p>
        </w:tc>
      </w:tr>
    </w:tbl>
    <w:p w14:paraId="554F071B" w14:textId="77777777" w:rsidR="0090591E" w:rsidRPr="00325B1C" w:rsidRDefault="0090591E" w:rsidP="001A5E97">
      <w:pPr>
        <w:spacing w:after="0" w:line="240" w:lineRule="auto"/>
        <w:rPr>
          <w:rFonts w:ascii="Times New Roman" w:eastAsia="Times New Roman" w:hAnsi="Times New Roman" w:cs="Times New Roman"/>
          <w:b/>
          <w:lang w:eastAsia="hr-HR"/>
        </w:rPr>
      </w:pPr>
    </w:p>
    <w:p w14:paraId="7D9B4C31" w14:textId="3149CCF9" w:rsidR="0090591E" w:rsidRPr="001A5E97"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b/>
          <w:lang w:eastAsia="hr-HR"/>
        </w:rPr>
        <w:t>OPIS AKTIVNOSTI U PROGRAMU</w:t>
      </w:r>
    </w:p>
    <w:p w14:paraId="49C6DFD9" w14:textId="77777777" w:rsidR="0090591E" w:rsidRPr="00325B1C" w:rsidRDefault="0090591E" w:rsidP="001A5E97">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IV.</w:t>
      </w:r>
    </w:p>
    <w:p w14:paraId="6D865EF9" w14:textId="77777777" w:rsidR="0090591E" w:rsidRPr="00325B1C" w:rsidRDefault="0090591E" w:rsidP="001A5E97">
      <w:pPr>
        <w:spacing w:after="0" w:line="240" w:lineRule="auto"/>
        <w:rPr>
          <w:rFonts w:ascii="Times New Roman" w:eastAsia="Times New Roman" w:hAnsi="Times New Roman" w:cs="Times New Roman"/>
          <w:b/>
          <w:bCs/>
        </w:rPr>
      </w:pPr>
    </w:p>
    <w:p w14:paraId="56F659D0" w14:textId="77777777" w:rsidR="0090591E" w:rsidRPr="00325B1C" w:rsidRDefault="0090591E" w:rsidP="001A5E97">
      <w:pPr>
        <w:pStyle w:val="ListParagraph"/>
        <w:numPr>
          <w:ilvl w:val="0"/>
          <w:numId w:val="131"/>
        </w:numPr>
        <w:spacing w:after="0" w:line="240" w:lineRule="auto"/>
        <w:ind w:left="782" w:hanging="357"/>
        <w:jc w:val="both"/>
        <w:rPr>
          <w:rFonts w:ascii="Times New Roman" w:eastAsia="Times New Roman" w:hAnsi="Times New Roman" w:cs="Times New Roman"/>
          <w:b/>
        </w:rPr>
      </w:pPr>
      <w:r w:rsidRPr="00325B1C">
        <w:rPr>
          <w:rFonts w:ascii="Times New Roman" w:eastAsia="Times New Roman" w:hAnsi="Times New Roman" w:cs="Times New Roman"/>
          <w:b/>
        </w:rPr>
        <w:t>FINANCIRANJE SPORTSKIH UDRUGA ČLANICA KARLOVAČKE ŠPORTSKE ZAJEDNICE</w:t>
      </w:r>
    </w:p>
    <w:p w14:paraId="43E05502" w14:textId="77777777" w:rsidR="0090591E" w:rsidRPr="00325B1C" w:rsidRDefault="0090591E" w:rsidP="001A5E97">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 xml:space="preserve">Financiranje kroz fond sportskih udruga I. skupine </w:t>
      </w:r>
    </w:p>
    <w:p w14:paraId="1029FC68"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Cs/>
        </w:rPr>
        <w:t>U Fond sportske udruge I. skupine</w:t>
      </w:r>
      <w:r w:rsidRPr="00325B1C">
        <w:rPr>
          <w:rFonts w:ascii="Times New Roman" w:eastAsia="Times New Roman" w:hAnsi="Times New Roman" w:cs="Times New Roman"/>
        </w:rPr>
        <w:t xml:space="preserve"> pripadaju 3 podskupine: Osnovne ekipne sportske udruge, Ekipne sportske udruge nositelji kvalitete i Individualne sportske udruge nositelji kvalitete.</w:t>
      </w:r>
    </w:p>
    <w:p w14:paraId="35C4CA9E"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Sportske udruge I. skupine definirane su </w:t>
      </w:r>
      <w:r w:rsidRPr="00325B1C">
        <w:rPr>
          <w:rFonts w:ascii="Times New Roman" w:hAnsi="Times New Roman" w:cs="Times New Roman"/>
        </w:rPr>
        <w:t>Pravilnikom o uvjetima i kriterijima za raspodjelu financijskih sredstava sportskim udrugama</w:t>
      </w:r>
      <w:r w:rsidRPr="00325B1C">
        <w:rPr>
          <w:rFonts w:ascii="Times New Roman" w:eastAsia="Times New Roman" w:hAnsi="Times New Roman" w:cs="Times New Roman"/>
        </w:rPr>
        <w:t xml:space="preserve"> i to su klubovi koji imaju sve dobne kategorije sportaša, natječu se u najvišim rangovima sustava natjecanja u svojim sportovima, okupljaju veliki broj djece, imaju dugogodišnju tradiciju rada i od posebnog su interesa za grad Karlovac.</w:t>
      </w:r>
    </w:p>
    <w:p w14:paraId="599DE903"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Pri raspodjeli sredstava uvažavaju se rezultati, rang natjecanja, masovnost (broj stupnjeva natjecanja), tradicija, organizacija natjecanja, kao i broj sportaša po pojedinom sportu.</w:t>
      </w:r>
    </w:p>
    <w:p w14:paraId="4E68C252" w14:textId="77777777" w:rsidR="001A5E97" w:rsidRDefault="001A5E97" w:rsidP="001A5E97">
      <w:pPr>
        <w:spacing w:after="0" w:line="240" w:lineRule="auto"/>
        <w:jc w:val="both"/>
        <w:rPr>
          <w:rFonts w:ascii="Times New Roman" w:eastAsia="Times New Roman" w:hAnsi="Times New Roman" w:cs="Times New Roman"/>
          <w:b/>
        </w:rPr>
      </w:pPr>
    </w:p>
    <w:p w14:paraId="1A00FB39" w14:textId="7749344F"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
        </w:rPr>
        <w:t xml:space="preserve">Financiranje kroz programski fond </w:t>
      </w:r>
    </w:p>
    <w:p w14:paraId="32B27919"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Cs/>
        </w:rPr>
        <w:t xml:space="preserve">Programski fond </w:t>
      </w:r>
      <w:r w:rsidRPr="00325B1C">
        <w:rPr>
          <w:rFonts w:ascii="Times New Roman" w:eastAsia="Times New Roman" w:hAnsi="Times New Roman" w:cs="Times New Roman"/>
        </w:rPr>
        <w:t xml:space="preserve">čine svi ostali klubovi koji će sredstva dobivati temeljem predanih programa i troškovnika sukladno </w:t>
      </w:r>
      <w:r w:rsidRPr="00325B1C">
        <w:rPr>
          <w:rFonts w:ascii="Times New Roman" w:hAnsi="Times New Roman" w:cs="Times New Roman"/>
        </w:rPr>
        <w:t>Pravilnikom o uvjetima i kriterijima za raspodjelu financijskih sredstava sportskim udrugama</w:t>
      </w:r>
      <w:r w:rsidRPr="00325B1C">
        <w:rPr>
          <w:rFonts w:ascii="Times New Roman" w:eastAsia="Times New Roman" w:hAnsi="Times New Roman" w:cs="Times New Roman"/>
        </w:rPr>
        <w:t xml:space="preserve"> (bodovanje programa). Sredstva za navedene programe doznačuju se tijekom godine u mjesečnim isplatama prema zahtjevima Karlovačke športske zajednice, a sukladno ostvarenju Proračuna Grada Karlovca.</w:t>
      </w:r>
    </w:p>
    <w:p w14:paraId="52A58A29" w14:textId="77777777" w:rsidR="001A5E97" w:rsidRDefault="001A5E97" w:rsidP="001A5E97">
      <w:pPr>
        <w:spacing w:after="0" w:line="240" w:lineRule="auto"/>
        <w:jc w:val="both"/>
        <w:rPr>
          <w:rFonts w:ascii="Times New Roman" w:eastAsia="Times New Roman" w:hAnsi="Times New Roman" w:cs="Times New Roman"/>
          <w:b/>
        </w:rPr>
      </w:pPr>
    </w:p>
    <w:p w14:paraId="03DC8130" w14:textId="23F394F0" w:rsidR="0090591E" w:rsidRPr="00325B1C" w:rsidRDefault="0090591E" w:rsidP="001A5E97">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Režijski troškovi</w:t>
      </w:r>
    </w:p>
    <w:p w14:paraId="3D54BE64" w14:textId="77777777" w:rsidR="0090591E" w:rsidRPr="00325B1C" w:rsidRDefault="0090591E" w:rsidP="001A5E97">
      <w:pPr>
        <w:pStyle w:val="PlainText"/>
        <w:jc w:val="both"/>
        <w:rPr>
          <w:rFonts w:ascii="Times New Roman" w:eastAsia="MS Mincho" w:hAnsi="Times New Roman" w:cs="Times New Roman"/>
          <w:color w:val="000000" w:themeColor="text1"/>
          <w:sz w:val="22"/>
          <w:szCs w:val="22"/>
        </w:rPr>
      </w:pPr>
      <w:r w:rsidRPr="00325B1C">
        <w:rPr>
          <w:rFonts w:ascii="Times New Roman" w:eastAsia="MS Mincho" w:hAnsi="Times New Roman" w:cs="Times New Roman"/>
          <w:color w:val="000000" w:themeColor="text1"/>
          <w:sz w:val="22"/>
          <w:szCs w:val="22"/>
        </w:rPr>
        <w:t xml:space="preserve">Režijski troškovi služe za sufinanciranje režijskih troškova sportske udruge/kluba koji ne koriste dvorane i prostore koji se osiguravaju iz Javnih potreba u sportu Grada Karlovca a nalaze se u I. skupini. </w:t>
      </w:r>
    </w:p>
    <w:p w14:paraId="5633C039" w14:textId="77777777" w:rsidR="001A5E97" w:rsidRDefault="001A5E97" w:rsidP="001A5E97">
      <w:pPr>
        <w:spacing w:after="0" w:line="240" w:lineRule="auto"/>
        <w:jc w:val="both"/>
        <w:rPr>
          <w:rFonts w:ascii="Times New Roman" w:eastAsia="Times New Roman" w:hAnsi="Times New Roman" w:cs="Times New Roman"/>
          <w:b/>
        </w:rPr>
      </w:pPr>
    </w:p>
    <w:p w14:paraId="7718E5C1" w14:textId="33B231F8" w:rsidR="0090591E" w:rsidRPr="00325B1C" w:rsidRDefault="0090591E" w:rsidP="001A5E97">
      <w:pPr>
        <w:spacing w:after="0" w:line="240" w:lineRule="auto"/>
        <w:jc w:val="both"/>
        <w:rPr>
          <w:rFonts w:ascii="Times New Roman" w:eastAsia="Times New Roman" w:hAnsi="Times New Roman" w:cs="Times New Roman"/>
          <w:b/>
        </w:rPr>
      </w:pPr>
      <w:r w:rsidRPr="00325B1C">
        <w:rPr>
          <w:rFonts w:ascii="Times New Roman" w:eastAsia="Times New Roman" w:hAnsi="Times New Roman" w:cs="Times New Roman"/>
          <w:b/>
        </w:rPr>
        <w:t>Sufinanciranje sportskih manifestacija</w:t>
      </w:r>
    </w:p>
    <w:p w14:paraId="11331EBE"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Financiranje manifestacija od posebnog interesa za grad Karlovac kojima se doprinosi promociji grada, podržava razvitak turizma i promovira sport i sportske aktivnosti građana.</w:t>
      </w:r>
    </w:p>
    <w:p w14:paraId="43BECDE9" w14:textId="77777777" w:rsidR="001A5E97" w:rsidRDefault="001A5E97" w:rsidP="001A5E97">
      <w:pPr>
        <w:pStyle w:val="PlainText"/>
        <w:jc w:val="both"/>
        <w:rPr>
          <w:rFonts w:ascii="Times New Roman" w:eastAsia="MS Mincho" w:hAnsi="Times New Roman" w:cs="Times New Roman"/>
          <w:b/>
          <w:bCs/>
          <w:color w:val="000000" w:themeColor="text1"/>
          <w:sz w:val="22"/>
          <w:szCs w:val="22"/>
        </w:rPr>
      </w:pPr>
    </w:p>
    <w:p w14:paraId="712F1BCA" w14:textId="1A622F57" w:rsidR="0090591E" w:rsidRPr="00325B1C" w:rsidRDefault="0090591E" w:rsidP="001A5E97">
      <w:pPr>
        <w:pStyle w:val="PlainText"/>
        <w:jc w:val="both"/>
        <w:rPr>
          <w:rFonts w:ascii="Times New Roman" w:eastAsia="MS Mincho" w:hAnsi="Times New Roman" w:cs="Times New Roman"/>
          <w:b/>
          <w:bCs/>
          <w:color w:val="000000" w:themeColor="text1"/>
          <w:sz w:val="22"/>
          <w:szCs w:val="22"/>
        </w:rPr>
      </w:pPr>
      <w:r w:rsidRPr="00325B1C">
        <w:rPr>
          <w:rFonts w:ascii="Times New Roman" w:eastAsia="MS Mincho" w:hAnsi="Times New Roman" w:cs="Times New Roman"/>
          <w:b/>
          <w:bCs/>
          <w:color w:val="000000" w:themeColor="text1"/>
          <w:sz w:val="22"/>
          <w:szCs w:val="22"/>
        </w:rPr>
        <w:t xml:space="preserve">Neraspoređena sredstva </w:t>
      </w:r>
    </w:p>
    <w:p w14:paraId="3749FA23" w14:textId="77777777" w:rsidR="0090591E" w:rsidRPr="00325B1C" w:rsidRDefault="0090591E" w:rsidP="001A5E97">
      <w:pPr>
        <w:spacing w:after="0" w:line="240" w:lineRule="auto"/>
        <w:jc w:val="both"/>
        <w:rPr>
          <w:rFonts w:ascii="Times New Roman" w:hAnsi="Times New Roman" w:cs="Times New Roman"/>
        </w:rPr>
      </w:pPr>
      <w:r w:rsidRPr="00325B1C">
        <w:rPr>
          <w:rFonts w:ascii="Times New Roman" w:hAnsi="Times New Roman" w:cs="Times New Roman"/>
          <w:color w:val="000000" w:themeColor="text1"/>
        </w:rPr>
        <w:t xml:space="preserve">Sportske udruge članice KŠZ-a koje ispunjavaju sve uvjete prema Zakonu o sportu (NN 141/22) i Zakonu o udrugama (NN </w:t>
      </w:r>
      <w:hyperlink r:id="rId63" w:tgtFrame="_blank" w:history="1">
        <w:r w:rsidRPr="00325B1C">
          <w:rPr>
            <w:rFonts w:ascii="Times New Roman" w:hAnsi="Times New Roman" w:cs="Times New Roman"/>
            <w:color w:val="000000" w:themeColor="text1"/>
          </w:rPr>
          <w:t>74/14</w:t>
        </w:r>
      </w:hyperlink>
      <w:r w:rsidRPr="00325B1C">
        <w:rPr>
          <w:rFonts w:ascii="Times New Roman" w:eastAsia="Times New Roman" w:hAnsi="Times New Roman" w:cs="Times New Roman"/>
          <w:lang w:eastAsia="hr-HR"/>
        </w:rPr>
        <w:t xml:space="preserve">, </w:t>
      </w:r>
      <w:hyperlink r:id="rId64" w:tgtFrame="_blank" w:history="1">
        <w:r w:rsidRPr="00325B1C">
          <w:rPr>
            <w:rFonts w:ascii="Times New Roman" w:eastAsia="Times New Roman" w:hAnsi="Times New Roman" w:cs="Times New Roman"/>
            <w:lang w:eastAsia="hr-HR"/>
          </w:rPr>
          <w:t>70/17</w:t>
        </w:r>
      </w:hyperlink>
      <w:r w:rsidRPr="00325B1C">
        <w:rPr>
          <w:rFonts w:ascii="Times New Roman" w:eastAsia="Times New Roman" w:hAnsi="Times New Roman" w:cs="Times New Roman"/>
          <w:lang w:eastAsia="hr-HR"/>
        </w:rPr>
        <w:t xml:space="preserve">, </w:t>
      </w:r>
      <w:hyperlink r:id="rId65" w:tgtFrame="_blank" w:history="1">
        <w:r w:rsidRPr="00325B1C">
          <w:rPr>
            <w:rFonts w:ascii="Times New Roman" w:eastAsia="Times New Roman" w:hAnsi="Times New Roman" w:cs="Times New Roman"/>
            <w:lang w:eastAsia="hr-HR"/>
          </w:rPr>
          <w:t>98/19</w:t>
        </w:r>
      </w:hyperlink>
      <w:r w:rsidRPr="00325B1C">
        <w:rPr>
          <w:rFonts w:ascii="Times New Roman" w:eastAsia="Times New Roman" w:hAnsi="Times New Roman" w:cs="Times New Roman"/>
          <w:lang w:eastAsia="hr-HR"/>
        </w:rPr>
        <w:t>, 151/22</w:t>
      </w:r>
      <w:r w:rsidRPr="00325B1C">
        <w:rPr>
          <w:rFonts w:ascii="Times New Roman" w:hAnsi="Times New Roman" w:cs="Times New Roman"/>
          <w:color w:val="000000" w:themeColor="text1"/>
        </w:rPr>
        <w:t xml:space="preserve">) i posebne uvjete iz natječaja, imaju pravo prijave na </w:t>
      </w:r>
      <w:r w:rsidRPr="00325B1C">
        <w:rPr>
          <w:rFonts w:ascii="Times New Roman" w:hAnsi="Times New Roman" w:cs="Times New Roman"/>
        </w:rPr>
        <w:t>Javni poziv za neraspoređena sredstva ukoliko su u tekućoj godini ostvarili prelazak u viši rang natjecanja te za aktivnosti koje iz opravdanih razloga nisu mogle biti planirane u godišnjem planu sportske udruge.</w:t>
      </w:r>
    </w:p>
    <w:p w14:paraId="2C0DDDF8" w14:textId="77777777" w:rsidR="0090591E" w:rsidRPr="00325B1C" w:rsidRDefault="0090591E" w:rsidP="001A5E97">
      <w:pPr>
        <w:spacing w:after="0" w:line="240" w:lineRule="auto"/>
        <w:ind w:firstLine="708"/>
        <w:jc w:val="both"/>
        <w:rPr>
          <w:rFonts w:ascii="Times New Roman" w:hAnsi="Times New Roman" w:cs="Times New Roman"/>
          <w:color w:val="000000" w:themeColor="text1"/>
        </w:rPr>
      </w:pPr>
    </w:p>
    <w:p w14:paraId="2B0930FC" w14:textId="77777777" w:rsidR="0090591E" w:rsidRPr="00325B1C" w:rsidRDefault="0090591E" w:rsidP="001A5E97">
      <w:pPr>
        <w:pStyle w:val="ListParagraph"/>
        <w:numPr>
          <w:ilvl w:val="0"/>
          <w:numId w:val="131"/>
        </w:num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t>FINANCIRANJE I PROMOCIJA ŠKOLSKOG SPORTA I AKTIVNOSTI UČENIKA</w:t>
      </w:r>
    </w:p>
    <w:p w14:paraId="1AA90EBD"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Program sportskih aktivnosti učenika provodi se kroz školska sportska natjecanja osnovnih i srednjih škola. Takva među školska natjecanja se provode u ekipnim i pojedinačnim sportovima sukladno programu natjecanja na razini Republike Hrvatske.</w:t>
      </w:r>
    </w:p>
    <w:p w14:paraId="62A71E4F"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Program među školskih sportskih natjecanja sadrži troškove organizacije i provedbe natjecanja koje provodi Školski sportski savez grada Karlovca koji je glavni nositelj ove aktivnosti.</w:t>
      </w:r>
    </w:p>
    <w:p w14:paraId="404298A3" w14:textId="77777777" w:rsidR="0090591E" w:rsidRDefault="0090591E" w:rsidP="001A5E97">
      <w:pPr>
        <w:spacing w:after="0" w:line="240" w:lineRule="auto"/>
        <w:ind w:firstLine="360"/>
        <w:rPr>
          <w:rFonts w:ascii="Times New Roman" w:eastAsia="Times New Roman" w:hAnsi="Times New Roman" w:cs="Times New Roman"/>
        </w:rPr>
      </w:pPr>
    </w:p>
    <w:p w14:paraId="10F66F89" w14:textId="77777777" w:rsidR="001A5E97" w:rsidRPr="00325B1C" w:rsidRDefault="001A5E97" w:rsidP="001A5E97">
      <w:pPr>
        <w:spacing w:after="0" w:line="240" w:lineRule="auto"/>
        <w:ind w:firstLine="360"/>
        <w:rPr>
          <w:rFonts w:ascii="Times New Roman" w:eastAsia="Times New Roman" w:hAnsi="Times New Roman" w:cs="Times New Roman"/>
        </w:rPr>
      </w:pPr>
    </w:p>
    <w:p w14:paraId="55E67A2F" w14:textId="77777777" w:rsidR="0090591E" w:rsidRPr="00325B1C" w:rsidRDefault="0090591E" w:rsidP="001A5E97">
      <w:pPr>
        <w:pStyle w:val="ListParagraph"/>
        <w:numPr>
          <w:ilvl w:val="0"/>
          <w:numId w:val="131"/>
        </w:numPr>
        <w:spacing w:after="0" w:line="240" w:lineRule="auto"/>
        <w:ind w:left="782" w:hanging="357"/>
        <w:rPr>
          <w:rFonts w:ascii="Times New Roman" w:eastAsia="Times New Roman" w:hAnsi="Times New Roman" w:cs="Times New Roman"/>
          <w:b/>
        </w:rPr>
      </w:pPr>
      <w:r w:rsidRPr="00325B1C">
        <w:rPr>
          <w:rFonts w:ascii="Times New Roman" w:eastAsia="Times New Roman" w:hAnsi="Times New Roman" w:cs="Times New Roman"/>
          <w:b/>
        </w:rPr>
        <w:lastRenderedPageBreak/>
        <w:t>FINANCIRANJE RADA STRUČNIH SLUŽBI KARLOVAČKE ŠPORTSKE ZAJEDNICE</w:t>
      </w:r>
    </w:p>
    <w:p w14:paraId="79BC3D23" w14:textId="77777777" w:rsidR="001A5E97" w:rsidRDefault="001A5E97" w:rsidP="001A5E97">
      <w:pPr>
        <w:spacing w:after="0" w:line="240" w:lineRule="auto"/>
        <w:rPr>
          <w:rFonts w:ascii="Times New Roman" w:eastAsia="Times New Roman" w:hAnsi="Times New Roman" w:cs="Times New Roman"/>
          <w:b/>
        </w:rPr>
      </w:pPr>
    </w:p>
    <w:p w14:paraId="05EA362B" w14:textId="59219E21" w:rsidR="0090591E" w:rsidRPr="00325B1C" w:rsidRDefault="0090591E" w:rsidP="001A5E97">
      <w:p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t>Tekuće donacije u novcu Karlovačkoj športskoj zajednici</w:t>
      </w:r>
    </w:p>
    <w:p w14:paraId="052CC1FA"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Karlovačka športska zajednica obavlja kroz svoju stručnu službu programske, stručne, analitičke i računovodstveno-financijske poslove kako za potrebe Zajednice, tako i za sportske klubove udružene u zajednicu.</w:t>
      </w:r>
    </w:p>
    <w:p w14:paraId="211A49B2"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Program sadrži troškove plaća djelatnika stručne službe, materijalne i režijske troškove Zajednice, plaće 18 profesionalnih trenera (Ugovor o radu na neodređeno na puno radno vrijeme) i 10 trenera (Ugovor o radu na pola radnog vremena i Ugovor o djelu) za potrebe klubova sukladno Sistematizaciji radnih mjesta.</w:t>
      </w:r>
    </w:p>
    <w:p w14:paraId="0889FC26"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Sredstva se mjesečno doznačuju Karlovačkoj športskoj zajednici koja vrši obračun plaća i ostalih prava i obveza</w:t>
      </w:r>
      <w:r w:rsidRPr="00325B1C">
        <w:rPr>
          <w:rFonts w:ascii="Times New Roman" w:hAnsi="Times New Roman" w:cs="Times New Roman"/>
        </w:rPr>
        <w:t xml:space="preserve"> </w:t>
      </w:r>
      <w:r w:rsidRPr="00325B1C">
        <w:rPr>
          <w:rFonts w:ascii="Times New Roman" w:eastAsia="Times New Roman" w:hAnsi="Times New Roman" w:cs="Times New Roman"/>
        </w:rPr>
        <w:t xml:space="preserve">temeljem Odluke o osnovici i koeficijentima za obračun plaće radnika u Karlovačkoj športskoj zajednici koju je donio Upravni odbor na 83. sjednici održanoj dana 28. svibnja 2024. godine KLASA: 120-01/24-01/01 URBROJ: 3-24-1. </w:t>
      </w:r>
    </w:p>
    <w:p w14:paraId="309AE00C"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Klubovi kojima se podržava razvoj i rad kroz djelovanje profesionalnog trenera su sljedeći:</w:t>
      </w:r>
    </w:p>
    <w:p w14:paraId="40920693" w14:textId="77777777" w:rsidR="0090591E" w:rsidRPr="00325B1C" w:rsidRDefault="0090591E" w:rsidP="001A5E97">
      <w:pPr>
        <w:numPr>
          <w:ilvl w:val="0"/>
          <w:numId w:val="129"/>
        </w:num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Nogometni klub Karlovac 1919 (3)</w:t>
      </w:r>
    </w:p>
    <w:p w14:paraId="3D13038E" w14:textId="77777777" w:rsidR="0090591E" w:rsidRPr="00325B1C" w:rsidRDefault="0090591E" w:rsidP="001A5E97">
      <w:pPr>
        <w:numPr>
          <w:ilvl w:val="0"/>
          <w:numId w:val="129"/>
        </w:num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Hrvatski rukometni klub Karlovac (1)</w:t>
      </w:r>
    </w:p>
    <w:p w14:paraId="1D7C235F" w14:textId="77777777" w:rsidR="0090591E" w:rsidRPr="00325B1C" w:rsidRDefault="0090591E" w:rsidP="001A5E97">
      <w:pPr>
        <w:numPr>
          <w:ilvl w:val="0"/>
          <w:numId w:val="129"/>
        </w:num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Odbojkaški klub Kelteks (2)</w:t>
      </w:r>
    </w:p>
    <w:p w14:paraId="3E65C39C" w14:textId="77777777" w:rsidR="0090591E" w:rsidRPr="00325B1C" w:rsidRDefault="0090591E" w:rsidP="001A5E97">
      <w:pPr>
        <w:numPr>
          <w:ilvl w:val="0"/>
          <w:numId w:val="129"/>
        </w:num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Košarkaški klub Šanac (1)</w:t>
      </w:r>
    </w:p>
    <w:p w14:paraId="610E182E" w14:textId="77777777" w:rsidR="0090591E" w:rsidRPr="00325B1C" w:rsidRDefault="0090591E" w:rsidP="001A5E97">
      <w:pPr>
        <w:numPr>
          <w:ilvl w:val="0"/>
          <w:numId w:val="129"/>
        </w:num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Teniski klub Karlovac (1)</w:t>
      </w:r>
    </w:p>
    <w:p w14:paraId="74C274C0" w14:textId="77777777" w:rsidR="0090591E" w:rsidRPr="00325B1C" w:rsidRDefault="0090591E" w:rsidP="001A5E97">
      <w:pPr>
        <w:numPr>
          <w:ilvl w:val="0"/>
          <w:numId w:val="129"/>
        </w:num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Atletski klub Karlovac (1)</w:t>
      </w:r>
    </w:p>
    <w:p w14:paraId="6305D3FF" w14:textId="77777777" w:rsidR="0090591E" w:rsidRPr="00325B1C" w:rsidRDefault="0090591E" w:rsidP="001A5E97">
      <w:pPr>
        <w:numPr>
          <w:ilvl w:val="0"/>
          <w:numId w:val="129"/>
        </w:num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Gimnastički klub Sokol (2)</w:t>
      </w:r>
    </w:p>
    <w:p w14:paraId="71A2CD5A" w14:textId="77777777" w:rsidR="0090591E" w:rsidRPr="00325B1C" w:rsidRDefault="0090591E" w:rsidP="001A5E97">
      <w:pPr>
        <w:numPr>
          <w:ilvl w:val="0"/>
          <w:numId w:val="129"/>
        </w:num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Streljački klub Karlovac (1)</w:t>
      </w:r>
    </w:p>
    <w:p w14:paraId="0DACEF3B" w14:textId="77777777" w:rsidR="0090591E" w:rsidRPr="00325B1C" w:rsidRDefault="0090591E" w:rsidP="001A5E97">
      <w:pPr>
        <w:numPr>
          <w:ilvl w:val="0"/>
          <w:numId w:val="129"/>
        </w:num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Taekwondo klub Banija Pandas (1)</w:t>
      </w:r>
    </w:p>
    <w:p w14:paraId="3E6275E3" w14:textId="77777777" w:rsidR="0090591E" w:rsidRPr="00325B1C" w:rsidRDefault="0090591E" w:rsidP="001A5E97">
      <w:pPr>
        <w:numPr>
          <w:ilvl w:val="0"/>
          <w:numId w:val="129"/>
        </w:num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Karate klub Karlovac 1969 (1)</w:t>
      </w:r>
    </w:p>
    <w:p w14:paraId="62515BEE" w14:textId="77777777" w:rsidR="0090591E" w:rsidRPr="00325B1C" w:rsidRDefault="0090591E" w:rsidP="001A5E97">
      <w:pPr>
        <w:numPr>
          <w:ilvl w:val="0"/>
          <w:numId w:val="129"/>
        </w:num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Baseball klub Olimpija (1)</w:t>
      </w:r>
    </w:p>
    <w:p w14:paraId="6640AAD3" w14:textId="77777777" w:rsidR="0090591E" w:rsidRPr="00325B1C" w:rsidRDefault="0090591E" w:rsidP="001A5E97">
      <w:pPr>
        <w:numPr>
          <w:ilvl w:val="0"/>
          <w:numId w:val="129"/>
        </w:num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Veslački klub Korana (1)</w:t>
      </w:r>
    </w:p>
    <w:p w14:paraId="59E65A09" w14:textId="77777777" w:rsidR="0090591E" w:rsidRPr="00325B1C" w:rsidRDefault="0090591E" w:rsidP="001A5E97">
      <w:pPr>
        <w:numPr>
          <w:ilvl w:val="0"/>
          <w:numId w:val="129"/>
        </w:num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NK Ilovac (1)</w:t>
      </w:r>
    </w:p>
    <w:p w14:paraId="7518EEFF" w14:textId="77777777" w:rsidR="0090591E" w:rsidRPr="00325B1C" w:rsidRDefault="0090591E" w:rsidP="001A5E97">
      <w:pPr>
        <w:numPr>
          <w:ilvl w:val="0"/>
          <w:numId w:val="129"/>
        </w:num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Mačevalački klub Karlovac (1)</w:t>
      </w:r>
    </w:p>
    <w:p w14:paraId="5895A3C6" w14:textId="77777777" w:rsidR="0090591E" w:rsidRPr="00325B1C" w:rsidRDefault="0090591E" w:rsidP="001A5E97">
      <w:pPr>
        <w:numPr>
          <w:ilvl w:val="0"/>
          <w:numId w:val="129"/>
        </w:numPr>
        <w:spacing w:after="0" w:line="240" w:lineRule="auto"/>
        <w:ind w:left="1434" w:hanging="357"/>
        <w:rPr>
          <w:rFonts w:ascii="Times New Roman" w:eastAsia="Times New Roman" w:hAnsi="Times New Roman" w:cs="Times New Roman"/>
        </w:rPr>
      </w:pPr>
      <w:r w:rsidRPr="00325B1C">
        <w:rPr>
          <w:rFonts w:ascii="Times New Roman" w:eastAsia="Times New Roman" w:hAnsi="Times New Roman" w:cs="Times New Roman"/>
        </w:rPr>
        <w:t>Taekwondo klub Prana (1)</w:t>
      </w:r>
    </w:p>
    <w:p w14:paraId="3815A5E5" w14:textId="77777777" w:rsidR="001A5E97" w:rsidRDefault="001A5E97" w:rsidP="001A5E97">
      <w:pPr>
        <w:spacing w:after="0" w:line="240" w:lineRule="auto"/>
        <w:rPr>
          <w:rFonts w:ascii="Times New Roman" w:eastAsia="Times New Roman" w:hAnsi="Times New Roman" w:cs="Times New Roman"/>
        </w:rPr>
      </w:pPr>
    </w:p>
    <w:p w14:paraId="7FB8B592" w14:textId="45827029"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Klubovi kojima se podržava razvoj i rad kroz financiranje dodatnog trenera Ugovorom o radu na određeno vrijeme na pola radnog vremena te Ugovorom o djelu su slijedeći:</w:t>
      </w:r>
    </w:p>
    <w:p w14:paraId="6C1AAFA7" w14:textId="77777777" w:rsidR="0090591E" w:rsidRPr="00325B1C" w:rsidRDefault="0090591E" w:rsidP="001A5E97">
      <w:pPr>
        <w:pStyle w:val="ListParagraph"/>
        <w:numPr>
          <w:ilvl w:val="0"/>
          <w:numId w:val="130"/>
        </w:numPr>
        <w:spacing w:after="0" w:line="240" w:lineRule="auto"/>
        <w:ind w:left="1423" w:hanging="357"/>
        <w:rPr>
          <w:rFonts w:ascii="Times New Roman" w:eastAsia="Times New Roman" w:hAnsi="Times New Roman" w:cs="Times New Roman"/>
        </w:rPr>
      </w:pPr>
      <w:r w:rsidRPr="00325B1C">
        <w:rPr>
          <w:rFonts w:ascii="Times New Roman" w:eastAsia="Times New Roman" w:hAnsi="Times New Roman" w:cs="Times New Roman"/>
        </w:rPr>
        <w:t>Nogometni klub Ilovac (1)</w:t>
      </w:r>
    </w:p>
    <w:p w14:paraId="56D17F32" w14:textId="77777777" w:rsidR="0090591E" w:rsidRPr="00325B1C" w:rsidRDefault="0090591E" w:rsidP="001A5E97">
      <w:pPr>
        <w:pStyle w:val="ListParagraph"/>
        <w:numPr>
          <w:ilvl w:val="0"/>
          <w:numId w:val="130"/>
        </w:numPr>
        <w:spacing w:after="0" w:line="240" w:lineRule="auto"/>
        <w:ind w:left="1423" w:hanging="357"/>
        <w:rPr>
          <w:rFonts w:ascii="Times New Roman" w:eastAsia="Times New Roman" w:hAnsi="Times New Roman" w:cs="Times New Roman"/>
        </w:rPr>
      </w:pPr>
      <w:r w:rsidRPr="00325B1C">
        <w:rPr>
          <w:rFonts w:ascii="Times New Roman" w:eastAsia="Times New Roman" w:hAnsi="Times New Roman" w:cs="Times New Roman"/>
        </w:rPr>
        <w:t>Atletski klub Karlovac (1)</w:t>
      </w:r>
    </w:p>
    <w:p w14:paraId="3E097FCD" w14:textId="77777777" w:rsidR="0090591E" w:rsidRPr="00325B1C" w:rsidRDefault="0090591E" w:rsidP="001A5E97">
      <w:pPr>
        <w:pStyle w:val="ListParagraph"/>
        <w:numPr>
          <w:ilvl w:val="0"/>
          <w:numId w:val="130"/>
        </w:numPr>
        <w:spacing w:after="0" w:line="240" w:lineRule="auto"/>
        <w:ind w:left="1423" w:hanging="357"/>
        <w:rPr>
          <w:rFonts w:ascii="Times New Roman" w:eastAsia="Times New Roman" w:hAnsi="Times New Roman" w:cs="Times New Roman"/>
        </w:rPr>
      </w:pPr>
      <w:r w:rsidRPr="00325B1C">
        <w:rPr>
          <w:rFonts w:ascii="Times New Roman" w:eastAsia="Times New Roman" w:hAnsi="Times New Roman" w:cs="Times New Roman"/>
        </w:rPr>
        <w:t>Rukometni klub Š.R. Karlovac (1)</w:t>
      </w:r>
    </w:p>
    <w:p w14:paraId="0D789EC3" w14:textId="77777777" w:rsidR="0090591E" w:rsidRPr="00325B1C" w:rsidRDefault="0090591E" w:rsidP="001A5E97">
      <w:pPr>
        <w:pStyle w:val="ListParagraph"/>
        <w:numPr>
          <w:ilvl w:val="0"/>
          <w:numId w:val="130"/>
        </w:numPr>
        <w:spacing w:after="0" w:line="240" w:lineRule="auto"/>
        <w:ind w:left="1423" w:hanging="357"/>
        <w:rPr>
          <w:rFonts w:ascii="Times New Roman" w:eastAsia="Times New Roman" w:hAnsi="Times New Roman" w:cs="Times New Roman"/>
        </w:rPr>
      </w:pPr>
      <w:r w:rsidRPr="00325B1C">
        <w:rPr>
          <w:rFonts w:ascii="Times New Roman" w:eastAsia="Times New Roman" w:hAnsi="Times New Roman" w:cs="Times New Roman"/>
        </w:rPr>
        <w:t>Taekwondo klub Karlovac (1)</w:t>
      </w:r>
    </w:p>
    <w:p w14:paraId="676F56A9" w14:textId="77777777" w:rsidR="0090591E" w:rsidRPr="00325B1C" w:rsidRDefault="0090591E" w:rsidP="001A5E97">
      <w:pPr>
        <w:pStyle w:val="ListParagraph"/>
        <w:numPr>
          <w:ilvl w:val="0"/>
          <w:numId w:val="130"/>
        </w:numPr>
        <w:spacing w:after="0" w:line="240" w:lineRule="auto"/>
        <w:ind w:left="1423" w:hanging="357"/>
        <w:rPr>
          <w:rFonts w:ascii="Times New Roman" w:eastAsia="Times New Roman" w:hAnsi="Times New Roman" w:cs="Times New Roman"/>
        </w:rPr>
      </w:pPr>
      <w:r w:rsidRPr="00325B1C">
        <w:rPr>
          <w:rFonts w:ascii="Times New Roman" w:eastAsia="Times New Roman" w:hAnsi="Times New Roman" w:cs="Times New Roman"/>
        </w:rPr>
        <w:t>Kickboxing klub Tigar (2)</w:t>
      </w:r>
    </w:p>
    <w:p w14:paraId="355C7799" w14:textId="77777777" w:rsidR="0090591E" w:rsidRPr="00325B1C" w:rsidRDefault="0090591E" w:rsidP="001A5E97">
      <w:pPr>
        <w:pStyle w:val="ListParagraph"/>
        <w:numPr>
          <w:ilvl w:val="0"/>
          <w:numId w:val="130"/>
        </w:numPr>
        <w:spacing w:after="0" w:line="240" w:lineRule="auto"/>
        <w:ind w:left="1423" w:hanging="357"/>
        <w:rPr>
          <w:rFonts w:ascii="Times New Roman" w:eastAsia="Times New Roman" w:hAnsi="Times New Roman" w:cs="Times New Roman"/>
        </w:rPr>
      </w:pPr>
      <w:r w:rsidRPr="00325B1C">
        <w:rPr>
          <w:rFonts w:ascii="Times New Roman" w:eastAsia="Times New Roman" w:hAnsi="Times New Roman" w:cs="Times New Roman"/>
        </w:rPr>
        <w:t>Hrvatski rukometni klub Karlovac (2)</w:t>
      </w:r>
    </w:p>
    <w:p w14:paraId="3764F921" w14:textId="77777777" w:rsidR="0090591E" w:rsidRPr="00325B1C" w:rsidRDefault="0090591E" w:rsidP="001A5E97">
      <w:pPr>
        <w:pStyle w:val="ListParagraph"/>
        <w:numPr>
          <w:ilvl w:val="0"/>
          <w:numId w:val="130"/>
        </w:numPr>
        <w:spacing w:after="0" w:line="240" w:lineRule="auto"/>
        <w:ind w:left="1423" w:hanging="357"/>
        <w:rPr>
          <w:rFonts w:ascii="Times New Roman" w:eastAsia="Times New Roman" w:hAnsi="Times New Roman" w:cs="Times New Roman"/>
        </w:rPr>
      </w:pPr>
      <w:r w:rsidRPr="00325B1C">
        <w:rPr>
          <w:rFonts w:ascii="Times New Roman" w:eastAsia="Times New Roman" w:hAnsi="Times New Roman" w:cs="Times New Roman"/>
        </w:rPr>
        <w:t>Rukometni klub Dubovac Gaza (1)</w:t>
      </w:r>
    </w:p>
    <w:p w14:paraId="37B64AF2" w14:textId="77777777" w:rsidR="0090591E" w:rsidRPr="00325B1C" w:rsidRDefault="0090591E" w:rsidP="001A5E97">
      <w:pPr>
        <w:pStyle w:val="ListParagraph"/>
        <w:numPr>
          <w:ilvl w:val="0"/>
          <w:numId w:val="130"/>
        </w:numPr>
        <w:spacing w:after="0" w:line="240" w:lineRule="auto"/>
        <w:ind w:left="1423" w:hanging="357"/>
        <w:rPr>
          <w:rFonts w:ascii="Times New Roman" w:eastAsia="Times New Roman" w:hAnsi="Times New Roman" w:cs="Times New Roman"/>
        </w:rPr>
      </w:pPr>
      <w:r w:rsidRPr="00325B1C">
        <w:rPr>
          <w:rFonts w:ascii="Times New Roman" w:eastAsia="Times New Roman" w:hAnsi="Times New Roman" w:cs="Times New Roman"/>
        </w:rPr>
        <w:t>Taekwondo klub Karlovac (1)</w:t>
      </w:r>
    </w:p>
    <w:p w14:paraId="6765E53A" w14:textId="77777777" w:rsidR="0090591E" w:rsidRPr="00325B1C" w:rsidRDefault="0090591E" w:rsidP="001A5E97">
      <w:pPr>
        <w:pStyle w:val="ListParagraph"/>
        <w:numPr>
          <w:ilvl w:val="0"/>
          <w:numId w:val="130"/>
        </w:numPr>
        <w:spacing w:after="0" w:line="240" w:lineRule="auto"/>
        <w:ind w:left="1423" w:hanging="357"/>
        <w:rPr>
          <w:rFonts w:ascii="Times New Roman" w:eastAsia="Times New Roman" w:hAnsi="Times New Roman" w:cs="Times New Roman"/>
        </w:rPr>
      </w:pPr>
      <w:r w:rsidRPr="00325B1C">
        <w:rPr>
          <w:rFonts w:ascii="Times New Roman" w:eastAsia="Times New Roman" w:hAnsi="Times New Roman" w:cs="Times New Roman"/>
        </w:rPr>
        <w:t>Baseball klub Olimpija (1)</w:t>
      </w:r>
    </w:p>
    <w:p w14:paraId="4B17CE91" w14:textId="77777777" w:rsidR="0090591E" w:rsidRPr="00325B1C" w:rsidRDefault="0090591E" w:rsidP="001A5E97">
      <w:pPr>
        <w:pStyle w:val="ListParagraph"/>
        <w:spacing w:after="0" w:line="240" w:lineRule="auto"/>
        <w:ind w:left="1428"/>
        <w:rPr>
          <w:rFonts w:ascii="Times New Roman" w:eastAsia="Times New Roman" w:hAnsi="Times New Roman" w:cs="Times New Roman"/>
        </w:rPr>
      </w:pPr>
    </w:p>
    <w:p w14:paraId="6B5C6B1D" w14:textId="77777777" w:rsidR="0090591E" w:rsidRPr="00325B1C" w:rsidRDefault="0090591E" w:rsidP="001A5E97">
      <w:pPr>
        <w:pStyle w:val="ListParagraph"/>
        <w:numPr>
          <w:ilvl w:val="0"/>
          <w:numId w:val="131"/>
        </w:num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t>PROMOCIJA I RAZVOJ SPORTA OSOBA S INVALIDITETOM</w:t>
      </w:r>
    </w:p>
    <w:p w14:paraId="53861A97" w14:textId="77777777" w:rsidR="0090591E" w:rsidRPr="00325B1C" w:rsidRDefault="0090591E" w:rsidP="001A5E97">
      <w:pPr>
        <w:spacing w:after="0" w:line="240" w:lineRule="auto"/>
        <w:jc w:val="both"/>
        <w:rPr>
          <w:rFonts w:ascii="Times New Roman" w:eastAsia="Times New Roman" w:hAnsi="Times New Roman" w:cs="Times New Roman"/>
          <w:b/>
          <w:u w:val="single"/>
        </w:rPr>
      </w:pPr>
      <w:r w:rsidRPr="00325B1C">
        <w:rPr>
          <w:rFonts w:ascii="Times New Roman" w:eastAsia="Times New Roman" w:hAnsi="Times New Roman" w:cs="Times New Roman"/>
        </w:rPr>
        <w:t>Sufinanciranje troškova natjecanja sportaša osoba s invaliditetom provodi se kroz Program javnih potreba u sportu za 2025. godinu osiguranim sredstvima za podmirenje troškova organizacije natjecanja, korištenja pojedinog sportskog objekta i stručni nadzor. Za natjecanja koja se održavaju izvan Karlovca, osigurano je sufinanciranje troškova putovanja i smještaja.</w:t>
      </w:r>
    </w:p>
    <w:p w14:paraId="5AB6F1CA"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Sredstva će se dodijeliti udrugama sportaša - osoba s invaliditetom, temeljem natječaja kojeg će provesti Karlovačka športska zajednica.</w:t>
      </w:r>
    </w:p>
    <w:p w14:paraId="3766B18B" w14:textId="77777777" w:rsidR="0090591E" w:rsidRDefault="0090591E" w:rsidP="001A5E97">
      <w:pPr>
        <w:spacing w:after="0" w:line="240" w:lineRule="auto"/>
        <w:rPr>
          <w:rFonts w:ascii="Times New Roman" w:eastAsia="Times New Roman" w:hAnsi="Times New Roman" w:cs="Times New Roman"/>
        </w:rPr>
      </w:pPr>
    </w:p>
    <w:p w14:paraId="16AABB63" w14:textId="77777777" w:rsidR="001A5E97" w:rsidRPr="00325B1C" w:rsidRDefault="001A5E97" w:rsidP="001A5E97">
      <w:pPr>
        <w:spacing w:after="0" w:line="240" w:lineRule="auto"/>
        <w:rPr>
          <w:rFonts w:ascii="Times New Roman" w:eastAsia="Times New Roman" w:hAnsi="Times New Roman" w:cs="Times New Roman"/>
        </w:rPr>
      </w:pPr>
    </w:p>
    <w:p w14:paraId="79B5EF32" w14:textId="77777777" w:rsidR="0090591E" w:rsidRPr="00325B1C" w:rsidRDefault="0090591E" w:rsidP="001A5E97">
      <w:pPr>
        <w:pStyle w:val="ListParagraph"/>
        <w:numPr>
          <w:ilvl w:val="0"/>
          <w:numId w:val="131"/>
        </w:num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lastRenderedPageBreak/>
        <w:t xml:space="preserve">KORIŠTENJE SPORTSKIH OBJEKATA </w:t>
      </w:r>
    </w:p>
    <w:p w14:paraId="53A638DD"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Programom se sufinanciraju troškovi korištenja zatvorenih i otvorenih sportskih terena za trening i natjecanja klubova koji to pravo ostvaruju prema Kategorizaciji kvalitete sportskih klubova grada Karlovca.</w:t>
      </w:r>
    </w:p>
    <w:p w14:paraId="2AE05F1D"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Raspored korištenja sportskih objekata koordinira i izrađuje Karlovačka športska zajednica prema zahtjevima i potrebama klubova.</w:t>
      </w:r>
    </w:p>
    <w:p w14:paraId="7CAD936E" w14:textId="77777777" w:rsidR="0090591E" w:rsidRPr="00325B1C" w:rsidRDefault="0090591E" w:rsidP="001A5E97">
      <w:pPr>
        <w:spacing w:after="0" w:line="240" w:lineRule="auto"/>
        <w:rPr>
          <w:rFonts w:ascii="Times New Roman" w:eastAsia="Times New Roman" w:hAnsi="Times New Roman" w:cs="Times New Roman"/>
        </w:rPr>
      </w:pPr>
    </w:p>
    <w:p w14:paraId="29FDD022" w14:textId="77777777" w:rsidR="0090591E" w:rsidRPr="00325B1C" w:rsidRDefault="0090591E" w:rsidP="001A5E97">
      <w:pPr>
        <w:pStyle w:val="ListParagraph"/>
        <w:numPr>
          <w:ilvl w:val="0"/>
          <w:numId w:val="131"/>
        </w:numPr>
        <w:spacing w:after="0" w:line="240" w:lineRule="auto"/>
        <w:ind w:left="782" w:hanging="357"/>
        <w:rPr>
          <w:rFonts w:ascii="Times New Roman" w:eastAsia="Times New Roman" w:hAnsi="Times New Roman" w:cs="Times New Roman"/>
          <w:b/>
        </w:rPr>
      </w:pPr>
      <w:r w:rsidRPr="00325B1C">
        <w:rPr>
          <w:rFonts w:ascii="Times New Roman" w:eastAsia="Times New Roman" w:hAnsi="Times New Roman" w:cs="Times New Roman"/>
          <w:b/>
        </w:rPr>
        <w:t>ZDRAVSTVENA SKRB SPORTAŠA</w:t>
      </w:r>
    </w:p>
    <w:p w14:paraId="092674DB"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Zdravstvena skrb provodi se u dvije zdravstvene ustanove s kojima je Karlovačka športska zajednica sklopila ugovor o pružanju usluga. Liječnički pregled sportaša vezani su za sustav natjecanja u sportu. </w:t>
      </w:r>
    </w:p>
    <w:p w14:paraId="235DBA7F"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Pregledi se provode 2 puta godišnje i obavezni su za sportaše u sustavu natjecanja temeljem Zakona o sportu </w:t>
      </w:r>
      <w:r w:rsidRPr="00325B1C">
        <w:rPr>
          <w:rFonts w:ascii="Times New Roman" w:eastAsia="Times New Roman" w:hAnsi="Times New Roman" w:cs="Times New Roman"/>
          <w:lang w:eastAsia="hr-HR"/>
        </w:rPr>
        <w:t>(NN 141/22)</w:t>
      </w:r>
      <w:r w:rsidRPr="00325B1C">
        <w:rPr>
          <w:rFonts w:ascii="Times New Roman" w:eastAsia="Times New Roman" w:hAnsi="Times New Roman" w:cs="Times New Roman"/>
        </w:rPr>
        <w:t>.</w:t>
      </w:r>
    </w:p>
    <w:p w14:paraId="5DC851CF" w14:textId="77777777" w:rsidR="0090591E" w:rsidRPr="00325B1C" w:rsidRDefault="0090591E" w:rsidP="001A5E97">
      <w:pPr>
        <w:spacing w:after="0" w:line="240" w:lineRule="auto"/>
        <w:jc w:val="both"/>
        <w:rPr>
          <w:rFonts w:ascii="Times New Roman" w:eastAsia="Times New Roman" w:hAnsi="Times New Roman" w:cs="Times New Roman"/>
        </w:rPr>
      </w:pPr>
    </w:p>
    <w:p w14:paraId="71F09005" w14:textId="74404D15" w:rsidR="0090591E" w:rsidRPr="001A5E97" w:rsidRDefault="0090591E" w:rsidP="001A5E97">
      <w:pPr>
        <w:pStyle w:val="ListParagraph"/>
        <w:numPr>
          <w:ilvl w:val="0"/>
          <w:numId w:val="131"/>
        </w:numPr>
        <w:spacing w:after="0" w:line="240" w:lineRule="auto"/>
        <w:jc w:val="both"/>
        <w:rPr>
          <w:rFonts w:ascii="Times New Roman" w:eastAsia="Times New Roman" w:hAnsi="Times New Roman" w:cs="Times New Roman"/>
          <w:b/>
          <w:bCs/>
        </w:rPr>
      </w:pPr>
      <w:r w:rsidRPr="00325B1C">
        <w:rPr>
          <w:rFonts w:ascii="Times New Roman" w:eastAsia="Times New Roman" w:hAnsi="Times New Roman" w:cs="Times New Roman"/>
          <w:b/>
          <w:bCs/>
        </w:rPr>
        <w:t xml:space="preserve">PROGRAM OLIMPIJSKE IGRE LA 2028. </w:t>
      </w:r>
    </w:p>
    <w:p w14:paraId="34D1F306" w14:textId="77777777" w:rsidR="0090591E" w:rsidRPr="00325B1C" w:rsidRDefault="0090591E" w:rsidP="001A5E97">
      <w:p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Nova pozicija u Programu odnosi se na osiguravanje sredstava za sportaše i trenere koji uđu u olimpijski program te su potencijalni ili evidentni kandidati za Olimpijske igre koje će se održati 2028. godine u Los Angelesu. Potencijalni ili evidentni kandidati određuju se temeljem Pravilnika Hrvatskog olimpijskog odbora koji ih potvrđuje, dok će Karlovačka športska zajednica dodatno poticati sportaše i trenere kroz sufinanciranje troškova u ovom olimpijskom ciklusu.</w:t>
      </w:r>
    </w:p>
    <w:p w14:paraId="7564F389" w14:textId="77777777" w:rsidR="0090591E" w:rsidRPr="00325B1C" w:rsidRDefault="0090591E" w:rsidP="001A5E97">
      <w:pPr>
        <w:spacing w:after="0" w:line="240" w:lineRule="auto"/>
        <w:rPr>
          <w:rFonts w:ascii="Times New Roman" w:eastAsia="Times New Roman" w:hAnsi="Times New Roman" w:cs="Times New Roman"/>
          <w:bCs/>
        </w:rPr>
      </w:pPr>
    </w:p>
    <w:p w14:paraId="6E8D3560" w14:textId="6AD2CE12" w:rsidR="0090591E" w:rsidRPr="001A5E97" w:rsidRDefault="0090591E" w:rsidP="001A5E97">
      <w:pPr>
        <w:spacing w:after="0" w:line="240" w:lineRule="auto"/>
        <w:rPr>
          <w:rFonts w:ascii="Times New Roman" w:eastAsia="Times New Roman" w:hAnsi="Times New Roman" w:cs="Times New Roman"/>
          <w:b/>
        </w:rPr>
      </w:pPr>
      <w:r w:rsidRPr="00325B1C">
        <w:rPr>
          <w:rFonts w:ascii="Times New Roman" w:eastAsia="Times New Roman" w:hAnsi="Times New Roman" w:cs="Times New Roman"/>
          <w:b/>
        </w:rPr>
        <w:t xml:space="preserve">OPERATIVNA PROVEDBA PROGRAMA </w:t>
      </w:r>
    </w:p>
    <w:p w14:paraId="3A4591B8" w14:textId="77777777" w:rsidR="0090591E" w:rsidRPr="00325B1C" w:rsidRDefault="0090591E" w:rsidP="001A5E97">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V.</w:t>
      </w:r>
    </w:p>
    <w:p w14:paraId="19F424C6"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Karlovačka športska zajednica raspisuje Javni poziv za predlaganje programa i projekata javnih potreba u sportu Grada Karlovca za 2025. godinu koji se objavljuje na web stranicama Karlovačke športske zajednice </w:t>
      </w:r>
      <w:hyperlink r:id="rId66" w:history="1">
        <w:r w:rsidRPr="00325B1C">
          <w:rPr>
            <w:rStyle w:val="Hyperlink"/>
            <w:rFonts w:ascii="Times New Roman" w:eastAsia="Times New Roman" w:hAnsi="Times New Roman" w:cs="Times New Roman"/>
          </w:rPr>
          <w:t>www.ksz.hr</w:t>
        </w:r>
      </w:hyperlink>
      <w:r w:rsidRPr="00325B1C">
        <w:rPr>
          <w:rFonts w:ascii="Times New Roman" w:eastAsia="Times New Roman" w:hAnsi="Times New Roman" w:cs="Times New Roman"/>
        </w:rPr>
        <w:t>.</w:t>
      </w:r>
    </w:p>
    <w:p w14:paraId="46338D1B"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Uz propisane obrasce za prijavu potreba za sredstvima ovakav način dodjele sredstava znatno poboljšava transparentnost i učinkovitost raspodjele osiguranih sredstava u Programu javnih potreba u sportu što je u skladu s Uredbom </w:t>
      </w:r>
      <w:r w:rsidRPr="00325B1C">
        <w:rPr>
          <w:rFonts w:ascii="Times New Roman" w:eastAsia="Times New Roman" w:hAnsi="Times New Roman" w:cs="Times New Roman"/>
          <w:bCs/>
        </w:rPr>
        <w:t>o kriterijima, mjerilima i postupcima financiranja i ugovaranja programa i projekata od interesa za opće dobro koje provode udruge (NN 26/15, 37/21)</w:t>
      </w:r>
      <w:r w:rsidRPr="00325B1C">
        <w:rPr>
          <w:rFonts w:ascii="Times New Roman" w:eastAsia="Times New Roman" w:hAnsi="Times New Roman" w:cs="Times New Roman"/>
        </w:rPr>
        <w:t>.</w:t>
      </w:r>
    </w:p>
    <w:p w14:paraId="42B92218"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Sredstva iz točke III. broj 1 Tekuće donacije-sportske udruge članice KŠZ-a dostavljat će se mjesečno temeljem zahtjeva Karlovačke športske zajednice na račun podnositelja zahtjeva.</w:t>
      </w:r>
    </w:p>
    <w:p w14:paraId="535DD207"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Sredstva iz točke III. broj 2 Provođenje dijela programa sportske kulture učenika doznačivat će se temeljem zahtjeva Školskog sportskog saveza grada Karlovca za pojedine aktivnosti i projekte tijekom godine na račun podnositelja zahtjeva.</w:t>
      </w:r>
    </w:p>
    <w:p w14:paraId="514F322E"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Sredstva iz točke III. broj 3 Tekuće donacije u novcu-za djelatnost Karlovačke športske zajednice dostavljat će se mjesečno temeljem zahtjeva Karlovačke športske zajednice na račun iste. Sredstva obuhvaćaju troškove plaća stručne službe i profesionalnih trenera te materijalne i režijske troškove prema mjesečnim zahtjevima temeljem pristiglih računa.</w:t>
      </w:r>
    </w:p>
    <w:p w14:paraId="6644EE2B"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Sredstva iz točke III. broj 4 Tekuće donacije sportskim udrugama osoba s invaliditetom dostavljat će se Karlovačkoj športskoj zajednici temeljem provedenog natječaja za sportske programe sportskih klubova osoba s invaliditetom.</w:t>
      </w:r>
    </w:p>
    <w:p w14:paraId="7D71D131" w14:textId="77777777" w:rsidR="0090591E" w:rsidRPr="00325B1C" w:rsidRDefault="0090591E" w:rsidP="001A5E97">
      <w:pPr>
        <w:spacing w:after="0" w:line="240" w:lineRule="auto"/>
        <w:jc w:val="both"/>
        <w:rPr>
          <w:rFonts w:ascii="Times New Roman" w:eastAsia="Times New Roman" w:hAnsi="Times New Roman" w:cs="Times New Roman"/>
          <w:color w:val="000000" w:themeColor="text1"/>
        </w:rPr>
      </w:pPr>
      <w:r w:rsidRPr="00325B1C">
        <w:rPr>
          <w:rFonts w:ascii="Times New Roman" w:eastAsia="Times New Roman" w:hAnsi="Times New Roman" w:cs="Times New Roman"/>
          <w:color w:val="000000" w:themeColor="text1"/>
        </w:rPr>
        <w:t>Sredstva iz točke III. broj 5 Tekuće donacije u novcu – za korištenje školskih sportskih dvorana dostavljat će se mjesečno temeljem zahtjeva Karlovačke športske zajednice na račun podnositelja zahtjeva te sukladno rasporedu korištenja sportskih objekata za potrebe treninga i natjecanja klubova temeljem Pravilnika o korištenju sportskih objekata i ispostavljenih računa sportskih objekata.</w:t>
      </w:r>
    </w:p>
    <w:p w14:paraId="12734262"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Sredstva iz točke III. broj 6 Zdravstvena skrb sportaša dostavljat će se temeljem zahtjeva Karlovačke športske zajednice na račun podnositelja zahtjeva uz ispostavljene račune zdravstvenih ustanova s kojima Karlovačka športska zajednica ima sklopljene ugovore o provođenju liječničkih pregleda sportaša.</w:t>
      </w:r>
    </w:p>
    <w:p w14:paraId="6AC66D8F" w14:textId="77777777" w:rsidR="0090591E" w:rsidRPr="00325B1C" w:rsidRDefault="0090591E" w:rsidP="001A5E97">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Sredstva iz točke III. Broj 7 Program Olimpijske igre LA 2028. dostavljat će se temeljem zahtjeva Karlovačke športske zajednice na račun podnositelja zahtjeva uz prethodno zadovoljene sve uvjete iz Pravilnika HOO-a i KŠZ.</w:t>
      </w:r>
    </w:p>
    <w:p w14:paraId="5965FD7C" w14:textId="77777777" w:rsidR="0090591E" w:rsidRDefault="0090591E" w:rsidP="001A5E97">
      <w:pPr>
        <w:spacing w:after="0" w:line="240" w:lineRule="auto"/>
        <w:jc w:val="both"/>
        <w:rPr>
          <w:rFonts w:ascii="Times New Roman" w:eastAsia="Calibri" w:hAnsi="Times New Roman" w:cs="Times New Roman"/>
          <w:b/>
        </w:rPr>
      </w:pPr>
    </w:p>
    <w:p w14:paraId="738764F2" w14:textId="77777777" w:rsidR="001A5E97" w:rsidRDefault="001A5E97" w:rsidP="001A5E97">
      <w:pPr>
        <w:spacing w:after="0" w:line="240" w:lineRule="auto"/>
        <w:jc w:val="both"/>
        <w:rPr>
          <w:rFonts w:ascii="Times New Roman" w:eastAsia="Calibri" w:hAnsi="Times New Roman" w:cs="Times New Roman"/>
          <w:b/>
        </w:rPr>
      </w:pPr>
    </w:p>
    <w:p w14:paraId="115332AE" w14:textId="77777777" w:rsidR="001A5E97" w:rsidRPr="00325B1C" w:rsidRDefault="001A5E97" w:rsidP="001A5E97">
      <w:pPr>
        <w:spacing w:after="0" w:line="240" w:lineRule="auto"/>
        <w:jc w:val="both"/>
        <w:rPr>
          <w:rFonts w:ascii="Times New Roman" w:eastAsia="Calibri" w:hAnsi="Times New Roman" w:cs="Times New Roman"/>
          <w:b/>
        </w:rPr>
      </w:pPr>
    </w:p>
    <w:p w14:paraId="38BA65AC" w14:textId="77777777" w:rsidR="0090591E" w:rsidRPr="00325B1C" w:rsidRDefault="0090591E" w:rsidP="001A5E97">
      <w:pPr>
        <w:spacing w:after="0" w:line="240" w:lineRule="auto"/>
        <w:jc w:val="both"/>
        <w:rPr>
          <w:rFonts w:ascii="Times New Roman" w:eastAsia="Calibri" w:hAnsi="Times New Roman" w:cs="Times New Roman"/>
          <w:b/>
        </w:rPr>
      </w:pPr>
      <w:r w:rsidRPr="00325B1C">
        <w:rPr>
          <w:rFonts w:ascii="Times New Roman" w:eastAsia="Calibri" w:hAnsi="Times New Roman" w:cs="Times New Roman"/>
          <w:b/>
        </w:rPr>
        <w:lastRenderedPageBreak/>
        <w:t>PROMOCIJA PROGRAMA JAVNIH POTREBA U SPORTU</w:t>
      </w:r>
    </w:p>
    <w:p w14:paraId="61DB5957" w14:textId="77777777" w:rsidR="0090591E" w:rsidRPr="00325B1C" w:rsidRDefault="0090591E" w:rsidP="001A5E97">
      <w:pPr>
        <w:spacing w:after="0" w:line="240" w:lineRule="auto"/>
        <w:jc w:val="center"/>
        <w:rPr>
          <w:rFonts w:ascii="Times New Roman" w:eastAsia="Calibri" w:hAnsi="Times New Roman" w:cs="Times New Roman"/>
          <w:b/>
        </w:rPr>
      </w:pPr>
    </w:p>
    <w:p w14:paraId="36FF40FD" w14:textId="77777777" w:rsidR="0090591E" w:rsidRPr="00325B1C" w:rsidRDefault="0090591E" w:rsidP="001A5E97">
      <w:pPr>
        <w:spacing w:after="0" w:line="240" w:lineRule="auto"/>
        <w:jc w:val="center"/>
        <w:rPr>
          <w:rFonts w:ascii="Times New Roman" w:eastAsia="Calibri" w:hAnsi="Times New Roman" w:cs="Times New Roman"/>
          <w:b/>
        </w:rPr>
      </w:pPr>
      <w:r w:rsidRPr="00325B1C">
        <w:rPr>
          <w:rFonts w:ascii="Times New Roman" w:eastAsia="Calibri" w:hAnsi="Times New Roman" w:cs="Times New Roman"/>
          <w:b/>
        </w:rPr>
        <w:t>VI.</w:t>
      </w:r>
    </w:p>
    <w:p w14:paraId="796CF057" w14:textId="77777777" w:rsidR="0090591E" w:rsidRPr="00325B1C" w:rsidRDefault="0090591E" w:rsidP="001A5E97">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Promocija Programa javnih potreba u sportu provodit će se tijekom cijele 2025. godine i to kroz najave u tiskovnim konferencijama, postavljanjem Programa na web stranicu Zajednice i Grada Karlovca te podnošenjem Izvješća javnosti grada Karlovca.</w:t>
      </w:r>
    </w:p>
    <w:p w14:paraId="634D2FEA" w14:textId="77777777" w:rsidR="0090591E" w:rsidRPr="00325B1C" w:rsidRDefault="0090591E" w:rsidP="001A5E97">
      <w:pPr>
        <w:spacing w:after="0" w:line="240" w:lineRule="auto"/>
        <w:jc w:val="both"/>
        <w:rPr>
          <w:rFonts w:ascii="Times New Roman" w:eastAsia="Times New Roman" w:hAnsi="Times New Roman" w:cs="Times New Roman"/>
          <w:b/>
          <w:lang w:eastAsia="hr-HR"/>
        </w:rPr>
      </w:pPr>
    </w:p>
    <w:p w14:paraId="23341D05" w14:textId="77777777" w:rsidR="0090591E" w:rsidRPr="00325B1C" w:rsidRDefault="0090591E" w:rsidP="001A5E97">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OSTALE ODREDBE</w:t>
      </w:r>
    </w:p>
    <w:p w14:paraId="214A09B5" w14:textId="77777777" w:rsidR="0090591E" w:rsidRPr="00325B1C" w:rsidRDefault="0090591E" w:rsidP="001A5E97">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VII.</w:t>
      </w:r>
    </w:p>
    <w:p w14:paraId="306323C5" w14:textId="77777777" w:rsidR="0090591E" w:rsidRPr="00325B1C" w:rsidRDefault="0090591E" w:rsidP="001A5E97">
      <w:pPr>
        <w:spacing w:after="0" w:line="240" w:lineRule="auto"/>
        <w:rPr>
          <w:rFonts w:ascii="Times New Roman" w:hAnsi="Times New Roman" w:cs="Times New Roman"/>
        </w:rPr>
      </w:pPr>
      <w:r w:rsidRPr="00325B1C">
        <w:rPr>
          <w:rFonts w:ascii="Times New Roman" w:hAnsi="Times New Roman" w:cs="Times New Roman"/>
        </w:rPr>
        <w:t>Zadužuje se Karlovačka športska zajednica i Školski športski savez grada Karlovca da po realizaciji Programa javnih potreba u sportu za 2025. godinu podnesu narativno i financijsko izvješće Gradskom vijeću Grada Karlovca.</w:t>
      </w:r>
    </w:p>
    <w:p w14:paraId="66600D30" w14:textId="77777777" w:rsidR="0090591E" w:rsidRPr="00325B1C" w:rsidRDefault="0090591E" w:rsidP="001A5E97">
      <w:pPr>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VIII.</w:t>
      </w:r>
    </w:p>
    <w:p w14:paraId="0DE6D55D" w14:textId="77777777" w:rsidR="0090591E" w:rsidRPr="00325B1C" w:rsidRDefault="0090591E"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Ovaj Program objavit će se u Glasniku Grada Karlovca, a stupa na snagu 1. siječnja 2025. godine.</w:t>
      </w:r>
    </w:p>
    <w:p w14:paraId="62C1DFA5" w14:textId="77777777" w:rsidR="00476D37" w:rsidRPr="00325B1C" w:rsidRDefault="00476D37" w:rsidP="00E3695C">
      <w:pPr>
        <w:autoSpaceDE w:val="0"/>
        <w:autoSpaceDN w:val="0"/>
        <w:adjustRightInd w:val="0"/>
        <w:spacing w:after="0" w:line="240" w:lineRule="auto"/>
        <w:rPr>
          <w:rFonts w:ascii="Times New Roman" w:hAnsi="Times New Roman" w:cs="Times New Roman"/>
          <w:b/>
          <w:bCs/>
        </w:rPr>
      </w:pPr>
    </w:p>
    <w:p w14:paraId="49945A05" w14:textId="77777777"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p>
    <w:p w14:paraId="156A9E6F" w14:textId="5FAEA247"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t>TOČKA 19.</w:t>
      </w:r>
    </w:p>
    <w:p w14:paraId="4D2A8664" w14:textId="2490CAE7" w:rsidR="004964C3" w:rsidRPr="00325B1C" w:rsidRDefault="004964C3" w:rsidP="004964C3">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 xml:space="preserve">Program za djecu i mlade za 2025. </w:t>
      </w:r>
      <w:r w:rsidR="00E3695C" w:rsidRPr="00325B1C">
        <w:rPr>
          <w:rFonts w:ascii="Times New Roman" w:hAnsi="Times New Roman" w:cs="Times New Roman"/>
          <w:b/>
          <w:bCs/>
          <w:lang w:val="pl-PL"/>
        </w:rPr>
        <w:t>g</w:t>
      </w:r>
      <w:r w:rsidRPr="00325B1C">
        <w:rPr>
          <w:rFonts w:ascii="Times New Roman" w:hAnsi="Times New Roman" w:cs="Times New Roman"/>
          <w:b/>
          <w:bCs/>
          <w:lang w:val="pl-PL"/>
        </w:rPr>
        <w:t>odinu</w:t>
      </w:r>
    </w:p>
    <w:p w14:paraId="61C4D436" w14:textId="77777777" w:rsidR="00E3695C" w:rsidRPr="00325B1C" w:rsidRDefault="00E3695C" w:rsidP="00BA1B80">
      <w:pPr>
        <w:autoSpaceDE w:val="0"/>
        <w:autoSpaceDN w:val="0"/>
        <w:adjustRightInd w:val="0"/>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iCs/>
        </w:rPr>
        <w:t>U</w:t>
      </w:r>
      <w:r w:rsidRPr="00325B1C">
        <w:rPr>
          <w:rFonts w:ascii="Times New Roman" w:eastAsia="Times New Roman" w:hAnsi="Times New Roman" w:cs="Times New Roman"/>
        </w:rPr>
        <w:t>vodno obrazloženje dala je gospođa Draženka Sila Ljubenko, prof.pedagog, pročelnica Upravnog odjela za društvene djelatnosti.</w:t>
      </w:r>
    </w:p>
    <w:p w14:paraId="570E02B8" w14:textId="22C866A2" w:rsidR="00E3695C" w:rsidRPr="00325B1C" w:rsidRDefault="00E3695C" w:rsidP="00BA1B80">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 xml:space="preserve">Predsjednik Gradskog vijeća izvijestio je vijećnike da je Odbor za financije, gradski proračun i gradsku imovinu </w:t>
      </w:r>
      <w:r w:rsidR="004D3BCC" w:rsidRPr="00325B1C">
        <w:rPr>
          <w:rFonts w:ascii="Times New Roman" w:hAnsi="Times New Roman" w:cs="Times New Roman"/>
        </w:rPr>
        <w:t xml:space="preserve">i Odbor za mlade </w:t>
      </w:r>
      <w:r w:rsidRPr="00325B1C">
        <w:rPr>
          <w:rFonts w:ascii="Times New Roman" w:hAnsi="Times New Roman" w:cs="Times New Roman"/>
        </w:rPr>
        <w:t xml:space="preserve">razmatrao navedenu točku te predlažu da se donese </w:t>
      </w:r>
      <w:r w:rsidR="00E317E6" w:rsidRPr="00325B1C">
        <w:rPr>
          <w:rFonts w:ascii="Times New Roman" w:hAnsi="Times New Roman" w:cs="Times New Roman"/>
        </w:rPr>
        <w:t>Program za djecu i mlade za 2025. godinu.</w:t>
      </w:r>
      <w:r w:rsidR="00BA1B80" w:rsidRPr="00325B1C">
        <w:rPr>
          <w:rFonts w:ascii="Times New Roman" w:hAnsi="Times New Roman" w:cs="Times New Roman"/>
        </w:rPr>
        <w:t xml:space="preserve"> </w:t>
      </w:r>
    </w:p>
    <w:p w14:paraId="062B6801" w14:textId="77777777" w:rsidR="006A3511" w:rsidRPr="00325B1C" w:rsidRDefault="006A3511" w:rsidP="006A3511">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Budući da nije bilo rasprave, od nazočnih 18 vijećnika u vijećnici, vijeće je sa 18 glasova ZA donijelo:</w:t>
      </w:r>
    </w:p>
    <w:p w14:paraId="2A39CAF2" w14:textId="77777777" w:rsidR="006A3511" w:rsidRPr="00325B1C" w:rsidRDefault="006A3511" w:rsidP="00154389">
      <w:pPr>
        <w:autoSpaceDE w:val="0"/>
        <w:autoSpaceDN w:val="0"/>
        <w:adjustRightInd w:val="0"/>
        <w:spacing w:after="0" w:line="240" w:lineRule="auto"/>
        <w:jc w:val="both"/>
        <w:rPr>
          <w:rFonts w:ascii="Times New Roman" w:hAnsi="Times New Roman" w:cs="Times New Roman"/>
        </w:rPr>
      </w:pPr>
    </w:p>
    <w:p w14:paraId="23F60195" w14:textId="77777777" w:rsidR="00154389" w:rsidRPr="00325B1C" w:rsidRDefault="00154389" w:rsidP="00154389">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 xml:space="preserve">Program </w:t>
      </w:r>
    </w:p>
    <w:p w14:paraId="6CBA1FDB" w14:textId="30616896" w:rsidR="00154389" w:rsidRPr="00325B1C" w:rsidRDefault="00154389" w:rsidP="00154389">
      <w:pPr>
        <w:autoSpaceDE w:val="0"/>
        <w:autoSpaceDN w:val="0"/>
        <w:adjustRightInd w:val="0"/>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za djecu i mlade za 2025. godinu</w:t>
      </w:r>
    </w:p>
    <w:p w14:paraId="0ED0E499" w14:textId="77777777" w:rsidR="00E3695C" w:rsidRPr="00325B1C" w:rsidRDefault="00E3695C" w:rsidP="00E3695C">
      <w:pPr>
        <w:autoSpaceDE w:val="0"/>
        <w:autoSpaceDN w:val="0"/>
        <w:adjustRightInd w:val="0"/>
        <w:spacing w:after="0" w:line="240" w:lineRule="auto"/>
        <w:rPr>
          <w:rFonts w:ascii="Times New Roman" w:hAnsi="Times New Roman" w:cs="Times New Roman"/>
          <w:b/>
          <w:bCs/>
        </w:rPr>
      </w:pPr>
    </w:p>
    <w:p w14:paraId="3A855806" w14:textId="77777777" w:rsidR="00980682" w:rsidRPr="00325B1C" w:rsidRDefault="00980682" w:rsidP="00980682">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val="pt-BR" w:eastAsia="hr-HR"/>
        </w:rPr>
        <w:t>UVOD</w:t>
      </w:r>
    </w:p>
    <w:p w14:paraId="288EA8E3" w14:textId="77777777" w:rsidR="00980682" w:rsidRPr="00325B1C" w:rsidRDefault="00980682" w:rsidP="00980682">
      <w:pPr>
        <w:spacing w:after="0" w:line="240" w:lineRule="auto"/>
        <w:jc w:val="center"/>
        <w:rPr>
          <w:rFonts w:ascii="Times New Roman" w:eastAsia="Times New Roman" w:hAnsi="Times New Roman" w:cs="Times New Roman"/>
          <w:b/>
          <w:lang w:val="pt-BR" w:eastAsia="hr-HR"/>
        </w:rPr>
      </w:pPr>
      <w:r w:rsidRPr="00325B1C">
        <w:rPr>
          <w:rFonts w:ascii="Times New Roman" w:eastAsia="Times New Roman" w:hAnsi="Times New Roman" w:cs="Times New Roman"/>
          <w:b/>
          <w:lang w:val="pt-BR" w:eastAsia="hr-HR"/>
        </w:rPr>
        <w:t>I.</w:t>
      </w:r>
    </w:p>
    <w:p w14:paraId="03F1CF15" w14:textId="77777777" w:rsidR="00980682" w:rsidRPr="00325B1C" w:rsidRDefault="00980682" w:rsidP="00980682">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Program za djecu i mlade za 2025. godinu (u daljnjem tekstu Program) donosi se kao provedbeni akt sukladno Proračunu Grada Karlovca za 2025. godinu. </w:t>
      </w:r>
    </w:p>
    <w:p w14:paraId="6EA1F819" w14:textId="77777777" w:rsidR="00980682" w:rsidRPr="00325B1C" w:rsidRDefault="00980682" w:rsidP="00980682">
      <w:pPr>
        <w:spacing w:after="0" w:line="240" w:lineRule="auto"/>
        <w:jc w:val="center"/>
        <w:rPr>
          <w:rFonts w:ascii="Times New Roman" w:eastAsia="Times New Roman" w:hAnsi="Times New Roman" w:cs="Times New Roman"/>
          <w:b/>
          <w:lang w:eastAsia="hr-HR"/>
        </w:rPr>
      </w:pPr>
    </w:p>
    <w:p w14:paraId="56B7BC02" w14:textId="77777777" w:rsidR="00980682" w:rsidRPr="00325B1C" w:rsidRDefault="00980682" w:rsidP="00980682">
      <w:pPr>
        <w:spacing w:after="0" w:line="240" w:lineRule="auto"/>
        <w:jc w:val="center"/>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 xml:space="preserve">II. </w:t>
      </w:r>
    </w:p>
    <w:p w14:paraId="61B48C57" w14:textId="77777777" w:rsidR="00980682" w:rsidRPr="00325B1C" w:rsidRDefault="00980682" w:rsidP="00980682">
      <w:pPr>
        <w:spacing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Program obuhvaća aktivnosti koje su usmjerene na dvije skupine, djecu do 14 godina starosti te mlade od 15 do 30 godina, a provodi se s ciljem opće dobrobiti i poboljšanja kvalitete života djece i mladih s područja grada Karlovca.</w:t>
      </w:r>
    </w:p>
    <w:p w14:paraId="6678C9DC" w14:textId="77777777" w:rsidR="00980682" w:rsidRPr="00325B1C" w:rsidRDefault="00980682" w:rsidP="00980682">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
          <w:lang w:eastAsia="hr-HR"/>
        </w:rPr>
        <w:t>Opći cilj programa:</w:t>
      </w:r>
      <w:r w:rsidRPr="00325B1C">
        <w:rPr>
          <w:rFonts w:ascii="Times New Roman" w:eastAsia="Times New Roman" w:hAnsi="Times New Roman" w:cs="Times New Roman"/>
          <w:bCs/>
          <w:lang w:eastAsia="hr-HR"/>
        </w:rPr>
        <w:t xml:space="preserve"> Postizanje opće dobrobiti i veće kvalitete života, poboljšanja položaja u zajednici te poticanje i stvaranje aktivnog sudjelovanja djece i mladih u životu zajednice.</w:t>
      </w:r>
    </w:p>
    <w:p w14:paraId="42E4D81C" w14:textId="77777777" w:rsidR="00980682" w:rsidRPr="00325B1C" w:rsidRDefault="00980682" w:rsidP="00980682">
      <w:pPr>
        <w:spacing w:after="0" w:line="240" w:lineRule="auto"/>
        <w:jc w:val="both"/>
        <w:rPr>
          <w:rFonts w:ascii="Times New Roman" w:eastAsia="Times New Roman" w:hAnsi="Times New Roman" w:cs="Times New Roman"/>
          <w:bCs/>
          <w:lang w:eastAsia="hr-HR"/>
        </w:rPr>
      </w:pPr>
    </w:p>
    <w:p w14:paraId="6043862F" w14:textId="77777777" w:rsidR="00980682" w:rsidRPr="00325B1C" w:rsidRDefault="00980682" w:rsidP="00980682">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 xml:space="preserve">Specifični ciljevi programa: </w:t>
      </w:r>
    </w:p>
    <w:p w14:paraId="197F9504" w14:textId="77777777" w:rsidR="00980682" w:rsidRPr="00325B1C" w:rsidRDefault="00980682" w:rsidP="00980682">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Financijska pomoć učenicima i studentima kako bi što kvalitetnije mogli dostići određeni nivo obrazovanja te poticati na redovno izvršavanje obrazovnih obaveza.</w:t>
      </w:r>
    </w:p>
    <w:p w14:paraId="4E84690F" w14:textId="77777777" w:rsidR="00980682" w:rsidRPr="00325B1C" w:rsidRDefault="00980682" w:rsidP="00980682">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Poticanje izvrsnosti, stvaralačkog, inovativnog znanstveno-istraživačkog rada za nove tehnologije i obrazovanja darovitih učenika, studenata, mladih znanstvenika i doktoranada.</w:t>
      </w:r>
    </w:p>
    <w:p w14:paraId="48BF3D8A" w14:textId="77777777" w:rsidR="00980682" w:rsidRPr="00325B1C" w:rsidRDefault="00980682" w:rsidP="00980682">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Povećati participaciju ili aktivno sudjelovanje djece i mladih u društvu i politici što se odnosi na mehanizme poticanja aktiviranja djece i mladih u zajednici u procesima donošenja odluka</w:t>
      </w:r>
    </w:p>
    <w:p w14:paraId="6BA8AFD8" w14:textId="77777777" w:rsidR="00980682" w:rsidRPr="00325B1C" w:rsidRDefault="00980682" w:rsidP="00980682">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Osigurati uvjete za kvalitetno provođenje slobodnog vremena, razvoja zdravih stilova života djece i mladih te sigurnog okruženja bez nasilja</w:t>
      </w:r>
    </w:p>
    <w:p w14:paraId="416EF412" w14:textId="77777777" w:rsidR="00980682" w:rsidRPr="00325B1C" w:rsidRDefault="00980682" w:rsidP="00980682">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Poticati i promovirati nenasilje među djecom i mladima te poticati i podržavati aktivnosti kojima se informira, promovira i prevenira nasilje u svim oblicima</w:t>
      </w:r>
    </w:p>
    <w:p w14:paraId="58962117" w14:textId="77777777" w:rsidR="00980682" w:rsidRPr="00325B1C" w:rsidRDefault="00980682" w:rsidP="00980682">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Osnažiti kapacitete, potaknuti razvitak i unaprijediti rad udruga mladih i za mlade.</w:t>
      </w:r>
    </w:p>
    <w:p w14:paraId="1280654C" w14:textId="77777777" w:rsidR="00980682" w:rsidRPr="00325B1C" w:rsidRDefault="00980682" w:rsidP="00980682">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lastRenderedPageBreak/>
        <w:t>Podržati rad Savjeta mladih Grada Karlovca, doprinijeti poboljšanju položaja mladih na tržištu rada kroz informiranje i edukaciju.</w:t>
      </w:r>
    </w:p>
    <w:p w14:paraId="62BAC456" w14:textId="77777777" w:rsidR="00980682" w:rsidRPr="00325B1C" w:rsidRDefault="00980682" w:rsidP="00980682">
      <w:pPr>
        <w:spacing w:after="0" w:line="240" w:lineRule="auto"/>
        <w:jc w:val="both"/>
        <w:rPr>
          <w:rFonts w:ascii="Times New Roman" w:hAnsi="Times New Roman" w:cs="Times New Roman"/>
        </w:rPr>
      </w:pPr>
      <w:r w:rsidRPr="00325B1C">
        <w:rPr>
          <w:rFonts w:ascii="Times New Roman" w:eastAsia="Times New Roman" w:hAnsi="Times New Roman" w:cs="Times New Roman"/>
          <w:bCs/>
          <w:lang w:eastAsia="hr-HR"/>
        </w:rPr>
        <w:t>Izrada i provedba Gradskog programa za mlade grada Karlovca 2025-2028.</w:t>
      </w:r>
      <w:r w:rsidRPr="00325B1C">
        <w:rPr>
          <w:rFonts w:ascii="Times New Roman" w:hAnsi="Times New Roman" w:cs="Times New Roman"/>
        </w:rPr>
        <w:t xml:space="preserve"> </w:t>
      </w:r>
    </w:p>
    <w:p w14:paraId="320B0C22" w14:textId="77777777" w:rsidR="00980682" w:rsidRPr="00325B1C" w:rsidRDefault="00980682" w:rsidP="00980682">
      <w:pPr>
        <w:spacing w:after="0" w:line="240" w:lineRule="auto"/>
        <w:jc w:val="both"/>
        <w:rPr>
          <w:rFonts w:ascii="Times New Roman" w:hAnsi="Times New Roman" w:cs="Times New Roman"/>
        </w:rPr>
      </w:pPr>
      <w:r w:rsidRPr="00325B1C">
        <w:rPr>
          <w:rStyle w:val="cf01"/>
          <w:rFonts w:ascii="Times New Roman" w:hAnsi="Times New Roman" w:cs="Times New Roman"/>
          <w:sz w:val="22"/>
          <w:szCs w:val="22"/>
        </w:rPr>
        <w:t>Promocija i provedba Programa „Gradovi i općine – prijatelji djece"</w:t>
      </w:r>
    </w:p>
    <w:p w14:paraId="6CDD359D" w14:textId="77777777" w:rsidR="00980682" w:rsidRPr="00325B1C" w:rsidRDefault="00980682" w:rsidP="00980682">
      <w:pPr>
        <w:spacing w:after="0" w:line="240" w:lineRule="auto"/>
        <w:jc w:val="center"/>
        <w:rPr>
          <w:rFonts w:ascii="Times New Roman" w:eastAsia="Times New Roman" w:hAnsi="Times New Roman" w:cs="Times New Roman"/>
          <w:b/>
          <w:bCs/>
          <w:lang w:eastAsia="hr-HR"/>
        </w:rPr>
      </w:pPr>
    </w:p>
    <w:p w14:paraId="7D5EA9E3" w14:textId="77777777" w:rsidR="00980682" w:rsidRPr="00325B1C" w:rsidRDefault="00980682" w:rsidP="00980682">
      <w:pPr>
        <w:spacing w:after="0" w:line="240" w:lineRule="auto"/>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 xml:space="preserve">OPIS PROGRAMA </w:t>
      </w:r>
    </w:p>
    <w:p w14:paraId="33A8725C" w14:textId="77777777" w:rsidR="00980682" w:rsidRPr="00325B1C" w:rsidRDefault="00980682" w:rsidP="00980682">
      <w:pPr>
        <w:spacing w:after="0" w:line="240" w:lineRule="auto"/>
        <w:jc w:val="center"/>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III.</w:t>
      </w:r>
    </w:p>
    <w:p w14:paraId="603807DD" w14:textId="77777777" w:rsidR="00980682" w:rsidRPr="00325B1C" w:rsidRDefault="00980682" w:rsidP="00980682">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 xml:space="preserve">Grad Karlovac će kroz ovaj Program, različitim mjerama i aktivnostima, sufinancirati mlade i to stipendiranjem učenika srednjih škola i studenata, sufinanciranjem prijevoza učenika srednjih škola i studenata, sufinanciranja studentske prehrane i ostalih različitih aktivnosti iz područja kulture i obrazovanja mladih s ciljem unaprjeđenja kvalitete života mladih. Kroz aktivnost Provedba gradskog programa za mlade želi se poboljšati položaj mladih u gradu Karlovcu te ojačati suradnja između ključnih dionika u radu s mladima i za mlade - Savjeta mladih, udruga mladih i za mlade i Grada Karlovca. Temelj za provedbu su aktivnosti proizišle iz prethodnih Gradskih programa za mlade te iz  Gradskog program za mlade za naredno razdoblje 2025 -2028 godine (u daljnjem tekstu: GPM) kroz čiju provedbu će se nastojati poboljšati kvaliteta života mladih u svim područjima života. </w:t>
      </w:r>
    </w:p>
    <w:p w14:paraId="60929E52" w14:textId="77777777" w:rsidR="00980682" w:rsidRPr="00325B1C" w:rsidRDefault="00980682" w:rsidP="00980682">
      <w:pPr>
        <w:spacing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Osim navedenog kroz Program će se financirati demografske mjere kao što su potpore za novorođenu djecu i aktivnosti koje se za djecu provode kroz aktivnost Grad prijatelj djece.</w:t>
      </w:r>
    </w:p>
    <w:p w14:paraId="73D0A559" w14:textId="77777777" w:rsidR="00980682" w:rsidRPr="00325B1C" w:rsidRDefault="00980682" w:rsidP="00980682">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PLANIRANA SREDSTVA</w:t>
      </w:r>
    </w:p>
    <w:p w14:paraId="26644750" w14:textId="77777777" w:rsidR="00980682" w:rsidRPr="00325B1C" w:rsidRDefault="00980682" w:rsidP="00980682">
      <w:pPr>
        <w:spacing w:after="0" w:line="240" w:lineRule="auto"/>
        <w:jc w:val="both"/>
        <w:rPr>
          <w:rFonts w:ascii="Times New Roman" w:eastAsia="Times New Roman" w:hAnsi="Times New Roman" w:cs="Times New Roman"/>
          <w:b/>
          <w:lang w:eastAsia="hr-HR"/>
        </w:rPr>
      </w:pPr>
    </w:p>
    <w:p w14:paraId="701084D4" w14:textId="77777777" w:rsidR="00980682" w:rsidRPr="00325B1C" w:rsidRDefault="00980682" w:rsidP="00980682">
      <w:pPr>
        <w:spacing w:after="0" w:line="240" w:lineRule="auto"/>
        <w:jc w:val="center"/>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IV.</w:t>
      </w:r>
    </w:p>
    <w:p w14:paraId="44C49EC5" w14:textId="77777777" w:rsidR="00980682" w:rsidRPr="00325B1C" w:rsidRDefault="00980682" w:rsidP="00980682">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val="pt-BR" w:eastAsia="hr-HR"/>
        </w:rPr>
        <w:t>U</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Prora</w:t>
      </w:r>
      <w:r w:rsidRPr="00325B1C">
        <w:rPr>
          <w:rFonts w:ascii="Times New Roman" w:eastAsia="Times New Roman" w:hAnsi="Times New Roman" w:cs="Times New Roman"/>
          <w:lang w:eastAsia="hr-HR"/>
        </w:rPr>
        <w:t>č</w:t>
      </w:r>
      <w:r w:rsidRPr="00325B1C">
        <w:rPr>
          <w:rFonts w:ascii="Times New Roman" w:eastAsia="Times New Roman" w:hAnsi="Times New Roman" w:cs="Times New Roman"/>
          <w:lang w:val="pt-BR" w:eastAsia="hr-HR"/>
        </w:rPr>
        <w:t>unu</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Grada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Karlovca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za</w:t>
      </w:r>
      <w:r w:rsidRPr="00325B1C">
        <w:rPr>
          <w:rFonts w:ascii="Times New Roman" w:eastAsia="Times New Roman" w:hAnsi="Times New Roman" w:cs="Times New Roman"/>
          <w:lang w:eastAsia="hr-HR"/>
        </w:rPr>
        <w:t xml:space="preserve"> 2025. </w:t>
      </w:r>
      <w:r w:rsidRPr="00325B1C">
        <w:rPr>
          <w:rFonts w:ascii="Times New Roman" w:eastAsia="Times New Roman" w:hAnsi="Times New Roman" w:cs="Times New Roman"/>
          <w:lang w:val="pt-BR" w:eastAsia="hr-HR"/>
        </w:rPr>
        <w:t>godinu</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planirani</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iznos</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od 461.952,00  €</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za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Program</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za djecu i mlade u 2025. godini</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raspore</w:t>
      </w:r>
      <w:r w:rsidRPr="00325B1C">
        <w:rPr>
          <w:rFonts w:ascii="Times New Roman" w:eastAsia="Times New Roman" w:hAnsi="Times New Roman" w:cs="Times New Roman"/>
          <w:lang w:eastAsia="hr-HR"/>
        </w:rPr>
        <w:t>đ</w:t>
      </w:r>
      <w:r w:rsidRPr="00325B1C">
        <w:rPr>
          <w:rFonts w:ascii="Times New Roman" w:eastAsia="Times New Roman" w:hAnsi="Times New Roman" w:cs="Times New Roman"/>
          <w:lang w:val="pt-BR" w:eastAsia="hr-HR"/>
        </w:rPr>
        <w:t>uje</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se</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na</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sljede</w:t>
      </w:r>
      <w:r w:rsidRPr="00325B1C">
        <w:rPr>
          <w:rFonts w:ascii="Times New Roman" w:eastAsia="Times New Roman" w:hAnsi="Times New Roman" w:cs="Times New Roman"/>
          <w:lang w:eastAsia="hr-HR"/>
        </w:rPr>
        <w:t>ć</w:t>
      </w:r>
      <w:r w:rsidRPr="00325B1C">
        <w:rPr>
          <w:rFonts w:ascii="Times New Roman" w:eastAsia="Times New Roman" w:hAnsi="Times New Roman" w:cs="Times New Roman"/>
          <w:lang w:val="pt-BR" w:eastAsia="hr-HR"/>
        </w:rPr>
        <w:t>i</w:t>
      </w:r>
      <w:r w:rsidRPr="00325B1C">
        <w:rPr>
          <w:rFonts w:ascii="Times New Roman" w:eastAsia="Times New Roman" w:hAnsi="Times New Roman" w:cs="Times New Roman"/>
          <w:lang w:eastAsia="hr-HR"/>
        </w:rPr>
        <w:t xml:space="preserve"> </w:t>
      </w:r>
      <w:r w:rsidRPr="00325B1C">
        <w:rPr>
          <w:rFonts w:ascii="Times New Roman" w:eastAsia="Times New Roman" w:hAnsi="Times New Roman" w:cs="Times New Roman"/>
          <w:lang w:val="pt-BR" w:eastAsia="hr-HR"/>
        </w:rPr>
        <w:t>na</w:t>
      </w:r>
      <w:r w:rsidRPr="00325B1C">
        <w:rPr>
          <w:rFonts w:ascii="Times New Roman" w:eastAsia="Times New Roman" w:hAnsi="Times New Roman" w:cs="Times New Roman"/>
          <w:lang w:eastAsia="hr-HR"/>
        </w:rPr>
        <w:t>č</w:t>
      </w:r>
      <w:r w:rsidRPr="00325B1C">
        <w:rPr>
          <w:rFonts w:ascii="Times New Roman" w:eastAsia="Times New Roman" w:hAnsi="Times New Roman" w:cs="Times New Roman"/>
          <w:lang w:val="pt-BR" w:eastAsia="hr-HR"/>
        </w:rPr>
        <w:t>in</w:t>
      </w:r>
      <w:r w:rsidRPr="00325B1C">
        <w:rPr>
          <w:rFonts w:ascii="Times New Roman" w:eastAsia="Times New Roman" w:hAnsi="Times New Roman" w:cs="Times New Roman"/>
          <w:lang w:eastAsia="hr-HR"/>
        </w:rPr>
        <w:t>:</w:t>
      </w:r>
    </w:p>
    <w:p w14:paraId="460BB8D1" w14:textId="77777777" w:rsidR="00980682" w:rsidRPr="00325B1C" w:rsidRDefault="00980682" w:rsidP="00980682">
      <w:pPr>
        <w:spacing w:after="0" w:line="240" w:lineRule="auto"/>
        <w:jc w:val="both"/>
        <w:rPr>
          <w:rFonts w:ascii="Times New Roman" w:eastAsia="Times New Roman" w:hAnsi="Times New Roman" w:cs="Times New Roman"/>
          <w:lang w:eastAsia="hr-HR"/>
        </w:rPr>
      </w:pPr>
    </w:p>
    <w:tbl>
      <w:tblPr>
        <w:tblpPr w:leftFromText="180" w:rightFromText="180" w:vertAnchor="text" w:horzAnchor="margin" w:tblpXSpec="center" w:tblpY="128"/>
        <w:tblW w:w="9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6810"/>
        <w:gridCol w:w="1559"/>
      </w:tblGrid>
      <w:tr w:rsidR="00980682" w:rsidRPr="00325B1C" w14:paraId="53CFFA9D" w14:textId="77777777" w:rsidTr="00D379CB">
        <w:trPr>
          <w:trHeight w:val="274"/>
        </w:trPr>
        <w:tc>
          <w:tcPr>
            <w:tcW w:w="846" w:type="dxa"/>
            <w:shd w:val="clear" w:color="auto" w:fill="AEAAAA" w:themeFill="background2" w:themeFillShade="BF"/>
          </w:tcPr>
          <w:p w14:paraId="4ABE0E2E" w14:textId="77777777" w:rsidR="00980682" w:rsidRPr="00325B1C" w:rsidRDefault="00980682" w:rsidP="00D379CB">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Red. Br.</w:t>
            </w:r>
          </w:p>
        </w:tc>
        <w:tc>
          <w:tcPr>
            <w:tcW w:w="6810" w:type="dxa"/>
            <w:shd w:val="clear" w:color="auto" w:fill="AEAAAA" w:themeFill="background2" w:themeFillShade="BF"/>
          </w:tcPr>
          <w:p w14:paraId="7832D5E5" w14:textId="77777777" w:rsidR="00980682" w:rsidRPr="00325B1C" w:rsidRDefault="00980682" w:rsidP="00D379CB">
            <w:pPr>
              <w:spacing w:after="0" w:line="240" w:lineRule="auto"/>
              <w:jc w:val="center"/>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NAZIV AKTIVNOSTI</w:t>
            </w:r>
          </w:p>
        </w:tc>
        <w:tc>
          <w:tcPr>
            <w:tcW w:w="1559" w:type="dxa"/>
            <w:shd w:val="clear" w:color="auto" w:fill="AEAAAA" w:themeFill="background2" w:themeFillShade="BF"/>
          </w:tcPr>
          <w:p w14:paraId="5144B491" w14:textId="77777777" w:rsidR="00980682" w:rsidRPr="00325B1C" w:rsidRDefault="00980682" w:rsidP="00D379CB">
            <w:pPr>
              <w:spacing w:after="0" w:line="240" w:lineRule="auto"/>
              <w:jc w:val="center"/>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PLAN</w:t>
            </w:r>
          </w:p>
        </w:tc>
      </w:tr>
      <w:tr w:rsidR="00980682" w:rsidRPr="00325B1C" w14:paraId="2635BCAB" w14:textId="77777777" w:rsidTr="00D379CB">
        <w:trPr>
          <w:trHeight w:val="262"/>
        </w:trPr>
        <w:tc>
          <w:tcPr>
            <w:tcW w:w="846" w:type="dxa"/>
          </w:tcPr>
          <w:p w14:paraId="6CCE2E00" w14:textId="77777777" w:rsidR="00980682" w:rsidRPr="00325B1C" w:rsidRDefault="00980682"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1.</w:t>
            </w:r>
          </w:p>
        </w:tc>
        <w:tc>
          <w:tcPr>
            <w:tcW w:w="6810" w:type="dxa"/>
          </w:tcPr>
          <w:p w14:paraId="3CC7B574" w14:textId="77777777" w:rsidR="00980682" w:rsidRPr="00325B1C" w:rsidRDefault="00980682" w:rsidP="00D379CB">
            <w:pPr>
              <w:spacing w:after="0" w:line="240" w:lineRule="auto"/>
              <w:jc w:val="both"/>
              <w:rPr>
                <w:rFonts w:ascii="Times New Roman" w:eastAsia="Times New Roman" w:hAnsi="Times New Roman" w:cs="Times New Roman"/>
                <w:b/>
                <w:bCs/>
                <w:lang w:eastAsia="hr-HR"/>
              </w:rPr>
            </w:pPr>
            <w:bookmarkStart w:id="37" w:name="_Hlk151537372"/>
            <w:r w:rsidRPr="00325B1C">
              <w:rPr>
                <w:rFonts w:ascii="Times New Roman" w:eastAsia="Times New Roman" w:hAnsi="Times New Roman" w:cs="Times New Roman"/>
                <w:b/>
                <w:bCs/>
                <w:lang w:eastAsia="hr-HR"/>
              </w:rPr>
              <w:t xml:space="preserve">POTPORE ZA NOVOROĐENU DJECU  </w:t>
            </w:r>
            <w:bookmarkEnd w:id="37"/>
          </w:p>
        </w:tc>
        <w:tc>
          <w:tcPr>
            <w:tcW w:w="1559" w:type="dxa"/>
          </w:tcPr>
          <w:p w14:paraId="5488FBEE" w14:textId="77777777" w:rsidR="00980682" w:rsidRPr="00325B1C" w:rsidRDefault="00980682" w:rsidP="00D379CB">
            <w:pPr>
              <w:spacing w:after="0" w:line="240" w:lineRule="auto"/>
              <w:jc w:val="right"/>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150.000,00</w:t>
            </w:r>
          </w:p>
        </w:tc>
      </w:tr>
      <w:tr w:rsidR="00980682" w:rsidRPr="00325B1C" w14:paraId="71FE946D" w14:textId="77777777" w:rsidTr="00D379CB">
        <w:trPr>
          <w:trHeight w:val="262"/>
        </w:trPr>
        <w:tc>
          <w:tcPr>
            <w:tcW w:w="846" w:type="dxa"/>
          </w:tcPr>
          <w:p w14:paraId="7693B27A" w14:textId="77777777" w:rsidR="00980682" w:rsidRPr="00325B1C" w:rsidRDefault="00980682"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2.</w:t>
            </w:r>
          </w:p>
        </w:tc>
        <w:tc>
          <w:tcPr>
            <w:tcW w:w="6810" w:type="dxa"/>
          </w:tcPr>
          <w:p w14:paraId="1B32E1AB" w14:textId="77777777" w:rsidR="00980682" w:rsidRPr="00325B1C" w:rsidRDefault="00980682" w:rsidP="00D379CB">
            <w:pPr>
              <w:spacing w:after="0" w:line="240" w:lineRule="auto"/>
              <w:jc w:val="both"/>
              <w:rPr>
                <w:rFonts w:ascii="Times New Roman" w:eastAsia="Times New Roman" w:hAnsi="Times New Roman" w:cs="Times New Roman"/>
                <w:b/>
                <w:bCs/>
                <w:lang w:eastAsia="hr-HR"/>
              </w:rPr>
            </w:pPr>
            <w:r w:rsidRPr="00325B1C">
              <w:rPr>
                <w:rFonts w:ascii="Times New Roman" w:eastAsia="Times New Roman" w:hAnsi="Times New Roman" w:cs="Times New Roman"/>
                <w:b/>
                <w:lang w:eastAsia="hr-HR"/>
              </w:rPr>
              <w:t xml:space="preserve">STIPENDIJE GRADA KARLOVCA  </w:t>
            </w:r>
          </w:p>
        </w:tc>
        <w:tc>
          <w:tcPr>
            <w:tcW w:w="1559" w:type="dxa"/>
          </w:tcPr>
          <w:p w14:paraId="0A080D9A" w14:textId="77777777" w:rsidR="00980682" w:rsidRPr="00325B1C" w:rsidRDefault="00980682" w:rsidP="00D379CB">
            <w:pPr>
              <w:spacing w:after="0" w:line="240" w:lineRule="auto"/>
              <w:jc w:val="right"/>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84.643,00</w:t>
            </w:r>
          </w:p>
        </w:tc>
      </w:tr>
      <w:tr w:rsidR="00980682" w:rsidRPr="00325B1C" w14:paraId="524DA448" w14:textId="77777777" w:rsidTr="00D379CB">
        <w:trPr>
          <w:trHeight w:val="262"/>
        </w:trPr>
        <w:tc>
          <w:tcPr>
            <w:tcW w:w="846" w:type="dxa"/>
          </w:tcPr>
          <w:p w14:paraId="4E90FE60" w14:textId="77777777" w:rsidR="00980682" w:rsidRPr="00325B1C" w:rsidRDefault="00980682"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3.</w:t>
            </w:r>
          </w:p>
        </w:tc>
        <w:tc>
          <w:tcPr>
            <w:tcW w:w="6810" w:type="dxa"/>
          </w:tcPr>
          <w:p w14:paraId="2B7B8E8E" w14:textId="77777777" w:rsidR="00980682" w:rsidRPr="00325B1C" w:rsidRDefault="00980682" w:rsidP="00D379CB">
            <w:pPr>
              <w:spacing w:after="0" w:line="240" w:lineRule="auto"/>
              <w:rPr>
                <w:rFonts w:ascii="Times New Roman" w:eastAsia="Times New Roman" w:hAnsi="Times New Roman" w:cs="Times New Roman"/>
                <w:lang w:eastAsia="hr-HR"/>
              </w:rPr>
            </w:pPr>
            <w:r w:rsidRPr="00325B1C">
              <w:rPr>
                <w:rFonts w:ascii="Times New Roman" w:eastAsia="Times New Roman" w:hAnsi="Times New Roman" w:cs="Times New Roman"/>
                <w:b/>
                <w:lang w:eastAsia="hr-HR"/>
              </w:rPr>
              <w:t xml:space="preserve">ZAKLADA IZVRSNOSTI I INOVATIVNOSTI GRADA KARLOVCA  </w:t>
            </w:r>
          </w:p>
        </w:tc>
        <w:tc>
          <w:tcPr>
            <w:tcW w:w="1559" w:type="dxa"/>
          </w:tcPr>
          <w:p w14:paraId="3E18A3B8" w14:textId="77777777" w:rsidR="00980682" w:rsidRPr="00325B1C" w:rsidRDefault="00980682" w:rsidP="00D379CB">
            <w:pPr>
              <w:spacing w:after="0" w:line="240" w:lineRule="auto"/>
              <w:jc w:val="right"/>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15.650,00</w:t>
            </w:r>
          </w:p>
        </w:tc>
      </w:tr>
      <w:tr w:rsidR="00980682" w:rsidRPr="00325B1C" w14:paraId="78F91485" w14:textId="77777777" w:rsidTr="00D379CB">
        <w:trPr>
          <w:trHeight w:val="262"/>
        </w:trPr>
        <w:tc>
          <w:tcPr>
            <w:tcW w:w="846" w:type="dxa"/>
          </w:tcPr>
          <w:p w14:paraId="07A44137" w14:textId="77777777" w:rsidR="00980682" w:rsidRPr="00325B1C" w:rsidRDefault="00980682"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4.</w:t>
            </w:r>
          </w:p>
        </w:tc>
        <w:tc>
          <w:tcPr>
            <w:tcW w:w="6810" w:type="dxa"/>
          </w:tcPr>
          <w:p w14:paraId="43669367" w14:textId="77777777" w:rsidR="00980682" w:rsidRPr="00325B1C" w:rsidRDefault="00980682" w:rsidP="00D379CB">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 xml:space="preserve">PRIJEVOZ UČENIKA SREDNJIH ŠKOLA </w:t>
            </w:r>
          </w:p>
        </w:tc>
        <w:tc>
          <w:tcPr>
            <w:tcW w:w="1559" w:type="dxa"/>
          </w:tcPr>
          <w:p w14:paraId="5131A7A4" w14:textId="77777777" w:rsidR="00980682" w:rsidRPr="00325B1C" w:rsidRDefault="00980682" w:rsidP="00D379CB">
            <w:pPr>
              <w:spacing w:after="0" w:line="240" w:lineRule="auto"/>
              <w:jc w:val="right"/>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90.000,00</w:t>
            </w:r>
          </w:p>
        </w:tc>
      </w:tr>
      <w:tr w:rsidR="00980682" w:rsidRPr="00325B1C" w14:paraId="6B455FA5" w14:textId="77777777" w:rsidTr="00D379CB">
        <w:trPr>
          <w:trHeight w:val="262"/>
        </w:trPr>
        <w:tc>
          <w:tcPr>
            <w:tcW w:w="846" w:type="dxa"/>
          </w:tcPr>
          <w:p w14:paraId="06951946" w14:textId="77777777" w:rsidR="00980682" w:rsidRPr="00325B1C" w:rsidRDefault="00980682"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5.</w:t>
            </w:r>
          </w:p>
        </w:tc>
        <w:tc>
          <w:tcPr>
            <w:tcW w:w="6810" w:type="dxa"/>
          </w:tcPr>
          <w:p w14:paraId="20F735B9" w14:textId="77777777" w:rsidR="00980682" w:rsidRPr="00325B1C" w:rsidRDefault="00980682" w:rsidP="00D379CB">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 xml:space="preserve">SUFINANCIRANJE STUDENTSKE PREHRANE  </w:t>
            </w:r>
          </w:p>
        </w:tc>
        <w:tc>
          <w:tcPr>
            <w:tcW w:w="1559" w:type="dxa"/>
          </w:tcPr>
          <w:p w14:paraId="46D4C2E3" w14:textId="77777777" w:rsidR="00980682" w:rsidRPr="00325B1C" w:rsidRDefault="00980682" w:rsidP="00D379CB">
            <w:pPr>
              <w:spacing w:after="0" w:line="240" w:lineRule="auto"/>
              <w:jc w:val="right"/>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6.636,00</w:t>
            </w:r>
          </w:p>
        </w:tc>
      </w:tr>
      <w:tr w:rsidR="00980682" w:rsidRPr="00325B1C" w14:paraId="24CB3A8B" w14:textId="77777777" w:rsidTr="00D379CB">
        <w:trPr>
          <w:trHeight w:val="262"/>
        </w:trPr>
        <w:tc>
          <w:tcPr>
            <w:tcW w:w="846" w:type="dxa"/>
          </w:tcPr>
          <w:p w14:paraId="5F732D55" w14:textId="77777777" w:rsidR="00980682" w:rsidRPr="00325B1C" w:rsidRDefault="00980682"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6.</w:t>
            </w:r>
          </w:p>
        </w:tc>
        <w:tc>
          <w:tcPr>
            <w:tcW w:w="6810" w:type="dxa"/>
          </w:tcPr>
          <w:p w14:paraId="609F0166" w14:textId="77777777" w:rsidR="00980682" w:rsidRPr="00325B1C" w:rsidRDefault="00980682" w:rsidP="00D379CB">
            <w:pPr>
              <w:spacing w:after="0" w:line="240" w:lineRule="auto"/>
              <w:jc w:val="both"/>
              <w:rPr>
                <w:rFonts w:ascii="Times New Roman" w:eastAsia="Times New Roman" w:hAnsi="Times New Roman" w:cs="Times New Roman"/>
                <w:b/>
                <w:bCs/>
                <w:lang w:eastAsia="hr-HR"/>
              </w:rPr>
            </w:pPr>
            <w:r w:rsidRPr="00325B1C">
              <w:rPr>
                <w:rFonts w:ascii="Times New Roman" w:eastAsia="Times New Roman" w:hAnsi="Times New Roman" w:cs="Times New Roman"/>
                <w:b/>
                <w:lang w:eastAsia="hr-HR"/>
              </w:rPr>
              <w:t xml:space="preserve">POMOĆI PRORAČUNSKIM KORISNICIMA U ŠKOLSTVU  </w:t>
            </w:r>
          </w:p>
        </w:tc>
        <w:tc>
          <w:tcPr>
            <w:tcW w:w="1559" w:type="dxa"/>
          </w:tcPr>
          <w:p w14:paraId="4F0598FE" w14:textId="77777777" w:rsidR="00980682" w:rsidRPr="00325B1C" w:rsidRDefault="00980682" w:rsidP="00D379CB">
            <w:pPr>
              <w:spacing w:after="0" w:line="240" w:lineRule="auto"/>
              <w:jc w:val="right"/>
              <w:rPr>
                <w:rFonts w:ascii="Times New Roman" w:hAnsi="Times New Roman" w:cs="Times New Roman"/>
              </w:rPr>
            </w:pPr>
            <w:r w:rsidRPr="00325B1C">
              <w:rPr>
                <w:rFonts w:ascii="Times New Roman" w:eastAsia="Times New Roman" w:hAnsi="Times New Roman" w:cs="Times New Roman"/>
                <w:b/>
                <w:bCs/>
                <w:lang w:eastAsia="hr-HR"/>
              </w:rPr>
              <w:t>1.100,00</w:t>
            </w:r>
          </w:p>
        </w:tc>
      </w:tr>
      <w:tr w:rsidR="00980682" w:rsidRPr="00325B1C" w14:paraId="5FD715AA" w14:textId="77777777" w:rsidTr="00D379CB">
        <w:trPr>
          <w:trHeight w:val="229"/>
        </w:trPr>
        <w:tc>
          <w:tcPr>
            <w:tcW w:w="846" w:type="dxa"/>
          </w:tcPr>
          <w:p w14:paraId="23919A0C" w14:textId="77777777" w:rsidR="00980682" w:rsidRPr="00325B1C" w:rsidRDefault="00980682"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7.</w:t>
            </w:r>
          </w:p>
        </w:tc>
        <w:tc>
          <w:tcPr>
            <w:tcW w:w="6810" w:type="dxa"/>
            <w:tcBorders>
              <w:bottom w:val="single" w:sz="4" w:space="0" w:color="auto"/>
            </w:tcBorders>
          </w:tcPr>
          <w:p w14:paraId="23CF9700" w14:textId="77777777" w:rsidR="00980682" w:rsidRPr="00325B1C" w:rsidRDefault="00980682" w:rsidP="00D379CB">
            <w:pPr>
              <w:spacing w:after="0" w:line="240" w:lineRule="auto"/>
              <w:jc w:val="both"/>
              <w:rPr>
                <w:rFonts w:ascii="Times New Roman" w:eastAsia="Times New Roman" w:hAnsi="Times New Roman" w:cs="Times New Roman"/>
                <w:b/>
                <w:bCs/>
                <w:lang w:eastAsia="hr-HR"/>
              </w:rPr>
            </w:pPr>
            <w:bookmarkStart w:id="38" w:name="_Hlk151552353"/>
            <w:r w:rsidRPr="00325B1C">
              <w:rPr>
                <w:rFonts w:ascii="Times New Roman" w:eastAsia="Times New Roman" w:hAnsi="Times New Roman" w:cs="Times New Roman"/>
                <w:b/>
                <w:bCs/>
                <w:lang w:eastAsia="hr-HR"/>
              </w:rPr>
              <w:t xml:space="preserve">PROVEDBA GRADSKOG PROGRAMA ZA MLADE  </w:t>
            </w:r>
            <w:bookmarkEnd w:id="38"/>
          </w:p>
        </w:tc>
        <w:tc>
          <w:tcPr>
            <w:tcW w:w="1559" w:type="dxa"/>
          </w:tcPr>
          <w:p w14:paraId="6DE0B044" w14:textId="77777777" w:rsidR="00980682" w:rsidRPr="00325B1C" w:rsidRDefault="00980682" w:rsidP="00D379CB">
            <w:pPr>
              <w:spacing w:after="0" w:line="240" w:lineRule="auto"/>
              <w:jc w:val="right"/>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68.923,00</w:t>
            </w:r>
          </w:p>
        </w:tc>
      </w:tr>
      <w:tr w:rsidR="00980682" w:rsidRPr="00325B1C" w14:paraId="5F41A2F5" w14:textId="77777777" w:rsidTr="00D379CB">
        <w:trPr>
          <w:trHeight w:val="262"/>
        </w:trPr>
        <w:tc>
          <w:tcPr>
            <w:tcW w:w="846" w:type="dxa"/>
          </w:tcPr>
          <w:p w14:paraId="5967096D" w14:textId="77777777" w:rsidR="00980682" w:rsidRPr="00325B1C" w:rsidRDefault="00980682"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8.</w:t>
            </w:r>
          </w:p>
        </w:tc>
        <w:tc>
          <w:tcPr>
            <w:tcW w:w="6810" w:type="dxa"/>
          </w:tcPr>
          <w:p w14:paraId="60E17F4D" w14:textId="77777777" w:rsidR="00980682" w:rsidRPr="00325B1C" w:rsidRDefault="00980682" w:rsidP="00D379CB">
            <w:pPr>
              <w:spacing w:after="0" w:line="240" w:lineRule="auto"/>
              <w:jc w:val="both"/>
              <w:rPr>
                <w:rFonts w:ascii="Times New Roman" w:eastAsia="Times New Roman" w:hAnsi="Times New Roman" w:cs="Times New Roman"/>
                <w:b/>
                <w:bCs/>
                <w:lang w:eastAsia="hr-HR"/>
              </w:rPr>
            </w:pPr>
            <w:r w:rsidRPr="00325B1C">
              <w:rPr>
                <w:rFonts w:ascii="Times New Roman" w:eastAsia="Times New Roman" w:hAnsi="Times New Roman" w:cs="Times New Roman"/>
                <w:b/>
                <w:lang w:eastAsia="hr-HR"/>
              </w:rPr>
              <w:t xml:space="preserve">SUFINANCIRANJE PRIJEVOZA STUDENATA  </w:t>
            </w:r>
          </w:p>
        </w:tc>
        <w:tc>
          <w:tcPr>
            <w:tcW w:w="1559" w:type="dxa"/>
          </w:tcPr>
          <w:p w14:paraId="45DD8B9B" w14:textId="77777777" w:rsidR="00980682" w:rsidRPr="00325B1C" w:rsidRDefault="00980682" w:rsidP="00D379CB">
            <w:pPr>
              <w:spacing w:after="0" w:line="240" w:lineRule="auto"/>
              <w:jc w:val="right"/>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40.000,00</w:t>
            </w:r>
          </w:p>
        </w:tc>
      </w:tr>
      <w:tr w:rsidR="00980682" w:rsidRPr="00325B1C" w14:paraId="45633DA7" w14:textId="77777777" w:rsidTr="00D379CB">
        <w:trPr>
          <w:trHeight w:val="262"/>
        </w:trPr>
        <w:tc>
          <w:tcPr>
            <w:tcW w:w="846" w:type="dxa"/>
          </w:tcPr>
          <w:p w14:paraId="74156F30" w14:textId="77777777" w:rsidR="00980682" w:rsidRPr="00325B1C" w:rsidRDefault="00980682" w:rsidP="00D379CB">
            <w:pPr>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9.</w:t>
            </w:r>
          </w:p>
        </w:tc>
        <w:tc>
          <w:tcPr>
            <w:tcW w:w="6810" w:type="dxa"/>
          </w:tcPr>
          <w:p w14:paraId="75576AA3" w14:textId="77777777" w:rsidR="00980682" w:rsidRPr="00325B1C" w:rsidRDefault="00980682" w:rsidP="00D379CB">
            <w:pPr>
              <w:spacing w:after="0" w:line="240" w:lineRule="auto"/>
              <w:jc w:val="both"/>
              <w:rPr>
                <w:rFonts w:ascii="Times New Roman" w:hAnsi="Times New Roman" w:cs="Times New Roman"/>
                <w:b/>
                <w:bCs/>
              </w:rPr>
            </w:pPr>
            <w:r w:rsidRPr="00325B1C">
              <w:rPr>
                <w:rFonts w:ascii="Times New Roman" w:hAnsi="Times New Roman" w:cs="Times New Roman"/>
                <w:b/>
                <w:bCs/>
              </w:rPr>
              <w:t xml:space="preserve">GRAD-PRIJATELJ DJECE  </w:t>
            </w:r>
          </w:p>
        </w:tc>
        <w:tc>
          <w:tcPr>
            <w:tcW w:w="1559" w:type="dxa"/>
          </w:tcPr>
          <w:p w14:paraId="35A2E621" w14:textId="77777777" w:rsidR="00980682" w:rsidRPr="00325B1C" w:rsidRDefault="00980682" w:rsidP="00D379CB">
            <w:pPr>
              <w:spacing w:after="0" w:line="240" w:lineRule="auto"/>
              <w:jc w:val="right"/>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5.000,00</w:t>
            </w:r>
          </w:p>
        </w:tc>
      </w:tr>
      <w:tr w:rsidR="00980682" w:rsidRPr="00325B1C" w14:paraId="07D89E0A" w14:textId="77777777" w:rsidTr="00D379CB">
        <w:trPr>
          <w:trHeight w:val="334"/>
        </w:trPr>
        <w:tc>
          <w:tcPr>
            <w:tcW w:w="846" w:type="dxa"/>
            <w:shd w:val="clear" w:color="auto" w:fill="D9D9D9" w:themeFill="background1" w:themeFillShade="D9"/>
            <w:vAlign w:val="center"/>
          </w:tcPr>
          <w:p w14:paraId="0B411C51" w14:textId="77777777" w:rsidR="00980682" w:rsidRPr="00325B1C" w:rsidRDefault="00980682" w:rsidP="00D379CB">
            <w:pPr>
              <w:spacing w:after="0" w:line="240" w:lineRule="auto"/>
              <w:jc w:val="center"/>
              <w:rPr>
                <w:rFonts w:ascii="Times New Roman" w:eastAsia="Times New Roman" w:hAnsi="Times New Roman" w:cs="Times New Roman"/>
                <w:lang w:eastAsia="hr-HR"/>
              </w:rPr>
            </w:pPr>
          </w:p>
        </w:tc>
        <w:tc>
          <w:tcPr>
            <w:tcW w:w="6810" w:type="dxa"/>
            <w:shd w:val="clear" w:color="auto" w:fill="D9D9D9" w:themeFill="background1" w:themeFillShade="D9"/>
            <w:vAlign w:val="center"/>
          </w:tcPr>
          <w:p w14:paraId="5BE81170" w14:textId="77777777" w:rsidR="00980682" w:rsidRPr="00325B1C" w:rsidRDefault="00980682" w:rsidP="00D379CB">
            <w:pPr>
              <w:spacing w:after="0" w:line="240" w:lineRule="auto"/>
              <w:jc w:val="center"/>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UKUPNO</w:t>
            </w:r>
          </w:p>
        </w:tc>
        <w:tc>
          <w:tcPr>
            <w:tcW w:w="1559" w:type="dxa"/>
            <w:shd w:val="clear" w:color="auto" w:fill="D9D9D9" w:themeFill="background1" w:themeFillShade="D9"/>
            <w:vAlign w:val="center"/>
          </w:tcPr>
          <w:p w14:paraId="70F1D07F" w14:textId="77777777" w:rsidR="00980682" w:rsidRPr="00325B1C" w:rsidRDefault="00980682" w:rsidP="00D379CB">
            <w:pPr>
              <w:spacing w:after="0" w:line="240" w:lineRule="auto"/>
              <w:jc w:val="right"/>
              <w:rPr>
                <w:rFonts w:ascii="Times New Roman" w:eastAsia="Times New Roman" w:hAnsi="Times New Roman" w:cs="Times New Roman"/>
                <w:b/>
                <w:bCs/>
                <w:lang w:eastAsia="hr-HR"/>
              </w:rPr>
            </w:pPr>
            <w:r w:rsidRPr="00325B1C">
              <w:rPr>
                <w:rFonts w:ascii="Times New Roman" w:eastAsia="Times New Roman" w:hAnsi="Times New Roman" w:cs="Times New Roman"/>
                <w:b/>
                <w:bCs/>
                <w:lang w:val="pt-BR" w:eastAsia="hr-HR"/>
              </w:rPr>
              <w:t>461.952,00</w:t>
            </w:r>
          </w:p>
        </w:tc>
      </w:tr>
    </w:tbl>
    <w:p w14:paraId="002FB3BF" w14:textId="77777777" w:rsidR="00980682" w:rsidRPr="00325B1C" w:rsidRDefault="00980682" w:rsidP="00980682">
      <w:pPr>
        <w:spacing w:after="0" w:line="240" w:lineRule="auto"/>
        <w:jc w:val="both"/>
        <w:rPr>
          <w:rFonts w:ascii="Times New Roman" w:eastAsia="Times New Roman" w:hAnsi="Times New Roman" w:cs="Times New Roman"/>
          <w:b/>
          <w:lang w:eastAsia="hr-HR"/>
        </w:rPr>
      </w:pPr>
    </w:p>
    <w:p w14:paraId="410F669A" w14:textId="77777777" w:rsidR="00980682" w:rsidRPr="00325B1C" w:rsidRDefault="00980682" w:rsidP="00980682">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 xml:space="preserve">OPISI PROJEKATA I AKTIVNOSTI  </w:t>
      </w:r>
    </w:p>
    <w:p w14:paraId="06DFEEFA" w14:textId="77777777" w:rsidR="00980682" w:rsidRPr="00325B1C" w:rsidRDefault="00980682" w:rsidP="00980682">
      <w:pPr>
        <w:tabs>
          <w:tab w:val="left" w:pos="4500"/>
        </w:tabs>
        <w:spacing w:after="0" w:line="240" w:lineRule="auto"/>
        <w:ind w:left="360" w:firstLine="60"/>
        <w:jc w:val="center"/>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V.</w:t>
      </w:r>
    </w:p>
    <w:p w14:paraId="57DFA431" w14:textId="77777777" w:rsidR="00980682" w:rsidRPr="00325B1C" w:rsidRDefault="00980682" w:rsidP="00980682">
      <w:pPr>
        <w:tabs>
          <w:tab w:val="left" w:pos="4500"/>
        </w:tabs>
        <w:spacing w:after="0" w:line="240" w:lineRule="auto"/>
        <w:ind w:left="360" w:firstLine="60"/>
        <w:jc w:val="center"/>
        <w:rPr>
          <w:rFonts w:ascii="Times New Roman" w:eastAsia="Times New Roman" w:hAnsi="Times New Roman" w:cs="Times New Roman"/>
          <w:b/>
          <w:bCs/>
          <w:lang w:eastAsia="hr-HR"/>
        </w:rPr>
      </w:pPr>
    </w:p>
    <w:p w14:paraId="39AACE8F" w14:textId="77777777" w:rsidR="00980682" w:rsidRPr="00325B1C" w:rsidRDefault="00980682" w:rsidP="00980682">
      <w:pPr>
        <w:pStyle w:val="ListParagraph"/>
        <w:numPr>
          <w:ilvl w:val="0"/>
          <w:numId w:val="132"/>
        </w:numPr>
        <w:tabs>
          <w:tab w:val="left" w:pos="4500"/>
        </w:tabs>
        <w:spacing w:after="120" w:line="240" w:lineRule="auto"/>
        <w:ind w:left="714" w:hanging="357"/>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 xml:space="preserve">POTPORE ZA NOVOROĐENU DJECU  </w:t>
      </w:r>
    </w:p>
    <w:p w14:paraId="68C306DC" w14:textId="77777777" w:rsidR="00980682" w:rsidRPr="00325B1C" w:rsidRDefault="00980682" w:rsidP="00980682">
      <w:pPr>
        <w:tabs>
          <w:tab w:val="left" w:pos="4500"/>
        </w:tabs>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Pravo na naknadu za novorođeno dijete ostvaruju svi građani – roditelji/skrbnici, s područja grada Karlovca pod uvjetom da novorođeno dijete i jedan roditelj/skrbnik (podnositelj zahtjeva) imaju prebivalište na području grada Karlovca. Pravo na naknadu ostvaruju i roditelji koji su strani državljani s prijavljenim stalnim boravištem na području grada Karlovca. Naknada se isplaćuje u novcu, u iznosu od 500,00 € po djetetu.</w:t>
      </w:r>
    </w:p>
    <w:p w14:paraId="1CEB07A1" w14:textId="77777777" w:rsidR="00980682" w:rsidRPr="00325B1C" w:rsidRDefault="00980682" w:rsidP="00980682">
      <w:pPr>
        <w:tabs>
          <w:tab w:val="left" w:pos="4500"/>
        </w:tabs>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Pravo na naknadu ostvaruje se za djecu rođenu/posvojenu u razdoblju od 1. siječnja do 31. prosinca 2025. godine, a za djecu rođenu u zadnjem tromjesečju prethodne godine naknadu je moguće ostvariti i početkom tekuće godine. Kako bi ostvarili pravo na naknadu za novorođenu djecu, roditelji trebaju Upravnom odjelu za društvene djelatnosti podnijeti zahtjev kroz aplikaciju e-novorođenče, u pisanom </w:t>
      </w:r>
      <w:r w:rsidRPr="00325B1C">
        <w:rPr>
          <w:rFonts w:ascii="Times New Roman" w:eastAsia="Times New Roman" w:hAnsi="Times New Roman" w:cs="Times New Roman"/>
          <w:lang w:eastAsia="hr-HR"/>
        </w:rPr>
        <w:lastRenderedPageBreak/>
        <w:t xml:space="preserve">obliku ili elektroničkom obliku putem maila </w:t>
      </w:r>
      <w:hyperlink r:id="rId67">
        <w:r w:rsidRPr="00325B1C">
          <w:rPr>
            <w:rStyle w:val="Hyperlink"/>
            <w:rFonts w:ascii="Times New Roman" w:eastAsia="Times New Roman" w:hAnsi="Times New Roman" w:cs="Times New Roman"/>
            <w:lang w:eastAsia="hr-HR"/>
          </w:rPr>
          <w:t>bebe@karlovac.hr</w:t>
        </w:r>
      </w:hyperlink>
      <w:r w:rsidRPr="00325B1C">
        <w:rPr>
          <w:rFonts w:ascii="Times New Roman" w:eastAsia="Times New Roman" w:hAnsi="Times New Roman" w:cs="Times New Roman"/>
          <w:lang w:eastAsia="hr-HR"/>
        </w:rPr>
        <w:t>, te uz zahtjev priložiti kopiranu ili skeniranu dokumentaciju:</w:t>
      </w:r>
    </w:p>
    <w:p w14:paraId="7F907FEE" w14:textId="77777777" w:rsidR="00980682" w:rsidRPr="00325B1C" w:rsidRDefault="00980682" w:rsidP="00980682">
      <w:pPr>
        <w:tabs>
          <w:tab w:val="left" w:pos="4500"/>
        </w:tabs>
        <w:spacing w:after="0" w:line="240" w:lineRule="auto"/>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-rodni list novorođenog djeteta</w:t>
      </w:r>
    </w:p>
    <w:p w14:paraId="6588C27F" w14:textId="77777777" w:rsidR="00980682" w:rsidRPr="00325B1C" w:rsidRDefault="00980682" w:rsidP="00980682">
      <w:pPr>
        <w:tabs>
          <w:tab w:val="left" w:pos="4500"/>
        </w:tabs>
        <w:spacing w:after="0" w:line="240" w:lineRule="auto"/>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-rodne listove za ostalu djecu u obitelji</w:t>
      </w:r>
    </w:p>
    <w:p w14:paraId="4A9A77D9" w14:textId="77777777" w:rsidR="00980682" w:rsidRPr="00325B1C" w:rsidRDefault="00980682" w:rsidP="00980682">
      <w:pPr>
        <w:tabs>
          <w:tab w:val="left" w:pos="4500"/>
        </w:tabs>
        <w:spacing w:after="0" w:line="240" w:lineRule="auto"/>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-potvrdu o prebivalištu djeteta/stalnom boravištu na području grada Karlovca za koje se traži naknada,</w:t>
      </w:r>
    </w:p>
    <w:p w14:paraId="22F4A763" w14:textId="77777777" w:rsidR="00980682" w:rsidRPr="00325B1C" w:rsidRDefault="00980682" w:rsidP="00980682">
      <w:pPr>
        <w:tabs>
          <w:tab w:val="left" w:pos="4500"/>
        </w:tabs>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-potvrdu o prebivalištu za roditelja/skrbnika podnositelja zahtjeva</w:t>
      </w:r>
    </w:p>
    <w:p w14:paraId="1EC6357E" w14:textId="77777777" w:rsidR="00980682" w:rsidRPr="00325B1C" w:rsidRDefault="00980682" w:rsidP="00980682">
      <w:pPr>
        <w:tabs>
          <w:tab w:val="left" w:pos="4500"/>
        </w:tabs>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-karticu tekućeg računa podnositelja zahtjeva (s vidljivim IBAN brojem) na kojemu će se izvršiti isplata</w:t>
      </w:r>
    </w:p>
    <w:p w14:paraId="34FEE2EA" w14:textId="77777777" w:rsidR="00980682" w:rsidRPr="00325B1C" w:rsidRDefault="00980682" w:rsidP="00980682">
      <w:pPr>
        <w:tabs>
          <w:tab w:val="left" w:pos="4500"/>
        </w:tabs>
        <w:spacing w:after="0" w:line="240" w:lineRule="auto"/>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-ukoliko su roditelji strani državljani potrebno je priložiti dokaz o prijavljenom stalnom boravištu roditelja podnositelja zahtjeva</w:t>
      </w:r>
    </w:p>
    <w:p w14:paraId="3153F111" w14:textId="77777777" w:rsidR="00980682" w:rsidRPr="00325B1C" w:rsidRDefault="00980682" w:rsidP="00980682">
      <w:pPr>
        <w:tabs>
          <w:tab w:val="left" w:pos="4500"/>
        </w:tabs>
        <w:spacing w:after="120" w:line="240" w:lineRule="auto"/>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-rješenje o posvojenju.</w:t>
      </w:r>
    </w:p>
    <w:p w14:paraId="7C53ECA4" w14:textId="77777777" w:rsidR="00980682" w:rsidRDefault="00980682" w:rsidP="00980682">
      <w:pPr>
        <w:tabs>
          <w:tab w:val="left" w:pos="4500"/>
        </w:tabs>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Upravni odjel za društvene djelatnosti, utvrditi će pravo na isplatu naknade, te izdati Naredbu za isplatu temeljem koje će se naknada isplatiti na tekući račun podnositelja zahtjeva.</w:t>
      </w:r>
    </w:p>
    <w:p w14:paraId="265A5FB9" w14:textId="77777777" w:rsidR="001A5E97" w:rsidRPr="00325B1C" w:rsidRDefault="001A5E97" w:rsidP="00980682">
      <w:pPr>
        <w:tabs>
          <w:tab w:val="left" w:pos="4500"/>
        </w:tabs>
        <w:spacing w:after="0" w:line="240" w:lineRule="auto"/>
        <w:jc w:val="both"/>
        <w:rPr>
          <w:rFonts w:ascii="Times New Roman" w:eastAsia="Times New Roman" w:hAnsi="Times New Roman" w:cs="Times New Roman"/>
          <w:lang w:eastAsia="hr-HR"/>
        </w:rPr>
      </w:pPr>
    </w:p>
    <w:p w14:paraId="3AAA5D1E" w14:textId="77777777" w:rsidR="00980682" w:rsidRPr="00325B1C" w:rsidRDefault="00980682" w:rsidP="00980682">
      <w:pPr>
        <w:pStyle w:val="ListParagraph"/>
        <w:numPr>
          <w:ilvl w:val="0"/>
          <w:numId w:val="132"/>
        </w:numPr>
        <w:spacing w:after="120" w:line="240" w:lineRule="auto"/>
        <w:ind w:left="714" w:hanging="357"/>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STIPENDIJE GRADA KARLOVCA</w:t>
      </w:r>
    </w:p>
    <w:p w14:paraId="34C32662" w14:textId="77777777" w:rsidR="00980682" w:rsidRPr="00325B1C" w:rsidRDefault="00980682" w:rsidP="00980682">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Grad Karlovac osigurava sredstva za stipendije koje se dodjeljuju učenicima i studentima s područja Grada Karlovca. Postupak natječaja provodi se temeljem Pravilnika o stipendiranju učenika i studenata grada Karlovca kojeg donosi Gradsko vijeće Grada Karlovca. Sukladno Pravilniku o stipendiranju učenika i studenata Grada Karlovca stipendije se dodjeljuju prema kriterijima: opći uspjeh, rezultati na natjecanjima, materijalni, zdravstveni status, sudjelovanje roditelja u Domovinskom ratu. Također stipendije se dodjeljuju učenicima i studentima koji se školuju za deficitarna zanimanja sukladno Preporukama Hrvatskog zavoda za zapošljavanje za obrazovnu upisnu politiku i politiku stipendiranja.</w:t>
      </w:r>
    </w:p>
    <w:p w14:paraId="3DA45950" w14:textId="77777777" w:rsidR="00980682" w:rsidRPr="00325B1C" w:rsidRDefault="00980682" w:rsidP="00980682">
      <w:pPr>
        <w:spacing w:after="12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Iznos stipendije za učenike je u visini od 80,00 eura mjesečno, za studente u visini od 150,00 eura mjesečno. </w:t>
      </w:r>
    </w:p>
    <w:p w14:paraId="6503387D" w14:textId="77777777" w:rsidR="00980682" w:rsidRPr="00325B1C" w:rsidRDefault="00980682" w:rsidP="00980682">
      <w:pPr>
        <w:spacing w:after="0" w:line="240" w:lineRule="auto"/>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Sredstva će se stipendistima dodijeliti temeljem ugovora i isplatiti putem Naredbe za isplatu sredstava.</w:t>
      </w:r>
    </w:p>
    <w:p w14:paraId="479AF8DD" w14:textId="77777777" w:rsidR="00980682" w:rsidRPr="00325B1C" w:rsidRDefault="00980682" w:rsidP="00980682">
      <w:pPr>
        <w:spacing w:after="0" w:line="240" w:lineRule="auto"/>
        <w:rPr>
          <w:rFonts w:ascii="Times New Roman" w:eastAsia="Times New Roman" w:hAnsi="Times New Roman" w:cs="Times New Roman"/>
          <w:lang w:eastAsia="hr-HR"/>
        </w:rPr>
      </w:pPr>
    </w:p>
    <w:p w14:paraId="1F4A0DE1" w14:textId="77777777" w:rsidR="00980682" w:rsidRPr="00325B1C" w:rsidRDefault="00980682" w:rsidP="00980682">
      <w:pPr>
        <w:pStyle w:val="ListParagraph"/>
        <w:numPr>
          <w:ilvl w:val="0"/>
          <w:numId w:val="132"/>
        </w:numPr>
        <w:spacing w:after="120" w:line="240" w:lineRule="auto"/>
        <w:ind w:left="714" w:hanging="357"/>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ZAKLADA IZVRSNOSTI I INOVATIVNOSTI GRADA KARLOVCA  </w:t>
      </w:r>
    </w:p>
    <w:p w14:paraId="7703312C" w14:textId="77777777" w:rsidR="00980682" w:rsidRPr="00325B1C" w:rsidRDefault="00980682" w:rsidP="00980682">
      <w:pPr>
        <w:spacing w:after="120" w:line="240" w:lineRule="auto"/>
        <w:jc w:val="both"/>
        <w:outlineLvl w:val="0"/>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Zaklada Nikola Tesla osnovana je 28. rujna 2016. godine u svrhu poticanja izvrsnosti u obrazovanju, poticanja stvaralačkog i inovativnog znanstveno-istraživačkog rada za nove tehnologije djece i mladih do 30 godina s područja Grada Karlovca. Cilj Zaklade Nikola Tesla je ulaganje u znanstvene ideje i istraživače, poticanje istraživačkih projekata mladih i darovitih, pomaganje i podržavanje razvoja darovitih pojedinaca koji u školskoj i studijskoj izobrazbi rade na istraživačkim projektima, potpore znanstvenim i tehnologijskim programima i projektima mladih, potpore za odlazak mladih iz osnovnih i srednjih škola na međunarodna natjecanja te pomoći doktorandima do navršenih 30 godina za njihova istraživanja, čiji bi rezultati poslužili kao potpora i mogućnost održivom i strateškom razvoju grada Karlovca i Republike Hrvatske, uz primjenu novih metoda dobivenih istraživanjem u praksi, a čime se kontinuirano osiguravaju uvjeti za usvajanje kompetencija i vještina istih te se osiguravaju konkurentni stručnjaci na tržištu rada. Svrha Zaklade ostvaruje se pružanjem potpora kategoriziranih Pravilnikom o dodjeli stipendija i drugih oblika potpora za darovite učenike i studente. Zaklada je namijenjena mladim darovitim učenicima osnovnih i srednjih škola, studentima, postdiplomantima i doktorandima koji imaju prebivalište na području Grada Karlovca. </w:t>
      </w:r>
    </w:p>
    <w:p w14:paraId="50826D47" w14:textId="77777777" w:rsidR="00980682" w:rsidRPr="00325B1C" w:rsidRDefault="00980682" w:rsidP="00980682">
      <w:pPr>
        <w:spacing w:after="120" w:line="240" w:lineRule="auto"/>
        <w:jc w:val="both"/>
        <w:outlineLvl w:val="0"/>
        <w:rPr>
          <w:rFonts w:ascii="Times New Roman" w:eastAsia="Times New Roman" w:hAnsi="Times New Roman" w:cs="Times New Roman"/>
        </w:rPr>
      </w:pPr>
      <w:r w:rsidRPr="00325B1C">
        <w:rPr>
          <w:rFonts w:ascii="Times New Roman" w:eastAsia="Times New Roman" w:hAnsi="Times New Roman" w:cs="Times New Roman"/>
        </w:rPr>
        <w:t xml:space="preserve">Sredstva će se isplatiti po zahtjevu Zaklade Nikola Tesla putem rješenja gradonačelnika. </w:t>
      </w:r>
    </w:p>
    <w:p w14:paraId="36A72638" w14:textId="77777777" w:rsidR="00980682" w:rsidRPr="00325B1C" w:rsidRDefault="00980682" w:rsidP="00980682">
      <w:pPr>
        <w:pStyle w:val="ListParagraph"/>
        <w:numPr>
          <w:ilvl w:val="0"/>
          <w:numId w:val="132"/>
        </w:numPr>
        <w:spacing w:after="120" w:line="240" w:lineRule="auto"/>
        <w:ind w:left="714" w:hanging="357"/>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PRIJEVOZ UČENIKA SREDNJIH ŠKOLA</w:t>
      </w:r>
    </w:p>
    <w:p w14:paraId="4571FBA0" w14:textId="77777777" w:rsidR="00980682" w:rsidRPr="00325B1C" w:rsidRDefault="00980682" w:rsidP="00980682">
      <w:pPr>
        <w:overflowPunct w:val="0"/>
        <w:autoSpaceDE w:val="0"/>
        <w:autoSpaceDN w:val="0"/>
        <w:adjustRightInd w:val="0"/>
        <w:spacing w:after="120" w:line="240" w:lineRule="auto"/>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Odlukom o kriterijima i načinu financiranja troškova javnog prijevoza redovitih učenika srednjih škola za školsku godinu 2024./2025. (Narodne novine, broj 92/24), (u daljnjem tekstu: Odluka) utvrđeni su kriteriji i način sufinanciranja, odnosno financiranja troškova javnog prijevoza redovitih učenika srednjih škola za školsku godinu 2024./2025. Pravo na sufinanciranje 75% troškova međumjesnoga javnog prijevoza ostvaruju učenici koji su u školskoj godini 2024./2025. upisali i redovito pohađaju srednju školu na području Republike Hrvatske, koji kupuju mjesečnu kartu za korištenje sredstava redovitoga javnog prijevoza (autobus i vlak), a kojima udaljenost od adrese u mjestu prebivališta odnosno boravišta učenika do adrese u mjestu škole/praktične nastave i vježbi te stručne prakse iznosi više od pet (5) kilometara.</w:t>
      </w:r>
    </w:p>
    <w:p w14:paraId="40CEF554" w14:textId="77777777" w:rsidR="00980682" w:rsidRPr="00325B1C" w:rsidRDefault="00980682" w:rsidP="00980682">
      <w:pPr>
        <w:overflowPunct w:val="0"/>
        <w:autoSpaceDE w:val="0"/>
        <w:autoSpaceDN w:val="0"/>
        <w:adjustRightInd w:val="0"/>
        <w:spacing w:after="120" w:line="240" w:lineRule="auto"/>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lastRenderedPageBreak/>
        <w:t>Na osnovu kriterija propisanih Odlukom Vlade RH i Odlukom o sufinanciranju troškova javnog prijevoza redovitih učenika srednjih škola na području Karlovačke županije za školsku godinu 2024./2025, Grad Karlovac sufinancira troškove javnog prijevoza redovitih učenika srednjih škola na području Karlovačke županije koji imaju adresu prebivališta odnosno boravišta na području grada Karlovca u iznosu od 12,5% od limita utvrđenog Odlukom.</w:t>
      </w:r>
    </w:p>
    <w:p w14:paraId="30C7F3B5" w14:textId="4497FAC8" w:rsidR="00980682" w:rsidRPr="00325B1C" w:rsidRDefault="00980682" w:rsidP="001A5E97">
      <w:pPr>
        <w:spacing w:before="20" w:after="0" w:afterAutospacing="1" w:line="240" w:lineRule="auto"/>
        <w:jc w:val="both"/>
        <w:rPr>
          <w:rFonts w:ascii="Times New Roman" w:eastAsia="Times New Roman" w:hAnsi="Times New Roman" w:cs="Times New Roman"/>
        </w:rPr>
      </w:pPr>
      <w:r w:rsidRPr="00325B1C">
        <w:rPr>
          <w:rFonts w:ascii="Times New Roman" w:eastAsia="Times New Roman" w:hAnsi="Times New Roman" w:cs="Times New Roman"/>
        </w:rPr>
        <w:t>Učenici koji ne ostvaruju pravo na financiranje troškova prijevoza temeljem Odluke Vlade RH, a redoviti su učenici srednjih škola na području Grada Karlovca i imaju prebivalište na području grada Karlovca te koriste javni prijevoz, mogu ostvariti pravo na  mjesečnu kartu koju financira Grad Karlovac. Navedeno pravo koristi se donošenjem potvrde o redovnom školovanju i srednje škole koju učenik pohađa na blagajnu prijevoznika.</w:t>
      </w:r>
    </w:p>
    <w:p w14:paraId="01DD3D86" w14:textId="77777777" w:rsidR="00980682" w:rsidRPr="00325B1C" w:rsidRDefault="00980682" w:rsidP="00980682">
      <w:pPr>
        <w:overflowPunct w:val="0"/>
        <w:autoSpaceDE w:val="0"/>
        <w:autoSpaceDN w:val="0"/>
        <w:adjustRightInd w:val="0"/>
        <w:spacing w:after="120" w:line="240" w:lineRule="auto"/>
        <w:jc w:val="both"/>
        <w:textAlignment w:val="baseline"/>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Sredstva će se isplaćivati autoprijevoznicima temeljem potpisanog ugovora i izdanog računa od strane autoprijevoznika. </w:t>
      </w:r>
    </w:p>
    <w:p w14:paraId="1F8DFE32" w14:textId="77777777" w:rsidR="00980682" w:rsidRPr="00325B1C" w:rsidRDefault="00980682" w:rsidP="00980682">
      <w:pPr>
        <w:overflowPunct w:val="0"/>
        <w:autoSpaceDE w:val="0"/>
        <w:autoSpaceDN w:val="0"/>
        <w:adjustRightInd w:val="0"/>
        <w:spacing w:after="0" w:line="240" w:lineRule="auto"/>
        <w:jc w:val="both"/>
        <w:textAlignment w:val="baseline"/>
        <w:rPr>
          <w:rFonts w:ascii="Times New Roman" w:eastAsia="Times New Roman" w:hAnsi="Times New Roman" w:cs="Times New Roman"/>
          <w:bCs/>
          <w:lang w:eastAsia="hr-HR"/>
        </w:rPr>
      </w:pPr>
    </w:p>
    <w:p w14:paraId="255D86B4" w14:textId="77777777" w:rsidR="00980682" w:rsidRPr="00325B1C" w:rsidRDefault="00980682" w:rsidP="00980682">
      <w:pPr>
        <w:pStyle w:val="ListParagraph"/>
        <w:numPr>
          <w:ilvl w:val="0"/>
          <w:numId w:val="132"/>
        </w:numPr>
        <w:overflowPunct w:val="0"/>
        <w:autoSpaceDE w:val="0"/>
        <w:autoSpaceDN w:val="0"/>
        <w:adjustRightInd w:val="0"/>
        <w:spacing w:after="120" w:line="240" w:lineRule="auto"/>
        <w:ind w:left="714" w:hanging="357"/>
        <w:jc w:val="both"/>
        <w:textAlignment w:val="baseline"/>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SUFINANCIRANJE STUDENTSKE PREHRANE  </w:t>
      </w:r>
    </w:p>
    <w:p w14:paraId="10057D43" w14:textId="77777777" w:rsidR="00980682" w:rsidRPr="00325B1C" w:rsidRDefault="00980682" w:rsidP="00980682">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rPr>
        <w:t>Kako bi se studentima koji studiraju na Veleučilištu Karlovac osigurali kvalitetni uvjeti života, Grad Karlovac je osigurao sufinanciranje prehrane studenata, a sve s ciljem podizanja studentskog standarda te uspostave stabilnog sustava potpore kako bi se povećala završnost, ustrajnost i uspješnost studenata koji studiraju na Veleučilištu u Karlovcu.</w:t>
      </w:r>
      <w:r w:rsidRPr="00325B1C">
        <w:rPr>
          <w:rFonts w:ascii="Times New Roman" w:hAnsi="Times New Roman" w:cs="Times New Roman"/>
        </w:rPr>
        <w:t xml:space="preserve"> </w:t>
      </w:r>
      <w:r w:rsidRPr="00325B1C">
        <w:rPr>
          <w:rFonts w:ascii="Times New Roman" w:eastAsia="Times New Roman" w:hAnsi="Times New Roman" w:cs="Times New Roman"/>
        </w:rPr>
        <w:t xml:space="preserve">Pravo na subvencioniranu prehranu, trajanje i uvjete ostvarivanja subvencionirane prehrane kao i ugovor s određenim restoranom definira i određuje Studentski centar Karlovac </w:t>
      </w:r>
      <w:r w:rsidRPr="00325B1C">
        <w:rPr>
          <w:rFonts w:ascii="Times New Roman" w:eastAsia="Times New Roman" w:hAnsi="Times New Roman" w:cs="Times New Roman"/>
          <w:lang w:eastAsia="hr-HR"/>
        </w:rPr>
        <w:t xml:space="preserve">Sredstva će se doznačiti prema zahtjevu Studentskog centra Karlovac putem potpisanog ugovora između Grada Karlovca i Studentskog centra Karlovac. </w:t>
      </w:r>
    </w:p>
    <w:p w14:paraId="3DA32CF6" w14:textId="77777777" w:rsidR="00980682" w:rsidRPr="00325B1C" w:rsidRDefault="00980682" w:rsidP="00980682">
      <w:pPr>
        <w:spacing w:after="0" w:line="240" w:lineRule="auto"/>
        <w:jc w:val="both"/>
        <w:rPr>
          <w:rFonts w:ascii="Times New Roman" w:eastAsia="Times New Roman" w:hAnsi="Times New Roman" w:cs="Times New Roman"/>
          <w:b/>
          <w:bCs/>
          <w:lang w:eastAsia="hr-HR"/>
        </w:rPr>
      </w:pPr>
    </w:p>
    <w:p w14:paraId="3800A6FE" w14:textId="77777777" w:rsidR="00980682" w:rsidRPr="00325B1C" w:rsidRDefault="00980682" w:rsidP="00980682">
      <w:pPr>
        <w:pStyle w:val="ListParagraph"/>
        <w:numPr>
          <w:ilvl w:val="0"/>
          <w:numId w:val="132"/>
        </w:numPr>
        <w:spacing w:after="120" w:line="240" w:lineRule="auto"/>
        <w:ind w:left="714" w:hanging="357"/>
        <w:jc w:val="both"/>
        <w:rPr>
          <w:rFonts w:ascii="Times New Roman" w:eastAsia="Times New Roman" w:hAnsi="Times New Roman" w:cs="Times New Roman"/>
          <w:b/>
          <w:lang w:eastAsia="hr-HR"/>
        </w:rPr>
      </w:pPr>
      <w:r w:rsidRPr="00325B1C">
        <w:rPr>
          <w:rFonts w:ascii="Times New Roman" w:eastAsia="Times New Roman" w:hAnsi="Times New Roman" w:cs="Times New Roman"/>
          <w:b/>
          <w:bCs/>
          <w:lang w:eastAsia="hr-HR"/>
        </w:rPr>
        <w:t>POMOĆI PRORAČUNSKIM KORISNICIMA U ŠKOLSTVU</w:t>
      </w:r>
    </w:p>
    <w:p w14:paraId="0C133F02" w14:textId="77777777" w:rsidR="00980682" w:rsidRPr="00325B1C" w:rsidRDefault="00980682" w:rsidP="00980682">
      <w:pPr>
        <w:spacing w:after="0" w:line="240" w:lineRule="auto"/>
        <w:jc w:val="both"/>
        <w:rPr>
          <w:rFonts w:ascii="Times New Roman" w:eastAsia="Times New Roman" w:hAnsi="Times New Roman" w:cs="Times New Roman"/>
          <w:bCs/>
          <w:lang w:eastAsia="hr-HR"/>
        </w:rPr>
      </w:pPr>
      <w:r w:rsidRPr="00325B1C">
        <w:rPr>
          <w:rFonts w:ascii="Times New Roman" w:eastAsia="Times New Roman" w:hAnsi="Times New Roman" w:cs="Times New Roman"/>
          <w:bCs/>
          <w:lang w:eastAsia="hr-HR"/>
        </w:rPr>
        <w:t>Srednje škole na području grada Karlovca kojima je osnivač Karlovačka županija, provode različite programe i aktivnosti i izvan redovnog školskog programa. Na taj način učenici zadovoljavaju svoje stvaralačke i kreativne potrebe, a posebice stječu kulturu slobodnog vremena. One omogućuju stvaralačko djelovanje učenika i nastavnika te značajno doprinose sveukupnom ostvarivanju odgojno-obrazovnih zadataka. Grad financira, stimulira i potiče angažman učenika u nastavnim i izvannastavnim aktivnostima srednjoškolskog obrazovanja.</w:t>
      </w:r>
    </w:p>
    <w:p w14:paraId="5964F64F" w14:textId="77777777" w:rsidR="00980682" w:rsidRPr="00325B1C" w:rsidRDefault="00980682" w:rsidP="00980682">
      <w:pPr>
        <w:spacing w:after="0" w:line="240" w:lineRule="auto"/>
        <w:jc w:val="both"/>
        <w:rPr>
          <w:rFonts w:ascii="Times New Roman" w:eastAsia="Times New Roman" w:hAnsi="Times New Roman" w:cs="Times New Roman"/>
          <w:bCs/>
          <w:lang w:eastAsia="hr-HR"/>
        </w:rPr>
      </w:pPr>
      <w:bookmarkStart w:id="39" w:name="_Hlk151972032"/>
      <w:r w:rsidRPr="00325B1C">
        <w:rPr>
          <w:rFonts w:ascii="Times New Roman" w:eastAsia="Times New Roman" w:hAnsi="Times New Roman" w:cs="Times New Roman"/>
          <w:bCs/>
          <w:lang w:eastAsia="hr-HR"/>
        </w:rPr>
        <w:t xml:space="preserve">Sredstva će se isplatiti prema zahtjeva škola i korisnika u školstvu, a putem Rješenja gradonačelnika. </w:t>
      </w:r>
    </w:p>
    <w:p w14:paraId="114A1296" w14:textId="77777777" w:rsidR="00980682" w:rsidRPr="00325B1C" w:rsidRDefault="00980682" w:rsidP="00980682">
      <w:pPr>
        <w:spacing w:after="0" w:line="240" w:lineRule="auto"/>
        <w:jc w:val="both"/>
        <w:rPr>
          <w:rFonts w:ascii="Times New Roman" w:eastAsia="Times New Roman" w:hAnsi="Times New Roman" w:cs="Times New Roman"/>
          <w:bCs/>
          <w:lang w:eastAsia="hr-HR"/>
        </w:rPr>
      </w:pPr>
    </w:p>
    <w:bookmarkEnd w:id="39"/>
    <w:p w14:paraId="61B7CED2" w14:textId="77777777" w:rsidR="00980682" w:rsidRPr="00325B1C" w:rsidRDefault="00980682" w:rsidP="00980682">
      <w:pPr>
        <w:pStyle w:val="ListParagraph"/>
        <w:numPr>
          <w:ilvl w:val="0"/>
          <w:numId w:val="132"/>
        </w:numPr>
        <w:tabs>
          <w:tab w:val="left" w:pos="0"/>
        </w:tabs>
        <w:spacing w:after="120" w:line="240" w:lineRule="auto"/>
        <w:ind w:left="714" w:hanging="357"/>
        <w:jc w:val="both"/>
        <w:rPr>
          <w:rFonts w:ascii="Times New Roman" w:eastAsia="Times New Roman" w:hAnsi="Times New Roman" w:cs="Times New Roman"/>
          <w:b/>
          <w:lang w:eastAsia="hr-HR"/>
        </w:rPr>
      </w:pPr>
      <w:r w:rsidRPr="00325B1C">
        <w:rPr>
          <w:rFonts w:ascii="Times New Roman" w:eastAsia="Times New Roman" w:hAnsi="Times New Roman" w:cs="Times New Roman"/>
          <w:b/>
          <w:bCs/>
          <w:lang w:eastAsia="hr-HR"/>
        </w:rPr>
        <w:t xml:space="preserve">PROVEDBA GRADSKOG PROGRAMA ZA MLADE  </w:t>
      </w:r>
    </w:p>
    <w:p w14:paraId="63862F52" w14:textId="77777777" w:rsidR="00980682" w:rsidRPr="00325B1C" w:rsidRDefault="00980682" w:rsidP="00980682">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Ovom aktivnosti Programa nastoji se doprinijeti ostvarenju ciljeva i mjera koje su proizišle iz prethodnih Gradskih programa za mlade grada Karlovca (u daljnjem tekstu GPM), dok se izradom i usvajanjem GPM za naredno razdoblje od 2025-2028. godine želi nastavi oblikovati lokalna politika usmjerena na poboljšanje uvjeta i kvalitete života mladih u gradu Karlovcu. S ciljem djelovanja u različitim područjima života mladih, želi se mlade motivirati na aktivno sudjelovanje u životu zajednice te ojačati njihov položaj kako bi ih se potaknulo na sudjelovanje u procesima donošenja odluka te doprinijelo nastavku strukturiranog dijaloga između mladih i donositelja odluka, ali i osigurala podrška dionicima koji rade s mladima i za mlade. Kroz aktivnost se sukladno Zakonu o savjetima mladih (41/14, 83/23) potiče, koordinira rad i djelovanje Savjeta mladih Grada Karlovca kao savjetodavnog tijela Gradskog vijeća Grada Karlovca koji je spona između donosioca odluka i mladih u gradu Karlovcu. Nadalje, mlade se želi potaknuti na aktivno sudjelovanje u kulturnom životu zajednice kroz pogodnosti koje pruža Karlovačka kulturna iskaznica, te se nastavlja praksa organizacije tradicionalne manifestacije Maturijade za maturante srednjih škola s područja grada Karlovca. Provedbom Javnog poziva za mobilnosti i inicijative želi se potaknuti mlade na provođenje inicijativa s ciljem rješavanja problema koje su prepoznali u društvu te na sudjelovanje u Erasmus + programima mobilnosti u svrhu učenja i stjecanja novih znanja i kompetencija. Javnim pozivom za podršku organizacijama civilnog društva želi se kroz dva programska područja nastaviti osiguravati prostor i sadržaj za mlade, a kroz koji će se doprinositi i ostvarenju ciljeva GPM-a za naredno razdoblje. Na taj način se ujedno potiče i sufinancira rad udruga mladih i za mlade s naglaskom na razvoj organizacijskih kapaciteta udruga koje kao partneri </w:t>
      </w:r>
      <w:r w:rsidRPr="00325B1C">
        <w:rPr>
          <w:rFonts w:ascii="Times New Roman" w:eastAsia="Times New Roman" w:hAnsi="Times New Roman" w:cs="Times New Roman"/>
          <w:lang w:eastAsia="hr-HR"/>
        </w:rPr>
        <w:lastRenderedPageBreak/>
        <w:t xml:space="preserve">vode Centar za mlade u Grabriku te provode aktivnosti informiranja mladih i imaju bitnu ulogu u provedbi GPM-a, te će provoditi programe koji su se u prethodnom razdoblju odvijali u prostoru Male scene i Urbanog parka Hrvatskog doma s ciljem poticanja i razvoja kulture mladih i za mlade. </w:t>
      </w:r>
    </w:p>
    <w:p w14:paraId="2DD23F3F" w14:textId="77777777" w:rsidR="00980682" w:rsidRPr="00325B1C" w:rsidRDefault="00980682" w:rsidP="00980682">
      <w:pPr>
        <w:spacing w:after="0" w:line="240" w:lineRule="auto"/>
        <w:jc w:val="both"/>
        <w:rPr>
          <w:rFonts w:ascii="Times New Roman" w:eastAsia="Times New Roman" w:hAnsi="Times New Roman" w:cs="Times New Roman"/>
          <w:lang w:eastAsia="hr-HR"/>
        </w:rPr>
      </w:pPr>
    </w:p>
    <w:p w14:paraId="75D12149" w14:textId="77777777" w:rsidR="00980682" w:rsidRPr="00325B1C" w:rsidRDefault="00980682" w:rsidP="00980682">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bCs/>
          <w:lang w:eastAsia="hr-HR"/>
        </w:rPr>
        <w:t xml:space="preserve">Sredstva će se isplaćivati temeljem sklopljenih ugovora, zahtjeva korisnika i putem Naredbi za isplatu sredstava, narudžbenica te računa.  </w:t>
      </w:r>
    </w:p>
    <w:p w14:paraId="72F6DFB5" w14:textId="77777777" w:rsidR="00980682" w:rsidRPr="00325B1C" w:rsidRDefault="00980682" w:rsidP="00980682">
      <w:pPr>
        <w:tabs>
          <w:tab w:val="left" w:pos="0"/>
        </w:tabs>
        <w:spacing w:after="0" w:line="240" w:lineRule="auto"/>
        <w:ind w:hanging="360"/>
        <w:jc w:val="both"/>
        <w:rPr>
          <w:rFonts w:ascii="Times New Roman" w:eastAsia="Times New Roman" w:hAnsi="Times New Roman" w:cs="Times New Roman"/>
          <w:lang w:eastAsia="hr-HR"/>
        </w:rPr>
      </w:pPr>
    </w:p>
    <w:p w14:paraId="03F11C11" w14:textId="77777777" w:rsidR="00980682" w:rsidRPr="00325B1C" w:rsidRDefault="00980682" w:rsidP="00980682">
      <w:pPr>
        <w:pStyle w:val="ListParagraph"/>
        <w:numPr>
          <w:ilvl w:val="0"/>
          <w:numId w:val="132"/>
        </w:numPr>
        <w:spacing w:after="120" w:line="240" w:lineRule="auto"/>
        <w:ind w:left="714" w:hanging="357"/>
        <w:jc w:val="both"/>
        <w:rPr>
          <w:rFonts w:ascii="Times New Roman" w:eastAsia="Times New Roman" w:hAnsi="Times New Roman" w:cs="Times New Roman"/>
          <w:b/>
          <w:bCs/>
          <w:lang w:eastAsia="hr-HR"/>
        </w:rPr>
      </w:pPr>
      <w:r w:rsidRPr="00325B1C">
        <w:rPr>
          <w:rFonts w:ascii="Times New Roman" w:eastAsia="Times New Roman" w:hAnsi="Times New Roman" w:cs="Times New Roman"/>
          <w:b/>
          <w:lang w:eastAsia="hr-HR"/>
        </w:rPr>
        <w:t xml:space="preserve">SUFINANCIRANJE PRIJEVOZA STUDENATA  </w:t>
      </w:r>
    </w:p>
    <w:p w14:paraId="53CE6EA6" w14:textId="77777777" w:rsidR="00980682" w:rsidRPr="00325B1C" w:rsidRDefault="00980682" w:rsidP="00980682">
      <w:pPr>
        <w:spacing w:after="0" w:line="240" w:lineRule="auto"/>
        <w:jc w:val="both"/>
        <w:rPr>
          <w:rFonts w:ascii="Times New Roman" w:eastAsia="Times New Roman" w:hAnsi="Times New Roman" w:cs="Times New Roman"/>
          <w:color w:val="FF0000"/>
          <w:lang w:eastAsia="hr-HR"/>
        </w:rPr>
      </w:pPr>
      <w:r w:rsidRPr="00325B1C">
        <w:rPr>
          <w:rFonts w:ascii="Times New Roman" w:eastAsia="Times New Roman" w:hAnsi="Times New Roman" w:cs="Times New Roman"/>
          <w:lang w:eastAsia="hr-HR"/>
        </w:rPr>
        <w:t>Grad Karlovac osigurao je sredstva za sufinanciranje prijevoza redovnih studenata na linijama javnog prijevoza (željeznica) u okviru realizacije projekta povoljnijeg prijevoza redovitih studenata.</w:t>
      </w:r>
      <w:r w:rsidRPr="00325B1C">
        <w:rPr>
          <w:rFonts w:ascii="Times New Roman" w:hAnsi="Times New Roman" w:cs="Times New Roman"/>
        </w:rPr>
        <w:t xml:space="preserve"> </w:t>
      </w:r>
      <w:r w:rsidRPr="00325B1C">
        <w:rPr>
          <w:rFonts w:ascii="Times New Roman" w:eastAsia="Times New Roman" w:hAnsi="Times New Roman" w:cs="Times New Roman"/>
          <w:lang w:eastAsia="hr-HR"/>
        </w:rPr>
        <w:t>Cilj ove mjere je podignuti kvalitetu životnog standarda studenata, povećanje mobilnosti studenata i poticanje korištenja željezničkog prijevoza. Pravo na ovu mjeru imat će redoviti studenti na području Republike Hrvatske koji imaju prebivalište na području grada Karlovca.</w:t>
      </w:r>
    </w:p>
    <w:p w14:paraId="3177B22B" w14:textId="77777777" w:rsidR="00980682" w:rsidRPr="00325B1C" w:rsidRDefault="00980682" w:rsidP="00980682">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Grad Karlovac i Hrvatske željeznice potpisat će ugovor o sufinanciranju troškova javnog prijevoza vlakom redovitih studenata kojim će regulirati međusobne obveze. Sredstva će se isplaćivati na temelju ugovora i izdanog računa. </w:t>
      </w:r>
    </w:p>
    <w:p w14:paraId="57FAE99F" w14:textId="77777777" w:rsidR="00980682" w:rsidRPr="00325B1C" w:rsidRDefault="00980682" w:rsidP="00980682">
      <w:pPr>
        <w:spacing w:after="0" w:line="240" w:lineRule="auto"/>
        <w:jc w:val="both"/>
        <w:rPr>
          <w:rFonts w:ascii="Times New Roman" w:eastAsia="Times New Roman" w:hAnsi="Times New Roman" w:cs="Times New Roman"/>
          <w:lang w:eastAsia="hr-HR"/>
        </w:rPr>
      </w:pPr>
    </w:p>
    <w:p w14:paraId="4FE155F9" w14:textId="77777777" w:rsidR="00980682" w:rsidRPr="00325B1C" w:rsidRDefault="00980682" w:rsidP="00980682">
      <w:pPr>
        <w:pStyle w:val="ListParagraph"/>
        <w:numPr>
          <w:ilvl w:val="0"/>
          <w:numId w:val="132"/>
        </w:numPr>
        <w:spacing w:after="120" w:line="240" w:lineRule="auto"/>
        <w:ind w:left="714" w:hanging="357"/>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GRAD-PRIJATELJ DJECE  </w:t>
      </w:r>
    </w:p>
    <w:p w14:paraId="12AC09CD" w14:textId="77777777" w:rsidR="00980682" w:rsidRPr="00325B1C" w:rsidRDefault="00980682" w:rsidP="00980682">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Grad Karlovac od 2000. godine sudjeluje u programu pod nazivom „Gradovi i općine – prijatelji djece u Hrvatskoj“ koji se provodi pod vodstvom Saveza društava „Naša djeca“ Hrvatske i Hrvatskog društva za preventivnu i socijalnu pedijatriju, a u suradnji s 158 gradova i općina, kao i partnerima iz Ureda UNICEF-a, Udruge gradova, Hrvatske zajednice županija, gradovima Velikom Goricom i Zagrebom. Osnovni cilj ove aktivnosti je motivirati odrasle u gradovima i općinama Hrvatske da potpunije ostvaruju prava i potrebe djece priznate u Konvenciji UN-a o pravima djeteta. Od 2000. godine pa sve do danas proveden je niz programa i akcija iz područja kulture, ekologije, sporta, obrazovanja, sigurnosti djece, zdravlja djece, slobodnog vremena i rekreacije s ciljem poboljšanja uvjeta života djece u našem gradu kao i poticanje bržeg i kvalitetnijeg ostvarivanja prava i potreba djece. </w:t>
      </w:r>
    </w:p>
    <w:p w14:paraId="6D00B6DE" w14:textId="77777777" w:rsidR="00980682" w:rsidRPr="00325B1C" w:rsidRDefault="00980682" w:rsidP="00980682">
      <w:pPr>
        <w:spacing w:after="0" w:line="240" w:lineRule="auto"/>
        <w:jc w:val="both"/>
        <w:rPr>
          <w:rFonts w:ascii="Times New Roman" w:eastAsia="Times New Roman" w:hAnsi="Times New Roman" w:cs="Times New Roman"/>
          <w:lang w:eastAsia="hr-HR"/>
        </w:rPr>
      </w:pPr>
    </w:p>
    <w:p w14:paraId="4F7441BB" w14:textId="77777777" w:rsidR="00980682" w:rsidRPr="00325B1C" w:rsidRDefault="00980682" w:rsidP="00980682">
      <w:pPr>
        <w:spacing w:after="12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Većinu akcija kao i rad Dječjeg gradskog vijeća koordinira i vodi Društvo naša djeca Karlovac čiji je cilj zalaganje za bolji položaj djece u društvu i zaštitu dječjih prava u skladu s Konvencijom te provodi projekte usmjerene djeci, njihovim pravima i potrebama i daju mogućnost razvijanja njihovih potencijala. Grad Karlovac kroz suradnju s Društvom naša djeca Karlovac promiče i provodi akcije i aktivnosti namijenjene dobrobiti djece putem osmišljenih i organiziranih akcija i aktivnosti s djecom i za djecu u slobodno vrijeme uz promicanje volonterskog rada s djecom i za djecu.</w:t>
      </w:r>
    </w:p>
    <w:p w14:paraId="3A0A901B" w14:textId="77777777" w:rsidR="00980682" w:rsidRPr="00325B1C" w:rsidRDefault="00980682" w:rsidP="00980682">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Sredstva će se isplaćivati na temelju narudžbenica i računa. </w:t>
      </w:r>
    </w:p>
    <w:p w14:paraId="4247283C" w14:textId="77777777" w:rsidR="00980682" w:rsidRPr="00325B1C" w:rsidRDefault="00980682" w:rsidP="00980682">
      <w:pPr>
        <w:spacing w:after="0" w:line="240" w:lineRule="auto"/>
        <w:jc w:val="both"/>
        <w:rPr>
          <w:rFonts w:ascii="Times New Roman" w:eastAsia="Times New Roman" w:hAnsi="Times New Roman" w:cs="Times New Roman"/>
          <w:b/>
          <w:lang w:eastAsia="hr-HR"/>
        </w:rPr>
      </w:pPr>
    </w:p>
    <w:p w14:paraId="3EDF6A20" w14:textId="77777777" w:rsidR="00980682" w:rsidRPr="00325B1C" w:rsidRDefault="00980682" w:rsidP="00980682">
      <w:pPr>
        <w:spacing w:after="0" w:line="240" w:lineRule="auto"/>
        <w:jc w:val="both"/>
        <w:rPr>
          <w:rFonts w:ascii="Times New Roman" w:eastAsia="Times New Roman" w:hAnsi="Times New Roman" w:cs="Times New Roman"/>
          <w:b/>
          <w:lang w:eastAsia="hr-HR"/>
        </w:rPr>
      </w:pPr>
      <w:r w:rsidRPr="00325B1C">
        <w:rPr>
          <w:rFonts w:ascii="Times New Roman" w:eastAsia="Times New Roman" w:hAnsi="Times New Roman" w:cs="Times New Roman"/>
          <w:b/>
          <w:lang w:eastAsia="hr-HR"/>
        </w:rPr>
        <w:t>PRIJELAZNE I ZAVRŠNE ODREDBE</w:t>
      </w:r>
    </w:p>
    <w:p w14:paraId="1BF72FC9" w14:textId="77777777" w:rsidR="00980682" w:rsidRPr="00325B1C" w:rsidRDefault="00980682" w:rsidP="00980682">
      <w:pPr>
        <w:spacing w:after="0" w:line="240" w:lineRule="auto"/>
        <w:jc w:val="center"/>
        <w:rPr>
          <w:rFonts w:ascii="Times New Roman" w:eastAsia="Times New Roman" w:hAnsi="Times New Roman" w:cs="Times New Roman"/>
          <w:b/>
          <w:bCs/>
          <w:lang w:eastAsia="hr-HR"/>
        </w:rPr>
      </w:pPr>
    </w:p>
    <w:p w14:paraId="74F0E38B" w14:textId="77777777" w:rsidR="00980682" w:rsidRPr="00325B1C" w:rsidRDefault="00980682" w:rsidP="00980682">
      <w:pPr>
        <w:spacing w:after="0" w:line="240" w:lineRule="auto"/>
        <w:jc w:val="center"/>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VI.</w:t>
      </w:r>
    </w:p>
    <w:p w14:paraId="58564E2B" w14:textId="77777777" w:rsidR="00980682" w:rsidRPr="00325B1C" w:rsidRDefault="00980682" w:rsidP="00980682">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Sredstva za provođenja ovog Programa planirana su u Proračunu Grada Karlovca za 2025. godinu. Predviđena struktura i ukupni iznos potrebnih sredstava za izvršenje Programa za 2025. godinu, sastavni su dio Programa. Razlika između iznosa sredstava utvrđenih Proračunom Grada Karlovca za 2025. godinu za izvršenje Programa po pojedinim proračunskim pozicijama i iznosa potrebnih sredstava za izvršenje Programa u 2025. godini, osigurat će se Izmjenama i dopunama Proračuna Grada Karlovca za 2025. godinu.</w:t>
      </w:r>
    </w:p>
    <w:p w14:paraId="0201BF6F" w14:textId="77777777" w:rsidR="00980682" w:rsidRPr="00325B1C" w:rsidRDefault="00980682" w:rsidP="00980682">
      <w:pPr>
        <w:spacing w:after="0" w:line="240" w:lineRule="auto"/>
        <w:jc w:val="center"/>
        <w:rPr>
          <w:rFonts w:ascii="Times New Roman" w:eastAsia="Times New Roman" w:hAnsi="Times New Roman" w:cs="Times New Roman"/>
          <w:b/>
          <w:bCs/>
          <w:lang w:eastAsia="hr-HR"/>
        </w:rPr>
      </w:pPr>
    </w:p>
    <w:p w14:paraId="1819C9D0" w14:textId="77777777" w:rsidR="00980682" w:rsidRPr="00325B1C" w:rsidRDefault="00980682" w:rsidP="00980682">
      <w:pPr>
        <w:spacing w:after="0" w:line="240" w:lineRule="auto"/>
        <w:jc w:val="center"/>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VII.</w:t>
      </w:r>
    </w:p>
    <w:p w14:paraId="305FE4CB" w14:textId="77777777" w:rsidR="00980682" w:rsidRPr="00325B1C" w:rsidRDefault="00980682" w:rsidP="00980682">
      <w:pPr>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Zadužuju se gore navedeni korisnici za namjensko trošenje doznačenih sredstava. </w:t>
      </w:r>
    </w:p>
    <w:p w14:paraId="69D8FB03" w14:textId="77777777" w:rsidR="00980682" w:rsidRPr="00325B1C" w:rsidRDefault="00980682" w:rsidP="00980682">
      <w:pPr>
        <w:tabs>
          <w:tab w:val="left" w:pos="0"/>
        </w:tabs>
        <w:spacing w:after="0" w:line="240" w:lineRule="auto"/>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Upravni odjel za društvene djelatnosti obvezuje se Gradskom vijeću Grada Karlovca podnijeti izvješće o provedbi ovog Programa za proteklu godinu, najkasnije do 31. svibnja tekuće godine.</w:t>
      </w:r>
    </w:p>
    <w:p w14:paraId="442295EE" w14:textId="77777777" w:rsidR="00980682" w:rsidRPr="00325B1C" w:rsidRDefault="00980682" w:rsidP="00980682">
      <w:pPr>
        <w:tabs>
          <w:tab w:val="left" w:pos="0"/>
        </w:tabs>
        <w:spacing w:after="0" w:line="240" w:lineRule="auto"/>
        <w:jc w:val="both"/>
        <w:rPr>
          <w:rFonts w:ascii="Times New Roman" w:eastAsia="Times New Roman" w:hAnsi="Times New Roman" w:cs="Times New Roman"/>
          <w:lang w:eastAsia="hr-HR"/>
        </w:rPr>
      </w:pPr>
    </w:p>
    <w:p w14:paraId="7DDE9E41" w14:textId="77777777" w:rsidR="00980682" w:rsidRPr="00325B1C" w:rsidRDefault="00980682" w:rsidP="00980682">
      <w:pPr>
        <w:spacing w:after="0" w:line="240" w:lineRule="auto"/>
        <w:jc w:val="center"/>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VII.</w:t>
      </w:r>
    </w:p>
    <w:p w14:paraId="4FFC14E1" w14:textId="295B7679" w:rsidR="004964C3" w:rsidRPr="001A5E97" w:rsidRDefault="00980682" w:rsidP="001A5E97">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Ovaj Program objavit će se u Glasniku Grada Karlovca, a stupa na snagu 1. siječnja 2025. godine.</w:t>
      </w:r>
    </w:p>
    <w:p w14:paraId="0C08AE81" w14:textId="68734184"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lastRenderedPageBreak/>
        <w:t>TOČKA 20.</w:t>
      </w:r>
    </w:p>
    <w:p w14:paraId="2129082A" w14:textId="72633E9A" w:rsidR="004964C3" w:rsidRPr="00325B1C" w:rsidRDefault="004964C3" w:rsidP="004964C3">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Program financiranja zaštite od požara u 2025. godini</w:t>
      </w:r>
    </w:p>
    <w:p w14:paraId="25D04D93" w14:textId="39A3556B" w:rsidR="004D3BCC" w:rsidRPr="00325B1C" w:rsidRDefault="004D3BCC" w:rsidP="0009471A">
      <w:pPr>
        <w:autoSpaceDE w:val="0"/>
        <w:autoSpaceDN w:val="0"/>
        <w:adjustRightInd w:val="0"/>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iCs/>
        </w:rPr>
        <w:t>U</w:t>
      </w:r>
      <w:r w:rsidRPr="00325B1C">
        <w:rPr>
          <w:rFonts w:ascii="Times New Roman" w:eastAsia="Times New Roman" w:hAnsi="Times New Roman" w:cs="Times New Roman"/>
        </w:rPr>
        <w:t>vodno obrazloženje dala je gospođa Dijana Kujinek, mag.nov., pročelnica Upravnog odjela za poslove gradonačelnika.</w:t>
      </w:r>
    </w:p>
    <w:p w14:paraId="00EBC663" w14:textId="7E3D951E" w:rsidR="004D3BCC" w:rsidRPr="00325B1C" w:rsidRDefault="004D3BCC" w:rsidP="0009471A">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 xml:space="preserve">Predsjednik Gradskog vijeća izvijestio je vijećnike da je Odbor za komunalni sustav i razvoj grada razmatrao navedenu točku te predlažu da se donese </w:t>
      </w:r>
      <w:r w:rsidR="00E317E6" w:rsidRPr="00325B1C">
        <w:rPr>
          <w:rFonts w:ascii="Times New Roman" w:hAnsi="Times New Roman" w:cs="Times New Roman"/>
        </w:rPr>
        <w:t>Program financiranja zaštite od požara u 2025. godini.</w:t>
      </w:r>
    </w:p>
    <w:p w14:paraId="67118D0F" w14:textId="07D6D083" w:rsidR="0081498B" w:rsidRPr="00325B1C" w:rsidRDefault="00AA6281" w:rsidP="0009471A">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Budući da nije bilo rasprave, od nazočnih 18 vijećnika u vijećnici, vijeće je sa 18 glasova ZA donijelo:</w:t>
      </w:r>
    </w:p>
    <w:p w14:paraId="410D84F0" w14:textId="77777777" w:rsidR="004D3BCC" w:rsidRPr="00325B1C" w:rsidRDefault="004D3BCC" w:rsidP="00E12326">
      <w:pPr>
        <w:autoSpaceDE w:val="0"/>
        <w:autoSpaceDN w:val="0"/>
        <w:adjustRightInd w:val="0"/>
        <w:spacing w:after="0" w:line="240" w:lineRule="auto"/>
        <w:rPr>
          <w:rFonts w:ascii="Times New Roman" w:hAnsi="Times New Roman" w:cs="Times New Roman"/>
        </w:rPr>
      </w:pPr>
    </w:p>
    <w:p w14:paraId="2A167DBB" w14:textId="77777777" w:rsidR="00E12326" w:rsidRPr="00325B1C" w:rsidRDefault="00E12326" w:rsidP="00E12326">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 xml:space="preserve">Program </w:t>
      </w:r>
    </w:p>
    <w:p w14:paraId="1885AFE9" w14:textId="10B926E9" w:rsidR="00E12326" w:rsidRPr="00325B1C" w:rsidRDefault="00E12326" w:rsidP="00E12326">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financiranja zaštite od požara u 2025. godini</w:t>
      </w:r>
    </w:p>
    <w:p w14:paraId="5D797B8D" w14:textId="77777777" w:rsidR="00E12326" w:rsidRPr="00325B1C" w:rsidRDefault="00E12326" w:rsidP="00E12326">
      <w:pPr>
        <w:autoSpaceDE w:val="0"/>
        <w:autoSpaceDN w:val="0"/>
        <w:adjustRightInd w:val="0"/>
        <w:spacing w:after="0" w:line="240" w:lineRule="auto"/>
        <w:rPr>
          <w:rFonts w:ascii="Times New Roman" w:hAnsi="Times New Roman" w:cs="Times New Roman"/>
        </w:rPr>
      </w:pPr>
    </w:p>
    <w:p w14:paraId="1AABF6C9" w14:textId="77777777" w:rsidR="00745C8F" w:rsidRPr="00325B1C" w:rsidRDefault="00745C8F" w:rsidP="00745C8F">
      <w:pPr>
        <w:spacing w:after="0" w:line="240" w:lineRule="auto"/>
        <w:ind w:left="360"/>
        <w:jc w:val="center"/>
        <w:rPr>
          <w:rFonts w:ascii="Times New Roman" w:hAnsi="Times New Roman" w:cs="Times New Roman"/>
        </w:rPr>
      </w:pPr>
      <w:r w:rsidRPr="00325B1C">
        <w:rPr>
          <w:rFonts w:ascii="Times New Roman" w:hAnsi="Times New Roman" w:cs="Times New Roman"/>
        </w:rPr>
        <w:t>Članak 1.</w:t>
      </w:r>
    </w:p>
    <w:p w14:paraId="52272D1F" w14:textId="77777777" w:rsidR="00745C8F" w:rsidRPr="00325B1C" w:rsidRDefault="00745C8F" w:rsidP="00745C8F">
      <w:pPr>
        <w:spacing w:after="0" w:line="240" w:lineRule="auto"/>
        <w:jc w:val="both"/>
        <w:rPr>
          <w:rFonts w:ascii="Times New Roman" w:hAnsi="Times New Roman" w:cs="Times New Roman"/>
        </w:rPr>
      </w:pPr>
      <w:r w:rsidRPr="00325B1C">
        <w:rPr>
          <w:rFonts w:ascii="Times New Roman" w:eastAsia="Times New Roman" w:hAnsi="Times New Roman" w:cs="Times New Roman"/>
        </w:rPr>
        <w:t>Program financiranja zaštite od požara u 2025. godini je provedbeni akt koji se donosi u skladu s Proračunom Grada Karlovca za 2025. godinu. Programom se obuhvaćaju aktivnosti, poslovi i djelatnosti od značaja za promicanje vatrogasne djelatnosti:</w:t>
      </w:r>
    </w:p>
    <w:p w14:paraId="43FAEFA1" w14:textId="77777777" w:rsidR="00745C8F" w:rsidRPr="00325B1C" w:rsidRDefault="00745C8F" w:rsidP="00745C8F">
      <w:pPr>
        <w:numPr>
          <w:ilvl w:val="0"/>
          <w:numId w:val="133"/>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provedba preventivnih mjera zaštite od požara i eksplozija,</w:t>
      </w:r>
    </w:p>
    <w:p w14:paraId="0CC7C683" w14:textId="77777777" w:rsidR="00745C8F" w:rsidRPr="00325B1C" w:rsidRDefault="00745C8F" w:rsidP="00745C8F">
      <w:pPr>
        <w:numPr>
          <w:ilvl w:val="0"/>
          <w:numId w:val="133"/>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gašenje požara i spašavanje ljudi ugroženih požarom ili eksplozijom,</w:t>
      </w:r>
    </w:p>
    <w:p w14:paraId="67174CF4" w14:textId="77777777" w:rsidR="00745C8F" w:rsidRPr="00325B1C" w:rsidRDefault="00745C8F" w:rsidP="00745C8F">
      <w:pPr>
        <w:numPr>
          <w:ilvl w:val="0"/>
          <w:numId w:val="133"/>
        </w:numPr>
        <w:spacing w:after="0" w:line="240" w:lineRule="auto"/>
        <w:jc w:val="both"/>
        <w:rPr>
          <w:rFonts w:ascii="Times New Roman" w:eastAsia="Times New Roman" w:hAnsi="Times New Roman" w:cs="Times New Roman"/>
        </w:rPr>
      </w:pPr>
      <w:r w:rsidRPr="00325B1C">
        <w:rPr>
          <w:rFonts w:ascii="Times New Roman" w:hAnsi="Times New Roman" w:cs="Times New Roman"/>
        </w:rPr>
        <w:t>pružanje tehničke pomoći u nezgodama i opasnim situacijama,</w:t>
      </w:r>
    </w:p>
    <w:p w14:paraId="03F023C8" w14:textId="77777777" w:rsidR="00745C8F" w:rsidRPr="00325B1C" w:rsidRDefault="00745C8F" w:rsidP="00745C8F">
      <w:pPr>
        <w:numPr>
          <w:ilvl w:val="0"/>
          <w:numId w:val="133"/>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pružanje i unapređivanje pomoći prilikom prirodnih i ekoloških nepogoda i katastrofa,</w:t>
      </w:r>
    </w:p>
    <w:p w14:paraId="2E995BCA" w14:textId="77777777" w:rsidR="00745C8F" w:rsidRPr="00325B1C" w:rsidRDefault="00745C8F" w:rsidP="00745C8F">
      <w:pPr>
        <w:numPr>
          <w:ilvl w:val="0"/>
          <w:numId w:val="133"/>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osposobljavanje, usavršavanje i stalno uvježbavanje,</w:t>
      </w:r>
    </w:p>
    <w:p w14:paraId="4C632DB2" w14:textId="77777777" w:rsidR="00745C8F" w:rsidRPr="00325B1C" w:rsidRDefault="00745C8F" w:rsidP="00745C8F">
      <w:pPr>
        <w:numPr>
          <w:ilvl w:val="0"/>
          <w:numId w:val="133"/>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natjecanje u znanju i vještinama potrebnim u vatrogastvu, koje obavljaju Javna vatrogasna postrojba Grada Karlovca i Vatrogasna zajednica Grada Karlovca.</w:t>
      </w:r>
    </w:p>
    <w:p w14:paraId="13DCF34A" w14:textId="77777777" w:rsidR="00745C8F" w:rsidRPr="00325B1C" w:rsidRDefault="00745C8F" w:rsidP="00745C8F">
      <w:pPr>
        <w:spacing w:after="0" w:line="240" w:lineRule="auto"/>
        <w:jc w:val="both"/>
        <w:rPr>
          <w:rFonts w:ascii="Times New Roman" w:eastAsia="Times New Roman" w:hAnsi="Times New Roman" w:cs="Times New Roman"/>
          <w:color w:val="FF0000"/>
        </w:rPr>
      </w:pPr>
    </w:p>
    <w:p w14:paraId="1E6E0765" w14:textId="77777777" w:rsidR="00745C8F" w:rsidRPr="00325B1C" w:rsidRDefault="00745C8F" w:rsidP="00745C8F">
      <w:pPr>
        <w:spacing w:after="0" w:line="240" w:lineRule="auto"/>
        <w:jc w:val="both"/>
        <w:rPr>
          <w:rFonts w:ascii="Times New Roman" w:eastAsia="Times New Roman" w:hAnsi="Times New Roman" w:cs="Times New Roman"/>
        </w:rPr>
      </w:pPr>
      <w:r w:rsidRPr="00325B1C">
        <w:rPr>
          <w:rFonts w:ascii="Times New Roman" w:hAnsi="Times New Roman" w:cs="Times New Roman"/>
        </w:rPr>
        <w:t>Kao stručnu i humanitarnu djelatnost od interesa za Republiku Hrvatsku, ovu djelatnost obavljaju kao javnu službu javne vatrogasne postrojbe, dobrovoljna vatrogasna društva i vatrogasne zajednice.</w:t>
      </w:r>
    </w:p>
    <w:p w14:paraId="7E1E794A" w14:textId="77777777" w:rsidR="00745C8F" w:rsidRPr="00325B1C" w:rsidRDefault="00745C8F" w:rsidP="00745C8F">
      <w:pPr>
        <w:spacing w:after="0" w:line="240" w:lineRule="auto"/>
        <w:jc w:val="both"/>
        <w:rPr>
          <w:rFonts w:ascii="Times New Roman" w:eastAsia="Times New Roman" w:hAnsi="Times New Roman" w:cs="Times New Roman"/>
          <w:b/>
        </w:rPr>
      </w:pPr>
      <w:r w:rsidRPr="00325B1C">
        <w:rPr>
          <w:rFonts w:ascii="Times New Roman" w:hAnsi="Times New Roman" w:cs="Times New Roman"/>
        </w:rPr>
        <w:t xml:space="preserve">Zadaća </w:t>
      </w:r>
      <w:r w:rsidRPr="00325B1C">
        <w:rPr>
          <w:rFonts w:ascii="Times New Roman" w:eastAsia="Times New Roman" w:hAnsi="Times New Roman" w:cs="Times New Roman"/>
        </w:rPr>
        <w:t>Javne vatrogasne postrojbe Grada Karlovca i Vatrogasne zajednice Grada Karlovca</w:t>
      </w:r>
      <w:r w:rsidRPr="00325B1C">
        <w:rPr>
          <w:rFonts w:ascii="Times New Roman" w:hAnsi="Times New Roman" w:cs="Times New Roman"/>
        </w:rPr>
        <w:t xml:space="preserve"> je smanjiti opasnosti i posljedice od požara, nesreća i elementarnih nepogoda kroz razvoj i organiziranje svih komponenti vatrogasnog sustava za učinkovitu provedbu vatrogasne djelatnosti, razvijanje vatrogastva sukladno gospodarskom i tehnološkom razvoju društva, provođenje mjera za ujednačavanje stupnja zaštite od požara na cijelom teritoriju Grada Karlovca te preventivno djelovanje u pogledu smanjenja rizika od nastajanja požara i drugih nesreća. </w:t>
      </w:r>
    </w:p>
    <w:p w14:paraId="722016A6" w14:textId="77777777" w:rsidR="00745C8F" w:rsidRPr="00325B1C" w:rsidRDefault="00745C8F" w:rsidP="00745C8F">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Temeljem potreba Javne vatrogasne postrojbe Grada Karlovca i Vatrogasne zajednice Grada Karlovca u provedbi posebnih mjera zaštite od požara na području Grada Karlovca  (propisane važećim Planom zaštite od požara), u Proračunu grada Karlovca za 2025. godinu osigurana su sredstva koja će se raspoređivati prema ovom Programu.   </w:t>
      </w:r>
    </w:p>
    <w:p w14:paraId="5411C76E" w14:textId="77777777" w:rsidR="00745C8F" w:rsidRPr="00325B1C" w:rsidRDefault="00745C8F" w:rsidP="00745C8F">
      <w:pPr>
        <w:spacing w:line="240" w:lineRule="auto"/>
        <w:contextualSpacing/>
        <w:jc w:val="both"/>
        <w:rPr>
          <w:rFonts w:ascii="Times New Roman" w:eastAsia="Times New Roman" w:hAnsi="Times New Roman" w:cs="Times New Roman"/>
          <w:b/>
          <w:color w:val="FF0000"/>
        </w:rPr>
      </w:pPr>
    </w:p>
    <w:p w14:paraId="491C9ACE" w14:textId="77777777" w:rsidR="00745C8F" w:rsidRPr="00325B1C" w:rsidRDefault="00745C8F" w:rsidP="00745C8F">
      <w:pPr>
        <w:spacing w:line="240" w:lineRule="auto"/>
        <w:contextualSpacing/>
        <w:jc w:val="center"/>
        <w:rPr>
          <w:rFonts w:ascii="Times New Roman" w:eastAsia="Times New Roman" w:hAnsi="Times New Roman" w:cs="Times New Roman"/>
          <w:b/>
        </w:rPr>
      </w:pPr>
      <w:r w:rsidRPr="00325B1C">
        <w:rPr>
          <w:rFonts w:ascii="Times New Roman" w:eastAsia="Times New Roman" w:hAnsi="Times New Roman" w:cs="Times New Roman"/>
          <w:b/>
        </w:rPr>
        <w:t>CILJ PROGRAMA</w:t>
      </w:r>
    </w:p>
    <w:p w14:paraId="696BB47D" w14:textId="77777777" w:rsidR="00745C8F" w:rsidRPr="00325B1C" w:rsidRDefault="00745C8F" w:rsidP="00745C8F">
      <w:pPr>
        <w:spacing w:after="0" w:line="240" w:lineRule="auto"/>
        <w:jc w:val="center"/>
        <w:rPr>
          <w:rFonts w:ascii="Times New Roman" w:eastAsia="Times New Roman" w:hAnsi="Times New Roman" w:cs="Times New Roman"/>
          <w:bCs/>
        </w:rPr>
      </w:pPr>
    </w:p>
    <w:p w14:paraId="63F80F93" w14:textId="77777777" w:rsidR="00745C8F" w:rsidRPr="00325B1C" w:rsidRDefault="00745C8F" w:rsidP="00745C8F">
      <w:pPr>
        <w:spacing w:after="0" w:line="240" w:lineRule="auto"/>
        <w:jc w:val="center"/>
        <w:rPr>
          <w:rFonts w:ascii="Times New Roman" w:eastAsia="Times New Roman" w:hAnsi="Times New Roman" w:cs="Times New Roman"/>
          <w:bCs/>
        </w:rPr>
      </w:pPr>
      <w:r w:rsidRPr="00325B1C">
        <w:rPr>
          <w:rFonts w:ascii="Times New Roman" w:eastAsia="Times New Roman" w:hAnsi="Times New Roman" w:cs="Times New Roman"/>
          <w:bCs/>
        </w:rPr>
        <w:t>Članak 2.</w:t>
      </w:r>
    </w:p>
    <w:p w14:paraId="3E7A7762" w14:textId="77777777" w:rsidR="00745C8F" w:rsidRPr="00325B1C" w:rsidRDefault="00745C8F" w:rsidP="00745C8F">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Glavni cilj je svrsishodno upravljanje sredstvima kako bi se postigla što viša razina zaštite ljudi i imovine od požara, prirodnih nepogoda i unapređenje preventivnih mjera zaštite.</w:t>
      </w:r>
    </w:p>
    <w:p w14:paraId="7B42C38A" w14:textId="77777777" w:rsidR="00745C8F" w:rsidRPr="00325B1C" w:rsidRDefault="00745C8F" w:rsidP="00745C8F">
      <w:pPr>
        <w:spacing w:after="0" w:line="240" w:lineRule="auto"/>
        <w:jc w:val="center"/>
        <w:rPr>
          <w:rFonts w:ascii="Times New Roman" w:eastAsia="Times New Roman" w:hAnsi="Times New Roman" w:cs="Times New Roman"/>
          <w:b/>
          <w:color w:val="FF0000"/>
        </w:rPr>
      </w:pPr>
    </w:p>
    <w:p w14:paraId="0A82E150" w14:textId="77777777" w:rsidR="00745C8F" w:rsidRPr="00325B1C" w:rsidRDefault="00745C8F" w:rsidP="00745C8F">
      <w:pPr>
        <w:spacing w:after="0" w:line="240" w:lineRule="auto"/>
        <w:jc w:val="center"/>
        <w:rPr>
          <w:rFonts w:ascii="Times New Roman" w:eastAsia="Times New Roman" w:hAnsi="Times New Roman" w:cs="Times New Roman"/>
          <w:b/>
        </w:rPr>
      </w:pPr>
      <w:r w:rsidRPr="00325B1C">
        <w:rPr>
          <w:rFonts w:ascii="Times New Roman" w:eastAsia="Times New Roman" w:hAnsi="Times New Roman" w:cs="Times New Roman"/>
          <w:b/>
        </w:rPr>
        <w:t>ZAKONSKI OKVIR</w:t>
      </w:r>
    </w:p>
    <w:p w14:paraId="5A0A6226" w14:textId="77777777" w:rsidR="00745C8F" w:rsidRPr="00325B1C" w:rsidRDefault="00745C8F" w:rsidP="00745C8F">
      <w:pPr>
        <w:spacing w:after="0" w:line="240" w:lineRule="auto"/>
        <w:jc w:val="center"/>
        <w:rPr>
          <w:rFonts w:ascii="Times New Roman" w:eastAsia="Times New Roman" w:hAnsi="Times New Roman" w:cs="Times New Roman"/>
        </w:rPr>
      </w:pPr>
    </w:p>
    <w:p w14:paraId="5B642C76" w14:textId="77777777" w:rsidR="00745C8F" w:rsidRPr="00325B1C" w:rsidRDefault="00745C8F" w:rsidP="00745C8F">
      <w:pPr>
        <w:spacing w:after="0" w:line="240" w:lineRule="auto"/>
        <w:jc w:val="center"/>
        <w:rPr>
          <w:rFonts w:ascii="Times New Roman" w:eastAsia="Times New Roman" w:hAnsi="Times New Roman" w:cs="Times New Roman"/>
          <w:bCs/>
        </w:rPr>
      </w:pPr>
      <w:r w:rsidRPr="00325B1C">
        <w:rPr>
          <w:rFonts w:ascii="Times New Roman" w:eastAsia="Times New Roman" w:hAnsi="Times New Roman" w:cs="Times New Roman"/>
          <w:bCs/>
        </w:rPr>
        <w:t>Članak 3.</w:t>
      </w:r>
    </w:p>
    <w:p w14:paraId="2D0A90D9" w14:textId="77777777" w:rsidR="00745C8F" w:rsidRPr="00325B1C" w:rsidRDefault="00745C8F" w:rsidP="00745C8F">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 xml:space="preserve">Ustavom Republike Hrvatske propisano je da jedinice lokalne samouprave obavljaju poslove iz lokalnog djelokruga kojima se neposredno ostvaruju potrebe građana među kojima je i zaštita od požara. Nadalje, Zakonom o zaštiti od požara („Narodne novine“ broj 92/10 i 114/22) ovo se područje određuje kao područje od posebnog interesa za Republiku Hrvatsku, a provode je, uz ostale, pravne osobe i udruge koje obavljaju vatrogasnu djelatnost te jedinice lokalne i područne (regionalne) samouprave. </w:t>
      </w:r>
    </w:p>
    <w:p w14:paraId="0963907B" w14:textId="77777777" w:rsidR="00745C8F" w:rsidRPr="00325B1C" w:rsidRDefault="00745C8F" w:rsidP="00745C8F">
      <w:pPr>
        <w:spacing w:after="0" w:line="240" w:lineRule="auto"/>
        <w:jc w:val="both"/>
        <w:rPr>
          <w:rFonts w:ascii="Times New Roman" w:eastAsia="Calibri" w:hAnsi="Times New Roman" w:cs="Times New Roman"/>
        </w:rPr>
      </w:pPr>
      <w:r w:rsidRPr="00325B1C">
        <w:rPr>
          <w:rFonts w:ascii="Times New Roman" w:eastAsia="Calibri" w:hAnsi="Times New Roman" w:cs="Times New Roman"/>
        </w:rPr>
        <w:t xml:space="preserve">U cilju unapređenja zaštite od požara, jedinice lokalne i regionalne samouprave mogu financirati nabavu vozila, uređaja i opreme za zaštitu od požara, a zaštitu od požara organiziraju kao javnu službu. Ustroj vatrogasnih subjekata definiran je Zakonom o vatrogastvu („Narodne novine“ broj 125/19 i 114/22). </w:t>
      </w:r>
    </w:p>
    <w:p w14:paraId="4BAA6246" w14:textId="77777777" w:rsidR="00745C8F" w:rsidRPr="00325B1C" w:rsidRDefault="00745C8F" w:rsidP="00745C8F">
      <w:pPr>
        <w:spacing w:after="0" w:line="240" w:lineRule="auto"/>
        <w:jc w:val="both"/>
        <w:rPr>
          <w:rFonts w:ascii="Times New Roman" w:eastAsia="Times New Roman" w:hAnsi="Times New Roman" w:cs="Times New Roman"/>
          <w:bCs/>
        </w:rPr>
      </w:pPr>
      <w:r w:rsidRPr="00325B1C">
        <w:rPr>
          <w:rFonts w:ascii="Times New Roman" w:eastAsia="Calibri" w:hAnsi="Times New Roman" w:cs="Times New Roman"/>
        </w:rPr>
        <w:lastRenderedPageBreak/>
        <w:t>Vatrogasne postrojbe u gospodarstvu (koje mogu biti profesionalne i dobrovoljne) osniva pravna osoba, sukladno zakonskim obvezama i važećem Planu zaštite od požara Grada Karlovca za gospodarske subjekte. Profesionalne vatrogasne postrojbe i dobrovoljna vatrogasna društva imaju obvezu udruživanja u vatrogasne zajednice lokalne i područne samouprave a time posredno i u Hrvatsku vatrogasnu zajednicu kao krovnu organizaciju vatrogastva u Republici Hrvatskoj.</w:t>
      </w:r>
    </w:p>
    <w:p w14:paraId="6288FBFB" w14:textId="77777777" w:rsidR="00745C8F" w:rsidRPr="00325B1C" w:rsidRDefault="00745C8F" w:rsidP="00745C8F">
      <w:pPr>
        <w:spacing w:after="0" w:line="240" w:lineRule="auto"/>
        <w:jc w:val="both"/>
        <w:rPr>
          <w:rFonts w:ascii="Times New Roman" w:eastAsia="Times New Roman" w:hAnsi="Times New Roman" w:cs="Times New Roman"/>
          <w:color w:val="FF0000"/>
        </w:rPr>
      </w:pPr>
    </w:p>
    <w:p w14:paraId="3C37C33F" w14:textId="77777777" w:rsidR="00745C8F" w:rsidRPr="00325B1C" w:rsidRDefault="00745C8F" w:rsidP="00745C8F">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Ovaj Program utemeljen je na:</w:t>
      </w:r>
    </w:p>
    <w:p w14:paraId="424A136A" w14:textId="77777777" w:rsidR="00745C8F" w:rsidRPr="00325B1C" w:rsidRDefault="00745C8F" w:rsidP="00745C8F">
      <w:pPr>
        <w:spacing w:line="240" w:lineRule="auto"/>
        <w:contextualSpacing/>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1. Zakon o vatrogastvu („Narodne novine“ broj 125/19 i 114/22);</w:t>
      </w:r>
    </w:p>
    <w:p w14:paraId="2ED7A6F2" w14:textId="77777777" w:rsidR="00745C8F" w:rsidRPr="00325B1C" w:rsidRDefault="00745C8F" w:rsidP="00745C8F">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2  Zakon o zaštiti od požara („Narodne novine“ broj br. 92/10 i 114/22);</w:t>
      </w:r>
    </w:p>
    <w:p w14:paraId="222C58CC" w14:textId="77777777" w:rsidR="00745C8F" w:rsidRPr="00325B1C" w:rsidRDefault="00745C8F" w:rsidP="00745C8F">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3. Planom zaštite od požara Grada Karlovca </w:t>
      </w:r>
      <w:r w:rsidRPr="00325B1C">
        <w:rPr>
          <w:rFonts w:ascii="Times New Roman" w:eastAsia="Times New Roman" w:hAnsi="Times New Roman" w:cs="Times New Roman"/>
          <w:iCs/>
        </w:rPr>
        <w:t xml:space="preserve">(Glasnik Grada Karlovca 14/24) </w:t>
      </w:r>
    </w:p>
    <w:p w14:paraId="1A575D82" w14:textId="77777777" w:rsidR="00745C8F" w:rsidRPr="00325B1C" w:rsidRDefault="00745C8F" w:rsidP="00745C8F">
      <w:pPr>
        <w:spacing w:after="0" w:line="240" w:lineRule="auto"/>
        <w:jc w:val="both"/>
        <w:rPr>
          <w:rFonts w:ascii="Times New Roman" w:eastAsia="Times New Roman" w:hAnsi="Times New Roman" w:cs="Times New Roman"/>
          <w:color w:val="FF0000"/>
        </w:rPr>
      </w:pPr>
    </w:p>
    <w:p w14:paraId="24AAFE13" w14:textId="77777777" w:rsidR="00745C8F" w:rsidRPr="00325B1C" w:rsidRDefault="00745C8F" w:rsidP="00745C8F">
      <w:pPr>
        <w:spacing w:after="0" w:line="240" w:lineRule="auto"/>
        <w:ind w:left="720"/>
        <w:contextualSpacing/>
        <w:jc w:val="center"/>
        <w:rPr>
          <w:rFonts w:ascii="Times New Roman" w:eastAsia="Times New Roman" w:hAnsi="Times New Roman" w:cs="Times New Roman"/>
          <w:b/>
        </w:rPr>
      </w:pPr>
      <w:r w:rsidRPr="00325B1C">
        <w:rPr>
          <w:rFonts w:ascii="Times New Roman" w:eastAsia="Times New Roman" w:hAnsi="Times New Roman" w:cs="Times New Roman"/>
          <w:b/>
        </w:rPr>
        <w:t>PLANIRANA FINANCIJSKA SREDSTVA</w:t>
      </w:r>
    </w:p>
    <w:p w14:paraId="4EE1DB12" w14:textId="77777777" w:rsidR="00745C8F" w:rsidRPr="00325B1C" w:rsidRDefault="00745C8F" w:rsidP="00745C8F">
      <w:pPr>
        <w:spacing w:after="0" w:line="240" w:lineRule="auto"/>
        <w:ind w:left="720"/>
        <w:contextualSpacing/>
        <w:jc w:val="both"/>
        <w:rPr>
          <w:rFonts w:ascii="Times New Roman" w:eastAsia="Times New Roman" w:hAnsi="Times New Roman" w:cs="Times New Roman"/>
          <w:b/>
          <w:color w:val="FF0000"/>
        </w:rPr>
      </w:pPr>
    </w:p>
    <w:p w14:paraId="499E15E8" w14:textId="77777777" w:rsidR="00745C8F" w:rsidRPr="00325B1C" w:rsidRDefault="00745C8F" w:rsidP="00745C8F">
      <w:pPr>
        <w:spacing w:after="0" w:line="240" w:lineRule="auto"/>
        <w:ind w:left="720"/>
        <w:contextualSpacing/>
        <w:jc w:val="center"/>
        <w:rPr>
          <w:rFonts w:ascii="Times New Roman" w:eastAsia="Times New Roman" w:hAnsi="Times New Roman" w:cs="Times New Roman"/>
          <w:bCs/>
        </w:rPr>
      </w:pPr>
      <w:r w:rsidRPr="00325B1C">
        <w:rPr>
          <w:rFonts w:ascii="Times New Roman" w:eastAsia="Times New Roman" w:hAnsi="Times New Roman" w:cs="Times New Roman"/>
          <w:bCs/>
        </w:rPr>
        <w:t>Članak 4.</w:t>
      </w:r>
    </w:p>
    <w:p w14:paraId="50BB535A" w14:textId="77777777" w:rsidR="00745C8F" w:rsidRPr="00325B1C" w:rsidRDefault="00745C8F" w:rsidP="00745C8F">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b/>
        </w:rPr>
        <w:t>JAVNA VATROGASNA POSTROJBA GRADA KARLOVCA</w:t>
      </w:r>
      <w:r w:rsidRPr="00325B1C">
        <w:rPr>
          <w:rFonts w:ascii="Times New Roman" w:eastAsia="Times New Roman" w:hAnsi="Times New Roman" w:cs="Times New Roman"/>
        </w:rPr>
        <w:t xml:space="preserve"> financira se u 2025. godini u ukupnom iznosu od 3.082.961,00 EUR iz:</w:t>
      </w:r>
    </w:p>
    <w:p w14:paraId="3D797704" w14:textId="77777777" w:rsidR="00745C8F" w:rsidRPr="00325B1C" w:rsidRDefault="00745C8F" w:rsidP="00745C8F">
      <w:pPr>
        <w:numPr>
          <w:ilvl w:val="0"/>
          <w:numId w:val="134"/>
        </w:num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pomoći izravnanja za decentraliziranu funkciju vatrogastva iz državnog proračuna,</w:t>
      </w:r>
    </w:p>
    <w:p w14:paraId="77D7ADB1" w14:textId="77777777" w:rsidR="00745C8F" w:rsidRPr="00325B1C" w:rsidRDefault="00745C8F" w:rsidP="00745C8F">
      <w:pPr>
        <w:numPr>
          <w:ilvl w:val="0"/>
          <w:numId w:val="134"/>
        </w:num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općih prihoda iz gradskog proračuna</w:t>
      </w:r>
    </w:p>
    <w:p w14:paraId="282F45F4" w14:textId="77777777" w:rsidR="00745C8F" w:rsidRPr="00325B1C" w:rsidRDefault="00745C8F" w:rsidP="00745C8F">
      <w:pPr>
        <w:numPr>
          <w:ilvl w:val="0"/>
          <w:numId w:val="134"/>
        </w:num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pomoći iz državnog i županijskog proračuna za JVP</w:t>
      </w:r>
    </w:p>
    <w:p w14:paraId="389B75C9" w14:textId="77777777" w:rsidR="00745C8F" w:rsidRPr="00325B1C" w:rsidRDefault="00745C8F" w:rsidP="00745C8F">
      <w:pPr>
        <w:numPr>
          <w:ilvl w:val="0"/>
          <w:numId w:val="134"/>
        </w:numPr>
        <w:spacing w:after="0" w:line="240" w:lineRule="auto"/>
        <w:jc w:val="both"/>
        <w:rPr>
          <w:rFonts w:ascii="Times New Roman" w:eastAsia="Times New Roman" w:hAnsi="Times New Roman" w:cs="Times New Roman"/>
          <w:bCs/>
        </w:rPr>
      </w:pPr>
      <w:r w:rsidRPr="00325B1C">
        <w:rPr>
          <w:rFonts w:ascii="Times New Roman" w:eastAsia="Times New Roman" w:hAnsi="Times New Roman" w:cs="Times New Roman"/>
          <w:bCs/>
        </w:rPr>
        <w:t>vlastitih prihoda</w:t>
      </w:r>
    </w:p>
    <w:p w14:paraId="3F02792F" w14:textId="77777777" w:rsidR="00745C8F" w:rsidRPr="00325B1C" w:rsidRDefault="00745C8F" w:rsidP="00745C8F">
      <w:pPr>
        <w:spacing w:after="0" w:line="240" w:lineRule="auto"/>
        <w:ind w:left="720"/>
        <w:jc w:val="both"/>
        <w:rPr>
          <w:rFonts w:ascii="Times New Roman" w:eastAsia="Times New Roman" w:hAnsi="Times New Roman" w:cs="Times New Roman"/>
          <w:color w:val="FF0000"/>
        </w:rPr>
      </w:pPr>
    </w:p>
    <w:p w14:paraId="5CEFDFC2" w14:textId="77777777" w:rsidR="00745C8F" w:rsidRPr="00325B1C" w:rsidRDefault="00745C8F" w:rsidP="00745C8F">
      <w:pPr>
        <w:numPr>
          <w:ilvl w:val="0"/>
          <w:numId w:val="135"/>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sredstva pomoći izravnanja za decentraliziranu funkciju vatrogastva iz državnog proračuna raspoređena su Javnoj vatrogasnoj postrojbi Grada Karlovca u iznosu od 1.116.930,00 EUR i to na način:</w:t>
      </w:r>
    </w:p>
    <w:p w14:paraId="7967ED97" w14:textId="77777777" w:rsidR="00745C8F" w:rsidRPr="00325B1C" w:rsidRDefault="00745C8F" w:rsidP="00745C8F">
      <w:pPr>
        <w:spacing w:after="0" w:line="240" w:lineRule="auto"/>
        <w:ind w:left="720"/>
        <w:jc w:val="both"/>
        <w:rPr>
          <w:rFonts w:ascii="Times New Roman" w:eastAsia="Times New Roman" w:hAnsi="Times New Roman" w:cs="Times New Roman"/>
        </w:rPr>
      </w:pPr>
    </w:p>
    <w:p w14:paraId="2312AB13" w14:textId="77777777" w:rsidR="00745C8F" w:rsidRPr="00325B1C" w:rsidRDefault="00745C8F" w:rsidP="00745C8F">
      <w:pPr>
        <w:spacing w:after="0" w:line="240" w:lineRule="auto"/>
        <w:ind w:left="720" w:hanging="294"/>
        <w:jc w:val="both"/>
        <w:rPr>
          <w:rFonts w:ascii="Times New Roman" w:eastAsia="Times New Roman" w:hAnsi="Times New Roman" w:cs="Times New Roman"/>
        </w:rPr>
      </w:pPr>
      <w:r w:rsidRPr="00325B1C">
        <w:rPr>
          <w:rFonts w:ascii="Times New Roman" w:eastAsia="Times New Roman" w:hAnsi="Times New Roman" w:cs="Times New Roman"/>
        </w:rPr>
        <w:t>1. Materijalni i financijski rashodi poslovanja u iznosu 100.000,00  EUR, koji uključuju:</w:t>
      </w:r>
    </w:p>
    <w:p w14:paraId="1E39BD10" w14:textId="77777777" w:rsidR="00745C8F" w:rsidRPr="00325B1C" w:rsidRDefault="00745C8F" w:rsidP="00745C8F">
      <w:pPr>
        <w:numPr>
          <w:ilvl w:val="0"/>
          <w:numId w:val="140"/>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naknade troškova zaposlenima 22.097,00 EUR </w:t>
      </w:r>
    </w:p>
    <w:p w14:paraId="2816DB64" w14:textId="77777777" w:rsidR="00745C8F" w:rsidRPr="00325B1C" w:rsidRDefault="00745C8F" w:rsidP="00745C8F">
      <w:pPr>
        <w:numPr>
          <w:ilvl w:val="0"/>
          <w:numId w:val="140"/>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rashode za materijal i energiju 48.745,00  EUR</w:t>
      </w:r>
    </w:p>
    <w:p w14:paraId="0FEB573C" w14:textId="77777777" w:rsidR="00745C8F" w:rsidRPr="00325B1C" w:rsidRDefault="00745C8F" w:rsidP="00745C8F">
      <w:pPr>
        <w:numPr>
          <w:ilvl w:val="0"/>
          <w:numId w:val="140"/>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rashode za usluge 21.022,00 EUR</w:t>
      </w:r>
    </w:p>
    <w:p w14:paraId="527E4C59" w14:textId="77777777" w:rsidR="00745C8F" w:rsidRPr="00325B1C" w:rsidRDefault="00745C8F" w:rsidP="00745C8F">
      <w:pPr>
        <w:numPr>
          <w:ilvl w:val="0"/>
          <w:numId w:val="140"/>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ostale nespomenute rashode poslovanja 8.136,00 EUR </w:t>
      </w:r>
    </w:p>
    <w:p w14:paraId="5243CAF9" w14:textId="77777777" w:rsidR="00745C8F" w:rsidRPr="00325B1C" w:rsidRDefault="00745C8F" w:rsidP="00745C8F">
      <w:pPr>
        <w:spacing w:after="0" w:line="240" w:lineRule="auto"/>
        <w:jc w:val="both"/>
        <w:rPr>
          <w:rFonts w:ascii="Times New Roman" w:eastAsia="Times New Roman" w:hAnsi="Times New Roman" w:cs="Times New Roman"/>
          <w:color w:val="FF0000"/>
        </w:rPr>
      </w:pPr>
    </w:p>
    <w:p w14:paraId="0DCE87BB" w14:textId="77777777" w:rsidR="00745C8F" w:rsidRPr="00325B1C" w:rsidRDefault="00745C8F" w:rsidP="00745C8F">
      <w:pPr>
        <w:spacing w:after="0" w:line="240" w:lineRule="auto"/>
        <w:ind w:firstLine="426"/>
        <w:jc w:val="both"/>
        <w:rPr>
          <w:rFonts w:ascii="Times New Roman" w:eastAsia="Times New Roman" w:hAnsi="Times New Roman" w:cs="Times New Roman"/>
        </w:rPr>
      </w:pPr>
      <w:r w:rsidRPr="00325B1C">
        <w:rPr>
          <w:rFonts w:ascii="Times New Roman" w:eastAsia="Times New Roman" w:hAnsi="Times New Roman" w:cs="Times New Roman"/>
        </w:rPr>
        <w:t>2. Rashodi za zaposlene u iznosu 1.016.930,00 EUR</w:t>
      </w:r>
    </w:p>
    <w:p w14:paraId="4739B92C" w14:textId="77777777" w:rsidR="00745C8F" w:rsidRPr="00325B1C" w:rsidRDefault="00745C8F" w:rsidP="00745C8F">
      <w:pPr>
        <w:numPr>
          <w:ilvl w:val="0"/>
          <w:numId w:val="139"/>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plaće (bruto) 834.891,00 EUR</w:t>
      </w:r>
    </w:p>
    <w:p w14:paraId="0C819538" w14:textId="77777777" w:rsidR="00745C8F" w:rsidRPr="00325B1C" w:rsidRDefault="00745C8F" w:rsidP="00745C8F">
      <w:pPr>
        <w:numPr>
          <w:ilvl w:val="0"/>
          <w:numId w:val="139"/>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ostali rashodi za zaposlene 16.954,00 EUR</w:t>
      </w:r>
    </w:p>
    <w:p w14:paraId="62463CB7" w14:textId="77777777" w:rsidR="00745C8F" w:rsidRPr="00325B1C" w:rsidRDefault="00745C8F" w:rsidP="00745C8F">
      <w:pPr>
        <w:numPr>
          <w:ilvl w:val="0"/>
          <w:numId w:val="139"/>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doprinosi na plaće 165.085,00 EUR</w:t>
      </w:r>
    </w:p>
    <w:p w14:paraId="3B941B3D" w14:textId="77777777" w:rsidR="00745C8F" w:rsidRPr="00325B1C" w:rsidRDefault="00745C8F" w:rsidP="00745C8F">
      <w:pPr>
        <w:spacing w:after="0" w:line="240" w:lineRule="auto"/>
        <w:jc w:val="both"/>
        <w:rPr>
          <w:rFonts w:ascii="Times New Roman" w:eastAsia="Times New Roman" w:hAnsi="Times New Roman" w:cs="Times New Roman"/>
          <w:color w:val="FF0000"/>
        </w:rPr>
      </w:pPr>
    </w:p>
    <w:p w14:paraId="3BE5B612" w14:textId="77777777" w:rsidR="00745C8F" w:rsidRPr="00325B1C" w:rsidRDefault="00745C8F" w:rsidP="00745C8F">
      <w:pPr>
        <w:numPr>
          <w:ilvl w:val="0"/>
          <w:numId w:val="135"/>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Sredstva iznad zakonskog standarda u iznosu od 1.727.236 EUR i to na način:</w:t>
      </w:r>
    </w:p>
    <w:p w14:paraId="7686B23E" w14:textId="77777777" w:rsidR="00745C8F" w:rsidRPr="00325B1C" w:rsidRDefault="00745C8F" w:rsidP="00745C8F">
      <w:pPr>
        <w:spacing w:after="0" w:line="240" w:lineRule="auto"/>
        <w:ind w:left="720"/>
        <w:jc w:val="both"/>
        <w:rPr>
          <w:rFonts w:ascii="Times New Roman" w:eastAsia="Times New Roman" w:hAnsi="Times New Roman" w:cs="Times New Roman"/>
        </w:rPr>
      </w:pPr>
    </w:p>
    <w:p w14:paraId="2870EF55" w14:textId="77777777" w:rsidR="00745C8F" w:rsidRPr="00325B1C" w:rsidRDefault="00745C8F" w:rsidP="00745C8F">
      <w:pPr>
        <w:numPr>
          <w:ilvl w:val="0"/>
          <w:numId w:val="136"/>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Materijalni i financijski rashodi poslovanja 102.106,00 EUR</w:t>
      </w:r>
    </w:p>
    <w:p w14:paraId="0F9A5EA2" w14:textId="77777777" w:rsidR="00745C8F" w:rsidRPr="00325B1C" w:rsidRDefault="00745C8F" w:rsidP="00745C8F">
      <w:pPr>
        <w:numPr>
          <w:ilvl w:val="0"/>
          <w:numId w:val="142"/>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naknade troškova zaposlenima 28.881,00 EUR</w:t>
      </w:r>
    </w:p>
    <w:p w14:paraId="302D1CA8" w14:textId="77777777" w:rsidR="00745C8F" w:rsidRPr="00325B1C" w:rsidRDefault="00745C8F" w:rsidP="00745C8F">
      <w:pPr>
        <w:numPr>
          <w:ilvl w:val="0"/>
          <w:numId w:val="142"/>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rashodi za materijal i energiju 39.313,00 EUR</w:t>
      </w:r>
    </w:p>
    <w:p w14:paraId="4DB12E86" w14:textId="77777777" w:rsidR="00745C8F" w:rsidRPr="00325B1C" w:rsidRDefault="00745C8F" w:rsidP="00745C8F">
      <w:pPr>
        <w:numPr>
          <w:ilvl w:val="0"/>
          <w:numId w:val="142"/>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rashodi za usluge 30.859,00 EUR</w:t>
      </w:r>
    </w:p>
    <w:p w14:paraId="2152AE30" w14:textId="77777777" w:rsidR="00745C8F" w:rsidRPr="00325B1C" w:rsidRDefault="00745C8F" w:rsidP="00745C8F">
      <w:pPr>
        <w:spacing w:after="0" w:line="240" w:lineRule="auto"/>
        <w:ind w:left="720"/>
        <w:jc w:val="both"/>
        <w:rPr>
          <w:rFonts w:ascii="Times New Roman" w:eastAsia="Times New Roman" w:hAnsi="Times New Roman" w:cs="Times New Roman"/>
        </w:rPr>
      </w:pPr>
      <w:r w:rsidRPr="00325B1C">
        <w:rPr>
          <w:rFonts w:ascii="Times New Roman" w:eastAsia="Times New Roman" w:hAnsi="Times New Roman" w:cs="Times New Roman"/>
        </w:rPr>
        <w:t>ostali nespomenuti rashodi poslovanja 3.053,00 EUR</w:t>
      </w:r>
    </w:p>
    <w:p w14:paraId="7BF1234D" w14:textId="77777777" w:rsidR="00745C8F" w:rsidRPr="00325B1C" w:rsidRDefault="00745C8F" w:rsidP="00745C8F">
      <w:pPr>
        <w:spacing w:after="0" w:line="240" w:lineRule="auto"/>
        <w:ind w:left="720"/>
        <w:jc w:val="both"/>
        <w:rPr>
          <w:rFonts w:ascii="Times New Roman" w:eastAsia="Times New Roman" w:hAnsi="Times New Roman" w:cs="Times New Roman"/>
        </w:rPr>
      </w:pPr>
    </w:p>
    <w:p w14:paraId="6CE44631" w14:textId="77777777" w:rsidR="00745C8F" w:rsidRPr="00325B1C" w:rsidRDefault="00745C8F" w:rsidP="00745C8F">
      <w:pPr>
        <w:numPr>
          <w:ilvl w:val="0"/>
          <w:numId w:val="136"/>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Rashodi za zaposlene 1.533,172 EUR</w:t>
      </w:r>
    </w:p>
    <w:p w14:paraId="0C65C482" w14:textId="77777777" w:rsidR="00745C8F" w:rsidRPr="00325B1C" w:rsidRDefault="00745C8F" w:rsidP="00745C8F">
      <w:pPr>
        <w:numPr>
          <w:ilvl w:val="0"/>
          <w:numId w:val="141"/>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plaće (bruto) 1.113.663,00 EUR</w:t>
      </w:r>
    </w:p>
    <w:p w14:paraId="373068B3" w14:textId="77777777" w:rsidR="00745C8F" w:rsidRPr="00325B1C" w:rsidRDefault="00745C8F" w:rsidP="00745C8F">
      <w:pPr>
        <w:numPr>
          <w:ilvl w:val="0"/>
          <w:numId w:val="141"/>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ostali rashodi za zaposlene 140.166,00 EUR</w:t>
      </w:r>
    </w:p>
    <w:p w14:paraId="572D5AB7" w14:textId="77777777" w:rsidR="00745C8F" w:rsidRPr="00325B1C" w:rsidRDefault="00745C8F" w:rsidP="00745C8F">
      <w:pPr>
        <w:numPr>
          <w:ilvl w:val="0"/>
          <w:numId w:val="141"/>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doprinosi na plaće 279.343,00 EUR</w:t>
      </w:r>
    </w:p>
    <w:p w14:paraId="01FE0776" w14:textId="77777777" w:rsidR="00745C8F" w:rsidRPr="00325B1C" w:rsidRDefault="00745C8F" w:rsidP="00745C8F">
      <w:pPr>
        <w:spacing w:after="0" w:line="240" w:lineRule="auto"/>
        <w:ind w:left="2160"/>
        <w:jc w:val="both"/>
        <w:rPr>
          <w:rFonts w:ascii="Times New Roman" w:eastAsia="Times New Roman" w:hAnsi="Times New Roman" w:cs="Times New Roman"/>
        </w:rPr>
      </w:pPr>
    </w:p>
    <w:p w14:paraId="0970D957" w14:textId="77777777" w:rsidR="00745C8F" w:rsidRPr="00325B1C" w:rsidRDefault="00745C8F" w:rsidP="00745C8F">
      <w:pPr>
        <w:numPr>
          <w:ilvl w:val="0"/>
          <w:numId w:val="136"/>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Sredstva za opremu, uređaje i ostala ulaganja u imovinu JVP 91.958,00 EUR</w:t>
      </w:r>
    </w:p>
    <w:p w14:paraId="494E9D2C" w14:textId="77777777" w:rsidR="00745C8F" w:rsidRPr="00325B1C" w:rsidRDefault="00745C8F" w:rsidP="00745C8F">
      <w:pPr>
        <w:spacing w:after="0" w:line="240" w:lineRule="auto"/>
        <w:ind w:left="1080"/>
        <w:jc w:val="both"/>
        <w:rPr>
          <w:rFonts w:ascii="Times New Roman" w:eastAsia="Times New Roman" w:hAnsi="Times New Roman" w:cs="Times New Roman"/>
          <w:color w:val="FF0000"/>
        </w:rPr>
      </w:pPr>
    </w:p>
    <w:p w14:paraId="67F08527" w14:textId="77777777" w:rsidR="00745C8F" w:rsidRPr="00325B1C" w:rsidRDefault="00745C8F" w:rsidP="00745C8F">
      <w:pPr>
        <w:numPr>
          <w:ilvl w:val="0"/>
          <w:numId w:val="135"/>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JVP -Osnovna djelatnost u iznosu od 230.895,00 EUR</w:t>
      </w:r>
    </w:p>
    <w:p w14:paraId="11311478" w14:textId="77777777" w:rsidR="00745C8F" w:rsidRPr="00325B1C" w:rsidRDefault="00745C8F" w:rsidP="00745C8F">
      <w:pPr>
        <w:spacing w:after="0" w:line="240" w:lineRule="auto"/>
        <w:ind w:left="720"/>
        <w:jc w:val="both"/>
        <w:rPr>
          <w:rFonts w:ascii="Times New Roman" w:eastAsia="Times New Roman" w:hAnsi="Times New Roman" w:cs="Times New Roman"/>
        </w:rPr>
      </w:pPr>
    </w:p>
    <w:p w14:paraId="22EAF744" w14:textId="77777777" w:rsidR="00745C8F" w:rsidRPr="00325B1C" w:rsidRDefault="00745C8F" w:rsidP="00745C8F">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      D)  JVP-Uslužna djelatnost u iznosu od 7.900,00 EUR.</w:t>
      </w:r>
    </w:p>
    <w:p w14:paraId="2B1CC3F8" w14:textId="77777777" w:rsidR="00745C8F" w:rsidRPr="00325B1C" w:rsidRDefault="00745C8F" w:rsidP="00745C8F">
      <w:pPr>
        <w:spacing w:after="0" w:line="240" w:lineRule="auto"/>
        <w:jc w:val="both"/>
        <w:rPr>
          <w:rFonts w:ascii="Times New Roman" w:eastAsia="Times New Roman" w:hAnsi="Times New Roman" w:cs="Times New Roman"/>
          <w:b/>
        </w:rPr>
      </w:pPr>
    </w:p>
    <w:p w14:paraId="0996D9E3" w14:textId="77777777" w:rsidR="00745C8F" w:rsidRPr="00325B1C" w:rsidRDefault="00745C8F" w:rsidP="00745C8F">
      <w:pPr>
        <w:spacing w:after="0" w:line="240" w:lineRule="auto"/>
        <w:jc w:val="both"/>
        <w:rPr>
          <w:rFonts w:ascii="Times New Roman" w:eastAsia="Times New Roman" w:hAnsi="Times New Roman" w:cs="Times New Roman"/>
          <w:color w:val="FF0000"/>
        </w:rPr>
      </w:pPr>
      <w:r w:rsidRPr="00325B1C">
        <w:rPr>
          <w:rFonts w:ascii="Times New Roman" w:eastAsia="Times New Roman" w:hAnsi="Times New Roman" w:cs="Times New Roman"/>
          <w:b/>
        </w:rPr>
        <w:t>VATROGASNA ZAJEDNICA GRADA KARLOVCA</w:t>
      </w:r>
      <w:r w:rsidRPr="00325B1C">
        <w:rPr>
          <w:rFonts w:ascii="Times New Roman" w:eastAsia="Times New Roman" w:hAnsi="Times New Roman" w:cs="Times New Roman"/>
        </w:rPr>
        <w:t xml:space="preserve"> financira se  u 2025. godini u ukupnom iznosu od 430.000,00 EUR iz općih prihoda i primitaka Proračuna Grada Karlovca na sljedeći način:</w:t>
      </w:r>
    </w:p>
    <w:p w14:paraId="7B31964E" w14:textId="77777777" w:rsidR="00745C8F" w:rsidRPr="00325B1C" w:rsidRDefault="00745C8F" w:rsidP="00745C8F">
      <w:pPr>
        <w:spacing w:after="0" w:line="240" w:lineRule="auto"/>
        <w:jc w:val="both"/>
        <w:rPr>
          <w:rFonts w:ascii="Times New Roman" w:eastAsia="Times New Roman" w:hAnsi="Times New Roman" w:cs="Times New Roman"/>
          <w:color w:val="FF0000"/>
        </w:rPr>
      </w:pPr>
      <w:r w:rsidRPr="00325B1C">
        <w:rPr>
          <w:rFonts w:ascii="Times New Roman" w:eastAsia="Times New Roman" w:hAnsi="Times New Roman" w:cs="Times New Roman"/>
          <w:color w:val="FF0000"/>
        </w:rPr>
        <w:t xml:space="preserve">       </w:t>
      </w:r>
    </w:p>
    <w:p w14:paraId="38601B0F" w14:textId="77777777" w:rsidR="00745C8F" w:rsidRPr="00325B1C" w:rsidRDefault="00745C8F" w:rsidP="00745C8F">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             1. Financiranje redovne djelatnosti u iznosu od 110.000,00 EUR</w:t>
      </w:r>
    </w:p>
    <w:p w14:paraId="59FAD781" w14:textId="77777777" w:rsidR="00745C8F" w:rsidRPr="00325B1C" w:rsidRDefault="00745C8F" w:rsidP="00745C8F">
      <w:pPr>
        <w:numPr>
          <w:ilvl w:val="0"/>
          <w:numId w:val="137"/>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tekuće donacije u novcu 110.000,00 EUR</w:t>
      </w:r>
    </w:p>
    <w:p w14:paraId="072A4D87" w14:textId="77777777" w:rsidR="00745C8F" w:rsidRPr="00325B1C" w:rsidRDefault="00745C8F" w:rsidP="00745C8F">
      <w:pPr>
        <w:spacing w:after="0" w:line="240" w:lineRule="auto"/>
        <w:ind w:left="2160"/>
        <w:jc w:val="both"/>
        <w:rPr>
          <w:rFonts w:ascii="Times New Roman" w:eastAsia="Times New Roman" w:hAnsi="Times New Roman" w:cs="Times New Roman"/>
        </w:rPr>
      </w:pPr>
    </w:p>
    <w:p w14:paraId="7CECE977" w14:textId="77777777" w:rsidR="00745C8F" w:rsidRPr="00325B1C" w:rsidRDefault="00745C8F" w:rsidP="00745C8F">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             2. Ulaganje u objekte i opremu DVD-a u iznosu od 190.000,00 EUR</w:t>
      </w:r>
    </w:p>
    <w:p w14:paraId="27C567A1" w14:textId="77777777" w:rsidR="00745C8F" w:rsidRPr="00325B1C" w:rsidRDefault="00745C8F" w:rsidP="00745C8F">
      <w:pPr>
        <w:numPr>
          <w:ilvl w:val="0"/>
          <w:numId w:val="137"/>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kapitalne donacije DVD-ima za opremu 150.000,00 EUR</w:t>
      </w:r>
    </w:p>
    <w:p w14:paraId="5B254675" w14:textId="77777777" w:rsidR="00745C8F" w:rsidRPr="00325B1C" w:rsidRDefault="00745C8F" w:rsidP="00745C8F">
      <w:pPr>
        <w:numPr>
          <w:ilvl w:val="0"/>
          <w:numId w:val="137"/>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kapitalne donacije DVD-ima za objekte 40.000,00 EUR</w:t>
      </w:r>
    </w:p>
    <w:p w14:paraId="400CCE78" w14:textId="77777777" w:rsidR="00745C8F" w:rsidRPr="00325B1C" w:rsidRDefault="00745C8F" w:rsidP="00745C8F">
      <w:pPr>
        <w:spacing w:after="0" w:line="240" w:lineRule="auto"/>
        <w:ind w:left="2160"/>
        <w:jc w:val="both"/>
        <w:rPr>
          <w:rFonts w:ascii="Times New Roman" w:eastAsia="Times New Roman" w:hAnsi="Times New Roman" w:cs="Times New Roman"/>
          <w:color w:val="FF0000"/>
        </w:rPr>
      </w:pPr>
    </w:p>
    <w:p w14:paraId="4659B4E0" w14:textId="77777777" w:rsidR="00745C8F" w:rsidRPr="00325B1C" w:rsidRDefault="00745C8F" w:rsidP="00745C8F">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             3. Donacije DVD-ima u iznosu od 100.000,00 EUR</w:t>
      </w:r>
    </w:p>
    <w:p w14:paraId="7A7CC2B3" w14:textId="77777777" w:rsidR="00745C8F" w:rsidRPr="00325B1C" w:rsidRDefault="00745C8F" w:rsidP="00745C8F">
      <w:pPr>
        <w:numPr>
          <w:ilvl w:val="0"/>
          <w:numId w:val="138"/>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tekuće donacije DVD-ima 100.000,00 EUR</w:t>
      </w:r>
    </w:p>
    <w:p w14:paraId="1F463841" w14:textId="77777777" w:rsidR="00745C8F" w:rsidRPr="00325B1C" w:rsidRDefault="00745C8F" w:rsidP="00745C8F">
      <w:pPr>
        <w:spacing w:after="0" w:line="240" w:lineRule="auto"/>
        <w:ind w:left="2160"/>
        <w:jc w:val="both"/>
        <w:rPr>
          <w:rFonts w:ascii="Times New Roman" w:eastAsia="Times New Roman" w:hAnsi="Times New Roman" w:cs="Times New Roman"/>
          <w:color w:val="FF0000"/>
        </w:rPr>
      </w:pPr>
    </w:p>
    <w:p w14:paraId="63E8C664" w14:textId="77777777" w:rsidR="00745C8F" w:rsidRPr="00325B1C" w:rsidRDefault="00745C8F" w:rsidP="00745C8F">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 xml:space="preserve">             4. Natjecanje World Rescue Challenge  u iznosu od 30.000,00 EUR</w:t>
      </w:r>
    </w:p>
    <w:p w14:paraId="740FCDAE" w14:textId="77777777" w:rsidR="00745C8F" w:rsidRPr="00325B1C" w:rsidRDefault="00745C8F" w:rsidP="00745C8F">
      <w:pPr>
        <w:numPr>
          <w:ilvl w:val="0"/>
          <w:numId w:val="138"/>
        </w:num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organizacija natjecanja 30.000,00 EUR</w:t>
      </w:r>
    </w:p>
    <w:p w14:paraId="1D5286DF" w14:textId="77777777" w:rsidR="00745C8F" w:rsidRPr="00325B1C" w:rsidRDefault="00745C8F" w:rsidP="00745C8F">
      <w:pPr>
        <w:spacing w:line="240" w:lineRule="auto"/>
        <w:ind w:right="-142"/>
        <w:contextualSpacing/>
        <w:rPr>
          <w:rFonts w:ascii="Times New Roman" w:eastAsia="Times New Roman" w:hAnsi="Times New Roman" w:cs="Times New Roman"/>
          <w:b/>
          <w:color w:val="FF0000"/>
        </w:rPr>
      </w:pPr>
      <w:r w:rsidRPr="00325B1C">
        <w:rPr>
          <w:rFonts w:ascii="Times New Roman" w:eastAsia="Times New Roman" w:hAnsi="Times New Roman" w:cs="Times New Roman"/>
          <w:b/>
          <w:color w:val="FF0000"/>
        </w:rPr>
        <w:t xml:space="preserve">                                </w:t>
      </w:r>
    </w:p>
    <w:p w14:paraId="020CD9D4" w14:textId="77777777" w:rsidR="00745C8F" w:rsidRPr="00325B1C" w:rsidRDefault="00745C8F" w:rsidP="00745C8F">
      <w:pPr>
        <w:spacing w:line="240" w:lineRule="auto"/>
        <w:ind w:left="720" w:right="-142"/>
        <w:contextualSpacing/>
        <w:rPr>
          <w:rFonts w:ascii="Times New Roman" w:eastAsia="Times New Roman" w:hAnsi="Times New Roman" w:cs="Times New Roman"/>
          <w:b/>
        </w:rPr>
      </w:pPr>
      <w:r w:rsidRPr="00325B1C">
        <w:rPr>
          <w:rFonts w:ascii="Times New Roman" w:eastAsia="Times New Roman" w:hAnsi="Times New Roman" w:cs="Times New Roman"/>
          <w:b/>
        </w:rPr>
        <w:t xml:space="preserve">                                             PROVEDBA PROGRAMA</w:t>
      </w:r>
    </w:p>
    <w:p w14:paraId="420D5210" w14:textId="77777777" w:rsidR="00745C8F" w:rsidRPr="00325B1C" w:rsidRDefault="00745C8F" w:rsidP="00745C8F">
      <w:pPr>
        <w:spacing w:line="240" w:lineRule="auto"/>
        <w:ind w:left="720" w:right="-142"/>
        <w:contextualSpacing/>
        <w:rPr>
          <w:rFonts w:ascii="Times New Roman" w:eastAsia="Times New Roman" w:hAnsi="Times New Roman" w:cs="Times New Roman"/>
          <w:b/>
          <w:color w:val="FF0000"/>
        </w:rPr>
      </w:pPr>
    </w:p>
    <w:p w14:paraId="14120490" w14:textId="77777777" w:rsidR="00745C8F" w:rsidRPr="00325B1C" w:rsidRDefault="00745C8F" w:rsidP="00745C8F">
      <w:pPr>
        <w:spacing w:line="240" w:lineRule="auto"/>
        <w:ind w:left="720" w:right="-142"/>
        <w:contextualSpacing/>
        <w:rPr>
          <w:rFonts w:ascii="Times New Roman" w:eastAsia="Times New Roman" w:hAnsi="Times New Roman" w:cs="Times New Roman"/>
          <w:bCs/>
        </w:rPr>
      </w:pPr>
      <w:r w:rsidRPr="00325B1C">
        <w:rPr>
          <w:rFonts w:ascii="Times New Roman" w:eastAsia="Times New Roman" w:hAnsi="Times New Roman" w:cs="Times New Roman"/>
          <w:b/>
        </w:rPr>
        <w:t xml:space="preserve">                                                             </w:t>
      </w:r>
      <w:r w:rsidRPr="00325B1C">
        <w:rPr>
          <w:rFonts w:ascii="Times New Roman" w:eastAsia="Times New Roman" w:hAnsi="Times New Roman" w:cs="Times New Roman"/>
          <w:bCs/>
        </w:rPr>
        <w:t>Članak 5.</w:t>
      </w:r>
    </w:p>
    <w:p w14:paraId="1245BD24" w14:textId="77777777" w:rsidR="00745C8F" w:rsidRPr="00325B1C" w:rsidRDefault="00745C8F" w:rsidP="00745C8F">
      <w:pPr>
        <w:spacing w:after="0" w:line="240" w:lineRule="auto"/>
        <w:ind w:right="-142"/>
        <w:jc w:val="both"/>
        <w:rPr>
          <w:rFonts w:ascii="Times New Roman" w:eastAsia="Times New Roman" w:hAnsi="Times New Roman" w:cs="Times New Roman"/>
          <w:bCs/>
        </w:rPr>
      </w:pPr>
      <w:r w:rsidRPr="00325B1C">
        <w:rPr>
          <w:rFonts w:ascii="Times New Roman" w:eastAsia="Times New Roman" w:hAnsi="Times New Roman" w:cs="Times New Roman"/>
        </w:rPr>
        <w:t>Sredstva za provedbu ovog Programa izdvajat će se iz Proračuna Grada Karlovca za 2025. godinu, uz detaljan raspored sredstava po pojedinim namjenama koje moraju odgovarati namjeni predviđenoj u Proračunu sukladno podnesenim zahtjevima.</w:t>
      </w:r>
    </w:p>
    <w:p w14:paraId="1875C3BB" w14:textId="77777777" w:rsidR="00745C8F" w:rsidRPr="00325B1C" w:rsidRDefault="00745C8F" w:rsidP="00745C8F">
      <w:pPr>
        <w:spacing w:after="0" w:line="240" w:lineRule="auto"/>
        <w:ind w:right="-142"/>
        <w:rPr>
          <w:rFonts w:ascii="Times New Roman" w:eastAsia="Times New Roman" w:hAnsi="Times New Roman" w:cs="Times New Roman"/>
          <w:bCs/>
        </w:rPr>
      </w:pPr>
    </w:p>
    <w:p w14:paraId="78E29281" w14:textId="77777777" w:rsidR="00745C8F" w:rsidRPr="00325B1C" w:rsidRDefault="00745C8F" w:rsidP="00745C8F">
      <w:pPr>
        <w:spacing w:after="0" w:line="240" w:lineRule="auto"/>
        <w:ind w:right="-142"/>
        <w:jc w:val="center"/>
        <w:rPr>
          <w:rFonts w:ascii="Times New Roman" w:eastAsia="Times New Roman" w:hAnsi="Times New Roman" w:cs="Times New Roman"/>
          <w:bCs/>
        </w:rPr>
      </w:pPr>
      <w:r w:rsidRPr="00325B1C">
        <w:rPr>
          <w:rFonts w:ascii="Times New Roman" w:eastAsia="Times New Roman" w:hAnsi="Times New Roman" w:cs="Times New Roman"/>
          <w:bCs/>
        </w:rPr>
        <w:t>Članak 6.</w:t>
      </w:r>
    </w:p>
    <w:p w14:paraId="271B5A32" w14:textId="77777777" w:rsidR="00745C8F" w:rsidRPr="00325B1C" w:rsidRDefault="00745C8F" w:rsidP="00745C8F">
      <w:pPr>
        <w:spacing w:after="0" w:line="240" w:lineRule="auto"/>
        <w:ind w:right="-142"/>
        <w:jc w:val="both"/>
        <w:rPr>
          <w:rFonts w:ascii="Times New Roman" w:eastAsia="Times New Roman" w:hAnsi="Times New Roman" w:cs="Times New Roman"/>
        </w:rPr>
      </w:pPr>
      <w:r w:rsidRPr="00325B1C">
        <w:rPr>
          <w:rFonts w:ascii="Times New Roman" w:eastAsia="Times New Roman" w:hAnsi="Times New Roman" w:cs="Times New Roman"/>
        </w:rPr>
        <w:t xml:space="preserve">Zadužuju se korisnici ovog Programa da u roku od 30 dana od doznake sredstava dostave dokaz o namjenskom trošenju primljenih proračunskih sredstava. </w:t>
      </w:r>
    </w:p>
    <w:p w14:paraId="5F600967" w14:textId="77777777" w:rsidR="00745C8F" w:rsidRPr="00325B1C" w:rsidRDefault="00745C8F" w:rsidP="00745C8F">
      <w:pPr>
        <w:spacing w:after="0" w:line="240" w:lineRule="auto"/>
        <w:ind w:right="-142"/>
        <w:jc w:val="center"/>
        <w:rPr>
          <w:rFonts w:ascii="Times New Roman" w:eastAsia="Times New Roman" w:hAnsi="Times New Roman" w:cs="Times New Roman"/>
          <w:b/>
          <w:bCs/>
          <w:color w:val="FF0000"/>
        </w:rPr>
      </w:pPr>
    </w:p>
    <w:p w14:paraId="02559B13" w14:textId="77777777" w:rsidR="00745C8F" w:rsidRPr="00325B1C" w:rsidRDefault="00745C8F" w:rsidP="00745C8F">
      <w:pPr>
        <w:spacing w:after="0" w:line="240" w:lineRule="auto"/>
        <w:ind w:right="-142"/>
        <w:jc w:val="center"/>
        <w:rPr>
          <w:rFonts w:ascii="Times New Roman" w:eastAsia="Times New Roman" w:hAnsi="Times New Roman" w:cs="Times New Roman"/>
        </w:rPr>
      </w:pPr>
      <w:r w:rsidRPr="00325B1C">
        <w:rPr>
          <w:rFonts w:ascii="Times New Roman" w:eastAsia="Times New Roman" w:hAnsi="Times New Roman" w:cs="Times New Roman"/>
        </w:rPr>
        <w:t>Članak 7.</w:t>
      </w:r>
    </w:p>
    <w:p w14:paraId="292AD589" w14:textId="77777777" w:rsidR="00745C8F" w:rsidRPr="00325B1C" w:rsidRDefault="00745C8F" w:rsidP="00745C8F">
      <w:pPr>
        <w:spacing w:after="0" w:line="240" w:lineRule="auto"/>
        <w:jc w:val="both"/>
        <w:rPr>
          <w:rFonts w:ascii="Times New Roman" w:eastAsia="Times New Roman" w:hAnsi="Times New Roman" w:cs="Times New Roman"/>
        </w:rPr>
      </w:pPr>
      <w:r w:rsidRPr="00325B1C">
        <w:rPr>
          <w:rFonts w:ascii="Times New Roman" w:eastAsia="Times New Roman" w:hAnsi="Times New Roman" w:cs="Times New Roman"/>
        </w:rPr>
        <w:t>Zadužuju se korisnici ovog Programa da po realizaciji Programa za 2025. godinu podnesu izvještaj nadležnom Upravnom odjelu i podnesu pojedinačne izvještaje o radu Gradskom vijeću.</w:t>
      </w:r>
    </w:p>
    <w:p w14:paraId="6B4EB3FF" w14:textId="77777777" w:rsidR="00745C8F" w:rsidRPr="00325B1C" w:rsidRDefault="00745C8F" w:rsidP="00745C8F">
      <w:pPr>
        <w:spacing w:after="0" w:line="240" w:lineRule="auto"/>
        <w:jc w:val="both"/>
        <w:rPr>
          <w:rFonts w:ascii="Times New Roman" w:eastAsia="Times New Roman" w:hAnsi="Times New Roman" w:cs="Times New Roman"/>
          <w:color w:val="FF0000"/>
        </w:rPr>
      </w:pPr>
    </w:p>
    <w:p w14:paraId="455C3C91" w14:textId="77777777" w:rsidR="00745C8F" w:rsidRPr="00325B1C" w:rsidRDefault="00745C8F" w:rsidP="00745C8F">
      <w:pPr>
        <w:spacing w:after="0" w:line="240" w:lineRule="auto"/>
        <w:jc w:val="both"/>
        <w:rPr>
          <w:rFonts w:ascii="Times New Roman" w:eastAsia="Times New Roman" w:hAnsi="Times New Roman" w:cs="Times New Roman"/>
        </w:rPr>
      </w:pPr>
    </w:p>
    <w:p w14:paraId="7E8C551F" w14:textId="77777777" w:rsidR="00745C8F" w:rsidRPr="00325B1C" w:rsidRDefault="00745C8F" w:rsidP="00745C8F">
      <w:pPr>
        <w:spacing w:after="0" w:line="240" w:lineRule="auto"/>
        <w:jc w:val="center"/>
        <w:rPr>
          <w:rFonts w:ascii="Times New Roman" w:eastAsia="Times New Roman" w:hAnsi="Times New Roman" w:cs="Times New Roman"/>
        </w:rPr>
      </w:pPr>
      <w:r w:rsidRPr="00325B1C">
        <w:rPr>
          <w:rFonts w:ascii="Times New Roman" w:eastAsia="Times New Roman" w:hAnsi="Times New Roman" w:cs="Times New Roman"/>
        </w:rPr>
        <w:t>Članak 8.</w:t>
      </w:r>
    </w:p>
    <w:p w14:paraId="68AA8D48" w14:textId="77777777" w:rsidR="00745C8F" w:rsidRPr="00325B1C" w:rsidRDefault="00745C8F" w:rsidP="00745C8F">
      <w:pPr>
        <w:spacing w:after="0" w:line="240" w:lineRule="auto"/>
        <w:rPr>
          <w:rFonts w:ascii="Times New Roman" w:eastAsia="Times New Roman" w:hAnsi="Times New Roman" w:cs="Times New Roman"/>
        </w:rPr>
      </w:pPr>
      <w:r w:rsidRPr="00325B1C">
        <w:rPr>
          <w:rFonts w:ascii="Times New Roman" w:eastAsia="Times New Roman" w:hAnsi="Times New Roman" w:cs="Times New Roman"/>
        </w:rPr>
        <w:t>Ovaj Program objavit će se u Glasniku Grada Karlovca, a stupa na snagu 1. siječnja 2025. godine.</w:t>
      </w:r>
    </w:p>
    <w:p w14:paraId="3DECAAA2" w14:textId="77777777" w:rsidR="00980682" w:rsidRPr="00325B1C" w:rsidRDefault="00980682" w:rsidP="00E12326">
      <w:pPr>
        <w:autoSpaceDE w:val="0"/>
        <w:autoSpaceDN w:val="0"/>
        <w:adjustRightInd w:val="0"/>
        <w:spacing w:after="0" w:line="240" w:lineRule="auto"/>
        <w:rPr>
          <w:rFonts w:ascii="Times New Roman" w:hAnsi="Times New Roman" w:cs="Times New Roman"/>
        </w:rPr>
      </w:pPr>
    </w:p>
    <w:p w14:paraId="41E3D19E" w14:textId="77777777" w:rsidR="004D3BCC" w:rsidRPr="00325B1C" w:rsidRDefault="004D3BCC" w:rsidP="004D3BCC">
      <w:pPr>
        <w:autoSpaceDE w:val="0"/>
        <w:autoSpaceDN w:val="0"/>
        <w:adjustRightInd w:val="0"/>
        <w:spacing w:after="0" w:line="240" w:lineRule="auto"/>
        <w:ind w:firstLine="708"/>
        <w:rPr>
          <w:rFonts w:ascii="Times New Roman" w:hAnsi="Times New Roman" w:cs="Times New Roman"/>
          <w:b/>
          <w:bCs/>
        </w:rPr>
      </w:pPr>
    </w:p>
    <w:p w14:paraId="5C9762D4" w14:textId="69EBBB40"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t>TOČKA 21.</w:t>
      </w:r>
    </w:p>
    <w:p w14:paraId="0083B420" w14:textId="115E8854" w:rsidR="004964C3" w:rsidRPr="00325B1C" w:rsidRDefault="004964C3" w:rsidP="004964C3">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Pravilnik o financiranju programskih sadržaja elektroničkih medija Grada Karlovca</w:t>
      </w:r>
    </w:p>
    <w:p w14:paraId="7E88D282" w14:textId="77777777" w:rsidR="004D3BCC" w:rsidRPr="00325B1C" w:rsidRDefault="004D3BCC" w:rsidP="0009471A">
      <w:pPr>
        <w:autoSpaceDE w:val="0"/>
        <w:autoSpaceDN w:val="0"/>
        <w:adjustRightInd w:val="0"/>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iCs/>
        </w:rPr>
        <w:t>U</w:t>
      </w:r>
      <w:r w:rsidRPr="00325B1C">
        <w:rPr>
          <w:rFonts w:ascii="Times New Roman" w:eastAsia="Times New Roman" w:hAnsi="Times New Roman" w:cs="Times New Roman"/>
        </w:rPr>
        <w:t>vodno obrazloženje dala je gospođa Dijana Kujinek, mag.nov., pročelnica Upravnog odjela za poslove gradonačelnika.</w:t>
      </w:r>
    </w:p>
    <w:p w14:paraId="48584CD8" w14:textId="5C27BDAA" w:rsidR="004D3BCC" w:rsidRPr="00325B1C" w:rsidRDefault="004D3BCC" w:rsidP="0009471A">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Predsjednik Gradskog vijeća izvijestio je vijećnike da je Odbor za</w:t>
      </w:r>
      <w:r w:rsidR="00DC6F96" w:rsidRPr="00325B1C">
        <w:rPr>
          <w:rFonts w:ascii="Times New Roman" w:hAnsi="Times New Roman" w:cs="Times New Roman"/>
        </w:rPr>
        <w:t xml:space="preserve"> financije, gradski proračun i gradsku imovinu razmatrao navedenu točku te predlažu da se donese</w:t>
      </w:r>
      <w:r w:rsidR="00E317E6" w:rsidRPr="00325B1C">
        <w:rPr>
          <w:rFonts w:ascii="Times New Roman" w:hAnsi="Times New Roman" w:cs="Times New Roman"/>
        </w:rPr>
        <w:t xml:space="preserve"> Pravilnik o financiranju programskih sadržaja elektroničkih medija Grada Karlovca.</w:t>
      </w:r>
    </w:p>
    <w:p w14:paraId="70068884" w14:textId="38560BD0" w:rsidR="00E12326" w:rsidRPr="00325B1C" w:rsidRDefault="00923E76" w:rsidP="0009471A">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Budući da nije bilo rasprave, od nazočnih 18 vijećnika u vijećnici, vijeće je sa 1</w:t>
      </w:r>
      <w:r w:rsidR="004C007A" w:rsidRPr="00325B1C">
        <w:rPr>
          <w:rFonts w:ascii="Times New Roman" w:hAnsi="Times New Roman" w:cs="Times New Roman"/>
        </w:rPr>
        <w:t>4</w:t>
      </w:r>
      <w:r w:rsidRPr="00325B1C">
        <w:rPr>
          <w:rFonts w:ascii="Times New Roman" w:hAnsi="Times New Roman" w:cs="Times New Roman"/>
        </w:rPr>
        <w:t xml:space="preserve"> glasova ZA </w:t>
      </w:r>
      <w:r w:rsidR="004C007A" w:rsidRPr="00325B1C">
        <w:rPr>
          <w:rFonts w:ascii="Times New Roman" w:hAnsi="Times New Roman" w:cs="Times New Roman"/>
        </w:rPr>
        <w:t xml:space="preserve">i 4 glasa SUZDRŽANA </w:t>
      </w:r>
      <w:r w:rsidRPr="00325B1C">
        <w:rPr>
          <w:rFonts w:ascii="Times New Roman" w:hAnsi="Times New Roman" w:cs="Times New Roman"/>
        </w:rPr>
        <w:t>donijelo:</w:t>
      </w:r>
    </w:p>
    <w:p w14:paraId="3C9B2BEA" w14:textId="77777777" w:rsidR="004C007A" w:rsidRPr="00325B1C" w:rsidRDefault="004C007A" w:rsidP="004C007A">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 xml:space="preserve">Pravilnik </w:t>
      </w:r>
    </w:p>
    <w:p w14:paraId="2179F453" w14:textId="0D882FB7" w:rsidR="004C007A" w:rsidRPr="00325B1C" w:rsidRDefault="004C007A" w:rsidP="004C007A">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o financiranju programskih sadržaja elektroničkih medija Grada Karlovca</w:t>
      </w:r>
    </w:p>
    <w:p w14:paraId="6CEBCBF4" w14:textId="77777777" w:rsidR="00923E76" w:rsidRPr="00325B1C" w:rsidRDefault="00923E76" w:rsidP="00923E76">
      <w:pPr>
        <w:autoSpaceDE w:val="0"/>
        <w:autoSpaceDN w:val="0"/>
        <w:adjustRightInd w:val="0"/>
        <w:spacing w:after="0" w:line="240" w:lineRule="auto"/>
        <w:jc w:val="both"/>
        <w:rPr>
          <w:rFonts w:ascii="Times New Roman" w:hAnsi="Times New Roman" w:cs="Times New Roman"/>
          <w:b/>
          <w:bCs/>
        </w:rPr>
      </w:pPr>
    </w:p>
    <w:p w14:paraId="6CD85787" w14:textId="77777777" w:rsidR="009E2963" w:rsidRPr="00325B1C" w:rsidRDefault="009E2963" w:rsidP="009E2963">
      <w:pPr>
        <w:pStyle w:val="ListParagraph"/>
        <w:numPr>
          <w:ilvl w:val="0"/>
          <w:numId w:val="143"/>
        </w:numPr>
        <w:spacing w:after="0" w:line="265" w:lineRule="auto"/>
        <w:ind w:right="1015"/>
        <w:rPr>
          <w:rFonts w:ascii="Times New Roman" w:hAnsi="Times New Roman" w:cs="Times New Roman"/>
        </w:rPr>
      </w:pPr>
      <w:r w:rsidRPr="00325B1C">
        <w:rPr>
          <w:rFonts w:ascii="Times New Roman" w:hAnsi="Times New Roman" w:cs="Times New Roman"/>
        </w:rPr>
        <w:t>OPĆE ODREDBE</w:t>
      </w:r>
    </w:p>
    <w:p w14:paraId="7AE56D5C" w14:textId="77777777" w:rsidR="009E2963" w:rsidRPr="00325B1C" w:rsidRDefault="009E2963" w:rsidP="009E2963">
      <w:pPr>
        <w:spacing w:after="0" w:line="240" w:lineRule="auto"/>
        <w:jc w:val="center"/>
        <w:rPr>
          <w:rFonts w:ascii="Times New Roman" w:hAnsi="Times New Roman" w:cs="Times New Roman"/>
          <w:bCs/>
        </w:rPr>
      </w:pPr>
      <w:r w:rsidRPr="00325B1C">
        <w:rPr>
          <w:rFonts w:ascii="Times New Roman" w:hAnsi="Times New Roman" w:cs="Times New Roman"/>
          <w:bCs/>
        </w:rPr>
        <w:t>Članak 1.</w:t>
      </w:r>
    </w:p>
    <w:p w14:paraId="1E269EE9" w14:textId="77777777" w:rsidR="009E2963" w:rsidRPr="00325B1C" w:rsidRDefault="009E2963" w:rsidP="009E2963">
      <w:pPr>
        <w:spacing w:after="0" w:line="240" w:lineRule="auto"/>
        <w:jc w:val="both"/>
        <w:rPr>
          <w:rFonts w:ascii="Times New Roman" w:hAnsi="Times New Roman" w:cs="Times New Roman"/>
          <w:bCs/>
        </w:rPr>
      </w:pPr>
      <w:r w:rsidRPr="00325B1C">
        <w:rPr>
          <w:rFonts w:ascii="Times New Roman" w:hAnsi="Times New Roman" w:cs="Times New Roman"/>
          <w:bCs/>
        </w:rPr>
        <w:t>Ovim Pravilnikom utvrđuje se postupak dodjele sredstava Proračuna Grada Karlovca za financiranje programskih sadržaja elektroničkih medija.</w:t>
      </w:r>
    </w:p>
    <w:p w14:paraId="4AAB0758" w14:textId="77777777" w:rsidR="009E2963" w:rsidRPr="00325B1C" w:rsidRDefault="009E2963" w:rsidP="009E2963">
      <w:pPr>
        <w:spacing w:after="0" w:line="240" w:lineRule="auto"/>
        <w:jc w:val="both"/>
        <w:rPr>
          <w:rFonts w:ascii="Times New Roman" w:hAnsi="Times New Roman" w:cs="Times New Roman"/>
          <w:bCs/>
        </w:rPr>
      </w:pPr>
    </w:p>
    <w:p w14:paraId="1E458560" w14:textId="77777777" w:rsidR="009E2963" w:rsidRPr="00325B1C" w:rsidRDefault="009E2963" w:rsidP="009E2963">
      <w:pPr>
        <w:spacing w:after="0" w:line="240" w:lineRule="auto"/>
        <w:jc w:val="both"/>
        <w:rPr>
          <w:rFonts w:ascii="Times New Roman" w:hAnsi="Times New Roman" w:cs="Times New Roman"/>
          <w:bCs/>
        </w:rPr>
      </w:pPr>
      <w:r w:rsidRPr="00325B1C">
        <w:rPr>
          <w:rFonts w:ascii="Times New Roman" w:hAnsi="Times New Roman" w:cs="Times New Roman"/>
          <w:bCs/>
        </w:rPr>
        <w:lastRenderedPageBreak/>
        <w:t>Grad Karlovac potiče funkciju elektroničkih medija u razvoju demokracije, pluralizma i stvaranju pravednijeg društva. Elektronički mediji svoju funkciju ostvaruju posredovanjem između jedinice lokalne samouprave i građana te javnosti prenoseći informacije od društvene važnosti. Elektronički mediji su platforma za posredovanje u komunikaciji građana s gradskim institucijama i subjektima.</w:t>
      </w:r>
    </w:p>
    <w:p w14:paraId="6C1A7583" w14:textId="77777777" w:rsidR="009E2963" w:rsidRPr="00325B1C" w:rsidRDefault="009E2963" w:rsidP="009E2963">
      <w:pPr>
        <w:spacing w:after="0" w:line="240" w:lineRule="auto"/>
        <w:jc w:val="both"/>
        <w:rPr>
          <w:rFonts w:ascii="Times New Roman" w:hAnsi="Times New Roman" w:cs="Times New Roman"/>
          <w:bCs/>
        </w:rPr>
      </w:pPr>
    </w:p>
    <w:p w14:paraId="4E1B00ED" w14:textId="77777777" w:rsidR="009E2963" w:rsidRPr="00325B1C" w:rsidRDefault="009E2963" w:rsidP="009E2963">
      <w:pPr>
        <w:spacing w:after="0" w:line="240" w:lineRule="auto"/>
        <w:jc w:val="both"/>
        <w:rPr>
          <w:rFonts w:ascii="Times New Roman" w:hAnsi="Times New Roman" w:cs="Times New Roman"/>
          <w:bCs/>
        </w:rPr>
      </w:pPr>
      <w:r w:rsidRPr="00325B1C">
        <w:rPr>
          <w:rFonts w:ascii="Times New Roman" w:hAnsi="Times New Roman" w:cs="Times New Roman"/>
          <w:bCs/>
        </w:rPr>
        <w:t xml:space="preserve">Grad Karlovac će prema kriterijima utvrđenim ovim Pravilnikom financijski podupirati programske sadržaje regionalnih i lokalnih elektroničkih medija kako bi oni zadržali svoju važnu ulogu nepristranog informiranja i bili javni servis građana. </w:t>
      </w:r>
    </w:p>
    <w:p w14:paraId="7CFF51F2" w14:textId="77777777" w:rsidR="009E2963" w:rsidRPr="00325B1C" w:rsidRDefault="009E2963" w:rsidP="009E2963">
      <w:pPr>
        <w:spacing w:after="0" w:line="240" w:lineRule="auto"/>
        <w:jc w:val="both"/>
        <w:rPr>
          <w:rFonts w:ascii="Times New Roman" w:hAnsi="Times New Roman" w:cs="Times New Roman"/>
          <w:bCs/>
        </w:rPr>
      </w:pPr>
    </w:p>
    <w:p w14:paraId="69F7A68D" w14:textId="77777777" w:rsidR="009E2963" w:rsidRPr="00325B1C" w:rsidRDefault="009E2963" w:rsidP="009E2963">
      <w:pPr>
        <w:spacing w:after="0" w:line="240" w:lineRule="auto"/>
        <w:jc w:val="both"/>
        <w:rPr>
          <w:rFonts w:ascii="Times New Roman" w:hAnsi="Times New Roman" w:cs="Times New Roman"/>
          <w:bCs/>
        </w:rPr>
      </w:pPr>
      <w:r w:rsidRPr="00325B1C">
        <w:rPr>
          <w:rFonts w:ascii="Times New Roman" w:hAnsi="Times New Roman" w:cs="Times New Roman"/>
          <w:bCs/>
        </w:rPr>
        <w:t>Gradonačelnik Grada Karlovca raspisuje javni poziv koji se objavljuje na internetskim stranicama Grada Karlovca za svaku proračunsku godinu te se dodjeljuju sredstva temeljem prijedloga Povjerenstva za dodjelu financijskih sredstava medijima (dalje u tekstu: Povjerenstvo).</w:t>
      </w:r>
    </w:p>
    <w:p w14:paraId="5CBD4FF4" w14:textId="77777777" w:rsidR="009E2963" w:rsidRPr="00325B1C" w:rsidRDefault="009E2963" w:rsidP="009E2963">
      <w:pPr>
        <w:spacing w:after="0" w:line="240" w:lineRule="auto"/>
        <w:jc w:val="both"/>
        <w:rPr>
          <w:rFonts w:ascii="Times New Roman" w:hAnsi="Times New Roman" w:cs="Times New Roman"/>
          <w:bCs/>
        </w:rPr>
      </w:pPr>
    </w:p>
    <w:p w14:paraId="65B13096" w14:textId="77777777" w:rsidR="009E2963" w:rsidRPr="00325B1C" w:rsidRDefault="009E2963" w:rsidP="009E2963">
      <w:pPr>
        <w:pStyle w:val="ListParagraph"/>
        <w:numPr>
          <w:ilvl w:val="0"/>
          <w:numId w:val="143"/>
        </w:numPr>
        <w:spacing w:after="0" w:line="240" w:lineRule="auto"/>
        <w:jc w:val="both"/>
        <w:rPr>
          <w:rFonts w:ascii="Times New Roman" w:hAnsi="Times New Roman" w:cs="Times New Roman"/>
          <w:bCs/>
        </w:rPr>
      </w:pPr>
      <w:r w:rsidRPr="00325B1C">
        <w:rPr>
          <w:rFonts w:ascii="Times New Roman" w:hAnsi="Times New Roman" w:cs="Times New Roman"/>
          <w:bCs/>
        </w:rPr>
        <w:t>CILJEVI DODJELE SREDSTAVA</w:t>
      </w:r>
    </w:p>
    <w:p w14:paraId="59A1C860" w14:textId="77777777" w:rsidR="009E2963" w:rsidRPr="00325B1C" w:rsidRDefault="009E2963" w:rsidP="009E2963">
      <w:pPr>
        <w:spacing w:after="0" w:line="240" w:lineRule="auto"/>
        <w:jc w:val="both"/>
        <w:rPr>
          <w:rFonts w:ascii="Times New Roman" w:hAnsi="Times New Roman" w:cs="Times New Roman"/>
          <w:bCs/>
        </w:rPr>
      </w:pPr>
    </w:p>
    <w:p w14:paraId="2E90FB92" w14:textId="77777777" w:rsidR="009E2963" w:rsidRPr="00325B1C" w:rsidRDefault="009E2963" w:rsidP="009E2963">
      <w:pPr>
        <w:spacing w:after="0" w:line="240" w:lineRule="auto"/>
        <w:jc w:val="center"/>
        <w:rPr>
          <w:rFonts w:ascii="Times New Roman" w:hAnsi="Times New Roman" w:cs="Times New Roman"/>
          <w:bCs/>
        </w:rPr>
      </w:pPr>
      <w:r w:rsidRPr="00325B1C">
        <w:rPr>
          <w:rFonts w:ascii="Times New Roman" w:hAnsi="Times New Roman" w:cs="Times New Roman"/>
          <w:bCs/>
        </w:rPr>
        <w:t>Članak 2.</w:t>
      </w:r>
    </w:p>
    <w:p w14:paraId="77E06435" w14:textId="77777777" w:rsidR="009E2963" w:rsidRPr="00325B1C" w:rsidRDefault="009E2963" w:rsidP="009E2963">
      <w:pPr>
        <w:spacing w:after="0" w:line="240" w:lineRule="auto"/>
        <w:jc w:val="both"/>
        <w:rPr>
          <w:rFonts w:ascii="Times New Roman" w:hAnsi="Times New Roman" w:cs="Times New Roman"/>
          <w:bCs/>
        </w:rPr>
      </w:pPr>
      <w:r w:rsidRPr="00325B1C">
        <w:rPr>
          <w:rFonts w:ascii="Times New Roman" w:hAnsi="Times New Roman" w:cs="Times New Roman"/>
          <w:bCs/>
        </w:rPr>
        <w:t>Cilj dodjele sredstava je proizvodnja i objava kvalitetnih programskih sadržaja: informativnih, kulturnih, umjetničkih, stručnih, znanstvenih i drugih. Također, cilj je povećanje kvalitete, opsega i dostupnosti medijskih sadržaja koji obraduju teme važne za život u Gradu Karlovcu, čime se ostvaruje pravo građana na javno informiranje i obaviještenost o svim društveno važnim temama. Objavljujući sadržaje od javnog interesa lokalni mediji ispunjavaju svoju javnu funkciju i pridonose participaciji građana i njihovoj uključenosti.</w:t>
      </w:r>
    </w:p>
    <w:p w14:paraId="76713904" w14:textId="77777777" w:rsidR="009E2963" w:rsidRPr="00325B1C" w:rsidRDefault="009E2963" w:rsidP="009E2963">
      <w:pPr>
        <w:spacing w:after="0" w:line="240" w:lineRule="auto"/>
        <w:jc w:val="both"/>
        <w:rPr>
          <w:rFonts w:ascii="Times New Roman" w:hAnsi="Times New Roman" w:cs="Times New Roman"/>
          <w:bCs/>
        </w:rPr>
      </w:pPr>
    </w:p>
    <w:p w14:paraId="70A540B7" w14:textId="77777777" w:rsidR="009E2963" w:rsidRDefault="009E2963" w:rsidP="009E2963">
      <w:pPr>
        <w:spacing w:after="0" w:line="240" w:lineRule="auto"/>
        <w:jc w:val="both"/>
        <w:rPr>
          <w:rFonts w:ascii="Times New Roman" w:hAnsi="Times New Roman" w:cs="Times New Roman"/>
          <w:bCs/>
        </w:rPr>
      </w:pPr>
      <w:r w:rsidRPr="00325B1C">
        <w:rPr>
          <w:rFonts w:ascii="Times New Roman" w:hAnsi="Times New Roman" w:cs="Times New Roman"/>
          <w:bCs/>
        </w:rPr>
        <w:t>Prenošenje informacija koje se odnose na rad i djelovanje tijela Grada Karlovca drugih pravnih i fizičkih osoba koje obavljaju javnu službu, a čije odluke izravno utječu na građane i kvalitetu njihovog života, trebalo bi doprinijeti povećanju pluralizma tema i razvijanju društvene odgovornosti.</w:t>
      </w:r>
    </w:p>
    <w:p w14:paraId="66A2183C" w14:textId="77777777" w:rsidR="0050567B" w:rsidRPr="00325B1C" w:rsidRDefault="0050567B" w:rsidP="009E2963">
      <w:pPr>
        <w:spacing w:after="0" w:line="240" w:lineRule="auto"/>
        <w:jc w:val="both"/>
        <w:rPr>
          <w:rFonts w:ascii="Times New Roman" w:hAnsi="Times New Roman" w:cs="Times New Roman"/>
          <w:bCs/>
        </w:rPr>
      </w:pPr>
    </w:p>
    <w:p w14:paraId="0EB0ACD6" w14:textId="77777777" w:rsidR="009E2963" w:rsidRPr="00325B1C" w:rsidRDefault="009E2963" w:rsidP="009E2963">
      <w:pPr>
        <w:pStyle w:val="ListParagraph"/>
        <w:numPr>
          <w:ilvl w:val="0"/>
          <w:numId w:val="143"/>
        </w:numPr>
        <w:spacing w:after="0" w:line="240" w:lineRule="auto"/>
        <w:jc w:val="both"/>
        <w:rPr>
          <w:rFonts w:ascii="Times New Roman" w:hAnsi="Times New Roman" w:cs="Times New Roman"/>
          <w:bCs/>
        </w:rPr>
      </w:pPr>
      <w:r w:rsidRPr="00325B1C">
        <w:rPr>
          <w:rFonts w:ascii="Times New Roman" w:hAnsi="Times New Roman" w:cs="Times New Roman"/>
          <w:bCs/>
        </w:rPr>
        <w:t>UVJETI ZA DODJELU SREDSTVA</w:t>
      </w:r>
    </w:p>
    <w:p w14:paraId="2AE34710" w14:textId="77777777" w:rsidR="009E2963" w:rsidRPr="00325B1C" w:rsidRDefault="009E2963" w:rsidP="009E2963">
      <w:pPr>
        <w:spacing w:after="0" w:line="240" w:lineRule="auto"/>
        <w:jc w:val="both"/>
        <w:rPr>
          <w:rFonts w:ascii="Times New Roman" w:hAnsi="Times New Roman" w:cs="Times New Roman"/>
          <w:bCs/>
        </w:rPr>
      </w:pPr>
    </w:p>
    <w:p w14:paraId="6C2A08ED" w14:textId="77777777" w:rsidR="009E2963" w:rsidRPr="00325B1C" w:rsidRDefault="009E2963" w:rsidP="009E2963">
      <w:pPr>
        <w:spacing w:after="0" w:line="240" w:lineRule="auto"/>
        <w:jc w:val="center"/>
        <w:rPr>
          <w:rFonts w:ascii="Times New Roman" w:hAnsi="Times New Roman" w:cs="Times New Roman"/>
          <w:bCs/>
        </w:rPr>
      </w:pPr>
      <w:r w:rsidRPr="00325B1C">
        <w:rPr>
          <w:rFonts w:ascii="Times New Roman" w:hAnsi="Times New Roman" w:cs="Times New Roman"/>
          <w:bCs/>
        </w:rPr>
        <w:t>Članak 3.</w:t>
      </w:r>
    </w:p>
    <w:p w14:paraId="19F9B196" w14:textId="77777777" w:rsidR="009E2963" w:rsidRPr="00325B1C" w:rsidRDefault="009E2963" w:rsidP="009E2963">
      <w:pPr>
        <w:spacing w:after="0" w:line="240" w:lineRule="auto"/>
        <w:jc w:val="both"/>
        <w:rPr>
          <w:rFonts w:ascii="Times New Roman" w:hAnsi="Times New Roman" w:cs="Times New Roman"/>
          <w:bCs/>
        </w:rPr>
      </w:pPr>
      <w:r w:rsidRPr="00325B1C">
        <w:rPr>
          <w:rFonts w:ascii="Times New Roman" w:hAnsi="Times New Roman" w:cs="Times New Roman"/>
          <w:bCs/>
        </w:rPr>
        <w:t>Na Javni poziv mogu se prijaviti pružatelji koji obavljaju djelatnost audio i/ili audiovizualnih medijskih usluga i usluga elektroničkih publikacija te koji ispunjavaju sljedeće uvjete:</w:t>
      </w:r>
    </w:p>
    <w:p w14:paraId="1B1E9412" w14:textId="77777777" w:rsidR="009E2963" w:rsidRPr="00325B1C" w:rsidRDefault="009E2963" w:rsidP="009E2963">
      <w:pPr>
        <w:pStyle w:val="ListParagraph"/>
        <w:numPr>
          <w:ilvl w:val="0"/>
          <w:numId w:val="144"/>
        </w:numPr>
        <w:spacing w:after="0" w:line="240" w:lineRule="auto"/>
        <w:jc w:val="both"/>
        <w:rPr>
          <w:rFonts w:ascii="Times New Roman" w:hAnsi="Times New Roman" w:cs="Times New Roman"/>
          <w:bCs/>
        </w:rPr>
      </w:pPr>
      <w:r w:rsidRPr="00325B1C">
        <w:rPr>
          <w:rFonts w:ascii="Times New Roman" w:hAnsi="Times New Roman" w:cs="Times New Roman"/>
          <w:bCs/>
        </w:rPr>
        <w:t xml:space="preserve">nakladnici elektroničkih publikacija koji imaju sjedište na području Grada Karlovca, </w:t>
      </w:r>
    </w:p>
    <w:p w14:paraId="7F234270" w14:textId="77777777" w:rsidR="009E2963" w:rsidRPr="00325B1C" w:rsidRDefault="009E2963" w:rsidP="009E2963">
      <w:pPr>
        <w:pStyle w:val="ListParagraph"/>
        <w:numPr>
          <w:ilvl w:val="0"/>
          <w:numId w:val="144"/>
        </w:numPr>
        <w:spacing w:after="0" w:line="240" w:lineRule="auto"/>
        <w:jc w:val="both"/>
        <w:rPr>
          <w:rFonts w:ascii="Times New Roman" w:hAnsi="Times New Roman" w:cs="Times New Roman"/>
          <w:bCs/>
        </w:rPr>
      </w:pPr>
      <w:r w:rsidRPr="00325B1C">
        <w:rPr>
          <w:rFonts w:ascii="Times New Roman" w:hAnsi="Times New Roman" w:cs="Times New Roman"/>
          <w:bCs/>
        </w:rPr>
        <w:t xml:space="preserve">lokalni i regionalni radijski i televizijski nakladnici koji imaju sjedište na području Republike Hrvatske te imaju koncesiju za područje Grada Karlovca, </w:t>
      </w:r>
    </w:p>
    <w:p w14:paraId="06B8C2F8" w14:textId="77777777" w:rsidR="009E2963" w:rsidRPr="00325B1C" w:rsidRDefault="009E2963" w:rsidP="009E2963">
      <w:pPr>
        <w:pStyle w:val="ListParagraph"/>
        <w:numPr>
          <w:ilvl w:val="0"/>
          <w:numId w:val="144"/>
        </w:numPr>
        <w:spacing w:after="0" w:line="240" w:lineRule="auto"/>
        <w:jc w:val="both"/>
        <w:rPr>
          <w:rFonts w:ascii="Times New Roman" w:hAnsi="Times New Roman" w:cs="Times New Roman"/>
          <w:bCs/>
        </w:rPr>
      </w:pPr>
      <w:r w:rsidRPr="00325B1C">
        <w:rPr>
          <w:rFonts w:ascii="Times New Roman" w:hAnsi="Times New Roman" w:cs="Times New Roman"/>
          <w:bCs/>
        </w:rPr>
        <w:t xml:space="preserve">elektroničke publikacije upisane su u Knjigu pružatelja elektroničkih publikacija, </w:t>
      </w:r>
    </w:p>
    <w:p w14:paraId="791C565E" w14:textId="77777777" w:rsidR="009E2963" w:rsidRPr="00325B1C" w:rsidRDefault="009E2963" w:rsidP="009E2963">
      <w:pPr>
        <w:pStyle w:val="ListParagraph"/>
        <w:numPr>
          <w:ilvl w:val="0"/>
          <w:numId w:val="144"/>
        </w:numPr>
        <w:spacing w:after="0" w:line="240" w:lineRule="auto"/>
        <w:jc w:val="both"/>
        <w:rPr>
          <w:rFonts w:ascii="Times New Roman" w:hAnsi="Times New Roman" w:cs="Times New Roman"/>
          <w:bCs/>
        </w:rPr>
      </w:pPr>
      <w:r w:rsidRPr="00325B1C">
        <w:rPr>
          <w:rFonts w:ascii="Times New Roman" w:hAnsi="Times New Roman" w:cs="Times New Roman"/>
          <w:bCs/>
        </w:rPr>
        <w:t xml:space="preserve">radijski nakladnici upisani su u Knjigu pružatelja medijskih usluga radija Agencije za elektroničke medije (AEM) - područje koncesije Grad Karlovac, </w:t>
      </w:r>
    </w:p>
    <w:p w14:paraId="4F2A4FC8" w14:textId="77777777" w:rsidR="009E2963" w:rsidRPr="00325B1C" w:rsidRDefault="009E2963" w:rsidP="009E2963">
      <w:pPr>
        <w:pStyle w:val="ListParagraph"/>
        <w:numPr>
          <w:ilvl w:val="0"/>
          <w:numId w:val="144"/>
        </w:numPr>
        <w:spacing w:after="0" w:line="240" w:lineRule="auto"/>
        <w:jc w:val="both"/>
        <w:rPr>
          <w:rFonts w:ascii="Times New Roman" w:hAnsi="Times New Roman" w:cs="Times New Roman"/>
          <w:bCs/>
        </w:rPr>
      </w:pPr>
      <w:r w:rsidRPr="00325B1C">
        <w:rPr>
          <w:rFonts w:ascii="Times New Roman" w:hAnsi="Times New Roman" w:cs="Times New Roman"/>
          <w:bCs/>
        </w:rPr>
        <w:t xml:space="preserve">televizijski nakladnici upisani su u Knjigu pružatelja medijskih usluga televizije Agencije za elektroničke medije (AEM) - područje koncesije digitalna regija D4 i D6, </w:t>
      </w:r>
    </w:p>
    <w:p w14:paraId="25437A68" w14:textId="77777777" w:rsidR="009E2963" w:rsidRPr="00325B1C" w:rsidRDefault="009E2963" w:rsidP="009E2963">
      <w:pPr>
        <w:pStyle w:val="ListParagraph"/>
        <w:numPr>
          <w:ilvl w:val="0"/>
          <w:numId w:val="144"/>
        </w:numPr>
        <w:spacing w:after="0" w:line="240" w:lineRule="auto"/>
        <w:jc w:val="both"/>
        <w:rPr>
          <w:rFonts w:ascii="Times New Roman" w:hAnsi="Times New Roman" w:cs="Times New Roman"/>
          <w:bCs/>
        </w:rPr>
      </w:pPr>
      <w:r w:rsidRPr="00325B1C">
        <w:rPr>
          <w:rFonts w:ascii="Times New Roman" w:hAnsi="Times New Roman" w:cs="Times New Roman"/>
          <w:bCs/>
        </w:rPr>
        <w:t xml:space="preserve">prijavitelj mora biti upisan u odgovarajuću Knjigu pružatelja Agencije za elektroničke medije (AEM) najmanje godinu dana prije dana predaje prijave, </w:t>
      </w:r>
    </w:p>
    <w:p w14:paraId="28BBBDF3" w14:textId="77777777" w:rsidR="009E2963" w:rsidRPr="00325B1C" w:rsidRDefault="009E2963" w:rsidP="009E2963">
      <w:pPr>
        <w:pStyle w:val="ListParagraph"/>
        <w:numPr>
          <w:ilvl w:val="0"/>
          <w:numId w:val="144"/>
        </w:numPr>
        <w:spacing w:after="0" w:line="240" w:lineRule="auto"/>
        <w:jc w:val="both"/>
        <w:rPr>
          <w:rFonts w:ascii="Times New Roman" w:hAnsi="Times New Roman" w:cs="Times New Roman"/>
          <w:bCs/>
        </w:rPr>
      </w:pPr>
      <w:r w:rsidRPr="00325B1C">
        <w:rPr>
          <w:rFonts w:ascii="Times New Roman" w:hAnsi="Times New Roman" w:cs="Times New Roman"/>
          <w:bCs/>
        </w:rPr>
        <w:t>prema podacima iz sudskog, obrtnog ili drugog odgovarajućeg registra imaju registrirano poslovanje pružanja usluga elektroničkih publikacija, djelatnost elektroničkih komunikacijskih mreža i usluga, djelatnost javnog informiranja.</w:t>
      </w:r>
    </w:p>
    <w:p w14:paraId="4572E8C5" w14:textId="77777777" w:rsidR="009E2963" w:rsidRPr="00325B1C" w:rsidRDefault="009E2963" w:rsidP="009E2963">
      <w:pPr>
        <w:spacing w:after="0" w:line="240" w:lineRule="auto"/>
        <w:jc w:val="both"/>
        <w:rPr>
          <w:rFonts w:ascii="Times New Roman" w:hAnsi="Times New Roman" w:cs="Times New Roman"/>
          <w:bCs/>
        </w:rPr>
      </w:pPr>
    </w:p>
    <w:p w14:paraId="6458B112" w14:textId="77777777" w:rsidR="009E2963" w:rsidRPr="00325B1C" w:rsidRDefault="009E2963" w:rsidP="009E2963">
      <w:pPr>
        <w:spacing w:after="0" w:line="240" w:lineRule="auto"/>
        <w:jc w:val="both"/>
        <w:rPr>
          <w:rFonts w:ascii="Times New Roman" w:hAnsi="Times New Roman" w:cs="Times New Roman"/>
          <w:bCs/>
        </w:rPr>
      </w:pPr>
      <w:r w:rsidRPr="00325B1C">
        <w:rPr>
          <w:rFonts w:ascii="Times New Roman" w:hAnsi="Times New Roman" w:cs="Times New Roman"/>
          <w:bCs/>
        </w:rPr>
        <w:t>Pravo na dodjelu financijskih sredstava ne mogu ostvariti pružatelji usluga audio i/ili audiovizualnih medijskih usluga i usluga elektroničkih publikacija:</w:t>
      </w:r>
    </w:p>
    <w:p w14:paraId="398DE1C5" w14:textId="77777777" w:rsidR="009E2963" w:rsidRPr="00325B1C" w:rsidRDefault="009E2963" w:rsidP="009E2963">
      <w:pPr>
        <w:pStyle w:val="ListParagraph"/>
        <w:numPr>
          <w:ilvl w:val="0"/>
          <w:numId w:val="144"/>
        </w:numPr>
        <w:spacing w:after="0" w:line="240" w:lineRule="auto"/>
        <w:jc w:val="both"/>
        <w:rPr>
          <w:rFonts w:ascii="Times New Roman" w:hAnsi="Times New Roman" w:cs="Times New Roman"/>
          <w:bCs/>
        </w:rPr>
      </w:pPr>
      <w:r w:rsidRPr="00325B1C">
        <w:rPr>
          <w:rFonts w:ascii="Times New Roman" w:hAnsi="Times New Roman" w:cs="Times New Roman"/>
          <w:bCs/>
        </w:rPr>
        <w:t>koji se za prijavljene programske sadržaje financiraju iz sredstava Fonda za poticanje i pluralizam   elektroničkih medija, proračuna Europske unije i državnog proračuna,</w:t>
      </w:r>
    </w:p>
    <w:p w14:paraId="131B216E" w14:textId="77777777" w:rsidR="009E2963" w:rsidRPr="00325B1C" w:rsidRDefault="009E2963" w:rsidP="009E2963">
      <w:pPr>
        <w:pStyle w:val="ListParagraph"/>
        <w:numPr>
          <w:ilvl w:val="0"/>
          <w:numId w:val="144"/>
        </w:numPr>
        <w:spacing w:after="0" w:line="240" w:lineRule="auto"/>
        <w:jc w:val="both"/>
        <w:rPr>
          <w:rFonts w:ascii="Times New Roman" w:hAnsi="Times New Roman" w:cs="Times New Roman"/>
          <w:bCs/>
        </w:rPr>
      </w:pPr>
      <w:r w:rsidRPr="00325B1C">
        <w:rPr>
          <w:rFonts w:ascii="Times New Roman" w:hAnsi="Times New Roman" w:cs="Times New Roman"/>
          <w:bCs/>
        </w:rPr>
        <w:t>koji su u likvidaciji ili stečajnom postupku,</w:t>
      </w:r>
    </w:p>
    <w:p w14:paraId="12DE2ACB" w14:textId="77777777" w:rsidR="009E2963" w:rsidRPr="00325B1C" w:rsidRDefault="009E2963" w:rsidP="009E2963">
      <w:pPr>
        <w:pStyle w:val="ListParagraph"/>
        <w:numPr>
          <w:ilvl w:val="0"/>
          <w:numId w:val="144"/>
        </w:numPr>
        <w:spacing w:after="0" w:line="240" w:lineRule="auto"/>
        <w:jc w:val="both"/>
        <w:rPr>
          <w:rFonts w:ascii="Times New Roman" w:hAnsi="Times New Roman" w:cs="Times New Roman"/>
          <w:bCs/>
        </w:rPr>
      </w:pPr>
      <w:r w:rsidRPr="00325B1C">
        <w:rPr>
          <w:rFonts w:ascii="Times New Roman" w:hAnsi="Times New Roman" w:cs="Times New Roman"/>
          <w:bCs/>
        </w:rPr>
        <w:t xml:space="preserve">koji imaju nepodmirenih obveza prema državnom proračunu i Gradu Karlovcu, </w:t>
      </w:r>
    </w:p>
    <w:p w14:paraId="701C5934" w14:textId="77777777" w:rsidR="009E2963" w:rsidRPr="00325B1C" w:rsidRDefault="009E2963" w:rsidP="009E2963">
      <w:pPr>
        <w:pStyle w:val="ListParagraph"/>
        <w:numPr>
          <w:ilvl w:val="0"/>
          <w:numId w:val="144"/>
        </w:numPr>
        <w:spacing w:after="0" w:line="240" w:lineRule="auto"/>
        <w:jc w:val="both"/>
        <w:rPr>
          <w:rFonts w:ascii="Times New Roman" w:hAnsi="Times New Roman" w:cs="Times New Roman"/>
          <w:bCs/>
        </w:rPr>
      </w:pPr>
      <w:r w:rsidRPr="00325B1C">
        <w:rPr>
          <w:rFonts w:ascii="Times New Roman" w:hAnsi="Times New Roman" w:cs="Times New Roman"/>
          <w:bCs/>
        </w:rPr>
        <w:t>koji u posljednje dvije godine imaju izrečenu mjeru Novinarskog suda časti, Vijeća za elektroničke medije ili Pučkog pravobranitelja.</w:t>
      </w:r>
    </w:p>
    <w:p w14:paraId="0A970738" w14:textId="77777777" w:rsidR="009E2963" w:rsidRPr="00325B1C" w:rsidRDefault="009E2963" w:rsidP="009E2963">
      <w:pPr>
        <w:spacing w:after="0" w:line="240" w:lineRule="auto"/>
        <w:jc w:val="both"/>
        <w:rPr>
          <w:rFonts w:ascii="Times New Roman" w:hAnsi="Times New Roman" w:cs="Times New Roman"/>
          <w:bCs/>
        </w:rPr>
      </w:pPr>
    </w:p>
    <w:p w14:paraId="5EFCB566" w14:textId="77777777" w:rsidR="009E2963" w:rsidRPr="00325B1C" w:rsidRDefault="009E2963" w:rsidP="009E2963">
      <w:pPr>
        <w:pStyle w:val="ListParagraph"/>
        <w:numPr>
          <w:ilvl w:val="0"/>
          <w:numId w:val="143"/>
        </w:numPr>
        <w:spacing w:after="0" w:line="240" w:lineRule="auto"/>
        <w:jc w:val="both"/>
        <w:rPr>
          <w:rFonts w:ascii="Times New Roman" w:hAnsi="Times New Roman" w:cs="Times New Roman"/>
          <w:bCs/>
        </w:rPr>
      </w:pPr>
      <w:r w:rsidRPr="00325B1C">
        <w:rPr>
          <w:rFonts w:ascii="Times New Roman" w:hAnsi="Times New Roman" w:cs="Times New Roman"/>
          <w:bCs/>
        </w:rPr>
        <w:lastRenderedPageBreak/>
        <w:t>KRITERIJI ZA UTVRĐIVANJE VISINE FINANCIRANJA</w:t>
      </w:r>
    </w:p>
    <w:p w14:paraId="1FC803E4" w14:textId="77777777" w:rsidR="009E2963" w:rsidRPr="00325B1C" w:rsidRDefault="009E2963" w:rsidP="009E2963">
      <w:pPr>
        <w:spacing w:after="0" w:line="240" w:lineRule="auto"/>
        <w:jc w:val="both"/>
        <w:rPr>
          <w:rFonts w:ascii="Times New Roman" w:hAnsi="Times New Roman" w:cs="Times New Roman"/>
          <w:bCs/>
        </w:rPr>
      </w:pPr>
    </w:p>
    <w:p w14:paraId="574A02A4" w14:textId="77777777" w:rsidR="009E2963" w:rsidRPr="00325B1C" w:rsidRDefault="009E2963" w:rsidP="009E2963">
      <w:pPr>
        <w:spacing w:after="0" w:line="240" w:lineRule="auto"/>
        <w:jc w:val="center"/>
        <w:rPr>
          <w:rFonts w:ascii="Times New Roman" w:hAnsi="Times New Roman" w:cs="Times New Roman"/>
          <w:bCs/>
        </w:rPr>
      </w:pPr>
      <w:r w:rsidRPr="00325B1C">
        <w:rPr>
          <w:rFonts w:ascii="Times New Roman" w:hAnsi="Times New Roman" w:cs="Times New Roman"/>
          <w:bCs/>
        </w:rPr>
        <w:t>Članak 4.</w:t>
      </w:r>
    </w:p>
    <w:p w14:paraId="31285DA8" w14:textId="77777777" w:rsidR="009E2963" w:rsidRPr="00325B1C" w:rsidRDefault="009E2963" w:rsidP="009E2963">
      <w:pPr>
        <w:spacing w:after="0" w:line="240" w:lineRule="auto"/>
        <w:jc w:val="both"/>
        <w:rPr>
          <w:rFonts w:ascii="Times New Roman" w:hAnsi="Times New Roman" w:cs="Times New Roman"/>
          <w:bCs/>
        </w:rPr>
      </w:pPr>
      <w:r w:rsidRPr="00325B1C">
        <w:rPr>
          <w:rFonts w:ascii="Times New Roman" w:hAnsi="Times New Roman" w:cs="Times New Roman"/>
          <w:bCs/>
        </w:rPr>
        <w:t>Grad Karlovac visinu iznosa sredstava za elektroničke medije koji se prijavljuju na javni poziv definirat će sukladno objektivnim, nepristranim i ranije utvrđenim kriterijima, imajući u vidu činjenicu kako je transparentna raspodjela sredstava preduvjet daljnjeg razvoja njihove kvalitete i sadržaja u interesu Grada Karlovca.</w:t>
      </w:r>
    </w:p>
    <w:p w14:paraId="749DBA37" w14:textId="77777777" w:rsidR="009E2963" w:rsidRPr="00325B1C" w:rsidRDefault="009E2963" w:rsidP="009E2963">
      <w:pPr>
        <w:spacing w:after="0" w:line="240" w:lineRule="auto"/>
        <w:jc w:val="both"/>
        <w:rPr>
          <w:rFonts w:ascii="Times New Roman" w:hAnsi="Times New Roman" w:cs="Times New Roman"/>
          <w:bCs/>
        </w:rPr>
      </w:pPr>
      <w:r w:rsidRPr="00325B1C">
        <w:rPr>
          <w:rFonts w:ascii="Times New Roman" w:hAnsi="Times New Roman" w:cs="Times New Roman"/>
          <w:bCs/>
        </w:rPr>
        <w:t>Grad Karlovac poticat će pluralizam medija sukladno platformama na kojima prenose informacije:</w:t>
      </w:r>
    </w:p>
    <w:p w14:paraId="61FDB50F" w14:textId="77777777" w:rsidR="009E2963" w:rsidRPr="00325B1C" w:rsidRDefault="009E2963" w:rsidP="009E2963">
      <w:pPr>
        <w:pStyle w:val="ListParagraph"/>
        <w:numPr>
          <w:ilvl w:val="0"/>
          <w:numId w:val="145"/>
        </w:numPr>
        <w:spacing w:after="0" w:line="240" w:lineRule="auto"/>
        <w:jc w:val="both"/>
        <w:rPr>
          <w:rFonts w:ascii="Times New Roman" w:hAnsi="Times New Roman" w:cs="Times New Roman"/>
          <w:bCs/>
        </w:rPr>
      </w:pPr>
      <w:r w:rsidRPr="00325B1C">
        <w:rPr>
          <w:rFonts w:ascii="Times New Roman" w:hAnsi="Times New Roman" w:cs="Times New Roman"/>
          <w:bCs/>
        </w:rPr>
        <w:t>Televizija,</w:t>
      </w:r>
    </w:p>
    <w:p w14:paraId="5D17DBA3" w14:textId="77777777" w:rsidR="009E2963" w:rsidRPr="00325B1C" w:rsidRDefault="009E2963" w:rsidP="009E2963">
      <w:pPr>
        <w:pStyle w:val="ListParagraph"/>
        <w:numPr>
          <w:ilvl w:val="0"/>
          <w:numId w:val="145"/>
        </w:numPr>
        <w:spacing w:after="0" w:line="240" w:lineRule="auto"/>
        <w:jc w:val="both"/>
        <w:rPr>
          <w:rFonts w:ascii="Times New Roman" w:hAnsi="Times New Roman" w:cs="Times New Roman"/>
          <w:bCs/>
        </w:rPr>
      </w:pPr>
      <w:r w:rsidRPr="00325B1C">
        <w:rPr>
          <w:rFonts w:ascii="Times New Roman" w:hAnsi="Times New Roman" w:cs="Times New Roman"/>
          <w:bCs/>
        </w:rPr>
        <w:t>Radio,</w:t>
      </w:r>
    </w:p>
    <w:p w14:paraId="7751D839" w14:textId="77777777" w:rsidR="009E2963" w:rsidRPr="00325B1C" w:rsidRDefault="009E2963" w:rsidP="009E2963">
      <w:pPr>
        <w:pStyle w:val="ListParagraph"/>
        <w:numPr>
          <w:ilvl w:val="0"/>
          <w:numId w:val="145"/>
        </w:numPr>
        <w:spacing w:after="0" w:line="240" w:lineRule="auto"/>
        <w:jc w:val="both"/>
        <w:rPr>
          <w:rFonts w:ascii="Times New Roman" w:hAnsi="Times New Roman" w:cs="Times New Roman"/>
          <w:bCs/>
        </w:rPr>
      </w:pPr>
      <w:r w:rsidRPr="00325B1C">
        <w:rPr>
          <w:rFonts w:ascii="Times New Roman" w:hAnsi="Times New Roman" w:cs="Times New Roman"/>
          <w:bCs/>
        </w:rPr>
        <w:t>Elektroničke publikacije.</w:t>
      </w:r>
    </w:p>
    <w:p w14:paraId="19E10503" w14:textId="77777777" w:rsidR="009E2963" w:rsidRPr="00325B1C" w:rsidRDefault="009E2963" w:rsidP="009E2963">
      <w:pPr>
        <w:spacing w:after="0" w:line="240" w:lineRule="auto"/>
        <w:jc w:val="both"/>
        <w:rPr>
          <w:rFonts w:ascii="Times New Roman" w:hAnsi="Times New Roman" w:cs="Times New Roman"/>
          <w:bCs/>
        </w:rPr>
      </w:pPr>
    </w:p>
    <w:p w14:paraId="6889F2C5" w14:textId="77777777" w:rsidR="009E2963" w:rsidRPr="00325B1C" w:rsidRDefault="009E2963" w:rsidP="009E2963">
      <w:pPr>
        <w:spacing w:after="0" w:line="240" w:lineRule="auto"/>
        <w:jc w:val="center"/>
        <w:rPr>
          <w:rFonts w:ascii="Times New Roman" w:hAnsi="Times New Roman" w:cs="Times New Roman"/>
          <w:bCs/>
        </w:rPr>
      </w:pPr>
      <w:r w:rsidRPr="00325B1C">
        <w:rPr>
          <w:rFonts w:ascii="Times New Roman" w:hAnsi="Times New Roman" w:cs="Times New Roman"/>
          <w:bCs/>
        </w:rPr>
        <w:t>Članak 5.</w:t>
      </w:r>
    </w:p>
    <w:p w14:paraId="3E8281B8" w14:textId="77777777" w:rsidR="009E2963" w:rsidRPr="00325B1C" w:rsidRDefault="009E2963" w:rsidP="009E2963">
      <w:pPr>
        <w:spacing w:after="0" w:line="240" w:lineRule="auto"/>
        <w:rPr>
          <w:rFonts w:ascii="Times New Roman" w:hAnsi="Times New Roman" w:cs="Times New Roman"/>
          <w:bCs/>
        </w:rPr>
      </w:pPr>
      <w:r w:rsidRPr="00325B1C">
        <w:rPr>
          <w:rFonts w:ascii="Times New Roman" w:hAnsi="Times New Roman" w:cs="Times New Roman"/>
          <w:bCs/>
        </w:rPr>
        <w:t>Osnovni kriteriji temeljem kojih će se utvrđivati prednost prijavljenog programskog sadržaja za financiranje audiovizualnih (televizijskih) programa od interesa za  Grad Karlovac:</w:t>
      </w:r>
    </w:p>
    <w:p w14:paraId="2FB74C75" w14:textId="77777777" w:rsidR="009E2963" w:rsidRPr="00325B1C" w:rsidRDefault="009E2963" w:rsidP="009E2963">
      <w:pPr>
        <w:spacing w:after="0" w:line="240" w:lineRule="auto"/>
        <w:rPr>
          <w:rFonts w:ascii="Times New Roman" w:hAnsi="Times New Roman" w:cs="Times New Roman"/>
          <w:bCs/>
        </w:rPr>
      </w:pPr>
    </w:p>
    <w:tbl>
      <w:tblPr>
        <w:tblStyle w:val="TableGrid0"/>
        <w:tblW w:w="9077" w:type="dxa"/>
        <w:tblInd w:w="158" w:type="dxa"/>
        <w:tblCellMar>
          <w:top w:w="60" w:type="dxa"/>
          <w:left w:w="115" w:type="dxa"/>
          <w:right w:w="111" w:type="dxa"/>
        </w:tblCellMar>
        <w:tblLook w:val="04A0" w:firstRow="1" w:lastRow="0" w:firstColumn="1" w:lastColumn="0" w:noHBand="0" w:noVBand="1"/>
      </w:tblPr>
      <w:tblGrid>
        <w:gridCol w:w="706"/>
        <w:gridCol w:w="6764"/>
        <w:gridCol w:w="1607"/>
      </w:tblGrid>
      <w:tr w:rsidR="009E2963" w:rsidRPr="00325B1C" w14:paraId="3E3C004C" w14:textId="77777777" w:rsidTr="00D379CB">
        <w:trPr>
          <w:trHeight w:val="281"/>
        </w:trPr>
        <w:tc>
          <w:tcPr>
            <w:tcW w:w="706" w:type="dxa"/>
            <w:tcBorders>
              <w:top w:val="single" w:sz="2" w:space="0" w:color="000000"/>
              <w:left w:val="single" w:sz="2" w:space="0" w:color="000000"/>
              <w:bottom w:val="single" w:sz="2" w:space="0" w:color="000000"/>
              <w:right w:val="single" w:sz="2" w:space="0" w:color="000000"/>
            </w:tcBorders>
          </w:tcPr>
          <w:p w14:paraId="25FCEB77" w14:textId="77777777" w:rsidR="009E2963" w:rsidRPr="00325B1C" w:rsidRDefault="009E2963" w:rsidP="00D379CB">
            <w:pPr>
              <w:spacing w:after="160" w:line="259" w:lineRule="auto"/>
              <w:rPr>
                <w:rFonts w:ascii="Times New Roman" w:hAnsi="Times New Roman" w:cs="Times New Roman"/>
                <w:sz w:val="22"/>
                <w:szCs w:val="22"/>
              </w:rPr>
            </w:pPr>
          </w:p>
        </w:tc>
        <w:tc>
          <w:tcPr>
            <w:tcW w:w="6764" w:type="dxa"/>
            <w:tcBorders>
              <w:top w:val="single" w:sz="2" w:space="0" w:color="000000"/>
              <w:left w:val="single" w:sz="2" w:space="0" w:color="000000"/>
              <w:bottom w:val="single" w:sz="2" w:space="0" w:color="000000"/>
              <w:right w:val="single" w:sz="2" w:space="0" w:color="000000"/>
            </w:tcBorders>
          </w:tcPr>
          <w:p w14:paraId="72E1E83A" w14:textId="77777777" w:rsidR="009E2963" w:rsidRPr="00325B1C" w:rsidRDefault="009E2963" w:rsidP="00D379CB">
            <w:pPr>
              <w:spacing w:line="259" w:lineRule="auto"/>
              <w:ind w:left="7"/>
              <w:rPr>
                <w:rFonts w:ascii="Times New Roman" w:hAnsi="Times New Roman" w:cs="Times New Roman"/>
                <w:sz w:val="22"/>
                <w:szCs w:val="22"/>
              </w:rPr>
            </w:pPr>
            <w:r w:rsidRPr="00325B1C">
              <w:rPr>
                <w:rFonts w:ascii="Times New Roman" w:hAnsi="Times New Roman" w:cs="Times New Roman"/>
                <w:sz w:val="22"/>
                <w:szCs w:val="22"/>
              </w:rPr>
              <w:t>KRITERIJ</w:t>
            </w:r>
          </w:p>
        </w:tc>
        <w:tc>
          <w:tcPr>
            <w:tcW w:w="1607" w:type="dxa"/>
            <w:tcBorders>
              <w:top w:val="single" w:sz="2" w:space="0" w:color="000000"/>
              <w:left w:val="single" w:sz="2" w:space="0" w:color="000000"/>
              <w:bottom w:val="single" w:sz="2" w:space="0" w:color="000000"/>
              <w:right w:val="single" w:sz="2" w:space="0" w:color="000000"/>
            </w:tcBorders>
          </w:tcPr>
          <w:p w14:paraId="5F96FB85" w14:textId="77777777" w:rsidR="009E2963" w:rsidRPr="00325B1C" w:rsidRDefault="009E2963" w:rsidP="00D379CB">
            <w:pPr>
              <w:spacing w:line="259" w:lineRule="auto"/>
              <w:ind w:left="12"/>
              <w:jc w:val="center"/>
              <w:rPr>
                <w:rFonts w:ascii="Times New Roman" w:hAnsi="Times New Roman" w:cs="Times New Roman"/>
                <w:sz w:val="22"/>
                <w:szCs w:val="22"/>
              </w:rPr>
            </w:pPr>
            <w:r w:rsidRPr="00325B1C">
              <w:rPr>
                <w:rFonts w:ascii="Times New Roman" w:hAnsi="Times New Roman" w:cs="Times New Roman"/>
                <w:sz w:val="22"/>
                <w:szCs w:val="22"/>
              </w:rPr>
              <w:t>BROJ BODOVA</w:t>
            </w:r>
          </w:p>
        </w:tc>
      </w:tr>
      <w:tr w:rsidR="009E2963" w:rsidRPr="00325B1C" w14:paraId="7160D15E" w14:textId="77777777" w:rsidTr="00D379CB">
        <w:trPr>
          <w:trHeight w:val="547"/>
        </w:trPr>
        <w:tc>
          <w:tcPr>
            <w:tcW w:w="706" w:type="dxa"/>
            <w:tcBorders>
              <w:top w:val="single" w:sz="2" w:space="0" w:color="000000"/>
              <w:left w:val="single" w:sz="2" w:space="0" w:color="000000"/>
              <w:bottom w:val="single" w:sz="2" w:space="0" w:color="000000"/>
              <w:right w:val="single" w:sz="2" w:space="0" w:color="000000"/>
            </w:tcBorders>
            <w:vAlign w:val="center"/>
          </w:tcPr>
          <w:p w14:paraId="1EE43B6D" w14:textId="77777777" w:rsidR="009E2963" w:rsidRPr="00325B1C" w:rsidRDefault="009E2963" w:rsidP="00D379CB">
            <w:pPr>
              <w:spacing w:line="259" w:lineRule="auto"/>
              <w:ind w:left="14"/>
              <w:rPr>
                <w:rFonts w:ascii="Times New Roman" w:hAnsi="Times New Roman" w:cs="Times New Roman"/>
                <w:sz w:val="22"/>
                <w:szCs w:val="22"/>
              </w:rPr>
            </w:pPr>
            <w:r w:rsidRPr="00325B1C">
              <w:rPr>
                <w:rFonts w:ascii="Times New Roman" w:hAnsi="Times New Roman" w:cs="Times New Roman"/>
                <w:sz w:val="22"/>
                <w:szCs w:val="22"/>
              </w:rPr>
              <w:t>1.</w:t>
            </w:r>
          </w:p>
        </w:tc>
        <w:tc>
          <w:tcPr>
            <w:tcW w:w="6764" w:type="dxa"/>
            <w:tcBorders>
              <w:top w:val="single" w:sz="2" w:space="0" w:color="000000"/>
              <w:left w:val="single" w:sz="2" w:space="0" w:color="000000"/>
              <w:bottom w:val="single" w:sz="2" w:space="0" w:color="000000"/>
              <w:right w:val="single" w:sz="2" w:space="0" w:color="000000"/>
            </w:tcBorders>
          </w:tcPr>
          <w:p w14:paraId="34C899F1" w14:textId="77777777" w:rsidR="009E2963" w:rsidRPr="00325B1C" w:rsidRDefault="009E2963" w:rsidP="00D379CB">
            <w:pPr>
              <w:spacing w:line="259" w:lineRule="auto"/>
              <w:ind w:firstLine="7"/>
              <w:rPr>
                <w:rFonts w:ascii="Times New Roman" w:hAnsi="Times New Roman" w:cs="Times New Roman"/>
                <w:sz w:val="22"/>
                <w:szCs w:val="22"/>
              </w:rPr>
            </w:pPr>
            <w:r w:rsidRPr="00325B1C">
              <w:rPr>
                <w:rFonts w:ascii="Times New Roman" w:hAnsi="Times New Roman" w:cs="Times New Roman"/>
                <w:sz w:val="22"/>
                <w:szCs w:val="22"/>
              </w:rPr>
              <w:t>Lokalni karakter programskog sadržaja (usmjerenost na potrebe i interese građana Grada Karlovca)</w:t>
            </w:r>
          </w:p>
        </w:tc>
        <w:tc>
          <w:tcPr>
            <w:tcW w:w="1607" w:type="dxa"/>
            <w:tcBorders>
              <w:top w:val="single" w:sz="2" w:space="0" w:color="000000"/>
              <w:left w:val="single" w:sz="2" w:space="0" w:color="000000"/>
              <w:bottom w:val="single" w:sz="2" w:space="0" w:color="000000"/>
              <w:right w:val="single" w:sz="2" w:space="0" w:color="000000"/>
            </w:tcBorders>
            <w:vAlign w:val="center"/>
          </w:tcPr>
          <w:p w14:paraId="0EC6881F" w14:textId="77777777" w:rsidR="009E2963" w:rsidRPr="00325B1C" w:rsidRDefault="009E2963" w:rsidP="00D379CB">
            <w:pPr>
              <w:spacing w:line="259" w:lineRule="auto"/>
              <w:ind w:left="5"/>
              <w:jc w:val="center"/>
              <w:rPr>
                <w:rFonts w:ascii="Times New Roman" w:hAnsi="Times New Roman" w:cs="Times New Roman"/>
                <w:sz w:val="22"/>
                <w:szCs w:val="22"/>
              </w:rPr>
            </w:pPr>
            <w:r w:rsidRPr="00325B1C">
              <w:rPr>
                <w:rFonts w:ascii="Times New Roman" w:hAnsi="Times New Roman" w:cs="Times New Roman"/>
                <w:sz w:val="22"/>
                <w:szCs w:val="22"/>
              </w:rPr>
              <w:t>0 - 5</w:t>
            </w:r>
          </w:p>
        </w:tc>
      </w:tr>
      <w:tr w:rsidR="009E2963" w:rsidRPr="00325B1C" w14:paraId="0B7877EB" w14:textId="77777777" w:rsidTr="00D379CB">
        <w:trPr>
          <w:trHeight w:val="281"/>
        </w:trPr>
        <w:tc>
          <w:tcPr>
            <w:tcW w:w="706" w:type="dxa"/>
            <w:tcBorders>
              <w:top w:val="single" w:sz="2" w:space="0" w:color="000000"/>
              <w:left w:val="single" w:sz="2" w:space="0" w:color="000000"/>
              <w:bottom w:val="single" w:sz="2" w:space="0" w:color="000000"/>
              <w:right w:val="single" w:sz="2" w:space="0" w:color="000000"/>
            </w:tcBorders>
          </w:tcPr>
          <w:p w14:paraId="2A4D07A0" w14:textId="77777777" w:rsidR="009E2963" w:rsidRPr="00325B1C" w:rsidRDefault="009E2963" w:rsidP="00D379CB">
            <w:pPr>
              <w:spacing w:line="259" w:lineRule="auto"/>
              <w:ind w:left="7"/>
              <w:rPr>
                <w:rFonts w:ascii="Times New Roman" w:hAnsi="Times New Roman" w:cs="Times New Roman"/>
                <w:sz w:val="22"/>
                <w:szCs w:val="22"/>
              </w:rPr>
            </w:pPr>
            <w:r w:rsidRPr="00325B1C">
              <w:rPr>
                <w:rFonts w:ascii="Times New Roman" w:hAnsi="Times New Roman" w:cs="Times New Roman"/>
                <w:sz w:val="22"/>
                <w:szCs w:val="22"/>
              </w:rPr>
              <w:t>2.</w:t>
            </w:r>
          </w:p>
        </w:tc>
        <w:tc>
          <w:tcPr>
            <w:tcW w:w="6764" w:type="dxa"/>
            <w:tcBorders>
              <w:top w:val="single" w:sz="2" w:space="0" w:color="000000"/>
              <w:left w:val="single" w:sz="2" w:space="0" w:color="000000"/>
              <w:bottom w:val="single" w:sz="2" w:space="0" w:color="000000"/>
              <w:right w:val="single" w:sz="2" w:space="0" w:color="000000"/>
            </w:tcBorders>
          </w:tcPr>
          <w:p w14:paraId="682A3DFE" w14:textId="77777777" w:rsidR="009E2963" w:rsidRPr="00325B1C" w:rsidRDefault="009E2963" w:rsidP="00D379CB">
            <w:pPr>
              <w:spacing w:line="259" w:lineRule="auto"/>
              <w:ind w:left="14"/>
              <w:rPr>
                <w:rFonts w:ascii="Times New Roman" w:hAnsi="Times New Roman" w:cs="Times New Roman"/>
                <w:sz w:val="22"/>
                <w:szCs w:val="22"/>
              </w:rPr>
            </w:pPr>
            <w:r w:rsidRPr="00325B1C">
              <w:rPr>
                <w:rFonts w:ascii="Times New Roman" w:hAnsi="Times New Roman" w:cs="Times New Roman"/>
                <w:sz w:val="22"/>
                <w:szCs w:val="22"/>
              </w:rPr>
              <w:t>Ponuđeni programski sadržaj je originalan, novi, vlastiti i potpisan.</w:t>
            </w:r>
          </w:p>
        </w:tc>
        <w:tc>
          <w:tcPr>
            <w:tcW w:w="1607" w:type="dxa"/>
            <w:tcBorders>
              <w:top w:val="single" w:sz="2" w:space="0" w:color="000000"/>
              <w:left w:val="single" w:sz="2" w:space="0" w:color="000000"/>
              <w:bottom w:val="single" w:sz="2" w:space="0" w:color="000000"/>
              <w:right w:val="single" w:sz="2" w:space="0" w:color="000000"/>
            </w:tcBorders>
          </w:tcPr>
          <w:p w14:paraId="3799344E" w14:textId="77777777" w:rsidR="009E2963" w:rsidRPr="00325B1C" w:rsidRDefault="009E2963" w:rsidP="00D379CB">
            <w:pPr>
              <w:spacing w:line="259" w:lineRule="auto"/>
              <w:ind w:left="5"/>
              <w:jc w:val="center"/>
              <w:rPr>
                <w:rFonts w:ascii="Times New Roman" w:hAnsi="Times New Roman" w:cs="Times New Roman"/>
                <w:sz w:val="22"/>
                <w:szCs w:val="22"/>
              </w:rPr>
            </w:pPr>
            <w:r w:rsidRPr="00325B1C">
              <w:rPr>
                <w:rFonts w:ascii="Times New Roman" w:hAnsi="Times New Roman" w:cs="Times New Roman"/>
                <w:sz w:val="22"/>
                <w:szCs w:val="22"/>
              </w:rPr>
              <w:t>0 - 5</w:t>
            </w:r>
          </w:p>
        </w:tc>
      </w:tr>
      <w:tr w:rsidR="009E2963" w:rsidRPr="00325B1C" w14:paraId="63C7BA67" w14:textId="77777777" w:rsidTr="00D379CB">
        <w:trPr>
          <w:trHeight w:val="821"/>
        </w:trPr>
        <w:tc>
          <w:tcPr>
            <w:tcW w:w="706" w:type="dxa"/>
            <w:tcBorders>
              <w:top w:val="single" w:sz="2" w:space="0" w:color="000000"/>
              <w:left w:val="single" w:sz="2" w:space="0" w:color="000000"/>
              <w:bottom w:val="single" w:sz="2" w:space="0" w:color="000000"/>
              <w:right w:val="single" w:sz="2" w:space="0" w:color="000000"/>
            </w:tcBorders>
            <w:vAlign w:val="center"/>
          </w:tcPr>
          <w:p w14:paraId="279D3535" w14:textId="77777777" w:rsidR="009E2963" w:rsidRPr="00325B1C" w:rsidRDefault="009E2963" w:rsidP="00D379CB">
            <w:pPr>
              <w:spacing w:line="259" w:lineRule="auto"/>
              <w:ind w:left="7"/>
              <w:rPr>
                <w:rFonts w:ascii="Times New Roman" w:hAnsi="Times New Roman" w:cs="Times New Roman"/>
                <w:sz w:val="22"/>
                <w:szCs w:val="22"/>
              </w:rPr>
            </w:pPr>
            <w:r w:rsidRPr="00325B1C">
              <w:rPr>
                <w:rFonts w:ascii="Times New Roman" w:hAnsi="Times New Roman" w:cs="Times New Roman"/>
                <w:sz w:val="22"/>
                <w:szCs w:val="22"/>
              </w:rPr>
              <w:t>3.</w:t>
            </w:r>
          </w:p>
        </w:tc>
        <w:tc>
          <w:tcPr>
            <w:tcW w:w="6764" w:type="dxa"/>
            <w:tcBorders>
              <w:top w:val="single" w:sz="2" w:space="0" w:color="000000"/>
              <w:left w:val="single" w:sz="2" w:space="0" w:color="000000"/>
              <w:bottom w:val="single" w:sz="2" w:space="0" w:color="000000"/>
              <w:right w:val="single" w:sz="2" w:space="0" w:color="000000"/>
            </w:tcBorders>
          </w:tcPr>
          <w:p w14:paraId="550F0CFE" w14:textId="77777777" w:rsidR="009E2963" w:rsidRPr="00325B1C" w:rsidRDefault="009E2963" w:rsidP="00D379CB">
            <w:pPr>
              <w:spacing w:line="259" w:lineRule="auto"/>
              <w:ind w:left="7" w:firstLine="7"/>
              <w:rPr>
                <w:rFonts w:ascii="Times New Roman" w:hAnsi="Times New Roman" w:cs="Times New Roman"/>
                <w:sz w:val="22"/>
                <w:szCs w:val="22"/>
              </w:rPr>
            </w:pPr>
            <w:r w:rsidRPr="00325B1C">
              <w:rPr>
                <w:rFonts w:ascii="Times New Roman" w:hAnsi="Times New Roman" w:cs="Times New Roman"/>
                <w:sz w:val="22"/>
                <w:szCs w:val="22"/>
              </w:rPr>
              <w:t>Poštivanje profesionalnih standarda struke (izravan kontakt s izvorom informacija, dvije strane priče, dva nepovezana izvora prilikom provjere informacija)</w:t>
            </w:r>
          </w:p>
        </w:tc>
        <w:tc>
          <w:tcPr>
            <w:tcW w:w="1607" w:type="dxa"/>
            <w:tcBorders>
              <w:top w:val="single" w:sz="2" w:space="0" w:color="000000"/>
              <w:left w:val="single" w:sz="2" w:space="0" w:color="000000"/>
              <w:bottom w:val="single" w:sz="2" w:space="0" w:color="000000"/>
              <w:right w:val="single" w:sz="2" w:space="0" w:color="000000"/>
            </w:tcBorders>
            <w:vAlign w:val="center"/>
          </w:tcPr>
          <w:p w14:paraId="3D7244D7" w14:textId="77777777" w:rsidR="009E2963" w:rsidRPr="00325B1C" w:rsidRDefault="009E2963" w:rsidP="00D379CB">
            <w:pPr>
              <w:spacing w:line="259" w:lineRule="auto"/>
              <w:ind w:left="5"/>
              <w:jc w:val="center"/>
              <w:rPr>
                <w:rFonts w:ascii="Times New Roman" w:hAnsi="Times New Roman" w:cs="Times New Roman"/>
                <w:sz w:val="22"/>
                <w:szCs w:val="22"/>
              </w:rPr>
            </w:pPr>
            <w:r w:rsidRPr="00325B1C">
              <w:rPr>
                <w:rFonts w:ascii="Times New Roman" w:hAnsi="Times New Roman" w:cs="Times New Roman"/>
                <w:sz w:val="22"/>
                <w:szCs w:val="22"/>
              </w:rPr>
              <w:t>0 - 5</w:t>
            </w:r>
          </w:p>
        </w:tc>
      </w:tr>
      <w:tr w:rsidR="009E2963" w:rsidRPr="00325B1C" w14:paraId="618FC6D4" w14:textId="77777777" w:rsidTr="00D379CB">
        <w:trPr>
          <w:trHeight w:val="281"/>
        </w:trPr>
        <w:tc>
          <w:tcPr>
            <w:tcW w:w="706" w:type="dxa"/>
            <w:tcBorders>
              <w:top w:val="single" w:sz="2" w:space="0" w:color="000000"/>
              <w:left w:val="single" w:sz="2" w:space="0" w:color="000000"/>
              <w:bottom w:val="single" w:sz="2" w:space="0" w:color="000000"/>
              <w:right w:val="single" w:sz="2" w:space="0" w:color="000000"/>
            </w:tcBorders>
          </w:tcPr>
          <w:p w14:paraId="0046FA82" w14:textId="77777777" w:rsidR="009E2963" w:rsidRPr="00325B1C" w:rsidRDefault="009E2963" w:rsidP="00D379CB">
            <w:pPr>
              <w:spacing w:after="160" w:line="259" w:lineRule="auto"/>
              <w:rPr>
                <w:rFonts w:ascii="Times New Roman" w:hAnsi="Times New Roman" w:cs="Times New Roman"/>
                <w:sz w:val="22"/>
                <w:szCs w:val="22"/>
              </w:rPr>
            </w:pPr>
          </w:p>
        </w:tc>
        <w:tc>
          <w:tcPr>
            <w:tcW w:w="6764" w:type="dxa"/>
            <w:tcBorders>
              <w:top w:val="single" w:sz="2" w:space="0" w:color="000000"/>
              <w:left w:val="single" w:sz="2" w:space="0" w:color="000000"/>
              <w:bottom w:val="single" w:sz="2" w:space="0" w:color="000000"/>
              <w:right w:val="single" w:sz="2" w:space="0" w:color="000000"/>
            </w:tcBorders>
          </w:tcPr>
          <w:p w14:paraId="3E04EEB8" w14:textId="77777777" w:rsidR="009E2963" w:rsidRPr="00325B1C" w:rsidRDefault="009E2963" w:rsidP="00D379CB">
            <w:pPr>
              <w:spacing w:line="259" w:lineRule="auto"/>
              <w:ind w:left="7"/>
              <w:rPr>
                <w:rFonts w:ascii="Times New Roman" w:hAnsi="Times New Roman" w:cs="Times New Roman"/>
                <w:sz w:val="22"/>
                <w:szCs w:val="22"/>
              </w:rPr>
            </w:pPr>
            <w:r w:rsidRPr="00325B1C">
              <w:rPr>
                <w:rFonts w:ascii="Times New Roman" w:hAnsi="Times New Roman" w:cs="Times New Roman"/>
                <w:sz w:val="22"/>
                <w:szCs w:val="22"/>
              </w:rPr>
              <w:t>UKUPNO:</w:t>
            </w:r>
          </w:p>
        </w:tc>
        <w:tc>
          <w:tcPr>
            <w:tcW w:w="1607" w:type="dxa"/>
            <w:tcBorders>
              <w:top w:val="single" w:sz="2" w:space="0" w:color="000000"/>
              <w:left w:val="single" w:sz="2" w:space="0" w:color="000000"/>
              <w:bottom w:val="single" w:sz="2" w:space="0" w:color="000000"/>
              <w:right w:val="single" w:sz="2" w:space="0" w:color="000000"/>
            </w:tcBorders>
          </w:tcPr>
          <w:p w14:paraId="5E46EA1A" w14:textId="77777777" w:rsidR="009E2963" w:rsidRPr="00325B1C" w:rsidRDefault="009E2963" w:rsidP="00D379CB">
            <w:pPr>
              <w:spacing w:line="259" w:lineRule="auto"/>
              <w:ind w:left="5"/>
              <w:jc w:val="center"/>
              <w:rPr>
                <w:rFonts w:ascii="Times New Roman" w:hAnsi="Times New Roman" w:cs="Times New Roman"/>
                <w:sz w:val="22"/>
                <w:szCs w:val="22"/>
              </w:rPr>
            </w:pPr>
            <w:r w:rsidRPr="00325B1C">
              <w:rPr>
                <w:rFonts w:ascii="Times New Roman" w:hAnsi="Times New Roman" w:cs="Times New Roman"/>
                <w:sz w:val="22"/>
                <w:szCs w:val="22"/>
              </w:rPr>
              <w:t>0 - 15</w:t>
            </w:r>
          </w:p>
        </w:tc>
      </w:tr>
    </w:tbl>
    <w:p w14:paraId="63CB959F" w14:textId="77777777" w:rsidR="009E2963" w:rsidRPr="00325B1C" w:rsidRDefault="009E2963" w:rsidP="009E2963">
      <w:pPr>
        <w:spacing w:after="0" w:line="240" w:lineRule="auto"/>
        <w:rPr>
          <w:rFonts w:ascii="Times New Roman" w:hAnsi="Times New Roman" w:cs="Times New Roman"/>
          <w:bCs/>
        </w:rPr>
      </w:pPr>
    </w:p>
    <w:p w14:paraId="1437D01A" w14:textId="77777777" w:rsidR="009E2963" w:rsidRPr="00325B1C" w:rsidRDefault="009E2963" w:rsidP="009E2963">
      <w:pPr>
        <w:spacing w:after="179"/>
        <w:ind w:left="161" w:right="14"/>
        <w:rPr>
          <w:rFonts w:ascii="Times New Roman" w:hAnsi="Times New Roman" w:cs="Times New Roman"/>
        </w:rPr>
      </w:pPr>
      <w:r w:rsidRPr="00325B1C">
        <w:rPr>
          <w:rFonts w:ascii="Times New Roman" w:hAnsi="Times New Roman" w:cs="Times New Roman"/>
        </w:rPr>
        <w:t>Vrijednost boda je sljedeća:</w:t>
      </w:r>
    </w:p>
    <w:p w14:paraId="3C373908" w14:textId="77777777" w:rsidR="009E2963" w:rsidRPr="00325B1C" w:rsidRDefault="009E2963" w:rsidP="009E2963">
      <w:pPr>
        <w:pStyle w:val="ListParagraph"/>
        <w:numPr>
          <w:ilvl w:val="0"/>
          <w:numId w:val="146"/>
        </w:numPr>
        <w:spacing w:after="0" w:line="240" w:lineRule="auto"/>
        <w:ind w:right="14"/>
        <w:jc w:val="both"/>
        <w:rPr>
          <w:rFonts w:ascii="Times New Roman" w:hAnsi="Times New Roman" w:cs="Times New Roman"/>
        </w:rPr>
      </w:pPr>
      <w:r w:rsidRPr="00325B1C">
        <w:rPr>
          <w:rFonts w:ascii="Times New Roman" w:hAnsi="Times New Roman" w:cs="Times New Roman"/>
        </w:rPr>
        <w:t>5 = u potpunosti se odnosi na prijavljeni program,</w:t>
      </w:r>
    </w:p>
    <w:p w14:paraId="2D93BB9A" w14:textId="77777777" w:rsidR="009E2963" w:rsidRPr="00325B1C" w:rsidRDefault="009E2963" w:rsidP="009E2963">
      <w:pPr>
        <w:pStyle w:val="ListParagraph"/>
        <w:numPr>
          <w:ilvl w:val="0"/>
          <w:numId w:val="146"/>
        </w:numPr>
        <w:spacing w:after="0" w:line="240" w:lineRule="auto"/>
        <w:ind w:right="14"/>
        <w:jc w:val="both"/>
        <w:rPr>
          <w:rFonts w:ascii="Times New Roman" w:hAnsi="Times New Roman" w:cs="Times New Roman"/>
        </w:rPr>
      </w:pPr>
      <w:r w:rsidRPr="00325B1C">
        <w:rPr>
          <w:rFonts w:ascii="Times New Roman" w:hAnsi="Times New Roman" w:cs="Times New Roman"/>
        </w:rPr>
        <w:t>4 = u velikoj mjeri se odnosi na prijavljeni program,</w:t>
      </w:r>
    </w:p>
    <w:p w14:paraId="1790D8AB" w14:textId="77777777" w:rsidR="009E2963" w:rsidRPr="00325B1C" w:rsidRDefault="009E2963" w:rsidP="009E2963">
      <w:pPr>
        <w:pStyle w:val="ListParagraph"/>
        <w:numPr>
          <w:ilvl w:val="0"/>
          <w:numId w:val="146"/>
        </w:numPr>
        <w:spacing w:after="0" w:line="240" w:lineRule="auto"/>
        <w:ind w:right="14"/>
        <w:jc w:val="both"/>
        <w:rPr>
          <w:rFonts w:ascii="Times New Roman" w:hAnsi="Times New Roman" w:cs="Times New Roman"/>
        </w:rPr>
      </w:pPr>
      <w:r w:rsidRPr="00325B1C">
        <w:rPr>
          <w:rFonts w:ascii="Times New Roman" w:hAnsi="Times New Roman" w:cs="Times New Roman"/>
        </w:rPr>
        <w:t>3 = djelomično se odnosi na prijavljeni program,</w:t>
      </w:r>
    </w:p>
    <w:p w14:paraId="2AD4C3CE" w14:textId="77777777" w:rsidR="009E2963" w:rsidRPr="00325B1C" w:rsidRDefault="009E2963" w:rsidP="009E2963">
      <w:pPr>
        <w:pStyle w:val="ListParagraph"/>
        <w:numPr>
          <w:ilvl w:val="0"/>
          <w:numId w:val="146"/>
        </w:numPr>
        <w:spacing w:after="0" w:line="240" w:lineRule="auto"/>
        <w:ind w:right="14"/>
        <w:jc w:val="both"/>
        <w:rPr>
          <w:rFonts w:ascii="Times New Roman" w:hAnsi="Times New Roman" w:cs="Times New Roman"/>
        </w:rPr>
      </w:pPr>
      <w:r w:rsidRPr="00325B1C">
        <w:rPr>
          <w:rFonts w:ascii="Times New Roman" w:hAnsi="Times New Roman" w:cs="Times New Roman"/>
        </w:rPr>
        <w:t>2 = u najmanjoj mogućoj mjeri se odnosi na prijavljeni program,</w:t>
      </w:r>
    </w:p>
    <w:p w14:paraId="3F688BB4" w14:textId="77777777" w:rsidR="009E2963" w:rsidRPr="00325B1C" w:rsidRDefault="009E2963" w:rsidP="009E2963">
      <w:pPr>
        <w:pStyle w:val="ListParagraph"/>
        <w:numPr>
          <w:ilvl w:val="0"/>
          <w:numId w:val="146"/>
        </w:numPr>
        <w:spacing w:after="0" w:line="240" w:lineRule="auto"/>
        <w:ind w:right="14"/>
        <w:jc w:val="both"/>
        <w:rPr>
          <w:rFonts w:ascii="Times New Roman" w:hAnsi="Times New Roman" w:cs="Times New Roman"/>
        </w:rPr>
      </w:pPr>
      <w:r w:rsidRPr="00325B1C">
        <w:rPr>
          <w:rFonts w:ascii="Times New Roman" w:hAnsi="Times New Roman" w:cs="Times New Roman"/>
        </w:rPr>
        <w:t xml:space="preserve">1 = nedovoljno se odnosi na prijavljeni program, </w:t>
      </w:r>
    </w:p>
    <w:p w14:paraId="28C45860" w14:textId="77777777" w:rsidR="009E2963" w:rsidRPr="00325B1C" w:rsidRDefault="009E2963" w:rsidP="009E2963">
      <w:pPr>
        <w:pStyle w:val="ListParagraph"/>
        <w:numPr>
          <w:ilvl w:val="0"/>
          <w:numId w:val="146"/>
        </w:numPr>
        <w:spacing w:after="0" w:line="240" w:lineRule="auto"/>
        <w:ind w:right="14"/>
        <w:jc w:val="both"/>
        <w:rPr>
          <w:rFonts w:ascii="Times New Roman" w:hAnsi="Times New Roman" w:cs="Times New Roman"/>
        </w:rPr>
      </w:pPr>
      <w:r w:rsidRPr="00325B1C">
        <w:rPr>
          <w:rFonts w:ascii="Times New Roman" w:hAnsi="Times New Roman" w:cs="Times New Roman"/>
          <w:noProof/>
        </w:rPr>
        <w:t>0 =</w:t>
      </w:r>
      <w:r w:rsidRPr="00325B1C">
        <w:rPr>
          <w:rFonts w:ascii="Times New Roman" w:hAnsi="Times New Roman" w:cs="Times New Roman"/>
        </w:rPr>
        <w:t xml:space="preserve"> nije primjenjivo.</w:t>
      </w:r>
    </w:p>
    <w:p w14:paraId="0F7F2881" w14:textId="77777777" w:rsidR="009E2963" w:rsidRPr="00325B1C" w:rsidRDefault="009E2963" w:rsidP="009E2963">
      <w:pPr>
        <w:spacing w:after="0" w:line="240" w:lineRule="auto"/>
        <w:jc w:val="both"/>
        <w:rPr>
          <w:rFonts w:ascii="Times New Roman" w:hAnsi="Times New Roman" w:cs="Times New Roman"/>
          <w:bCs/>
        </w:rPr>
      </w:pPr>
    </w:p>
    <w:p w14:paraId="1C41973C" w14:textId="77777777" w:rsidR="009E2963" w:rsidRPr="00325B1C" w:rsidRDefault="009E2963" w:rsidP="009E2963">
      <w:pPr>
        <w:ind w:left="183" w:right="14"/>
        <w:rPr>
          <w:rFonts w:ascii="Times New Roman" w:hAnsi="Times New Roman" w:cs="Times New Roman"/>
        </w:rPr>
      </w:pPr>
      <w:r w:rsidRPr="00325B1C">
        <w:rPr>
          <w:rFonts w:ascii="Times New Roman" w:hAnsi="Times New Roman" w:cs="Times New Roman"/>
        </w:rPr>
        <w:t>Dodatno će se ocjenjivati sadržaji usmjereni na teme:</w:t>
      </w:r>
    </w:p>
    <w:tbl>
      <w:tblPr>
        <w:tblStyle w:val="TableGrid0"/>
        <w:tblW w:w="9079" w:type="dxa"/>
        <w:tblInd w:w="177" w:type="dxa"/>
        <w:tblCellMar>
          <w:top w:w="46" w:type="dxa"/>
          <w:left w:w="115" w:type="dxa"/>
          <w:right w:w="108" w:type="dxa"/>
        </w:tblCellMar>
        <w:tblLook w:val="04A0" w:firstRow="1" w:lastRow="0" w:firstColumn="1" w:lastColumn="0" w:noHBand="0" w:noVBand="1"/>
      </w:tblPr>
      <w:tblGrid>
        <w:gridCol w:w="708"/>
        <w:gridCol w:w="6667"/>
        <w:gridCol w:w="1704"/>
      </w:tblGrid>
      <w:tr w:rsidR="009E2963" w:rsidRPr="00325B1C" w14:paraId="531B8CAC" w14:textId="77777777" w:rsidTr="00D379CB">
        <w:trPr>
          <w:trHeight w:val="281"/>
        </w:trPr>
        <w:tc>
          <w:tcPr>
            <w:tcW w:w="708" w:type="dxa"/>
            <w:tcBorders>
              <w:top w:val="single" w:sz="2" w:space="0" w:color="000000"/>
              <w:left w:val="single" w:sz="2" w:space="0" w:color="000000"/>
              <w:bottom w:val="single" w:sz="2" w:space="0" w:color="000000"/>
              <w:right w:val="single" w:sz="2" w:space="0" w:color="000000"/>
            </w:tcBorders>
          </w:tcPr>
          <w:p w14:paraId="1B539F62" w14:textId="77777777" w:rsidR="009E2963" w:rsidRPr="00325B1C" w:rsidRDefault="009E2963" w:rsidP="00D379CB">
            <w:pPr>
              <w:rPr>
                <w:rFonts w:ascii="Times New Roman" w:hAnsi="Times New Roman" w:cs="Times New Roman"/>
                <w:szCs w:val="22"/>
              </w:rPr>
            </w:pPr>
          </w:p>
        </w:tc>
        <w:tc>
          <w:tcPr>
            <w:tcW w:w="6667" w:type="dxa"/>
            <w:tcBorders>
              <w:top w:val="single" w:sz="2" w:space="0" w:color="000000"/>
              <w:left w:val="single" w:sz="2" w:space="0" w:color="000000"/>
              <w:bottom w:val="single" w:sz="2" w:space="0" w:color="000000"/>
              <w:right w:val="single" w:sz="2" w:space="0" w:color="000000"/>
            </w:tcBorders>
          </w:tcPr>
          <w:p w14:paraId="72162A1F" w14:textId="77777777" w:rsidR="009E2963" w:rsidRPr="00325B1C" w:rsidRDefault="009E2963" w:rsidP="00D379CB">
            <w:pPr>
              <w:rPr>
                <w:rFonts w:ascii="Times New Roman" w:hAnsi="Times New Roman" w:cs="Times New Roman"/>
                <w:sz w:val="22"/>
                <w:szCs w:val="22"/>
              </w:rPr>
            </w:pPr>
            <w:r w:rsidRPr="00325B1C">
              <w:rPr>
                <w:rFonts w:ascii="Times New Roman" w:hAnsi="Times New Roman" w:cs="Times New Roman"/>
                <w:sz w:val="22"/>
                <w:szCs w:val="22"/>
              </w:rPr>
              <w:t>KRITERIJ</w:t>
            </w:r>
          </w:p>
        </w:tc>
        <w:tc>
          <w:tcPr>
            <w:tcW w:w="1704" w:type="dxa"/>
            <w:tcBorders>
              <w:top w:val="single" w:sz="2" w:space="0" w:color="000000"/>
              <w:left w:val="single" w:sz="2" w:space="0" w:color="000000"/>
              <w:bottom w:val="single" w:sz="2" w:space="0" w:color="000000"/>
              <w:right w:val="single" w:sz="2" w:space="0" w:color="000000"/>
            </w:tcBorders>
          </w:tcPr>
          <w:p w14:paraId="575AD7F4" w14:textId="77777777" w:rsidR="009E2963" w:rsidRPr="00325B1C" w:rsidRDefault="009E2963" w:rsidP="00D379CB">
            <w:pPr>
              <w:ind w:left="7"/>
              <w:jc w:val="center"/>
              <w:rPr>
                <w:rFonts w:ascii="Times New Roman" w:hAnsi="Times New Roman" w:cs="Times New Roman"/>
                <w:sz w:val="22"/>
                <w:szCs w:val="22"/>
              </w:rPr>
            </w:pPr>
            <w:r w:rsidRPr="00325B1C">
              <w:rPr>
                <w:rFonts w:ascii="Times New Roman" w:hAnsi="Times New Roman" w:cs="Times New Roman"/>
                <w:sz w:val="22"/>
                <w:szCs w:val="22"/>
              </w:rPr>
              <w:t>BROJ BODOVA</w:t>
            </w:r>
          </w:p>
        </w:tc>
      </w:tr>
      <w:tr w:rsidR="009E2963" w:rsidRPr="00325B1C" w14:paraId="7DB18889" w14:textId="77777777" w:rsidTr="00D379CB">
        <w:trPr>
          <w:trHeight w:val="276"/>
        </w:trPr>
        <w:tc>
          <w:tcPr>
            <w:tcW w:w="708" w:type="dxa"/>
            <w:tcBorders>
              <w:top w:val="single" w:sz="2" w:space="0" w:color="000000"/>
              <w:left w:val="single" w:sz="2" w:space="0" w:color="000000"/>
              <w:bottom w:val="single" w:sz="2" w:space="0" w:color="000000"/>
              <w:right w:val="single" w:sz="2" w:space="0" w:color="000000"/>
            </w:tcBorders>
          </w:tcPr>
          <w:p w14:paraId="62F084F0" w14:textId="77777777" w:rsidR="009E2963" w:rsidRPr="00325B1C" w:rsidRDefault="009E2963" w:rsidP="00D379CB">
            <w:pPr>
              <w:ind w:left="10"/>
              <w:rPr>
                <w:rFonts w:ascii="Times New Roman" w:hAnsi="Times New Roman" w:cs="Times New Roman"/>
                <w:szCs w:val="22"/>
              </w:rPr>
            </w:pPr>
            <w:r w:rsidRPr="00325B1C">
              <w:rPr>
                <w:rFonts w:ascii="Times New Roman" w:hAnsi="Times New Roman" w:cs="Times New Roman"/>
                <w:szCs w:val="22"/>
              </w:rPr>
              <w:t>1.</w:t>
            </w:r>
          </w:p>
        </w:tc>
        <w:tc>
          <w:tcPr>
            <w:tcW w:w="6667" w:type="dxa"/>
            <w:tcBorders>
              <w:top w:val="single" w:sz="2" w:space="0" w:color="000000"/>
              <w:left w:val="single" w:sz="2" w:space="0" w:color="000000"/>
              <w:bottom w:val="single" w:sz="2" w:space="0" w:color="000000"/>
              <w:right w:val="single" w:sz="2" w:space="0" w:color="000000"/>
            </w:tcBorders>
          </w:tcPr>
          <w:p w14:paraId="4028DEF4" w14:textId="77777777" w:rsidR="009E2963" w:rsidRPr="00325B1C" w:rsidRDefault="009E2963" w:rsidP="00D379CB">
            <w:pPr>
              <w:ind w:left="7"/>
              <w:rPr>
                <w:rFonts w:ascii="Times New Roman" w:hAnsi="Times New Roman" w:cs="Times New Roman"/>
                <w:sz w:val="22"/>
                <w:szCs w:val="22"/>
              </w:rPr>
            </w:pPr>
            <w:r w:rsidRPr="00325B1C">
              <w:rPr>
                <w:rFonts w:ascii="Times New Roman" w:hAnsi="Times New Roman" w:cs="Times New Roman"/>
                <w:sz w:val="22"/>
                <w:szCs w:val="22"/>
              </w:rPr>
              <w:t>Praćenje gospodarskih aktivnosti na području Grada Karlovca</w:t>
            </w:r>
          </w:p>
        </w:tc>
        <w:tc>
          <w:tcPr>
            <w:tcW w:w="1704" w:type="dxa"/>
            <w:tcBorders>
              <w:top w:val="single" w:sz="2" w:space="0" w:color="000000"/>
              <w:left w:val="single" w:sz="2" w:space="0" w:color="000000"/>
              <w:bottom w:val="single" w:sz="2" w:space="0" w:color="000000"/>
              <w:right w:val="single" w:sz="2" w:space="0" w:color="000000"/>
            </w:tcBorders>
          </w:tcPr>
          <w:p w14:paraId="7AFE0277" w14:textId="77777777" w:rsidR="009E2963" w:rsidRPr="00325B1C" w:rsidRDefault="009E2963" w:rsidP="00D379CB">
            <w:pPr>
              <w:jc w:val="center"/>
              <w:rPr>
                <w:rFonts w:ascii="Times New Roman" w:hAnsi="Times New Roman" w:cs="Times New Roman"/>
                <w:sz w:val="22"/>
                <w:szCs w:val="22"/>
              </w:rPr>
            </w:pPr>
            <w:r w:rsidRPr="00325B1C">
              <w:rPr>
                <w:rFonts w:ascii="Times New Roman" w:hAnsi="Times New Roman" w:cs="Times New Roman"/>
                <w:sz w:val="22"/>
                <w:szCs w:val="22"/>
              </w:rPr>
              <w:t>0 - 3</w:t>
            </w:r>
          </w:p>
        </w:tc>
      </w:tr>
      <w:tr w:rsidR="009E2963" w:rsidRPr="00325B1C" w14:paraId="4C256577" w14:textId="77777777" w:rsidTr="00D379CB">
        <w:trPr>
          <w:trHeight w:val="552"/>
        </w:trPr>
        <w:tc>
          <w:tcPr>
            <w:tcW w:w="708" w:type="dxa"/>
            <w:tcBorders>
              <w:top w:val="single" w:sz="2" w:space="0" w:color="000000"/>
              <w:left w:val="single" w:sz="2" w:space="0" w:color="000000"/>
              <w:bottom w:val="single" w:sz="2" w:space="0" w:color="000000"/>
              <w:right w:val="single" w:sz="2" w:space="0" w:color="000000"/>
            </w:tcBorders>
            <w:vAlign w:val="center"/>
          </w:tcPr>
          <w:p w14:paraId="1ECFF2F9" w14:textId="77777777" w:rsidR="009E2963" w:rsidRPr="00325B1C" w:rsidRDefault="009E2963" w:rsidP="00D379CB">
            <w:pPr>
              <w:rPr>
                <w:rFonts w:ascii="Times New Roman" w:hAnsi="Times New Roman" w:cs="Times New Roman"/>
                <w:szCs w:val="22"/>
              </w:rPr>
            </w:pPr>
            <w:r w:rsidRPr="00325B1C">
              <w:rPr>
                <w:rFonts w:ascii="Times New Roman" w:hAnsi="Times New Roman" w:cs="Times New Roman"/>
                <w:szCs w:val="22"/>
              </w:rPr>
              <w:t>2.</w:t>
            </w:r>
          </w:p>
        </w:tc>
        <w:tc>
          <w:tcPr>
            <w:tcW w:w="6667" w:type="dxa"/>
            <w:tcBorders>
              <w:top w:val="single" w:sz="2" w:space="0" w:color="000000"/>
              <w:left w:val="single" w:sz="2" w:space="0" w:color="000000"/>
              <w:bottom w:val="single" w:sz="2" w:space="0" w:color="000000"/>
              <w:right w:val="single" w:sz="2" w:space="0" w:color="000000"/>
            </w:tcBorders>
          </w:tcPr>
          <w:p w14:paraId="2AA8F008" w14:textId="77777777" w:rsidR="009E2963" w:rsidRPr="00325B1C" w:rsidRDefault="009E2963" w:rsidP="00D379CB">
            <w:pPr>
              <w:ind w:firstLine="7"/>
              <w:rPr>
                <w:rFonts w:ascii="Times New Roman" w:hAnsi="Times New Roman" w:cs="Times New Roman"/>
                <w:sz w:val="22"/>
                <w:szCs w:val="22"/>
              </w:rPr>
            </w:pPr>
            <w:r w:rsidRPr="00325B1C">
              <w:rPr>
                <w:rFonts w:ascii="Times New Roman" w:hAnsi="Times New Roman" w:cs="Times New Roman"/>
                <w:sz w:val="22"/>
                <w:szCs w:val="22"/>
              </w:rPr>
              <w:t>Praćenje demografskih mjera, razvoj znanosti, kulture, odgoja, obrazovanja i sporta</w:t>
            </w:r>
          </w:p>
        </w:tc>
        <w:tc>
          <w:tcPr>
            <w:tcW w:w="1704" w:type="dxa"/>
            <w:tcBorders>
              <w:top w:val="single" w:sz="2" w:space="0" w:color="000000"/>
              <w:left w:val="single" w:sz="2" w:space="0" w:color="000000"/>
              <w:bottom w:val="single" w:sz="2" w:space="0" w:color="000000"/>
              <w:right w:val="single" w:sz="2" w:space="0" w:color="000000"/>
            </w:tcBorders>
            <w:vAlign w:val="center"/>
          </w:tcPr>
          <w:p w14:paraId="2E0D37E0" w14:textId="77777777" w:rsidR="009E2963" w:rsidRPr="00325B1C" w:rsidRDefault="009E2963" w:rsidP="00D379CB">
            <w:pPr>
              <w:jc w:val="center"/>
              <w:rPr>
                <w:rFonts w:ascii="Times New Roman" w:hAnsi="Times New Roman" w:cs="Times New Roman"/>
                <w:sz w:val="22"/>
                <w:szCs w:val="22"/>
              </w:rPr>
            </w:pPr>
            <w:r w:rsidRPr="00325B1C">
              <w:rPr>
                <w:rFonts w:ascii="Times New Roman" w:hAnsi="Times New Roman" w:cs="Times New Roman"/>
                <w:sz w:val="22"/>
                <w:szCs w:val="22"/>
              </w:rPr>
              <w:t>0 - 3</w:t>
            </w:r>
          </w:p>
        </w:tc>
      </w:tr>
      <w:tr w:rsidR="009E2963" w:rsidRPr="00325B1C" w14:paraId="1F1478EA" w14:textId="77777777" w:rsidTr="00D379CB">
        <w:trPr>
          <w:trHeight w:val="512"/>
        </w:trPr>
        <w:tc>
          <w:tcPr>
            <w:tcW w:w="708" w:type="dxa"/>
            <w:tcBorders>
              <w:top w:val="single" w:sz="2" w:space="0" w:color="000000"/>
              <w:left w:val="single" w:sz="2" w:space="0" w:color="000000"/>
              <w:bottom w:val="single" w:sz="2" w:space="0" w:color="000000"/>
              <w:right w:val="single" w:sz="2" w:space="0" w:color="000000"/>
            </w:tcBorders>
            <w:vAlign w:val="center"/>
          </w:tcPr>
          <w:p w14:paraId="51B25EF2" w14:textId="77777777" w:rsidR="009E2963" w:rsidRPr="00325B1C" w:rsidRDefault="009E2963" w:rsidP="00D379CB">
            <w:pPr>
              <w:rPr>
                <w:rFonts w:ascii="Times New Roman" w:hAnsi="Times New Roman" w:cs="Times New Roman"/>
                <w:szCs w:val="22"/>
              </w:rPr>
            </w:pPr>
            <w:r w:rsidRPr="00325B1C">
              <w:rPr>
                <w:rFonts w:ascii="Times New Roman" w:hAnsi="Times New Roman" w:cs="Times New Roman"/>
                <w:szCs w:val="22"/>
              </w:rPr>
              <w:t>3.</w:t>
            </w:r>
          </w:p>
        </w:tc>
        <w:tc>
          <w:tcPr>
            <w:tcW w:w="6667" w:type="dxa"/>
            <w:tcBorders>
              <w:top w:val="single" w:sz="2" w:space="0" w:color="000000"/>
              <w:left w:val="single" w:sz="2" w:space="0" w:color="000000"/>
              <w:bottom w:val="single" w:sz="2" w:space="0" w:color="000000"/>
              <w:right w:val="single" w:sz="2" w:space="0" w:color="000000"/>
            </w:tcBorders>
          </w:tcPr>
          <w:p w14:paraId="42F14627" w14:textId="77777777" w:rsidR="009E2963" w:rsidRPr="00325B1C" w:rsidRDefault="009E2963" w:rsidP="00D379CB">
            <w:pPr>
              <w:ind w:firstLine="7"/>
              <w:rPr>
                <w:rFonts w:ascii="Times New Roman" w:hAnsi="Times New Roman" w:cs="Times New Roman"/>
                <w:sz w:val="22"/>
                <w:szCs w:val="22"/>
              </w:rPr>
            </w:pPr>
            <w:r w:rsidRPr="00325B1C">
              <w:rPr>
                <w:rFonts w:ascii="Times New Roman" w:hAnsi="Times New Roman" w:cs="Times New Roman"/>
                <w:sz w:val="22"/>
                <w:szCs w:val="22"/>
              </w:rPr>
              <w:t>Praćenje turizma i turističkih manifestacija Grada Karlovca te zaštita okoliša</w:t>
            </w:r>
          </w:p>
        </w:tc>
        <w:tc>
          <w:tcPr>
            <w:tcW w:w="1704" w:type="dxa"/>
            <w:tcBorders>
              <w:top w:val="single" w:sz="2" w:space="0" w:color="000000"/>
              <w:left w:val="single" w:sz="2" w:space="0" w:color="000000"/>
              <w:bottom w:val="single" w:sz="2" w:space="0" w:color="000000"/>
              <w:right w:val="single" w:sz="2" w:space="0" w:color="000000"/>
            </w:tcBorders>
            <w:vAlign w:val="center"/>
          </w:tcPr>
          <w:p w14:paraId="3D1D10A6" w14:textId="77777777" w:rsidR="009E2963" w:rsidRPr="00325B1C" w:rsidRDefault="009E2963" w:rsidP="00D379CB">
            <w:pPr>
              <w:jc w:val="center"/>
              <w:rPr>
                <w:rFonts w:ascii="Times New Roman" w:hAnsi="Times New Roman" w:cs="Times New Roman"/>
                <w:sz w:val="22"/>
                <w:szCs w:val="22"/>
              </w:rPr>
            </w:pPr>
            <w:r w:rsidRPr="00325B1C">
              <w:rPr>
                <w:rFonts w:ascii="Times New Roman" w:hAnsi="Times New Roman" w:cs="Times New Roman"/>
                <w:sz w:val="22"/>
                <w:szCs w:val="22"/>
              </w:rPr>
              <w:t>0 - 3</w:t>
            </w:r>
          </w:p>
        </w:tc>
      </w:tr>
      <w:tr w:rsidR="009E2963" w:rsidRPr="00325B1C" w14:paraId="1E4F5AE9" w14:textId="77777777" w:rsidTr="00D379CB">
        <w:trPr>
          <w:trHeight w:val="814"/>
        </w:trPr>
        <w:tc>
          <w:tcPr>
            <w:tcW w:w="708" w:type="dxa"/>
            <w:tcBorders>
              <w:top w:val="single" w:sz="2" w:space="0" w:color="000000"/>
              <w:left w:val="single" w:sz="2" w:space="0" w:color="000000"/>
              <w:bottom w:val="single" w:sz="2" w:space="0" w:color="000000"/>
              <w:right w:val="single" w:sz="2" w:space="0" w:color="000000"/>
            </w:tcBorders>
            <w:vAlign w:val="center"/>
          </w:tcPr>
          <w:p w14:paraId="6F6F5CDB" w14:textId="77777777" w:rsidR="009E2963" w:rsidRPr="00325B1C" w:rsidRDefault="009E2963" w:rsidP="00D379CB">
            <w:pPr>
              <w:rPr>
                <w:rFonts w:ascii="Times New Roman" w:hAnsi="Times New Roman" w:cs="Times New Roman"/>
                <w:szCs w:val="22"/>
              </w:rPr>
            </w:pPr>
            <w:r w:rsidRPr="00325B1C">
              <w:rPr>
                <w:rFonts w:ascii="Times New Roman" w:hAnsi="Times New Roman" w:cs="Times New Roman"/>
                <w:szCs w:val="22"/>
              </w:rPr>
              <w:t>4.</w:t>
            </w:r>
          </w:p>
        </w:tc>
        <w:tc>
          <w:tcPr>
            <w:tcW w:w="6667" w:type="dxa"/>
            <w:tcBorders>
              <w:top w:val="single" w:sz="2" w:space="0" w:color="000000"/>
              <w:left w:val="single" w:sz="2" w:space="0" w:color="000000"/>
              <w:bottom w:val="single" w:sz="2" w:space="0" w:color="000000"/>
              <w:right w:val="single" w:sz="2" w:space="0" w:color="000000"/>
            </w:tcBorders>
          </w:tcPr>
          <w:p w14:paraId="1E4A3213" w14:textId="77777777" w:rsidR="009E2963" w:rsidRPr="00325B1C" w:rsidRDefault="009E2963" w:rsidP="00D379CB">
            <w:pPr>
              <w:ind w:left="7" w:firstLine="7"/>
              <w:rPr>
                <w:rFonts w:ascii="Times New Roman" w:hAnsi="Times New Roman" w:cs="Times New Roman"/>
                <w:sz w:val="22"/>
                <w:szCs w:val="22"/>
              </w:rPr>
            </w:pPr>
            <w:r w:rsidRPr="00325B1C">
              <w:rPr>
                <w:rFonts w:ascii="Times New Roman" w:hAnsi="Times New Roman" w:cs="Times New Roman"/>
                <w:sz w:val="22"/>
                <w:szCs w:val="22"/>
              </w:rPr>
              <w:t>Praćenje teme iz područja zdravlja i socijalne uključenosti posebice populacije starijih osoba, hrvatskih branitelja, osoba s invaliditetom i osoba s posebnim potrebama</w:t>
            </w:r>
          </w:p>
        </w:tc>
        <w:tc>
          <w:tcPr>
            <w:tcW w:w="1704" w:type="dxa"/>
            <w:tcBorders>
              <w:top w:val="single" w:sz="2" w:space="0" w:color="000000"/>
              <w:left w:val="single" w:sz="2" w:space="0" w:color="000000"/>
              <w:bottom w:val="single" w:sz="2" w:space="0" w:color="000000"/>
              <w:right w:val="single" w:sz="2" w:space="0" w:color="000000"/>
            </w:tcBorders>
            <w:vAlign w:val="center"/>
          </w:tcPr>
          <w:p w14:paraId="1F6FC7C4" w14:textId="77777777" w:rsidR="009E2963" w:rsidRPr="00325B1C" w:rsidRDefault="009E2963" w:rsidP="00D379CB">
            <w:pPr>
              <w:ind w:left="7"/>
              <w:jc w:val="center"/>
              <w:rPr>
                <w:rFonts w:ascii="Times New Roman" w:hAnsi="Times New Roman" w:cs="Times New Roman"/>
                <w:sz w:val="22"/>
                <w:szCs w:val="22"/>
              </w:rPr>
            </w:pPr>
            <w:r w:rsidRPr="00325B1C">
              <w:rPr>
                <w:rFonts w:ascii="Times New Roman" w:hAnsi="Times New Roman" w:cs="Times New Roman"/>
                <w:sz w:val="22"/>
                <w:szCs w:val="22"/>
              </w:rPr>
              <w:t>0 - 3</w:t>
            </w:r>
          </w:p>
        </w:tc>
      </w:tr>
      <w:tr w:rsidR="009E2963" w:rsidRPr="00325B1C" w14:paraId="3551AB1A" w14:textId="77777777" w:rsidTr="00D379CB">
        <w:trPr>
          <w:trHeight w:val="278"/>
        </w:trPr>
        <w:tc>
          <w:tcPr>
            <w:tcW w:w="708" w:type="dxa"/>
            <w:tcBorders>
              <w:top w:val="single" w:sz="2" w:space="0" w:color="000000"/>
              <w:left w:val="single" w:sz="2" w:space="0" w:color="000000"/>
              <w:bottom w:val="single" w:sz="2" w:space="0" w:color="000000"/>
              <w:right w:val="single" w:sz="2" w:space="0" w:color="000000"/>
            </w:tcBorders>
          </w:tcPr>
          <w:p w14:paraId="655F52AA" w14:textId="77777777" w:rsidR="009E2963" w:rsidRPr="00325B1C" w:rsidRDefault="009E2963" w:rsidP="00D379CB">
            <w:pPr>
              <w:ind w:left="10"/>
              <w:rPr>
                <w:rFonts w:ascii="Times New Roman" w:hAnsi="Times New Roman" w:cs="Times New Roman"/>
                <w:szCs w:val="22"/>
              </w:rPr>
            </w:pPr>
            <w:r w:rsidRPr="00325B1C">
              <w:rPr>
                <w:rFonts w:ascii="Times New Roman" w:hAnsi="Times New Roman" w:cs="Times New Roman"/>
                <w:szCs w:val="22"/>
              </w:rPr>
              <w:t>5.</w:t>
            </w:r>
          </w:p>
        </w:tc>
        <w:tc>
          <w:tcPr>
            <w:tcW w:w="6667" w:type="dxa"/>
            <w:tcBorders>
              <w:top w:val="single" w:sz="2" w:space="0" w:color="000000"/>
              <w:left w:val="single" w:sz="2" w:space="0" w:color="000000"/>
              <w:bottom w:val="single" w:sz="2" w:space="0" w:color="000000"/>
              <w:right w:val="single" w:sz="2" w:space="0" w:color="000000"/>
            </w:tcBorders>
          </w:tcPr>
          <w:p w14:paraId="14F3428A" w14:textId="77777777" w:rsidR="009E2963" w:rsidRPr="00325B1C" w:rsidRDefault="009E2963" w:rsidP="00D379CB">
            <w:pPr>
              <w:ind w:left="14"/>
              <w:rPr>
                <w:rFonts w:ascii="Times New Roman" w:hAnsi="Times New Roman" w:cs="Times New Roman"/>
                <w:sz w:val="22"/>
                <w:szCs w:val="22"/>
              </w:rPr>
            </w:pPr>
            <w:r w:rsidRPr="00325B1C">
              <w:rPr>
                <w:rFonts w:ascii="Times New Roman" w:hAnsi="Times New Roman" w:cs="Times New Roman"/>
                <w:sz w:val="22"/>
                <w:szCs w:val="22"/>
              </w:rPr>
              <w:t>Nacionalne manjine u Gradu Karlovcu te ravnopravnost spolova</w:t>
            </w:r>
          </w:p>
        </w:tc>
        <w:tc>
          <w:tcPr>
            <w:tcW w:w="1704" w:type="dxa"/>
            <w:tcBorders>
              <w:top w:val="single" w:sz="2" w:space="0" w:color="000000"/>
              <w:left w:val="single" w:sz="2" w:space="0" w:color="000000"/>
              <w:bottom w:val="single" w:sz="2" w:space="0" w:color="000000"/>
              <w:right w:val="single" w:sz="2" w:space="0" w:color="000000"/>
            </w:tcBorders>
          </w:tcPr>
          <w:p w14:paraId="534C687F" w14:textId="77777777" w:rsidR="009E2963" w:rsidRPr="00325B1C" w:rsidRDefault="009E2963" w:rsidP="00D379CB">
            <w:pPr>
              <w:ind w:left="7"/>
              <w:jc w:val="center"/>
              <w:rPr>
                <w:rFonts w:ascii="Times New Roman" w:hAnsi="Times New Roman" w:cs="Times New Roman"/>
                <w:sz w:val="22"/>
                <w:szCs w:val="22"/>
              </w:rPr>
            </w:pPr>
            <w:r w:rsidRPr="00325B1C">
              <w:rPr>
                <w:rFonts w:ascii="Times New Roman" w:hAnsi="Times New Roman" w:cs="Times New Roman"/>
                <w:sz w:val="22"/>
                <w:szCs w:val="22"/>
              </w:rPr>
              <w:t>0 - 3</w:t>
            </w:r>
          </w:p>
        </w:tc>
      </w:tr>
      <w:tr w:rsidR="009E2963" w:rsidRPr="00325B1C" w14:paraId="13104856" w14:textId="77777777" w:rsidTr="00D379CB">
        <w:trPr>
          <w:trHeight w:val="140"/>
        </w:trPr>
        <w:tc>
          <w:tcPr>
            <w:tcW w:w="708" w:type="dxa"/>
            <w:tcBorders>
              <w:top w:val="single" w:sz="2" w:space="0" w:color="000000"/>
              <w:left w:val="single" w:sz="2" w:space="0" w:color="000000"/>
              <w:bottom w:val="single" w:sz="2" w:space="0" w:color="000000"/>
              <w:right w:val="single" w:sz="2" w:space="0" w:color="000000"/>
            </w:tcBorders>
          </w:tcPr>
          <w:p w14:paraId="191DCB8E" w14:textId="77777777" w:rsidR="009E2963" w:rsidRPr="00325B1C" w:rsidRDefault="009E2963" w:rsidP="00D379CB">
            <w:pPr>
              <w:rPr>
                <w:rFonts w:ascii="Times New Roman" w:hAnsi="Times New Roman" w:cs="Times New Roman"/>
                <w:szCs w:val="22"/>
              </w:rPr>
            </w:pPr>
          </w:p>
        </w:tc>
        <w:tc>
          <w:tcPr>
            <w:tcW w:w="6667" w:type="dxa"/>
            <w:tcBorders>
              <w:top w:val="single" w:sz="2" w:space="0" w:color="000000"/>
              <w:left w:val="single" w:sz="2" w:space="0" w:color="000000"/>
              <w:bottom w:val="single" w:sz="2" w:space="0" w:color="000000"/>
              <w:right w:val="single" w:sz="2" w:space="0" w:color="000000"/>
            </w:tcBorders>
          </w:tcPr>
          <w:p w14:paraId="2716C886" w14:textId="77777777" w:rsidR="009E2963" w:rsidRPr="00325B1C" w:rsidRDefault="009E2963" w:rsidP="00D379CB">
            <w:pPr>
              <w:ind w:left="14"/>
              <w:rPr>
                <w:rFonts w:ascii="Times New Roman" w:hAnsi="Times New Roman" w:cs="Times New Roman"/>
                <w:sz w:val="22"/>
                <w:szCs w:val="22"/>
              </w:rPr>
            </w:pPr>
            <w:r w:rsidRPr="00325B1C">
              <w:rPr>
                <w:rFonts w:ascii="Times New Roman" w:hAnsi="Times New Roman" w:cs="Times New Roman"/>
                <w:sz w:val="22"/>
                <w:szCs w:val="22"/>
              </w:rPr>
              <w:t>UKUPNO:</w:t>
            </w:r>
          </w:p>
        </w:tc>
        <w:tc>
          <w:tcPr>
            <w:tcW w:w="1704" w:type="dxa"/>
            <w:tcBorders>
              <w:top w:val="single" w:sz="2" w:space="0" w:color="000000"/>
              <w:left w:val="single" w:sz="2" w:space="0" w:color="000000"/>
              <w:bottom w:val="single" w:sz="2" w:space="0" w:color="000000"/>
              <w:right w:val="single" w:sz="2" w:space="0" w:color="000000"/>
            </w:tcBorders>
          </w:tcPr>
          <w:p w14:paraId="30179087" w14:textId="77777777" w:rsidR="009E2963" w:rsidRPr="00325B1C" w:rsidRDefault="009E2963" w:rsidP="00D379CB">
            <w:pPr>
              <w:ind w:left="7"/>
              <w:jc w:val="center"/>
              <w:rPr>
                <w:rFonts w:ascii="Times New Roman" w:hAnsi="Times New Roman" w:cs="Times New Roman"/>
                <w:sz w:val="22"/>
                <w:szCs w:val="22"/>
              </w:rPr>
            </w:pPr>
            <w:r w:rsidRPr="00325B1C">
              <w:rPr>
                <w:rFonts w:ascii="Times New Roman" w:hAnsi="Times New Roman" w:cs="Times New Roman"/>
                <w:sz w:val="22"/>
                <w:szCs w:val="22"/>
              </w:rPr>
              <w:t>0 -15</w:t>
            </w:r>
          </w:p>
        </w:tc>
      </w:tr>
    </w:tbl>
    <w:p w14:paraId="72B3D50B" w14:textId="77777777" w:rsidR="009E2963" w:rsidRPr="00325B1C" w:rsidRDefault="009E2963" w:rsidP="009E2963">
      <w:pPr>
        <w:spacing w:after="0" w:line="240" w:lineRule="auto"/>
        <w:jc w:val="both"/>
        <w:rPr>
          <w:rFonts w:ascii="Times New Roman" w:hAnsi="Times New Roman" w:cs="Times New Roman"/>
          <w:bCs/>
        </w:rPr>
      </w:pPr>
    </w:p>
    <w:p w14:paraId="780103F9" w14:textId="77777777" w:rsidR="009E2963" w:rsidRPr="00325B1C" w:rsidRDefault="009E2963" w:rsidP="009E2963">
      <w:pPr>
        <w:ind w:left="183" w:right="14"/>
        <w:rPr>
          <w:rFonts w:ascii="Times New Roman" w:hAnsi="Times New Roman" w:cs="Times New Roman"/>
        </w:rPr>
      </w:pPr>
      <w:r w:rsidRPr="00325B1C">
        <w:rPr>
          <w:rFonts w:ascii="Times New Roman" w:hAnsi="Times New Roman" w:cs="Times New Roman"/>
        </w:rPr>
        <w:lastRenderedPageBreak/>
        <w:t>Vrijednost boda je sljedeća:</w:t>
      </w:r>
    </w:p>
    <w:p w14:paraId="5A0266C2" w14:textId="77777777" w:rsidR="009E2963" w:rsidRPr="00325B1C" w:rsidRDefault="009E2963" w:rsidP="009E2963">
      <w:pPr>
        <w:pStyle w:val="ListParagraph"/>
        <w:numPr>
          <w:ilvl w:val="2"/>
          <w:numId w:val="147"/>
        </w:numPr>
        <w:spacing w:after="0" w:line="240" w:lineRule="auto"/>
        <w:ind w:right="14"/>
        <w:jc w:val="both"/>
        <w:rPr>
          <w:rFonts w:ascii="Times New Roman" w:hAnsi="Times New Roman" w:cs="Times New Roman"/>
        </w:rPr>
      </w:pPr>
      <w:r w:rsidRPr="00325B1C">
        <w:rPr>
          <w:rFonts w:ascii="Times New Roman" w:hAnsi="Times New Roman" w:cs="Times New Roman"/>
        </w:rPr>
        <w:t>3 = u potpunosti se odnosi na prijavljeni program,</w:t>
      </w:r>
    </w:p>
    <w:p w14:paraId="292D11B2" w14:textId="77777777" w:rsidR="009E2963" w:rsidRPr="00325B1C" w:rsidRDefault="009E2963" w:rsidP="009E2963">
      <w:pPr>
        <w:pStyle w:val="ListParagraph"/>
        <w:numPr>
          <w:ilvl w:val="2"/>
          <w:numId w:val="147"/>
        </w:numPr>
        <w:spacing w:after="0" w:line="240" w:lineRule="auto"/>
        <w:ind w:right="14"/>
        <w:jc w:val="both"/>
        <w:rPr>
          <w:rFonts w:ascii="Times New Roman" w:hAnsi="Times New Roman" w:cs="Times New Roman"/>
        </w:rPr>
      </w:pPr>
      <w:r w:rsidRPr="00325B1C">
        <w:rPr>
          <w:rFonts w:ascii="Times New Roman" w:hAnsi="Times New Roman" w:cs="Times New Roman"/>
        </w:rPr>
        <w:t xml:space="preserve">2 = u velikoj mjeri </w:t>
      </w:r>
      <w:bookmarkStart w:id="40" w:name="_Hlk178064536"/>
      <w:r w:rsidRPr="00325B1C">
        <w:rPr>
          <w:rFonts w:ascii="Times New Roman" w:hAnsi="Times New Roman" w:cs="Times New Roman"/>
        </w:rPr>
        <w:t>se odnosi na prijavljeni program</w:t>
      </w:r>
      <w:bookmarkEnd w:id="40"/>
      <w:r w:rsidRPr="00325B1C">
        <w:rPr>
          <w:rFonts w:ascii="Times New Roman" w:hAnsi="Times New Roman" w:cs="Times New Roman"/>
        </w:rPr>
        <w:t>,</w:t>
      </w:r>
    </w:p>
    <w:p w14:paraId="410C9EC0" w14:textId="77777777" w:rsidR="009E2963" w:rsidRPr="00325B1C" w:rsidRDefault="009E2963" w:rsidP="009E2963">
      <w:pPr>
        <w:pStyle w:val="ListParagraph"/>
        <w:numPr>
          <w:ilvl w:val="2"/>
          <w:numId w:val="147"/>
        </w:numPr>
        <w:spacing w:after="0" w:line="240" w:lineRule="auto"/>
        <w:ind w:right="14"/>
        <w:jc w:val="both"/>
        <w:rPr>
          <w:rFonts w:ascii="Times New Roman" w:hAnsi="Times New Roman" w:cs="Times New Roman"/>
        </w:rPr>
      </w:pPr>
      <w:r w:rsidRPr="00325B1C">
        <w:rPr>
          <w:rFonts w:ascii="Times New Roman" w:hAnsi="Times New Roman" w:cs="Times New Roman"/>
        </w:rPr>
        <w:t>1 djelomično se odnosi na prijavljeni program</w:t>
      </w:r>
    </w:p>
    <w:p w14:paraId="1C32F15C" w14:textId="77777777" w:rsidR="009E2963" w:rsidRPr="00325B1C" w:rsidRDefault="009E2963" w:rsidP="009E2963">
      <w:pPr>
        <w:pStyle w:val="ListParagraph"/>
        <w:numPr>
          <w:ilvl w:val="2"/>
          <w:numId w:val="147"/>
        </w:numPr>
        <w:spacing w:after="0" w:line="240" w:lineRule="auto"/>
        <w:ind w:right="14"/>
        <w:jc w:val="both"/>
        <w:rPr>
          <w:rFonts w:ascii="Times New Roman" w:hAnsi="Times New Roman" w:cs="Times New Roman"/>
        </w:rPr>
      </w:pPr>
      <w:r w:rsidRPr="00325B1C">
        <w:rPr>
          <w:rFonts w:ascii="Times New Roman" w:hAnsi="Times New Roman" w:cs="Times New Roman"/>
        </w:rPr>
        <w:t>0 = nije primjenjivo.</w:t>
      </w:r>
    </w:p>
    <w:p w14:paraId="69622671" w14:textId="77777777" w:rsidR="009E2963" w:rsidRPr="00325B1C" w:rsidRDefault="009E2963" w:rsidP="009E2963">
      <w:pPr>
        <w:pStyle w:val="ListParagraph"/>
        <w:spacing w:after="0" w:line="240" w:lineRule="auto"/>
        <w:ind w:left="2160" w:right="14"/>
        <w:jc w:val="both"/>
        <w:rPr>
          <w:rFonts w:ascii="Times New Roman" w:hAnsi="Times New Roman" w:cs="Times New Roman"/>
        </w:rPr>
      </w:pPr>
    </w:p>
    <w:tbl>
      <w:tblPr>
        <w:tblStyle w:val="TableGrid0"/>
        <w:tblW w:w="9068" w:type="dxa"/>
        <w:tblInd w:w="40" w:type="dxa"/>
        <w:tblCellMar>
          <w:top w:w="60" w:type="dxa"/>
          <w:left w:w="115" w:type="dxa"/>
          <w:right w:w="115" w:type="dxa"/>
        </w:tblCellMar>
        <w:tblLook w:val="04A0" w:firstRow="1" w:lastRow="0" w:firstColumn="1" w:lastColumn="0" w:noHBand="0" w:noVBand="1"/>
      </w:tblPr>
      <w:tblGrid>
        <w:gridCol w:w="7369"/>
        <w:gridCol w:w="1699"/>
      </w:tblGrid>
      <w:tr w:rsidR="009E2963" w:rsidRPr="00325B1C" w14:paraId="55F87A7F" w14:textId="77777777" w:rsidTr="00D379CB">
        <w:trPr>
          <w:trHeight w:val="281"/>
        </w:trPr>
        <w:tc>
          <w:tcPr>
            <w:tcW w:w="7368" w:type="dxa"/>
            <w:tcBorders>
              <w:top w:val="single" w:sz="2" w:space="0" w:color="000000"/>
              <w:left w:val="single" w:sz="2" w:space="0" w:color="000000"/>
              <w:bottom w:val="single" w:sz="2" w:space="0" w:color="000000"/>
              <w:right w:val="single" w:sz="2" w:space="0" w:color="000000"/>
            </w:tcBorders>
          </w:tcPr>
          <w:p w14:paraId="7569BCF3" w14:textId="77777777" w:rsidR="009E2963" w:rsidRPr="00325B1C" w:rsidRDefault="009E2963" w:rsidP="00D379CB">
            <w:pPr>
              <w:spacing w:line="259" w:lineRule="auto"/>
              <w:rPr>
                <w:rFonts w:ascii="Times New Roman" w:hAnsi="Times New Roman" w:cs="Times New Roman"/>
                <w:sz w:val="22"/>
                <w:szCs w:val="22"/>
              </w:rPr>
            </w:pPr>
            <w:r w:rsidRPr="00325B1C">
              <w:rPr>
                <w:rFonts w:ascii="Times New Roman" w:hAnsi="Times New Roman" w:cs="Times New Roman"/>
                <w:sz w:val="22"/>
                <w:szCs w:val="22"/>
              </w:rPr>
              <w:t>UKUPNI MAKSIMALNI BROJ BODOVA</w:t>
            </w:r>
          </w:p>
        </w:tc>
        <w:tc>
          <w:tcPr>
            <w:tcW w:w="1699" w:type="dxa"/>
            <w:tcBorders>
              <w:top w:val="single" w:sz="2" w:space="0" w:color="000000"/>
              <w:left w:val="single" w:sz="2" w:space="0" w:color="000000"/>
              <w:bottom w:val="single" w:sz="2" w:space="0" w:color="000000"/>
              <w:right w:val="single" w:sz="2" w:space="0" w:color="000000"/>
            </w:tcBorders>
          </w:tcPr>
          <w:p w14:paraId="7482B8CD" w14:textId="77777777" w:rsidR="009E2963" w:rsidRPr="00325B1C" w:rsidRDefault="009E2963" w:rsidP="00D379CB">
            <w:pPr>
              <w:spacing w:line="259" w:lineRule="auto"/>
              <w:jc w:val="center"/>
              <w:rPr>
                <w:rFonts w:ascii="Times New Roman" w:hAnsi="Times New Roman" w:cs="Times New Roman"/>
                <w:sz w:val="22"/>
                <w:szCs w:val="22"/>
              </w:rPr>
            </w:pPr>
            <w:r w:rsidRPr="00325B1C">
              <w:rPr>
                <w:rFonts w:ascii="Times New Roman" w:hAnsi="Times New Roman" w:cs="Times New Roman"/>
                <w:sz w:val="22"/>
                <w:szCs w:val="22"/>
              </w:rPr>
              <w:t>30</w:t>
            </w:r>
          </w:p>
        </w:tc>
      </w:tr>
    </w:tbl>
    <w:p w14:paraId="388034E0" w14:textId="77777777" w:rsidR="009E2963" w:rsidRPr="00325B1C" w:rsidRDefault="009E2963" w:rsidP="009E2963">
      <w:pPr>
        <w:spacing w:after="0" w:line="240" w:lineRule="auto"/>
        <w:jc w:val="both"/>
        <w:rPr>
          <w:rFonts w:ascii="Times New Roman" w:hAnsi="Times New Roman" w:cs="Times New Roman"/>
        </w:rPr>
      </w:pPr>
    </w:p>
    <w:p w14:paraId="29794DF1" w14:textId="77777777" w:rsidR="009E2963" w:rsidRPr="00325B1C" w:rsidRDefault="009E2963" w:rsidP="009E2963">
      <w:pPr>
        <w:ind w:right="14"/>
        <w:rPr>
          <w:rFonts w:ascii="Times New Roman" w:hAnsi="Times New Roman" w:cs="Times New Roman"/>
        </w:rPr>
      </w:pPr>
      <w:r w:rsidRPr="00325B1C">
        <w:rPr>
          <w:rFonts w:ascii="Times New Roman" w:hAnsi="Times New Roman" w:cs="Times New Roman"/>
        </w:rPr>
        <w:t>Osnovni kriteriji temeljem kojih će se utvrđivati prednost prijavljenog programskog sadržaja za financiranje radijskih programa od interesa za Grad Karlovac:</w:t>
      </w:r>
    </w:p>
    <w:tbl>
      <w:tblPr>
        <w:tblStyle w:val="TableGrid0"/>
        <w:tblW w:w="9072" w:type="dxa"/>
        <w:tblInd w:w="33" w:type="dxa"/>
        <w:tblCellMar>
          <w:top w:w="53" w:type="dxa"/>
          <w:left w:w="118" w:type="dxa"/>
          <w:right w:w="148" w:type="dxa"/>
        </w:tblCellMar>
        <w:tblLook w:val="04A0" w:firstRow="1" w:lastRow="0" w:firstColumn="1" w:lastColumn="0" w:noHBand="0" w:noVBand="1"/>
      </w:tblPr>
      <w:tblGrid>
        <w:gridCol w:w="706"/>
        <w:gridCol w:w="6760"/>
        <w:gridCol w:w="1606"/>
      </w:tblGrid>
      <w:tr w:rsidR="009E2963" w:rsidRPr="00325B1C" w14:paraId="04EECE55" w14:textId="77777777" w:rsidTr="00D379CB">
        <w:trPr>
          <w:trHeight w:val="281"/>
        </w:trPr>
        <w:tc>
          <w:tcPr>
            <w:tcW w:w="706" w:type="dxa"/>
            <w:tcBorders>
              <w:top w:val="single" w:sz="2" w:space="0" w:color="000000"/>
              <w:left w:val="single" w:sz="2" w:space="0" w:color="000000"/>
              <w:bottom w:val="single" w:sz="2" w:space="0" w:color="000000"/>
              <w:right w:val="single" w:sz="2" w:space="0" w:color="000000"/>
            </w:tcBorders>
          </w:tcPr>
          <w:p w14:paraId="2DAFE4DA" w14:textId="77777777" w:rsidR="009E2963" w:rsidRPr="00325B1C" w:rsidRDefault="009E2963" w:rsidP="00D379CB">
            <w:pPr>
              <w:rPr>
                <w:rFonts w:ascii="Times New Roman" w:hAnsi="Times New Roman" w:cs="Times New Roman"/>
                <w:sz w:val="22"/>
                <w:szCs w:val="22"/>
              </w:rPr>
            </w:pPr>
          </w:p>
        </w:tc>
        <w:tc>
          <w:tcPr>
            <w:tcW w:w="6760" w:type="dxa"/>
            <w:tcBorders>
              <w:top w:val="single" w:sz="2" w:space="0" w:color="000000"/>
              <w:left w:val="single" w:sz="2" w:space="0" w:color="000000"/>
              <w:bottom w:val="single" w:sz="2" w:space="0" w:color="000000"/>
              <w:right w:val="single" w:sz="2" w:space="0" w:color="000000"/>
            </w:tcBorders>
          </w:tcPr>
          <w:p w14:paraId="4FEB51EA" w14:textId="77777777" w:rsidR="009E2963" w:rsidRPr="00325B1C" w:rsidRDefault="009E2963" w:rsidP="00D379CB">
            <w:pPr>
              <w:ind w:left="7"/>
              <w:rPr>
                <w:rFonts w:ascii="Times New Roman" w:hAnsi="Times New Roman" w:cs="Times New Roman"/>
                <w:sz w:val="22"/>
                <w:szCs w:val="22"/>
              </w:rPr>
            </w:pPr>
            <w:r w:rsidRPr="00325B1C">
              <w:rPr>
                <w:rFonts w:ascii="Times New Roman" w:hAnsi="Times New Roman" w:cs="Times New Roman"/>
                <w:sz w:val="22"/>
                <w:szCs w:val="22"/>
              </w:rPr>
              <w:t>KRITERIJ</w:t>
            </w:r>
          </w:p>
        </w:tc>
        <w:tc>
          <w:tcPr>
            <w:tcW w:w="1606" w:type="dxa"/>
            <w:tcBorders>
              <w:top w:val="single" w:sz="2" w:space="0" w:color="000000"/>
              <w:left w:val="single" w:sz="2" w:space="0" w:color="000000"/>
              <w:bottom w:val="single" w:sz="2" w:space="0" w:color="000000"/>
              <w:right w:val="single" w:sz="2" w:space="0" w:color="000000"/>
            </w:tcBorders>
          </w:tcPr>
          <w:p w14:paraId="11B26C3B" w14:textId="77777777" w:rsidR="009E2963" w:rsidRPr="00325B1C" w:rsidRDefault="009E2963" w:rsidP="00D379CB">
            <w:pPr>
              <w:ind w:left="7"/>
              <w:jc w:val="center"/>
              <w:rPr>
                <w:rFonts w:ascii="Times New Roman" w:hAnsi="Times New Roman" w:cs="Times New Roman"/>
                <w:sz w:val="22"/>
                <w:szCs w:val="22"/>
              </w:rPr>
            </w:pPr>
            <w:r w:rsidRPr="00325B1C">
              <w:rPr>
                <w:rFonts w:ascii="Times New Roman" w:hAnsi="Times New Roman" w:cs="Times New Roman"/>
                <w:sz w:val="22"/>
                <w:szCs w:val="22"/>
              </w:rPr>
              <w:t>BROJ BODOVA</w:t>
            </w:r>
          </w:p>
        </w:tc>
      </w:tr>
      <w:tr w:rsidR="009E2963" w:rsidRPr="00325B1C" w14:paraId="731FBB73" w14:textId="77777777" w:rsidTr="00D379CB">
        <w:trPr>
          <w:trHeight w:val="547"/>
        </w:trPr>
        <w:tc>
          <w:tcPr>
            <w:tcW w:w="706" w:type="dxa"/>
            <w:tcBorders>
              <w:top w:val="single" w:sz="2" w:space="0" w:color="000000"/>
              <w:left w:val="single" w:sz="2" w:space="0" w:color="000000"/>
              <w:bottom w:val="single" w:sz="2" w:space="0" w:color="000000"/>
              <w:right w:val="single" w:sz="2" w:space="0" w:color="000000"/>
            </w:tcBorders>
            <w:vAlign w:val="center"/>
          </w:tcPr>
          <w:p w14:paraId="586E3D83" w14:textId="77777777" w:rsidR="009E2963" w:rsidRPr="00325B1C" w:rsidRDefault="009E2963" w:rsidP="00D379CB">
            <w:pPr>
              <w:ind w:left="36"/>
              <w:jc w:val="center"/>
              <w:rPr>
                <w:rFonts w:ascii="Times New Roman" w:hAnsi="Times New Roman" w:cs="Times New Roman"/>
                <w:sz w:val="22"/>
                <w:szCs w:val="22"/>
              </w:rPr>
            </w:pPr>
            <w:r w:rsidRPr="00325B1C">
              <w:rPr>
                <w:rFonts w:ascii="Times New Roman" w:hAnsi="Times New Roman" w:cs="Times New Roman"/>
                <w:sz w:val="22"/>
                <w:szCs w:val="22"/>
              </w:rPr>
              <w:t>1.</w:t>
            </w:r>
          </w:p>
        </w:tc>
        <w:tc>
          <w:tcPr>
            <w:tcW w:w="6760" w:type="dxa"/>
            <w:tcBorders>
              <w:top w:val="single" w:sz="2" w:space="0" w:color="000000"/>
              <w:left w:val="single" w:sz="2" w:space="0" w:color="000000"/>
              <w:bottom w:val="single" w:sz="2" w:space="0" w:color="000000"/>
              <w:right w:val="single" w:sz="2" w:space="0" w:color="000000"/>
            </w:tcBorders>
          </w:tcPr>
          <w:p w14:paraId="183AB1FE" w14:textId="77777777" w:rsidR="009E2963" w:rsidRPr="00325B1C" w:rsidRDefault="009E2963" w:rsidP="00D379CB">
            <w:pPr>
              <w:ind w:left="7"/>
              <w:rPr>
                <w:rFonts w:ascii="Times New Roman" w:hAnsi="Times New Roman" w:cs="Times New Roman"/>
                <w:sz w:val="22"/>
                <w:szCs w:val="22"/>
              </w:rPr>
            </w:pPr>
            <w:r w:rsidRPr="00325B1C">
              <w:rPr>
                <w:rFonts w:ascii="Times New Roman" w:hAnsi="Times New Roman" w:cs="Times New Roman"/>
                <w:sz w:val="22"/>
                <w:szCs w:val="22"/>
              </w:rPr>
              <w:t>Lokalni karakter programskog sadržaja (usmjerenost na potrebe i interese građana Grada Karlovca)</w:t>
            </w:r>
          </w:p>
        </w:tc>
        <w:tc>
          <w:tcPr>
            <w:tcW w:w="1606" w:type="dxa"/>
            <w:tcBorders>
              <w:top w:val="single" w:sz="2" w:space="0" w:color="000000"/>
              <w:left w:val="single" w:sz="2" w:space="0" w:color="000000"/>
              <w:bottom w:val="single" w:sz="2" w:space="0" w:color="000000"/>
              <w:right w:val="single" w:sz="2" w:space="0" w:color="000000"/>
            </w:tcBorders>
            <w:vAlign w:val="center"/>
          </w:tcPr>
          <w:p w14:paraId="1ECB2A3A" w14:textId="77777777" w:rsidR="009E2963" w:rsidRPr="00325B1C" w:rsidRDefault="009E2963" w:rsidP="00D379CB">
            <w:pPr>
              <w:ind w:left="29"/>
              <w:jc w:val="center"/>
              <w:rPr>
                <w:rFonts w:ascii="Times New Roman" w:hAnsi="Times New Roman" w:cs="Times New Roman"/>
                <w:sz w:val="22"/>
                <w:szCs w:val="22"/>
              </w:rPr>
            </w:pPr>
            <w:r w:rsidRPr="00325B1C">
              <w:rPr>
                <w:rFonts w:ascii="Times New Roman" w:hAnsi="Times New Roman" w:cs="Times New Roman"/>
                <w:sz w:val="22"/>
                <w:szCs w:val="22"/>
              </w:rPr>
              <w:t>0 -5</w:t>
            </w:r>
          </w:p>
        </w:tc>
      </w:tr>
      <w:tr w:rsidR="009E2963" w:rsidRPr="00325B1C" w14:paraId="383EBCD6" w14:textId="77777777" w:rsidTr="00D379CB">
        <w:trPr>
          <w:trHeight w:val="278"/>
        </w:trPr>
        <w:tc>
          <w:tcPr>
            <w:tcW w:w="706" w:type="dxa"/>
            <w:tcBorders>
              <w:top w:val="single" w:sz="2" w:space="0" w:color="000000"/>
              <w:left w:val="single" w:sz="2" w:space="0" w:color="000000"/>
              <w:bottom w:val="single" w:sz="2" w:space="0" w:color="000000"/>
              <w:right w:val="single" w:sz="2" w:space="0" w:color="000000"/>
            </w:tcBorders>
          </w:tcPr>
          <w:p w14:paraId="23671674" w14:textId="77777777" w:rsidR="009E2963" w:rsidRPr="00325B1C" w:rsidRDefault="009E2963" w:rsidP="00D379CB">
            <w:pPr>
              <w:ind w:left="29"/>
              <w:jc w:val="center"/>
              <w:rPr>
                <w:rFonts w:ascii="Times New Roman" w:hAnsi="Times New Roman" w:cs="Times New Roman"/>
                <w:sz w:val="22"/>
                <w:szCs w:val="22"/>
              </w:rPr>
            </w:pPr>
            <w:r w:rsidRPr="00325B1C">
              <w:rPr>
                <w:rFonts w:ascii="Times New Roman" w:hAnsi="Times New Roman" w:cs="Times New Roman"/>
                <w:sz w:val="22"/>
                <w:szCs w:val="22"/>
              </w:rPr>
              <w:t>2.</w:t>
            </w:r>
          </w:p>
        </w:tc>
        <w:tc>
          <w:tcPr>
            <w:tcW w:w="6760" w:type="dxa"/>
            <w:tcBorders>
              <w:top w:val="single" w:sz="2" w:space="0" w:color="000000"/>
              <w:left w:val="single" w:sz="2" w:space="0" w:color="000000"/>
              <w:bottom w:val="single" w:sz="2" w:space="0" w:color="000000"/>
              <w:right w:val="single" w:sz="2" w:space="0" w:color="000000"/>
            </w:tcBorders>
          </w:tcPr>
          <w:p w14:paraId="44D5145E" w14:textId="77777777" w:rsidR="009E2963" w:rsidRPr="00325B1C" w:rsidRDefault="009E2963" w:rsidP="00D379CB">
            <w:pPr>
              <w:ind w:left="7"/>
              <w:rPr>
                <w:rFonts w:ascii="Times New Roman" w:hAnsi="Times New Roman" w:cs="Times New Roman"/>
                <w:sz w:val="22"/>
                <w:szCs w:val="22"/>
              </w:rPr>
            </w:pPr>
            <w:r w:rsidRPr="00325B1C">
              <w:rPr>
                <w:rFonts w:ascii="Times New Roman" w:hAnsi="Times New Roman" w:cs="Times New Roman"/>
                <w:sz w:val="22"/>
                <w:szCs w:val="22"/>
              </w:rPr>
              <w:t>Ponuđeni programski sadržaj je originalan, novi, vlastiti i potpisan</w:t>
            </w:r>
          </w:p>
        </w:tc>
        <w:tc>
          <w:tcPr>
            <w:tcW w:w="1606" w:type="dxa"/>
            <w:tcBorders>
              <w:top w:val="single" w:sz="2" w:space="0" w:color="000000"/>
              <w:left w:val="single" w:sz="2" w:space="0" w:color="000000"/>
              <w:bottom w:val="single" w:sz="2" w:space="0" w:color="000000"/>
              <w:right w:val="single" w:sz="2" w:space="0" w:color="000000"/>
            </w:tcBorders>
          </w:tcPr>
          <w:p w14:paraId="3D7B24C7" w14:textId="77777777" w:rsidR="009E2963" w:rsidRPr="00325B1C" w:rsidRDefault="009E2963" w:rsidP="00D379CB">
            <w:pPr>
              <w:ind w:left="22"/>
              <w:jc w:val="center"/>
              <w:rPr>
                <w:rFonts w:ascii="Times New Roman" w:hAnsi="Times New Roman" w:cs="Times New Roman"/>
                <w:sz w:val="22"/>
                <w:szCs w:val="22"/>
              </w:rPr>
            </w:pPr>
            <w:r w:rsidRPr="00325B1C">
              <w:rPr>
                <w:rFonts w:ascii="Times New Roman" w:hAnsi="Times New Roman" w:cs="Times New Roman"/>
                <w:sz w:val="22"/>
                <w:szCs w:val="22"/>
              </w:rPr>
              <w:t>0 - 5</w:t>
            </w:r>
          </w:p>
        </w:tc>
      </w:tr>
      <w:tr w:rsidR="009E2963" w:rsidRPr="00325B1C" w14:paraId="6C77D438" w14:textId="77777777" w:rsidTr="00D379CB">
        <w:trPr>
          <w:trHeight w:val="821"/>
        </w:trPr>
        <w:tc>
          <w:tcPr>
            <w:tcW w:w="706" w:type="dxa"/>
            <w:tcBorders>
              <w:top w:val="single" w:sz="2" w:space="0" w:color="000000"/>
              <w:left w:val="single" w:sz="2" w:space="0" w:color="000000"/>
              <w:bottom w:val="single" w:sz="2" w:space="0" w:color="000000"/>
              <w:right w:val="single" w:sz="2" w:space="0" w:color="000000"/>
            </w:tcBorders>
            <w:vAlign w:val="center"/>
          </w:tcPr>
          <w:p w14:paraId="59DF2FB6" w14:textId="77777777" w:rsidR="009E2963" w:rsidRPr="00325B1C" w:rsidRDefault="009E2963" w:rsidP="00D379CB">
            <w:pPr>
              <w:ind w:left="29"/>
              <w:jc w:val="center"/>
              <w:rPr>
                <w:rFonts w:ascii="Times New Roman" w:hAnsi="Times New Roman" w:cs="Times New Roman"/>
                <w:sz w:val="22"/>
                <w:szCs w:val="22"/>
              </w:rPr>
            </w:pPr>
            <w:r w:rsidRPr="00325B1C">
              <w:rPr>
                <w:rFonts w:ascii="Times New Roman" w:hAnsi="Times New Roman" w:cs="Times New Roman"/>
                <w:sz w:val="22"/>
                <w:szCs w:val="22"/>
              </w:rPr>
              <w:t>3.</w:t>
            </w:r>
          </w:p>
        </w:tc>
        <w:tc>
          <w:tcPr>
            <w:tcW w:w="6760" w:type="dxa"/>
            <w:tcBorders>
              <w:top w:val="single" w:sz="2" w:space="0" w:color="000000"/>
              <w:left w:val="single" w:sz="2" w:space="0" w:color="000000"/>
              <w:bottom w:val="single" w:sz="2" w:space="0" w:color="000000"/>
              <w:right w:val="single" w:sz="2" w:space="0" w:color="000000"/>
            </w:tcBorders>
          </w:tcPr>
          <w:p w14:paraId="62364E61" w14:textId="77777777" w:rsidR="009E2963" w:rsidRPr="00325B1C" w:rsidRDefault="009E2963" w:rsidP="00D379CB">
            <w:pPr>
              <w:ind w:right="14" w:firstLine="7"/>
              <w:rPr>
                <w:rFonts w:ascii="Times New Roman" w:hAnsi="Times New Roman" w:cs="Times New Roman"/>
                <w:sz w:val="22"/>
                <w:szCs w:val="22"/>
              </w:rPr>
            </w:pPr>
            <w:r w:rsidRPr="00325B1C">
              <w:rPr>
                <w:rFonts w:ascii="Times New Roman" w:hAnsi="Times New Roman" w:cs="Times New Roman"/>
                <w:sz w:val="22"/>
                <w:szCs w:val="22"/>
              </w:rPr>
              <w:t>Poštivanje profesionalnih standarda struke prilikom objavljivanja programskog sadržaja (izravan kontakt s izvorom informacija, dvije strane priče, dva nepovezana izvora prilikom provjere informacija)</w:t>
            </w:r>
          </w:p>
        </w:tc>
        <w:tc>
          <w:tcPr>
            <w:tcW w:w="1606" w:type="dxa"/>
            <w:tcBorders>
              <w:top w:val="single" w:sz="2" w:space="0" w:color="000000"/>
              <w:left w:val="single" w:sz="2" w:space="0" w:color="000000"/>
              <w:bottom w:val="single" w:sz="2" w:space="0" w:color="000000"/>
              <w:right w:val="single" w:sz="2" w:space="0" w:color="000000"/>
            </w:tcBorders>
            <w:vAlign w:val="center"/>
          </w:tcPr>
          <w:p w14:paraId="5869C357" w14:textId="77777777" w:rsidR="009E2963" w:rsidRPr="00325B1C" w:rsidRDefault="009E2963" w:rsidP="00D379CB">
            <w:pPr>
              <w:ind w:left="22"/>
              <w:jc w:val="center"/>
              <w:rPr>
                <w:rFonts w:ascii="Times New Roman" w:hAnsi="Times New Roman" w:cs="Times New Roman"/>
                <w:sz w:val="22"/>
                <w:szCs w:val="22"/>
              </w:rPr>
            </w:pPr>
            <w:r w:rsidRPr="00325B1C">
              <w:rPr>
                <w:rFonts w:ascii="Times New Roman" w:hAnsi="Times New Roman" w:cs="Times New Roman"/>
                <w:sz w:val="22"/>
                <w:szCs w:val="22"/>
              </w:rPr>
              <w:t>0 - 5</w:t>
            </w:r>
          </w:p>
        </w:tc>
      </w:tr>
      <w:tr w:rsidR="009E2963" w:rsidRPr="00325B1C" w14:paraId="56059E7C" w14:textId="77777777" w:rsidTr="00D379CB">
        <w:trPr>
          <w:trHeight w:val="281"/>
        </w:trPr>
        <w:tc>
          <w:tcPr>
            <w:tcW w:w="706" w:type="dxa"/>
            <w:tcBorders>
              <w:top w:val="single" w:sz="2" w:space="0" w:color="000000"/>
              <w:left w:val="single" w:sz="2" w:space="0" w:color="000000"/>
              <w:bottom w:val="single" w:sz="2" w:space="0" w:color="000000"/>
              <w:right w:val="single" w:sz="2" w:space="0" w:color="000000"/>
            </w:tcBorders>
          </w:tcPr>
          <w:p w14:paraId="4C154C99" w14:textId="77777777" w:rsidR="009E2963" w:rsidRPr="00325B1C" w:rsidRDefault="009E2963" w:rsidP="00D379CB">
            <w:pPr>
              <w:rPr>
                <w:rFonts w:ascii="Times New Roman" w:hAnsi="Times New Roman" w:cs="Times New Roman"/>
                <w:sz w:val="22"/>
                <w:szCs w:val="22"/>
              </w:rPr>
            </w:pPr>
          </w:p>
        </w:tc>
        <w:tc>
          <w:tcPr>
            <w:tcW w:w="6760" w:type="dxa"/>
            <w:tcBorders>
              <w:top w:val="single" w:sz="2" w:space="0" w:color="000000"/>
              <w:left w:val="single" w:sz="2" w:space="0" w:color="000000"/>
              <w:bottom w:val="single" w:sz="2" w:space="0" w:color="000000"/>
              <w:right w:val="single" w:sz="2" w:space="0" w:color="000000"/>
            </w:tcBorders>
          </w:tcPr>
          <w:p w14:paraId="682864EB" w14:textId="77777777" w:rsidR="009E2963" w:rsidRPr="00325B1C" w:rsidRDefault="009E2963" w:rsidP="00D379CB">
            <w:pPr>
              <w:rPr>
                <w:rFonts w:ascii="Times New Roman" w:hAnsi="Times New Roman" w:cs="Times New Roman"/>
                <w:sz w:val="22"/>
                <w:szCs w:val="22"/>
              </w:rPr>
            </w:pPr>
            <w:r w:rsidRPr="00325B1C">
              <w:rPr>
                <w:rFonts w:ascii="Times New Roman" w:hAnsi="Times New Roman" w:cs="Times New Roman"/>
                <w:sz w:val="22"/>
                <w:szCs w:val="22"/>
              </w:rPr>
              <w:t>UKUPNO</w:t>
            </w:r>
          </w:p>
        </w:tc>
        <w:tc>
          <w:tcPr>
            <w:tcW w:w="1606" w:type="dxa"/>
            <w:tcBorders>
              <w:top w:val="single" w:sz="2" w:space="0" w:color="000000"/>
              <w:left w:val="single" w:sz="2" w:space="0" w:color="000000"/>
              <w:bottom w:val="single" w:sz="2" w:space="0" w:color="000000"/>
              <w:right w:val="single" w:sz="2" w:space="0" w:color="000000"/>
            </w:tcBorders>
          </w:tcPr>
          <w:p w14:paraId="70B47551" w14:textId="77777777" w:rsidR="009E2963" w:rsidRPr="00325B1C" w:rsidRDefault="009E2963" w:rsidP="00D379CB">
            <w:pPr>
              <w:ind w:left="29"/>
              <w:jc w:val="center"/>
              <w:rPr>
                <w:rFonts w:ascii="Times New Roman" w:hAnsi="Times New Roman" w:cs="Times New Roman"/>
                <w:sz w:val="22"/>
                <w:szCs w:val="22"/>
              </w:rPr>
            </w:pPr>
            <w:r w:rsidRPr="00325B1C">
              <w:rPr>
                <w:rFonts w:ascii="Times New Roman" w:hAnsi="Times New Roman" w:cs="Times New Roman"/>
                <w:sz w:val="22"/>
                <w:szCs w:val="22"/>
              </w:rPr>
              <w:t>0 -15</w:t>
            </w:r>
          </w:p>
        </w:tc>
      </w:tr>
    </w:tbl>
    <w:p w14:paraId="309DD0D7" w14:textId="77777777" w:rsidR="009E2963" w:rsidRPr="00325B1C" w:rsidRDefault="009E2963" w:rsidP="009E2963">
      <w:pPr>
        <w:spacing w:after="199"/>
        <w:ind w:left="18" w:right="14"/>
        <w:rPr>
          <w:rFonts w:ascii="Times New Roman" w:hAnsi="Times New Roman" w:cs="Times New Roman"/>
        </w:rPr>
      </w:pPr>
      <w:r w:rsidRPr="00325B1C">
        <w:rPr>
          <w:rFonts w:ascii="Times New Roman" w:hAnsi="Times New Roman" w:cs="Times New Roman"/>
        </w:rPr>
        <w:t>Vrijednost boda je sljedeća:</w:t>
      </w:r>
    </w:p>
    <w:p w14:paraId="3161A11F" w14:textId="77777777" w:rsidR="009E2963" w:rsidRPr="00325B1C" w:rsidRDefault="009E2963" w:rsidP="009E2963">
      <w:pPr>
        <w:pStyle w:val="ListParagraph"/>
        <w:numPr>
          <w:ilvl w:val="0"/>
          <w:numId w:val="148"/>
        </w:numPr>
        <w:spacing w:after="0" w:line="240" w:lineRule="auto"/>
        <w:ind w:right="14"/>
        <w:jc w:val="both"/>
        <w:rPr>
          <w:rFonts w:ascii="Times New Roman" w:hAnsi="Times New Roman" w:cs="Times New Roman"/>
        </w:rPr>
      </w:pPr>
      <w:r w:rsidRPr="00325B1C">
        <w:rPr>
          <w:rFonts w:ascii="Times New Roman" w:hAnsi="Times New Roman" w:cs="Times New Roman"/>
        </w:rPr>
        <w:t>5 = u potpunosti se odnosi na prijavljeni program,</w:t>
      </w:r>
    </w:p>
    <w:p w14:paraId="096EF403" w14:textId="77777777" w:rsidR="009E2963" w:rsidRPr="00325B1C" w:rsidRDefault="009E2963" w:rsidP="009E2963">
      <w:pPr>
        <w:pStyle w:val="ListParagraph"/>
        <w:numPr>
          <w:ilvl w:val="0"/>
          <w:numId w:val="148"/>
        </w:numPr>
        <w:spacing w:after="0" w:line="240" w:lineRule="auto"/>
        <w:ind w:right="14"/>
        <w:jc w:val="both"/>
        <w:rPr>
          <w:rFonts w:ascii="Times New Roman" w:hAnsi="Times New Roman" w:cs="Times New Roman"/>
        </w:rPr>
      </w:pPr>
      <w:r w:rsidRPr="00325B1C">
        <w:rPr>
          <w:rFonts w:ascii="Times New Roman" w:hAnsi="Times New Roman" w:cs="Times New Roman"/>
        </w:rPr>
        <w:t>4 = u velikoj mjeri se odnosi na prijavljeni program,</w:t>
      </w:r>
    </w:p>
    <w:p w14:paraId="0093D117" w14:textId="77777777" w:rsidR="009E2963" w:rsidRPr="00325B1C" w:rsidRDefault="009E2963" w:rsidP="009E2963">
      <w:pPr>
        <w:pStyle w:val="ListParagraph"/>
        <w:numPr>
          <w:ilvl w:val="0"/>
          <w:numId w:val="148"/>
        </w:numPr>
        <w:spacing w:after="0" w:line="240" w:lineRule="auto"/>
        <w:ind w:right="14"/>
        <w:jc w:val="both"/>
        <w:rPr>
          <w:rFonts w:ascii="Times New Roman" w:hAnsi="Times New Roman" w:cs="Times New Roman"/>
        </w:rPr>
      </w:pPr>
      <w:r w:rsidRPr="00325B1C">
        <w:rPr>
          <w:rFonts w:ascii="Times New Roman" w:hAnsi="Times New Roman" w:cs="Times New Roman"/>
        </w:rPr>
        <w:t>3 = djelomično se odnosi na prijavljeni program,</w:t>
      </w:r>
    </w:p>
    <w:p w14:paraId="41C90319" w14:textId="77777777" w:rsidR="009E2963" w:rsidRPr="00325B1C" w:rsidRDefault="009E2963" w:rsidP="009E2963">
      <w:pPr>
        <w:pStyle w:val="ListParagraph"/>
        <w:numPr>
          <w:ilvl w:val="0"/>
          <w:numId w:val="148"/>
        </w:numPr>
        <w:spacing w:after="0" w:line="240" w:lineRule="auto"/>
        <w:ind w:right="14"/>
        <w:jc w:val="both"/>
        <w:rPr>
          <w:rFonts w:ascii="Times New Roman" w:hAnsi="Times New Roman" w:cs="Times New Roman"/>
        </w:rPr>
      </w:pPr>
      <w:r w:rsidRPr="00325B1C">
        <w:rPr>
          <w:rFonts w:ascii="Times New Roman" w:hAnsi="Times New Roman" w:cs="Times New Roman"/>
        </w:rPr>
        <w:t>2 = u najmanjoj mogućoj mjeri se odnosi na prijavljeni program,</w:t>
      </w:r>
    </w:p>
    <w:p w14:paraId="5788A236" w14:textId="77777777" w:rsidR="009E2963" w:rsidRPr="00325B1C" w:rsidRDefault="009E2963" w:rsidP="009E2963">
      <w:pPr>
        <w:pStyle w:val="ListParagraph"/>
        <w:numPr>
          <w:ilvl w:val="0"/>
          <w:numId w:val="148"/>
        </w:numPr>
        <w:spacing w:after="0" w:line="240" w:lineRule="auto"/>
        <w:ind w:right="14"/>
        <w:jc w:val="both"/>
        <w:rPr>
          <w:rFonts w:ascii="Times New Roman" w:hAnsi="Times New Roman" w:cs="Times New Roman"/>
        </w:rPr>
      </w:pPr>
      <w:r w:rsidRPr="00325B1C">
        <w:rPr>
          <w:rFonts w:ascii="Times New Roman" w:hAnsi="Times New Roman" w:cs="Times New Roman"/>
        </w:rPr>
        <w:t>1 = nedovoljno se odnosi na prijavljeni program,</w:t>
      </w:r>
    </w:p>
    <w:p w14:paraId="2FC3C58A" w14:textId="77777777" w:rsidR="009E2963" w:rsidRPr="00325B1C" w:rsidRDefault="009E2963" w:rsidP="009E2963">
      <w:pPr>
        <w:pStyle w:val="ListParagraph"/>
        <w:numPr>
          <w:ilvl w:val="0"/>
          <w:numId w:val="148"/>
        </w:numPr>
        <w:spacing w:after="0" w:line="240" w:lineRule="auto"/>
        <w:ind w:right="14"/>
        <w:jc w:val="both"/>
        <w:rPr>
          <w:rFonts w:ascii="Times New Roman" w:hAnsi="Times New Roman" w:cs="Times New Roman"/>
        </w:rPr>
      </w:pPr>
      <w:r w:rsidRPr="00325B1C">
        <w:rPr>
          <w:rFonts w:ascii="Times New Roman" w:hAnsi="Times New Roman" w:cs="Times New Roman"/>
          <w:noProof/>
        </w:rPr>
        <w:t xml:space="preserve">0 </w:t>
      </w:r>
      <w:r w:rsidRPr="00325B1C">
        <w:rPr>
          <w:rFonts w:ascii="Times New Roman" w:hAnsi="Times New Roman" w:cs="Times New Roman"/>
        </w:rPr>
        <w:t>= nije primjenjivo.</w:t>
      </w:r>
    </w:p>
    <w:p w14:paraId="047E0365" w14:textId="77777777" w:rsidR="009E2963" w:rsidRPr="00325B1C" w:rsidRDefault="009E2963" w:rsidP="009E2963">
      <w:pPr>
        <w:spacing w:after="0" w:line="240" w:lineRule="auto"/>
        <w:jc w:val="both"/>
        <w:rPr>
          <w:rFonts w:ascii="Times New Roman" w:hAnsi="Times New Roman" w:cs="Times New Roman"/>
        </w:rPr>
      </w:pPr>
    </w:p>
    <w:p w14:paraId="7154FF5F" w14:textId="77777777" w:rsidR="009E2963" w:rsidRPr="00325B1C" w:rsidRDefault="009E2963" w:rsidP="009E2963">
      <w:pPr>
        <w:spacing w:after="41"/>
        <w:ind w:left="18" w:right="14"/>
        <w:rPr>
          <w:rFonts w:ascii="Times New Roman" w:hAnsi="Times New Roman" w:cs="Times New Roman"/>
        </w:rPr>
      </w:pPr>
      <w:r w:rsidRPr="00325B1C">
        <w:rPr>
          <w:rFonts w:ascii="Times New Roman" w:hAnsi="Times New Roman" w:cs="Times New Roman"/>
        </w:rPr>
        <w:t>Dodatno će se ocjenjivati sadržaji usmjereni na teme:</w:t>
      </w:r>
    </w:p>
    <w:tbl>
      <w:tblPr>
        <w:tblStyle w:val="TableGrid0"/>
        <w:tblW w:w="9079" w:type="dxa"/>
        <w:tblInd w:w="12" w:type="dxa"/>
        <w:tblCellMar>
          <w:top w:w="46" w:type="dxa"/>
          <w:left w:w="118" w:type="dxa"/>
          <w:right w:w="170" w:type="dxa"/>
        </w:tblCellMar>
        <w:tblLook w:val="04A0" w:firstRow="1" w:lastRow="0" w:firstColumn="1" w:lastColumn="0" w:noHBand="0" w:noVBand="1"/>
      </w:tblPr>
      <w:tblGrid>
        <w:gridCol w:w="706"/>
        <w:gridCol w:w="6674"/>
        <w:gridCol w:w="1699"/>
      </w:tblGrid>
      <w:tr w:rsidR="009E2963" w:rsidRPr="00325B1C" w14:paraId="4DE9145C" w14:textId="77777777" w:rsidTr="00D379CB">
        <w:trPr>
          <w:trHeight w:val="276"/>
        </w:trPr>
        <w:tc>
          <w:tcPr>
            <w:tcW w:w="706" w:type="dxa"/>
            <w:tcBorders>
              <w:top w:val="single" w:sz="2" w:space="0" w:color="000000"/>
              <w:left w:val="single" w:sz="2" w:space="0" w:color="000000"/>
              <w:bottom w:val="single" w:sz="2" w:space="0" w:color="000000"/>
              <w:right w:val="single" w:sz="2" w:space="0" w:color="000000"/>
            </w:tcBorders>
          </w:tcPr>
          <w:p w14:paraId="64D5DCDD" w14:textId="77777777" w:rsidR="009E2963" w:rsidRPr="00325B1C" w:rsidRDefault="009E2963" w:rsidP="00D379CB">
            <w:pPr>
              <w:spacing w:after="160" w:line="259" w:lineRule="auto"/>
              <w:rPr>
                <w:rFonts w:ascii="Times New Roman" w:hAnsi="Times New Roman" w:cs="Times New Roman"/>
                <w:sz w:val="22"/>
                <w:szCs w:val="22"/>
              </w:rPr>
            </w:pPr>
          </w:p>
        </w:tc>
        <w:tc>
          <w:tcPr>
            <w:tcW w:w="6674" w:type="dxa"/>
            <w:tcBorders>
              <w:top w:val="single" w:sz="2" w:space="0" w:color="000000"/>
              <w:left w:val="single" w:sz="2" w:space="0" w:color="000000"/>
              <w:bottom w:val="single" w:sz="2" w:space="0" w:color="000000"/>
              <w:right w:val="single" w:sz="2" w:space="0" w:color="000000"/>
            </w:tcBorders>
          </w:tcPr>
          <w:p w14:paraId="7B870623" w14:textId="77777777" w:rsidR="009E2963" w:rsidRPr="00325B1C" w:rsidRDefault="009E2963" w:rsidP="00D379CB">
            <w:pPr>
              <w:spacing w:line="259" w:lineRule="auto"/>
              <w:ind w:left="7"/>
              <w:rPr>
                <w:rFonts w:ascii="Times New Roman" w:hAnsi="Times New Roman" w:cs="Times New Roman"/>
                <w:sz w:val="22"/>
                <w:szCs w:val="22"/>
              </w:rPr>
            </w:pPr>
            <w:r w:rsidRPr="00325B1C">
              <w:rPr>
                <w:rFonts w:ascii="Times New Roman" w:hAnsi="Times New Roman" w:cs="Times New Roman"/>
                <w:sz w:val="22"/>
                <w:szCs w:val="22"/>
              </w:rPr>
              <w:t>KRITERIJ</w:t>
            </w:r>
          </w:p>
        </w:tc>
        <w:tc>
          <w:tcPr>
            <w:tcW w:w="1699" w:type="dxa"/>
            <w:tcBorders>
              <w:top w:val="single" w:sz="2" w:space="0" w:color="000000"/>
              <w:left w:val="single" w:sz="2" w:space="0" w:color="000000"/>
              <w:bottom w:val="single" w:sz="2" w:space="0" w:color="000000"/>
              <w:right w:val="single" w:sz="2" w:space="0" w:color="000000"/>
            </w:tcBorders>
          </w:tcPr>
          <w:p w14:paraId="06037696" w14:textId="77777777" w:rsidR="009E2963" w:rsidRPr="00325B1C" w:rsidRDefault="009E2963" w:rsidP="00D379CB">
            <w:pPr>
              <w:spacing w:line="259" w:lineRule="auto"/>
              <w:ind w:left="72"/>
              <w:jc w:val="center"/>
              <w:rPr>
                <w:rFonts w:ascii="Times New Roman" w:hAnsi="Times New Roman" w:cs="Times New Roman"/>
                <w:sz w:val="22"/>
                <w:szCs w:val="22"/>
              </w:rPr>
            </w:pPr>
            <w:r w:rsidRPr="00325B1C">
              <w:rPr>
                <w:rFonts w:ascii="Times New Roman" w:hAnsi="Times New Roman" w:cs="Times New Roman"/>
                <w:sz w:val="22"/>
                <w:szCs w:val="22"/>
              </w:rPr>
              <w:t>BROJ BODOVA</w:t>
            </w:r>
          </w:p>
        </w:tc>
      </w:tr>
      <w:tr w:rsidR="009E2963" w:rsidRPr="00325B1C" w14:paraId="20C62C80" w14:textId="77777777" w:rsidTr="00D379CB">
        <w:trPr>
          <w:trHeight w:val="281"/>
        </w:trPr>
        <w:tc>
          <w:tcPr>
            <w:tcW w:w="706" w:type="dxa"/>
            <w:tcBorders>
              <w:top w:val="single" w:sz="2" w:space="0" w:color="000000"/>
              <w:left w:val="single" w:sz="2" w:space="0" w:color="000000"/>
              <w:bottom w:val="single" w:sz="2" w:space="0" w:color="000000"/>
              <w:right w:val="single" w:sz="2" w:space="0" w:color="000000"/>
            </w:tcBorders>
          </w:tcPr>
          <w:p w14:paraId="01BEEC49" w14:textId="77777777" w:rsidR="009E2963" w:rsidRPr="00325B1C" w:rsidRDefault="009E2963" w:rsidP="00D379CB">
            <w:pPr>
              <w:spacing w:line="259" w:lineRule="auto"/>
              <w:ind w:left="72"/>
              <w:jc w:val="center"/>
              <w:rPr>
                <w:rFonts w:ascii="Times New Roman" w:hAnsi="Times New Roman" w:cs="Times New Roman"/>
                <w:sz w:val="22"/>
                <w:szCs w:val="22"/>
              </w:rPr>
            </w:pPr>
            <w:r w:rsidRPr="00325B1C">
              <w:rPr>
                <w:rFonts w:ascii="Times New Roman" w:hAnsi="Times New Roman" w:cs="Times New Roman"/>
                <w:sz w:val="22"/>
                <w:szCs w:val="22"/>
              </w:rPr>
              <w:t>1.</w:t>
            </w:r>
          </w:p>
        </w:tc>
        <w:tc>
          <w:tcPr>
            <w:tcW w:w="6674" w:type="dxa"/>
            <w:tcBorders>
              <w:top w:val="single" w:sz="2" w:space="0" w:color="000000"/>
              <w:left w:val="single" w:sz="2" w:space="0" w:color="000000"/>
              <w:bottom w:val="single" w:sz="2" w:space="0" w:color="000000"/>
              <w:right w:val="single" w:sz="2" w:space="0" w:color="000000"/>
            </w:tcBorders>
          </w:tcPr>
          <w:p w14:paraId="147B5E5A" w14:textId="77777777" w:rsidR="009E2963" w:rsidRPr="00325B1C" w:rsidRDefault="009E2963" w:rsidP="00D379CB">
            <w:pPr>
              <w:spacing w:line="259" w:lineRule="auto"/>
              <w:ind w:left="14"/>
              <w:rPr>
                <w:rFonts w:ascii="Times New Roman" w:hAnsi="Times New Roman" w:cs="Times New Roman"/>
                <w:sz w:val="22"/>
                <w:szCs w:val="22"/>
              </w:rPr>
            </w:pPr>
            <w:r w:rsidRPr="00325B1C">
              <w:rPr>
                <w:rFonts w:ascii="Times New Roman" w:hAnsi="Times New Roman" w:cs="Times New Roman"/>
                <w:sz w:val="22"/>
                <w:szCs w:val="22"/>
              </w:rPr>
              <w:t>Praćenje gospodarskih aktivnosti na području Grada Karlovca</w:t>
            </w:r>
          </w:p>
        </w:tc>
        <w:tc>
          <w:tcPr>
            <w:tcW w:w="1699" w:type="dxa"/>
            <w:tcBorders>
              <w:top w:val="single" w:sz="2" w:space="0" w:color="000000"/>
              <w:left w:val="single" w:sz="2" w:space="0" w:color="000000"/>
              <w:bottom w:val="single" w:sz="2" w:space="0" w:color="000000"/>
              <w:right w:val="single" w:sz="2" w:space="0" w:color="000000"/>
            </w:tcBorders>
          </w:tcPr>
          <w:p w14:paraId="5BDF4E28" w14:textId="77777777" w:rsidR="009E2963" w:rsidRPr="00325B1C" w:rsidRDefault="009E2963" w:rsidP="00D379CB">
            <w:pPr>
              <w:spacing w:line="259" w:lineRule="auto"/>
              <w:ind w:left="43"/>
              <w:jc w:val="center"/>
              <w:rPr>
                <w:rFonts w:ascii="Times New Roman" w:hAnsi="Times New Roman" w:cs="Times New Roman"/>
                <w:sz w:val="22"/>
                <w:szCs w:val="22"/>
              </w:rPr>
            </w:pPr>
            <w:r w:rsidRPr="00325B1C">
              <w:rPr>
                <w:rFonts w:ascii="Times New Roman" w:hAnsi="Times New Roman" w:cs="Times New Roman"/>
                <w:sz w:val="22"/>
                <w:szCs w:val="22"/>
              </w:rPr>
              <w:t>0 - 3</w:t>
            </w:r>
          </w:p>
        </w:tc>
      </w:tr>
      <w:tr w:rsidR="009E2963" w:rsidRPr="00325B1C" w14:paraId="5C735B08" w14:textId="77777777" w:rsidTr="00D379CB">
        <w:trPr>
          <w:trHeight w:val="552"/>
        </w:trPr>
        <w:tc>
          <w:tcPr>
            <w:tcW w:w="706" w:type="dxa"/>
            <w:tcBorders>
              <w:top w:val="single" w:sz="2" w:space="0" w:color="000000"/>
              <w:left w:val="single" w:sz="2" w:space="0" w:color="000000"/>
              <w:bottom w:val="single" w:sz="2" w:space="0" w:color="000000"/>
              <w:right w:val="single" w:sz="2" w:space="0" w:color="000000"/>
            </w:tcBorders>
            <w:vAlign w:val="center"/>
          </w:tcPr>
          <w:p w14:paraId="6DA5E76A" w14:textId="77777777" w:rsidR="009E2963" w:rsidRPr="00325B1C" w:rsidRDefault="009E2963" w:rsidP="00D379CB">
            <w:pPr>
              <w:spacing w:line="259" w:lineRule="auto"/>
              <w:ind w:left="58"/>
              <w:jc w:val="center"/>
              <w:rPr>
                <w:rFonts w:ascii="Times New Roman" w:hAnsi="Times New Roman" w:cs="Times New Roman"/>
                <w:sz w:val="22"/>
                <w:szCs w:val="22"/>
              </w:rPr>
            </w:pPr>
            <w:r w:rsidRPr="00325B1C">
              <w:rPr>
                <w:rFonts w:ascii="Times New Roman" w:hAnsi="Times New Roman" w:cs="Times New Roman"/>
                <w:sz w:val="22"/>
                <w:szCs w:val="22"/>
              </w:rPr>
              <w:t>2.</w:t>
            </w:r>
          </w:p>
        </w:tc>
        <w:tc>
          <w:tcPr>
            <w:tcW w:w="6674" w:type="dxa"/>
            <w:tcBorders>
              <w:top w:val="single" w:sz="2" w:space="0" w:color="000000"/>
              <w:left w:val="single" w:sz="2" w:space="0" w:color="000000"/>
              <w:bottom w:val="single" w:sz="2" w:space="0" w:color="000000"/>
              <w:right w:val="single" w:sz="2" w:space="0" w:color="000000"/>
            </w:tcBorders>
          </w:tcPr>
          <w:p w14:paraId="10ABC133" w14:textId="77777777" w:rsidR="009E2963" w:rsidRPr="00325B1C" w:rsidRDefault="009E2963" w:rsidP="00D379CB">
            <w:pPr>
              <w:spacing w:line="259" w:lineRule="auto"/>
              <w:ind w:firstLine="14"/>
              <w:rPr>
                <w:rFonts w:ascii="Times New Roman" w:hAnsi="Times New Roman" w:cs="Times New Roman"/>
                <w:sz w:val="22"/>
                <w:szCs w:val="22"/>
              </w:rPr>
            </w:pPr>
            <w:r w:rsidRPr="00325B1C">
              <w:rPr>
                <w:rFonts w:ascii="Times New Roman" w:hAnsi="Times New Roman" w:cs="Times New Roman"/>
                <w:sz w:val="22"/>
                <w:szCs w:val="22"/>
              </w:rPr>
              <w:t>Praćenje demografskih mjera, razvoj znanosti, kulture, odgoja, obrazovanja i sporta</w:t>
            </w:r>
          </w:p>
        </w:tc>
        <w:tc>
          <w:tcPr>
            <w:tcW w:w="1699" w:type="dxa"/>
            <w:tcBorders>
              <w:top w:val="single" w:sz="2" w:space="0" w:color="000000"/>
              <w:left w:val="single" w:sz="2" w:space="0" w:color="000000"/>
              <w:bottom w:val="single" w:sz="2" w:space="0" w:color="000000"/>
              <w:right w:val="single" w:sz="2" w:space="0" w:color="000000"/>
            </w:tcBorders>
            <w:vAlign w:val="center"/>
          </w:tcPr>
          <w:p w14:paraId="281F8663" w14:textId="77777777" w:rsidR="009E2963" w:rsidRPr="00325B1C" w:rsidRDefault="009E2963" w:rsidP="00D379CB">
            <w:pPr>
              <w:spacing w:line="259" w:lineRule="auto"/>
              <w:ind w:left="43"/>
              <w:jc w:val="center"/>
              <w:rPr>
                <w:rFonts w:ascii="Times New Roman" w:hAnsi="Times New Roman" w:cs="Times New Roman"/>
                <w:sz w:val="22"/>
                <w:szCs w:val="22"/>
              </w:rPr>
            </w:pPr>
            <w:r w:rsidRPr="00325B1C">
              <w:rPr>
                <w:rFonts w:ascii="Times New Roman" w:hAnsi="Times New Roman" w:cs="Times New Roman"/>
                <w:sz w:val="22"/>
                <w:szCs w:val="22"/>
              </w:rPr>
              <w:t>0 - 3</w:t>
            </w:r>
          </w:p>
        </w:tc>
      </w:tr>
      <w:tr w:rsidR="009E2963" w:rsidRPr="00325B1C" w14:paraId="00C2A53B" w14:textId="77777777" w:rsidTr="00D379CB">
        <w:trPr>
          <w:trHeight w:val="547"/>
        </w:trPr>
        <w:tc>
          <w:tcPr>
            <w:tcW w:w="706" w:type="dxa"/>
            <w:tcBorders>
              <w:top w:val="single" w:sz="2" w:space="0" w:color="000000"/>
              <w:left w:val="single" w:sz="2" w:space="0" w:color="000000"/>
              <w:bottom w:val="single" w:sz="2" w:space="0" w:color="000000"/>
              <w:right w:val="single" w:sz="2" w:space="0" w:color="000000"/>
            </w:tcBorders>
            <w:vAlign w:val="center"/>
          </w:tcPr>
          <w:p w14:paraId="50781E4B" w14:textId="77777777" w:rsidR="009E2963" w:rsidRPr="00325B1C" w:rsidRDefault="009E2963" w:rsidP="00D379CB">
            <w:pPr>
              <w:spacing w:line="259" w:lineRule="auto"/>
              <w:ind w:left="50"/>
              <w:jc w:val="center"/>
              <w:rPr>
                <w:rFonts w:ascii="Times New Roman" w:hAnsi="Times New Roman" w:cs="Times New Roman"/>
                <w:sz w:val="22"/>
                <w:szCs w:val="22"/>
              </w:rPr>
            </w:pPr>
            <w:r w:rsidRPr="00325B1C">
              <w:rPr>
                <w:rFonts w:ascii="Times New Roman" w:hAnsi="Times New Roman" w:cs="Times New Roman"/>
                <w:sz w:val="22"/>
                <w:szCs w:val="22"/>
              </w:rPr>
              <w:t>3.</w:t>
            </w:r>
          </w:p>
        </w:tc>
        <w:tc>
          <w:tcPr>
            <w:tcW w:w="6674" w:type="dxa"/>
            <w:tcBorders>
              <w:top w:val="single" w:sz="2" w:space="0" w:color="000000"/>
              <w:left w:val="single" w:sz="2" w:space="0" w:color="000000"/>
              <w:bottom w:val="single" w:sz="2" w:space="0" w:color="000000"/>
              <w:right w:val="single" w:sz="2" w:space="0" w:color="000000"/>
            </w:tcBorders>
          </w:tcPr>
          <w:p w14:paraId="2B2EFBAA" w14:textId="77777777" w:rsidR="009E2963" w:rsidRPr="00325B1C" w:rsidRDefault="009E2963" w:rsidP="00D379CB">
            <w:pPr>
              <w:spacing w:line="259" w:lineRule="auto"/>
              <w:ind w:firstLine="7"/>
              <w:rPr>
                <w:rFonts w:ascii="Times New Roman" w:hAnsi="Times New Roman" w:cs="Times New Roman"/>
                <w:sz w:val="22"/>
                <w:szCs w:val="22"/>
              </w:rPr>
            </w:pPr>
            <w:r w:rsidRPr="00325B1C">
              <w:rPr>
                <w:rFonts w:ascii="Times New Roman" w:hAnsi="Times New Roman" w:cs="Times New Roman"/>
                <w:sz w:val="22"/>
                <w:szCs w:val="22"/>
              </w:rPr>
              <w:t>Praćenje turizma i turističkih manifestacija Grada Karlovca te zaštita okoliša</w:t>
            </w:r>
          </w:p>
        </w:tc>
        <w:tc>
          <w:tcPr>
            <w:tcW w:w="1699" w:type="dxa"/>
            <w:tcBorders>
              <w:top w:val="single" w:sz="2" w:space="0" w:color="000000"/>
              <w:left w:val="single" w:sz="2" w:space="0" w:color="000000"/>
              <w:bottom w:val="single" w:sz="2" w:space="0" w:color="000000"/>
              <w:right w:val="single" w:sz="2" w:space="0" w:color="000000"/>
            </w:tcBorders>
            <w:vAlign w:val="center"/>
          </w:tcPr>
          <w:p w14:paraId="4479691F" w14:textId="77777777" w:rsidR="009E2963" w:rsidRPr="00325B1C" w:rsidRDefault="009E2963" w:rsidP="00D379CB">
            <w:pPr>
              <w:spacing w:line="259" w:lineRule="auto"/>
              <w:ind w:left="36"/>
              <w:jc w:val="center"/>
              <w:rPr>
                <w:rFonts w:ascii="Times New Roman" w:hAnsi="Times New Roman" w:cs="Times New Roman"/>
                <w:sz w:val="22"/>
                <w:szCs w:val="22"/>
              </w:rPr>
            </w:pPr>
            <w:r w:rsidRPr="00325B1C">
              <w:rPr>
                <w:rFonts w:ascii="Times New Roman" w:hAnsi="Times New Roman" w:cs="Times New Roman"/>
                <w:sz w:val="22"/>
                <w:szCs w:val="22"/>
              </w:rPr>
              <w:t>0 - 3</w:t>
            </w:r>
          </w:p>
        </w:tc>
      </w:tr>
      <w:tr w:rsidR="009E2963" w:rsidRPr="00325B1C" w14:paraId="74A728AB" w14:textId="77777777" w:rsidTr="00D379CB">
        <w:trPr>
          <w:trHeight w:val="821"/>
        </w:trPr>
        <w:tc>
          <w:tcPr>
            <w:tcW w:w="706" w:type="dxa"/>
            <w:tcBorders>
              <w:top w:val="single" w:sz="2" w:space="0" w:color="000000"/>
              <w:left w:val="single" w:sz="2" w:space="0" w:color="000000"/>
              <w:bottom w:val="single" w:sz="2" w:space="0" w:color="000000"/>
              <w:right w:val="single" w:sz="2" w:space="0" w:color="000000"/>
            </w:tcBorders>
            <w:vAlign w:val="center"/>
          </w:tcPr>
          <w:p w14:paraId="4649692D" w14:textId="77777777" w:rsidR="009E2963" w:rsidRPr="00325B1C" w:rsidRDefault="009E2963" w:rsidP="00D379CB">
            <w:pPr>
              <w:spacing w:line="259" w:lineRule="auto"/>
              <w:ind w:left="43"/>
              <w:jc w:val="center"/>
              <w:rPr>
                <w:rFonts w:ascii="Times New Roman" w:hAnsi="Times New Roman" w:cs="Times New Roman"/>
                <w:sz w:val="22"/>
                <w:szCs w:val="22"/>
              </w:rPr>
            </w:pPr>
            <w:r w:rsidRPr="00325B1C">
              <w:rPr>
                <w:rFonts w:ascii="Times New Roman" w:hAnsi="Times New Roman" w:cs="Times New Roman"/>
                <w:sz w:val="22"/>
                <w:szCs w:val="22"/>
              </w:rPr>
              <w:t>4.</w:t>
            </w:r>
          </w:p>
        </w:tc>
        <w:tc>
          <w:tcPr>
            <w:tcW w:w="6674" w:type="dxa"/>
            <w:tcBorders>
              <w:top w:val="single" w:sz="2" w:space="0" w:color="000000"/>
              <w:left w:val="single" w:sz="2" w:space="0" w:color="000000"/>
              <w:bottom w:val="single" w:sz="2" w:space="0" w:color="000000"/>
              <w:right w:val="single" w:sz="2" w:space="0" w:color="000000"/>
            </w:tcBorders>
          </w:tcPr>
          <w:p w14:paraId="0954CBA7" w14:textId="77777777" w:rsidR="009E2963" w:rsidRPr="00325B1C" w:rsidRDefault="009E2963" w:rsidP="00D379CB">
            <w:pPr>
              <w:spacing w:line="259" w:lineRule="auto"/>
              <w:ind w:firstLine="7"/>
              <w:rPr>
                <w:rFonts w:ascii="Times New Roman" w:hAnsi="Times New Roman" w:cs="Times New Roman"/>
                <w:sz w:val="22"/>
                <w:szCs w:val="22"/>
              </w:rPr>
            </w:pPr>
            <w:r w:rsidRPr="00325B1C">
              <w:rPr>
                <w:rFonts w:ascii="Times New Roman" w:hAnsi="Times New Roman" w:cs="Times New Roman"/>
                <w:sz w:val="22"/>
                <w:szCs w:val="22"/>
              </w:rPr>
              <w:t>Praćenje teme iz područja zdravlja i socijalne uključenosti posebice populacije starijih osoba, hrvatskih branitelja, osoba s invaliditetom i osoba s posebnim potrebama</w:t>
            </w:r>
          </w:p>
        </w:tc>
        <w:tc>
          <w:tcPr>
            <w:tcW w:w="1699" w:type="dxa"/>
            <w:tcBorders>
              <w:top w:val="single" w:sz="2" w:space="0" w:color="000000"/>
              <w:left w:val="single" w:sz="2" w:space="0" w:color="000000"/>
              <w:bottom w:val="single" w:sz="2" w:space="0" w:color="000000"/>
              <w:right w:val="single" w:sz="2" w:space="0" w:color="000000"/>
            </w:tcBorders>
            <w:vAlign w:val="center"/>
          </w:tcPr>
          <w:p w14:paraId="15157E9E" w14:textId="77777777" w:rsidR="009E2963" w:rsidRPr="00325B1C" w:rsidRDefault="009E2963" w:rsidP="00D379CB">
            <w:pPr>
              <w:spacing w:line="259" w:lineRule="auto"/>
              <w:ind w:left="36"/>
              <w:jc w:val="center"/>
              <w:rPr>
                <w:rFonts w:ascii="Times New Roman" w:hAnsi="Times New Roman" w:cs="Times New Roman"/>
                <w:sz w:val="22"/>
                <w:szCs w:val="22"/>
              </w:rPr>
            </w:pPr>
            <w:r w:rsidRPr="00325B1C">
              <w:rPr>
                <w:rFonts w:ascii="Times New Roman" w:hAnsi="Times New Roman" w:cs="Times New Roman"/>
                <w:sz w:val="22"/>
                <w:szCs w:val="22"/>
              </w:rPr>
              <w:t>0 -3</w:t>
            </w:r>
          </w:p>
        </w:tc>
      </w:tr>
      <w:tr w:rsidR="009E2963" w:rsidRPr="00325B1C" w14:paraId="65103035" w14:textId="77777777" w:rsidTr="00D379CB">
        <w:trPr>
          <w:trHeight w:val="281"/>
        </w:trPr>
        <w:tc>
          <w:tcPr>
            <w:tcW w:w="706" w:type="dxa"/>
            <w:tcBorders>
              <w:top w:val="single" w:sz="2" w:space="0" w:color="000000"/>
              <w:left w:val="single" w:sz="2" w:space="0" w:color="000000"/>
              <w:bottom w:val="single" w:sz="2" w:space="0" w:color="000000"/>
              <w:right w:val="single" w:sz="2" w:space="0" w:color="000000"/>
            </w:tcBorders>
          </w:tcPr>
          <w:p w14:paraId="4BD02DF1" w14:textId="77777777" w:rsidR="009E2963" w:rsidRPr="00325B1C" w:rsidRDefault="009E2963" w:rsidP="00D379CB">
            <w:pPr>
              <w:spacing w:line="259" w:lineRule="auto"/>
              <w:ind w:left="50"/>
              <w:jc w:val="center"/>
              <w:rPr>
                <w:rFonts w:ascii="Times New Roman" w:hAnsi="Times New Roman" w:cs="Times New Roman"/>
                <w:sz w:val="22"/>
                <w:szCs w:val="22"/>
              </w:rPr>
            </w:pPr>
            <w:r w:rsidRPr="00325B1C">
              <w:rPr>
                <w:rFonts w:ascii="Times New Roman" w:hAnsi="Times New Roman" w:cs="Times New Roman"/>
                <w:sz w:val="22"/>
                <w:szCs w:val="22"/>
              </w:rPr>
              <w:t>5.</w:t>
            </w:r>
          </w:p>
        </w:tc>
        <w:tc>
          <w:tcPr>
            <w:tcW w:w="6674" w:type="dxa"/>
            <w:tcBorders>
              <w:top w:val="single" w:sz="2" w:space="0" w:color="000000"/>
              <w:left w:val="single" w:sz="2" w:space="0" w:color="000000"/>
              <w:bottom w:val="single" w:sz="2" w:space="0" w:color="000000"/>
              <w:right w:val="single" w:sz="2" w:space="0" w:color="000000"/>
            </w:tcBorders>
          </w:tcPr>
          <w:p w14:paraId="0C7F6047" w14:textId="77777777" w:rsidR="009E2963" w:rsidRPr="00325B1C" w:rsidRDefault="009E2963" w:rsidP="00D379CB">
            <w:pPr>
              <w:spacing w:line="259" w:lineRule="auto"/>
              <w:ind w:left="7"/>
              <w:rPr>
                <w:rFonts w:ascii="Times New Roman" w:hAnsi="Times New Roman" w:cs="Times New Roman"/>
                <w:sz w:val="22"/>
                <w:szCs w:val="22"/>
              </w:rPr>
            </w:pPr>
            <w:r w:rsidRPr="00325B1C">
              <w:rPr>
                <w:rFonts w:ascii="Times New Roman" w:hAnsi="Times New Roman" w:cs="Times New Roman"/>
                <w:sz w:val="22"/>
                <w:szCs w:val="22"/>
              </w:rPr>
              <w:t>Nacionalne manjine u Gradu Karlovcu te ravnopravnost spolova</w:t>
            </w:r>
          </w:p>
        </w:tc>
        <w:tc>
          <w:tcPr>
            <w:tcW w:w="1699" w:type="dxa"/>
            <w:tcBorders>
              <w:top w:val="single" w:sz="2" w:space="0" w:color="000000"/>
              <w:left w:val="single" w:sz="2" w:space="0" w:color="000000"/>
              <w:bottom w:val="single" w:sz="2" w:space="0" w:color="000000"/>
              <w:right w:val="single" w:sz="2" w:space="0" w:color="000000"/>
            </w:tcBorders>
          </w:tcPr>
          <w:p w14:paraId="0D9D4296" w14:textId="77777777" w:rsidR="009E2963" w:rsidRPr="00325B1C" w:rsidRDefault="009E2963" w:rsidP="00D379CB">
            <w:pPr>
              <w:spacing w:line="259" w:lineRule="auto"/>
              <w:ind w:left="29"/>
              <w:jc w:val="center"/>
              <w:rPr>
                <w:rFonts w:ascii="Times New Roman" w:hAnsi="Times New Roman" w:cs="Times New Roman"/>
                <w:sz w:val="22"/>
                <w:szCs w:val="22"/>
              </w:rPr>
            </w:pPr>
            <w:r w:rsidRPr="00325B1C">
              <w:rPr>
                <w:rFonts w:ascii="Times New Roman" w:hAnsi="Times New Roman" w:cs="Times New Roman"/>
                <w:sz w:val="22"/>
                <w:szCs w:val="22"/>
              </w:rPr>
              <w:t>0 - 3</w:t>
            </w:r>
          </w:p>
        </w:tc>
      </w:tr>
      <w:tr w:rsidR="009E2963" w:rsidRPr="00325B1C" w14:paraId="36B642C2" w14:textId="77777777" w:rsidTr="00D379CB">
        <w:trPr>
          <w:trHeight w:val="274"/>
        </w:trPr>
        <w:tc>
          <w:tcPr>
            <w:tcW w:w="706" w:type="dxa"/>
            <w:tcBorders>
              <w:top w:val="single" w:sz="2" w:space="0" w:color="000000"/>
              <w:left w:val="single" w:sz="2" w:space="0" w:color="000000"/>
              <w:bottom w:val="single" w:sz="2" w:space="0" w:color="000000"/>
              <w:right w:val="single" w:sz="2" w:space="0" w:color="000000"/>
            </w:tcBorders>
          </w:tcPr>
          <w:p w14:paraId="3916588A" w14:textId="77777777" w:rsidR="009E2963" w:rsidRPr="00325B1C" w:rsidRDefault="009E2963" w:rsidP="00D379CB">
            <w:pPr>
              <w:spacing w:after="160" w:line="259" w:lineRule="auto"/>
              <w:rPr>
                <w:rFonts w:ascii="Times New Roman" w:hAnsi="Times New Roman" w:cs="Times New Roman"/>
                <w:sz w:val="22"/>
                <w:szCs w:val="22"/>
              </w:rPr>
            </w:pPr>
          </w:p>
        </w:tc>
        <w:tc>
          <w:tcPr>
            <w:tcW w:w="6674" w:type="dxa"/>
            <w:tcBorders>
              <w:top w:val="single" w:sz="2" w:space="0" w:color="000000"/>
              <w:left w:val="single" w:sz="2" w:space="0" w:color="000000"/>
              <w:bottom w:val="single" w:sz="2" w:space="0" w:color="000000"/>
              <w:right w:val="single" w:sz="2" w:space="0" w:color="000000"/>
            </w:tcBorders>
          </w:tcPr>
          <w:p w14:paraId="294F8691" w14:textId="77777777" w:rsidR="009E2963" w:rsidRPr="00325B1C" w:rsidRDefault="009E2963" w:rsidP="00D379CB">
            <w:pPr>
              <w:spacing w:line="259" w:lineRule="auto"/>
              <w:rPr>
                <w:rFonts w:ascii="Times New Roman" w:hAnsi="Times New Roman" w:cs="Times New Roman"/>
                <w:sz w:val="22"/>
                <w:szCs w:val="22"/>
              </w:rPr>
            </w:pPr>
            <w:r w:rsidRPr="00325B1C">
              <w:rPr>
                <w:rFonts w:ascii="Times New Roman" w:hAnsi="Times New Roman" w:cs="Times New Roman"/>
                <w:sz w:val="22"/>
                <w:szCs w:val="22"/>
              </w:rPr>
              <w:t>UKUPNO:</w:t>
            </w:r>
          </w:p>
        </w:tc>
        <w:tc>
          <w:tcPr>
            <w:tcW w:w="1699" w:type="dxa"/>
            <w:tcBorders>
              <w:top w:val="single" w:sz="2" w:space="0" w:color="000000"/>
              <w:left w:val="single" w:sz="2" w:space="0" w:color="000000"/>
              <w:bottom w:val="single" w:sz="2" w:space="0" w:color="000000"/>
              <w:right w:val="single" w:sz="2" w:space="0" w:color="000000"/>
            </w:tcBorders>
          </w:tcPr>
          <w:p w14:paraId="6AEA39BF" w14:textId="77777777" w:rsidR="009E2963" w:rsidRPr="00325B1C" w:rsidRDefault="009E2963" w:rsidP="00D379CB">
            <w:pPr>
              <w:spacing w:line="259" w:lineRule="auto"/>
              <w:ind w:left="29"/>
              <w:jc w:val="center"/>
              <w:rPr>
                <w:rFonts w:ascii="Times New Roman" w:hAnsi="Times New Roman" w:cs="Times New Roman"/>
                <w:sz w:val="22"/>
                <w:szCs w:val="22"/>
              </w:rPr>
            </w:pPr>
            <w:r w:rsidRPr="00325B1C">
              <w:rPr>
                <w:rFonts w:ascii="Times New Roman" w:hAnsi="Times New Roman" w:cs="Times New Roman"/>
                <w:sz w:val="22"/>
                <w:szCs w:val="22"/>
              </w:rPr>
              <w:t>0 - 15</w:t>
            </w:r>
          </w:p>
        </w:tc>
      </w:tr>
    </w:tbl>
    <w:p w14:paraId="092BD563" w14:textId="77777777" w:rsidR="009E2963" w:rsidRPr="00325B1C" w:rsidRDefault="009E2963" w:rsidP="009E2963">
      <w:pPr>
        <w:spacing w:after="146"/>
        <w:ind w:right="14"/>
        <w:rPr>
          <w:rFonts w:ascii="Times New Roman" w:hAnsi="Times New Roman" w:cs="Times New Roman"/>
        </w:rPr>
      </w:pPr>
      <w:r w:rsidRPr="00325B1C">
        <w:rPr>
          <w:rFonts w:ascii="Times New Roman" w:hAnsi="Times New Roman" w:cs="Times New Roman"/>
        </w:rPr>
        <w:t>Vrijednost boda je sljedeća:</w:t>
      </w:r>
    </w:p>
    <w:p w14:paraId="71A5E053" w14:textId="77777777" w:rsidR="009E2963" w:rsidRPr="00325B1C" w:rsidRDefault="009E2963" w:rsidP="009E2963">
      <w:pPr>
        <w:pStyle w:val="ListParagraph"/>
        <w:numPr>
          <w:ilvl w:val="0"/>
          <w:numId w:val="149"/>
        </w:numPr>
        <w:spacing w:after="0" w:line="240" w:lineRule="auto"/>
        <w:ind w:right="14"/>
        <w:jc w:val="both"/>
        <w:rPr>
          <w:rFonts w:ascii="Times New Roman" w:hAnsi="Times New Roman" w:cs="Times New Roman"/>
        </w:rPr>
      </w:pPr>
      <w:r w:rsidRPr="00325B1C">
        <w:rPr>
          <w:rFonts w:ascii="Times New Roman" w:hAnsi="Times New Roman" w:cs="Times New Roman"/>
        </w:rPr>
        <w:t>3 = u potpunosti se odnosi na prijavljeni program,</w:t>
      </w:r>
    </w:p>
    <w:p w14:paraId="039BB430" w14:textId="77777777" w:rsidR="009E2963" w:rsidRPr="00325B1C" w:rsidRDefault="009E2963" w:rsidP="009E2963">
      <w:pPr>
        <w:pStyle w:val="ListParagraph"/>
        <w:numPr>
          <w:ilvl w:val="0"/>
          <w:numId w:val="149"/>
        </w:numPr>
        <w:spacing w:after="0" w:line="240" w:lineRule="auto"/>
        <w:ind w:right="14"/>
        <w:jc w:val="both"/>
        <w:rPr>
          <w:rFonts w:ascii="Times New Roman" w:hAnsi="Times New Roman" w:cs="Times New Roman"/>
        </w:rPr>
      </w:pPr>
      <w:r w:rsidRPr="00325B1C">
        <w:rPr>
          <w:rFonts w:ascii="Times New Roman" w:hAnsi="Times New Roman" w:cs="Times New Roman"/>
        </w:rPr>
        <w:t xml:space="preserve">2 = u velikoj mjeri </w:t>
      </w:r>
      <w:bookmarkStart w:id="41" w:name="_Hlk178064851"/>
      <w:r w:rsidRPr="00325B1C">
        <w:rPr>
          <w:rFonts w:ascii="Times New Roman" w:hAnsi="Times New Roman" w:cs="Times New Roman"/>
        </w:rPr>
        <w:t>se odnosi na prijavljeni program,</w:t>
      </w:r>
      <w:bookmarkEnd w:id="41"/>
    </w:p>
    <w:p w14:paraId="075C3570" w14:textId="77777777" w:rsidR="009E2963" w:rsidRPr="00325B1C" w:rsidRDefault="009E2963" w:rsidP="009E2963">
      <w:pPr>
        <w:pStyle w:val="ListParagraph"/>
        <w:numPr>
          <w:ilvl w:val="0"/>
          <w:numId w:val="149"/>
        </w:numPr>
        <w:spacing w:after="0" w:line="240" w:lineRule="auto"/>
        <w:ind w:right="14"/>
        <w:jc w:val="both"/>
        <w:rPr>
          <w:rFonts w:ascii="Times New Roman" w:hAnsi="Times New Roman" w:cs="Times New Roman"/>
        </w:rPr>
      </w:pPr>
      <w:r w:rsidRPr="00325B1C">
        <w:rPr>
          <w:rFonts w:ascii="Times New Roman" w:hAnsi="Times New Roman" w:cs="Times New Roman"/>
        </w:rPr>
        <w:t>1 = djelomično se odnosi na prijavljeni program,</w:t>
      </w:r>
    </w:p>
    <w:p w14:paraId="777AAC4D" w14:textId="77777777" w:rsidR="009E2963" w:rsidRPr="00325B1C" w:rsidRDefault="009E2963" w:rsidP="009E2963">
      <w:pPr>
        <w:pStyle w:val="ListParagraph"/>
        <w:numPr>
          <w:ilvl w:val="0"/>
          <w:numId w:val="149"/>
        </w:numPr>
        <w:spacing w:after="0" w:line="240" w:lineRule="auto"/>
        <w:ind w:right="14"/>
        <w:jc w:val="both"/>
        <w:rPr>
          <w:rFonts w:ascii="Times New Roman" w:hAnsi="Times New Roman" w:cs="Times New Roman"/>
        </w:rPr>
      </w:pPr>
      <w:r w:rsidRPr="00325B1C">
        <w:rPr>
          <w:rFonts w:ascii="Times New Roman" w:hAnsi="Times New Roman" w:cs="Times New Roman"/>
        </w:rPr>
        <w:lastRenderedPageBreak/>
        <w:t>0 = nije primjenjivo.</w:t>
      </w:r>
    </w:p>
    <w:tbl>
      <w:tblPr>
        <w:tblStyle w:val="TableGrid0"/>
        <w:tblW w:w="9092" w:type="dxa"/>
        <w:tblInd w:w="30" w:type="dxa"/>
        <w:tblCellMar>
          <w:top w:w="65" w:type="dxa"/>
          <w:left w:w="122" w:type="dxa"/>
          <w:right w:w="115" w:type="dxa"/>
        </w:tblCellMar>
        <w:tblLook w:val="04A0" w:firstRow="1" w:lastRow="0" w:firstColumn="1" w:lastColumn="0" w:noHBand="0" w:noVBand="1"/>
      </w:tblPr>
      <w:tblGrid>
        <w:gridCol w:w="7388"/>
        <w:gridCol w:w="1704"/>
      </w:tblGrid>
      <w:tr w:rsidR="009E2963" w:rsidRPr="00325B1C" w14:paraId="0AEA1FAC" w14:textId="77777777" w:rsidTr="00D379CB">
        <w:trPr>
          <w:trHeight w:val="281"/>
        </w:trPr>
        <w:tc>
          <w:tcPr>
            <w:tcW w:w="7388" w:type="dxa"/>
            <w:tcBorders>
              <w:top w:val="single" w:sz="2" w:space="0" w:color="000000"/>
              <w:left w:val="single" w:sz="2" w:space="0" w:color="000000"/>
              <w:bottom w:val="single" w:sz="2" w:space="0" w:color="000000"/>
              <w:right w:val="single" w:sz="2" w:space="0" w:color="000000"/>
            </w:tcBorders>
          </w:tcPr>
          <w:p w14:paraId="38310307" w14:textId="77777777" w:rsidR="009E2963" w:rsidRPr="00325B1C" w:rsidRDefault="009E2963" w:rsidP="00D379CB">
            <w:pPr>
              <w:spacing w:line="259" w:lineRule="auto"/>
              <w:rPr>
                <w:rFonts w:ascii="Times New Roman" w:hAnsi="Times New Roman" w:cs="Times New Roman"/>
                <w:sz w:val="22"/>
                <w:szCs w:val="22"/>
              </w:rPr>
            </w:pPr>
            <w:r w:rsidRPr="00325B1C">
              <w:rPr>
                <w:rFonts w:ascii="Times New Roman" w:hAnsi="Times New Roman" w:cs="Times New Roman"/>
                <w:sz w:val="22"/>
                <w:szCs w:val="22"/>
              </w:rPr>
              <w:t>UKUPNI MAKSIMALNI BROJ BODOVA</w:t>
            </w:r>
          </w:p>
        </w:tc>
        <w:tc>
          <w:tcPr>
            <w:tcW w:w="1704" w:type="dxa"/>
            <w:tcBorders>
              <w:top w:val="single" w:sz="2" w:space="0" w:color="000000"/>
              <w:left w:val="single" w:sz="2" w:space="0" w:color="000000"/>
              <w:bottom w:val="single" w:sz="2" w:space="0" w:color="000000"/>
              <w:right w:val="single" w:sz="2" w:space="0" w:color="000000"/>
            </w:tcBorders>
          </w:tcPr>
          <w:p w14:paraId="4B4E0387" w14:textId="77777777" w:rsidR="009E2963" w:rsidRPr="00325B1C" w:rsidRDefault="009E2963" w:rsidP="00D379CB">
            <w:pPr>
              <w:spacing w:line="259" w:lineRule="auto"/>
              <w:ind w:right="4"/>
              <w:jc w:val="center"/>
              <w:rPr>
                <w:rFonts w:ascii="Times New Roman" w:hAnsi="Times New Roman" w:cs="Times New Roman"/>
                <w:sz w:val="22"/>
                <w:szCs w:val="22"/>
              </w:rPr>
            </w:pPr>
            <w:r w:rsidRPr="00325B1C">
              <w:rPr>
                <w:rFonts w:ascii="Times New Roman" w:hAnsi="Times New Roman" w:cs="Times New Roman"/>
                <w:sz w:val="22"/>
                <w:szCs w:val="22"/>
              </w:rPr>
              <w:t>30</w:t>
            </w:r>
          </w:p>
        </w:tc>
      </w:tr>
    </w:tbl>
    <w:p w14:paraId="52CDC3DA" w14:textId="77777777" w:rsidR="009E2963" w:rsidRPr="00325B1C" w:rsidRDefault="009E2963" w:rsidP="009E2963">
      <w:pPr>
        <w:ind w:left="18" w:right="14"/>
        <w:rPr>
          <w:rFonts w:ascii="Times New Roman" w:hAnsi="Times New Roman" w:cs="Times New Roman"/>
        </w:rPr>
      </w:pPr>
    </w:p>
    <w:p w14:paraId="3ADF6F24" w14:textId="77777777" w:rsidR="009E2963" w:rsidRPr="00325B1C" w:rsidRDefault="009E2963" w:rsidP="009E2963">
      <w:pPr>
        <w:ind w:left="18" w:right="14"/>
        <w:rPr>
          <w:rFonts w:ascii="Times New Roman" w:hAnsi="Times New Roman" w:cs="Times New Roman"/>
        </w:rPr>
      </w:pPr>
      <w:r w:rsidRPr="00325B1C">
        <w:rPr>
          <w:rFonts w:ascii="Times New Roman" w:hAnsi="Times New Roman" w:cs="Times New Roman"/>
        </w:rPr>
        <w:t>Osnovni kriteriji temeljem kojih će se utvrđivati prednost prijavljenog programskog sadržaja za financiranje sadržaja elektroničkih publikacija od interesa za Grad Karlovac:</w:t>
      </w:r>
    </w:p>
    <w:tbl>
      <w:tblPr>
        <w:tblStyle w:val="TableGrid0"/>
        <w:tblW w:w="9089" w:type="dxa"/>
        <w:tblInd w:w="37" w:type="dxa"/>
        <w:tblCellMar>
          <w:top w:w="58" w:type="dxa"/>
          <w:left w:w="115" w:type="dxa"/>
          <w:right w:w="134" w:type="dxa"/>
        </w:tblCellMar>
        <w:tblLook w:val="04A0" w:firstRow="1" w:lastRow="0" w:firstColumn="1" w:lastColumn="0" w:noHBand="0" w:noVBand="1"/>
      </w:tblPr>
      <w:tblGrid>
        <w:gridCol w:w="706"/>
        <w:gridCol w:w="6776"/>
        <w:gridCol w:w="1607"/>
      </w:tblGrid>
      <w:tr w:rsidR="009E2963" w:rsidRPr="00325B1C" w14:paraId="068C9825" w14:textId="77777777" w:rsidTr="00D379CB">
        <w:trPr>
          <w:trHeight w:val="281"/>
        </w:trPr>
        <w:tc>
          <w:tcPr>
            <w:tcW w:w="706" w:type="dxa"/>
            <w:tcBorders>
              <w:top w:val="single" w:sz="2" w:space="0" w:color="000000"/>
              <w:left w:val="single" w:sz="2" w:space="0" w:color="000000"/>
              <w:bottom w:val="single" w:sz="2" w:space="0" w:color="000000"/>
              <w:right w:val="single" w:sz="2" w:space="0" w:color="000000"/>
            </w:tcBorders>
          </w:tcPr>
          <w:p w14:paraId="28B795F7" w14:textId="77777777" w:rsidR="009E2963" w:rsidRPr="00325B1C" w:rsidRDefault="009E2963" w:rsidP="00D379CB">
            <w:pPr>
              <w:spacing w:after="160" w:line="259" w:lineRule="auto"/>
              <w:rPr>
                <w:rFonts w:ascii="Times New Roman" w:hAnsi="Times New Roman" w:cs="Times New Roman"/>
                <w:sz w:val="22"/>
                <w:szCs w:val="22"/>
              </w:rPr>
            </w:pPr>
          </w:p>
        </w:tc>
        <w:tc>
          <w:tcPr>
            <w:tcW w:w="6777" w:type="dxa"/>
            <w:tcBorders>
              <w:top w:val="single" w:sz="2" w:space="0" w:color="000000"/>
              <w:left w:val="single" w:sz="2" w:space="0" w:color="000000"/>
              <w:bottom w:val="single" w:sz="2" w:space="0" w:color="000000"/>
              <w:right w:val="single" w:sz="2" w:space="0" w:color="000000"/>
            </w:tcBorders>
          </w:tcPr>
          <w:p w14:paraId="2600EF10" w14:textId="77777777" w:rsidR="009E2963" w:rsidRPr="00325B1C" w:rsidRDefault="009E2963" w:rsidP="00D379CB">
            <w:pPr>
              <w:spacing w:line="259" w:lineRule="auto"/>
              <w:rPr>
                <w:rFonts w:ascii="Times New Roman" w:hAnsi="Times New Roman" w:cs="Times New Roman"/>
                <w:sz w:val="22"/>
                <w:szCs w:val="22"/>
              </w:rPr>
            </w:pPr>
            <w:r w:rsidRPr="00325B1C">
              <w:rPr>
                <w:rFonts w:ascii="Times New Roman" w:hAnsi="Times New Roman" w:cs="Times New Roman"/>
                <w:sz w:val="22"/>
                <w:szCs w:val="22"/>
              </w:rPr>
              <w:t>KRITERIJ</w:t>
            </w:r>
          </w:p>
        </w:tc>
        <w:tc>
          <w:tcPr>
            <w:tcW w:w="1607" w:type="dxa"/>
            <w:tcBorders>
              <w:top w:val="single" w:sz="2" w:space="0" w:color="000000"/>
              <w:left w:val="single" w:sz="2" w:space="0" w:color="000000"/>
              <w:bottom w:val="single" w:sz="2" w:space="0" w:color="000000"/>
              <w:right w:val="single" w:sz="2" w:space="0" w:color="000000"/>
            </w:tcBorders>
          </w:tcPr>
          <w:p w14:paraId="0CDFF37C" w14:textId="77777777" w:rsidR="009E2963" w:rsidRPr="00325B1C" w:rsidRDefault="009E2963" w:rsidP="00D379CB">
            <w:pPr>
              <w:spacing w:line="259" w:lineRule="auto"/>
              <w:ind w:left="24"/>
              <w:jc w:val="center"/>
              <w:rPr>
                <w:rFonts w:ascii="Times New Roman" w:hAnsi="Times New Roman" w:cs="Times New Roman"/>
                <w:sz w:val="22"/>
                <w:szCs w:val="22"/>
              </w:rPr>
            </w:pPr>
            <w:r w:rsidRPr="00325B1C">
              <w:rPr>
                <w:rFonts w:ascii="Times New Roman" w:hAnsi="Times New Roman" w:cs="Times New Roman"/>
                <w:sz w:val="22"/>
                <w:szCs w:val="22"/>
              </w:rPr>
              <w:t>BROJ BODOVA</w:t>
            </w:r>
          </w:p>
        </w:tc>
      </w:tr>
      <w:tr w:rsidR="009E2963" w:rsidRPr="00325B1C" w14:paraId="44D5249B" w14:textId="77777777" w:rsidTr="00D379CB">
        <w:trPr>
          <w:trHeight w:val="547"/>
        </w:trPr>
        <w:tc>
          <w:tcPr>
            <w:tcW w:w="706" w:type="dxa"/>
            <w:tcBorders>
              <w:top w:val="single" w:sz="2" w:space="0" w:color="000000"/>
              <w:left w:val="single" w:sz="2" w:space="0" w:color="000000"/>
              <w:bottom w:val="single" w:sz="2" w:space="0" w:color="000000"/>
              <w:right w:val="single" w:sz="2" w:space="0" w:color="000000"/>
            </w:tcBorders>
            <w:vAlign w:val="center"/>
          </w:tcPr>
          <w:p w14:paraId="5AB56A7A" w14:textId="77777777" w:rsidR="009E2963" w:rsidRPr="00325B1C" w:rsidRDefault="009E2963" w:rsidP="00D379CB">
            <w:pPr>
              <w:spacing w:line="259" w:lineRule="auto"/>
              <w:ind w:left="19"/>
              <w:jc w:val="center"/>
              <w:rPr>
                <w:rFonts w:ascii="Times New Roman" w:hAnsi="Times New Roman" w:cs="Times New Roman"/>
                <w:sz w:val="22"/>
                <w:szCs w:val="22"/>
              </w:rPr>
            </w:pPr>
            <w:r w:rsidRPr="00325B1C">
              <w:rPr>
                <w:rFonts w:ascii="Times New Roman" w:hAnsi="Times New Roman" w:cs="Times New Roman"/>
                <w:sz w:val="22"/>
                <w:szCs w:val="22"/>
              </w:rPr>
              <w:t>1.</w:t>
            </w:r>
          </w:p>
        </w:tc>
        <w:tc>
          <w:tcPr>
            <w:tcW w:w="6777" w:type="dxa"/>
            <w:tcBorders>
              <w:top w:val="single" w:sz="2" w:space="0" w:color="000000"/>
              <w:left w:val="single" w:sz="2" w:space="0" w:color="000000"/>
              <w:bottom w:val="single" w:sz="2" w:space="0" w:color="000000"/>
              <w:right w:val="single" w:sz="2" w:space="0" w:color="000000"/>
            </w:tcBorders>
          </w:tcPr>
          <w:p w14:paraId="7CC2BC82" w14:textId="77777777" w:rsidR="009E2963" w:rsidRPr="00325B1C" w:rsidRDefault="009E2963" w:rsidP="00D379CB">
            <w:pPr>
              <w:spacing w:line="259" w:lineRule="auto"/>
              <w:ind w:firstLine="7"/>
              <w:rPr>
                <w:rFonts w:ascii="Times New Roman" w:hAnsi="Times New Roman" w:cs="Times New Roman"/>
                <w:sz w:val="22"/>
                <w:szCs w:val="22"/>
              </w:rPr>
            </w:pPr>
            <w:r w:rsidRPr="00325B1C">
              <w:rPr>
                <w:rFonts w:ascii="Times New Roman" w:hAnsi="Times New Roman" w:cs="Times New Roman"/>
                <w:sz w:val="22"/>
                <w:szCs w:val="22"/>
              </w:rPr>
              <w:t>Lokalni karakter programskog sadržaja (usmjerenost na potrebe i interese građana Grada Karlovca)</w:t>
            </w:r>
          </w:p>
        </w:tc>
        <w:tc>
          <w:tcPr>
            <w:tcW w:w="1607" w:type="dxa"/>
            <w:tcBorders>
              <w:top w:val="single" w:sz="2" w:space="0" w:color="000000"/>
              <w:left w:val="single" w:sz="2" w:space="0" w:color="000000"/>
              <w:bottom w:val="single" w:sz="2" w:space="0" w:color="000000"/>
              <w:right w:val="single" w:sz="2" w:space="0" w:color="000000"/>
            </w:tcBorders>
            <w:vAlign w:val="center"/>
          </w:tcPr>
          <w:p w14:paraId="55C6C089" w14:textId="77777777" w:rsidR="009E2963" w:rsidRPr="00325B1C" w:rsidRDefault="009E2963" w:rsidP="00D379CB">
            <w:pPr>
              <w:spacing w:line="259" w:lineRule="auto"/>
              <w:jc w:val="center"/>
              <w:rPr>
                <w:rFonts w:ascii="Times New Roman" w:hAnsi="Times New Roman" w:cs="Times New Roman"/>
                <w:sz w:val="22"/>
                <w:szCs w:val="22"/>
              </w:rPr>
            </w:pPr>
            <w:r w:rsidRPr="00325B1C">
              <w:rPr>
                <w:rFonts w:ascii="Times New Roman" w:hAnsi="Times New Roman" w:cs="Times New Roman"/>
                <w:sz w:val="22"/>
                <w:szCs w:val="22"/>
              </w:rPr>
              <w:t>0 - 5</w:t>
            </w:r>
          </w:p>
        </w:tc>
      </w:tr>
      <w:tr w:rsidR="009E2963" w:rsidRPr="00325B1C" w14:paraId="3D7C29D1" w14:textId="77777777" w:rsidTr="00D379CB">
        <w:trPr>
          <w:trHeight w:val="281"/>
        </w:trPr>
        <w:tc>
          <w:tcPr>
            <w:tcW w:w="706" w:type="dxa"/>
            <w:tcBorders>
              <w:top w:val="single" w:sz="2" w:space="0" w:color="000000"/>
              <w:left w:val="single" w:sz="2" w:space="0" w:color="000000"/>
              <w:bottom w:val="single" w:sz="2" w:space="0" w:color="000000"/>
              <w:right w:val="single" w:sz="2" w:space="0" w:color="000000"/>
            </w:tcBorders>
          </w:tcPr>
          <w:p w14:paraId="3FEA2A2C" w14:textId="77777777" w:rsidR="009E2963" w:rsidRPr="00325B1C" w:rsidRDefault="009E2963" w:rsidP="00D379CB">
            <w:pPr>
              <w:spacing w:line="259" w:lineRule="auto"/>
              <w:ind w:left="12"/>
              <w:jc w:val="center"/>
              <w:rPr>
                <w:rFonts w:ascii="Times New Roman" w:hAnsi="Times New Roman" w:cs="Times New Roman"/>
                <w:sz w:val="22"/>
                <w:szCs w:val="22"/>
              </w:rPr>
            </w:pPr>
            <w:r w:rsidRPr="00325B1C">
              <w:rPr>
                <w:rFonts w:ascii="Times New Roman" w:hAnsi="Times New Roman" w:cs="Times New Roman"/>
                <w:sz w:val="22"/>
                <w:szCs w:val="22"/>
              </w:rPr>
              <w:t>2.</w:t>
            </w:r>
          </w:p>
        </w:tc>
        <w:tc>
          <w:tcPr>
            <w:tcW w:w="6777" w:type="dxa"/>
            <w:tcBorders>
              <w:top w:val="single" w:sz="2" w:space="0" w:color="000000"/>
              <w:left w:val="single" w:sz="2" w:space="0" w:color="000000"/>
              <w:bottom w:val="single" w:sz="2" w:space="0" w:color="000000"/>
              <w:right w:val="single" w:sz="2" w:space="0" w:color="000000"/>
            </w:tcBorders>
          </w:tcPr>
          <w:p w14:paraId="1560A7FD" w14:textId="77777777" w:rsidR="009E2963" w:rsidRPr="00325B1C" w:rsidRDefault="009E2963" w:rsidP="00D379CB">
            <w:pPr>
              <w:spacing w:line="259" w:lineRule="auto"/>
              <w:ind w:left="7"/>
              <w:rPr>
                <w:rFonts w:ascii="Times New Roman" w:hAnsi="Times New Roman" w:cs="Times New Roman"/>
                <w:sz w:val="22"/>
                <w:szCs w:val="22"/>
              </w:rPr>
            </w:pPr>
            <w:r w:rsidRPr="00325B1C">
              <w:rPr>
                <w:rFonts w:ascii="Times New Roman" w:hAnsi="Times New Roman" w:cs="Times New Roman"/>
                <w:sz w:val="22"/>
                <w:szCs w:val="22"/>
              </w:rPr>
              <w:t>Ponuđeni programski sadržaj je originalan, novi, vlastiti i potpisan</w:t>
            </w:r>
          </w:p>
        </w:tc>
        <w:tc>
          <w:tcPr>
            <w:tcW w:w="1607" w:type="dxa"/>
            <w:tcBorders>
              <w:top w:val="single" w:sz="2" w:space="0" w:color="000000"/>
              <w:left w:val="single" w:sz="2" w:space="0" w:color="000000"/>
              <w:bottom w:val="single" w:sz="2" w:space="0" w:color="000000"/>
              <w:right w:val="single" w:sz="2" w:space="0" w:color="000000"/>
            </w:tcBorders>
          </w:tcPr>
          <w:p w14:paraId="38194BC2" w14:textId="77777777" w:rsidR="009E2963" w:rsidRPr="00325B1C" w:rsidRDefault="009E2963" w:rsidP="00D379CB">
            <w:pPr>
              <w:spacing w:line="259" w:lineRule="auto"/>
              <w:ind w:left="10"/>
              <w:jc w:val="center"/>
              <w:rPr>
                <w:rFonts w:ascii="Times New Roman" w:hAnsi="Times New Roman" w:cs="Times New Roman"/>
                <w:sz w:val="22"/>
                <w:szCs w:val="22"/>
              </w:rPr>
            </w:pPr>
            <w:r w:rsidRPr="00325B1C">
              <w:rPr>
                <w:rFonts w:ascii="Times New Roman" w:hAnsi="Times New Roman" w:cs="Times New Roman"/>
                <w:sz w:val="22"/>
                <w:szCs w:val="22"/>
              </w:rPr>
              <w:t>0 - 5</w:t>
            </w:r>
          </w:p>
        </w:tc>
      </w:tr>
      <w:tr w:rsidR="009E2963" w:rsidRPr="00325B1C" w14:paraId="6E306F72" w14:textId="77777777" w:rsidTr="00D379CB">
        <w:trPr>
          <w:trHeight w:val="821"/>
        </w:trPr>
        <w:tc>
          <w:tcPr>
            <w:tcW w:w="706" w:type="dxa"/>
            <w:tcBorders>
              <w:top w:val="single" w:sz="2" w:space="0" w:color="000000"/>
              <w:left w:val="single" w:sz="2" w:space="0" w:color="000000"/>
              <w:bottom w:val="single" w:sz="2" w:space="0" w:color="000000"/>
              <w:right w:val="single" w:sz="2" w:space="0" w:color="000000"/>
            </w:tcBorders>
            <w:vAlign w:val="center"/>
          </w:tcPr>
          <w:p w14:paraId="5F5D16AF" w14:textId="77777777" w:rsidR="009E2963" w:rsidRPr="00325B1C" w:rsidRDefault="009E2963" w:rsidP="00D379CB">
            <w:pPr>
              <w:spacing w:line="259" w:lineRule="auto"/>
              <w:ind w:left="12"/>
              <w:jc w:val="center"/>
              <w:rPr>
                <w:rFonts w:ascii="Times New Roman" w:hAnsi="Times New Roman" w:cs="Times New Roman"/>
                <w:sz w:val="22"/>
                <w:szCs w:val="22"/>
              </w:rPr>
            </w:pPr>
            <w:r w:rsidRPr="00325B1C">
              <w:rPr>
                <w:rFonts w:ascii="Times New Roman" w:hAnsi="Times New Roman" w:cs="Times New Roman"/>
                <w:sz w:val="22"/>
                <w:szCs w:val="22"/>
              </w:rPr>
              <w:t>3.</w:t>
            </w:r>
          </w:p>
        </w:tc>
        <w:tc>
          <w:tcPr>
            <w:tcW w:w="6777" w:type="dxa"/>
            <w:tcBorders>
              <w:top w:val="single" w:sz="2" w:space="0" w:color="000000"/>
              <w:left w:val="single" w:sz="2" w:space="0" w:color="000000"/>
              <w:bottom w:val="single" w:sz="2" w:space="0" w:color="000000"/>
              <w:right w:val="single" w:sz="2" w:space="0" w:color="000000"/>
            </w:tcBorders>
          </w:tcPr>
          <w:p w14:paraId="113C16A9" w14:textId="77777777" w:rsidR="009E2963" w:rsidRPr="00325B1C" w:rsidRDefault="009E2963" w:rsidP="00D379CB">
            <w:pPr>
              <w:spacing w:line="259" w:lineRule="auto"/>
              <w:ind w:left="7" w:right="101"/>
              <w:rPr>
                <w:rFonts w:ascii="Times New Roman" w:hAnsi="Times New Roman" w:cs="Times New Roman"/>
                <w:sz w:val="22"/>
                <w:szCs w:val="22"/>
              </w:rPr>
            </w:pPr>
            <w:r w:rsidRPr="00325B1C">
              <w:rPr>
                <w:rFonts w:ascii="Times New Roman" w:hAnsi="Times New Roman" w:cs="Times New Roman"/>
                <w:sz w:val="22"/>
                <w:szCs w:val="22"/>
              </w:rPr>
              <w:t>Kvantiteta objavljivanja programskog sadržaja koji se predlaže i pozicija predloženog programskog sadržaja unutar ukupnog programa medija pozicija objava za portale: naslovnica, podstranica, posebna rubrika i sl.</w:t>
            </w:r>
          </w:p>
        </w:tc>
        <w:tc>
          <w:tcPr>
            <w:tcW w:w="1607" w:type="dxa"/>
            <w:tcBorders>
              <w:top w:val="single" w:sz="2" w:space="0" w:color="000000"/>
              <w:left w:val="single" w:sz="2" w:space="0" w:color="000000"/>
              <w:bottom w:val="single" w:sz="2" w:space="0" w:color="000000"/>
              <w:right w:val="single" w:sz="2" w:space="0" w:color="000000"/>
            </w:tcBorders>
          </w:tcPr>
          <w:p w14:paraId="493E1820" w14:textId="77777777" w:rsidR="009E2963" w:rsidRPr="00325B1C" w:rsidRDefault="009E2963" w:rsidP="00D379CB">
            <w:pPr>
              <w:spacing w:line="259" w:lineRule="auto"/>
              <w:ind w:left="10"/>
              <w:jc w:val="center"/>
              <w:rPr>
                <w:rFonts w:ascii="Times New Roman" w:hAnsi="Times New Roman" w:cs="Times New Roman"/>
                <w:sz w:val="22"/>
                <w:szCs w:val="22"/>
              </w:rPr>
            </w:pPr>
            <w:r w:rsidRPr="00325B1C">
              <w:rPr>
                <w:rFonts w:ascii="Times New Roman" w:hAnsi="Times New Roman" w:cs="Times New Roman"/>
                <w:sz w:val="22"/>
                <w:szCs w:val="22"/>
              </w:rPr>
              <w:t>0 - 5</w:t>
            </w:r>
          </w:p>
        </w:tc>
      </w:tr>
      <w:tr w:rsidR="009E2963" w:rsidRPr="00325B1C" w14:paraId="31223A57" w14:textId="77777777" w:rsidTr="00D379CB">
        <w:trPr>
          <w:trHeight w:val="1092"/>
        </w:trPr>
        <w:tc>
          <w:tcPr>
            <w:tcW w:w="706" w:type="dxa"/>
            <w:tcBorders>
              <w:top w:val="single" w:sz="2" w:space="0" w:color="000000"/>
              <w:left w:val="single" w:sz="2" w:space="0" w:color="000000"/>
              <w:bottom w:val="single" w:sz="2" w:space="0" w:color="000000"/>
              <w:right w:val="single" w:sz="2" w:space="0" w:color="000000"/>
            </w:tcBorders>
            <w:vAlign w:val="center"/>
          </w:tcPr>
          <w:p w14:paraId="533050DD" w14:textId="77777777" w:rsidR="009E2963" w:rsidRPr="00325B1C" w:rsidRDefault="009E2963" w:rsidP="00D379CB">
            <w:pPr>
              <w:spacing w:line="259" w:lineRule="auto"/>
              <w:ind w:left="5"/>
              <w:jc w:val="center"/>
              <w:rPr>
                <w:rFonts w:ascii="Times New Roman" w:hAnsi="Times New Roman" w:cs="Times New Roman"/>
                <w:sz w:val="22"/>
                <w:szCs w:val="22"/>
              </w:rPr>
            </w:pPr>
            <w:r w:rsidRPr="00325B1C">
              <w:rPr>
                <w:rFonts w:ascii="Times New Roman" w:hAnsi="Times New Roman" w:cs="Times New Roman"/>
                <w:sz w:val="22"/>
                <w:szCs w:val="22"/>
              </w:rPr>
              <w:t>4.</w:t>
            </w:r>
          </w:p>
        </w:tc>
        <w:tc>
          <w:tcPr>
            <w:tcW w:w="6777" w:type="dxa"/>
            <w:tcBorders>
              <w:top w:val="single" w:sz="2" w:space="0" w:color="000000"/>
              <w:left w:val="single" w:sz="2" w:space="0" w:color="000000"/>
              <w:bottom w:val="single" w:sz="2" w:space="0" w:color="000000"/>
              <w:right w:val="single" w:sz="2" w:space="0" w:color="000000"/>
            </w:tcBorders>
          </w:tcPr>
          <w:p w14:paraId="7F9B1036" w14:textId="77777777" w:rsidR="009E2963" w:rsidRPr="00325B1C" w:rsidRDefault="009E2963" w:rsidP="00D379CB">
            <w:pPr>
              <w:spacing w:line="259" w:lineRule="auto"/>
              <w:ind w:right="576" w:firstLine="7"/>
              <w:rPr>
                <w:rFonts w:ascii="Times New Roman" w:hAnsi="Times New Roman" w:cs="Times New Roman"/>
                <w:sz w:val="22"/>
                <w:szCs w:val="22"/>
              </w:rPr>
            </w:pPr>
            <w:r w:rsidRPr="00325B1C">
              <w:rPr>
                <w:rFonts w:ascii="Times New Roman" w:hAnsi="Times New Roman" w:cs="Times New Roman"/>
                <w:sz w:val="22"/>
                <w:szCs w:val="22"/>
              </w:rPr>
              <w:t>Poštivanje profesionalnih standarda struke prilikom objavljivanja programskog sadržaja (izravan kontakt s izvorom informacija, dvije strane priče, dva nepovezana izvora prilikom provjere informacija i slično)</w:t>
            </w:r>
          </w:p>
        </w:tc>
        <w:tc>
          <w:tcPr>
            <w:tcW w:w="1607" w:type="dxa"/>
            <w:tcBorders>
              <w:top w:val="single" w:sz="2" w:space="0" w:color="000000"/>
              <w:left w:val="single" w:sz="2" w:space="0" w:color="000000"/>
              <w:bottom w:val="single" w:sz="2" w:space="0" w:color="000000"/>
              <w:right w:val="single" w:sz="2" w:space="0" w:color="000000"/>
            </w:tcBorders>
          </w:tcPr>
          <w:p w14:paraId="7AC9F754" w14:textId="77777777" w:rsidR="009E2963" w:rsidRPr="00325B1C" w:rsidRDefault="009E2963" w:rsidP="00D379CB">
            <w:pPr>
              <w:spacing w:line="259" w:lineRule="auto"/>
              <w:ind w:left="17"/>
              <w:jc w:val="center"/>
              <w:rPr>
                <w:rFonts w:ascii="Times New Roman" w:hAnsi="Times New Roman" w:cs="Times New Roman"/>
                <w:sz w:val="22"/>
                <w:szCs w:val="22"/>
              </w:rPr>
            </w:pPr>
            <w:r w:rsidRPr="00325B1C">
              <w:rPr>
                <w:rFonts w:ascii="Times New Roman" w:hAnsi="Times New Roman" w:cs="Times New Roman"/>
                <w:sz w:val="22"/>
                <w:szCs w:val="22"/>
              </w:rPr>
              <w:t>0 - 5</w:t>
            </w:r>
          </w:p>
        </w:tc>
      </w:tr>
      <w:tr w:rsidR="009E2963" w:rsidRPr="00325B1C" w14:paraId="4E7FE2FE" w14:textId="77777777" w:rsidTr="00D379CB">
        <w:trPr>
          <w:trHeight w:val="276"/>
        </w:trPr>
        <w:tc>
          <w:tcPr>
            <w:tcW w:w="706" w:type="dxa"/>
            <w:tcBorders>
              <w:top w:val="single" w:sz="2" w:space="0" w:color="000000"/>
              <w:left w:val="single" w:sz="2" w:space="0" w:color="000000"/>
              <w:bottom w:val="single" w:sz="2" w:space="0" w:color="000000"/>
              <w:right w:val="single" w:sz="2" w:space="0" w:color="000000"/>
            </w:tcBorders>
          </w:tcPr>
          <w:p w14:paraId="0924F9F2" w14:textId="77777777" w:rsidR="009E2963" w:rsidRPr="00325B1C" w:rsidRDefault="009E2963" w:rsidP="00D379CB">
            <w:pPr>
              <w:spacing w:after="160" w:line="259" w:lineRule="auto"/>
              <w:rPr>
                <w:rFonts w:ascii="Times New Roman" w:hAnsi="Times New Roman" w:cs="Times New Roman"/>
                <w:sz w:val="22"/>
                <w:szCs w:val="22"/>
              </w:rPr>
            </w:pPr>
          </w:p>
        </w:tc>
        <w:tc>
          <w:tcPr>
            <w:tcW w:w="6777" w:type="dxa"/>
            <w:tcBorders>
              <w:top w:val="single" w:sz="2" w:space="0" w:color="000000"/>
              <w:left w:val="single" w:sz="2" w:space="0" w:color="000000"/>
              <w:bottom w:val="single" w:sz="2" w:space="0" w:color="000000"/>
              <w:right w:val="single" w:sz="2" w:space="0" w:color="000000"/>
            </w:tcBorders>
          </w:tcPr>
          <w:p w14:paraId="6A956053" w14:textId="77777777" w:rsidR="009E2963" w:rsidRPr="00325B1C" w:rsidRDefault="009E2963" w:rsidP="00D379CB">
            <w:pPr>
              <w:spacing w:line="259" w:lineRule="auto"/>
              <w:ind w:left="7"/>
              <w:rPr>
                <w:rFonts w:ascii="Times New Roman" w:hAnsi="Times New Roman" w:cs="Times New Roman"/>
                <w:sz w:val="22"/>
                <w:szCs w:val="22"/>
              </w:rPr>
            </w:pPr>
            <w:r w:rsidRPr="00325B1C">
              <w:rPr>
                <w:rFonts w:ascii="Times New Roman" w:hAnsi="Times New Roman" w:cs="Times New Roman"/>
                <w:sz w:val="22"/>
                <w:szCs w:val="22"/>
              </w:rPr>
              <w:t>UKUPNO:</w:t>
            </w:r>
          </w:p>
        </w:tc>
        <w:tc>
          <w:tcPr>
            <w:tcW w:w="1607" w:type="dxa"/>
            <w:tcBorders>
              <w:top w:val="single" w:sz="2" w:space="0" w:color="000000"/>
              <w:left w:val="single" w:sz="2" w:space="0" w:color="000000"/>
              <w:bottom w:val="single" w:sz="2" w:space="0" w:color="000000"/>
              <w:right w:val="single" w:sz="2" w:space="0" w:color="000000"/>
            </w:tcBorders>
          </w:tcPr>
          <w:p w14:paraId="7F9D3ED1" w14:textId="77777777" w:rsidR="009E2963" w:rsidRPr="00325B1C" w:rsidRDefault="009E2963" w:rsidP="00D379CB">
            <w:pPr>
              <w:spacing w:line="259" w:lineRule="auto"/>
              <w:ind w:left="24"/>
              <w:jc w:val="center"/>
              <w:rPr>
                <w:rFonts w:ascii="Times New Roman" w:hAnsi="Times New Roman" w:cs="Times New Roman"/>
                <w:sz w:val="22"/>
                <w:szCs w:val="22"/>
              </w:rPr>
            </w:pPr>
            <w:r w:rsidRPr="00325B1C">
              <w:rPr>
                <w:rFonts w:ascii="Times New Roman" w:hAnsi="Times New Roman" w:cs="Times New Roman"/>
                <w:sz w:val="22"/>
                <w:szCs w:val="22"/>
              </w:rPr>
              <w:t>0 - 20</w:t>
            </w:r>
          </w:p>
        </w:tc>
      </w:tr>
    </w:tbl>
    <w:p w14:paraId="1B3408E9" w14:textId="77777777" w:rsidR="009E2963" w:rsidRPr="00325B1C" w:rsidRDefault="009E2963" w:rsidP="009E2963">
      <w:pPr>
        <w:spacing w:after="0"/>
        <w:ind w:left="18" w:right="14"/>
        <w:rPr>
          <w:rFonts w:ascii="Times New Roman" w:hAnsi="Times New Roman" w:cs="Times New Roman"/>
        </w:rPr>
      </w:pPr>
      <w:r w:rsidRPr="00325B1C">
        <w:rPr>
          <w:rFonts w:ascii="Times New Roman" w:hAnsi="Times New Roman" w:cs="Times New Roman"/>
        </w:rPr>
        <w:t>Vrijednost boda je sljedeća:</w:t>
      </w:r>
    </w:p>
    <w:p w14:paraId="364695EE" w14:textId="77777777" w:rsidR="009E2963" w:rsidRPr="00325B1C" w:rsidRDefault="009E2963" w:rsidP="009E2963">
      <w:pPr>
        <w:pStyle w:val="ListParagraph"/>
        <w:numPr>
          <w:ilvl w:val="0"/>
          <w:numId w:val="150"/>
        </w:numPr>
        <w:spacing w:after="0" w:line="240" w:lineRule="auto"/>
        <w:ind w:right="14"/>
        <w:jc w:val="both"/>
        <w:rPr>
          <w:rFonts w:ascii="Times New Roman" w:hAnsi="Times New Roman" w:cs="Times New Roman"/>
        </w:rPr>
      </w:pPr>
      <w:r w:rsidRPr="00325B1C">
        <w:rPr>
          <w:rFonts w:ascii="Times New Roman" w:hAnsi="Times New Roman" w:cs="Times New Roman"/>
        </w:rPr>
        <w:t>5 = u potpunosti se odnosi na prijavljeni program,</w:t>
      </w:r>
    </w:p>
    <w:p w14:paraId="4CF2A9A5" w14:textId="77777777" w:rsidR="009E2963" w:rsidRPr="00325B1C" w:rsidRDefault="009E2963" w:rsidP="009E2963">
      <w:pPr>
        <w:pStyle w:val="ListParagraph"/>
        <w:numPr>
          <w:ilvl w:val="0"/>
          <w:numId w:val="150"/>
        </w:numPr>
        <w:spacing w:after="0" w:line="240" w:lineRule="auto"/>
        <w:ind w:right="14"/>
        <w:jc w:val="both"/>
        <w:rPr>
          <w:rFonts w:ascii="Times New Roman" w:hAnsi="Times New Roman" w:cs="Times New Roman"/>
        </w:rPr>
      </w:pPr>
      <w:r w:rsidRPr="00325B1C">
        <w:rPr>
          <w:rFonts w:ascii="Times New Roman" w:hAnsi="Times New Roman" w:cs="Times New Roman"/>
        </w:rPr>
        <w:t>4 = u velikoj mjeri se odnosi na prijavljeni program,</w:t>
      </w:r>
    </w:p>
    <w:p w14:paraId="14630526" w14:textId="77777777" w:rsidR="009E2963" w:rsidRPr="00325B1C" w:rsidRDefault="009E2963" w:rsidP="009E2963">
      <w:pPr>
        <w:pStyle w:val="ListParagraph"/>
        <w:numPr>
          <w:ilvl w:val="0"/>
          <w:numId w:val="150"/>
        </w:numPr>
        <w:spacing w:after="0" w:line="240" w:lineRule="auto"/>
        <w:ind w:right="14"/>
        <w:jc w:val="both"/>
        <w:rPr>
          <w:rFonts w:ascii="Times New Roman" w:hAnsi="Times New Roman" w:cs="Times New Roman"/>
        </w:rPr>
      </w:pPr>
      <w:r w:rsidRPr="00325B1C">
        <w:rPr>
          <w:rFonts w:ascii="Times New Roman" w:hAnsi="Times New Roman" w:cs="Times New Roman"/>
        </w:rPr>
        <w:t>3 = djelomično se odnosi na prijavljeni program,</w:t>
      </w:r>
    </w:p>
    <w:p w14:paraId="35C92CFE" w14:textId="77777777" w:rsidR="009E2963" w:rsidRPr="00325B1C" w:rsidRDefault="009E2963" w:rsidP="009E2963">
      <w:pPr>
        <w:pStyle w:val="ListParagraph"/>
        <w:numPr>
          <w:ilvl w:val="0"/>
          <w:numId w:val="150"/>
        </w:numPr>
        <w:spacing w:after="0" w:line="240" w:lineRule="auto"/>
        <w:ind w:right="14"/>
        <w:jc w:val="both"/>
        <w:rPr>
          <w:rFonts w:ascii="Times New Roman" w:hAnsi="Times New Roman" w:cs="Times New Roman"/>
        </w:rPr>
      </w:pPr>
      <w:r w:rsidRPr="00325B1C">
        <w:rPr>
          <w:rFonts w:ascii="Times New Roman" w:hAnsi="Times New Roman" w:cs="Times New Roman"/>
        </w:rPr>
        <w:t>2 = u najmanjoj mogućoj mjeri se odnosi na prijavljeni program,</w:t>
      </w:r>
    </w:p>
    <w:p w14:paraId="01CFC9DE" w14:textId="77777777" w:rsidR="009E2963" w:rsidRPr="00325B1C" w:rsidRDefault="009E2963" w:rsidP="009E2963">
      <w:pPr>
        <w:pStyle w:val="ListParagraph"/>
        <w:numPr>
          <w:ilvl w:val="0"/>
          <w:numId w:val="150"/>
        </w:numPr>
        <w:spacing w:after="0" w:line="240" w:lineRule="auto"/>
        <w:ind w:right="14"/>
        <w:jc w:val="both"/>
        <w:rPr>
          <w:rFonts w:ascii="Times New Roman" w:hAnsi="Times New Roman" w:cs="Times New Roman"/>
        </w:rPr>
      </w:pPr>
      <w:r w:rsidRPr="00325B1C">
        <w:rPr>
          <w:rFonts w:ascii="Times New Roman" w:hAnsi="Times New Roman" w:cs="Times New Roman"/>
        </w:rPr>
        <w:t>1 = nedovoljno se odnosi na prijavljeni program,</w:t>
      </w:r>
    </w:p>
    <w:p w14:paraId="1B8008F7" w14:textId="77777777" w:rsidR="009E2963" w:rsidRPr="00325B1C" w:rsidRDefault="009E2963" w:rsidP="009E2963">
      <w:pPr>
        <w:pStyle w:val="ListParagraph"/>
        <w:numPr>
          <w:ilvl w:val="0"/>
          <w:numId w:val="150"/>
        </w:numPr>
        <w:spacing w:after="0" w:line="240" w:lineRule="auto"/>
        <w:ind w:right="14"/>
        <w:jc w:val="both"/>
        <w:rPr>
          <w:rFonts w:ascii="Times New Roman" w:hAnsi="Times New Roman" w:cs="Times New Roman"/>
        </w:rPr>
      </w:pPr>
      <w:r w:rsidRPr="00325B1C">
        <w:rPr>
          <w:rFonts w:ascii="Times New Roman" w:hAnsi="Times New Roman" w:cs="Times New Roman"/>
        </w:rPr>
        <w:t>0 = nije primjenjivo.</w:t>
      </w:r>
    </w:p>
    <w:p w14:paraId="19E4B1DE" w14:textId="77777777" w:rsidR="009E2963" w:rsidRPr="00325B1C" w:rsidRDefault="009E2963" w:rsidP="009E2963">
      <w:pPr>
        <w:pStyle w:val="ListParagraph"/>
        <w:spacing w:after="0" w:line="240" w:lineRule="auto"/>
        <w:ind w:left="1499" w:right="14"/>
        <w:jc w:val="both"/>
        <w:rPr>
          <w:rFonts w:ascii="Times New Roman" w:hAnsi="Times New Roman" w:cs="Times New Roman"/>
        </w:rPr>
      </w:pPr>
    </w:p>
    <w:p w14:paraId="75885CB9" w14:textId="77777777" w:rsidR="009E2963" w:rsidRPr="00325B1C" w:rsidRDefault="009E2963" w:rsidP="009E2963">
      <w:pPr>
        <w:spacing w:after="0" w:line="240" w:lineRule="auto"/>
        <w:ind w:left="17" w:right="11"/>
        <w:rPr>
          <w:rFonts w:ascii="Times New Roman" w:hAnsi="Times New Roman" w:cs="Times New Roman"/>
        </w:rPr>
      </w:pPr>
      <w:r w:rsidRPr="00325B1C">
        <w:rPr>
          <w:rFonts w:ascii="Times New Roman" w:hAnsi="Times New Roman" w:cs="Times New Roman"/>
        </w:rPr>
        <w:t>Dodatno će se ocjenjivati sadržaji usmjereni na teme:</w:t>
      </w:r>
    </w:p>
    <w:tbl>
      <w:tblPr>
        <w:tblStyle w:val="TableGrid0"/>
        <w:tblW w:w="9085" w:type="dxa"/>
        <w:tblInd w:w="59" w:type="dxa"/>
        <w:tblCellMar>
          <w:top w:w="46" w:type="dxa"/>
          <w:left w:w="115" w:type="dxa"/>
          <w:right w:w="115" w:type="dxa"/>
        </w:tblCellMar>
        <w:tblLook w:val="04A0" w:firstRow="1" w:lastRow="0" w:firstColumn="1" w:lastColumn="0" w:noHBand="0" w:noVBand="1"/>
      </w:tblPr>
      <w:tblGrid>
        <w:gridCol w:w="706"/>
        <w:gridCol w:w="6679"/>
        <w:gridCol w:w="1700"/>
      </w:tblGrid>
      <w:tr w:rsidR="009E2963" w:rsidRPr="00325B1C" w14:paraId="329408F3" w14:textId="77777777" w:rsidTr="00D379CB">
        <w:trPr>
          <w:trHeight w:val="281"/>
        </w:trPr>
        <w:tc>
          <w:tcPr>
            <w:tcW w:w="706" w:type="dxa"/>
            <w:tcBorders>
              <w:top w:val="single" w:sz="2" w:space="0" w:color="000000"/>
              <w:left w:val="single" w:sz="2" w:space="0" w:color="000000"/>
              <w:bottom w:val="single" w:sz="2" w:space="0" w:color="000000"/>
              <w:right w:val="single" w:sz="2" w:space="0" w:color="000000"/>
            </w:tcBorders>
          </w:tcPr>
          <w:p w14:paraId="0B5A2590" w14:textId="77777777" w:rsidR="009E2963" w:rsidRPr="00325B1C" w:rsidRDefault="009E2963" w:rsidP="00D379CB">
            <w:pPr>
              <w:spacing w:after="160" w:line="259" w:lineRule="auto"/>
              <w:rPr>
                <w:rFonts w:ascii="Times New Roman" w:hAnsi="Times New Roman" w:cs="Times New Roman"/>
                <w:sz w:val="22"/>
                <w:szCs w:val="22"/>
              </w:rPr>
            </w:pPr>
          </w:p>
        </w:tc>
        <w:tc>
          <w:tcPr>
            <w:tcW w:w="6678" w:type="dxa"/>
            <w:tcBorders>
              <w:top w:val="single" w:sz="2" w:space="0" w:color="000000"/>
              <w:left w:val="single" w:sz="2" w:space="0" w:color="000000"/>
              <w:bottom w:val="single" w:sz="2" w:space="0" w:color="000000"/>
              <w:right w:val="single" w:sz="2" w:space="0" w:color="000000"/>
            </w:tcBorders>
          </w:tcPr>
          <w:p w14:paraId="1C5FBEA3" w14:textId="77777777" w:rsidR="009E2963" w:rsidRPr="00325B1C" w:rsidRDefault="009E2963" w:rsidP="00D379CB">
            <w:pPr>
              <w:spacing w:line="259" w:lineRule="auto"/>
              <w:rPr>
                <w:rFonts w:ascii="Times New Roman" w:hAnsi="Times New Roman" w:cs="Times New Roman"/>
                <w:sz w:val="22"/>
                <w:szCs w:val="22"/>
              </w:rPr>
            </w:pPr>
            <w:r w:rsidRPr="00325B1C">
              <w:rPr>
                <w:rFonts w:ascii="Times New Roman" w:hAnsi="Times New Roman" w:cs="Times New Roman"/>
                <w:sz w:val="22"/>
                <w:szCs w:val="22"/>
              </w:rPr>
              <w:t>KRITERIJ</w:t>
            </w:r>
          </w:p>
        </w:tc>
        <w:tc>
          <w:tcPr>
            <w:tcW w:w="1700" w:type="dxa"/>
            <w:tcBorders>
              <w:top w:val="single" w:sz="2" w:space="0" w:color="000000"/>
              <w:left w:val="single" w:sz="2" w:space="0" w:color="000000"/>
              <w:bottom w:val="single" w:sz="2" w:space="0" w:color="000000"/>
              <w:right w:val="single" w:sz="2" w:space="0" w:color="000000"/>
            </w:tcBorders>
          </w:tcPr>
          <w:p w14:paraId="202124F8" w14:textId="77777777" w:rsidR="009E2963" w:rsidRPr="00325B1C" w:rsidRDefault="009E2963" w:rsidP="00D379CB">
            <w:pPr>
              <w:spacing w:line="259" w:lineRule="auto"/>
              <w:ind w:left="72"/>
              <w:jc w:val="center"/>
              <w:rPr>
                <w:rFonts w:ascii="Times New Roman" w:hAnsi="Times New Roman" w:cs="Times New Roman"/>
                <w:sz w:val="22"/>
                <w:szCs w:val="22"/>
              </w:rPr>
            </w:pPr>
            <w:r w:rsidRPr="00325B1C">
              <w:rPr>
                <w:rFonts w:ascii="Times New Roman" w:hAnsi="Times New Roman" w:cs="Times New Roman"/>
                <w:sz w:val="22"/>
                <w:szCs w:val="22"/>
              </w:rPr>
              <w:t>BROJ BODOVA</w:t>
            </w:r>
          </w:p>
        </w:tc>
      </w:tr>
      <w:tr w:rsidR="009E2963" w:rsidRPr="00325B1C" w14:paraId="30979FE4" w14:textId="77777777" w:rsidTr="00D379CB">
        <w:trPr>
          <w:trHeight w:val="281"/>
        </w:trPr>
        <w:tc>
          <w:tcPr>
            <w:tcW w:w="706" w:type="dxa"/>
            <w:tcBorders>
              <w:top w:val="single" w:sz="2" w:space="0" w:color="000000"/>
              <w:left w:val="single" w:sz="2" w:space="0" w:color="000000"/>
              <w:bottom w:val="single" w:sz="2" w:space="0" w:color="000000"/>
              <w:right w:val="single" w:sz="2" w:space="0" w:color="000000"/>
            </w:tcBorders>
          </w:tcPr>
          <w:p w14:paraId="7428175C" w14:textId="77777777" w:rsidR="009E2963" w:rsidRPr="00325B1C" w:rsidRDefault="009E2963" w:rsidP="00D379CB">
            <w:pPr>
              <w:spacing w:line="259" w:lineRule="auto"/>
              <w:ind w:right="7"/>
              <w:jc w:val="center"/>
              <w:rPr>
                <w:rFonts w:ascii="Times New Roman" w:hAnsi="Times New Roman" w:cs="Times New Roman"/>
                <w:sz w:val="22"/>
                <w:szCs w:val="22"/>
              </w:rPr>
            </w:pPr>
            <w:r w:rsidRPr="00325B1C">
              <w:rPr>
                <w:rFonts w:ascii="Times New Roman" w:hAnsi="Times New Roman" w:cs="Times New Roman"/>
                <w:sz w:val="22"/>
                <w:szCs w:val="22"/>
              </w:rPr>
              <w:t>1.</w:t>
            </w:r>
          </w:p>
        </w:tc>
        <w:tc>
          <w:tcPr>
            <w:tcW w:w="6678" w:type="dxa"/>
            <w:tcBorders>
              <w:top w:val="single" w:sz="2" w:space="0" w:color="000000"/>
              <w:left w:val="single" w:sz="2" w:space="0" w:color="000000"/>
              <w:bottom w:val="single" w:sz="2" w:space="0" w:color="000000"/>
              <w:right w:val="single" w:sz="2" w:space="0" w:color="000000"/>
            </w:tcBorders>
          </w:tcPr>
          <w:p w14:paraId="41151065" w14:textId="77777777" w:rsidR="009E2963" w:rsidRPr="00325B1C" w:rsidRDefault="009E2963" w:rsidP="00D379CB">
            <w:pPr>
              <w:spacing w:line="259" w:lineRule="auto"/>
              <w:ind w:left="7"/>
              <w:rPr>
                <w:rFonts w:ascii="Times New Roman" w:hAnsi="Times New Roman" w:cs="Times New Roman"/>
                <w:sz w:val="22"/>
                <w:szCs w:val="22"/>
              </w:rPr>
            </w:pPr>
            <w:r w:rsidRPr="00325B1C">
              <w:rPr>
                <w:rFonts w:ascii="Times New Roman" w:hAnsi="Times New Roman" w:cs="Times New Roman"/>
                <w:sz w:val="22"/>
                <w:szCs w:val="22"/>
              </w:rPr>
              <w:t>Praćenje gospodarskih aktivnosti na području Grada Karlovca</w:t>
            </w:r>
          </w:p>
        </w:tc>
        <w:tc>
          <w:tcPr>
            <w:tcW w:w="1700" w:type="dxa"/>
            <w:tcBorders>
              <w:top w:val="single" w:sz="2" w:space="0" w:color="000000"/>
              <w:left w:val="single" w:sz="2" w:space="0" w:color="000000"/>
              <w:bottom w:val="single" w:sz="2" w:space="0" w:color="000000"/>
              <w:right w:val="single" w:sz="2" w:space="0" w:color="000000"/>
            </w:tcBorders>
          </w:tcPr>
          <w:p w14:paraId="6022C2CA" w14:textId="77777777" w:rsidR="009E2963" w:rsidRPr="00325B1C" w:rsidRDefault="009E2963" w:rsidP="00D379CB">
            <w:pPr>
              <w:spacing w:line="259" w:lineRule="auto"/>
              <w:ind w:right="14"/>
              <w:jc w:val="center"/>
              <w:rPr>
                <w:rFonts w:ascii="Times New Roman" w:hAnsi="Times New Roman" w:cs="Times New Roman"/>
                <w:sz w:val="22"/>
                <w:szCs w:val="22"/>
              </w:rPr>
            </w:pPr>
            <w:r w:rsidRPr="00325B1C">
              <w:rPr>
                <w:rFonts w:ascii="Times New Roman" w:hAnsi="Times New Roman" w:cs="Times New Roman"/>
                <w:sz w:val="22"/>
                <w:szCs w:val="22"/>
              </w:rPr>
              <w:t>0 - 3</w:t>
            </w:r>
          </w:p>
        </w:tc>
      </w:tr>
      <w:tr w:rsidR="009E2963" w:rsidRPr="00325B1C" w14:paraId="34493513" w14:textId="77777777" w:rsidTr="00D379CB">
        <w:trPr>
          <w:trHeight w:val="554"/>
        </w:trPr>
        <w:tc>
          <w:tcPr>
            <w:tcW w:w="706" w:type="dxa"/>
            <w:tcBorders>
              <w:top w:val="single" w:sz="2" w:space="0" w:color="000000"/>
              <w:left w:val="single" w:sz="2" w:space="0" w:color="000000"/>
              <w:bottom w:val="single" w:sz="2" w:space="0" w:color="000000"/>
              <w:right w:val="single" w:sz="2" w:space="0" w:color="000000"/>
            </w:tcBorders>
            <w:vAlign w:val="center"/>
          </w:tcPr>
          <w:p w14:paraId="43DDC5DE" w14:textId="77777777" w:rsidR="009E2963" w:rsidRPr="00325B1C" w:rsidRDefault="009E2963" w:rsidP="00D379CB">
            <w:pPr>
              <w:spacing w:line="259" w:lineRule="auto"/>
              <w:ind w:right="7"/>
              <w:jc w:val="center"/>
              <w:rPr>
                <w:rFonts w:ascii="Times New Roman" w:hAnsi="Times New Roman" w:cs="Times New Roman"/>
                <w:sz w:val="22"/>
                <w:szCs w:val="22"/>
              </w:rPr>
            </w:pPr>
            <w:r w:rsidRPr="00325B1C">
              <w:rPr>
                <w:rFonts w:ascii="Times New Roman" w:hAnsi="Times New Roman" w:cs="Times New Roman"/>
                <w:sz w:val="22"/>
                <w:szCs w:val="22"/>
              </w:rPr>
              <w:t>2.</w:t>
            </w:r>
          </w:p>
        </w:tc>
        <w:tc>
          <w:tcPr>
            <w:tcW w:w="6678" w:type="dxa"/>
            <w:tcBorders>
              <w:top w:val="single" w:sz="2" w:space="0" w:color="000000"/>
              <w:left w:val="single" w:sz="2" w:space="0" w:color="000000"/>
              <w:bottom w:val="single" w:sz="2" w:space="0" w:color="000000"/>
              <w:right w:val="single" w:sz="2" w:space="0" w:color="000000"/>
            </w:tcBorders>
          </w:tcPr>
          <w:p w14:paraId="2DFCBFE6" w14:textId="77777777" w:rsidR="009E2963" w:rsidRPr="00325B1C" w:rsidRDefault="009E2963" w:rsidP="00D379CB">
            <w:pPr>
              <w:spacing w:line="259" w:lineRule="auto"/>
              <w:ind w:firstLine="7"/>
              <w:rPr>
                <w:rFonts w:ascii="Times New Roman" w:hAnsi="Times New Roman" w:cs="Times New Roman"/>
                <w:sz w:val="22"/>
                <w:szCs w:val="22"/>
              </w:rPr>
            </w:pPr>
            <w:r w:rsidRPr="00325B1C">
              <w:rPr>
                <w:rFonts w:ascii="Times New Roman" w:hAnsi="Times New Roman" w:cs="Times New Roman"/>
                <w:sz w:val="22"/>
                <w:szCs w:val="22"/>
              </w:rPr>
              <w:t>Praćenje demografskih mjera, razvoj znanosti, kulture, odgoja, obrazovanja i sporta</w:t>
            </w:r>
          </w:p>
        </w:tc>
        <w:tc>
          <w:tcPr>
            <w:tcW w:w="1700" w:type="dxa"/>
            <w:tcBorders>
              <w:top w:val="single" w:sz="2" w:space="0" w:color="000000"/>
              <w:left w:val="single" w:sz="2" w:space="0" w:color="000000"/>
              <w:bottom w:val="single" w:sz="2" w:space="0" w:color="000000"/>
              <w:right w:val="single" w:sz="2" w:space="0" w:color="000000"/>
            </w:tcBorders>
            <w:vAlign w:val="center"/>
          </w:tcPr>
          <w:p w14:paraId="545AA3C2" w14:textId="77777777" w:rsidR="009E2963" w:rsidRPr="00325B1C" w:rsidRDefault="009E2963" w:rsidP="00D379CB">
            <w:pPr>
              <w:spacing w:line="259" w:lineRule="auto"/>
              <w:ind w:right="14"/>
              <w:jc w:val="center"/>
              <w:rPr>
                <w:rFonts w:ascii="Times New Roman" w:hAnsi="Times New Roman" w:cs="Times New Roman"/>
                <w:sz w:val="22"/>
                <w:szCs w:val="22"/>
              </w:rPr>
            </w:pPr>
            <w:r w:rsidRPr="00325B1C">
              <w:rPr>
                <w:rFonts w:ascii="Times New Roman" w:hAnsi="Times New Roman" w:cs="Times New Roman"/>
                <w:sz w:val="22"/>
                <w:szCs w:val="22"/>
              </w:rPr>
              <w:t>0 - 3</w:t>
            </w:r>
          </w:p>
        </w:tc>
      </w:tr>
      <w:tr w:rsidR="009E2963" w:rsidRPr="00325B1C" w14:paraId="0ACCDD06" w14:textId="77777777" w:rsidTr="00D379CB">
        <w:trPr>
          <w:trHeight w:val="547"/>
        </w:trPr>
        <w:tc>
          <w:tcPr>
            <w:tcW w:w="706" w:type="dxa"/>
            <w:tcBorders>
              <w:top w:val="single" w:sz="2" w:space="0" w:color="000000"/>
              <w:left w:val="single" w:sz="2" w:space="0" w:color="000000"/>
              <w:bottom w:val="single" w:sz="2" w:space="0" w:color="000000"/>
              <w:right w:val="single" w:sz="2" w:space="0" w:color="000000"/>
            </w:tcBorders>
            <w:vAlign w:val="center"/>
          </w:tcPr>
          <w:p w14:paraId="7785ED72" w14:textId="77777777" w:rsidR="009E2963" w:rsidRPr="00325B1C" w:rsidRDefault="009E2963" w:rsidP="00D379CB">
            <w:pPr>
              <w:spacing w:line="259" w:lineRule="auto"/>
              <w:ind w:right="7"/>
              <w:jc w:val="center"/>
              <w:rPr>
                <w:rFonts w:ascii="Times New Roman" w:hAnsi="Times New Roman" w:cs="Times New Roman"/>
                <w:sz w:val="22"/>
                <w:szCs w:val="22"/>
              </w:rPr>
            </w:pPr>
            <w:r w:rsidRPr="00325B1C">
              <w:rPr>
                <w:rFonts w:ascii="Times New Roman" w:hAnsi="Times New Roman" w:cs="Times New Roman"/>
                <w:sz w:val="22"/>
                <w:szCs w:val="22"/>
              </w:rPr>
              <w:t>3.</w:t>
            </w:r>
          </w:p>
        </w:tc>
        <w:tc>
          <w:tcPr>
            <w:tcW w:w="6678" w:type="dxa"/>
            <w:tcBorders>
              <w:top w:val="single" w:sz="2" w:space="0" w:color="000000"/>
              <w:left w:val="single" w:sz="2" w:space="0" w:color="000000"/>
              <w:bottom w:val="single" w:sz="2" w:space="0" w:color="000000"/>
              <w:right w:val="single" w:sz="2" w:space="0" w:color="000000"/>
            </w:tcBorders>
          </w:tcPr>
          <w:p w14:paraId="67F31C8E" w14:textId="77777777" w:rsidR="009E2963" w:rsidRPr="00325B1C" w:rsidRDefault="009E2963" w:rsidP="00D379CB">
            <w:pPr>
              <w:spacing w:line="259" w:lineRule="auto"/>
              <w:ind w:right="36" w:firstLine="7"/>
              <w:rPr>
                <w:rFonts w:ascii="Times New Roman" w:hAnsi="Times New Roman" w:cs="Times New Roman"/>
                <w:sz w:val="22"/>
                <w:szCs w:val="22"/>
              </w:rPr>
            </w:pPr>
            <w:r w:rsidRPr="00325B1C">
              <w:rPr>
                <w:rFonts w:ascii="Times New Roman" w:hAnsi="Times New Roman" w:cs="Times New Roman"/>
                <w:sz w:val="22"/>
                <w:szCs w:val="22"/>
              </w:rPr>
              <w:t>Praćenje turizma i turističkih manifestacija Grada Karlovca te zaštita okoliša</w:t>
            </w:r>
          </w:p>
        </w:tc>
        <w:tc>
          <w:tcPr>
            <w:tcW w:w="1700" w:type="dxa"/>
            <w:tcBorders>
              <w:top w:val="single" w:sz="2" w:space="0" w:color="000000"/>
              <w:left w:val="single" w:sz="2" w:space="0" w:color="000000"/>
              <w:bottom w:val="single" w:sz="2" w:space="0" w:color="000000"/>
              <w:right w:val="single" w:sz="2" w:space="0" w:color="000000"/>
            </w:tcBorders>
            <w:vAlign w:val="center"/>
          </w:tcPr>
          <w:p w14:paraId="749B7463" w14:textId="77777777" w:rsidR="009E2963" w:rsidRPr="00325B1C" w:rsidRDefault="009E2963" w:rsidP="00D379CB">
            <w:pPr>
              <w:spacing w:line="259" w:lineRule="auto"/>
              <w:jc w:val="center"/>
              <w:rPr>
                <w:rFonts w:ascii="Times New Roman" w:hAnsi="Times New Roman" w:cs="Times New Roman"/>
                <w:sz w:val="22"/>
                <w:szCs w:val="22"/>
              </w:rPr>
            </w:pPr>
            <w:r w:rsidRPr="00325B1C">
              <w:rPr>
                <w:rFonts w:ascii="Times New Roman" w:hAnsi="Times New Roman" w:cs="Times New Roman"/>
                <w:sz w:val="22"/>
                <w:szCs w:val="22"/>
              </w:rPr>
              <w:t>0 - 3</w:t>
            </w:r>
          </w:p>
        </w:tc>
      </w:tr>
      <w:tr w:rsidR="009E2963" w:rsidRPr="00325B1C" w14:paraId="416AF669" w14:textId="77777777" w:rsidTr="00D379CB">
        <w:trPr>
          <w:trHeight w:val="806"/>
        </w:trPr>
        <w:tc>
          <w:tcPr>
            <w:tcW w:w="706" w:type="dxa"/>
            <w:tcBorders>
              <w:top w:val="single" w:sz="2" w:space="0" w:color="000000"/>
              <w:left w:val="single" w:sz="2" w:space="0" w:color="000000"/>
              <w:bottom w:val="single" w:sz="2" w:space="0" w:color="000000"/>
              <w:right w:val="single" w:sz="2" w:space="0" w:color="000000"/>
            </w:tcBorders>
            <w:vAlign w:val="center"/>
          </w:tcPr>
          <w:p w14:paraId="7047E7BF" w14:textId="77777777" w:rsidR="009E2963" w:rsidRPr="00325B1C" w:rsidRDefault="009E2963" w:rsidP="00D379CB">
            <w:pPr>
              <w:spacing w:line="259" w:lineRule="auto"/>
              <w:ind w:right="7"/>
              <w:jc w:val="center"/>
              <w:rPr>
                <w:rFonts w:ascii="Times New Roman" w:hAnsi="Times New Roman" w:cs="Times New Roman"/>
                <w:sz w:val="22"/>
                <w:szCs w:val="22"/>
              </w:rPr>
            </w:pPr>
            <w:r w:rsidRPr="00325B1C">
              <w:rPr>
                <w:rFonts w:ascii="Times New Roman" w:hAnsi="Times New Roman" w:cs="Times New Roman"/>
                <w:sz w:val="22"/>
                <w:szCs w:val="22"/>
              </w:rPr>
              <w:t>4.</w:t>
            </w:r>
          </w:p>
        </w:tc>
        <w:tc>
          <w:tcPr>
            <w:tcW w:w="6678" w:type="dxa"/>
            <w:tcBorders>
              <w:top w:val="single" w:sz="2" w:space="0" w:color="000000"/>
              <w:left w:val="single" w:sz="2" w:space="0" w:color="000000"/>
              <w:bottom w:val="single" w:sz="2" w:space="0" w:color="000000"/>
              <w:right w:val="single" w:sz="2" w:space="0" w:color="000000"/>
            </w:tcBorders>
          </w:tcPr>
          <w:p w14:paraId="11928FE9" w14:textId="77777777" w:rsidR="009E2963" w:rsidRPr="00325B1C" w:rsidRDefault="009E2963" w:rsidP="00D379CB">
            <w:pPr>
              <w:spacing w:line="259" w:lineRule="auto"/>
              <w:ind w:left="7"/>
              <w:rPr>
                <w:rFonts w:ascii="Times New Roman" w:hAnsi="Times New Roman" w:cs="Times New Roman"/>
                <w:sz w:val="22"/>
                <w:szCs w:val="22"/>
              </w:rPr>
            </w:pPr>
            <w:r w:rsidRPr="00325B1C">
              <w:rPr>
                <w:rFonts w:ascii="Times New Roman" w:hAnsi="Times New Roman" w:cs="Times New Roman"/>
                <w:sz w:val="22"/>
                <w:szCs w:val="22"/>
              </w:rPr>
              <w:t>Praćenje teme iz područja zdravlja i socijalne uključenosti posebice populacije starijih osoba, hrvatskih branitelja, osoba s invaliditetom i osoba s posebnim potrebama</w:t>
            </w:r>
          </w:p>
        </w:tc>
        <w:tc>
          <w:tcPr>
            <w:tcW w:w="1700" w:type="dxa"/>
            <w:tcBorders>
              <w:top w:val="single" w:sz="2" w:space="0" w:color="000000"/>
              <w:left w:val="single" w:sz="2" w:space="0" w:color="000000"/>
              <w:bottom w:val="single" w:sz="2" w:space="0" w:color="000000"/>
              <w:right w:val="single" w:sz="2" w:space="0" w:color="000000"/>
            </w:tcBorders>
            <w:vAlign w:val="center"/>
          </w:tcPr>
          <w:p w14:paraId="3EA7AB7F" w14:textId="77777777" w:rsidR="009E2963" w:rsidRPr="00325B1C" w:rsidRDefault="009E2963" w:rsidP="00D379CB">
            <w:pPr>
              <w:spacing w:line="259" w:lineRule="auto"/>
              <w:jc w:val="center"/>
              <w:rPr>
                <w:rFonts w:ascii="Times New Roman" w:hAnsi="Times New Roman" w:cs="Times New Roman"/>
                <w:sz w:val="22"/>
                <w:szCs w:val="22"/>
              </w:rPr>
            </w:pPr>
            <w:r w:rsidRPr="00325B1C">
              <w:rPr>
                <w:rFonts w:ascii="Times New Roman" w:hAnsi="Times New Roman" w:cs="Times New Roman"/>
                <w:sz w:val="22"/>
                <w:szCs w:val="22"/>
              </w:rPr>
              <w:t>0 - 3</w:t>
            </w:r>
          </w:p>
        </w:tc>
      </w:tr>
      <w:tr w:rsidR="009E2963" w:rsidRPr="00325B1C" w14:paraId="7BBE11C5" w14:textId="77777777" w:rsidTr="00D379CB">
        <w:trPr>
          <w:trHeight w:val="281"/>
        </w:trPr>
        <w:tc>
          <w:tcPr>
            <w:tcW w:w="706" w:type="dxa"/>
            <w:tcBorders>
              <w:top w:val="single" w:sz="2" w:space="0" w:color="000000"/>
              <w:left w:val="single" w:sz="2" w:space="0" w:color="000000"/>
              <w:bottom w:val="single" w:sz="2" w:space="0" w:color="000000"/>
              <w:right w:val="single" w:sz="2" w:space="0" w:color="000000"/>
            </w:tcBorders>
          </w:tcPr>
          <w:p w14:paraId="3F7BFABA" w14:textId="77777777" w:rsidR="009E2963" w:rsidRPr="00325B1C" w:rsidRDefault="009E2963" w:rsidP="00D379CB">
            <w:pPr>
              <w:spacing w:line="259" w:lineRule="auto"/>
              <w:ind w:left="7"/>
              <w:jc w:val="center"/>
              <w:rPr>
                <w:rFonts w:ascii="Times New Roman" w:hAnsi="Times New Roman" w:cs="Times New Roman"/>
                <w:sz w:val="22"/>
                <w:szCs w:val="22"/>
              </w:rPr>
            </w:pPr>
            <w:r w:rsidRPr="00325B1C">
              <w:rPr>
                <w:rFonts w:ascii="Times New Roman" w:hAnsi="Times New Roman" w:cs="Times New Roman"/>
                <w:sz w:val="22"/>
                <w:szCs w:val="22"/>
              </w:rPr>
              <w:t>5.</w:t>
            </w:r>
          </w:p>
        </w:tc>
        <w:tc>
          <w:tcPr>
            <w:tcW w:w="6678" w:type="dxa"/>
            <w:tcBorders>
              <w:top w:val="single" w:sz="2" w:space="0" w:color="000000"/>
              <w:left w:val="single" w:sz="2" w:space="0" w:color="000000"/>
              <w:bottom w:val="single" w:sz="2" w:space="0" w:color="000000"/>
              <w:right w:val="single" w:sz="2" w:space="0" w:color="000000"/>
            </w:tcBorders>
          </w:tcPr>
          <w:p w14:paraId="124E9095" w14:textId="77777777" w:rsidR="009E2963" w:rsidRPr="00325B1C" w:rsidRDefault="009E2963" w:rsidP="00D379CB">
            <w:pPr>
              <w:spacing w:line="259" w:lineRule="auto"/>
              <w:ind w:left="14"/>
              <w:rPr>
                <w:rFonts w:ascii="Times New Roman" w:hAnsi="Times New Roman" w:cs="Times New Roman"/>
                <w:sz w:val="22"/>
                <w:szCs w:val="22"/>
              </w:rPr>
            </w:pPr>
            <w:r w:rsidRPr="00325B1C">
              <w:rPr>
                <w:rFonts w:ascii="Times New Roman" w:hAnsi="Times New Roman" w:cs="Times New Roman"/>
                <w:sz w:val="22"/>
                <w:szCs w:val="22"/>
              </w:rPr>
              <w:t>Nacionalne manjine u Gradu Karlovcu te ravnopravnost spolova</w:t>
            </w:r>
          </w:p>
        </w:tc>
        <w:tc>
          <w:tcPr>
            <w:tcW w:w="1700" w:type="dxa"/>
            <w:tcBorders>
              <w:top w:val="single" w:sz="2" w:space="0" w:color="000000"/>
              <w:left w:val="single" w:sz="2" w:space="0" w:color="000000"/>
              <w:bottom w:val="single" w:sz="2" w:space="0" w:color="000000"/>
              <w:right w:val="single" w:sz="2" w:space="0" w:color="000000"/>
            </w:tcBorders>
          </w:tcPr>
          <w:p w14:paraId="6B0D63E4" w14:textId="77777777" w:rsidR="009E2963" w:rsidRPr="00325B1C" w:rsidRDefault="009E2963" w:rsidP="00D379CB">
            <w:pPr>
              <w:spacing w:line="259" w:lineRule="auto"/>
              <w:ind w:left="7"/>
              <w:jc w:val="center"/>
              <w:rPr>
                <w:rFonts w:ascii="Times New Roman" w:hAnsi="Times New Roman" w:cs="Times New Roman"/>
                <w:sz w:val="22"/>
                <w:szCs w:val="22"/>
              </w:rPr>
            </w:pPr>
            <w:r w:rsidRPr="00325B1C">
              <w:rPr>
                <w:rFonts w:ascii="Times New Roman" w:hAnsi="Times New Roman" w:cs="Times New Roman"/>
                <w:sz w:val="22"/>
                <w:szCs w:val="22"/>
              </w:rPr>
              <w:t>0 - 3</w:t>
            </w:r>
          </w:p>
        </w:tc>
      </w:tr>
      <w:tr w:rsidR="009E2963" w:rsidRPr="00325B1C" w14:paraId="01C7CA9B" w14:textId="77777777" w:rsidTr="00D379CB">
        <w:trPr>
          <w:trHeight w:val="274"/>
        </w:trPr>
        <w:tc>
          <w:tcPr>
            <w:tcW w:w="706" w:type="dxa"/>
            <w:tcBorders>
              <w:top w:val="single" w:sz="2" w:space="0" w:color="000000"/>
              <w:left w:val="single" w:sz="2" w:space="0" w:color="000000"/>
              <w:bottom w:val="single" w:sz="2" w:space="0" w:color="000000"/>
              <w:right w:val="single" w:sz="2" w:space="0" w:color="000000"/>
            </w:tcBorders>
          </w:tcPr>
          <w:p w14:paraId="45BC9ACB" w14:textId="77777777" w:rsidR="009E2963" w:rsidRPr="00325B1C" w:rsidRDefault="009E2963" w:rsidP="00D379CB">
            <w:pPr>
              <w:spacing w:after="160" w:line="259" w:lineRule="auto"/>
              <w:rPr>
                <w:rFonts w:ascii="Times New Roman" w:hAnsi="Times New Roman" w:cs="Times New Roman"/>
                <w:sz w:val="22"/>
                <w:szCs w:val="22"/>
              </w:rPr>
            </w:pPr>
          </w:p>
        </w:tc>
        <w:tc>
          <w:tcPr>
            <w:tcW w:w="6678" w:type="dxa"/>
            <w:tcBorders>
              <w:top w:val="single" w:sz="2" w:space="0" w:color="000000"/>
              <w:left w:val="single" w:sz="2" w:space="0" w:color="000000"/>
              <w:bottom w:val="single" w:sz="2" w:space="0" w:color="000000"/>
              <w:right w:val="single" w:sz="2" w:space="0" w:color="000000"/>
            </w:tcBorders>
          </w:tcPr>
          <w:p w14:paraId="6F8B2AB2" w14:textId="77777777" w:rsidR="009E2963" w:rsidRPr="00325B1C" w:rsidRDefault="009E2963" w:rsidP="00D379CB">
            <w:pPr>
              <w:spacing w:line="259" w:lineRule="auto"/>
              <w:ind w:left="14"/>
              <w:rPr>
                <w:rFonts w:ascii="Times New Roman" w:hAnsi="Times New Roman" w:cs="Times New Roman"/>
                <w:sz w:val="22"/>
                <w:szCs w:val="22"/>
              </w:rPr>
            </w:pPr>
            <w:r w:rsidRPr="00325B1C">
              <w:rPr>
                <w:rFonts w:ascii="Times New Roman" w:hAnsi="Times New Roman" w:cs="Times New Roman"/>
                <w:sz w:val="22"/>
                <w:szCs w:val="22"/>
              </w:rPr>
              <w:t>UKUPNO:</w:t>
            </w:r>
          </w:p>
        </w:tc>
        <w:tc>
          <w:tcPr>
            <w:tcW w:w="1700" w:type="dxa"/>
            <w:tcBorders>
              <w:top w:val="single" w:sz="2" w:space="0" w:color="000000"/>
              <w:left w:val="single" w:sz="2" w:space="0" w:color="000000"/>
              <w:bottom w:val="single" w:sz="2" w:space="0" w:color="000000"/>
              <w:right w:val="single" w:sz="2" w:space="0" w:color="000000"/>
            </w:tcBorders>
          </w:tcPr>
          <w:p w14:paraId="48F1DD68" w14:textId="77777777" w:rsidR="009E2963" w:rsidRPr="00325B1C" w:rsidRDefault="009E2963" w:rsidP="00D379CB">
            <w:pPr>
              <w:spacing w:line="259" w:lineRule="auto"/>
              <w:ind w:left="14"/>
              <w:jc w:val="center"/>
              <w:rPr>
                <w:rFonts w:ascii="Times New Roman" w:hAnsi="Times New Roman" w:cs="Times New Roman"/>
                <w:sz w:val="22"/>
                <w:szCs w:val="22"/>
              </w:rPr>
            </w:pPr>
            <w:r w:rsidRPr="00325B1C">
              <w:rPr>
                <w:rFonts w:ascii="Times New Roman" w:hAnsi="Times New Roman" w:cs="Times New Roman"/>
                <w:sz w:val="22"/>
                <w:szCs w:val="22"/>
              </w:rPr>
              <w:t>0 - 15</w:t>
            </w:r>
          </w:p>
        </w:tc>
      </w:tr>
    </w:tbl>
    <w:p w14:paraId="68B45E65" w14:textId="77777777" w:rsidR="009E2963" w:rsidRPr="00325B1C" w:rsidRDefault="009E2963" w:rsidP="009E2963">
      <w:pPr>
        <w:spacing w:after="0" w:line="240" w:lineRule="auto"/>
        <w:ind w:left="18" w:right="14"/>
        <w:rPr>
          <w:rFonts w:ascii="Times New Roman" w:hAnsi="Times New Roman" w:cs="Times New Roman"/>
        </w:rPr>
      </w:pPr>
    </w:p>
    <w:p w14:paraId="6A962A79" w14:textId="77777777" w:rsidR="009E2963" w:rsidRPr="00325B1C" w:rsidRDefault="009E2963" w:rsidP="009E2963">
      <w:pPr>
        <w:spacing w:after="0" w:line="240" w:lineRule="auto"/>
        <w:ind w:left="18" w:right="14"/>
        <w:rPr>
          <w:rFonts w:ascii="Times New Roman" w:hAnsi="Times New Roman" w:cs="Times New Roman"/>
        </w:rPr>
      </w:pPr>
      <w:r w:rsidRPr="00325B1C">
        <w:rPr>
          <w:rFonts w:ascii="Times New Roman" w:hAnsi="Times New Roman" w:cs="Times New Roman"/>
        </w:rPr>
        <w:t>Vrijednost boda je sljedeća:</w:t>
      </w:r>
    </w:p>
    <w:p w14:paraId="1DE85660" w14:textId="77777777" w:rsidR="009E2963" w:rsidRPr="00325B1C" w:rsidRDefault="009E2963" w:rsidP="009E2963">
      <w:pPr>
        <w:pStyle w:val="ListParagraph"/>
        <w:numPr>
          <w:ilvl w:val="0"/>
          <w:numId w:val="151"/>
        </w:numPr>
        <w:spacing w:after="0" w:line="240" w:lineRule="auto"/>
        <w:ind w:right="14"/>
        <w:jc w:val="both"/>
        <w:rPr>
          <w:rFonts w:ascii="Times New Roman" w:hAnsi="Times New Roman" w:cs="Times New Roman"/>
        </w:rPr>
      </w:pPr>
      <w:r w:rsidRPr="00325B1C">
        <w:rPr>
          <w:rFonts w:ascii="Times New Roman" w:hAnsi="Times New Roman" w:cs="Times New Roman"/>
        </w:rPr>
        <w:t>3 u potpunosti se odnosi na prijavljeni program,</w:t>
      </w:r>
    </w:p>
    <w:p w14:paraId="7546625C" w14:textId="77777777" w:rsidR="009E2963" w:rsidRPr="00325B1C" w:rsidRDefault="009E2963" w:rsidP="009E2963">
      <w:pPr>
        <w:pStyle w:val="ListParagraph"/>
        <w:numPr>
          <w:ilvl w:val="0"/>
          <w:numId w:val="151"/>
        </w:numPr>
        <w:spacing w:after="0" w:line="240" w:lineRule="auto"/>
        <w:ind w:right="14"/>
        <w:jc w:val="both"/>
        <w:rPr>
          <w:rFonts w:ascii="Times New Roman" w:hAnsi="Times New Roman" w:cs="Times New Roman"/>
        </w:rPr>
      </w:pPr>
      <w:r w:rsidRPr="00325B1C">
        <w:rPr>
          <w:rFonts w:ascii="Times New Roman" w:hAnsi="Times New Roman" w:cs="Times New Roman"/>
        </w:rPr>
        <w:t xml:space="preserve">2 = u velikoj mjeri </w:t>
      </w:r>
      <w:bookmarkStart w:id="42" w:name="_Hlk178070013"/>
      <w:r w:rsidRPr="00325B1C">
        <w:rPr>
          <w:rFonts w:ascii="Times New Roman" w:hAnsi="Times New Roman" w:cs="Times New Roman"/>
        </w:rPr>
        <w:t>se odnosi na prijavljeni program</w:t>
      </w:r>
      <w:bookmarkEnd w:id="42"/>
      <w:r w:rsidRPr="00325B1C">
        <w:rPr>
          <w:rFonts w:ascii="Times New Roman" w:hAnsi="Times New Roman" w:cs="Times New Roman"/>
        </w:rPr>
        <w:t xml:space="preserve">, </w:t>
      </w:r>
    </w:p>
    <w:p w14:paraId="28385A2F" w14:textId="77777777" w:rsidR="009E2963" w:rsidRPr="00325B1C" w:rsidRDefault="009E2963" w:rsidP="009E2963">
      <w:pPr>
        <w:pStyle w:val="ListParagraph"/>
        <w:numPr>
          <w:ilvl w:val="0"/>
          <w:numId w:val="151"/>
        </w:numPr>
        <w:spacing w:after="0" w:line="240" w:lineRule="auto"/>
        <w:ind w:right="14"/>
        <w:jc w:val="both"/>
        <w:rPr>
          <w:rFonts w:ascii="Times New Roman" w:hAnsi="Times New Roman" w:cs="Times New Roman"/>
        </w:rPr>
      </w:pPr>
      <w:r w:rsidRPr="00325B1C">
        <w:rPr>
          <w:rFonts w:ascii="Times New Roman" w:hAnsi="Times New Roman" w:cs="Times New Roman"/>
        </w:rPr>
        <w:t>1 = djelomično se odnosi na prijavljeni program,</w:t>
      </w:r>
    </w:p>
    <w:p w14:paraId="14E8932B" w14:textId="77777777" w:rsidR="009E2963" w:rsidRPr="00325B1C" w:rsidRDefault="009E2963" w:rsidP="009E2963">
      <w:pPr>
        <w:pStyle w:val="ListParagraph"/>
        <w:numPr>
          <w:ilvl w:val="0"/>
          <w:numId w:val="151"/>
        </w:numPr>
        <w:spacing w:after="0" w:line="240" w:lineRule="auto"/>
        <w:ind w:right="14"/>
        <w:jc w:val="both"/>
        <w:rPr>
          <w:rFonts w:ascii="Times New Roman" w:hAnsi="Times New Roman" w:cs="Times New Roman"/>
        </w:rPr>
      </w:pPr>
      <w:r w:rsidRPr="00325B1C">
        <w:rPr>
          <w:rFonts w:ascii="Times New Roman" w:hAnsi="Times New Roman" w:cs="Times New Roman"/>
        </w:rPr>
        <w:lastRenderedPageBreak/>
        <w:t>0 = nije primjenjivo.</w:t>
      </w:r>
    </w:p>
    <w:tbl>
      <w:tblPr>
        <w:tblStyle w:val="TableGrid0"/>
        <w:tblW w:w="9077" w:type="dxa"/>
        <w:tblInd w:w="59" w:type="dxa"/>
        <w:tblCellMar>
          <w:top w:w="32" w:type="dxa"/>
          <w:left w:w="122" w:type="dxa"/>
          <w:right w:w="115" w:type="dxa"/>
        </w:tblCellMar>
        <w:tblLook w:val="04A0" w:firstRow="1" w:lastRow="0" w:firstColumn="1" w:lastColumn="0" w:noHBand="0" w:noVBand="1"/>
      </w:tblPr>
      <w:tblGrid>
        <w:gridCol w:w="7377"/>
        <w:gridCol w:w="1700"/>
      </w:tblGrid>
      <w:tr w:rsidR="009E2963" w:rsidRPr="00325B1C" w14:paraId="2A955409" w14:textId="77777777" w:rsidTr="00D379CB">
        <w:trPr>
          <w:trHeight w:val="281"/>
        </w:trPr>
        <w:tc>
          <w:tcPr>
            <w:tcW w:w="7377" w:type="dxa"/>
            <w:tcBorders>
              <w:top w:val="single" w:sz="2" w:space="0" w:color="000000"/>
              <w:left w:val="single" w:sz="2" w:space="0" w:color="000000"/>
              <w:bottom w:val="single" w:sz="2" w:space="0" w:color="000000"/>
              <w:right w:val="single" w:sz="2" w:space="0" w:color="000000"/>
            </w:tcBorders>
          </w:tcPr>
          <w:p w14:paraId="3962A726" w14:textId="77777777" w:rsidR="009E2963" w:rsidRPr="00325B1C" w:rsidRDefault="009E2963" w:rsidP="00D379CB">
            <w:pPr>
              <w:spacing w:line="259" w:lineRule="auto"/>
              <w:rPr>
                <w:rFonts w:ascii="Times New Roman" w:hAnsi="Times New Roman" w:cs="Times New Roman"/>
                <w:sz w:val="22"/>
                <w:szCs w:val="22"/>
              </w:rPr>
            </w:pPr>
            <w:r w:rsidRPr="00325B1C">
              <w:rPr>
                <w:rFonts w:ascii="Times New Roman" w:hAnsi="Times New Roman" w:cs="Times New Roman"/>
                <w:sz w:val="22"/>
                <w:szCs w:val="22"/>
              </w:rPr>
              <w:t>UKUPNI MAKSIMALNI BROJ BODOVA</w:t>
            </w:r>
          </w:p>
        </w:tc>
        <w:tc>
          <w:tcPr>
            <w:tcW w:w="1700" w:type="dxa"/>
            <w:tcBorders>
              <w:top w:val="single" w:sz="2" w:space="0" w:color="000000"/>
              <w:left w:val="single" w:sz="2" w:space="0" w:color="000000"/>
              <w:bottom w:val="single" w:sz="2" w:space="0" w:color="000000"/>
              <w:right w:val="single" w:sz="2" w:space="0" w:color="000000"/>
            </w:tcBorders>
          </w:tcPr>
          <w:p w14:paraId="18B31E12" w14:textId="77777777" w:rsidR="009E2963" w:rsidRPr="00325B1C" w:rsidRDefault="009E2963" w:rsidP="00D379CB">
            <w:pPr>
              <w:spacing w:line="259" w:lineRule="auto"/>
              <w:jc w:val="center"/>
              <w:rPr>
                <w:rFonts w:ascii="Times New Roman" w:hAnsi="Times New Roman" w:cs="Times New Roman"/>
                <w:sz w:val="22"/>
                <w:szCs w:val="22"/>
              </w:rPr>
            </w:pPr>
            <w:r w:rsidRPr="00325B1C">
              <w:rPr>
                <w:rFonts w:ascii="Times New Roman" w:hAnsi="Times New Roman" w:cs="Times New Roman"/>
                <w:sz w:val="22"/>
                <w:szCs w:val="22"/>
              </w:rPr>
              <w:t>35</w:t>
            </w:r>
          </w:p>
        </w:tc>
      </w:tr>
    </w:tbl>
    <w:p w14:paraId="3DC5994A" w14:textId="77777777" w:rsidR="009E2963" w:rsidRPr="00325B1C" w:rsidRDefault="009E2963" w:rsidP="009E2963">
      <w:pPr>
        <w:spacing w:after="0" w:line="240" w:lineRule="auto"/>
        <w:ind w:right="14"/>
        <w:jc w:val="both"/>
        <w:rPr>
          <w:rFonts w:ascii="Times New Roman" w:hAnsi="Times New Roman" w:cs="Times New Roman"/>
        </w:rPr>
      </w:pPr>
    </w:p>
    <w:p w14:paraId="60967250" w14:textId="77777777" w:rsidR="009E2963" w:rsidRPr="00325B1C" w:rsidRDefault="009E2963" w:rsidP="009E2963">
      <w:pPr>
        <w:spacing w:after="0" w:line="240" w:lineRule="auto"/>
        <w:ind w:left="18" w:right="14"/>
        <w:rPr>
          <w:rFonts w:ascii="Times New Roman" w:hAnsi="Times New Roman" w:cs="Times New Roman"/>
        </w:rPr>
      </w:pPr>
      <w:r w:rsidRPr="00325B1C">
        <w:rPr>
          <w:rFonts w:ascii="Times New Roman" w:hAnsi="Times New Roman" w:cs="Times New Roman"/>
        </w:rPr>
        <w:t>Sukladno ostvarenim bodovima i osiguranim proračunskim sredstvima odabrani programski sadržaji financirat će se prema bodovnoj listi utvrđenoj u obrascu ocjenjivanja.</w:t>
      </w:r>
    </w:p>
    <w:p w14:paraId="06AC5D61" w14:textId="77777777" w:rsidR="009E2963" w:rsidRPr="00325B1C" w:rsidRDefault="009E2963" w:rsidP="009E2963">
      <w:pPr>
        <w:spacing w:after="0" w:line="240" w:lineRule="auto"/>
        <w:jc w:val="both"/>
        <w:rPr>
          <w:rFonts w:ascii="Times New Roman" w:hAnsi="Times New Roman" w:cs="Times New Roman"/>
        </w:rPr>
      </w:pPr>
    </w:p>
    <w:p w14:paraId="1D86FE73" w14:textId="77777777" w:rsidR="009E2963" w:rsidRPr="00325B1C" w:rsidRDefault="009E2963" w:rsidP="009E2963">
      <w:pPr>
        <w:spacing w:after="0" w:line="240" w:lineRule="auto"/>
        <w:jc w:val="center"/>
        <w:rPr>
          <w:rFonts w:ascii="Times New Roman" w:hAnsi="Times New Roman" w:cs="Times New Roman"/>
        </w:rPr>
      </w:pPr>
      <w:r w:rsidRPr="00325B1C">
        <w:rPr>
          <w:rFonts w:ascii="Times New Roman" w:hAnsi="Times New Roman" w:cs="Times New Roman"/>
        </w:rPr>
        <w:t>Članak 6.</w:t>
      </w:r>
    </w:p>
    <w:p w14:paraId="5EDC3BB2" w14:textId="77777777" w:rsidR="009E2963" w:rsidRPr="00325B1C" w:rsidRDefault="009E2963" w:rsidP="009E2963">
      <w:pPr>
        <w:spacing w:after="0" w:line="240" w:lineRule="auto"/>
        <w:rPr>
          <w:rFonts w:ascii="Times New Roman" w:hAnsi="Times New Roman" w:cs="Times New Roman"/>
        </w:rPr>
      </w:pPr>
    </w:p>
    <w:p w14:paraId="41EB052A" w14:textId="77777777" w:rsidR="009E2963" w:rsidRPr="00325B1C" w:rsidRDefault="009E2963" w:rsidP="009E2963">
      <w:pPr>
        <w:spacing w:after="0" w:line="240" w:lineRule="auto"/>
        <w:jc w:val="both"/>
        <w:rPr>
          <w:rFonts w:ascii="Times New Roman" w:hAnsi="Times New Roman" w:cs="Times New Roman"/>
        </w:rPr>
      </w:pPr>
      <w:r w:rsidRPr="00325B1C">
        <w:rPr>
          <w:rFonts w:ascii="Times New Roman" w:hAnsi="Times New Roman" w:cs="Times New Roman"/>
        </w:rPr>
        <w:t>Povjerenstvo za dodjelu financijskih sredstava medijima utvrđuje prijedlog za dodjelu financijskih sredstava temeljem postignutog broja bodova sukladno utvrđenim kriterijima iz članka 5. ovog Pravilnika.</w:t>
      </w:r>
    </w:p>
    <w:p w14:paraId="7031EC81" w14:textId="77777777" w:rsidR="009E2963" w:rsidRPr="00325B1C" w:rsidRDefault="009E2963" w:rsidP="009E2963">
      <w:pPr>
        <w:spacing w:after="0" w:line="240" w:lineRule="auto"/>
        <w:jc w:val="both"/>
        <w:rPr>
          <w:rFonts w:ascii="Times New Roman" w:hAnsi="Times New Roman" w:cs="Times New Roman"/>
        </w:rPr>
      </w:pPr>
    </w:p>
    <w:p w14:paraId="464AFF4F" w14:textId="77777777" w:rsidR="009E2963" w:rsidRPr="00325B1C" w:rsidRDefault="009E2963" w:rsidP="009E2963">
      <w:pPr>
        <w:pStyle w:val="ListParagraph"/>
        <w:numPr>
          <w:ilvl w:val="0"/>
          <w:numId w:val="143"/>
        </w:numPr>
        <w:spacing w:after="0" w:line="240" w:lineRule="auto"/>
        <w:jc w:val="both"/>
        <w:rPr>
          <w:rFonts w:ascii="Times New Roman" w:hAnsi="Times New Roman" w:cs="Times New Roman"/>
        </w:rPr>
      </w:pPr>
      <w:r w:rsidRPr="00325B1C">
        <w:rPr>
          <w:rFonts w:ascii="Times New Roman" w:hAnsi="Times New Roman" w:cs="Times New Roman"/>
        </w:rPr>
        <w:t>BROJ I SADRŽAJ PRIJAVE NA JAVNI POZIV</w:t>
      </w:r>
    </w:p>
    <w:p w14:paraId="463149A6" w14:textId="77777777" w:rsidR="009E2963" w:rsidRPr="00325B1C" w:rsidRDefault="009E2963" w:rsidP="009E2963">
      <w:pPr>
        <w:spacing w:after="0" w:line="240" w:lineRule="auto"/>
        <w:jc w:val="both"/>
        <w:rPr>
          <w:rFonts w:ascii="Times New Roman" w:hAnsi="Times New Roman" w:cs="Times New Roman"/>
        </w:rPr>
      </w:pPr>
    </w:p>
    <w:p w14:paraId="6BE337E0" w14:textId="77777777" w:rsidR="009E2963" w:rsidRPr="00325B1C" w:rsidRDefault="009E2963" w:rsidP="009E2963">
      <w:pPr>
        <w:spacing w:after="0" w:line="240" w:lineRule="auto"/>
        <w:jc w:val="center"/>
        <w:rPr>
          <w:rFonts w:ascii="Times New Roman" w:hAnsi="Times New Roman" w:cs="Times New Roman"/>
        </w:rPr>
      </w:pPr>
      <w:r w:rsidRPr="00325B1C">
        <w:rPr>
          <w:rFonts w:ascii="Times New Roman" w:hAnsi="Times New Roman" w:cs="Times New Roman"/>
        </w:rPr>
        <w:t>Članak 7.</w:t>
      </w:r>
    </w:p>
    <w:p w14:paraId="06E36CA9" w14:textId="77777777" w:rsidR="009E2963" w:rsidRPr="00325B1C" w:rsidRDefault="009E2963" w:rsidP="009E2963">
      <w:pPr>
        <w:spacing w:after="0" w:line="240" w:lineRule="auto"/>
        <w:rPr>
          <w:rFonts w:ascii="Times New Roman" w:hAnsi="Times New Roman" w:cs="Times New Roman"/>
        </w:rPr>
      </w:pPr>
      <w:r w:rsidRPr="00325B1C">
        <w:rPr>
          <w:rFonts w:ascii="Times New Roman" w:hAnsi="Times New Roman" w:cs="Times New Roman"/>
        </w:rPr>
        <w:t>Nakladnik može na Javni poziv prijaviti najviše dva programska sadržaja. U tom slučaju programske sadržaje prijavljuje odvojeno, odnosno za svaki programski sadržaj koristi zasebni Programski Obrazac prijave.</w:t>
      </w:r>
    </w:p>
    <w:p w14:paraId="5DCC529B" w14:textId="77777777" w:rsidR="009E2963" w:rsidRPr="00325B1C" w:rsidRDefault="009E2963" w:rsidP="009E2963">
      <w:pPr>
        <w:spacing w:after="0" w:line="240" w:lineRule="auto"/>
        <w:rPr>
          <w:rFonts w:ascii="Times New Roman" w:hAnsi="Times New Roman" w:cs="Times New Roman"/>
        </w:rPr>
      </w:pPr>
    </w:p>
    <w:p w14:paraId="0289DB87" w14:textId="77777777" w:rsidR="009E2963" w:rsidRPr="00325B1C" w:rsidRDefault="009E2963" w:rsidP="009E2963">
      <w:pPr>
        <w:spacing w:after="0" w:line="240" w:lineRule="auto"/>
        <w:rPr>
          <w:rFonts w:ascii="Times New Roman" w:hAnsi="Times New Roman" w:cs="Times New Roman"/>
        </w:rPr>
      </w:pPr>
      <w:r w:rsidRPr="00325B1C">
        <w:rPr>
          <w:rFonts w:ascii="Times New Roman" w:hAnsi="Times New Roman" w:cs="Times New Roman"/>
        </w:rPr>
        <w:t>Prijava se smatra potpunom ako sadrži sve prijavne obrasce i obvezne priloge, potpisane i ovjerene, kako slijedi:</w:t>
      </w:r>
    </w:p>
    <w:p w14:paraId="7DB78E00" w14:textId="77777777" w:rsidR="009E2963" w:rsidRPr="00325B1C" w:rsidRDefault="009E2963" w:rsidP="009E2963">
      <w:pPr>
        <w:pStyle w:val="ListParagraph"/>
        <w:numPr>
          <w:ilvl w:val="1"/>
          <w:numId w:val="152"/>
        </w:numPr>
        <w:spacing w:after="0" w:line="240" w:lineRule="auto"/>
        <w:ind w:left="1434" w:right="11" w:hanging="357"/>
        <w:jc w:val="both"/>
        <w:rPr>
          <w:rFonts w:ascii="Times New Roman" w:hAnsi="Times New Roman" w:cs="Times New Roman"/>
        </w:rPr>
      </w:pPr>
      <w:r w:rsidRPr="00325B1C">
        <w:rPr>
          <w:rFonts w:ascii="Times New Roman" w:hAnsi="Times New Roman" w:cs="Times New Roman"/>
        </w:rPr>
        <w:t>Obrazac 1. - Podaci o prijavitelju na Javni poziv za financiranje programskih sadržaja elektroničkih medija,</w:t>
      </w:r>
    </w:p>
    <w:p w14:paraId="05CF8C8B" w14:textId="77777777" w:rsidR="009E2963" w:rsidRPr="00325B1C" w:rsidRDefault="009E2963" w:rsidP="009E2963">
      <w:pPr>
        <w:pStyle w:val="ListParagraph"/>
        <w:numPr>
          <w:ilvl w:val="1"/>
          <w:numId w:val="152"/>
        </w:numPr>
        <w:spacing w:after="0" w:line="240" w:lineRule="auto"/>
        <w:ind w:left="1434" w:right="11" w:hanging="357"/>
        <w:jc w:val="both"/>
        <w:rPr>
          <w:rFonts w:ascii="Times New Roman" w:hAnsi="Times New Roman" w:cs="Times New Roman"/>
        </w:rPr>
      </w:pPr>
      <w:r w:rsidRPr="00325B1C">
        <w:rPr>
          <w:rFonts w:ascii="Times New Roman" w:hAnsi="Times New Roman" w:cs="Times New Roman"/>
        </w:rPr>
        <w:t>Obrazac 2. - Podaci o programskom sadržaju koji se prijavljuje na Javni poziv za financiranje programskih sadržaja elektroničkih medija,</w:t>
      </w:r>
    </w:p>
    <w:p w14:paraId="064F6254" w14:textId="77777777" w:rsidR="009E2963" w:rsidRPr="00325B1C" w:rsidRDefault="009E2963" w:rsidP="009E2963">
      <w:pPr>
        <w:pStyle w:val="ListParagraph"/>
        <w:numPr>
          <w:ilvl w:val="1"/>
          <w:numId w:val="152"/>
        </w:numPr>
        <w:spacing w:after="0" w:line="240" w:lineRule="auto"/>
        <w:ind w:left="1434" w:right="11" w:hanging="357"/>
        <w:jc w:val="both"/>
        <w:rPr>
          <w:rFonts w:ascii="Times New Roman" w:hAnsi="Times New Roman" w:cs="Times New Roman"/>
        </w:rPr>
      </w:pPr>
      <w:r w:rsidRPr="00325B1C">
        <w:rPr>
          <w:rFonts w:ascii="Times New Roman" w:hAnsi="Times New Roman" w:cs="Times New Roman"/>
        </w:rPr>
        <w:t>Obrazac 3. - Izjava o točnosti i istinitosti podataka - potpisana od strane ovlaštene osobe za zastupanje,</w:t>
      </w:r>
    </w:p>
    <w:p w14:paraId="2E7BDBFA" w14:textId="77777777" w:rsidR="009E2963" w:rsidRPr="00325B1C" w:rsidRDefault="009E2963" w:rsidP="009E2963">
      <w:pPr>
        <w:pStyle w:val="ListParagraph"/>
        <w:numPr>
          <w:ilvl w:val="1"/>
          <w:numId w:val="152"/>
        </w:numPr>
        <w:spacing w:after="0" w:line="240" w:lineRule="auto"/>
        <w:ind w:left="1434" w:right="11" w:hanging="357"/>
        <w:jc w:val="both"/>
        <w:rPr>
          <w:rFonts w:ascii="Times New Roman" w:hAnsi="Times New Roman" w:cs="Times New Roman"/>
        </w:rPr>
      </w:pPr>
      <w:r w:rsidRPr="00325B1C">
        <w:rPr>
          <w:rFonts w:ascii="Times New Roman" w:hAnsi="Times New Roman" w:cs="Times New Roman"/>
        </w:rPr>
        <w:t>Obrazac 4. - Izjava o prihvatljivosti prijavitelja - ispunjena u cijelosti, potpisana od strane ovlaštene osobe za zastupanje,</w:t>
      </w:r>
    </w:p>
    <w:p w14:paraId="60B2C6C8" w14:textId="77777777" w:rsidR="009E2963" w:rsidRPr="00325B1C" w:rsidRDefault="009E2963" w:rsidP="009E2963">
      <w:pPr>
        <w:pStyle w:val="ListParagraph"/>
        <w:numPr>
          <w:ilvl w:val="1"/>
          <w:numId w:val="152"/>
        </w:numPr>
        <w:spacing w:after="0" w:line="240" w:lineRule="auto"/>
        <w:ind w:left="1434" w:right="11" w:hanging="357"/>
        <w:jc w:val="both"/>
        <w:rPr>
          <w:rFonts w:ascii="Times New Roman" w:hAnsi="Times New Roman" w:cs="Times New Roman"/>
        </w:rPr>
      </w:pPr>
      <w:r w:rsidRPr="00325B1C">
        <w:rPr>
          <w:rFonts w:ascii="Times New Roman" w:hAnsi="Times New Roman" w:cs="Times New Roman"/>
        </w:rPr>
        <w:t>Obrazac 5. - Izjava o nepostojanju izrečenih mjera Novinarskog suda časti, Vijeća za elektroničke medije ili Pučkog pravobranitelja — potpisana od strane osobe ovlaštene za zastupanje,</w:t>
      </w:r>
    </w:p>
    <w:p w14:paraId="4580D301" w14:textId="77777777" w:rsidR="009E2963" w:rsidRPr="00325B1C" w:rsidRDefault="009E2963" w:rsidP="009E2963">
      <w:pPr>
        <w:pStyle w:val="ListParagraph"/>
        <w:numPr>
          <w:ilvl w:val="1"/>
          <w:numId w:val="152"/>
        </w:numPr>
        <w:spacing w:after="0" w:line="240" w:lineRule="auto"/>
        <w:ind w:left="1434" w:right="11" w:hanging="357"/>
        <w:jc w:val="both"/>
        <w:rPr>
          <w:rFonts w:ascii="Times New Roman" w:hAnsi="Times New Roman" w:cs="Times New Roman"/>
        </w:rPr>
      </w:pPr>
      <w:r w:rsidRPr="00325B1C">
        <w:rPr>
          <w:rFonts w:ascii="Times New Roman" w:hAnsi="Times New Roman" w:cs="Times New Roman"/>
        </w:rPr>
        <w:t xml:space="preserve">Ovjereni izvadak iz Upisnika pružatelja elektroničkih publikacija koji se vodi pri Vijeću za elektroničke medije, a koji nije stariji od 6 mjeseci zaključno s danom objave Javnog poziva, </w:t>
      </w:r>
    </w:p>
    <w:p w14:paraId="7A2B99DD" w14:textId="77777777" w:rsidR="009E2963" w:rsidRPr="00325B1C" w:rsidRDefault="009E2963" w:rsidP="009E2963">
      <w:pPr>
        <w:pStyle w:val="ListParagraph"/>
        <w:numPr>
          <w:ilvl w:val="1"/>
          <w:numId w:val="152"/>
        </w:numPr>
        <w:spacing w:after="0" w:line="240" w:lineRule="auto"/>
        <w:ind w:left="1434" w:right="11" w:hanging="357"/>
        <w:jc w:val="both"/>
        <w:rPr>
          <w:rFonts w:ascii="Times New Roman" w:hAnsi="Times New Roman" w:cs="Times New Roman"/>
        </w:rPr>
      </w:pPr>
      <w:r w:rsidRPr="00325B1C">
        <w:rPr>
          <w:rFonts w:ascii="Times New Roman" w:hAnsi="Times New Roman" w:cs="Times New Roman"/>
        </w:rPr>
        <w:t>Potvrda Porezne uprave o stanju duga po osnovi javnih davanja o kojima službenu evidenciju vodi Porezna uprava, a koja nije starija od 30 dana zaključno s danom objave Javnog poziva</w:t>
      </w:r>
    </w:p>
    <w:p w14:paraId="75BA9E94" w14:textId="77777777" w:rsidR="009E2963" w:rsidRPr="00325B1C" w:rsidRDefault="009E2963" w:rsidP="009E2963">
      <w:pPr>
        <w:spacing w:after="0" w:line="240" w:lineRule="auto"/>
        <w:ind w:right="11"/>
        <w:jc w:val="both"/>
        <w:rPr>
          <w:rFonts w:ascii="Times New Roman" w:hAnsi="Times New Roman" w:cs="Times New Roman"/>
        </w:rPr>
      </w:pPr>
    </w:p>
    <w:p w14:paraId="1362982B" w14:textId="77777777" w:rsidR="009E2963" w:rsidRPr="00325B1C" w:rsidRDefault="009E2963" w:rsidP="009E2963">
      <w:pPr>
        <w:spacing w:after="0" w:line="240" w:lineRule="auto"/>
        <w:ind w:right="11"/>
        <w:jc w:val="both"/>
        <w:rPr>
          <w:rFonts w:ascii="Times New Roman" w:hAnsi="Times New Roman" w:cs="Times New Roman"/>
        </w:rPr>
      </w:pPr>
      <w:r w:rsidRPr="00325B1C">
        <w:rPr>
          <w:rFonts w:ascii="Times New Roman" w:hAnsi="Times New Roman" w:cs="Times New Roman"/>
        </w:rPr>
        <w:t xml:space="preserve">Prijava se podnosi putem web aplikacije (dostupne na mrežnim stranicama Grada Karlovca www.karlovac.hr.) u kojoj se nalazi prijavni obrazac te se kroz aplikaciju prilažu obvezni prilozi navedeni u natječajnoj dokumentaciji. Sve prijave moraju biti u potpunosti elektronički ispunjene uz obrasce za popunjavanje i učitavanje preuzete sa službene mrežne stranice: </w:t>
      </w:r>
      <w:hyperlink r:id="rId68" w:history="1">
        <w:r w:rsidRPr="00325B1C">
          <w:rPr>
            <w:rStyle w:val="Hyperlink"/>
            <w:rFonts w:ascii="Times New Roman" w:hAnsi="Times New Roman" w:cs="Times New Roman"/>
          </w:rPr>
          <w:t>www.karlovac.hr</w:t>
        </w:r>
      </w:hyperlink>
      <w:r w:rsidRPr="00325B1C">
        <w:rPr>
          <w:rFonts w:ascii="Times New Roman" w:hAnsi="Times New Roman" w:cs="Times New Roman"/>
        </w:rPr>
        <w:t>.</w:t>
      </w:r>
    </w:p>
    <w:p w14:paraId="48745B99" w14:textId="77777777" w:rsidR="009E2963" w:rsidRPr="00325B1C" w:rsidRDefault="009E2963" w:rsidP="009E2963">
      <w:pPr>
        <w:spacing w:after="0" w:line="240" w:lineRule="auto"/>
        <w:ind w:right="11"/>
        <w:jc w:val="both"/>
        <w:rPr>
          <w:rFonts w:ascii="Times New Roman" w:hAnsi="Times New Roman" w:cs="Times New Roman"/>
        </w:rPr>
      </w:pPr>
    </w:p>
    <w:p w14:paraId="32EADC57" w14:textId="77777777" w:rsidR="009E2963" w:rsidRPr="00325B1C" w:rsidRDefault="009E2963" w:rsidP="009E2963">
      <w:pPr>
        <w:spacing w:after="0" w:line="240" w:lineRule="auto"/>
        <w:ind w:right="11"/>
        <w:jc w:val="both"/>
        <w:rPr>
          <w:rFonts w:ascii="Times New Roman" w:hAnsi="Times New Roman" w:cs="Times New Roman"/>
        </w:rPr>
      </w:pPr>
      <w:r w:rsidRPr="00325B1C">
        <w:rPr>
          <w:rFonts w:ascii="Times New Roman" w:hAnsi="Times New Roman" w:cs="Times New Roman"/>
        </w:rPr>
        <w:t>Prijavitelj navedene obrasce izjava popunjava putem računala te ih obavezno potpisuje vlastoručnim potpisom ili kvalificiranim elektroničkim potpisom i učitava u web aplikaciju. Ukoliko prijavitelj unutar roka pošalje prijavu, u slučaju da je stekao nove informacije, ideje ili želi mijenjati elemente programskog sadržaja, može unutar istog roka poslati novu prijavu na isti način. U tom slučaju prijava koju će razmatrati Povjerenstvo je ona koja je zadnja poslana u roku za prijavu.</w:t>
      </w:r>
    </w:p>
    <w:p w14:paraId="7713D4B0" w14:textId="77777777" w:rsidR="009E2963" w:rsidRDefault="009E2963" w:rsidP="009E2963">
      <w:pPr>
        <w:spacing w:after="0" w:line="240" w:lineRule="auto"/>
        <w:ind w:right="11"/>
        <w:jc w:val="both"/>
        <w:rPr>
          <w:rFonts w:ascii="Times New Roman" w:hAnsi="Times New Roman" w:cs="Times New Roman"/>
        </w:rPr>
      </w:pPr>
    </w:p>
    <w:p w14:paraId="03816EFC" w14:textId="77777777" w:rsidR="0050567B" w:rsidRDefault="0050567B" w:rsidP="009E2963">
      <w:pPr>
        <w:spacing w:after="0" w:line="240" w:lineRule="auto"/>
        <w:ind w:right="11"/>
        <w:jc w:val="both"/>
        <w:rPr>
          <w:rFonts w:ascii="Times New Roman" w:hAnsi="Times New Roman" w:cs="Times New Roman"/>
        </w:rPr>
      </w:pPr>
    </w:p>
    <w:p w14:paraId="5897EB3C" w14:textId="77777777" w:rsidR="0050567B" w:rsidRDefault="0050567B" w:rsidP="009E2963">
      <w:pPr>
        <w:spacing w:after="0" w:line="240" w:lineRule="auto"/>
        <w:ind w:right="11"/>
        <w:jc w:val="both"/>
        <w:rPr>
          <w:rFonts w:ascii="Times New Roman" w:hAnsi="Times New Roman" w:cs="Times New Roman"/>
        </w:rPr>
      </w:pPr>
    </w:p>
    <w:p w14:paraId="3C35235B" w14:textId="77777777" w:rsidR="0050567B" w:rsidRDefault="0050567B" w:rsidP="009E2963">
      <w:pPr>
        <w:spacing w:after="0" w:line="240" w:lineRule="auto"/>
        <w:ind w:right="11"/>
        <w:jc w:val="both"/>
        <w:rPr>
          <w:rFonts w:ascii="Times New Roman" w:hAnsi="Times New Roman" w:cs="Times New Roman"/>
        </w:rPr>
      </w:pPr>
    </w:p>
    <w:p w14:paraId="7C16FAA4" w14:textId="77777777" w:rsidR="0050567B" w:rsidRPr="00325B1C" w:rsidRDefault="0050567B" w:rsidP="009E2963">
      <w:pPr>
        <w:spacing w:after="0" w:line="240" w:lineRule="auto"/>
        <w:ind w:right="11"/>
        <w:jc w:val="both"/>
        <w:rPr>
          <w:rFonts w:ascii="Times New Roman" w:hAnsi="Times New Roman" w:cs="Times New Roman"/>
        </w:rPr>
      </w:pPr>
    </w:p>
    <w:p w14:paraId="4ED35108" w14:textId="77777777" w:rsidR="009E2963" w:rsidRPr="00325B1C" w:rsidRDefault="009E2963" w:rsidP="009E2963">
      <w:pPr>
        <w:pStyle w:val="ListParagraph"/>
        <w:numPr>
          <w:ilvl w:val="0"/>
          <w:numId w:val="143"/>
        </w:numPr>
        <w:spacing w:after="0" w:line="240" w:lineRule="auto"/>
        <w:ind w:right="11"/>
        <w:jc w:val="both"/>
        <w:rPr>
          <w:rFonts w:ascii="Times New Roman" w:hAnsi="Times New Roman" w:cs="Times New Roman"/>
        </w:rPr>
      </w:pPr>
      <w:r w:rsidRPr="00325B1C">
        <w:rPr>
          <w:rFonts w:ascii="Times New Roman" w:hAnsi="Times New Roman" w:cs="Times New Roman"/>
        </w:rPr>
        <w:lastRenderedPageBreak/>
        <w:t>OBVEZE MEDIJA</w:t>
      </w:r>
    </w:p>
    <w:p w14:paraId="1BD88BBB" w14:textId="77777777" w:rsidR="009E2963" w:rsidRPr="00325B1C" w:rsidRDefault="009E2963" w:rsidP="009E2963">
      <w:pPr>
        <w:spacing w:after="0" w:line="240" w:lineRule="auto"/>
        <w:ind w:right="11"/>
        <w:jc w:val="both"/>
        <w:rPr>
          <w:rFonts w:ascii="Times New Roman" w:hAnsi="Times New Roman" w:cs="Times New Roman"/>
        </w:rPr>
      </w:pPr>
    </w:p>
    <w:p w14:paraId="5D754705" w14:textId="77777777" w:rsidR="009E2963" w:rsidRPr="00325B1C" w:rsidRDefault="009E2963" w:rsidP="009E2963">
      <w:pPr>
        <w:spacing w:after="0" w:line="240" w:lineRule="auto"/>
        <w:ind w:right="11"/>
        <w:jc w:val="center"/>
        <w:rPr>
          <w:rFonts w:ascii="Times New Roman" w:hAnsi="Times New Roman" w:cs="Times New Roman"/>
        </w:rPr>
      </w:pPr>
      <w:r w:rsidRPr="00325B1C">
        <w:rPr>
          <w:rFonts w:ascii="Times New Roman" w:hAnsi="Times New Roman" w:cs="Times New Roman"/>
        </w:rPr>
        <w:t>Članak 8.</w:t>
      </w:r>
    </w:p>
    <w:p w14:paraId="647D04FE" w14:textId="77777777" w:rsidR="009E2963" w:rsidRPr="00325B1C" w:rsidRDefault="009E2963" w:rsidP="009E2963">
      <w:pPr>
        <w:spacing w:after="0" w:line="240" w:lineRule="auto"/>
        <w:ind w:right="11"/>
        <w:rPr>
          <w:rFonts w:ascii="Times New Roman" w:hAnsi="Times New Roman" w:cs="Times New Roman"/>
        </w:rPr>
      </w:pPr>
      <w:r w:rsidRPr="00325B1C">
        <w:rPr>
          <w:rFonts w:ascii="Times New Roman" w:hAnsi="Times New Roman" w:cs="Times New Roman"/>
        </w:rPr>
        <w:t>Mediji koji ostvare pravo na financijska sredstva temeljem ovoga Pravilnika dužni su:</w:t>
      </w:r>
    </w:p>
    <w:p w14:paraId="2B357531" w14:textId="77777777" w:rsidR="009E2963" w:rsidRPr="00325B1C" w:rsidRDefault="009E2963" w:rsidP="009E2963">
      <w:pPr>
        <w:pStyle w:val="ListParagraph"/>
        <w:numPr>
          <w:ilvl w:val="0"/>
          <w:numId w:val="145"/>
        </w:numPr>
        <w:spacing w:after="0" w:line="240" w:lineRule="auto"/>
        <w:ind w:right="11"/>
        <w:rPr>
          <w:rFonts w:ascii="Times New Roman" w:hAnsi="Times New Roman" w:cs="Times New Roman"/>
        </w:rPr>
      </w:pPr>
      <w:r w:rsidRPr="00325B1C">
        <w:rPr>
          <w:rFonts w:ascii="Times New Roman" w:hAnsi="Times New Roman" w:cs="Times New Roman"/>
        </w:rPr>
        <w:t xml:space="preserve">objavljivati programske sadržaje sukladno podnesenoj prijavi tj. utvrđene ugovornom obvezom,   </w:t>
      </w:r>
    </w:p>
    <w:p w14:paraId="3CDDA860" w14:textId="77777777" w:rsidR="009E2963" w:rsidRPr="00325B1C" w:rsidRDefault="009E2963" w:rsidP="009E2963">
      <w:pPr>
        <w:pStyle w:val="ListParagraph"/>
        <w:numPr>
          <w:ilvl w:val="0"/>
          <w:numId w:val="145"/>
        </w:numPr>
        <w:spacing w:after="0" w:line="240" w:lineRule="auto"/>
        <w:ind w:right="11"/>
        <w:rPr>
          <w:rFonts w:ascii="Times New Roman" w:hAnsi="Times New Roman" w:cs="Times New Roman"/>
        </w:rPr>
      </w:pPr>
      <w:r w:rsidRPr="00325B1C">
        <w:rPr>
          <w:rFonts w:ascii="Times New Roman" w:hAnsi="Times New Roman" w:cs="Times New Roman"/>
        </w:rPr>
        <w:t>objavljivati sadržaje sukladno ciljevima, navedenim u članku 2. ovog Pravilnika.</w:t>
      </w:r>
    </w:p>
    <w:p w14:paraId="1E9140F8" w14:textId="77777777" w:rsidR="009E2963" w:rsidRPr="00325B1C" w:rsidRDefault="009E2963" w:rsidP="009E2963">
      <w:pPr>
        <w:spacing w:after="0" w:line="240" w:lineRule="auto"/>
        <w:ind w:right="11"/>
        <w:rPr>
          <w:rFonts w:ascii="Times New Roman" w:hAnsi="Times New Roman" w:cs="Times New Roman"/>
        </w:rPr>
      </w:pPr>
    </w:p>
    <w:p w14:paraId="4576389E" w14:textId="77777777" w:rsidR="009E2963" w:rsidRPr="00325B1C" w:rsidRDefault="009E2963" w:rsidP="009E2963">
      <w:pPr>
        <w:pStyle w:val="ListParagraph"/>
        <w:numPr>
          <w:ilvl w:val="0"/>
          <w:numId w:val="143"/>
        </w:numPr>
        <w:spacing w:after="0" w:line="240" w:lineRule="auto"/>
        <w:ind w:right="11"/>
        <w:rPr>
          <w:rFonts w:ascii="Times New Roman" w:hAnsi="Times New Roman" w:cs="Times New Roman"/>
        </w:rPr>
      </w:pPr>
      <w:r w:rsidRPr="00325B1C">
        <w:rPr>
          <w:rFonts w:ascii="Times New Roman" w:hAnsi="Times New Roman" w:cs="Times New Roman"/>
        </w:rPr>
        <w:t>ODLUČIVANJE O IZNOSIMA DODIJELJENIH SREDSTAVA</w:t>
      </w:r>
    </w:p>
    <w:p w14:paraId="6366ED06" w14:textId="77777777" w:rsidR="009E2963" w:rsidRPr="00325B1C" w:rsidRDefault="009E2963" w:rsidP="009E2963">
      <w:pPr>
        <w:spacing w:after="0" w:line="240" w:lineRule="auto"/>
        <w:ind w:right="11"/>
        <w:rPr>
          <w:rFonts w:ascii="Times New Roman" w:hAnsi="Times New Roman" w:cs="Times New Roman"/>
        </w:rPr>
      </w:pPr>
    </w:p>
    <w:p w14:paraId="7E9FE108" w14:textId="77777777" w:rsidR="009E2963" w:rsidRPr="00325B1C" w:rsidRDefault="009E2963" w:rsidP="009E2963">
      <w:pPr>
        <w:spacing w:after="0" w:line="240" w:lineRule="auto"/>
        <w:ind w:right="11"/>
        <w:jc w:val="center"/>
        <w:rPr>
          <w:rFonts w:ascii="Times New Roman" w:hAnsi="Times New Roman" w:cs="Times New Roman"/>
        </w:rPr>
      </w:pPr>
      <w:r w:rsidRPr="00325B1C">
        <w:rPr>
          <w:rFonts w:ascii="Times New Roman" w:hAnsi="Times New Roman" w:cs="Times New Roman"/>
        </w:rPr>
        <w:t>Članak 9.</w:t>
      </w:r>
    </w:p>
    <w:p w14:paraId="5FB7E52D" w14:textId="77777777" w:rsidR="009E2963" w:rsidRPr="00325B1C" w:rsidRDefault="009E2963" w:rsidP="009E2963">
      <w:pPr>
        <w:spacing w:after="0" w:line="240" w:lineRule="auto"/>
        <w:ind w:right="11"/>
        <w:rPr>
          <w:rFonts w:ascii="Times New Roman" w:hAnsi="Times New Roman" w:cs="Times New Roman"/>
        </w:rPr>
      </w:pPr>
      <w:r w:rsidRPr="00325B1C">
        <w:rPr>
          <w:rFonts w:ascii="Times New Roman" w:hAnsi="Times New Roman" w:cs="Times New Roman"/>
        </w:rPr>
        <w:t>Odluku o iznosu pojedinačnih financijskih sredstava iz ovoga Pravilnika donijet će Gradonačelnik Grada Karlovca, a na prijedlog Povjerenstva za dodjelu financijskih sredstava medijima (u daljnjem tekstu: Povjerenstvo).</w:t>
      </w:r>
    </w:p>
    <w:p w14:paraId="2CDFC644" w14:textId="77777777" w:rsidR="009E2963" w:rsidRPr="00325B1C" w:rsidRDefault="009E2963" w:rsidP="009E2963">
      <w:pPr>
        <w:spacing w:after="0" w:line="240" w:lineRule="auto"/>
        <w:ind w:right="11"/>
        <w:rPr>
          <w:rFonts w:ascii="Times New Roman" w:hAnsi="Times New Roman" w:cs="Times New Roman"/>
        </w:rPr>
      </w:pPr>
    </w:p>
    <w:p w14:paraId="1FC5ED28" w14:textId="77777777" w:rsidR="009E2963" w:rsidRPr="00325B1C" w:rsidRDefault="009E2963" w:rsidP="009E2963">
      <w:pPr>
        <w:spacing w:after="0" w:line="240" w:lineRule="auto"/>
        <w:ind w:right="11"/>
        <w:rPr>
          <w:rFonts w:ascii="Times New Roman" w:hAnsi="Times New Roman" w:cs="Times New Roman"/>
        </w:rPr>
      </w:pPr>
      <w:r w:rsidRPr="00325B1C">
        <w:rPr>
          <w:rFonts w:ascii="Times New Roman" w:hAnsi="Times New Roman" w:cs="Times New Roman"/>
        </w:rPr>
        <w:t>Na temelju Odluke o iznosu pojedinačnih financijskih sredstava Gradonačelnik zaključuje Ugovor o dodjeli sredstava s podnositeljima prijave kojima su dodijeljena sredstva (korisnicima sredstava).</w:t>
      </w:r>
    </w:p>
    <w:p w14:paraId="0727D1D4" w14:textId="77777777" w:rsidR="009E2963" w:rsidRPr="00325B1C" w:rsidRDefault="009E2963" w:rsidP="009E2963">
      <w:pPr>
        <w:spacing w:after="0" w:line="240" w:lineRule="auto"/>
        <w:jc w:val="both"/>
        <w:rPr>
          <w:rFonts w:ascii="Times New Roman" w:hAnsi="Times New Roman" w:cs="Times New Roman"/>
        </w:rPr>
      </w:pPr>
    </w:p>
    <w:p w14:paraId="1DA971A2" w14:textId="77777777" w:rsidR="009E2963" w:rsidRPr="00325B1C" w:rsidRDefault="009E2963" w:rsidP="009E2963">
      <w:pPr>
        <w:pStyle w:val="ListParagraph"/>
        <w:numPr>
          <w:ilvl w:val="0"/>
          <w:numId w:val="143"/>
        </w:numPr>
        <w:spacing w:after="0" w:line="240" w:lineRule="auto"/>
        <w:jc w:val="both"/>
        <w:rPr>
          <w:rFonts w:ascii="Times New Roman" w:hAnsi="Times New Roman" w:cs="Times New Roman"/>
        </w:rPr>
      </w:pPr>
      <w:r w:rsidRPr="00325B1C">
        <w:rPr>
          <w:rFonts w:ascii="Times New Roman" w:hAnsi="Times New Roman" w:cs="Times New Roman"/>
        </w:rPr>
        <w:t>POVJERENSTVO ZA DODJELU FINANCIJSKIH SREDSTAVA MEDIJIMA</w:t>
      </w:r>
    </w:p>
    <w:p w14:paraId="08790F80" w14:textId="77777777" w:rsidR="009E2963" w:rsidRPr="00325B1C" w:rsidRDefault="009E2963" w:rsidP="009E2963">
      <w:pPr>
        <w:spacing w:after="0" w:line="240" w:lineRule="auto"/>
        <w:jc w:val="both"/>
        <w:rPr>
          <w:rFonts w:ascii="Times New Roman" w:hAnsi="Times New Roman" w:cs="Times New Roman"/>
        </w:rPr>
      </w:pPr>
    </w:p>
    <w:p w14:paraId="27544518" w14:textId="77777777" w:rsidR="009E2963" w:rsidRPr="00325B1C" w:rsidRDefault="009E2963" w:rsidP="009E2963">
      <w:pPr>
        <w:spacing w:after="0" w:line="240" w:lineRule="auto"/>
        <w:jc w:val="center"/>
        <w:rPr>
          <w:rFonts w:ascii="Times New Roman" w:hAnsi="Times New Roman" w:cs="Times New Roman"/>
        </w:rPr>
      </w:pPr>
      <w:r w:rsidRPr="00325B1C">
        <w:rPr>
          <w:rFonts w:ascii="Times New Roman" w:hAnsi="Times New Roman" w:cs="Times New Roman"/>
        </w:rPr>
        <w:t>Članak 10.</w:t>
      </w:r>
    </w:p>
    <w:p w14:paraId="6FFE2657" w14:textId="77777777" w:rsidR="009E2963" w:rsidRPr="00325B1C" w:rsidRDefault="009E2963" w:rsidP="009E2963">
      <w:pPr>
        <w:spacing w:after="0" w:line="240" w:lineRule="auto"/>
        <w:rPr>
          <w:rFonts w:ascii="Times New Roman" w:hAnsi="Times New Roman" w:cs="Times New Roman"/>
        </w:rPr>
      </w:pPr>
      <w:r w:rsidRPr="00325B1C">
        <w:rPr>
          <w:rFonts w:ascii="Times New Roman" w:hAnsi="Times New Roman" w:cs="Times New Roman"/>
        </w:rPr>
        <w:t>Povjerenstvo za dodjelu financijskih sredstava medijima osniva i imenuje Gradonačelnik Grada Karlovca.</w:t>
      </w:r>
    </w:p>
    <w:p w14:paraId="0411C980" w14:textId="77777777" w:rsidR="009E2963" w:rsidRPr="00325B1C" w:rsidRDefault="009E2963" w:rsidP="009E2963">
      <w:pPr>
        <w:spacing w:after="0" w:line="240" w:lineRule="auto"/>
        <w:rPr>
          <w:rFonts w:ascii="Times New Roman" w:hAnsi="Times New Roman" w:cs="Times New Roman"/>
        </w:rPr>
      </w:pPr>
    </w:p>
    <w:p w14:paraId="396BEA93" w14:textId="77777777" w:rsidR="009E2963" w:rsidRPr="00325B1C" w:rsidRDefault="009E2963" w:rsidP="009E2963">
      <w:pPr>
        <w:spacing w:after="0" w:line="240" w:lineRule="auto"/>
        <w:rPr>
          <w:rFonts w:ascii="Times New Roman" w:hAnsi="Times New Roman" w:cs="Times New Roman"/>
        </w:rPr>
      </w:pPr>
      <w:r w:rsidRPr="00325B1C">
        <w:rPr>
          <w:rFonts w:ascii="Times New Roman" w:hAnsi="Times New Roman" w:cs="Times New Roman"/>
        </w:rPr>
        <w:t>Povjerenstvo ima predsjednika i 4 (četiri) člana, koji mogu biti imenovani iz redova službenika upravnih tijela Grada Karlovca, kao i vanjski članovi.</w:t>
      </w:r>
    </w:p>
    <w:p w14:paraId="7C12D048" w14:textId="77777777" w:rsidR="009E2963" w:rsidRPr="00325B1C" w:rsidRDefault="009E2963" w:rsidP="009E2963">
      <w:pPr>
        <w:spacing w:after="0" w:line="240" w:lineRule="auto"/>
        <w:rPr>
          <w:rFonts w:ascii="Times New Roman" w:hAnsi="Times New Roman" w:cs="Times New Roman"/>
        </w:rPr>
      </w:pPr>
    </w:p>
    <w:p w14:paraId="78CD53E9" w14:textId="77777777" w:rsidR="009E2963" w:rsidRPr="00325B1C" w:rsidRDefault="009E2963" w:rsidP="009E2963">
      <w:pPr>
        <w:spacing w:after="0" w:line="240" w:lineRule="auto"/>
        <w:rPr>
          <w:rFonts w:ascii="Times New Roman" w:hAnsi="Times New Roman" w:cs="Times New Roman"/>
        </w:rPr>
      </w:pPr>
      <w:r w:rsidRPr="00325B1C">
        <w:rPr>
          <w:rFonts w:ascii="Times New Roman" w:hAnsi="Times New Roman" w:cs="Times New Roman"/>
        </w:rPr>
        <w:t>Predsjednik Povjerenstva koordinira rad Povjerenstva i priprema konačnu ocjenu prijavljenog programskog sadržaja zbrajanjem ukupne ocjene pojedinačnih obrazaca za procjenu kvalitete, usuglašava stajališta Povjerenstva te priprema zapisnike sa sjednica Povjerenstva.</w:t>
      </w:r>
    </w:p>
    <w:p w14:paraId="7819184A" w14:textId="77777777" w:rsidR="009E2963" w:rsidRPr="00325B1C" w:rsidRDefault="009E2963" w:rsidP="009E2963">
      <w:pPr>
        <w:spacing w:after="0" w:line="240" w:lineRule="auto"/>
        <w:jc w:val="both"/>
        <w:rPr>
          <w:rFonts w:ascii="Times New Roman" w:hAnsi="Times New Roman" w:cs="Times New Roman"/>
        </w:rPr>
      </w:pPr>
    </w:p>
    <w:p w14:paraId="75C5B874" w14:textId="77777777" w:rsidR="009E2963" w:rsidRPr="00325B1C" w:rsidRDefault="009E2963" w:rsidP="009E2963">
      <w:pPr>
        <w:spacing w:after="0" w:line="240" w:lineRule="auto"/>
        <w:jc w:val="center"/>
        <w:rPr>
          <w:rFonts w:ascii="Times New Roman" w:hAnsi="Times New Roman" w:cs="Times New Roman"/>
        </w:rPr>
      </w:pPr>
      <w:r w:rsidRPr="00325B1C">
        <w:rPr>
          <w:rFonts w:ascii="Times New Roman" w:hAnsi="Times New Roman" w:cs="Times New Roman"/>
        </w:rPr>
        <w:t>Članak 11.</w:t>
      </w:r>
    </w:p>
    <w:p w14:paraId="3063581D" w14:textId="77777777" w:rsidR="009E2963" w:rsidRPr="00325B1C" w:rsidRDefault="009E2963" w:rsidP="009E2963">
      <w:pPr>
        <w:spacing w:after="0" w:line="240" w:lineRule="auto"/>
        <w:rPr>
          <w:rFonts w:ascii="Times New Roman" w:hAnsi="Times New Roman" w:cs="Times New Roman"/>
        </w:rPr>
      </w:pPr>
      <w:r w:rsidRPr="00325B1C">
        <w:rPr>
          <w:rFonts w:ascii="Times New Roman" w:hAnsi="Times New Roman" w:cs="Times New Roman"/>
        </w:rPr>
        <w:t>Članovi Povjerenstva imaju obvezu obavljati sljedeće poslove:</w:t>
      </w:r>
    </w:p>
    <w:p w14:paraId="6E38238E" w14:textId="77777777" w:rsidR="009E2963" w:rsidRPr="00325B1C" w:rsidRDefault="009E2963" w:rsidP="009E2963">
      <w:pPr>
        <w:spacing w:after="0" w:line="240" w:lineRule="auto"/>
        <w:rPr>
          <w:rFonts w:ascii="Times New Roman" w:hAnsi="Times New Roman" w:cs="Times New Roman"/>
        </w:rPr>
      </w:pPr>
    </w:p>
    <w:p w14:paraId="7AB8E250" w14:textId="77777777" w:rsidR="009E2963" w:rsidRPr="00325B1C" w:rsidRDefault="009E2963" w:rsidP="009E2963">
      <w:pPr>
        <w:pStyle w:val="ListParagraph"/>
        <w:numPr>
          <w:ilvl w:val="0"/>
          <w:numId w:val="153"/>
        </w:numPr>
        <w:spacing w:after="0" w:line="240" w:lineRule="auto"/>
        <w:rPr>
          <w:rFonts w:ascii="Times New Roman" w:hAnsi="Times New Roman" w:cs="Times New Roman"/>
        </w:rPr>
      </w:pPr>
      <w:r w:rsidRPr="00325B1C">
        <w:rPr>
          <w:rFonts w:ascii="Times New Roman" w:hAnsi="Times New Roman" w:cs="Times New Roman"/>
        </w:rPr>
        <w:t xml:space="preserve">izvršiti postupak provjere ispunjavanja administrativnih uvjeta poziva koristeći standardiziranu tablicu za upisivanje podataka, </w:t>
      </w:r>
    </w:p>
    <w:p w14:paraId="21CF0E47" w14:textId="77777777" w:rsidR="009E2963" w:rsidRPr="00325B1C" w:rsidRDefault="009E2963" w:rsidP="009E2963">
      <w:pPr>
        <w:pStyle w:val="ListParagraph"/>
        <w:numPr>
          <w:ilvl w:val="0"/>
          <w:numId w:val="153"/>
        </w:numPr>
        <w:spacing w:after="0" w:line="240" w:lineRule="auto"/>
        <w:rPr>
          <w:rFonts w:ascii="Times New Roman" w:hAnsi="Times New Roman" w:cs="Times New Roman"/>
        </w:rPr>
      </w:pPr>
      <w:r w:rsidRPr="00325B1C">
        <w:rPr>
          <w:rFonts w:ascii="Times New Roman" w:hAnsi="Times New Roman" w:cs="Times New Roman"/>
        </w:rPr>
        <w:t>razmotriti i prema postavljenim kriterijima u propisanom obrascu ocjenjivanja ocijeniti programe nakladnika prijavljene u sklopu javnog poziva koje su ispunili administrativne uvjete natječaja koristeći standardiziranu tablicu za upisivanje podataka,</w:t>
      </w:r>
    </w:p>
    <w:p w14:paraId="1F636CF9" w14:textId="77777777" w:rsidR="009E2963" w:rsidRPr="00325B1C" w:rsidRDefault="009E2963" w:rsidP="009E2963">
      <w:pPr>
        <w:pStyle w:val="ListParagraph"/>
        <w:numPr>
          <w:ilvl w:val="0"/>
          <w:numId w:val="153"/>
        </w:numPr>
        <w:spacing w:after="0" w:line="240" w:lineRule="auto"/>
        <w:rPr>
          <w:rFonts w:ascii="Times New Roman" w:hAnsi="Times New Roman" w:cs="Times New Roman"/>
        </w:rPr>
      </w:pPr>
      <w:r w:rsidRPr="00325B1C">
        <w:rPr>
          <w:rFonts w:ascii="Times New Roman" w:hAnsi="Times New Roman" w:cs="Times New Roman"/>
        </w:rPr>
        <w:t>procijeniti prijave objektivno, nepristrano i bez subjektivnih utjecaja na temelju podataka iz same prijave na javni poziv, podnijeti Gradonačelniku prijedlog Odluke o dodjeli sredstava za financiranje programskih sadržaja elektroničkih medija.</w:t>
      </w:r>
    </w:p>
    <w:p w14:paraId="44584241" w14:textId="77777777" w:rsidR="009E2963" w:rsidRPr="00325B1C" w:rsidRDefault="009E2963" w:rsidP="009E2963">
      <w:pPr>
        <w:spacing w:after="0" w:line="240" w:lineRule="auto"/>
        <w:rPr>
          <w:rFonts w:ascii="Times New Roman" w:hAnsi="Times New Roman" w:cs="Times New Roman"/>
        </w:rPr>
      </w:pPr>
    </w:p>
    <w:p w14:paraId="08F2A17E" w14:textId="77777777" w:rsidR="009E2963" w:rsidRPr="00325B1C" w:rsidRDefault="009E2963" w:rsidP="009E2963">
      <w:pPr>
        <w:spacing w:after="0" w:line="240" w:lineRule="auto"/>
        <w:rPr>
          <w:rFonts w:ascii="Times New Roman" w:hAnsi="Times New Roman" w:cs="Times New Roman"/>
        </w:rPr>
      </w:pPr>
      <w:r w:rsidRPr="00325B1C">
        <w:rPr>
          <w:rFonts w:ascii="Times New Roman" w:hAnsi="Times New Roman" w:cs="Times New Roman"/>
        </w:rPr>
        <w:t>Odluku o dodjeli sredstava za financiranje programskih sadržaja elektroničkih medija donosi Gradonačelnik Grada Karlovca na prijedlog Povjerenstva.</w:t>
      </w:r>
    </w:p>
    <w:p w14:paraId="5F2A0523" w14:textId="77777777" w:rsidR="009E2963" w:rsidRPr="00325B1C" w:rsidRDefault="009E2963" w:rsidP="009E2963">
      <w:pPr>
        <w:spacing w:after="0" w:line="240" w:lineRule="auto"/>
        <w:jc w:val="both"/>
        <w:rPr>
          <w:rFonts w:ascii="Times New Roman" w:hAnsi="Times New Roman" w:cs="Times New Roman"/>
        </w:rPr>
      </w:pPr>
    </w:p>
    <w:p w14:paraId="6A13E98D" w14:textId="77777777" w:rsidR="009E2963" w:rsidRPr="00325B1C" w:rsidRDefault="009E2963" w:rsidP="009E2963">
      <w:pPr>
        <w:spacing w:after="0" w:line="240" w:lineRule="auto"/>
        <w:jc w:val="center"/>
        <w:rPr>
          <w:rFonts w:ascii="Times New Roman" w:hAnsi="Times New Roman" w:cs="Times New Roman"/>
        </w:rPr>
      </w:pPr>
      <w:r w:rsidRPr="00325B1C">
        <w:rPr>
          <w:rFonts w:ascii="Times New Roman" w:hAnsi="Times New Roman" w:cs="Times New Roman"/>
        </w:rPr>
        <w:t>Članak 12.</w:t>
      </w:r>
    </w:p>
    <w:p w14:paraId="59D6C35D" w14:textId="77777777" w:rsidR="009E2963" w:rsidRPr="00325B1C" w:rsidRDefault="009E2963" w:rsidP="009E2963">
      <w:pPr>
        <w:spacing w:after="0" w:line="240" w:lineRule="auto"/>
        <w:rPr>
          <w:rFonts w:ascii="Times New Roman" w:hAnsi="Times New Roman" w:cs="Times New Roman"/>
        </w:rPr>
      </w:pPr>
      <w:r w:rsidRPr="00325B1C">
        <w:rPr>
          <w:rFonts w:ascii="Times New Roman" w:hAnsi="Times New Roman" w:cs="Times New Roman"/>
        </w:rPr>
        <w:t>Član Povjerenstva dužan je odmah izvijestiti ostale članove Povjerenstva o spoznaji da se nalazi u mogućem sukobu interesa.</w:t>
      </w:r>
    </w:p>
    <w:p w14:paraId="1F11BB60" w14:textId="77777777" w:rsidR="009E2963" w:rsidRPr="00325B1C" w:rsidRDefault="009E2963" w:rsidP="009E2963">
      <w:pPr>
        <w:spacing w:after="0" w:line="240" w:lineRule="auto"/>
        <w:rPr>
          <w:rFonts w:ascii="Times New Roman" w:hAnsi="Times New Roman" w:cs="Times New Roman"/>
        </w:rPr>
      </w:pPr>
    </w:p>
    <w:p w14:paraId="064E1DA2" w14:textId="77777777" w:rsidR="009E2963" w:rsidRPr="00325B1C" w:rsidRDefault="009E2963" w:rsidP="009E2963">
      <w:pPr>
        <w:spacing w:after="0" w:line="240" w:lineRule="auto"/>
        <w:rPr>
          <w:rFonts w:ascii="Times New Roman" w:hAnsi="Times New Roman" w:cs="Times New Roman"/>
        </w:rPr>
      </w:pPr>
      <w:r w:rsidRPr="00325B1C">
        <w:rPr>
          <w:rFonts w:ascii="Times New Roman" w:hAnsi="Times New Roman" w:cs="Times New Roman"/>
        </w:rPr>
        <w:t>O rješavanju sukoba interesa odlučuje se za svaki slučaj posebno.</w:t>
      </w:r>
    </w:p>
    <w:p w14:paraId="7DD37576" w14:textId="77777777" w:rsidR="009E2963" w:rsidRPr="00325B1C" w:rsidRDefault="009E2963" w:rsidP="009E2963">
      <w:pPr>
        <w:spacing w:after="0" w:line="240" w:lineRule="auto"/>
        <w:rPr>
          <w:rFonts w:ascii="Times New Roman" w:hAnsi="Times New Roman" w:cs="Times New Roman"/>
        </w:rPr>
      </w:pPr>
    </w:p>
    <w:p w14:paraId="344E371D" w14:textId="77777777" w:rsidR="009E2963" w:rsidRPr="00325B1C" w:rsidRDefault="009E2963" w:rsidP="009E2963">
      <w:pPr>
        <w:spacing w:after="0" w:line="240" w:lineRule="auto"/>
        <w:rPr>
          <w:rFonts w:ascii="Times New Roman" w:hAnsi="Times New Roman" w:cs="Times New Roman"/>
        </w:rPr>
      </w:pPr>
      <w:r w:rsidRPr="00325B1C">
        <w:rPr>
          <w:rFonts w:ascii="Times New Roman" w:hAnsi="Times New Roman" w:cs="Times New Roman"/>
        </w:rPr>
        <w:t>U situaciji kada se utvrdi sukob interesa, Gradonačelnik će umjesto člana Povjerenstva koji je u sukobu interesa imenovati novog člana.</w:t>
      </w:r>
    </w:p>
    <w:p w14:paraId="37A52821" w14:textId="77777777" w:rsidR="009E2963" w:rsidRPr="00325B1C" w:rsidRDefault="009E2963" w:rsidP="009E2963">
      <w:pPr>
        <w:spacing w:after="0" w:line="240" w:lineRule="auto"/>
        <w:rPr>
          <w:rFonts w:ascii="Times New Roman" w:hAnsi="Times New Roman" w:cs="Times New Roman"/>
        </w:rPr>
      </w:pPr>
    </w:p>
    <w:p w14:paraId="56015699" w14:textId="77777777" w:rsidR="009E2963" w:rsidRPr="00325B1C" w:rsidRDefault="009E2963" w:rsidP="009E2963">
      <w:pPr>
        <w:spacing w:after="0" w:line="240" w:lineRule="auto"/>
        <w:jc w:val="center"/>
        <w:rPr>
          <w:rFonts w:ascii="Times New Roman" w:hAnsi="Times New Roman" w:cs="Times New Roman"/>
        </w:rPr>
      </w:pPr>
      <w:r w:rsidRPr="00325B1C">
        <w:rPr>
          <w:rFonts w:ascii="Times New Roman" w:hAnsi="Times New Roman" w:cs="Times New Roman"/>
        </w:rPr>
        <w:lastRenderedPageBreak/>
        <w:t>Članak 13.</w:t>
      </w:r>
    </w:p>
    <w:p w14:paraId="771C3047" w14:textId="77777777" w:rsidR="009E2963" w:rsidRPr="00325B1C" w:rsidRDefault="009E2963" w:rsidP="009E2963">
      <w:pPr>
        <w:spacing w:after="0" w:line="240" w:lineRule="auto"/>
        <w:rPr>
          <w:rFonts w:ascii="Times New Roman" w:hAnsi="Times New Roman" w:cs="Times New Roman"/>
        </w:rPr>
      </w:pPr>
      <w:r w:rsidRPr="00325B1C">
        <w:rPr>
          <w:rFonts w:ascii="Times New Roman" w:hAnsi="Times New Roman" w:cs="Times New Roman"/>
        </w:rPr>
        <w:t>Predsjednik i članovi Povjerenstva mogu podnijeti ostavku na članstvo u Povjerenstvu te su o ostavci dužni odmah obavijestiti predsjednika Povjerenstva, odnosno Gradonačelnika.</w:t>
      </w:r>
    </w:p>
    <w:p w14:paraId="0F75163F" w14:textId="77777777" w:rsidR="009E2963" w:rsidRPr="00325B1C" w:rsidRDefault="009E2963" w:rsidP="009E2963">
      <w:pPr>
        <w:spacing w:after="0" w:line="240" w:lineRule="auto"/>
        <w:jc w:val="both"/>
        <w:rPr>
          <w:rFonts w:ascii="Times New Roman" w:hAnsi="Times New Roman" w:cs="Times New Roman"/>
        </w:rPr>
      </w:pPr>
    </w:p>
    <w:p w14:paraId="19E32B82" w14:textId="77777777" w:rsidR="009E2963" w:rsidRPr="00325B1C" w:rsidRDefault="009E2963" w:rsidP="009E2963">
      <w:pPr>
        <w:spacing w:after="0" w:line="240" w:lineRule="auto"/>
        <w:jc w:val="center"/>
        <w:rPr>
          <w:rFonts w:ascii="Times New Roman" w:hAnsi="Times New Roman" w:cs="Times New Roman"/>
        </w:rPr>
      </w:pPr>
      <w:r w:rsidRPr="00325B1C">
        <w:rPr>
          <w:rFonts w:ascii="Times New Roman" w:hAnsi="Times New Roman" w:cs="Times New Roman"/>
        </w:rPr>
        <w:t>Članak 14.</w:t>
      </w:r>
    </w:p>
    <w:p w14:paraId="5B7AA78E" w14:textId="77777777" w:rsidR="009E2963" w:rsidRPr="00325B1C" w:rsidRDefault="009E2963" w:rsidP="009E2963">
      <w:pPr>
        <w:spacing w:after="0" w:line="240" w:lineRule="auto"/>
        <w:rPr>
          <w:rFonts w:ascii="Times New Roman" w:hAnsi="Times New Roman" w:cs="Times New Roman"/>
        </w:rPr>
      </w:pPr>
      <w:r w:rsidRPr="00325B1C">
        <w:rPr>
          <w:rFonts w:ascii="Times New Roman" w:hAnsi="Times New Roman" w:cs="Times New Roman"/>
        </w:rPr>
        <w:t>Predsjednik i članovi Povjerenstva ne smiju za vrijeme, ni nakon procesa razmatranja prijava, informirati javnost i/ili podnositelja prijava o sadržaju rasprava i ocjenama danim za pojedine prijavljene programske sadržaje, niti iznositi u javnost podatke internog karaktera.</w:t>
      </w:r>
    </w:p>
    <w:p w14:paraId="0B7AC828" w14:textId="77777777" w:rsidR="009E2963" w:rsidRPr="00325B1C" w:rsidRDefault="009E2963" w:rsidP="009E2963">
      <w:pPr>
        <w:spacing w:after="0" w:line="240" w:lineRule="auto"/>
        <w:rPr>
          <w:rFonts w:ascii="Times New Roman" w:hAnsi="Times New Roman" w:cs="Times New Roman"/>
        </w:rPr>
      </w:pPr>
    </w:p>
    <w:p w14:paraId="005D6AA5" w14:textId="77777777" w:rsidR="009E2963" w:rsidRPr="00325B1C" w:rsidRDefault="009E2963" w:rsidP="009E2963">
      <w:pPr>
        <w:spacing w:after="0" w:line="240" w:lineRule="auto"/>
        <w:jc w:val="center"/>
        <w:rPr>
          <w:rFonts w:ascii="Times New Roman" w:hAnsi="Times New Roman" w:cs="Times New Roman"/>
        </w:rPr>
      </w:pPr>
      <w:r w:rsidRPr="00325B1C">
        <w:rPr>
          <w:rFonts w:ascii="Times New Roman" w:hAnsi="Times New Roman" w:cs="Times New Roman"/>
        </w:rPr>
        <w:t>Članak 15.</w:t>
      </w:r>
    </w:p>
    <w:p w14:paraId="5D21862C" w14:textId="77777777" w:rsidR="009E2963" w:rsidRPr="00325B1C" w:rsidRDefault="009E2963" w:rsidP="009E2963">
      <w:pPr>
        <w:spacing w:after="0" w:line="240" w:lineRule="auto"/>
        <w:rPr>
          <w:rFonts w:ascii="Times New Roman" w:hAnsi="Times New Roman" w:cs="Times New Roman"/>
        </w:rPr>
      </w:pPr>
      <w:r w:rsidRPr="00325B1C">
        <w:rPr>
          <w:rFonts w:ascii="Times New Roman" w:hAnsi="Times New Roman" w:cs="Times New Roman"/>
        </w:rPr>
        <w:t>Administrativnu pomoć u radu Povjerenstva i sve tehničke poslove vezane uz natječaj obavljat će Upravni odjel za poslove gradonačelnika.</w:t>
      </w:r>
    </w:p>
    <w:p w14:paraId="6A25290A" w14:textId="77777777" w:rsidR="009E2963" w:rsidRPr="00325B1C" w:rsidRDefault="009E2963" w:rsidP="009E2963">
      <w:pPr>
        <w:spacing w:after="0" w:line="240" w:lineRule="auto"/>
        <w:rPr>
          <w:rFonts w:ascii="Times New Roman" w:hAnsi="Times New Roman" w:cs="Times New Roman"/>
        </w:rPr>
      </w:pPr>
    </w:p>
    <w:p w14:paraId="2EA4436B" w14:textId="77777777" w:rsidR="009E2963" w:rsidRPr="00325B1C" w:rsidRDefault="009E2963" w:rsidP="009E2963">
      <w:pPr>
        <w:pStyle w:val="ListParagraph"/>
        <w:numPr>
          <w:ilvl w:val="0"/>
          <w:numId w:val="143"/>
        </w:numPr>
        <w:spacing w:after="0" w:line="240" w:lineRule="auto"/>
        <w:rPr>
          <w:rFonts w:ascii="Times New Roman" w:hAnsi="Times New Roman" w:cs="Times New Roman"/>
        </w:rPr>
      </w:pPr>
      <w:r w:rsidRPr="00325B1C">
        <w:rPr>
          <w:rFonts w:ascii="Times New Roman" w:hAnsi="Times New Roman" w:cs="Times New Roman"/>
        </w:rPr>
        <w:t>PODNOŠENJE PRIGOVORA</w:t>
      </w:r>
    </w:p>
    <w:p w14:paraId="6EBB3117" w14:textId="77777777" w:rsidR="009E2963" w:rsidRPr="00325B1C" w:rsidRDefault="009E2963" w:rsidP="009E2963">
      <w:pPr>
        <w:spacing w:after="0" w:line="240" w:lineRule="auto"/>
        <w:rPr>
          <w:rFonts w:ascii="Times New Roman" w:hAnsi="Times New Roman" w:cs="Times New Roman"/>
        </w:rPr>
      </w:pPr>
    </w:p>
    <w:p w14:paraId="1E573BAA" w14:textId="77777777" w:rsidR="009E2963" w:rsidRPr="00325B1C" w:rsidRDefault="009E2963" w:rsidP="009E2963">
      <w:pPr>
        <w:spacing w:after="0" w:line="240" w:lineRule="auto"/>
        <w:jc w:val="center"/>
        <w:rPr>
          <w:rFonts w:ascii="Times New Roman" w:hAnsi="Times New Roman" w:cs="Times New Roman"/>
        </w:rPr>
      </w:pPr>
      <w:r w:rsidRPr="00325B1C">
        <w:rPr>
          <w:rFonts w:ascii="Times New Roman" w:hAnsi="Times New Roman" w:cs="Times New Roman"/>
        </w:rPr>
        <w:t>Članak 16.</w:t>
      </w:r>
    </w:p>
    <w:p w14:paraId="62A864B5" w14:textId="77777777" w:rsidR="009E2963" w:rsidRPr="00325B1C" w:rsidRDefault="009E2963" w:rsidP="009E2963">
      <w:pPr>
        <w:spacing w:after="0" w:line="240" w:lineRule="auto"/>
        <w:rPr>
          <w:rFonts w:ascii="Times New Roman" w:hAnsi="Times New Roman" w:cs="Times New Roman"/>
        </w:rPr>
      </w:pPr>
      <w:r w:rsidRPr="00325B1C">
        <w:rPr>
          <w:rFonts w:ascii="Times New Roman" w:hAnsi="Times New Roman" w:cs="Times New Roman"/>
        </w:rPr>
        <w:t>Podnositelj prijave koji je sudjelovao u javnom pozivu za dodjelu sredstava može podnijeti prigovor isključivo na provedeni postupak, a samo zbog bitne povrede pravila postupka.</w:t>
      </w:r>
    </w:p>
    <w:p w14:paraId="712C50BD" w14:textId="77777777" w:rsidR="009E2963" w:rsidRPr="00325B1C" w:rsidRDefault="009E2963" w:rsidP="009E2963">
      <w:pPr>
        <w:spacing w:after="0" w:line="240" w:lineRule="auto"/>
        <w:rPr>
          <w:rFonts w:ascii="Times New Roman" w:hAnsi="Times New Roman" w:cs="Times New Roman"/>
        </w:rPr>
      </w:pPr>
      <w:r w:rsidRPr="00325B1C">
        <w:rPr>
          <w:rFonts w:ascii="Times New Roman" w:hAnsi="Times New Roman" w:cs="Times New Roman"/>
        </w:rPr>
        <w:t>Rok za podnošenje prigovora je 8 (osam) dana od objave Odluke o dodjeli financijskih sredstava na mrežnim stranicama Grada Karlovca.</w:t>
      </w:r>
    </w:p>
    <w:p w14:paraId="4C224C75" w14:textId="77777777" w:rsidR="009E2963" w:rsidRPr="00325B1C" w:rsidRDefault="009E2963" w:rsidP="009E2963">
      <w:pPr>
        <w:spacing w:after="0" w:line="240" w:lineRule="auto"/>
        <w:rPr>
          <w:rFonts w:ascii="Times New Roman" w:hAnsi="Times New Roman" w:cs="Times New Roman"/>
        </w:rPr>
      </w:pPr>
    </w:p>
    <w:p w14:paraId="5ADC10A0" w14:textId="77777777" w:rsidR="009E2963" w:rsidRPr="00325B1C" w:rsidRDefault="009E2963" w:rsidP="009E2963">
      <w:pPr>
        <w:spacing w:after="0" w:line="240" w:lineRule="auto"/>
        <w:rPr>
          <w:rFonts w:ascii="Times New Roman" w:hAnsi="Times New Roman" w:cs="Times New Roman"/>
        </w:rPr>
      </w:pPr>
      <w:r w:rsidRPr="00325B1C">
        <w:rPr>
          <w:rFonts w:ascii="Times New Roman" w:hAnsi="Times New Roman" w:cs="Times New Roman"/>
        </w:rPr>
        <w:t>O prigovoru odlučuje Gradonačelnik.</w:t>
      </w:r>
    </w:p>
    <w:p w14:paraId="4776A816" w14:textId="77777777" w:rsidR="009E2963" w:rsidRPr="00325B1C" w:rsidRDefault="009E2963" w:rsidP="009E2963">
      <w:pPr>
        <w:spacing w:after="0" w:line="240" w:lineRule="auto"/>
        <w:jc w:val="both"/>
        <w:rPr>
          <w:rFonts w:ascii="Times New Roman" w:hAnsi="Times New Roman" w:cs="Times New Roman"/>
        </w:rPr>
      </w:pPr>
    </w:p>
    <w:p w14:paraId="2E1B254A" w14:textId="77777777" w:rsidR="009E2963" w:rsidRPr="00325B1C" w:rsidRDefault="009E2963" w:rsidP="009E2963">
      <w:pPr>
        <w:pStyle w:val="ListParagraph"/>
        <w:numPr>
          <w:ilvl w:val="0"/>
          <w:numId w:val="143"/>
        </w:numPr>
        <w:spacing w:after="0" w:line="240" w:lineRule="auto"/>
        <w:jc w:val="both"/>
        <w:rPr>
          <w:rFonts w:ascii="Times New Roman" w:hAnsi="Times New Roman" w:cs="Times New Roman"/>
        </w:rPr>
      </w:pPr>
      <w:r w:rsidRPr="00325B1C">
        <w:rPr>
          <w:rFonts w:ascii="Times New Roman" w:hAnsi="Times New Roman" w:cs="Times New Roman"/>
        </w:rPr>
        <w:t>RAZDOBLJE FINANCIRANJA I NAČIN ISPLATE SREDSTAVA</w:t>
      </w:r>
    </w:p>
    <w:p w14:paraId="627264CB" w14:textId="77777777" w:rsidR="009E2963" w:rsidRPr="00325B1C" w:rsidRDefault="009E2963" w:rsidP="009E2963">
      <w:pPr>
        <w:spacing w:after="0" w:line="240" w:lineRule="auto"/>
        <w:jc w:val="both"/>
        <w:rPr>
          <w:rFonts w:ascii="Times New Roman" w:hAnsi="Times New Roman" w:cs="Times New Roman"/>
        </w:rPr>
      </w:pPr>
    </w:p>
    <w:p w14:paraId="5991A293" w14:textId="77777777" w:rsidR="009E2963" w:rsidRPr="00325B1C" w:rsidRDefault="009E2963" w:rsidP="009E2963">
      <w:pPr>
        <w:spacing w:after="0" w:line="240" w:lineRule="auto"/>
        <w:jc w:val="center"/>
        <w:rPr>
          <w:rFonts w:ascii="Times New Roman" w:hAnsi="Times New Roman" w:cs="Times New Roman"/>
        </w:rPr>
      </w:pPr>
      <w:r w:rsidRPr="00325B1C">
        <w:rPr>
          <w:rFonts w:ascii="Times New Roman" w:hAnsi="Times New Roman" w:cs="Times New Roman"/>
        </w:rPr>
        <w:t>Članak 17.</w:t>
      </w:r>
    </w:p>
    <w:p w14:paraId="5D758486" w14:textId="77777777" w:rsidR="009E2963" w:rsidRPr="00325B1C" w:rsidRDefault="009E2963" w:rsidP="009E2963">
      <w:pPr>
        <w:spacing w:after="0" w:line="240" w:lineRule="auto"/>
        <w:jc w:val="both"/>
        <w:rPr>
          <w:rFonts w:ascii="Times New Roman" w:hAnsi="Times New Roman" w:cs="Times New Roman"/>
        </w:rPr>
      </w:pPr>
      <w:r w:rsidRPr="00325B1C">
        <w:rPr>
          <w:rFonts w:ascii="Times New Roman" w:hAnsi="Times New Roman" w:cs="Times New Roman"/>
        </w:rPr>
        <w:t>Financijska sredstva koja Grad Karlovac dodjeljuje putem javnih poziva odnosi se, u pravilu, na financiranje programskih sadržaja elektroničkih medija koje će se provoditi u kalendarskoj godini za koju se javni poziv raspisuje, što će se definirati samim javnim pozivom.</w:t>
      </w:r>
    </w:p>
    <w:p w14:paraId="006A03DE" w14:textId="77777777" w:rsidR="009E2963" w:rsidRPr="00325B1C" w:rsidRDefault="009E2963" w:rsidP="009E2963">
      <w:pPr>
        <w:spacing w:after="0" w:line="240" w:lineRule="auto"/>
        <w:jc w:val="both"/>
        <w:rPr>
          <w:rFonts w:ascii="Times New Roman" w:hAnsi="Times New Roman" w:cs="Times New Roman"/>
        </w:rPr>
      </w:pPr>
    </w:p>
    <w:p w14:paraId="7E23006F" w14:textId="77777777" w:rsidR="009E2963" w:rsidRPr="00325B1C" w:rsidRDefault="009E2963" w:rsidP="009E2963">
      <w:pPr>
        <w:spacing w:after="0" w:line="240" w:lineRule="auto"/>
        <w:jc w:val="both"/>
        <w:rPr>
          <w:rFonts w:ascii="Times New Roman" w:hAnsi="Times New Roman" w:cs="Times New Roman"/>
        </w:rPr>
      </w:pPr>
      <w:r w:rsidRPr="00325B1C">
        <w:rPr>
          <w:rFonts w:ascii="Times New Roman" w:hAnsi="Times New Roman" w:cs="Times New Roman"/>
        </w:rPr>
        <w:t>Isplate sredstava obavljat će se nakon zaključenja ugovora o dodjeli sredstava s korisnicima, u mjesečnim obrocima, što će se utvrditi samim ugovorom o dodjeli sredstava.</w:t>
      </w:r>
    </w:p>
    <w:p w14:paraId="1FD4A9A6" w14:textId="77777777" w:rsidR="009E2963" w:rsidRPr="00325B1C" w:rsidRDefault="009E2963" w:rsidP="009E2963">
      <w:pPr>
        <w:spacing w:after="0" w:line="240" w:lineRule="auto"/>
        <w:jc w:val="both"/>
        <w:rPr>
          <w:rFonts w:ascii="Times New Roman" w:hAnsi="Times New Roman" w:cs="Times New Roman"/>
        </w:rPr>
      </w:pPr>
    </w:p>
    <w:p w14:paraId="3C7D08D1" w14:textId="77777777" w:rsidR="009E2963" w:rsidRPr="00325B1C" w:rsidRDefault="009E2963" w:rsidP="009E2963">
      <w:pPr>
        <w:pStyle w:val="ListParagraph"/>
        <w:numPr>
          <w:ilvl w:val="0"/>
          <w:numId w:val="143"/>
        </w:numPr>
        <w:spacing w:after="0" w:line="240" w:lineRule="auto"/>
        <w:jc w:val="both"/>
        <w:rPr>
          <w:rFonts w:ascii="Times New Roman" w:hAnsi="Times New Roman" w:cs="Times New Roman"/>
        </w:rPr>
      </w:pPr>
      <w:r w:rsidRPr="00325B1C">
        <w:rPr>
          <w:rFonts w:ascii="Times New Roman" w:hAnsi="Times New Roman" w:cs="Times New Roman"/>
        </w:rPr>
        <w:t>OBVEZA IZVJEŠTAVANJA I POVRAT SREDSTAVA</w:t>
      </w:r>
    </w:p>
    <w:p w14:paraId="23C806A8" w14:textId="77777777" w:rsidR="009E2963" w:rsidRPr="00325B1C" w:rsidRDefault="009E2963" w:rsidP="009E2963">
      <w:pPr>
        <w:spacing w:after="0" w:line="240" w:lineRule="auto"/>
        <w:jc w:val="both"/>
        <w:rPr>
          <w:rFonts w:ascii="Times New Roman" w:hAnsi="Times New Roman" w:cs="Times New Roman"/>
        </w:rPr>
      </w:pPr>
    </w:p>
    <w:p w14:paraId="4BB40E82" w14:textId="77777777" w:rsidR="009E2963" w:rsidRPr="00325B1C" w:rsidRDefault="009E2963" w:rsidP="009E2963">
      <w:pPr>
        <w:spacing w:after="0" w:line="240" w:lineRule="auto"/>
        <w:jc w:val="center"/>
        <w:rPr>
          <w:rFonts w:ascii="Times New Roman" w:hAnsi="Times New Roman" w:cs="Times New Roman"/>
        </w:rPr>
      </w:pPr>
      <w:r w:rsidRPr="00325B1C">
        <w:rPr>
          <w:rFonts w:ascii="Times New Roman" w:hAnsi="Times New Roman" w:cs="Times New Roman"/>
        </w:rPr>
        <w:t>Članak 18.</w:t>
      </w:r>
    </w:p>
    <w:p w14:paraId="11E7EAF3" w14:textId="77777777" w:rsidR="009E2963" w:rsidRPr="00325B1C" w:rsidRDefault="009E2963" w:rsidP="009E2963">
      <w:pPr>
        <w:spacing w:after="0" w:line="240" w:lineRule="auto"/>
        <w:jc w:val="both"/>
        <w:rPr>
          <w:rFonts w:ascii="Times New Roman" w:hAnsi="Times New Roman" w:cs="Times New Roman"/>
        </w:rPr>
      </w:pPr>
      <w:r w:rsidRPr="00325B1C">
        <w:rPr>
          <w:rFonts w:ascii="Times New Roman" w:hAnsi="Times New Roman" w:cs="Times New Roman"/>
        </w:rPr>
        <w:t>Korisnik sredstava obvezan je dostaviti Gradu Karlovcu pisano izvješće o namjenskom utrošku sredstava u roku utvrđenom ugovorom o dodjeli sredstava.</w:t>
      </w:r>
    </w:p>
    <w:p w14:paraId="092D1425" w14:textId="77777777" w:rsidR="009E2963" w:rsidRPr="00325B1C" w:rsidRDefault="009E2963" w:rsidP="009E2963">
      <w:pPr>
        <w:spacing w:after="0" w:line="240" w:lineRule="auto"/>
        <w:jc w:val="both"/>
        <w:rPr>
          <w:rFonts w:ascii="Times New Roman" w:hAnsi="Times New Roman" w:cs="Times New Roman"/>
        </w:rPr>
      </w:pPr>
    </w:p>
    <w:p w14:paraId="216A74D5" w14:textId="77777777" w:rsidR="009E2963" w:rsidRPr="00325B1C" w:rsidRDefault="009E2963" w:rsidP="009E2963">
      <w:pPr>
        <w:spacing w:after="0" w:line="240" w:lineRule="auto"/>
        <w:jc w:val="both"/>
        <w:rPr>
          <w:rFonts w:ascii="Times New Roman" w:hAnsi="Times New Roman" w:cs="Times New Roman"/>
        </w:rPr>
      </w:pPr>
      <w:r w:rsidRPr="00325B1C">
        <w:rPr>
          <w:rFonts w:ascii="Times New Roman" w:hAnsi="Times New Roman" w:cs="Times New Roman"/>
        </w:rPr>
        <w:t>Grad Karlovac će raskinuti ugovor o dodjeli sredstava ako korisnik sredstava ne dostavi Gradu Karlovcu pisano izvješće iz prethodnog stavka u roku utvrđenom ugovorom o dodjeli sredstava odnosno ako se utvrdi da sredstva koristi nenamjenski odnosno suprotno odredbama ovog Pravilnika i ugovora o dodjeli sredstava.</w:t>
      </w:r>
    </w:p>
    <w:p w14:paraId="0C10DB5C" w14:textId="77777777" w:rsidR="009E2963" w:rsidRPr="00325B1C" w:rsidRDefault="009E2963" w:rsidP="009E2963">
      <w:pPr>
        <w:spacing w:after="0" w:line="240" w:lineRule="auto"/>
        <w:jc w:val="both"/>
        <w:rPr>
          <w:rFonts w:ascii="Times New Roman" w:hAnsi="Times New Roman" w:cs="Times New Roman"/>
        </w:rPr>
      </w:pPr>
    </w:p>
    <w:p w14:paraId="7DBC12F0" w14:textId="77777777" w:rsidR="009E2963" w:rsidRPr="00325B1C" w:rsidRDefault="009E2963" w:rsidP="009E2963">
      <w:pPr>
        <w:pStyle w:val="ListParagraph"/>
        <w:numPr>
          <w:ilvl w:val="0"/>
          <w:numId w:val="143"/>
        </w:numPr>
        <w:spacing w:after="0" w:line="240" w:lineRule="auto"/>
        <w:jc w:val="both"/>
        <w:rPr>
          <w:rFonts w:ascii="Times New Roman" w:hAnsi="Times New Roman" w:cs="Times New Roman"/>
        </w:rPr>
      </w:pPr>
      <w:r w:rsidRPr="00325B1C">
        <w:rPr>
          <w:rFonts w:ascii="Times New Roman" w:hAnsi="Times New Roman" w:cs="Times New Roman"/>
        </w:rPr>
        <w:t>ZAVRŠNE ODREDBE</w:t>
      </w:r>
    </w:p>
    <w:p w14:paraId="332F7C12" w14:textId="77777777" w:rsidR="009E2963" w:rsidRPr="00325B1C" w:rsidRDefault="009E2963" w:rsidP="009E2963">
      <w:pPr>
        <w:spacing w:after="0" w:line="240" w:lineRule="auto"/>
        <w:jc w:val="both"/>
        <w:rPr>
          <w:rFonts w:ascii="Times New Roman" w:hAnsi="Times New Roman" w:cs="Times New Roman"/>
        </w:rPr>
      </w:pPr>
    </w:p>
    <w:p w14:paraId="3FB7942F" w14:textId="77777777" w:rsidR="009E2963" w:rsidRPr="00325B1C" w:rsidRDefault="009E2963" w:rsidP="009E2963">
      <w:pPr>
        <w:spacing w:after="0" w:line="240" w:lineRule="auto"/>
        <w:jc w:val="center"/>
        <w:rPr>
          <w:rFonts w:ascii="Times New Roman" w:hAnsi="Times New Roman" w:cs="Times New Roman"/>
        </w:rPr>
      </w:pPr>
      <w:r w:rsidRPr="00325B1C">
        <w:rPr>
          <w:rFonts w:ascii="Times New Roman" w:hAnsi="Times New Roman" w:cs="Times New Roman"/>
        </w:rPr>
        <w:t>Članak 19.</w:t>
      </w:r>
    </w:p>
    <w:p w14:paraId="5E72A428" w14:textId="77777777" w:rsidR="009E2963" w:rsidRPr="00325B1C" w:rsidRDefault="009E2963" w:rsidP="009E2963">
      <w:pPr>
        <w:spacing w:after="0" w:line="240" w:lineRule="auto"/>
        <w:jc w:val="both"/>
        <w:rPr>
          <w:rFonts w:ascii="Times New Roman" w:hAnsi="Times New Roman" w:cs="Times New Roman"/>
        </w:rPr>
      </w:pPr>
      <w:r w:rsidRPr="00325B1C">
        <w:rPr>
          <w:rFonts w:ascii="Times New Roman" w:hAnsi="Times New Roman" w:cs="Times New Roman"/>
        </w:rPr>
        <w:t>Ovaj Pravilnik stupa na snagu osmog dana od dana objave u „Glasniku Grada Karlovca”.</w:t>
      </w:r>
    </w:p>
    <w:p w14:paraId="098D3268" w14:textId="77777777" w:rsidR="00745C8F" w:rsidRPr="00325B1C" w:rsidRDefault="00745C8F" w:rsidP="00923E76">
      <w:pPr>
        <w:autoSpaceDE w:val="0"/>
        <w:autoSpaceDN w:val="0"/>
        <w:adjustRightInd w:val="0"/>
        <w:spacing w:after="0" w:line="240" w:lineRule="auto"/>
        <w:jc w:val="both"/>
        <w:rPr>
          <w:rFonts w:ascii="Times New Roman" w:hAnsi="Times New Roman" w:cs="Times New Roman"/>
          <w:b/>
          <w:bCs/>
        </w:rPr>
      </w:pPr>
    </w:p>
    <w:p w14:paraId="7ED6DEE3" w14:textId="77777777"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p>
    <w:p w14:paraId="518CA6EF" w14:textId="50752D10"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t>TOČKA 22.</w:t>
      </w:r>
    </w:p>
    <w:p w14:paraId="74BBCAE8" w14:textId="411F460D" w:rsidR="004964C3" w:rsidRPr="00325B1C" w:rsidRDefault="004964C3" w:rsidP="004964C3">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Odluka o načinu financiranja vijeća nacionalnih manjina i predstavnika nacionalne manjine u Gradu Karlovcu u 2025. godini</w:t>
      </w:r>
    </w:p>
    <w:p w14:paraId="64DDD0FB" w14:textId="77777777" w:rsidR="007946CB" w:rsidRPr="00325B1C" w:rsidRDefault="007946CB" w:rsidP="0009471A">
      <w:pPr>
        <w:autoSpaceDE w:val="0"/>
        <w:autoSpaceDN w:val="0"/>
        <w:adjustRightInd w:val="0"/>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iCs/>
        </w:rPr>
        <w:t>U</w:t>
      </w:r>
      <w:r w:rsidRPr="00325B1C">
        <w:rPr>
          <w:rFonts w:ascii="Times New Roman" w:eastAsia="Times New Roman" w:hAnsi="Times New Roman" w:cs="Times New Roman"/>
        </w:rPr>
        <w:t>vodno obrazloženje dala je gospođa Dijana Kujinek, mag.nov., pročelnica Upravnog odjela za poslove gradonačelnika.</w:t>
      </w:r>
    </w:p>
    <w:p w14:paraId="2CA7225F" w14:textId="22380A46" w:rsidR="007946CB" w:rsidRPr="00325B1C" w:rsidRDefault="007946CB" w:rsidP="0009471A">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lastRenderedPageBreak/>
        <w:t>Predsjednik Gradskog vijeća izvijestio je vijećnike da je Odbor za financije, gradski proračun i gradsku imovinu i Odbor za pitanja etničkih i nacionalnih</w:t>
      </w:r>
      <w:r w:rsidR="009C1CD4" w:rsidRPr="00325B1C">
        <w:rPr>
          <w:rFonts w:ascii="Times New Roman" w:hAnsi="Times New Roman" w:cs="Times New Roman"/>
        </w:rPr>
        <w:t xml:space="preserve"> zajednica ili manjina </w:t>
      </w:r>
      <w:r w:rsidRPr="00325B1C">
        <w:rPr>
          <w:rFonts w:ascii="Times New Roman" w:hAnsi="Times New Roman" w:cs="Times New Roman"/>
        </w:rPr>
        <w:t>razmatrao navedenu točku te predlažu da se donese</w:t>
      </w:r>
      <w:r w:rsidR="00E317E6" w:rsidRPr="00325B1C">
        <w:rPr>
          <w:rFonts w:ascii="Times New Roman" w:hAnsi="Times New Roman" w:cs="Times New Roman"/>
        </w:rPr>
        <w:t xml:space="preserve"> Odluka o načinu financiranja vijeća nacionalnih manjina i predstavnika nacionalne manjine u Gradu Karlovcu u 2025. godini.</w:t>
      </w:r>
    </w:p>
    <w:p w14:paraId="48BFD953" w14:textId="77777777" w:rsidR="00AD6188" w:rsidRPr="00325B1C" w:rsidRDefault="00AD6188" w:rsidP="00AD6188">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Budući da nije bilo rasprave, od nazočnih 18 vijećnika u vijećnici, vijeće je sa 18 glasova ZA donijelo:</w:t>
      </w:r>
    </w:p>
    <w:p w14:paraId="08124A14" w14:textId="77777777" w:rsidR="00BF00B0" w:rsidRPr="00325B1C" w:rsidRDefault="00BF00B0" w:rsidP="00BF00B0">
      <w:pPr>
        <w:autoSpaceDE w:val="0"/>
        <w:autoSpaceDN w:val="0"/>
        <w:adjustRightInd w:val="0"/>
        <w:spacing w:after="0" w:line="240" w:lineRule="auto"/>
        <w:jc w:val="center"/>
        <w:rPr>
          <w:rFonts w:ascii="Times New Roman" w:eastAsia="Times New Roman" w:hAnsi="Times New Roman" w:cs="Times New Roman"/>
          <w:b/>
          <w:bCs/>
        </w:rPr>
      </w:pPr>
    </w:p>
    <w:p w14:paraId="196CDD99" w14:textId="77777777" w:rsidR="00476D37" w:rsidRPr="00325B1C" w:rsidRDefault="00476D37" w:rsidP="00BF00B0">
      <w:pPr>
        <w:autoSpaceDE w:val="0"/>
        <w:autoSpaceDN w:val="0"/>
        <w:adjustRightInd w:val="0"/>
        <w:spacing w:after="0" w:line="240" w:lineRule="auto"/>
        <w:jc w:val="center"/>
        <w:rPr>
          <w:rFonts w:ascii="Times New Roman" w:eastAsia="Times New Roman" w:hAnsi="Times New Roman" w:cs="Times New Roman"/>
          <w:b/>
          <w:bCs/>
        </w:rPr>
      </w:pPr>
    </w:p>
    <w:p w14:paraId="46A6E1C9" w14:textId="5BAC9D10" w:rsidR="00BF00B0" w:rsidRPr="00325B1C" w:rsidRDefault="00BF00B0" w:rsidP="00BF00B0">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 xml:space="preserve">Odluku </w:t>
      </w:r>
    </w:p>
    <w:p w14:paraId="7077BDBB" w14:textId="2623CE1C" w:rsidR="00BF00B0" w:rsidRPr="00325B1C" w:rsidRDefault="00BF00B0" w:rsidP="00BF00B0">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o načinu financiranja vijeća nacionalnih manjina i predstavnika nacionalne manjine u Gradu Karlovcu u 2025. godini</w:t>
      </w:r>
    </w:p>
    <w:p w14:paraId="5BC7E4F1" w14:textId="77777777" w:rsidR="006C50FF" w:rsidRPr="00325B1C" w:rsidRDefault="006C50FF" w:rsidP="00BF00B0">
      <w:pPr>
        <w:autoSpaceDE w:val="0"/>
        <w:autoSpaceDN w:val="0"/>
        <w:adjustRightInd w:val="0"/>
        <w:spacing w:after="0" w:line="240" w:lineRule="auto"/>
        <w:jc w:val="both"/>
        <w:rPr>
          <w:rFonts w:ascii="Times New Roman" w:hAnsi="Times New Roman" w:cs="Times New Roman"/>
        </w:rPr>
      </w:pPr>
    </w:p>
    <w:p w14:paraId="0D17B64C" w14:textId="77777777" w:rsidR="00A82B1A" w:rsidRPr="00325B1C" w:rsidRDefault="00A82B1A" w:rsidP="00A82B1A">
      <w:pPr>
        <w:pStyle w:val="NoSpacing"/>
        <w:jc w:val="center"/>
        <w:rPr>
          <w:rFonts w:ascii="Times New Roman" w:hAnsi="Times New Roman" w:cs="Times New Roman"/>
        </w:rPr>
      </w:pPr>
      <w:r w:rsidRPr="00325B1C">
        <w:rPr>
          <w:rFonts w:ascii="Times New Roman" w:hAnsi="Times New Roman" w:cs="Times New Roman"/>
        </w:rPr>
        <w:t>Članak 1.</w:t>
      </w:r>
    </w:p>
    <w:p w14:paraId="61B93EF9" w14:textId="77777777" w:rsidR="00A82B1A" w:rsidRPr="00325B1C" w:rsidRDefault="00A82B1A" w:rsidP="00A82B1A">
      <w:pPr>
        <w:pStyle w:val="NoSpacing"/>
        <w:ind w:firstLine="708"/>
        <w:jc w:val="both"/>
        <w:rPr>
          <w:rFonts w:ascii="Times New Roman" w:hAnsi="Times New Roman" w:cs="Times New Roman"/>
        </w:rPr>
      </w:pPr>
      <w:r w:rsidRPr="00325B1C">
        <w:rPr>
          <w:rFonts w:ascii="Times New Roman" w:hAnsi="Times New Roman" w:cs="Times New Roman"/>
        </w:rPr>
        <w:t>Ovom se Odlukom uređuje način financiranja rada i programa vijeća nacionalnih manjina i predstavnice nacionalne manjine u Gradu Karlovcu, te utvrđivanje kriterija za određivanje visine sredstava u Proračunu Grada Karlovca za financiranje rada i programa vijeća nacionalnih manjina i predstavnice nacionalne manjine.</w:t>
      </w:r>
    </w:p>
    <w:p w14:paraId="1AB1CD98" w14:textId="77777777" w:rsidR="00A82B1A" w:rsidRPr="00325B1C" w:rsidRDefault="00A82B1A" w:rsidP="00A82B1A">
      <w:pPr>
        <w:pStyle w:val="NoSpacing"/>
        <w:ind w:firstLine="708"/>
        <w:jc w:val="both"/>
        <w:rPr>
          <w:rFonts w:ascii="Times New Roman" w:hAnsi="Times New Roman" w:cs="Times New Roman"/>
        </w:rPr>
      </w:pPr>
      <w:r w:rsidRPr="00325B1C">
        <w:rPr>
          <w:rFonts w:ascii="Times New Roman" w:hAnsi="Times New Roman" w:cs="Times New Roman"/>
        </w:rPr>
        <w:t>Odluka se odnosi na:</w:t>
      </w:r>
    </w:p>
    <w:p w14:paraId="322912B7" w14:textId="77777777" w:rsidR="00A82B1A" w:rsidRPr="00325B1C" w:rsidRDefault="00A82B1A" w:rsidP="00A82B1A">
      <w:pPr>
        <w:pStyle w:val="NoSpacing"/>
        <w:jc w:val="both"/>
        <w:rPr>
          <w:rFonts w:ascii="Times New Roman" w:hAnsi="Times New Roman" w:cs="Times New Roman"/>
        </w:rPr>
      </w:pPr>
      <w:r w:rsidRPr="00325B1C">
        <w:rPr>
          <w:rFonts w:ascii="Times New Roman" w:hAnsi="Times New Roman" w:cs="Times New Roman"/>
        </w:rPr>
        <w:t>- Vijeće srpske nacionalne manjine u Gradu Karlovcu,</w:t>
      </w:r>
    </w:p>
    <w:p w14:paraId="6CBFCFCB"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rPr>
        <w:t xml:space="preserve">- Vijeće bošnjačke nacionalne manjine u Gradu Karlovcu, </w:t>
      </w:r>
    </w:p>
    <w:p w14:paraId="15938C5E"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rPr>
        <w:t>- Predstavnicu albanske nacionalne manjine u Gradu Karlovcu.</w:t>
      </w:r>
    </w:p>
    <w:p w14:paraId="587CC219"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color w:val="333333"/>
        </w:rPr>
        <w:t> </w:t>
      </w:r>
    </w:p>
    <w:p w14:paraId="452F0BA7" w14:textId="77777777" w:rsidR="00A82B1A" w:rsidRPr="00325B1C" w:rsidRDefault="00A82B1A" w:rsidP="00A82B1A">
      <w:pPr>
        <w:pStyle w:val="NoSpacing"/>
        <w:jc w:val="center"/>
        <w:rPr>
          <w:rFonts w:ascii="Times New Roman" w:hAnsi="Times New Roman" w:cs="Times New Roman"/>
          <w:color w:val="333333"/>
        </w:rPr>
      </w:pPr>
      <w:r w:rsidRPr="00325B1C">
        <w:rPr>
          <w:rFonts w:ascii="Times New Roman" w:hAnsi="Times New Roman" w:cs="Times New Roman"/>
        </w:rPr>
        <w:t>Članak 2.</w:t>
      </w:r>
    </w:p>
    <w:p w14:paraId="38DEE5F4" w14:textId="77777777" w:rsidR="00A82B1A" w:rsidRPr="00325B1C" w:rsidRDefault="00A82B1A" w:rsidP="00A82B1A">
      <w:pPr>
        <w:pStyle w:val="NoSpacing"/>
        <w:ind w:firstLine="708"/>
        <w:jc w:val="both"/>
        <w:rPr>
          <w:rFonts w:ascii="Times New Roman" w:hAnsi="Times New Roman" w:cs="Times New Roman"/>
          <w:color w:val="333333"/>
        </w:rPr>
      </w:pPr>
      <w:r w:rsidRPr="00325B1C">
        <w:rPr>
          <w:rFonts w:ascii="Times New Roman" w:hAnsi="Times New Roman" w:cs="Times New Roman"/>
        </w:rPr>
        <w:t>Financijska sredstva za rad i programe vijeća nacionalnih manjina i predstavnicu nacionalne manjine iz članka 1. ove Odluke osiguravaju se iz:</w:t>
      </w:r>
    </w:p>
    <w:p w14:paraId="5A2884C6"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rPr>
        <w:t>–</w:t>
      </w:r>
      <w:r w:rsidRPr="00325B1C">
        <w:rPr>
          <w:rStyle w:val="apple-converted-space"/>
          <w:rFonts w:ascii="Times New Roman" w:hAnsi="Times New Roman" w:cs="Times New Roman"/>
          <w:color w:val="000000"/>
        </w:rPr>
        <w:t> </w:t>
      </w:r>
      <w:r w:rsidRPr="00325B1C">
        <w:rPr>
          <w:rFonts w:ascii="Times New Roman" w:hAnsi="Times New Roman" w:cs="Times New Roman"/>
        </w:rPr>
        <w:t>Proračuna Grada Karlovca,</w:t>
      </w:r>
    </w:p>
    <w:p w14:paraId="5F7A968A" w14:textId="77777777" w:rsidR="00A82B1A" w:rsidRPr="00325B1C" w:rsidRDefault="00A82B1A" w:rsidP="00A82B1A">
      <w:pPr>
        <w:pStyle w:val="NoSpacing"/>
        <w:jc w:val="both"/>
        <w:rPr>
          <w:rFonts w:ascii="Times New Roman" w:hAnsi="Times New Roman" w:cs="Times New Roman"/>
        </w:rPr>
      </w:pPr>
      <w:r w:rsidRPr="00325B1C">
        <w:rPr>
          <w:rFonts w:ascii="Times New Roman" w:hAnsi="Times New Roman" w:cs="Times New Roman"/>
        </w:rPr>
        <w:t>– sredstava koja vijeće nacionalne manjine, odnosno predstavnica  nacionalne manjine ostvari od svoje</w:t>
      </w:r>
    </w:p>
    <w:p w14:paraId="7CEE1A93"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rPr>
        <w:t xml:space="preserve">   imovine, donacija, poklona, nasljedstva i slično,</w:t>
      </w:r>
    </w:p>
    <w:p w14:paraId="557E6F90" w14:textId="77777777" w:rsidR="00A82B1A" w:rsidRPr="00325B1C" w:rsidRDefault="00A82B1A" w:rsidP="00A82B1A">
      <w:pPr>
        <w:pStyle w:val="NoSpacing"/>
        <w:jc w:val="both"/>
        <w:rPr>
          <w:rFonts w:ascii="Times New Roman" w:hAnsi="Times New Roman" w:cs="Times New Roman"/>
        </w:rPr>
      </w:pPr>
      <w:r w:rsidRPr="00325B1C">
        <w:rPr>
          <w:rFonts w:ascii="Times New Roman" w:hAnsi="Times New Roman" w:cs="Times New Roman"/>
        </w:rPr>
        <w:t xml:space="preserve">– drugih izvora koje vijeće nacionalne manjine, odnosno predstavnica nacionalne manjine ostvari u </w:t>
      </w:r>
    </w:p>
    <w:p w14:paraId="6E8AD262" w14:textId="77777777" w:rsidR="00A82B1A" w:rsidRPr="00325B1C" w:rsidRDefault="00A82B1A" w:rsidP="00A82B1A">
      <w:pPr>
        <w:pStyle w:val="NoSpacing"/>
        <w:jc w:val="both"/>
        <w:rPr>
          <w:rFonts w:ascii="Times New Roman" w:hAnsi="Times New Roman" w:cs="Times New Roman"/>
        </w:rPr>
      </w:pPr>
      <w:r w:rsidRPr="00325B1C">
        <w:rPr>
          <w:rFonts w:ascii="Times New Roman" w:hAnsi="Times New Roman" w:cs="Times New Roman"/>
        </w:rPr>
        <w:t xml:space="preserve">   skladu sa pozitivnim propisima.</w:t>
      </w:r>
    </w:p>
    <w:p w14:paraId="5EB5E918" w14:textId="77777777" w:rsidR="00A82B1A" w:rsidRPr="00325B1C" w:rsidRDefault="00A82B1A" w:rsidP="00A82B1A">
      <w:pPr>
        <w:pStyle w:val="NoSpacing"/>
        <w:jc w:val="both"/>
        <w:rPr>
          <w:rFonts w:ascii="Times New Roman" w:hAnsi="Times New Roman" w:cs="Times New Roman"/>
          <w:color w:val="333333"/>
        </w:rPr>
      </w:pPr>
    </w:p>
    <w:p w14:paraId="03BC225A" w14:textId="77777777" w:rsidR="00A82B1A" w:rsidRPr="00325B1C" w:rsidRDefault="00A82B1A" w:rsidP="00A82B1A">
      <w:pPr>
        <w:pStyle w:val="NoSpacing"/>
        <w:jc w:val="center"/>
        <w:rPr>
          <w:rFonts w:ascii="Times New Roman" w:hAnsi="Times New Roman" w:cs="Times New Roman"/>
          <w:color w:val="333333"/>
        </w:rPr>
      </w:pPr>
      <w:r w:rsidRPr="00325B1C">
        <w:rPr>
          <w:rFonts w:ascii="Times New Roman" w:hAnsi="Times New Roman" w:cs="Times New Roman"/>
        </w:rPr>
        <w:t>Članak 3.</w:t>
      </w:r>
    </w:p>
    <w:p w14:paraId="637E87FF" w14:textId="77777777" w:rsidR="00A82B1A" w:rsidRPr="00325B1C" w:rsidRDefault="00A82B1A" w:rsidP="00A82B1A">
      <w:pPr>
        <w:pStyle w:val="NoSpacing"/>
        <w:ind w:firstLine="708"/>
        <w:jc w:val="both"/>
        <w:rPr>
          <w:rFonts w:ascii="Times New Roman" w:hAnsi="Times New Roman" w:cs="Times New Roman"/>
          <w:color w:val="333333"/>
        </w:rPr>
      </w:pPr>
      <w:r w:rsidRPr="00325B1C">
        <w:rPr>
          <w:rFonts w:ascii="Times New Roman" w:hAnsi="Times New Roman" w:cs="Times New Roman"/>
          <w:color w:val="333333"/>
        </w:rPr>
        <w:t>V</w:t>
      </w:r>
      <w:r w:rsidRPr="00325B1C">
        <w:rPr>
          <w:rFonts w:ascii="Times New Roman" w:hAnsi="Times New Roman" w:cs="Times New Roman"/>
        </w:rPr>
        <w:t>ijećima nacionalnih manjina i predstavnici nacionalne manjine osiguravaju se u Proračunu Grada Karlovca sredstva za sljedeće rashode:</w:t>
      </w:r>
    </w:p>
    <w:p w14:paraId="08342F69" w14:textId="77777777" w:rsidR="00A82B1A" w:rsidRPr="00325B1C" w:rsidRDefault="00A82B1A" w:rsidP="00A82B1A">
      <w:pPr>
        <w:pStyle w:val="NoSpacing"/>
        <w:jc w:val="both"/>
        <w:rPr>
          <w:rFonts w:ascii="Times New Roman" w:hAnsi="Times New Roman" w:cs="Times New Roman"/>
        </w:rPr>
      </w:pPr>
      <w:r w:rsidRPr="00325B1C">
        <w:rPr>
          <w:rFonts w:ascii="Times New Roman" w:hAnsi="Times New Roman" w:cs="Times New Roman"/>
        </w:rPr>
        <w:t>– rashode poslovanja, koji obuhvaćaju materijalne rashode, rashode za zaposlene i naknade za članove</w:t>
      </w:r>
    </w:p>
    <w:p w14:paraId="550B8697"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rPr>
        <w:t xml:space="preserve">   vijeća odnosno predstavnicu nacionalne manjine,</w:t>
      </w:r>
    </w:p>
    <w:p w14:paraId="36373895"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rPr>
        <w:t>– rashode za nabavu nefinancijske imovine,</w:t>
      </w:r>
    </w:p>
    <w:p w14:paraId="7F826AEA" w14:textId="77777777" w:rsidR="00A82B1A" w:rsidRPr="00325B1C" w:rsidRDefault="00A82B1A" w:rsidP="00A82B1A">
      <w:pPr>
        <w:pStyle w:val="NoSpacing"/>
        <w:jc w:val="both"/>
        <w:rPr>
          <w:rFonts w:ascii="Times New Roman" w:hAnsi="Times New Roman" w:cs="Times New Roman"/>
        </w:rPr>
      </w:pPr>
      <w:r w:rsidRPr="00325B1C">
        <w:rPr>
          <w:rFonts w:ascii="Times New Roman" w:hAnsi="Times New Roman" w:cs="Times New Roman"/>
        </w:rPr>
        <w:t xml:space="preserve">– rashode za provođenje određenih aktivnosti utvrđenih programom rada vijeća nacionalne manjine </w:t>
      </w:r>
    </w:p>
    <w:p w14:paraId="494C9B74"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rPr>
        <w:t xml:space="preserve">   odnosno predstavnice nacionalne manjine.</w:t>
      </w:r>
    </w:p>
    <w:p w14:paraId="1AF48224"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color w:val="333333"/>
        </w:rPr>
        <w:t> </w:t>
      </w:r>
    </w:p>
    <w:p w14:paraId="3131601E" w14:textId="77777777" w:rsidR="00A82B1A" w:rsidRPr="00325B1C" w:rsidRDefault="00A82B1A" w:rsidP="00A82B1A">
      <w:pPr>
        <w:pStyle w:val="NoSpacing"/>
        <w:jc w:val="center"/>
        <w:rPr>
          <w:rFonts w:ascii="Times New Roman" w:hAnsi="Times New Roman" w:cs="Times New Roman"/>
          <w:color w:val="333333"/>
        </w:rPr>
      </w:pPr>
      <w:r w:rsidRPr="00325B1C">
        <w:rPr>
          <w:rFonts w:ascii="Times New Roman" w:hAnsi="Times New Roman" w:cs="Times New Roman"/>
        </w:rPr>
        <w:t>Članak 4.</w:t>
      </w:r>
    </w:p>
    <w:p w14:paraId="4E412BD9"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rPr>
        <w:t> Iz Proračuna Grada financiraju se materijalni rashodi za:</w:t>
      </w:r>
    </w:p>
    <w:p w14:paraId="353C1294"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rPr>
        <w:t>–</w:t>
      </w:r>
      <w:r w:rsidRPr="00325B1C">
        <w:rPr>
          <w:rStyle w:val="apple-converted-space"/>
          <w:rFonts w:ascii="Times New Roman" w:hAnsi="Times New Roman" w:cs="Times New Roman"/>
          <w:color w:val="000000"/>
        </w:rPr>
        <w:t> </w:t>
      </w:r>
      <w:r w:rsidRPr="00325B1C">
        <w:rPr>
          <w:rFonts w:ascii="Times New Roman" w:hAnsi="Times New Roman" w:cs="Times New Roman"/>
        </w:rPr>
        <w:t>zakupninu,</w:t>
      </w:r>
    </w:p>
    <w:p w14:paraId="5CA17D13"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rPr>
        <w:t>– energente za grijanje i rasvjetu,</w:t>
      </w:r>
    </w:p>
    <w:p w14:paraId="3A481C6B"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rPr>
        <w:t>– komunalne usluge,</w:t>
      </w:r>
    </w:p>
    <w:p w14:paraId="7B76F887"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rPr>
        <w:t>– bankarske usluge i usluge platnog prometa,</w:t>
      </w:r>
    </w:p>
    <w:p w14:paraId="1E295412"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rPr>
        <w:t>– uredski materijal,</w:t>
      </w:r>
    </w:p>
    <w:p w14:paraId="328B0849"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rPr>
        <w:t>– usluge telefona,</w:t>
      </w:r>
    </w:p>
    <w:p w14:paraId="1AC9B8E1" w14:textId="77777777" w:rsidR="00A82B1A" w:rsidRPr="00325B1C" w:rsidRDefault="00A82B1A" w:rsidP="00A82B1A">
      <w:pPr>
        <w:pStyle w:val="NoSpacing"/>
        <w:jc w:val="both"/>
        <w:rPr>
          <w:rFonts w:ascii="Times New Roman" w:hAnsi="Times New Roman" w:cs="Times New Roman"/>
        </w:rPr>
      </w:pPr>
      <w:r w:rsidRPr="00325B1C">
        <w:rPr>
          <w:rFonts w:ascii="Times New Roman" w:hAnsi="Times New Roman" w:cs="Times New Roman"/>
        </w:rPr>
        <w:t>– poštanske usluge,</w:t>
      </w:r>
    </w:p>
    <w:p w14:paraId="47C659D8" w14:textId="77777777" w:rsidR="00A82B1A" w:rsidRPr="00325B1C" w:rsidRDefault="00A82B1A" w:rsidP="00A82B1A">
      <w:pPr>
        <w:pStyle w:val="NoSpacing"/>
        <w:jc w:val="both"/>
        <w:rPr>
          <w:rFonts w:ascii="Times New Roman" w:hAnsi="Times New Roman" w:cs="Times New Roman"/>
        </w:rPr>
      </w:pPr>
      <w:r w:rsidRPr="00325B1C">
        <w:rPr>
          <w:rFonts w:ascii="Times New Roman" w:hAnsi="Times New Roman" w:cs="Times New Roman"/>
        </w:rPr>
        <w:t>– vođenje poslovnih knjiga,</w:t>
      </w:r>
    </w:p>
    <w:p w14:paraId="1F717F99" w14:textId="77777777" w:rsidR="00A82B1A" w:rsidRPr="00325B1C" w:rsidRDefault="00A82B1A" w:rsidP="00A82B1A">
      <w:pPr>
        <w:pStyle w:val="NoSpacing"/>
        <w:jc w:val="both"/>
        <w:rPr>
          <w:rFonts w:ascii="Times New Roman" w:hAnsi="Times New Roman" w:cs="Times New Roman"/>
        </w:rPr>
      </w:pPr>
      <w:r w:rsidRPr="00325B1C">
        <w:rPr>
          <w:rFonts w:ascii="Times New Roman" w:hAnsi="Times New Roman" w:cs="Times New Roman"/>
        </w:rPr>
        <w:t>– putne troškove,</w:t>
      </w:r>
    </w:p>
    <w:p w14:paraId="6038D909" w14:textId="77777777" w:rsidR="00A82B1A" w:rsidRPr="00325B1C" w:rsidRDefault="00A82B1A" w:rsidP="00A82B1A">
      <w:pPr>
        <w:pStyle w:val="NoSpacing"/>
        <w:jc w:val="both"/>
        <w:rPr>
          <w:rFonts w:ascii="Times New Roman" w:hAnsi="Times New Roman" w:cs="Times New Roman"/>
        </w:rPr>
      </w:pPr>
      <w:r w:rsidRPr="00325B1C">
        <w:rPr>
          <w:rFonts w:ascii="Times New Roman" w:hAnsi="Times New Roman" w:cs="Times New Roman"/>
        </w:rPr>
        <w:t>– usluge čišćenja poslovnog prostora.</w:t>
      </w:r>
    </w:p>
    <w:p w14:paraId="7FEB20E8"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rPr>
        <w:t> </w:t>
      </w:r>
      <w:r w:rsidRPr="00325B1C">
        <w:rPr>
          <w:rFonts w:ascii="Times New Roman" w:hAnsi="Times New Roman" w:cs="Times New Roman"/>
          <w:color w:val="333333"/>
        </w:rPr>
        <w:t> </w:t>
      </w:r>
    </w:p>
    <w:p w14:paraId="64FAA485" w14:textId="77777777" w:rsidR="0050567B" w:rsidRDefault="0050567B" w:rsidP="00A82B1A">
      <w:pPr>
        <w:pStyle w:val="NoSpacing"/>
        <w:jc w:val="center"/>
        <w:rPr>
          <w:rFonts w:ascii="Times New Roman" w:hAnsi="Times New Roman" w:cs="Times New Roman"/>
        </w:rPr>
      </w:pPr>
    </w:p>
    <w:p w14:paraId="0627FE13" w14:textId="77777777" w:rsidR="0050567B" w:rsidRDefault="0050567B" w:rsidP="00A82B1A">
      <w:pPr>
        <w:pStyle w:val="NoSpacing"/>
        <w:jc w:val="center"/>
        <w:rPr>
          <w:rFonts w:ascii="Times New Roman" w:hAnsi="Times New Roman" w:cs="Times New Roman"/>
        </w:rPr>
      </w:pPr>
    </w:p>
    <w:p w14:paraId="7A5A6109" w14:textId="7E866D9C" w:rsidR="00A82B1A" w:rsidRPr="00325B1C" w:rsidRDefault="00A82B1A" w:rsidP="00A82B1A">
      <w:pPr>
        <w:pStyle w:val="NoSpacing"/>
        <w:jc w:val="center"/>
        <w:rPr>
          <w:rFonts w:ascii="Times New Roman" w:hAnsi="Times New Roman" w:cs="Times New Roman"/>
          <w:color w:val="333333"/>
        </w:rPr>
      </w:pPr>
      <w:r w:rsidRPr="00325B1C">
        <w:rPr>
          <w:rFonts w:ascii="Times New Roman" w:hAnsi="Times New Roman" w:cs="Times New Roman"/>
        </w:rPr>
        <w:lastRenderedPageBreak/>
        <w:t>Članak 5.</w:t>
      </w:r>
    </w:p>
    <w:p w14:paraId="784980BD" w14:textId="77777777" w:rsidR="00A82B1A" w:rsidRPr="00325B1C" w:rsidRDefault="00A82B1A" w:rsidP="00A82B1A">
      <w:pPr>
        <w:pStyle w:val="NoSpacing"/>
        <w:jc w:val="both"/>
        <w:rPr>
          <w:rFonts w:ascii="Times New Roman" w:hAnsi="Times New Roman" w:cs="Times New Roman"/>
        </w:rPr>
      </w:pPr>
      <w:r w:rsidRPr="00325B1C">
        <w:rPr>
          <w:rFonts w:ascii="Times New Roman" w:hAnsi="Times New Roman" w:cs="Times New Roman"/>
        </w:rPr>
        <w:tab/>
        <w:t>Predsjednik vijeća nacionalne manjine, zamjenik predsjednika vijeća i članovi vijeća nacionalne manjine te predstavnica nacionalne manjine imaju pravo na naknadu troškova javnog prijevoza i pravo na dnevnice u visini propisanoj odlukom Vlade Republike Hrvatske o visini dnevnice za službena putovanja u zemlji i inozemstvu, o visini naknada za terenski dodatak i za korištenje osobnog automobila u službene svrhe, te o visini naknade za odvojeni život od obitelji.</w:t>
      </w:r>
    </w:p>
    <w:p w14:paraId="36DCD736" w14:textId="77777777" w:rsidR="00A82B1A" w:rsidRPr="00325B1C" w:rsidRDefault="00A82B1A" w:rsidP="00A82B1A">
      <w:pPr>
        <w:pStyle w:val="NoSpacing"/>
        <w:jc w:val="both"/>
        <w:rPr>
          <w:rFonts w:ascii="Times New Roman" w:hAnsi="Times New Roman" w:cs="Times New Roman"/>
        </w:rPr>
      </w:pPr>
      <w:r w:rsidRPr="00325B1C">
        <w:rPr>
          <w:rFonts w:ascii="Times New Roman" w:hAnsi="Times New Roman" w:cs="Times New Roman"/>
        </w:rPr>
        <w:tab/>
        <w:t>Predsjednik vijeća nacionalne manjine, zamjenik predsjednika vijeća, članovi vijeća nacionalne manjine i predstavnica nacionalne manjine ostvaruju pravo na naknadu u visini cijene povratne karte javnog prijevoza od mjesta svog prebivališta do mjesta održavanja sjednice, po svakoj održanoj sjednici vijeća ili njegovog radnog tijela.</w:t>
      </w:r>
    </w:p>
    <w:p w14:paraId="5138F288" w14:textId="77777777" w:rsidR="00A82B1A" w:rsidRPr="00325B1C" w:rsidRDefault="00A82B1A" w:rsidP="00A82B1A">
      <w:pPr>
        <w:pStyle w:val="NoSpacing"/>
        <w:jc w:val="both"/>
        <w:rPr>
          <w:rFonts w:ascii="Times New Roman" w:hAnsi="Times New Roman" w:cs="Times New Roman"/>
        </w:rPr>
      </w:pPr>
      <w:r w:rsidRPr="00325B1C">
        <w:rPr>
          <w:rFonts w:ascii="Times New Roman" w:hAnsi="Times New Roman" w:cs="Times New Roman"/>
        </w:rPr>
        <w:tab/>
        <w:t>Ako nije organiziran mjesni javni prijevoz koji omogućava redoviti dolazak, predsjednik vijeća nacionalne manjine, zamjenik predsjednika vijeća, članovi vijeća i predstavnica nacionalne manjine imaju pravo na naknadu troškova prijevoza koja se utvrđuje u visini cijene karte javnog prijevoza najbližeg mjesta u kojem je taj prijevoz organiziran u visini cijene godišnje karte.</w:t>
      </w:r>
    </w:p>
    <w:p w14:paraId="10BD22ED" w14:textId="77777777" w:rsidR="00A82B1A" w:rsidRPr="00325B1C" w:rsidRDefault="00A82B1A" w:rsidP="00A82B1A">
      <w:pPr>
        <w:pStyle w:val="NoSpacing"/>
        <w:jc w:val="both"/>
        <w:rPr>
          <w:rFonts w:ascii="Times New Roman" w:hAnsi="Times New Roman" w:cs="Times New Roman"/>
        </w:rPr>
      </w:pPr>
    </w:p>
    <w:p w14:paraId="42F19791" w14:textId="77777777" w:rsidR="00A82B1A" w:rsidRPr="00325B1C" w:rsidRDefault="00A82B1A" w:rsidP="00A82B1A">
      <w:pPr>
        <w:pStyle w:val="NoSpacing"/>
        <w:jc w:val="center"/>
        <w:rPr>
          <w:rFonts w:ascii="Times New Roman" w:hAnsi="Times New Roman" w:cs="Times New Roman"/>
        </w:rPr>
      </w:pPr>
      <w:r w:rsidRPr="00325B1C">
        <w:rPr>
          <w:rFonts w:ascii="Times New Roman" w:hAnsi="Times New Roman" w:cs="Times New Roman"/>
        </w:rPr>
        <w:t>Članak 6.</w:t>
      </w:r>
    </w:p>
    <w:p w14:paraId="49507BBA" w14:textId="77777777" w:rsidR="00A82B1A" w:rsidRPr="00325B1C" w:rsidRDefault="00A82B1A" w:rsidP="00A82B1A">
      <w:pPr>
        <w:pStyle w:val="NoSpacing"/>
        <w:ind w:firstLine="708"/>
        <w:jc w:val="both"/>
        <w:rPr>
          <w:rFonts w:ascii="Times New Roman" w:hAnsi="Times New Roman" w:cs="Times New Roman"/>
        </w:rPr>
      </w:pPr>
      <w:r w:rsidRPr="00325B1C">
        <w:rPr>
          <w:rFonts w:ascii="Times New Roman" w:hAnsi="Times New Roman" w:cs="Times New Roman"/>
        </w:rPr>
        <w:t xml:space="preserve">Sredstva za rashode iz članka 3. i materijalne rashode iz čl. 4. ove Odluke osigurat će se svakom vijeću nacionalne manjine u ukupnom godišnjem iznosu od 7.940,00 eura, a predstavnici  nacionalne manjine u ukupnom godišnjem iznosu od 3.120,00 eura. </w:t>
      </w:r>
    </w:p>
    <w:p w14:paraId="2FA7778C" w14:textId="77777777" w:rsidR="00A82B1A" w:rsidRPr="00325B1C" w:rsidRDefault="00A82B1A" w:rsidP="00A82B1A">
      <w:pPr>
        <w:pStyle w:val="NoSpacing"/>
        <w:ind w:firstLine="708"/>
        <w:jc w:val="both"/>
        <w:rPr>
          <w:rFonts w:ascii="Times New Roman" w:hAnsi="Times New Roman" w:cs="Times New Roman"/>
        </w:rPr>
      </w:pPr>
      <w:r w:rsidRPr="00325B1C">
        <w:rPr>
          <w:rFonts w:ascii="Times New Roman" w:hAnsi="Times New Roman" w:cs="Times New Roman"/>
        </w:rPr>
        <w:t>Navedena sredstva će se isplaćivati u jednakim tromjesečnim iznosima od</w:t>
      </w:r>
      <w:r w:rsidRPr="00325B1C">
        <w:rPr>
          <w:rFonts w:ascii="Times New Roman" w:hAnsi="Times New Roman" w:cs="Times New Roman"/>
          <w:color w:val="FF0000"/>
        </w:rPr>
        <w:t xml:space="preserve"> </w:t>
      </w:r>
      <w:r w:rsidRPr="00325B1C">
        <w:rPr>
          <w:rFonts w:ascii="Times New Roman" w:hAnsi="Times New Roman" w:cs="Times New Roman"/>
        </w:rPr>
        <w:t>1.985,00 eura za svako vijeće nacionalne manjine i po 780,00 eura za predstavnicu bošnjačke nacionalne manjine i to po zaprimljenom zahtjevu korisnika sredstava.</w:t>
      </w:r>
    </w:p>
    <w:p w14:paraId="46A1FBB1" w14:textId="77777777" w:rsidR="00A82B1A" w:rsidRPr="00325B1C" w:rsidRDefault="00A82B1A" w:rsidP="00A82B1A">
      <w:pPr>
        <w:pStyle w:val="NoSpacing"/>
        <w:jc w:val="both"/>
        <w:rPr>
          <w:rFonts w:ascii="Times New Roman" w:hAnsi="Times New Roman" w:cs="Times New Roman"/>
          <w:color w:val="333333"/>
        </w:rPr>
      </w:pPr>
    </w:p>
    <w:p w14:paraId="4F419A3B" w14:textId="77777777" w:rsidR="00A82B1A" w:rsidRPr="00325B1C" w:rsidRDefault="00A82B1A" w:rsidP="00A82B1A">
      <w:pPr>
        <w:pStyle w:val="NoSpacing"/>
        <w:tabs>
          <w:tab w:val="left" w:pos="4006"/>
          <w:tab w:val="center" w:pos="4536"/>
        </w:tabs>
        <w:rPr>
          <w:rFonts w:ascii="Times New Roman" w:hAnsi="Times New Roman" w:cs="Times New Roman"/>
        </w:rPr>
      </w:pPr>
      <w:r w:rsidRPr="00325B1C">
        <w:rPr>
          <w:rFonts w:ascii="Times New Roman" w:hAnsi="Times New Roman" w:cs="Times New Roman"/>
          <w:b/>
          <w:bCs/>
        </w:rPr>
        <w:tab/>
      </w:r>
      <w:r w:rsidRPr="00325B1C">
        <w:rPr>
          <w:rFonts w:ascii="Times New Roman" w:hAnsi="Times New Roman" w:cs="Times New Roman"/>
          <w:b/>
          <w:bCs/>
        </w:rPr>
        <w:tab/>
      </w:r>
      <w:r w:rsidRPr="00325B1C">
        <w:rPr>
          <w:rFonts w:ascii="Times New Roman" w:hAnsi="Times New Roman" w:cs="Times New Roman"/>
        </w:rPr>
        <w:t>Članak 7.</w:t>
      </w:r>
    </w:p>
    <w:p w14:paraId="22C6969D" w14:textId="77777777" w:rsidR="00A82B1A" w:rsidRPr="00325B1C" w:rsidRDefault="00A82B1A" w:rsidP="00A82B1A">
      <w:pPr>
        <w:pStyle w:val="NoSpacing"/>
        <w:tabs>
          <w:tab w:val="left" w:pos="4006"/>
          <w:tab w:val="center" w:pos="4536"/>
        </w:tabs>
        <w:jc w:val="both"/>
        <w:rPr>
          <w:rFonts w:ascii="Times New Roman" w:hAnsi="Times New Roman" w:cs="Times New Roman"/>
        </w:rPr>
      </w:pPr>
      <w:r w:rsidRPr="00325B1C">
        <w:rPr>
          <w:rFonts w:ascii="Times New Roman" w:hAnsi="Times New Roman" w:cs="Times New Roman"/>
        </w:rPr>
        <w:t xml:space="preserve">             Predsjednik vijeća nacionalne manjine, zamjenik predsjednika vijeća i članovi vijeća nacionalne manjine te predstavnica nacionalne manjine ostvaruju pravo na mjesečnu nagradu u visini od 50% iznosa sredstava određenog za mjesečne naknade člana predstavničkog tijela odnosno vijećnika Gradskog vijeća Grada Karlovca, u neto iznosu od 37,50 eura s pripadajućim porezima i doprinosima. </w:t>
      </w:r>
    </w:p>
    <w:p w14:paraId="378CBBF5" w14:textId="77777777" w:rsidR="00A82B1A" w:rsidRPr="00325B1C" w:rsidRDefault="00A82B1A" w:rsidP="00A82B1A">
      <w:pPr>
        <w:pStyle w:val="NoSpacing"/>
        <w:tabs>
          <w:tab w:val="left" w:pos="4006"/>
          <w:tab w:val="center" w:pos="4536"/>
        </w:tabs>
        <w:rPr>
          <w:rFonts w:ascii="Times New Roman" w:hAnsi="Times New Roman" w:cs="Times New Roman"/>
        </w:rPr>
      </w:pPr>
    </w:p>
    <w:p w14:paraId="2D138550" w14:textId="77777777" w:rsidR="00A82B1A" w:rsidRPr="00325B1C" w:rsidRDefault="00A82B1A" w:rsidP="00A82B1A">
      <w:pPr>
        <w:pStyle w:val="NoSpacing"/>
        <w:tabs>
          <w:tab w:val="left" w:pos="4006"/>
          <w:tab w:val="center" w:pos="4536"/>
        </w:tabs>
        <w:jc w:val="center"/>
        <w:rPr>
          <w:rFonts w:ascii="Times New Roman" w:hAnsi="Times New Roman" w:cs="Times New Roman"/>
        </w:rPr>
      </w:pPr>
      <w:r w:rsidRPr="00325B1C">
        <w:rPr>
          <w:rFonts w:ascii="Times New Roman" w:hAnsi="Times New Roman" w:cs="Times New Roman"/>
        </w:rPr>
        <w:t>.Članak 8.</w:t>
      </w:r>
    </w:p>
    <w:p w14:paraId="60EE29B3" w14:textId="77777777" w:rsidR="00A82B1A" w:rsidRPr="00325B1C" w:rsidRDefault="00A82B1A" w:rsidP="00A82B1A">
      <w:pPr>
        <w:pStyle w:val="NoSpacing"/>
        <w:ind w:firstLine="708"/>
        <w:jc w:val="both"/>
        <w:rPr>
          <w:rFonts w:ascii="Times New Roman" w:hAnsi="Times New Roman" w:cs="Times New Roman"/>
          <w:color w:val="333333"/>
        </w:rPr>
      </w:pPr>
      <w:r w:rsidRPr="00325B1C">
        <w:rPr>
          <w:rFonts w:ascii="Times New Roman" w:hAnsi="Times New Roman" w:cs="Times New Roman"/>
        </w:rPr>
        <w:t xml:space="preserve">Vijeća nacionalnih manjina, odnosno predstavnica nacionalne manjine, dužni su pravdati utrošak dobivenih sredstava putem izvješća i računa ili vjerodostojnih isprava kojima se dokazuje obveza plaćanja koja trebaju dostaviti u Upravni odjel za poslove gradonačelnika do 20. u mjesecu nakon proteka tromjesečja za koje je izvršena isplata. </w:t>
      </w:r>
      <w:r w:rsidRPr="00325B1C">
        <w:rPr>
          <w:rFonts w:ascii="Times New Roman" w:hAnsi="Times New Roman" w:cs="Times New Roman"/>
          <w:color w:val="333333"/>
        </w:rPr>
        <w:t> </w:t>
      </w:r>
    </w:p>
    <w:p w14:paraId="2BC2977D" w14:textId="77777777" w:rsidR="00A82B1A" w:rsidRPr="00325B1C" w:rsidRDefault="00A82B1A" w:rsidP="00A82B1A">
      <w:pPr>
        <w:pStyle w:val="NoSpacing"/>
        <w:ind w:firstLine="708"/>
        <w:jc w:val="both"/>
        <w:rPr>
          <w:rFonts w:ascii="Times New Roman" w:hAnsi="Times New Roman" w:cs="Times New Roman"/>
          <w:color w:val="333333"/>
        </w:rPr>
      </w:pPr>
      <w:r w:rsidRPr="00325B1C">
        <w:rPr>
          <w:rFonts w:ascii="Times New Roman" w:hAnsi="Times New Roman" w:cs="Times New Roman"/>
        </w:rPr>
        <w:t>U slučaju da vijeća nacionalnih manjina, odnosno predstavnica nacionalne manjine ne postupi na način utvrđen u stavku 1. ovoga članka, neće ostvariti pravo na isplatu za sljedeće tromjesečno razdoblje.</w:t>
      </w:r>
    </w:p>
    <w:p w14:paraId="633A599E" w14:textId="77777777" w:rsidR="00A82B1A" w:rsidRPr="00325B1C" w:rsidRDefault="00A82B1A" w:rsidP="00A82B1A">
      <w:pPr>
        <w:pStyle w:val="NoSpacing"/>
        <w:jc w:val="both"/>
        <w:rPr>
          <w:rFonts w:ascii="Times New Roman" w:hAnsi="Times New Roman" w:cs="Times New Roman"/>
          <w:color w:val="333333"/>
        </w:rPr>
      </w:pPr>
      <w:r w:rsidRPr="00325B1C">
        <w:rPr>
          <w:rFonts w:ascii="Times New Roman" w:hAnsi="Times New Roman" w:cs="Times New Roman"/>
        </w:rPr>
        <w:t> </w:t>
      </w:r>
      <w:r w:rsidRPr="00325B1C">
        <w:rPr>
          <w:rFonts w:ascii="Times New Roman" w:hAnsi="Times New Roman" w:cs="Times New Roman"/>
          <w:color w:val="333333"/>
        </w:rPr>
        <w:t> </w:t>
      </w:r>
    </w:p>
    <w:p w14:paraId="508CFFFA" w14:textId="77777777" w:rsidR="00A82B1A" w:rsidRPr="00325B1C" w:rsidRDefault="00A82B1A" w:rsidP="00A82B1A">
      <w:pPr>
        <w:pStyle w:val="NoSpacing"/>
        <w:jc w:val="center"/>
        <w:rPr>
          <w:rFonts w:ascii="Times New Roman" w:hAnsi="Times New Roman" w:cs="Times New Roman"/>
        </w:rPr>
      </w:pPr>
      <w:r w:rsidRPr="00325B1C">
        <w:rPr>
          <w:rFonts w:ascii="Times New Roman" w:hAnsi="Times New Roman" w:cs="Times New Roman"/>
        </w:rPr>
        <w:t>Članak 9.</w:t>
      </w:r>
    </w:p>
    <w:p w14:paraId="4C450425" w14:textId="77777777" w:rsidR="00A82B1A" w:rsidRPr="00325B1C" w:rsidRDefault="00A82B1A" w:rsidP="00A82B1A">
      <w:pPr>
        <w:pStyle w:val="NoSpacing"/>
        <w:ind w:firstLine="708"/>
        <w:jc w:val="both"/>
        <w:rPr>
          <w:rFonts w:ascii="Times New Roman" w:hAnsi="Times New Roman" w:cs="Times New Roman"/>
          <w:bCs/>
        </w:rPr>
      </w:pPr>
      <w:r w:rsidRPr="00325B1C">
        <w:rPr>
          <w:rFonts w:ascii="Times New Roman" w:hAnsi="Times New Roman" w:cs="Times New Roman"/>
          <w:bCs/>
        </w:rPr>
        <w:t xml:space="preserve">Vijeća </w:t>
      </w:r>
      <w:r w:rsidRPr="00325B1C">
        <w:rPr>
          <w:rFonts w:ascii="Times New Roman" w:hAnsi="Times New Roman" w:cs="Times New Roman"/>
        </w:rPr>
        <w:t xml:space="preserve">nacionalnih manjina, odnosno predstavnica bošnjačke nacionalne manjine dužni  su dostaviti program rada i financijski plan u Upravni odjel za poslove gradonačelnika najkasnije do 20.09.2025. godine za 2026. godinu. </w:t>
      </w:r>
    </w:p>
    <w:p w14:paraId="0EBCCF9E" w14:textId="77777777" w:rsidR="00A82B1A" w:rsidRPr="00325B1C" w:rsidRDefault="00A82B1A" w:rsidP="00A82B1A">
      <w:pPr>
        <w:pStyle w:val="NoSpacing"/>
        <w:jc w:val="both"/>
        <w:rPr>
          <w:rFonts w:ascii="Times New Roman" w:hAnsi="Times New Roman" w:cs="Times New Roman"/>
          <w:color w:val="333333"/>
        </w:rPr>
      </w:pPr>
    </w:p>
    <w:p w14:paraId="47C1F282" w14:textId="77777777" w:rsidR="00A82B1A" w:rsidRPr="00325B1C" w:rsidRDefault="00A82B1A" w:rsidP="00A82B1A">
      <w:pPr>
        <w:pStyle w:val="NoSpacing"/>
        <w:jc w:val="center"/>
        <w:rPr>
          <w:rFonts w:ascii="Times New Roman" w:hAnsi="Times New Roman" w:cs="Times New Roman"/>
          <w:color w:val="333333"/>
        </w:rPr>
      </w:pPr>
      <w:r w:rsidRPr="00325B1C">
        <w:rPr>
          <w:rFonts w:ascii="Times New Roman" w:hAnsi="Times New Roman" w:cs="Times New Roman"/>
        </w:rPr>
        <w:t>Članak 10.</w:t>
      </w:r>
    </w:p>
    <w:p w14:paraId="76814FD9" w14:textId="77777777" w:rsidR="00A82B1A" w:rsidRPr="00325B1C" w:rsidRDefault="00A82B1A" w:rsidP="00A82B1A">
      <w:pPr>
        <w:pStyle w:val="NoSpacing"/>
        <w:ind w:firstLine="708"/>
        <w:jc w:val="both"/>
        <w:rPr>
          <w:rFonts w:ascii="Times New Roman" w:hAnsi="Times New Roman" w:cs="Times New Roman"/>
        </w:rPr>
      </w:pPr>
      <w:r w:rsidRPr="00325B1C">
        <w:rPr>
          <w:rFonts w:ascii="Times New Roman" w:hAnsi="Times New Roman" w:cs="Times New Roman"/>
        </w:rPr>
        <w:t>Vijeća nacionalnih manjina, odnosno predstavnica nacionalne manjine dužni su primjenjivati sustav proračunskog računovodstva, a financijski plan i financijske izvještaje sastavljati u skladu sa pozitivnim propisima.</w:t>
      </w:r>
    </w:p>
    <w:p w14:paraId="59E123E1" w14:textId="77777777" w:rsidR="00A82B1A" w:rsidRPr="00325B1C" w:rsidRDefault="00A82B1A" w:rsidP="00A82B1A">
      <w:pPr>
        <w:pStyle w:val="NoSpacing"/>
        <w:jc w:val="both"/>
        <w:rPr>
          <w:rFonts w:ascii="Times New Roman" w:hAnsi="Times New Roman" w:cs="Times New Roman"/>
          <w:b/>
          <w:bCs/>
        </w:rPr>
      </w:pPr>
    </w:p>
    <w:p w14:paraId="2D2A45E2" w14:textId="77777777" w:rsidR="00A82B1A" w:rsidRPr="00325B1C" w:rsidRDefault="00A82B1A" w:rsidP="00A82B1A">
      <w:pPr>
        <w:pStyle w:val="NoSpacing"/>
        <w:jc w:val="center"/>
        <w:rPr>
          <w:rFonts w:ascii="Times New Roman" w:hAnsi="Times New Roman" w:cs="Times New Roman"/>
          <w:color w:val="333333"/>
        </w:rPr>
      </w:pPr>
      <w:r w:rsidRPr="00325B1C">
        <w:rPr>
          <w:rFonts w:ascii="Times New Roman" w:hAnsi="Times New Roman" w:cs="Times New Roman"/>
        </w:rPr>
        <w:t>Članak 11.</w:t>
      </w:r>
    </w:p>
    <w:p w14:paraId="49C7AC18" w14:textId="77777777" w:rsidR="00A82B1A" w:rsidRPr="00325B1C" w:rsidRDefault="00A82B1A" w:rsidP="00A82B1A">
      <w:pPr>
        <w:pStyle w:val="NoSpacing"/>
        <w:ind w:firstLine="708"/>
        <w:jc w:val="both"/>
        <w:rPr>
          <w:rFonts w:ascii="Times New Roman" w:hAnsi="Times New Roman" w:cs="Times New Roman"/>
          <w:color w:val="333333"/>
        </w:rPr>
      </w:pPr>
      <w:r w:rsidRPr="00325B1C">
        <w:rPr>
          <w:rFonts w:ascii="Times New Roman" w:hAnsi="Times New Roman" w:cs="Times New Roman"/>
        </w:rPr>
        <w:t>Sredstva za rad i programe vijeća nacionalnih manjina i predstavnice nacionalne manjine osiguravaju se u Proračunu Grada Karlovac na poziciji Upravnog odjela za poslove gradonačelnika u iznosu od 19.000,00 eura.</w:t>
      </w:r>
    </w:p>
    <w:p w14:paraId="0C21E904" w14:textId="77777777" w:rsidR="00A82B1A" w:rsidRPr="00325B1C" w:rsidRDefault="00A82B1A" w:rsidP="00A82B1A">
      <w:pPr>
        <w:pStyle w:val="NoSpacing"/>
        <w:jc w:val="both"/>
        <w:rPr>
          <w:rFonts w:ascii="Times New Roman" w:hAnsi="Times New Roman" w:cs="Times New Roman"/>
          <w:color w:val="333333"/>
        </w:rPr>
      </w:pPr>
    </w:p>
    <w:p w14:paraId="0BF4FF32" w14:textId="77777777" w:rsidR="00A82B1A" w:rsidRPr="00325B1C" w:rsidRDefault="00A82B1A" w:rsidP="00A82B1A">
      <w:pPr>
        <w:pStyle w:val="NoSpacing"/>
        <w:jc w:val="center"/>
        <w:rPr>
          <w:rFonts w:ascii="Times New Roman" w:hAnsi="Times New Roman" w:cs="Times New Roman"/>
          <w:color w:val="333333"/>
        </w:rPr>
      </w:pPr>
      <w:r w:rsidRPr="00325B1C">
        <w:rPr>
          <w:rFonts w:ascii="Times New Roman" w:hAnsi="Times New Roman" w:cs="Times New Roman"/>
        </w:rPr>
        <w:t>Članak 12.</w:t>
      </w:r>
    </w:p>
    <w:p w14:paraId="50EED23E" w14:textId="77777777" w:rsidR="00A82B1A" w:rsidRPr="00325B1C" w:rsidRDefault="00A82B1A" w:rsidP="00A82B1A">
      <w:pPr>
        <w:pStyle w:val="NoSpacing"/>
        <w:ind w:firstLine="708"/>
        <w:jc w:val="both"/>
        <w:rPr>
          <w:rFonts w:ascii="Times New Roman" w:hAnsi="Times New Roman" w:cs="Times New Roman"/>
        </w:rPr>
      </w:pPr>
      <w:r w:rsidRPr="00325B1C">
        <w:rPr>
          <w:rFonts w:ascii="Times New Roman" w:hAnsi="Times New Roman" w:cs="Times New Roman"/>
        </w:rPr>
        <w:t xml:space="preserve">Ova Odluka će se objaviti u Glasniku Grada Karlovca i stupa na snagu 1. siječnja 2025. godine. </w:t>
      </w:r>
    </w:p>
    <w:p w14:paraId="1122D775" w14:textId="28A55FC3"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lastRenderedPageBreak/>
        <w:t>TOČKA 23.</w:t>
      </w:r>
    </w:p>
    <w:p w14:paraId="51F74E4D" w14:textId="5000501A" w:rsidR="004964C3" w:rsidRPr="00325B1C" w:rsidRDefault="004964C3" w:rsidP="004964C3">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Odluka o raspoređivanju sredstava Proračuna Grada Karlovca namijenjenih financiranju političkih stranaka i nezavisnih vijećnika Gradskog vijeća Grada Karlovca za 2025. godinu</w:t>
      </w:r>
    </w:p>
    <w:p w14:paraId="24E88BC8" w14:textId="77777777" w:rsidR="009C1CD4" w:rsidRPr="00325B1C" w:rsidRDefault="009C1CD4" w:rsidP="0009471A">
      <w:pPr>
        <w:autoSpaceDE w:val="0"/>
        <w:autoSpaceDN w:val="0"/>
        <w:adjustRightInd w:val="0"/>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iCs/>
        </w:rPr>
        <w:t>U</w:t>
      </w:r>
      <w:r w:rsidRPr="00325B1C">
        <w:rPr>
          <w:rFonts w:ascii="Times New Roman" w:eastAsia="Times New Roman" w:hAnsi="Times New Roman" w:cs="Times New Roman"/>
        </w:rPr>
        <w:t>vodno obrazloženje dala je gospođa Dijana Kujinek, mag.nov., pročelnica Upravnog odjela za poslove gradonačelnika.</w:t>
      </w:r>
    </w:p>
    <w:p w14:paraId="084731BB" w14:textId="06E7A068" w:rsidR="009C1CD4" w:rsidRPr="00325B1C" w:rsidRDefault="009C1CD4" w:rsidP="0009471A">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Predsjednik Gradskog vijeća izvijestio je vijećnike da je Odbor za financije, gradski proračun i gradsku imovinu razmatrao navedenu točku te predlažu da se donese</w:t>
      </w:r>
      <w:r w:rsidR="00E317E6" w:rsidRPr="00325B1C">
        <w:rPr>
          <w:rFonts w:ascii="Times New Roman" w:hAnsi="Times New Roman" w:cs="Times New Roman"/>
        </w:rPr>
        <w:t xml:space="preserve"> Odluka o raspoređivanju sredstava Proračuna Grada Karlovca namijenjenih financiranju političkih stranaka i nezavisnih vijećnika Gradskog vijeća Grada Karlovca za 2025. godinu.</w:t>
      </w:r>
    </w:p>
    <w:p w14:paraId="34EF2896" w14:textId="77777777" w:rsidR="003F7D63" w:rsidRPr="00325B1C" w:rsidRDefault="003F7D63" w:rsidP="003F7D63">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Budući da nije bilo rasprave, od nazočnih 18 vijećnika u vijećnici, vijeće je sa 18 glasova ZA donijelo:</w:t>
      </w:r>
    </w:p>
    <w:p w14:paraId="0D081714" w14:textId="77777777" w:rsidR="003F7D63" w:rsidRPr="00325B1C" w:rsidRDefault="003F7D63" w:rsidP="00651A6F">
      <w:pPr>
        <w:autoSpaceDE w:val="0"/>
        <w:autoSpaceDN w:val="0"/>
        <w:adjustRightInd w:val="0"/>
        <w:spacing w:after="0" w:line="240" w:lineRule="auto"/>
        <w:jc w:val="both"/>
        <w:rPr>
          <w:rFonts w:ascii="Times New Roman" w:hAnsi="Times New Roman" w:cs="Times New Roman"/>
          <w:b/>
          <w:bCs/>
        </w:rPr>
      </w:pPr>
    </w:p>
    <w:p w14:paraId="4215DBD0" w14:textId="77777777" w:rsidR="00651A6F" w:rsidRPr="00325B1C" w:rsidRDefault="00651A6F" w:rsidP="00651A6F">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Odluku</w:t>
      </w:r>
    </w:p>
    <w:p w14:paraId="07F5AFAA" w14:textId="382D6F5C" w:rsidR="00651A6F" w:rsidRPr="00325B1C" w:rsidRDefault="00651A6F" w:rsidP="00651A6F">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o raspoređivanju sredstava Proračuna Grada Karlovca namijenjenih financiranju političkih stranaka i nezavisnih vijećnika Gradskog vijeća Grada Karlovca za 2025. godinu</w:t>
      </w:r>
    </w:p>
    <w:p w14:paraId="3539DD90" w14:textId="77777777" w:rsidR="00651A6F" w:rsidRPr="00325B1C" w:rsidRDefault="00651A6F" w:rsidP="00651A6F">
      <w:pPr>
        <w:autoSpaceDE w:val="0"/>
        <w:autoSpaceDN w:val="0"/>
        <w:adjustRightInd w:val="0"/>
        <w:spacing w:after="0" w:line="240" w:lineRule="auto"/>
        <w:jc w:val="both"/>
        <w:rPr>
          <w:rFonts w:ascii="Times New Roman" w:hAnsi="Times New Roman" w:cs="Times New Roman"/>
          <w:b/>
          <w:bCs/>
        </w:rPr>
      </w:pPr>
    </w:p>
    <w:p w14:paraId="162C19A1" w14:textId="77777777" w:rsidR="001966D8" w:rsidRPr="00325B1C" w:rsidRDefault="001966D8" w:rsidP="001966D8">
      <w:pPr>
        <w:pStyle w:val="NoSpacing"/>
        <w:jc w:val="center"/>
        <w:rPr>
          <w:rFonts w:ascii="Times New Roman" w:hAnsi="Times New Roman" w:cs="Times New Roman"/>
        </w:rPr>
      </w:pPr>
      <w:r w:rsidRPr="00325B1C">
        <w:rPr>
          <w:rFonts w:ascii="Times New Roman" w:hAnsi="Times New Roman" w:cs="Times New Roman"/>
        </w:rPr>
        <w:t>Članak 1.</w:t>
      </w:r>
    </w:p>
    <w:p w14:paraId="34DFF4F4" w14:textId="77777777" w:rsidR="001966D8" w:rsidRPr="00325B1C" w:rsidRDefault="001966D8" w:rsidP="001966D8">
      <w:pPr>
        <w:pStyle w:val="NoSpacing"/>
        <w:jc w:val="both"/>
        <w:rPr>
          <w:rFonts w:ascii="Times New Roman" w:hAnsi="Times New Roman" w:cs="Times New Roman"/>
        </w:rPr>
      </w:pPr>
      <w:r w:rsidRPr="00325B1C">
        <w:rPr>
          <w:rFonts w:ascii="Times New Roman" w:hAnsi="Times New Roman" w:cs="Times New Roman"/>
        </w:rPr>
        <w:t>Ovom se Odlukom uređuje način raspoređivanja sredstava osiguranih u Proračunu Grada Karlovca za 2025. godinu za redovito godišnje financiranje političkih stranaka čiji su kandidati izabrani za vijećnike Gradskog vijeća Grada Karlovca i nezavisnih vijećnika izabranih s liste grupe birača  (dalje:</w:t>
      </w:r>
    </w:p>
    <w:p w14:paraId="0EC508B7" w14:textId="77777777" w:rsidR="001966D8" w:rsidRPr="00325B1C" w:rsidRDefault="001966D8" w:rsidP="001966D8">
      <w:pPr>
        <w:pStyle w:val="NoSpacing"/>
        <w:jc w:val="both"/>
        <w:rPr>
          <w:rFonts w:ascii="Times New Roman" w:hAnsi="Times New Roman" w:cs="Times New Roman"/>
        </w:rPr>
      </w:pPr>
      <w:r w:rsidRPr="00325B1C">
        <w:rPr>
          <w:rFonts w:ascii="Times New Roman" w:hAnsi="Times New Roman" w:cs="Times New Roman"/>
        </w:rPr>
        <w:t>nezavisnih vijećnika).</w:t>
      </w:r>
    </w:p>
    <w:p w14:paraId="37EC0050" w14:textId="77777777" w:rsidR="001966D8" w:rsidRPr="00325B1C" w:rsidRDefault="001966D8" w:rsidP="001966D8">
      <w:pPr>
        <w:pStyle w:val="NoSpacing"/>
        <w:jc w:val="both"/>
        <w:rPr>
          <w:rFonts w:ascii="Times New Roman" w:hAnsi="Times New Roman" w:cs="Times New Roman"/>
        </w:rPr>
      </w:pPr>
    </w:p>
    <w:p w14:paraId="73D4E0DD" w14:textId="77777777" w:rsidR="001966D8" w:rsidRPr="00325B1C" w:rsidRDefault="001966D8" w:rsidP="001966D8">
      <w:pPr>
        <w:pStyle w:val="NoSpacing"/>
        <w:jc w:val="center"/>
        <w:rPr>
          <w:rFonts w:ascii="Times New Roman" w:hAnsi="Times New Roman" w:cs="Times New Roman"/>
        </w:rPr>
      </w:pPr>
      <w:r w:rsidRPr="00325B1C">
        <w:rPr>
          <w:rFonts w:ascii="Times New Roman" w:hAnsi="Times New Roman" w:cs="Times New Roman"/>
        </w:rPr>
        <w:t>Članak 2.</w:t>
      </w:r>
    </w:p>
    <w:p w14:paraId="48C37C64" w14:textId="77777777" w:rsidR="001966D8" w:rsidRPr="00325B1C" w:rsidRDefault="001966D8" w:rsidP="001966D8">
      <w:pPr>
        <w:pStyle w:val="NoSpacing"/>
        <w:jc w:val="both"/>
        <w:rPr>
          <w:rFonts w:ascii="Times New Roman" w:hAnsi="Times New Roman" w:cs="Times New Roman"/>
        </w:rPr>
      </w:pPr>
      <w:r w:rsidRPr="00325B1C">
        <w:rPr>
          <w:rFonts w:ascii="Times New Roman" w:hAnsi="Times New Roman" w:cs="Times New Roman"/>
        </w:rPr>
        <w:t>Izrazi koji se koriste u ovoj Odluci, a imaju rodno značenje, koriste se neutralno i odnose se jednako na muški i ženski rod.</w:t>
      </w:r>
    </w:p>
    <w:p w14:paraId="0E87D6C8" w14:textId="77777777" w:rsidR="001966D8" w:rsidRPr="00325B1C" w:rsidRDefault="001966D8" w:rsidP="001966D8">
      <w:pPr>
        <w:pStyle w:val="NoSpacing"/>
        <w:jc w:val="both"/>
        <w:rPr>
          <w:rFonts w:ascii="Times New Roman" w:hAnsi="Times New Roman" w:cs="Times New Roman"/>
        </w:rPr>
      </w:pPr>
    </w:p>
    <w:p w14:paraId="0C4770F4" w14:textId="77777777" w:rsidR="001966D8" w:rsidRPr="00325B1C" w:rsidRDefault="001966D8" w:rsidP="001966D8">
      <w:pPr>
        <w:pStyle w:val="NoSpacing"/>
        <w:jc w:val="center"/>
        <w:rPr>
          <w:rFonts w:ascii="Times New Roman" w:hAnsi="Times New Roman" w:cs="Times New Roman"/>
        </w:rPr>
      </w:pPr>
      <w:r w:rsidRPr="00325B1C">
        <w:rPr>
          <w:rFonts w:ascii="Times New Roman" w:hAnsi="Times New Roman" w:cs="Times New Roman"/>
        </w:rPr>
        <w:t>Članak 3.</w:t>
      </w:r>
    </w:p>
    <w:p w14:paraId="2BC50042" w14:textId="77777777" w:rsidR="001966D8" w:rsidRPr="00325B1C" w:rsidRDefault="001966D8" w:rsidP="001966D8">
      <w:pPr>
        <w:pStyle w:val="NoSpacing"/>
        <w:jc w:val="both"/>
        <w:rPr>
          <w:rFonts w:ascii="Times New Roman" w:hAnsi="Times New Roman" w:cs="Times New Roman"/>
        </w:rPr>
      </w:pPr>
      <w:r w:rsidRPr="00325B1C">
        <w:rPr>
          <w:rFonts w:ascii="Times New Roman" w:hAnsi="Times New Roman" w:cs="Times New Roman"/>
        </w:rPr>
        <w:t>Sredstva iz članka 1. ove Odluke osigurana su u Proračunu Grada Karlovca za 2025. godinu u visini od 40.000,00 eura.</w:t>
      </w:r>
    </w:p>
    <w:p w14:paraId="3FA79F9F" w14:textId="77777777" w:rsidR="001966D8" w:rsidRPr="00325B1C" w:rsidRDefault="001966D8" w:rsidP="001966D8">
      <w:pPr>
        <w:pStyle w:val="NoSpacing"/>
        <w:jc w:val="both"/>
        <w:rPr>
          <w:rFonts w:ascii="Times New Roman" w:hAnsi="Times New Roman" w:cs="Times New Roman"/>
        </w:rPr>
      </w:pPr>
      <w:r w:rsidRPr="00325B1C">
        <w:rPr>
          <w:rFonts w:ascii="Times New Roman" w:hAnsi="Times New Roman" w:cs="Times New Roman"/>
        </w:rPr>
        <w:t xml:space="preserve">Pravo na isplatu sredstava prema ovoj Odluci imaju političke stranke i nezavisni vijećnici koji su prema konačnim rezultatima izbora članova  Gradskog vijeća Grada Karlovca dobili mjesto člana u Gradskom vijeću Grada Karlovca.  </w:t>
      </w:r>
    </w:p>
    <w:p w14:paraId="1CA360B8" w14:textId="77777777" w:rsidR="001966D8" w:rsidRPr="00325B1C" w:rsidRDefault="001966D8" w:rsidP="001966D8">
      <w:pPr>
        <w:pStyle w:val="NoSpacing"/>
        <w:jc w:val="center"/>
        <w:rPr>
          <w:rFonts w:ascii="Times New Roman" w:hAnsi="Times New Roman" w:cs="Times New Roman"/>
          <w:b/>
          <w:bCs/>
        </w:rPr>
      </w:pPr>
    </w:p>
    <w:p w14:paraId="42C23109" w14:textId="77777777" w:rsidR="001966D8" w:rsidRPr="00325B1C" w:rsidRDefault="001966D8" w:rsidP="001966D8">
      <w:pPr>
        <w:pStyle w:val="NoSpacing"/>
        <w:jc w:val="center"/>
        <w:rPr>
          <w:rFonts w:ascii="Times New Roman" w:hAnsi="Times New Roman" w:cs="Times New Roman"/>
        </w:rPr>
      </w:pPr>
      <w:r w:rsidRPr="00325B1C">
        <w:rPr>
          <w:rFonts w:ascii="Times New Roman" w:hAnsi="Times New Roman" w:cs="Times New Roman"/>
        </w:rPr>
        <w:t>Članak 4.</w:t>
      </w:r>
    </w:p>
    <w:p w14:paraId="2EDFF6F8" w14:textId="77777777" w:rsidR="001966D8" w:rsidRPr="00325B1C" w:rsidRDefault="001966D8" w:rsidP="001966D8">
      <w:pPr>
        <w:pStyle w:val="NoSpacing"/>
        <w:jc w:val="both"/>
        <w:rPr>
          <w:rFonts w:ascii="Times New Roman" w:hAnsi="Times New Roman" w:cs="Times New Roman"/>
        </w:rPr>
      </w:pPr>
      <w:r w:rsidRPr="00325B1C">
        <w:rPr>
          <w:rFonts w:ascii="Times New Roman" w:hAnsi="Times New Roman" w:cs="Times New Roman"/>
        </w:rPr>
        <w:t>Sredstva za financiranje političkih stranaka i nezavisnih vijećnika Gradskog vijeća osigurana u Proračunu Grada Karlovca raspoređuju se na način da se utvrdi jednaki iznos sredstava za svakog vijećnika u Gradskom vijeću razmjerno broju vijećnika svake političke stranke u Gradskom vijeću, u trenutku konstituiranja Gradskog vijeća.</w:t>
      </w:r>
    </w:p>
    <w:p w14:paraId="6112539F" w14:textId="77777777" w:rsidR="001966D8" w:rsidRPr="00325B1C" w:rsidRDefault="001966D8" w:rsidP="001966D8">
      <w:pPr>
        <w:pStyle w:val="NoSpacing"/>
        <w:jc w:val="both"/>
        <w:rPr>
          <w:rFonts w:ascii="Times New Roman" w:hAnsi="Times New Roman" w:cs="Times New Roman"/>
        </w:rPr>
      </w:pPr>
    </w:p>
    <w:p w14:paraId="171ED833" w14:textId="77777777" w:rsidR="001966D8" w:rsidRPr="00325B1C" w:rsidRDefault="001966D8" w:rsidP="001966D8">
      <w:pPr>
        <w:pStyle w:val="NoSpacing"/>
        <w:jc w:val="both"/>
        <w:rPr>
          <w:rFonts w:ascii="Times New Roman" w:hAnsi="Times New Roman" w:cs="Times New Roman"/>
          <w:bCs/>
        </w:rPr>
      </w:pPr>
      <w:r w:rsidRPr="00325B1C">
        <w:rPr>
          <w:rFonts w:ascii="Times New Roman" w:hAnsi="Times New Roman" w:cs="Times New Roman"/>
          <w:bCs/>
        </w:rPr>
        <w:t>Za redovito godišnje financiranje političkih stranaka i</w:t>
      </w:r>
      <w:r w:rsidRPr="00325B1C">
        <w:rPr>
          <w:rFonts w:ascii="Times New Roman" w:hAnsi="Times New Roman" w:cs="Times New Roman"/>
          <w:color w:val="FF0000"/>
        </w:rPr>
        <w:t xml:space="preserve"> </w:t>
      </w:r>
      <w:r w:rsidRPr="00325B1C">
        <w:rPr>
          <w:rFonts w:ascii="Times New Roman" w:hAnsi="Times New Roman" w:cs="Times New Roman"/>
          <w:bCs/>
        </w:rPr>
        <w:t xml:space="preserve">nezavisnih vijećnika Gradskog vijeća Grada Karlovca iz Proračuna Grada Karlovca za 2025. godinu osiguravaju se sredstva po jednom vijećniku u iznosu od 1.808,00 eura. </w:t>
      </w:r>
    </w:p>
    <w:p w14:paraId="1558E36A" w14:textId="77777777" w:rsidR="001966D8" w:rsidRPr="00325B1C" w:rsidRDefault="001966D8" w:rsidP="001966D8">
      <w:pPr>
        <w:pStyle w:val="NoSpacing"/>
        <w:jc w:val="both"/>
        <w:rPr>
          <w:rFonts w:ascii="Times New Roman" w:hAnsi="Times New Roman" w:cs="Times New Roman"/>
          <w:bCs/>
        </w:rPr>
      </w:pPr>
      <w:r w:rsidRPr="00325B1C">
        <w:rPr>
          <w:rFonts w:ascii="Times New Roman" w:hAnsi="Times New Roman" w:cs="Times New Roman"/>
          <w:bCs/>
          <w:noProof/>
          <w:lang w:eastAsia="hr-HR"/>
        </w:rPr>
        <w:t xml:space="preserve">Nezavisnom vijećniku Gradskog vijeća </w:t>
      </w:r>
      <w:r w:rsidRPr="00325B1C">
        <w:rPr>
          <w:rFonts w:ascii="Times New Roman" w:hAnsi="Times New Roman" w:cs="Times New Roman"/>
          <w:bCs/>
        </w:rPr>
        <w:t>podzastupljenog spola i političkoj stranci za svakog člana podzastupljenog spola izabranog s njene liste, pripada i pravo na dodatnu naknadu u visini od 10% iznosa predviđenog po svakom vijećniku Gradskog vijeća.</w:t>
      </w:r>
    </w:p>
    <w:p w14:paraId="0E19068B" w14:textId="77777777" w:rsidR="001966D8" w:rsidRPr="00325B1C" w:rsidRDefault="001966D8" w:rsidP="001966D8">
      <w:pPr>
        <w:pStyle w:val="NoSpacing"/>
        <w:jc w:val="both"/>
        <w:rPr>
          <w:rFonts w:ascii="Times New Roman" w:hAnsi="Times New Roman" w:cs="Times New Roman"/>
          <w:bCs/>
        </w:rPr>
      </w:pPr>
      <w:r w:rsidRPr="00325B1C">
        <w:rPr>
          <w:rFonts w:ascii="Times New Roman" w:hAnsi="Times New Roman" w:cs="Times New Roman"/>
          <w:bCs/>
        </w:rPr>
        <w:t xml:space="preserve">Za svaku vijećnicu Gradskog vijeća Grada Karlovca godišnje se osigurava naknada u iznosu od 1.988,80 eura. </w:t>
      </w:r>
    </w:p>
    <w:p w14:paraId="711CBC57" w14:textId="77777777" w:rsidR="001966D8" w:rsidRPr="00325B1C" w:rsidRDefault="001966D8" w:rsidP="001966D8">
      <w:pPr>
        <w:pStyle w:val="NoSpacing"/>
        <w:jc w:val="both"/>
        <w:rPr>
          <w:rFonts w:ascii="Times New Roman" w:hAnsi="Times New Roman" w:cs="Times New Roman"/>
          <w:bCs/>
        </w:rPr>
      </w:pPr>
    </w:p>
    <w:p w14:paraId="76723822" w14:textId="77777777" w:rsidR="001966D8" w:rsidRPr="00325B1C" w:rsidRDefault="001966D8" w:rsidP="001966D8">
      <w:pPr>
        <w:pStyle w:val="NoSpacing"/>
        <w:jc w:val="center"/>
        <w:rPr>
          <w:rFonts w:ascii="Times New Roman" w:hAnsi="Times New Roman" w:cs="Times New Roman"/>
        </w:rPr>
      </w:pPr>
      <w:r w:rsidRPr="00325B1C">
        <w:rPr>
          <w:rFonts w:ascii="Times New Roman" w:hAnsi="Times New Roman" w:cs="Times New Roman"/>
        </w:rPr>
        <w:t>Članak 5.</w:t>
      </w:r>
    </w:p>
    <w:p w14:paraId="16E06B29" w14:textId="77777777" w:rsidR="001966D8" w:rsidRPr="00325B1C" w:rsidRDefault="001966D8" w:rsidP="001966D8">
      <w:pPr>
        <w:pStyle w:val="NoSpacing"/>
        <w:jc w:val="both"/>
        <w:rPr>
          <w:rFonts w:ascii="Times New Roman" w:hAnsi="Times New Roman" w:cs="Times New Roman"/>
        </w:rPr>
      </w:pPr>
      <w:r w:rsidRPr="00325B1C">
        <w:rPr>
          <w:rFonts w:ascii="Times New Roman" w:hAnsi="Times New Roman" w:cs="Times New Roman"/>
        </w:rPr>
        <w:t xml:space="preserve">Sredstva iz članka 3. ove Odluke raspoređuju se tromjesečno u jednakim iznosima, razmjerno broju  članova svake političke stranke zastupljene u Gradskom vijeću kao i vijećnika Gradskog vijeća koji su izabrani s nezavisnih lista i to za vijećnike u iznosu od 452,00 eura tromjesečno, odnosno za svaku vijećnicu Gradskog vijeća u iznosu od 497,20 eura tromjesečno kako slijedi: </w:t>
      </w:r>
    </w:p>
    <w:p w14:paraId="3A7BD2A5" w14:textId="77777777" w:rsidR="001966D8" w:rsidRPr="00325B1C" w:rsidRDefault="001966D8" w:rsidP="001966D8">
      <w:pPr>
        <w:pStyle w:val="NoSpacing"/>
        <w:jc w:val="both"/>
        <w:rPr>
          <w:rFonts w:ascii="Times New Roman" w:hAnsi="Times New Roman" w:cs="Times New Roman"/>
          <w:b/>
        </w:rPr>
      </w:pPr>
    </w:p>
    <w:tbl>
      <w:tblPr>
        <w:tblW w:w="9039" w:type="dxa"/>
        <w:tblLook w:val="04A0" w:firstRow="1" w:lastRow="0" w:firstColumn="1" w:lastColumn="0" w:noHBand="0" w:noVBand="1"/>
      </w:tblPr>
      <w:tblGrid>
        <w:gridCol w:w="960"/>
        <w:gridCol w:w="1700"/>
        <w:gridCol w:w="840"/>
        <w:gridCol w:w="1003"/>
        <w:gridCol w:w="1441"/>
        <w:gridCol w:w="1276"/>
        <w:gridCol w:w="1819"/>
      </w:tblGrid>
      <w:tr w:rsidR="001966D8" w:rsidRPr="00325B1C" w14:paraId="0F879DE7" w14:textId="77777777" w:rsidTr="00D379CB">
        <w:trPr>
          <w:trHeight w:val="564"/>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B4CDA1C"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lastRenderedPageBreak/>
              <w:t>R.br.</w:t>
            </w:r>
          </w:p>
        </w:tc>
        <w:tc>
          <w:tcPr>
            <w:tcW w:w="1700" w:type="dxa"/>
            <w:tcBorders>
              <w:top w:val="single" w:sz="8" w:space="0" w:color="auto"/>
              <w:left w:val="nil"/>
              <w:bottom w:val="single" w:sz="8" w:space="0" w:color="auto"/>
              <w:right w:val="single" w:sz="8" w:space="0" w:color="auto"/>
            </w:tcBorders>
            <w:shd w:val="clear" w:color="auto" w:fill="auto"/>
            <w:vAlign w:val="center"/>
            <w:hideMark/>
          </w:tcPr>
          <w:p w14:paraId="0E5839AB"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Naziv političke stranke </w:t>
            </w:r>
          </w:p>
        </w:tc>
        <w:tc>
          <w:tcPr>
            <w:tcW w:w="1843" w:type="dxa"/>
            <w:gridSpan w:val="2"/>
            <w:tcBorders>
              <w:top w:val="single" w:sz="8" w:space="0" w:color="auto"/>
              <w:left w:val="nil"/>
              <w:bottom w:val="single" w:sz="8" w:space="0" w:color="auto"/>
              <w:right w:val="single" w:sz="8" w:space="0" w:color="000000"/>
            </w:tcBorders>
            <w:shd w:val="clear" w:color="auto" w:fill="auto"/>
            <w:vAlign w:val="center"/>
            <w:hideMark/>
          </w:tcPr>
          <w:p w14:paraId="69A91243"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Broj vijećnika</w:t>
            </w:r>
          </w:p>
        </w:tc>
        <w:tc>
          <w:tcPr>
            <w:tcW w:w="4536" w:type="dxa"/>
            <w:gridSpan w:val="3"/>
            <w:tcBorders>
              <w:top w:val="single" w:sz="8" w:space="0" w:color="auto"/>
              <w:left w:val="nil"/>
              <w:bottom w:val="single" w:sz="8" w:space="0" w:color="auto"/>
              <w:right w:val="single" w:sz="8" w:space="0" w:color="000000"/>
            </w:tcBorders>
            <w:shd w:val="clear" w:color="auto" w:fill="auto"/>
            <w:vAlign w:val="center"/>
            <w:hideMark/>
          </w:tcPr>
          <w:p w14:paraId="162E7693"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Tromjesečni iznos sredstava za isplatu u 2025. godini</w:t>
            </w:r>
          </w:p>
        </w:tc>
      </w:tr>
      <w:tr w:rsidR="001966D8" w:rsidRPr="00325B1C" w14:paraId="6AC60DF4" w14:textId="77777777" w:rsidTr="00D379CB">
        <w:trPr>
          <w:trHeight w:val="300"/>
        </w:trPr>
        <w:tc>
          <w:tcPr>
            <w:tcW w:w="960" w:type="dxa"/>
            <w:tcBorders>
              <w:top w:val="nil"/>
              <w:left w:val="single" w:sz="8" w:space="0" w:color="auto"/>
              <w:bottom w:val="single" w:sz="8" w:space="0" w:color="auto"/>
              <w:right w:val="single" w:sz="8" w:space="0" w:color="auto"/>
            </w:tcBorders>
            <w:shd w:val="clear" w:color="auto" w:fill="auto"/>
            <w:hideMark/>
          </w:tcPr>
          <w:p w14:paraId="60C158BE"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w:t>
            </w:r>
          </w:p>
        </w:tc>
        <w:tc>
          <w:tcPr>
            <w:tcW w:w="1700" w:type="dxa"/>
            <w:tcBorders>
              <w:top w:val="nil"/>
              <w:left w:val="nil"/>
              <w:bottom w:val="single" w:sz="8" w:space="0" w:color="auto"/>
              <w:right w:val="single" w:sz="8" w:space="0" w:color="auto"/>
            </w:tcBorders>
            <w:shd w:val="clear" w:color="auto" w:fill="auto"/>
            <w:hideMark/>
          </w:tcPr>
          <w:p w14:paraId="74766935"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w:t>
            </w:r>
          </w:p>
        </w:tc>
        <w:tc>
          <w:tcPr>
            <w:tcW w:w="840" w:type="dxa"/>
            <w:tcBorders>
              <w:top w:val="nil"/>
              <w:left w:val="nil"/>
              <w:bottom w:val="single" w:sz="8" w:space="0" w:color="auto"/>
              <w:right w:val="single" w:sz="8" w:space="0" w:color="auto"/>
            </w:tcBorders>
            <w:shd w:val="clear" w:color="auto" w:fill="auto"/>
            <w:vAlign w:val="center"/>
            <w:hideMark/>
          </w:tcPr>
          <w:p w14:paraId="7DAEFD94"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M</w:t>
            </w:r>
          </w:p>
        </w:tc>
        <w:tc>
          <w:tcPr>
            <w:tcW w:w="1003" w:type="dxa"/>
            <w:tcBorders>
              <w:top w:val="nil"/>
              <w:left w:val="nil"/>
              <w:bottom w:val="single" w:sz="8" w:space="0" w:color="auto"/>
              <w:right w:val="single" w:sz="8" w:space="0" w:color="auto"/>
            </w:tcBorders>
            <w:shd w:val="clear" w:color="auto" w:fill="auto"/>
            <w:vAlign w:val="center"/>
            <w:hideMark/>
          </w:tcPr>
          <w:p w14:paraId="3D430330"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Ž</w:t>
            </w:r>
          </w:p>
        </w:tc>
        <w:tc>
          <w:tcPr>
            <w:tcW w:w="1441" w:type="dxa"/>
            <w:tcBorders>
              <w:top w:val="nil"/>
              <w:left w:val="nil"/>
              <w:bottom w:val="single" w:sz="8" w:space="0" w:color="auto"/>
              <w:right w:val="single" w:sz="8" w:space="0" w:color="auto"/>
            </w:tcBorders>
            <w:shd w:val="clear" w:color="auto" w:fill="auto"/>
            <w:vAlign w:val="center"/>
            <w:hideMark/>
          </w:tcPr>
          <w:p w14:paraId="4EDE1BFB"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M</w:t>
            </w:r>
          </w:p>
        </w:tc>
        <w:tc>
          <w:tcPr>
            <w:tcW w:w="1276" w:type="dxa"/>
            <w:tcBorders>
              <w:top w:val="nil"/>
              <w:left w:val="nil"/>
              <w:bottom w:val="single" w:sz="8" w:space="0" w:color="auto"/>
              <w:right w:val="single" w:sz="8" w:space="0" w:color="auto"/>
            </w:tcBorders>
            <w:shd w:val="clear" w:color="auto" w:fill="auto"/>
            <w:vAlign w:val="center"/>
            <w:hideMark/>
          </w:tcPr>
          <w:p w14:paraId="39E45A54"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Ž</w:t>
            </w:r>
          </w:p>
        </w:tc>
        <w:tc>
          <w:tcPr>
            <w:tcW w:w="1819" w:type="dxa"/>
            <w:tcBorders>
              <w:top w:val="nil"/>
              <w:left w:val="nil"/>
              <w:bottom w:val="single" w:sz="8" w:space="0" w:color="auto"/>
              <w:right w:val="single" w:sz="8" w:space="0" w:color="auto"/>
            </w:tcBorders>
            <w:shd w:val="clear" w:color="auto" w:fill="auto"/>
            <w:vAlign w:val="center"/>
            <w:hideMark/>
          </w:tcPr>
          <w:p w14:paraId="086A22CF"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UKUPNO</w:t>
            </w:r>
          </w:p>
        </w:tc>
      </w:tr>
      <w:tr w:rsidR="001966D8" w:rsidRPr="00325B1C" w14:paraId="21BE8DFD" w14:textId="77777777" w:rsidTr="00D379CB">
        <w:trPr>
          <w:trHeight w:val="300"/>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4B1230AB"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1.</w:t>
            </w:r>
          </w:p>
        </w:tc>
        <w:tc>
          <w:tcPr>
            <w:tcW w:w="1700" w:type="dxa"/>
            <w:tcBorders>
              <w:top w:val="nil"/>
              <w:left w:val="nil"/>
              <w:bottom w:val="single" w:sz="8" w:space="0" w:color="auto"/>
              <w:right w:val="single" w:sz="8" w:space="0" w:color="auto"/>
            </w:tcBorders>
            <w:shd w:val="clear" w:color="auto" w:fill="auto"/>
            <w:vAlign w:val="center"/>
            <w:hideMark/>
          </w:tcPr>
          <w:p w14:paraId="13E1E0AC"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HDZ</w:t>
            </w:r>
          </w:p>
        </w:tc>
        <w:tc>
          <w:tcPr>
            <w:tcW w:w="840" w:type="dxa"/>
            <w:tcBorders>
              <w:top w:val="nil"/>
              <w:left w:val="nil"/>
              <w:bottom w:val="single" w:sz="8" w:space="0" w:color="auto"/>
              <w:right w:val="single" w:sz="8" w:space="0" w:color="auto"/>
            </w:tcBorders>
            <w:shd w:val="clear" w:color="auto" w:fill="auto"/>
            <w:vAlign w:val="center"/>
            <w:hideMark/>
          </w:tcPr>
          <w:p w14:paraId="5B74E413"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6</w:t>
            </w:r>
          </w:p>
        </w:tc>
        <w:tc>
          <w:tcPr>
            <w:tcW w:w="1003" w:type="dxa"/>
            <w:tcBorders>
              <w:top w:val="nil"/>
              <w:left w:val="nil"/>
              <w:bottom w:val="single" w:sz="8" w:space="0" w:color="auto"/>
              <w:right w:val="single" w:sz="8" w:space="0" w:color="auto"/>
            </w:tcBorders>
            <w:shd w:val="clear" w:color="auto" w:fill="auto"/>
            <w:vAlign w:val="center"/>
            <w:hideMark/>
          </w:tcPr>
          <w:p w14:paraId="2E5E9295"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3</w:t>
            </w:r>
          </w:p>
        </w:tc>
        <w:tc>
          <w:tcPr>
            <w:tcW w:w="1441" w:type="dxa"/>
            <w:tcBorders>
              <w:top w:val="nil"/>
              <w:left w:val="nil"/>
              <w:bottom w:val="single" w:sz="8" w:space="0" w:color="auto"/>
              <w:right w:val="single" w:sz="8" w:space="0" w:color="auto"/>
            </w:tcBorders>
            <w:shd w:val="clear" w:color="auto" w:fill="auto"/>
            <w:vAlign w:val="center"/>
            <w:hideMark/>
          </w:tcPr>
          <w:p w14:paraId="7D2A2442"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2.712,00 €</w:t>
            </w:r>
          </w:p>
        </w:tc>
        <w:tc>
          <w:tcPr>
            <w:tcW w:w="1276" w:type="dxa"/>
            <w:tcBorders>
              <w:top w:val="nil"/>
              <w:left w:val="nil"/>
              <w:bottom w:val="single" w:sz="8" w:space="0" w:color="auto"/>
              <w:right w:val="single" w:sz="8" w:space="0" w:color="auto"/>
            </w:tcBorders>
            <w:shd w:val="clear" w:color="auto" w:fill="auto"/>
            <w:vAlign w:val="center"/>
            <w:hideMark/>
          </w:tcPr>
          <w:p w14:paraId="54BDF8C7"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1.491,60 €</w:t>
            </w:r>
          </w:p>
        </w:tc>
        <w:tc>
          <w:tcPr>
            <w:tcW w:w="1819" w:type="dxa"/>
            <w:tcBorders>
              <w:top w:val="nil"/>
              <w:left w:val="nil"/>
              <w:bottom w:val="single" w:sz="8" w:space="0" w:color="auto"/>
              <w:right w:val="single" w:sz="8" w:space="0" w:color="auto"/>
            </w:tcBorders>
            <w:shd w:val="clear" w:color="auto" w:fill="auto"/>
            <w:vAlign w:val="center"/>
            <w:hideMark/>
          </w:tcPr>
          <w:p w14:paraId="16FDCD6D"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4.203,60 €</w:t>
            </w:r>
          </w:p>
        </w:tc>
      </w:tr>
      <w:tr w:rsidR="001966D8" w:rsidRPr="00325B1C" w14:paraId="1280F4B6" w14:textId="77777777" w:rsidTr="00D379CB">
        <w:trPr>
          <w:trHeight w:val="300"/>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659F003"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2.</w:t>
            </w:r>
          </w:p>
        </w:tc>
        <w:tc>
          <w:tcPr>
            <w:tcW w:w="1700" w:type="dxa"/>
            <w:tcBorders>
              <w:top w:val="nil"/>
              <w:left w:val="nil"/>
              <w:bottom w:val="single" w:sz="8" w:space="0" w:color="auto"/>
              <w:right w:val="single" w:sz="8" w:space="0" w:color="auto"/>
            </w:tcBorders>
            <w:shd w:val="clear" w:color="auto" w:fill="auto"/>
            <w:vAlign w:val="center"/>
            <w:hideMark/>
          </w:tcPr>
          <w:p w14:paraId="63597968"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SDP</w:t>
            </w:r>
          </w:p>
        </w:tc>
        <w:tc>
          <w:tcPr>
            <w:tcW w:w="840" w:type="dxa"/>
            <w:tcBorders>
              <w:top w:val="nil"/>
              <w:left w:val="nil"/>
              <w:bottom w:val="single" w:sz="8" w:space="0" w:color="auto"/>
              <w:right w:val="single" w:sz="8" w:space="0" w:color="auto"/>
            </w:tcBorders>
            <w:shd w:val="clear" w:color="auto" w:fill="auto"/>
            <w:vAlign w:val="center"/>
            <w:hideMark/>
          </w:tcPr>
          <w:p w14:paraId="7A936E35"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1 3/4</w:t>
            </w:r>
          </w:p>
        </w:tc>
        <w:tc>
          <w:tcPr>
            <w:tcW w:w="1003" w:type="dxa"/>
            <w:tcBorders>
              <w:top w:val="nil"/>
              <w:left w:val="nil"/>
              <w:bottom w:val="single" w:sz="8" w:space="0" w:color="auto"/>
              <w:right w:val="single" w:sz="8" w:space="0" w:color="auto"/>
            </w:tcBorders>
            <w:shd w:val="clear" w:color="auto" w:fill="auto"/>
            <w:vAlign w:val="center"/>
            <w:hideMark/>
          </w:tcPr>
          <w:p w14:paraId="04F7E8E2"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2</w:t>
            </w:r>
          </w:p>
        </w:tc>
        <w:tc>
          <w:tcPr>
            <w:tcW w:w="1441" w:type="dxa"/>
            <w:tcBorders>
              <w:top w:val="nil"/>
              <w:left w:val="nil"/>
              <w:bottom w:val="single" w:sz="8" w:space="0" w:color="auto"/>
              <w:right w:val="single" w:sz="8" w:space="0" w:color="auto"/>
            </w:tcBorders>
            <w:shd w:val="clear" w:color="auto" w:fill="auto"/>
            <w:vAlign w:val="center"/>
            <w:hideMark/>
          </w:tcPr>
          <w:p w14:paraId="35ADE2DF"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791,00 €</w:t>
            </w:r>
          </w:p>
        </w:tc>
        <w:tc>
          <w:tcPr>
            <w:tcW w:w="1276" w:type="dxa"/>
            <w:tcBorders>
              <w:top w:val="nil"/>
              <w:left w:val="nil"/>
              <w:bottom w:val="single" w:sz="8" w:space="0" w:color="auto"/>
              <w:right w:val="single" w:sz="8" w:space="0" w:color="auto"/>
            </w:tcBorders>
            <w:shd w:val="clear" w:color="auto" w:fill="auto"/>
            <w:vAlign w:val="center"/>
            <w:hideMark/>
          </w:tcPr>
          <w:p w14:paraId="6AE54466"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994,40 €</w:t>
            </w:r>
          </w:p>
        </w:tc>
        <w:tc>
          <w:tcPr>
            <w:tcW w:w="1819" w:type="dxa"/>
            <w:tcBorders>
              <w:top w:val="nil"/>
              <w:left w:val="nil"/>
              <w:bottom w:val="single" w:sz="8" w:space="0" w:color="auto"/>
              <w:right w:val="single" w:sz="8" w:space="0" w:color="auto"/>
            </w:tcBorders>
            <w:shd w:val="clear" w:color="auto" w:fill="auto"/>
            <w:vAlign w:val="center"/>
            <w:hideMark/>
          </w:tcPr>
          <w:p w14:paraId="787DF084"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1.785,40 €</w:t>
            </w:r>
          </w:p>
        </w:tc>
      </w:tr>
      <w:tr w:rsidR="001966D8" w:rsidRPr="00325B1C" w14:paraId="6ACEF7CD" w14:textId="77777777" w:rsidTr="00D379CB">
        <w:trPr>
          <w:trHeight w:val="300"/>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838AE39"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3.</w:t>
            </w:r>
          </w:p>
        </w:tc>
        <w:tc>
          <w:tcPr>
            <w:tcW w:w="1700" w:type="dxa"/>
            <w:tcBorders>
              <w:top w:val="nil"/>
              <w:left w:val="nil"/>
              <w:bottom w:val="single" w:sz="8" w:space="0" w:color="auto"/>
              <w:right w:val="single" w:sz="8" w:space="0" w:color="auto"/>
            </w:tcBorders>
            <w:shd w:val="clear" w:color="auto" w:fill="auto"/>
            <w:vAlign w:val="center"/>
            <w:hideMark/>
          </w:tcPr>
          <w:p w14:paraId="3180C52E"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HSS</w:t>
            </w:r>
          </w:p>
        </w:tc>
        <w:tc>
          <w:tcPr>
            <w:tcW w:w="840" w:type="dxa"/>
            <w:tcBorders>
              <w:top w:val="nil"/>
              <w:left w:val="nil"/>
              <w:bottom w:val="single" w:sz="8" w:space="0" w:color="auto"/>
              <w:right w:val="single" w:sz="8" w:space="0" w:color="auto"/>
            </w:tcBorders>
            <w:shd w:val="clear" w:color="auto" w:fill="auto"/>
            <w:vAlign w:val="center"/>
            <w:hideMark/>
          </w:tcPr>
          <w:p w14:paraId="341954F2"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1 1/4</w:t>
            </w:r>
          </w:p>
        </w:tc>
        <w:tc>
          <w:tcPr>
            <w:tcW w:w="1003" w:type="dxa"/>
            <w:tcBorders>
              <w:top w:val="nil"/>
              <w:left w:val="nil"/>
              <w:bottom w:val="single" w:sz="8" w:space="0" w:color="auto"/>
              <w:right w:val="single" w:sz="8" w:space="0" w:color="auto"/>
            </w:tcBorders>
            <w:shd w:val="clear" w:color="auto" w:fill="auto"/>
            <w:vAlign w:val="center"/>
            <w:hideMark/>
          </w:tcPr>
          <w:p w14:paraId="4ADC9C95"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0</w:t>
            </w:r>
          </w:p>
        </w:tc>
        <w:tc>
          <w:tcPr>
            <w:tcW w:w="1441" w:type="dxa"/>
            <w:tcBorders>
              <w:top w:val="nil"/>
              <w:left w:val="nil"/>
              <w:bottom w:val="single" w:sz="8" w:space="0" w:color="auto"/>
              <w:right w:val="single" w:sz="8" w:space="0" w:color="auto"/>
            </w:tcBorders>
            <w:shd w:val="clear" w:color="auto" w:fill="auto"/>
            <w:vAlign w:val="center"/>
            <w:hideMark/>
          </w:tcPr>
          <w:p w14:paraId="0C6FE3B6"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565,00 €</w:t>
            </w:r>
          </w:p>
        </w:tc>
        <w:tc>
          <w:tcPr>
            <w:tcW w:w="1276" w:type="dxa"/>
            <w:tcBorders>
              <w:top w:val="nil"/>
              <w:left w:val="nil"/>
              <w:bottom w:val="single" w:sz="8" w:space="0" w:color="auto"/>
              <w:right w:val="single" w:sz="8" w:space="0" w:color="auto"/>
            </w:tcBorders>
            <w:shd w:val="clear" w:color="auto" w:fill="auto"/>
            <w:vAlign w:val="center"/>
            <w:hideMark/>
          </w:tcPr>
          <w:p w14:paraId="3B7F7FF4" w14:textId="77777777" w:rsidR="001966D8" w:rsidRPr="00325B1C" w:rsidRDefault="001966D8" w:rsidP="00D379CB">
            <w:pPr>
              <w:pStyle w:val="NoSpacing"/>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w:t>
            </w:r>
          </w:p>
        </w:tc>
        <w:tc>
          <w:tcPr>
            <w:tcW w:w="1819" w:type="dxa"/>
            <w:tcBorders>
              <w:top w:val="nil"/>
              <w:left w:val="nil"/>
              <w:bottom w:val="single" w:sz="8" w:space="0" w:color="auto"/>
              <w:right w:val="single" w:sz="8" w:space="0" w:color="auto"/>
            </w:tcBorders>
            <w:shd w:val="clear" w:color="auto" w:fill="auto"/>
            <w:vAlign w:val="center"/>
            <w:hideMark/>
          </w:tcPr>
          <w:p w14:paraId="255C8E61"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   565,00 €</w:t>
            </w:r>
          </w:p>
        </w:tc>
      </w:tr>
      <w:tr w:rsidR="001966D8" w:rsidRPr="00325B1C" w14:paraId="1D3BC799" w14:textId="77777777" w:rsidTr="00D379CB">
        <w:trPr>
          <w:trHeight w:val="300"/>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21056823"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4.</w:t>
            </w:r>
          </w:p>
        </w:tc>
        <w:tc>
          <w:tcPr>
            <w:tcW w:w="1700" w:type="dxa"/>
            <w:tcBorders>
              <w:top w:val="nil"/>
              <w:left w:val="nil"/>
              <w:bottom w:val="single" w:sz="8" w:space="0" w:color="auto"/>
              <w:right w:val="single" w:sz="8" w:space="0" w:color="auto"/>
            </w:tcBorders>
            <w:shd w:val="clear" w:color="auto" w:fill="auto"/>
            <w:vAlign w:val="center"/>
            <w:hideMark/>
          </w:tcPr>
          <w:p w14:paraId="6778D982"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MOŽEMO!</w:t>
            </w:r>
          </w:p>
        </w:tc>
        <w:tc>
          <w:tcPr>
            <w:tcW w:w="840" w:type="dxa"/>
            <w:tcBorders>
              <w:top w:val="nil"/>
              <w:left w:val="nil"/>
              <w:bottom w:val="single" w:sz="8" w:space="0" w:color="auto"/>
              <w:right w:val="single" w:sz="8" w:space="0" w:color="auto"/>
            </w:tcBorders>
            <w:shd w:val="clear" w:color="auto" w:fill="auto"/>
            <w:vAlign w:val="center"/>
            <w:hideMark/>
          </w:tcPr>
          <w:p w14:paraId="223D456B"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1</w:t>
            </w:r>
          </w:p>
        </w:tc>
        <w:tc>
          <w:tcPr>
            <w:tcW w:w="1003" w:type="dxa"/>
            <w:tcBorders>
              <w:top w:val="nil"/>
              <w:left w:val="nil"/>
              <w:bottom w:val="single" w:sz="8" w:space="0" w:color="auto"/>
              <w:right w:val="single" w:sz="8" w:space="0" w:color="auto"/>
            </w:tcBorders>
            <w:shd w:val="clear" w:color="auto" w:fill="auto"/>
            <w:vAlign w:val="center"/>
            <w:hideMark/>
          </w:tcPr>
          <w:p w14:paraId="239CD0A5"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2</w:t>
            </w:r>
          </w:p>
        </w:tc>
        <w:tc>
          <w:tcPr>
            <w:tcW w:w="1441" w:type="dxa"/>
            <w:tcBorders>
              <w:top w:val="nil"/>
              <w:left w:val="nil"/>
              <w:bottom w:val="single" w:sz="8" w:space="0" w:color="auto"/>
              <w:right w:val="single" w:sz="8" w:space="0" w:color="auto"/>
            </w:tcBorders>
            <w:shd w:val="clear" w:color="auto" w:fill="auto"/>
            <w:vAlign w:val="center"/>
            <w:hideMark/>
          </w:tcPr>
          <w:p w14:paraId="51FD1B50"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452,00 €</w:t>
            </w:r>
          </w:p>
        </w:tc>
        <w:tc>
          <w:tcPr>
            <w:tcW w:w="1276" w:type="dxa"/>
            <w:tcBorders>
              <w:top w:val="nil"/>
              <w:left w:val="nil"/>
              <w:bottom w:val="single" w:sz="8" w:space="0" w:color="auto"/>
              <w:right w:val="single" w:sz="8" w:space="0" w:color="auto"/>
            </w:tcBorders>
            <w:shd w:val="clear" w:color="auto" w:fill="auto"/>
            <w:vAlign w:val="center"/>
            <w:hideMark/>
          </w:tcPr>
          <w:p w14:paraId="760DAFF0"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994,40 €</w:t>
            </w:r>
          </w:p>
        </w:tc>
        <w:tc>
          <w:tcPr>
            <w:tcW w:w="1819" w:type="dxa"/>
            <w:tcBorders>
              <w:top w:val="nil"/>
              <w:left w:val="nil"/>
              <w:bottom w:val="single" w:sz="8" w:space="0" w:color="auto"/>
              <w:right w:val="single" w:sz="8" w:space="0" w:color="auto"/>
            </w:tcBorders>
            <w:shd w:val="clear" w:color="auto" w:fill="auto"/>
            <w:vAlign w:val="center"/>
            <w:hideMark/>
          </w:tcPr>
          <w:p w14:paraId="06238F44"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1.446,40 €</w:t>
            </w:r>
          </w:p>
        </w:tc>
      </w:tr>
      <w:tr w:rsidR="001966D8" w:rsidRPr="00325B1C" w14:paraId="5554CC5E" w14:textId="77777777" w:rsidTr="00D379CB">
        <w:trPr>
          <w:trHeight w:val="564"/>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964EC49"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5.</w:t>
            </w:r>
          </w:p>
        </w:tc>
        <w:tc>
          <w:tcPr>
            <w:tcW w:w="1700" w:type="dxa"/>
            <w:tcBorders>
              <w:top w:val="nil"/>
              <w:left w:val="nil"/>
              <w:bottom w:val="single" w:sz="8" w:space="0" w:color="auto"/>
              <w:right w:val="single" w:sz="8" w:space="0" w:color="auto"/>
            </w:tcBorders>
            <w:shd w:val="clear" w:color="auto" w:fill="auto"/>
            <w:vAlign w:val="center"/>
            <w:hideMark/>
          </w:tcPr>
          <w:p w14:paraId="4FC96CBC"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NOVA LJEVICA</w:t>
            </w:r>
          </w:p>
        </w:tc>
        <w:tc>
          <w:tcPr>
            <w:tcW w:w="840" w:type="dxa"/>
            <w:tcBorders>
              <w:top w:val="nil"/>
              <w:left w:val="nil"/>
              <w:bottom w:val="single" w:sz="8" w:space="0" w:color="auto"/>
              <w:right w:val="single" w:sz="8" w:space="0" w:color="auto"/>
            </w:tcBorders>
            <w:shd w:val="clear" w:color="auto" w:fill="auto"/>
            <w:vAlign w:val="center"/>
            <w:hideMark/>
          </w:tcPr>
          <w:p w14:paraId="7D5D3552"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1</w:t>
            </w:r>
          </w:p>
        </w:tc>
        <w:tc>
          <w:tcPr>
            <w:tcW w:w="1003" w:type="dxa"/>
            <w:tcBorders>
              <w:top w:val="nil"/>
              <w:left w:val="nil"/>
              <w:bottom w:val="single" w:sz="8" w:space="0" w:color="auto"/>
              <w:right w:val="single" w:sz="8" w:space="0" w:color="auto"/>
            </w:tcBorders>
            <w:shd w:val="clear" w:color="auto" w:fill="auto"/>
            <w:vAlign w:val="center"/>
            <w:hideMark/>
          </w:tcPr>
          <w:p w14:paraId="7BD38080"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0</w:t>
            </w:r>
          </w:p>
        </w:tc>
        <w:tc>
          <w:tcPr>
            <w:tcW w:w="1441" w:type="dxa"/>
            <w:tcBorders>
              <w:top w:val="nil"/>
              <w:left w:val="nil"/>
              <w:bottom w:val="single" w:sz="8" w:space="0" w:color="auto"/>
              <w:right w:val="single" w:sz="8" w:space="0" w:color="auto"/>
            </w:tcBorders>
            <w:shd w:val="clear" w:color="auto" w:fill="auto"/>
            <w:vAlign w:val="center"/>
            <w:hideMark/>
          </w:tcPr>
          <w:p w14:paraId="7BF5961F"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452,00 €</w:t>
            </w:r>
          </w:p>
        </w:tc>
        <w:tc>
          <w:tcPr>
            <w:tcW w:w="1276" w:type="dxa"/>
            <w:tcBorders>
              <w:top w:val="nil"/>
              <w:left w:val="nil"/>
              <w:bottom w:val="single" w:sz="8" w:space="0" w:color="auto"/>
              <w:right w:val="single" w:sz="8" w:space="0" w:color="auto"/>
            </w:tcBorders>
            <w:shd w:val="clear" w:color="auto" w:fill="auto"/>
            <w:vAlign w:val="center"/>
            <w:hideMark/>
          </w:tcPr>
          <w:p w14:paraId="178D2B8F" w14:textId="77777777" w:rsidR="001966D8" w:rsidRPr="00325B1C" w:rsidRDefault="001966D8" w:rsidP="00D379CB">
            <w:pPr>
              <w:pStyle w:val="NoSpacing"/>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w:t>
            </w:r>
          </w:p>
        </w:tc>
        <w:tc>
          <w:tcPr>
            <w:tcW w:w="1819" w:type="dxa"/>
            <w:tcBorders>
              <w:top w:val="nil"/>
              <w:left w:val="nil"/>
              <w:bottom w:val="single" w:sz="8" w:space="0" w:color="auto"/>
              <w:right w:val="single" w:sz="8" w:space="0" w:color="auto"/>
            </w:tcBorders>
            <w:shd w:val="clear" w:color="auto" w:fill="auto"/>
            <w:vAlign w:val="center"/>
            <w:hideMark/>
          </w:tcPr>
          <w:p w14:paraId="1DCCD003"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   452,00 €</w:t>
            </w:r>
          </w:p>
        </w:tc>
      </w:tr>
      <w:tr w:rsidR="001966D8" w:rsidRPr="00325B1C" w14:paraId="4B5E24C9" w14:textId="77777777" w:rsidTr="00D379CB">
        <w:trPr>
          <w:trHeight w:val="300"/>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313124B7"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6.</w:t>
            </w:r>
          </w:p>
        </w:tc>
        <w:tc>
          <w:tcPr>
            <w:tcW w:w="1700" w:type="dxa"/>
            <w:tcBorders>
              <w:top w:val="nil"/>
              <w:left w:val="nil"/>
              <w:bottom w:val="single" w:sz="8" w:space="0" w:color="auto"/>
              <w:right w:val="single" w:sz="8" w:space="0" w:color="auto"/>
            </w:tcBorders>
            <w:shd w:val="clear" w:color="auto" w:fill="auto"/>
            <w:vAlign w:val="center"/>
            <w:hideMark/>
          </w:tcPr>
          <w:p w14:paraId="455A4FE8"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DP</w:t>
            </w:r>
          </w:p>
        </w:tc>
        <w:tc>
          <w:tcPr>
            <w:tcW w:w="840" w:type="dxa"/>
            <w:tcBorders>
              <w:top w:val="nil"/>
              <w:left w:val="nil"/>
              <w:bottom w:val="single" w:sz="8" w:space="0" w:color="auto"/>
              <w:right w:val="single" w:sz="8" w:space="0" w:color="auto"/>
            </w:tcBorders>
            <w:shd w:val="clear" w:color="auto" w:fill="auto"/>
            <w:vAlign w:val="center"/>
            <w:hideMark/>
          </w:tcPr>
          <w:p w14:paraId="34B83F70"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2</w:t>
            </w:r>
          </w:p>
        </w:tc>
        <w:tc>
          <w:tcPr>
            <w:tcW w:w="1003" w:type="dxa"/>
            <w:tcBorders>
              <w:top w:val="nil"/>
              <w:left w:val="nil"/>
              <w:bottom w:val="single" w:sz="8" w:space="0" w:color="auto"/>
              <w:right w:val="single" w:sz="8" w:space="0" w:color="auto"/>
            </w:tcBorders>
            <w:shd w:val="clear" w:color="auto" w:fill="auto"/>
            <w:vAlign w:val="center"/>
            <w:hideMark/>
          </w:tcPr>
          <w:p w14:paraId="1B668275"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0</w:t>
            </w:r>
          </w:p>
        </w:tc>
        <w:tc>
          <w:tcPr>
            <w:tcW w:w="1441" w:type="dxa"/>
            <w:tcBorders>
              <w:top w:val="nil"/>
              <w:left w:val="nil"/>
              <w:bottom w:val="single" w:sz="8" w:space="0" w:color="auto"/>
              <w:right w:val="single" w:sz="8" w:space="0" w:color="auto"/>
            </w:tcBorders>
            <w:shd w:val="clear" w:color="auto" w:fill="auto"/>
            <w:vAlign w:val="center"/>
            <w:hideMark/>
          </w:tcPr>
          <w:p w14:paraId="46A78304" w14:textId="77777777" w:rsidR="001966D8" w:rsidRPr="00325B1C" w:rsidRDefault="001966D8" w:rsidP="00D379CB">
            <w:pPr>
              <w:pStyle w:val="NoSpacing"/>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904,00 €</w:t>
            </w:r>
          </w:p>
        </w:tc>
        <w:tc>
          <w:tcPr>
            <w:tcW w:w="1276" w:type="dxa"/>
            <w:tcBorders>
              <w:top w:val="nil"/>
              <w:left w:val="nil"/>
              <w:bottom w:val="single" w:sz="8" w:space="0" w:color="auto"/>
              <w:right w:val="single" w:sz="8" w:space="0" w:color="auto"/>
            </w:tcBorders>
            <w:shd w:val="clear" w:color="auto" w:fill="auto"/>
            <w:vAlign w:val="center"/>
            <w:hideMark/>
          </w:tcPr>
          <w:p w14:paraId="235A195B" w14:textId="77777777" w:rsidR="001966D8" w:rsidRPr="00325B1C" w:rsidRDefault="001966D8" w:rsidP="00D379CB">
            <w:pPr>
              <w:pStyle w:val="NoSpacing"/>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w:t>
            </w:r>
          </w:p>
        </w:tc>
        <w:tc>
          <w:tcPr>
            <w:tcW w:w="1819" w:type="dxa"/>
            <w:tcBorders>
              <w:top w:val="nil"/>
              <w:left w:val="nil"/>
              <w:bottom w:val="single" w:sz="8" w:space="0" w:color="auto"/>
              <w:right w:val="single" w:sz="8" w:space="0" w:color="auto"/>
            </w:tcBorders>
            <w:shd w:val="clear" w:color="auto" w:fill="auto"/>
            <w:vAlign w:val="center"/>
            <w:hideMark/>
          </w:tcPr>
          <w:p w14:paraId="528B76EC"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   904,00 €</w:t>
            </w:r>
          </w:p>
        </w:tc>
      </w:tr>
      <w:tr w:rsidR="001966D8" w:rsidRPr="00325B1C" w14:paraId="552F96E8" w14:textId="77777777" w:rsidTr="00D379CB">
        <w:trPr>
          <w:trHeight w:val="300"/>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75B5FFD1"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7.</w:t>
            </w:r>
          </w:p>
        </w:tc>
        <w:tc>
          <w:tcPr>
            <w:tcW w:w="1700" w:type="dxa"/>
            <w:tcBorders>
              <w:top w:val="nil"/>
              <w:left w:val="nil"/>
              <w:bottom w:val="single" w:sz="8" w:space="0" w:color="auto"/>
              <w:right w:val="single" w:sz="8" w:space="0" w:color="auto"/>
            </w:tcBorders>
            <w:shd w:val="clear" w:color="auto" w:fill="auto"/>
            <w:vAlign w:val="center"/>
            <w:hideMark/>
          </w:tcPr>
          <w:p w14:paraId="6223FC18"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HSU</w:t>
            </w:r>
          </w:p>
        </w:tc>
        <w:tc>
          <w:tcPr>
            <w:tcW w:w="840" w:type="dxa"/>
            <w:tcBorders>
              <w:top w:val="nil"/>
              <w:left w:val="nil"/>
              <w:bottom w:val="single" w:sz="8" w:space="0" w:color="auto"/>
              <w:right w:val="single" w:sz="8" w:space="0" w:color="auto"/>
            </w:tcBorders>
            <w:shd w:val="clear" w:color="auto" w:fill="auto"/>
            <w:vAlign w:val="center"/>
            <w:hideMark/>
          </w:tcPr>
          <w:p w14:paraId="198B18A3"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1/2</w:t>
            </w:r>
          </w:p>
        </w:tc>
        <w:tc>
          <w:tcPr>
            <w:tcW w:w="1003" w:type="dxa"/>
            <w:tcBorders>
              <w:top w:val="nil"/>
              <w:left w:val="nil"/>
              <w:bottom w:val="single" w:sz="8" w:space="0" w:color="auto"/>
              <w:right w:val="single" w:sz="8" w:space="0" w:color="auto"/>
            </w:tcBorders>
            <w:shd w:val="clear" w:color="auto" w:fill="auto"/>
            <w:vAlign w:val="center"/>
            <w:hideMark/>
          </w:tcPr>
          <w:p w14:paraId="083CD89F"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0</w:t>
            </w:r>
          </w:p>
        </w:tc>
        <w:tc>
          <w:tcPr>
            <w:tcW w:w="1441" w:type="dxa"/>
            <w:tcBorders>
              <w:top w:val="nil"/>
              <w:left w:val="nil"/>
              <w:bottom w:val="single" w:sz="8" w:space="0" w:color="auto"/>
              <w:right w:val="single" w:sz="8" w:space="0" w:color="auto"/>
            </w:tcBorders>
            <w:shd w:val="clear" w:color="auto" w:fill="auto"/>
            <w:vAlign w:val="center"/>
            <w:hideMark/>
          </w:tcPr>
          <w:p w14:paraId="214EF01B" w14:textId="77777777" w:rsidR="001966D8" w:rsidRPr="00325B1C" w:rsidRDefault="001966D8" w:rsidP="00D379CB">
            <w:pPr>
              <w:pStyle w:val="NoSpacing"/>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226,00 €</w:t>
            </w:r>
          </w:p>
        </w:tc>
        <w:tc>
          <w:tcPr>
            <w:tcW w:w="1276" w:type="dxa"/>
            <w:tcBorders>
              <w:top w:val="nil"/>
              <w:left w:val="nil"/>
              <w:bottom w:val="single" w:sz="8" w:space="0" w:color="auto"/>
              <w:right w:val="single" w:sz="8" w:space="0" w:color="auto"/>
            </w:tcBorders>
            <w:shd w:val="clear" w:color="auto" w:fill="auto"/>
            <w:vAlign w:val="center"/>
            <w:hideMark/>
          </w:tcPr>
          <w:p w14:paraId="6C5DF2F4" w14:textId="77777777" w:rsidR="001966D8" w:rsidRPr="00325B1C" w:rsidRDefault="001966D8" w:rsidP="00D379CB">
            <w:pPr>
              <w:pStyle w:val="NoSpacing"/>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w:t>
            </w:r>
          </w:p>
        </w:tc>
        <w:tc>
          <w:tcPr>
            <w:tcW w:w="1819" w:type="dxa"/>
            <w:tcBorders>
              <w:top w:val="nil"/>
              <w:left w:val="nil"/>
              <w:bottom w:val="single" w:sz="8" w:space="0" w:color="auto"/>
              <w:right w:val="single" w:sz="8" w:space="0" w:color="auto"/>
            </w:tcBorders>
            <w:shd w:val="clear" w:color="auto" w:fill="auto"/>
            <w:vAlign w:val="center"/>
            <w:hideMark/>
          </w:tcPr>
          <w:p w14:paraId="6B3E6EDA"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   226,00 €</w:t>
            </w:r>
          </w:p>
        </w:tc>
      </w:tr>
      <w:tr w:rsidR="001966D8" w:rsidRPr="00325B1C" w14:paraId="26862E2C" w14:textId="77777777" w:rsidTr="00D379CB">
        <w:trPr>
          <w:trHeight w:val="300"/>
        </w:trPr>
        <w:tc>
          <w:tcPr>
            <w:tcW w:w="960" w:type="dxa"/>
            <w:tcBorders>
              <w:top w:val="nil"/>
              <w:left w:val="single" w:sz="8" w:space="0" w:color="auto"/>
              <w:bottom w:val="single" w:sz="8" w:space="0" w:color="auto"/>
              <w:right w:val="single" w:sz="8" w:space="0" w:color="auto"/>
            </w:tcBorders>
            <w:shd w:val="clear" w:color="auto" w:fill="auto"/>
            <w:vAlign w:val="center"/>
            <w:hideMark/>
          </w:tcPr>
          <w:p w14:paraId="1DBD29E9"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8.</w:t>
            </w:r>
          </w:p>
        </w:tc>
        <w:tc>
          <w:tcPr>
            <w:tcW w:w="1700" w:type="dxa"/>
            <w:tcBorders>
              <w:top w:val="nil"/>
              <w:left w:val="nil"/>
              <w:bottom w:val="single" w:sz="8" w:space="0" w:color="auto"/>
              <w:right w:val="single" w:sz="8" w:space="0" w:color="auto"/>
            </w:tcBorders>
            <w:shd w:val="clear" w:color="auto" w:fill="auto"/>
            <w:vAlign w:val="center"/>
            <w:hideMark/>
          </w:tcPr>
          <w:p w14:paraId="7CFD8B22"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AUZ</w:t>
            </w:r>
          </w:p>
        </w:tc>
        <w:tc>
          <w:tcPr>
            <w:tcW w:w="840" w:type="dxa"/>
            <w:tcBorders>
              <w:top w:val="nil"/>
              <w:left w:val="nil"/>
              <w:bottom w:val="single" w:sz="8" w:space="0" w:color="auto"/>
              <w:right w:val="single" w:sz="8" w:space="0" w:color="auto"/>
            </w:tcBorders>
            <w:shd w:val="clear" w:color="auto" w:fill="auto"/>
            <w:vAlign w:val="center"/>
            <w:hideMark/>
          </w:tcPr>
          <w:p w14:paraId="25CFA019"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1/2</w:t>
            </w:r>
          </w:p>
        </w:tc>
        <w:tc>
          <w:tcPr>
            <w:tcW w:w="1003" w:type="dxa"/>
            <w:tcBorders>
              <w:top w:val="nil"/>
              <w:left w:val="nil"/>
              <w:bottom w:val="single" w:sz="8" w:space="0" w:color="auto"/>
              <w:right w:val="single" w:sz="8" w:space="0" w:color="auto"/>
            </w:tcBorders>
            <w:shd w:val="clear" w:color="auto" w:fill="auto"/>
            <w:vAlign w:val="center"/>
            <w:hideMark/>
          </w:tcPr>
          <w:p w14:paraId="293DA597"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0</w:t>
            </w:r>
          </w:p>
        </w:tc>
        <w:tc>
          <w:tcPr>
            <w:tcW w:w="1441" w:type="dxa"/>
            <w:tcBorders>
              <w:top w:val="nil"/>
              <w:left w:val="nil"/>
              <w:bottom w:val="single" w:sz="8" w:space="0" w:color="auto"/>
              <w:right w:val="single" w:sz="8" w:space="0" w:color="auto"/>
            </w:tcBorders>
            <w:shd w:val="clear" w:color="auto" w:fill="auto"/>
            <w:vAlign w:val="center"/>
            <w:hideMark/>
          </w:tcPr>
          <w:p w14:paraId="3D0668C6" w14:textId="77777777" w:rsidR="001966D8" w:rsidRPr="00325B1C" w:rsidRDefault="001966D8" w:rsidP="00D379CB">
            <w:pPr>
              <w:pStyle w:val="NoSpacing"/>
              <w:jc w:val="both"/>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226,00 €</w:t>
            </w:r>
          </w:p>
        </w:tc>
        <w:tc>
          <w:tcPr>
            <w:tcW w:w="1276" w:type="dxa"/>
            <w:tcBorders>
              <w:top w:val="nil"/>
              <w:left w:val="nil"/>
              <w:bottom w:val="single" w:sz="8" w:space="0" w:color="auto"/>
              <w:right w:val="single" w:sz="8" w:space="0" w:color="auto"/>
            </w:tcBorders>
            <w:shd w:val="clear" w:color="auto" w:fill="auto"/>
            <w:vAlign w:val="center"/>
            <w:hideMark/>
          </w:tcPr>
          <w:p w14:paraId="39EE4261" w14:textId="77777777" w:rsidR="001966D8" w:rsidRPr="00325B1C" w:rsidRDefault="001966D8" w:rsidP="00D379CB">
            <w:pPr>
              <w:pStyle w:val="NoSpacing"/>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w:t>
            </w:r>
          </w:p>
        </w:tc>
        <w:tc>
          <w:tcPr>
            <w:tcW w:w="1819" w:type="dxa"/>
            <w:tcBorders>
              <w:top w:val="nil"/>
              <w:left w:val="nil"/>
              <w:bottom w:val="single" w:sz="8" w:space="0" w:color="auto"/>
              <w:right w:val="single" w:sz="8" w:space="0" w:color="auto"/>
            </w:tcBorders>
            <w:shd w:val="clear" w:color="auto" w:fill="auto"/>
            <w:vAlign w:val="center"/>
            <w:hideMark/>
          </w:tcPr>
          <w:p w14:paraId="047563E6"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   226,00 €</w:t>
            </w:r>
          </w:p>
        </w:tc>
      </w:tr>
      <w:tr w:rsidR="001966D8" w:rsidRPr="00325B1C" w14:paraId="39F57E03" w14:textId="77777777" w:rsidTr="00D379CB">
        <w:trPr>
          <w:trHeight w:val="300"/>
        </w:trPr>
        <w:tc>
          <w:tcPr>
            <w:tcW w:w="266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4A609A2"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UKUPNO</w:t>
            </w:r>
          </w:p>
        </w:tc>
        <w:tc>
          <w:tcPr>
            <w:tcW w:w="840" w:type="dxa"/>
            <w:tcBorders>
              <w:top w:val="nil"/>
              <w:left w:val="nil"/>
              <w:bottom w:val="single" w:sz="8" w:space="0" w:color="auto"/>
              <w:right w:val="single" w:sz="8" w:space="0" w:color="auto"/>
            </w:tcBorders>
            <w:shd w:val="clear" w:color="auto" w:fill="auto"/>
            <w:vAlign w:val="center"/>
            <w:hideMark/>
          </w:tcPr>
          <w:p w14:paraId="70CC2F71"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14</w:t>
            </w:r>
          </w:p>
        </w:tc>
        <w:tc>
          <w:tcPr>
            <w:tcW w:w="1003" w:type="dxa"/>
            <w:tcBorders>
              <w:top w:val="nil"/>
              <w:left w:val="nil"/>
              <w:bottom w:val="single" w:sz="8" w:space="0" w:color="auto"/>
              <w:right w:val="single" w:sz="8" w:space="0" w:color="auto"/>
            </w:tcBorders>
            <w:shd w:val="clear" w:color="auto" w:fill="auto"/>
            <w:vAlign w:val="center"/>
            <w:hideMark/>
          </w:tcPr>
          <w:p w14:paraId="6444E69A"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7</w:t>
            </w:r>
          </w:p>
        </w:tc>
        <w:tc>
          <w:tcPr>
            <w:tcW w:w="1441" w:type="dxa"/>
            <w:tcBorders>
              <w:top w:val="nil"/>
              <w:left w:val="nil"/>
              <w:bottom w:val="single" w:sz="8" w:space="0" w:color="auto"/>
              <w:right w:val="single" w:sz="8" w:space="0" w:color="auto"/>
            </w:tcBorders>
            <w:shd w:val="clear" w:color="auto" w:fill="auto"/>
            <w:vAlign w:val="center"/>
            <w:hideMark/>
          </w:tcPr>
          <w:p w14:paraId="424F9928"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6.328,00 </w:t>
            </w:r>
            <w:r w:rsidRPr="00325B1C">
              <w:rPr>
                <w:rFonts w:ascii="Times New Roman" w:eastAsia="Times New Roman" w:hAnsi="Times New Roman" w:cs="Times New Roman"/>
                <w:lang w:eastAsia="hr-HR"/>
              </w:rPr>
              <w:t>€</w:t>
            </w:r>
          </w:p>
        </w:tc>
        <w:tc>
          <w:tcPr>
            <w:tcW w:w="1276" w:type="dxa"/>
            <w:tcBorders>
              <w:top w:val="nil"/>
              <w:left w:val="nil"/>
              <w:bottom w:val="single" w:sz="8" w:space="0" w:color="auto"/>
              <w:right w:val="single" w:sz="8" w:space="0" w:color="auto"/>
            </w:tcBorders>
            <w:shd w:val="clear" w:color="auto" w:fill="auto"/>
            <w:vAlign w:val="center"/>
            <w:hideMark/>
          </w:tcPr>
          <w:p w14:paraId="02B36D00"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3.480,40 </w:t>
            </w:r>
            <w:r w:rsidRPr="00325B1C">
              <w:rPr>
                <w:rFonts w:ascii="Times New Roman" w:eastAsia="Times New Roman" w:hAnsi="Times New Roman" w:cs="Times New Roman"/>
                <w:lang w:eastAsia="hr-HR"/>
              </w:rPr>
              <w:t>€</w:t>
            </w:r>
          </w:p>
        </w:tc>
        <w:tc>
          <w:tcPr>
            <w:tcW w:w="1819" w:type="dxa"/>
            <w:tcBorders>
              <w:top w:val="nil"/>
              <w:left w:val="nil"/>
              <w:bottom w:val="single" w:sz="8" w:space="0" w:color="auto"/>
              <w:right w:val="single" w:sz="8" w:space="0" w:color="auto"/>
            </w:tcBorders>
            <w:shd w:val="clear" w:color="auto" w:fill="auto"/>
            <w:vAlign w:val="center"/>
            <w:hideMark/>
          </w:tcPr>
          <w:p w14:paraId="386947D5" w14:textId="77777777" w:rsidR="001966D8" w:rsidRPr="00325B1C" w:rsidRDefault="001966D8" w:rsidP="00D379CB">
            <w:pPr>
              <w:pStyle w:val="NoSpacing"/>
              <w:jc w:val="both"/>
              <w:rPr>
                <w:rFonts w:ascii="Times New Roman" w:eastAsia="Times New Roman" w:hAnsi="Times New Roman" w:cs="Times New Roman"/>
                <w:b/>
                <w:bCs/>
                <w:lang w:eastAsia="hr-HR"/>
              </w:rPr>
            </w:pPr>
            <w:r w:rsidRPr="00325B1C">
              <w:rPr>
                <w:rFonts w:ascii="Times New Roman" w:eastAsia="Times New Roman" w:hAnsi="Times New Roman" w:cs="Times New Roman"/>
                <w:b/>
                <w:bCs/>
                <w:lang w:eastAsia="hr-HR"/>
              </w:rPr>
              <w:t xml:space="preserve">9.808,40 </w:t>
            </w:r>
            <w:r w:rsidRPr="00325B1C">
              <w:rPr>
                <w:rFonts w:ascii="Times New Roman" w:eastAsia="Times New Roman" w:hAnsi="Times New Roman" w:cs="Times New Roman"/>
                <w:lang w:eastAsia="hr-HR"/>
              </w:rPr>
              <w:t>€</w:t>
            </w:r>
          </w:p>
        </w:tc>
      </w:tr>
    </w:tbl>
    <w:p w14:paraId="19F01C73" w14:textId="77777777" w:rsidR="001966D8" w:rsidRPr="00325B1C" w:rsidRDefault="001966D8" w:rsidP="001966D8">
      <w:pPr>
        <w:pStyle w:val="NoSpacing"/>
        <w:jc w:val="both"/>
        <w:rPr>
          <w:rFonts w:ascii="Times New Roman" w:hAnsi="Times New Roman" w:cs="Times New Roman"/>
          <w:b/>
        </w:rPr>
      </w:pPr>
    </w:p>
    <w:p w14:paraId="2B8015B6" w14:textId="77777777" w:rsidR="001966D8" w:rsidRPr="00325B1C" w:rsidRDefault="001966D8" w:rsidP="001966D8">
      <w:pPr>
        <w:pStyle w:val="NoSpacing"/>
        <w:jc w:val="center"/>
        <w:rPr>
          <w:rFonts w:ascii="Times New Roman" w:hAnsi="Times New Roman" w:cs="Times New Roman"/>
        </w:rPr>
      </w:pPr>
      <w:r w:rsidRPr="00325B1C">
        <w:rPr>
          <w:rFonts w:ascii="Times New Roman" w:hAnsi="Times New Roman" w:cs="Times New Roman"/>
        </w:rPr>
        <w:t>Članak 6.</w:t>
      </w:r>
    </w:p>
    <w:p w14:paraId="6BCDA7DA" w14:textId="77777777" w:rsidR="001966D8" w:rsidRPr="00325B1C" w:rsidRDefault="001966D8" w:rsidP="001966D8">
      <w:pPr>
        <w:pStyle w:val="NoSpacing"/>
        <w:jc w:val="both"/>
        <w:rPr>
          <w:rFonts w:ascii="Times New Roman" w:hAnsi="Times New Roman" w:cs="Times New Roman"/>
        </w:rPr>
      </w:pPr>
      <w:r w:rsidRPr="00325B1C">
        <w:rPr>
          <w:rFonts w:ascii="Times New Roman" w:hAnsi="Times New Roman" w:cs="Times New Roman"/>
        </w:rPr>
        <w:t>Sredstva iz članka 3. ove Odluke doznačivati će se na žiro račun političkih stranaka tromjesečno. Korisnici su dužni knjigovodstveno ih obrađivati i omogućiti uvid nadležnim tijelima o načinu raspolaganja sredstvima.</w:t>
      </w:r>
    </w:p>
    <w:p w14:paraId="4BAD5400" w14:textId="77777777" w:rsidR="001966D8" w:rsidRPr="00325B1C" w:rsidRDefault="001966D8" w:rsidP="001966D8">
      <w:pPr>
        <w:pStyle w:val="NoSpacing"/>
        <w:jc w:val="both"/>
        <w:rPr>
          <w:rFonts w:ascii="Times New Roman" w:hAnsi="Times New Roman" w:cs="Times New Roman"/>
        </w:rPr>
      </w:pPr>
    </w:p>
    <w:p w14:paraId="537C5CF0" w14:textId="77777777" w:rsidR="001966D8" w:rsidRPr="00325B1C" w:rsidRDefault="001966D8" w:rsidP="001966D8">
      <w:pPr>
        <w:pStyle w:val="NoSpacing"/>
        <w:jc w:val="center"/>
        <w:rPr>
          <w:rFonts w:ascii="Times New Roman" w:hAnsi="Times New Roman" w:cs="Times New Roman"/>
        </w:rPr>
      </w:pPr>
      <w:r w:rsidRPr="00325B1C">
        <w:rPr>
          <w:rFonts w:ascii="Times New Roman" w:hAnsi="Times New Roman" w:cs="Times New Roman"/>
        </w:rPr>
        <w:t>Članak 7.</w:t>
      </w:r>
    </w:p>
    <w:p w14:paraId="65065454" w14:textId="77777777" w:rsidR="001966D8" w:rsidRPr="00325B1C" w:rsidRDefault="001966D8" w:rsidP="001966D8">
      <w:pPr>
        <w:pStyle w:val="T-98-2"/>
        <w:spacing w:after="0"/>
        <w:ind w:firstLine="0"/>
        <w:rPr>
          <w:rFonts w:ascii="Times New Roman" w:hAnsi="Times New Roman"/>
          <w:bCs/>
          <w:sz w:val="22"/>
          <w:szCs w:val="22"/>
        </w:rPr>
      </w:pPr>
      <w:r w:rsidRPr="00325B1C">
        <w:rPr>
          <w:rFonts w:ascii="Times New Roman" w:hAnsi="Times New Roman"/>
          <w:sz w:val="22"/>
          <w:szCs w:val="22"/>
        </w:rPr>
        <w:t>Ova Odluka će se objaviti u Glasniku Grada Karlovca i stupa na snagu 1. siječnja 2025. godine.</w:t>
      </w:r>
      <w:r w:rsidRPr="00325B1C">
        <w:rPr>
          <w:rFonts w:ascii="Times New Roman" w:hAnsi="Times New Roman"/>
          <w:sz w:val="22"/>
          <w:szCs w:val="22"/>
        </w:rPr>
        <w:cr/>
      </w:r>
    </w:p>
    <w:p w14:paraId="5A4BD9A6" w14:textId="77777777" w:rsidR="00A82B1A" w:rsidRPr="00325B1C" w:rsidRDefault="00A82B1A" w:rsidP="00651A6F">
      <w:pPr>
        <w:autoSpaceDE w:val="0"/>
        <w:autoSpaceDN w:val="0"/>
        <w:adjustRightInd w:val="0"/>
        <w:spacing w:after="0" w:line="240" w:lineRule="auto"/>
        <w:jc w:val="both"/>
        <w:rPr>
          <w:rFonts w:ascii="Times New Roman" w:hAnsi="Times New Roman" w:cs="Times New Roman"/>
          <w:b/>
          <w:bCs/>
        </w:rPr>
      </w:pPr>
    </w:p>
    <w:p w14:paraId="5B13E296" w14:textId="77777777" w:rsidR="009C1CD4" w:rsidRPr="00325B1C" w:rsidRDefault="009C1CD4" w:rsidP="009C1CD4">
      <w:pPr>
        <w:autoSpaceDE w:val="0"/>
        <w:autoSpaceDN w:val="0"/>
        <w:adjustRightInd w:val="0"/>
        <w:spacing w:after="0" w:line="240" w:lineRule="auto"/>
        <w:rPr>
          <w:rFonts w:ascii="Times New Roman" w:eastAsia="Times New Roman" w:hAnsi="Times New Roman" w:cs="Times New Roman"/>
          <w:b/>
          <w:bCs/>
        </w:rPr>
      </w:pPr>
    </w:p>
    <w:p w14:paraId="3273BE22" w14:textId="4715D7E5"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t>TOČKA 24.</w:t>
      </w:r>
    </w:p>
    <w:p w14:paraId="568FDA44" w14:textId="05E4B6AD"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t>Odluka o donošenju Plana djelovanja u području prirodnih nepogoda Grada Karlovca za 2025. godinu</w:t>
      </w:r>
    </w:p>
    <w:p w14:paraId="087F66CD" w14:textId="77777777" w:rsidR="009C1CD4" w:rsidRPr="00325B1C" w:rsidRDefault="009C1CD4" w:rsidP="0009471A">
      <w:pPr>
        <w:autoSpaceDE w:val="0"/>
        <w:autoSpaceDN w:val="0"/>
        <w:adjustRightInd w:val="0"/>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iCs/>
        </w:rPr>
        <w:t>U</w:t>
      </w:r>
      <w:r w:rsidRPr="00325B1C">
        <w:rPr>
          <w:rFonts w:ascii="Times New Roman" w:eastAsia="Times New Roman" w:hAnsi="Times New Roman" w:cs="Times New Roman"/>
        </w:rPr>
        <w:t>vodno obrazloženje dala je gospođa Dijana Kujinek, mag.nov., pročelnica Upravnog odjela za poslove gradonačelnika.</w:t>
      </w:r>
    </w:p>
    <w:p w14:paraId="1A977E86" w14:textId="33994375" w:rsidR="009C1CD4" w:rsidRPr="00325B1C" w:rsidRDefault="009C1CD4" w:rsidP="0009471A">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 xml:space="preserve">Predsjednik Gradskog vijeća izvijestio je vijećnike da je Odbor za komunalni sustav i razvoj grada razmatrao navedenu točku te predlažu da se donese </w:t>
      </w:r>
      <w:r w:rsidR="00E317E6" w:rsidRPr="00325B1C">
        <w:rPr>
          <w:rFonts w:ascii="Times New Roman" w:hAnsi="Times New Roman" w:cs="Times New Roman"/>
        </w:rPr>
        <w:t>Odluka o donošenju Plana djelovanja u području prirodnih nepogoda Grada Karlovca za 2025. godinu.</w:t>
      </w:r>
    </w:p>
    <w:p w14:paraId="36D11ACE" w14:textId="60295A7E" w:rsidR="006815E2" w:rsidRPr="00325B1C" w:rsidRDefault="006815E2" w:rsidP="006815E2">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Budući da nije bilo rasprave, od nazočnih 18 vijećnika u vijećnici, vijeće je sa 18 glasova ZA donijelo:</w:t>
      </w:r>
    </w:p>
    <w:p w14:paraId="0B0A60BD" w14:textId="77777777" w:rsidR="00960517" w:rsidRPr="00325B1C" w:rsidRDefault="00960517" w:rsidP="0009471A">
      <w:pPr>
        <w:autoSpaceDE w:val="0"/>
        <w:autoSpaceDN w:val="0"/>
        <w:adjustRightInd w:val="0"/>
        <w:spacing w:after="0" w:line="240" w:lineRule="auto"/>
        <w:ind w:firstLine="708"/>
        <w:jc w:val="both"/>
        <w:rPr>
          <w:rFonts w:ascii="Times New Roman" w:hAnsi="Times New Roman" w:cs="Times New Roman"/>
        </w:rPr>
      </w:pPr>
    </w:p>
    <w:p w14:paraId="57B8929A" w14:textId="77777777" w:rsidR="006815E2" w:rsidRPr="00325B1C" w:rsidRDefault="006815E2" w:rsidP="006815E2">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t>Odluku</w:t>
      </w:r>
    </w:p>
    <w:p w14:paraId="5D872178" w14:textId="2A534631" w:rsidR="006815E2" w:rsidRPr="00325B1C" w:rsidRDefault="006815E2" w:rsidP="006815E2">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t>o donošenju Plana djelovanja u području prirodnih nepogoda Grada Karlovca za 2025. godinu</w:t>
      </w:r>
    </w:p>
    <w:p w14:paraId="4E7F662B" w14:textId="77777777" w:rsidR="009C1CD4" w:rsidRPr="00325B1C" w:rsidRDefault="009C1CD4" w:rsidP="009C1CD4">
      <w:pPr>
        <w:autoSpaceDE w:val="0"/>
        <w:autoSpaceDN w:val="0"/>
        <w:adjustRightInd w:val="0"/>
        <w:spacing w:after="0" w:line="240" w:lineRule="auto"/>
        <w:rPr>
          <w:rFonts w:ascii="Times New Roman" w:hAnsi="Times New Roman" w:cs="Times New Roman"/>
          <w:b/>
          <w:bCs/>
        </w:rPr>
      </w:pPr>
    </w:p>
    <w:p w14:paraId="0C6E9381" w14:textId="77777777" w:rsidR="00FA115C" w:rsidRPr="00325B1C" w:rsidRDefault="00FA115C" w:rsidP="00FA115C">
      <w:pPr>
        <w:overflowPunct w:val="0"/>
        <w:autoSpaceDE w:val="0"/>
        <w:autoSpaceDN w:val="0"/>
        <w:adjustRightInd w:val="0"/>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Članak 1.</w:t>
      </w:r>
    </w:p>
    <w:p w14:paraId="091D811A" w14:textId="77777777" w:rsidR="00FA115C" w:rsidRPr="00325B1C" w:rsidRDefault="00FA115C" w:rsidP="00FA115C">
      <w:pPr>
        <w:pStyle w:val="BodyText3"/>
        <w:rPr>
          <w:rFonts w:ascii="Times New Roman" w:hAnsi="Times New Roman" w:cs="Times New Roman"/>
          <w:bCs/>
          <w:sz w:val="22"/>
          <w:szCs w:val="22"/>
        </w:rPr>
      </w:pPr>
      <w:r w:rsidRPr="00325B1C">
        <w:rPr>
          <w:rFonts w:ascii="Times New Roman" w:hAnsi="Times New Roman" w:cs="Times New Roman"/>
          <w:sz w:val="22"/>
          <w:szCs w:val="22"/>
          <w:lang w:eastAsia="hr-HR"/>
        </w:rPr>
        <w:t xml:space="preserve">          Donosi se </w:t>
      </w:r>
      <w:r w:rsidRPr="00325B1C">
        <w:rPr>
          <w:rFonts w:ascii="Times New Roman" w:hAnsi="Times New Roman" w:cs="Times New Roman"/>
          <w:bCs/>
          <w:sz w:val="22"/>
          <w:szCs w:val="22"/>
        </w:rPr>
        <w:t>Plana djelovanja u području prirodnih nepogoda za 2025. godinu za Grad Karlovca</w:t>
      </w:r>
    </w:p>
    <w:p w14:paraId="4BEE6FA0" w14:textId="77777777" w:rsidR="00FA115C" w:rsidRPr="00325B1C" w:rsidRDefault="00FA115C" w:rsidP="00FA115C">
      <w:pPr>
        <w:overflowPunct w:val="0"/>
        <w:autoSpaceDE w:val="0"/>
        <w:autoSpaceDN w:val="0"/>
        <w:adjustRightInd w:val="0"/>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Članak 2.</w:t>
      </w:r>
    </w:p>
    <w:p w14:paraId="153D3B46" w14:textId="77777777" w:rsidR="00FA115C" w:rsidRPr="00325B1C" w:rsidRDefault="00FA115C" w:rsidP="00FA115C">
      <w:pPr>
        <w:tabs>
          <w:tab w:val="left" w:pos="709"/>
        </w:tabs>
        <w:overflowPunct w:val="0"/>
        <w:autoSpaceDE w:val="0"/>
        <w:autoSpaceDN w:val="0"/>
        <w:adjustRightInd w:val="0"/>
        <w:spacing w:after="0" w:line="240" w:lineRule="auto"/>
        <w:rPr>
          <w:rFonts w:ascii="Times New Roman" w:hAnsi="Times New Roman" w:cs="Times New Roman"/>
          <w:bCs/>
        </w:rPr>
      </w:pPr>
      <w:r w:rsidRPr="00325B1C">
        <w:rPr>
          <w:rFonts w:ascii="Times New Roman" w:hAnsi="Times New Roman" w:cs="Times New Roman"/>
          <w:bCs/>
        </w:rPr>
        <w:t xml:space="preserve">          Plan djelovanja u području prirodnih nepogoda za 2025. godinu za Grad Karlovca je sastavni dio ove Odluke i objaviti će se u „Glasniku Grada Karlovca“.</w:t>
      </w:r>
    </w:p>
    <w:p w14:paraId="6917A05A" w14:textId="77777777" w:rsidR="00FA115C" w:rsidRPr="00325B1C" w:rsidRDefault="00FA115C" w:rsidP="00FA115C">
      <w:pPr>
        <w:tabs>
          <w:tab w:val="left" w:pos="709"/>
        </w:tabs>
        <w:overflowPunct w:val="0"/>
        <w:autoSpaceDE w:val="0"/>
        <w:autoSpaceDN w:val="0"/>
        <w:adjustRightInd w:val="0"/>
        <w:spacing w:after="0" w:line="240" w:lineRule="auto"/>
        <w:rPr>
          <w:rFonts w:ascii="Times New Roman" w:eastAsia="Times New Roman" w:hAnsi="Times New Roman" w:cs="Times New Roman"/>
          <w:color w:val="FF0000"/>
          <w:lang w:eastAsia="hr-HR"/>
        </w:rPr>
      </w:pPr>
    </w:p>
    <w:p w14:paraId="4A6F982D" w14:textId="77777777" w:rsidR="00FA115C" w:rsidRPr="00325B1C" w:rsidRDefault="00FA115C" w:rsidP="00FA115C">
      <w:pPr>
        <w:tabs>
          <w:tab w:val="left" w:pos="709"/>
        </w:tabs>
        <w:overflowPunct w:val="0"/>
        <w:autoSpaceDE w:val="0"/>
        <w:autoSpaceDN w:val="0"/>
        <w:adjustRightInd w:val="0"/>
        <w:spacing w:after="0" w:line="240" w:lineRule="auto"/>
        <w:jc w:val="center"/>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Članak 3.</w:t>
      </w:r>
    </w:p>
    <w:p w14:paraId="362DDD60" w14:textId="77777777" w:rsidR="00FA115C" w:rsidRPr="00325B1C" w:rsidRDefault="00FA115C" w:rsidP="00FA115C">
      <w:pPr>
        <w:tabs>
          <w:tab w:val="left" w:pos="709"/>
        </w:tabs>
        <w:overflowPunct w:val="0"/>
        <w:autoSpaceDE w:val="0"/>
        <w:autoSpaceDN w:val="0"/>
        <w:adjustRightInd w:val="0"/>
        <w:spacing w:after="0" w:line="240" w:lineRule="auto"/>
        <w:rPr>
          <w:rFonts w:ascii="Times New Roman" w:eastAsia="Times New Roman" w:hAnsi="Times New Roman" w:cs="Times New Roman"/>
          <w:lang w:eastAsia="hr-HR"/>
        </w:rPr>
      </w:pPr>
      <w:r w:rsidRPr="00325B1C">
        <w:rPr>
          <w:rFonts w:ascii="Times New Roman" w:eastAsia="Times New Roman" w:hAnsi="Times New Roman" w:cs="Times New Roman"/>
          <w:lang w:eastAsia="hr-HR"/>
        </w:rPr>
        <w:t xml:space="preserve">          Ova Odluka stupa na snagu osmog (8) dana od dana objave u „Glasniku Grada Karlovca“.</w:t>
      </w:r>
    </w:p>
    <w:p w14:paraId="34496935" w14:textId="77777777" w:rsidR="001966D8" w:rsidRDefault="001966D8" w:rsidP="009C1CD4">
      <w:pPr>
        <w:autoSpaceDE w:val="0"/>
        <w:autoSpaceDN w:val="0"/>
        <w:adjustRightInd w:val="0"/>
        <w:spacing w:after="0" w:line="240" w:lineRule="auto"/>
        <w:rPr>
          <w:rFonts w:ascii="Times New Roman" w:hAnsi="Times New Roman" w:cs="Times New Roman"/>
          <w:b/>
          <w:bCs/>
        </w:rPr>
      </w:pPr>
    </w:p>
    <w:p w14:paraId="0FE84CF1" w14:textId="77777777" w:rsidR="0050567B" w:rsidRDefault="0050567B" w:rsidP="009C1CD4">
      <w:pPr>
        <w:autoSpaceDE w:val="0"/>
        <w:autoSpaceDN w:val="0"/>
        <w:adjustRightInd w:val="0"/>
        <w:spacing w:after="0" w:line="240" w:lineRule="auto"/>
        <w:rPr>
          <w:rFonts w:ascii="Times New Roman" w:hAnsi="Times New Roman" w:cs="Times New Roman"/>
          <w:b/>
          <w:bCs/>
        </w:rPr>
      </w:pPr>
    </w:p>
    <w:p w14:paraId="6AB189D6" w14:textId="77777777" w:rsidR="0050567B" w:rsidRDefault="0050567B" w:rsidP="009C1CD4">
      <w:pPr>
        <w:autoSpaceDE w:val="0"/>
        <w:autoSpaceDN w:val="0"/>
        <w:adjustRightInd w:val="0"/>
        <w:spacing w:after="0" w:line="240" w:lineRule="auto"/>
        <w:rPr>
          <w:rFonts w:ascii="Times New Roman" w:hAnsi="Times New Roman" w:cs="Times New Roman"/>
          <w:b/>
          <w:bCs/>
        </w:rPr>
      </w:pPr>
    </w:p>
    <w:p w14:paraId="3680B78A" w14:textId="77777777" w:rsidR="0050567B" w:rsidRPr="00325B1C" w:rsidRDefault="0050567B" w:rsidP="009C1CD4">
      <w:pPr>
        <w:autoSpaceDE w:val="0"/>
        <w:autoSpaceDN w:val="0"/>
        <w:adjustRightInd w:val="0"/>
        <w:spacing w:after="0" w:line="240" w:lineRule="auto"/>
        <w:rPr>
          <w:rFonts w:ascii="Times New Roman" w:hAnsi="Times New Roman" w:cs="Times New Roman"/>
          <w:b/>
          <w:bCs/>
        </w:rPr>
      </w:pPr>
    </w:p>
    <w:p w14:paraId="723FC0BB" w14:textId="77777777"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p>
    <w:p w14:paraId="2DAFBFE1" w14:textId="78D6EDA7" w:rsidR="004964C3" w:rsidRPr="00325B1C" w:rsidRDefault="004964C3" w:rsidP="004964C3">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lastRenderedPageBreak/>
        <w:t>TOČKA 25.</w:t>
      </w:r>
    </w:p>
    <w:p w14:paraId="79A7C435" w14:textId="5BFA1D6F" w:rsidR="004964C3" w:rsidRPr="00325B1C" w:rsidRDefault="004964C3" w:rsidP="004964C3">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Odluka o izradi izmjene i dopune Prostornog plana uređenja Grada Karlovca</w:t>
      </w:r>
    </w:p>
    <w:p w14:paraId="6ED27348" w14:textId="3DA246F4" w:rsidR="00567B07" w:rsidRPr="00325B1C" w:rsidRDefault="00567B07" w:rsidP="0009471A">
      <w:pPr>
        <w:autoSpaceDE w:val="0"/>
        <w:autoSpaceDN w:val="0"/>
        <w:adjustRightInd w:val="0"/>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iCs/>
        </w:rPr>
        <w:t>U</w:t>
      </w:r>
      <w:r w:rsidRPr="00325B1C">
        <w:rPr>
          <w:rFonts w:ascii="Times New Roman" w:eastAsia="Times New Roman" w:hAnsi="Times New Roman" w:cs="Times New Roman"/>
        </w:rPr>
        <w:t xml:space="preserve">vodno obrazloženje dala je gospođa Vesna Ribar, dipl.ing.građ., </w:t>
      </w:r>
      <w:r w:rsidR="00506B01" w:rsidRPr="00325B1C">
        <w:rPr>
          <w:rFonts w:ascii="Times New Roman" w:eastAsia="Times New Roman" w:hAnsi="Times New Roman" w:cs="Times New Roman"/>
        </w:rPr>
        <w:t xml:space="preserve"> pročelnica Upravnog odjela za prostorno uređenje i poslove provedbe dokumenata prostornog uređenja. </w:t>
      </w:r>
    </w:p>
    <w:p w14:paraId="47ABF432" w14:textId="70D696D2" w:rsidR="00B34C68" w:rsidRPr="00325B1C" w:rsidRDefault="00B34C68" w:rsidP="0009471A">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 xml:space="preserve">Predsjednik Gradskog vijeća izvijestio je vijećnike da je Odbor za komunalni sustav i razvoj grada razmatrao navedenu točku te predlažu da se donese </w:t>
      </w:r>
      <w:r w:rsidR="00E317E6" w:rsidRPr="00325B1C">
        <w:rPr>
          <w:rFonts w:ascii="Times New Roman" w:hAnsi="Times New Roman" w:cs="Times New Roman"/>
        </w:rPr>
        <w:t>Odluka o izradi izmjene i dopune Prostornog plana uređenja Grada Karlovca.</w:t>
      </w:r>
    </w:p>
    <w:p w14:paraId="371FA014" w14:textId="77777777" w:rsidR="003F3776" w:rsidRPr="00325B1C" w:rsidRDefault="003F3776" w:rsidP="003F3776">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Budući da nije bilo rasprave, od nazočnih 18 vijećnika u vijećnici, vijeće je sa 18 glasova ZA donijelo:</w:t>
      </w:r>
    </w:p>
    <w:p w14:paraId="33F13A7A" w14:textId="77777777" w:rsidR="003F3776" w:rsidRPr="00325B1C" w:rsidRDefault="003F3776" w:rsidP="003F3776">
      <w:pPr>
        <w:autoSpaceDE w:val="0"/>
        <w:autoSpaceDN w:val="0"/>
        <w:adjustRightInd w:val="0"/>
        <w:spacing w:after="0" w:line="240" w:lineRule="auto"/>
        <w:jc w:val="center"/>
        <w:rPr>
          <w:rFonts w:ascii="Times New Roman" w:eastAsia="Times New Roman" w:hAnsi="Times New Roman" w:cs="Times New Roman"/>
          <w:b/>
          <w:bCs/>
        </w:rPr>
      </w:pPr>
    </w:p>
    <w:p w14:paraId="591A2721" w14:textId="77777777" w:rsidR="003F3776" w:rsidRPr="00325B1C" w:rsidRDefault="003F3776" w:rsidP="0050567B">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 xml:space="preserve">Odluku </w:t>
      </w:r>
    </w:p>
    <w:p w14:paraId="4DCD88BC" w14:textId="014542A3" w:rsidR="003F3776" w:rsidRPr="00325B1C" w:rsidRDefault="003F3776" w:rsidP="0050567B">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o izradi izmjene i dopune Prostornog plana uređenja Grada Karlovca</w:t>
      </w:r>
    </w:p>
    <w:p w14:paraId="00D644F2" w14:textId="77777777" w:rsidR="003F3776" w:rsidRPr="00325B1C" w:rsidRDefault="003F3776" w:rsidP="0050567B">
      <w:pPr>
        <w:autoSpaceDE w:val="0"/>
        <w:autoSpaceDN w:val="0"/>
        <w:adjustRightInd w:val="0"/>
        <w:spacing w:after="0" w:line="240" w:lineRule="auto"/>
        <w:jc w:val="both"/>
        <w:rPr>
          <w:rFonts w:ascii="Times New Roman" w:hAnsi="Times New Roman" w:cs="Times New Roman"/>
        </w:rPr>
      </w:pPr>
    </w:p>
    <w:p w14:paraId="10C6C26E" w14:textId="77777777" w:rsidR="00544F93" w:rsidRPr="00325B1C" w:rsidRDefault="00544F93"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Opće odredbe</w:t>
      </w:r>
    </w:p>
    <w:p w14:paraId="2500E1B4" w14:textId="77777777" w:rsidR="0050567B" w:rsidRDefault="0050567B" w:rsidP="0050567B">
      <w:pPr>
        <w:keepNext/>
        <w:spacing w:after="0" w:line="240" w:lineRule="auto"/>
        <w:jc w:val="center"/>
        <w:rPr>
          <w:rFonts w:ascii="Times New Roman" w:hAnsi="Times New Roman" w:cs="Times New Roman"/>
        </w:rPr>
      </w:pPr>
    </w:p>
    <w:p w14:paraId="341DB653" w14:textId="1D3C1511" w:rsidR="00544F93" w:rsidRPr="00325B1C" w:rsidRDefault="00544F93"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1.</w:t>
      </w:r>
    </w:p>
    <w:p w14:paraId="72E8691D" w14:textId="77777777" w:rsidR="00544F93" w:rsidRPr="00325B1C" w:rsidRDefault="00544F93" w:rsidP="0050567B">
      <w:pPr>
        <w:keepNext/>
        <w:spacing w:after="0" w:line="240" w:lineRule="auto"/>
        <w:jc w:val="both"/>
        <w:rPr>
          <w:rFonts w:ascii="Times New Roman" w:hAnsi="Times New Roman" w:cs="Times New Roman"/>
        </w:rPr>
      </w:pPr>
      <w:bookmarkStart w:id="43" w:name="_Hlk113820177"/>
      <w:r w:rsidRPr="00325B1C">
        <w:rPr>
          <w:rFonts w:ascii="Times New Roman" w:hAnsi="Times New Roman" w:cs="Times New Roman"/>
        </w:rPr>
        <w:t xml:space="preserve">Donosi se odluka o </w:t>
      </w:r>
      <w:r w:rsidRPr="00325B1C">
        <w:rPr>
          <w:rFonts w:ascii="Times New Roman" w:hAnsi="Times New Roman" w:cs="Times New Roman"/>
          <w:noProof/>
        </w:rPr>
        <w:t>izradi izmjene i dopune</w:t>
      </w:r>
      <w:r w:rsidRPr="00325B1C">
        <w:rPr>
          <w:rFonts w:ascii="Times New Roman" w:hAnsi="Times New Roman" w:cs="Times New Roman"/>
        </w:rPr>
        <w:t xml:space="preserve"> </w:t>
      </w:r>
      <w:r w:rsidRPr="00325B1C">
        <w:rPr>
          <w:rFonts w:ascii="Times New Roman" w:hAnsi="Times New Roman" w:cs="Times New Roman"/>
          <w:noProof/>
        </w:rPr>
        <w:t>Prostornog plana uređenja Grada Karlovca</w:t>
      </w:r>
      <w:r w:rsidRPr="00325B1C">
        <w:rPr>
          <w:rFonts w:ascii="Times New Roman" w:hAnsi="Times New Roman" w:cs="Times New Roman"/>
        </w:rPr>
        <w:t>, u daljnjem tekstu: Odluka.</w:t>
      </w:r>
    </w:p>
    <w:p w14:paraId="59156B01" w14:textId="77777777" w:rsidR="00544F93" w:rsidRPr="00325B1C" w:rsidRDefault="00544F93" w:rsidP="0050567B">
      <w:pPr>
        <w:keepNext/>
        <w:spacing w:after="0" w:line="240" w:lineRule="auto"/>
        <w:jc w:val="both"/>
        <w:rPr>
          <w:rFonts w:ascii="Times New Roman" w:hAnsi="Times New Roman" w:cs="Times New Roman"/>
        </w:rPr>
      </w:pPr>
      <w:r w:rsidRPr="00325B1C">
        <w:rPr>
          <w:rFonts w:ascii="Times New Roman" w:hAnsi="Times New Roman" w:cs="Times New Roman"/>
        </w:rPr>
        <w:t xml:space="preserve">Donošenjem ove Odluke započinje </w:t>
      </w:r>
      <w:r w:rsidRPr="00325B1C">
        <w:rPr>
          <w:rFonts w:ascii="Times New Roman" w:hAnsi="Times New Roman" w:cs="Times New Roman"/>
          <w:noProof/>
        </w:rPr>
        <w:t>postupak izrade i donošenja izmjene i dopune</w:t>
      </w:r>
      <w:r w:rsidRPr="00325B1C">
        <w:rPr>
          <w:rFonts w:ascii="Times New Roman" w:hAnsi="Times New Roman" w:cs="Times New Roman"/>
        </w:rPr>
        <w:t xml:space="preserve"> </w:t>
      </w:r>
      <w:r w:rsidRPr="00325B1C">
        <w:rPr>
          <w:rFonts w:ascii="Times New Roman" w:hAnsi="Times New Roman" w:cs="Times New Roman"/>
          <w:noProof/>
        </w:rPr>
        <w:t>Prostornog plana uređenja Grada Karlovca (Glasnik Grada Karlovca broj 1/02, 5/10, 6/11, 17/20 i 21/23)</w:t>
      </w:r>
      <w:r w:rsidRPr="00325B1C">
        <w:rPr>
          <w:rFonts w:ascii="Times New Roman" w:hAnsi="Times New Roman" w:cs="Times New Roman"/>
        </w:rPr>
        <w:t xml:space="preserve">, u daljnjem tekstu: </w:t>
      </w:r>
      <w:r w:rsidRPr="00325B1C">
        <w:rPr>
          <w:rFonts w:ascii="Times New Roman" w:hAnsi="Times New Roman" w:cs="Times New Roman"/>
          <w:noProof/>
        </w:rPr>
        <w:t>izmjena i dopuna Plana</w:t>
      </w:r>
      <w:r w:rsidRPr="00325B1C">
        <w:rPr>
          <w:rFonts w:ascii="Times New Roman" w:hAnsi="Times New Roman" w:cs="Times New Roman"/>
        </w:rPr>
        <w:t>.</w:t>
      </w:r>
    </w:p>
    <w:p w14:paraId="25B6EDBE" w14:textId="77777777" w:rsidR="00544F93" w:rsidRPr="00325B1C" w:rsidRDefault="00544F93" w:rsidP="0050567B">
      <w:pPr>
        <w:keepNext/>
        <w:spacing w:after="0" w:line="240" w:lineRule="auto"/>
        <w:jc w:val="both"/>
        <w:rPr>
          <w:rFonts w:ascii="Times New Roman" w:hAnsi="Times New Roman" w:cs="Times New Roman"/>
        </w:rPr>
      </w:pPr>
      <w:r w:rsidRPr="00325B1C">
        <w:rPr>
          <w:rFonts w:ascii="Times New Roman" w:hAnsi="Times New Roman" w:cs="Times New Roman"/>
        </w:rPr>
        <w:t xml:space="preserve">Nositelj </w:t>
      </w:r>
      <w:r w:rsidRPr="00325B1C">
        <w:rPr>
          <w:rFonts w:ascii="Times New Roman" w:hAnsi="Times New Roman" w:cs="Times New Roman"/>
          <w:noProof/>
        </w:rPr>
        <w:t>izrade izmjene i dopune</w:t>
      </w:r>
      <w:r w:rsidRPr="00325B1C">
        <w:rPr>
          <w:rFonts w:ascii="Times New Roman" w:hAnsi="Times New Roman" w:cs="Times New Roman"/>
        </w:rPr>
        <w:t xml:space="preserve"> Plana je </w:t>
      </w:r>
      <w:r w:rsidRPr="00325B1C">
        <w:rPr>
          <w:rFonts w:ascii="Times New Roman" w:hAnsi="Times New Roman" w:cs="Times New Roman"/>
          <w:noProof/>
        </w:rPr>
        <w:t>Grad Karlovac</w:t>
      </w:r>
      <w:r w:rsidRPr="00325B1C">
        <w:rPr>
          <w:rFonts w:ascii="Times New Roman" w:hAnsi="Times New Roman" w:cs="Times New Roman"/>
        </w:rPr>
        <w:t xml:space="preserve">, </w:t>
      </w:r>
      <w:r w:rsidRPr="00325B1C">
        <w:rPr>
          <w:rFonts w:ascii="Times New Roman" w:hAnsi="Times New Roman" w:cs="Times New Roman"/>
          <w:noProof/>
        </w:rPr>
        <w:t>Upravni odjel za prostorno uređenje i poslove provedbe dokumenata prostornog uređenja</w:t>
      </w:r>
      <w:r w:rsidRPr="00325B1C">
        <w:rPr>
          <w:rFonts w:ascii="Times New Roman" w:hAnsi="Times New Roman" w:cs="Times New Roman"/>
        </w:rPr>
        <w:t>, u daljnjem tekstu: Nositelj izrade.</w:t>
      </w:r>
    </w:p>
    <w:p w14:paraId="75CB4678" w14:textId="77777777" w:rsidR="00544F93" w:rsidRDefault="00544F93" w:rsidP="0050567B">
      <w:pPr>
        <w:spacing w:after="0" w:line="240" w:lineRule="auto"/>
        <w:jc w:val="both"/>
        <w:rPr>
          <w:rFonts w:ascii="Times New Roman" w:hAnsi="Times New Roman" w:cs="Times New Roman"/>
        </w:rPr>
      </w:pPr>
      <w:r w:rsidRPr="00325B1C">
        <w:rPr>
          <w:rFonts w:ascii="Times New Roman" w:hAnsi="Times New Roman" w:cs="Times New Roman"/>
        </w:rPr>
        <w:t>Odgovorna osoba Nositelja izrade je čelnik tijela iz stavka 3. ovoga članka.</w:t>
      </w:r>
    </w:p>
    <w:p w14:paraId="70D30576" w14:textId="77777777" w:rsidR="0050567B" w:rsidRPr="00325B1C" w:rsidRDefault="0050567B" w:rsidP="0050567B">
      <w:pPr>
        <w:spacing w:after="0" w:line="240" w:lineRule="auto"/>
        <w:jc w:val="both"/>
        <w:rPr>
          <w:rFonts w:ascii="Times New Roman" w:hAnsi="Times New Roman" w:cs="Times New Roman"/>
        </w:rPr>
      </w:pPr>
    </w:p>
    <w:bookmarkEnd w:id="43"/>
    <w:p w14:paraId="125B6F7E" w14:textId="77777777" w:rsidR="00544F93" w:rsidRPr="00325B1C" w:rsidRDefault="00544F93"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 xml:space="preserve">Pravna osnova za </w:t>
      </w:r>
      <w:r w:rsidRPr="00325B1C">
        <w:rPr>
          <w:rFonts w:ascii="Times New Roman" w:hAnsi="Times New Roman" w:cs="Times New Roman"/>
          <w:b/>
          <w:bCs/>
          <w:i/>
          <w:iCs/>
          <w:noProof/>
        </w:rPr>
        <w:t>izradu izmjene i dopune</w:t>
      </w:r>
      <w:r w:rsidRPr="00325B1C">
        <w:rPr>
          <w:rFonts w:ascii="Times New Roman" w:hAnsi="Times New Roman" w:cs="Times New Roman"/>
          <w:b/>
          <w:bCs/>
          <w:i/>
          <w:iCs/>
        </w:rPr>
        <w:t xml:space="preserve"> Plana</w:t>
      </w:r>
    </w:p>
    <w:p w14:paraId="4E5D74A6" w14:textId="77777777" w:rsidR="0050567B" w:rsidRDefault="0050567B" w:rsidP="0050567B">
      <w:pPr>
        <w:keepNext/>
        <w:spacing w:after="0" w:line="240" w:lineRule="auto"/>
        <w:jc w:val="center"/>
        <w:rPr>
          <w:rFonts w:ascii="Times New Roman" w:hAnsi="Times New Roman" w:cs="Times New Roman"/>
        </w:rPr>
      </w:pPr>
    </w:p>
    <w:p w14:paraId="58D0FF07" w14:textId="43988CC7" w:rsidR="00544F93" w:rsidRDefault="00544F93"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2.</w:t>
      </w:r>
    </w:p>
    <w:p w14:paraId="64D4899B" w14:textId="77777777" w:rsidR="00544F93" w:rsidRPr="00325B1C" w:rsidRDefault="00544F93" w:rsidP="0050567B">
      <w:pPr>
        <w:keepNext/>
        <w:spacing w:after="0" w:line="240" w:lineRule="auto"/>
        <w:jc w:val="both"/>
        <w:rPr>
          <w:rFonts w:ascii="Times New Roman" w:hAnsi="Times New Roman" w:cs="Times New Roman"/>
        </w:rPr>
      </w:pPr>
      <w:bookmarkStart w:id="44" w:name="_Hlk113820354"/>
      <w:r w:rsidRPr="00325B1C">
        <w:rPr>
          <w:rFonts w:ascii="Times New Roman" w:hAnsi="Times New Roman" w:cs="Times New Roman"/>
          <w:noProof/>
        </w:rPr>
        <w:t>Postupak izrade i donošenja izmjene i dopune</w:t>
      </w:r>
      <w:r w:rsidRPr="00325B1C">
        <w:rPr>
          <w:rFonts w:ascii="Times New Roman" w:hAnsi="Times New Roman" w:cs="Times New Roman"/>
        </w:rPr>
        <w:t xml:space="preserve"> Plana temelji se na odredbama članka 86. do </w:t>
      </w:r>
      <w:r w:rsidRPr="00325B1C">
        <w:rPr>
          <w:rFonts w:ascii="Times New Roman" w:hAnsi="Times New Roman" w:cs="Times New Roman"/>
          <w:color w:val="000000" w:themeColor="text1"/>
        </w:rPr>
        <w:t>članka 112. Zakona</w:t>
      </w:r>
      <w:r w:rsidRPr="00325B1C">
        <w:rPr>
          <w:rFonts w:ascii="Times New Roman" w:hAnsi="Times New Roman" w:cs="Times New Roman"/>
        </w:rPr>
        <w:t>, a u skladu s odredbama Pravilnika</w:t>
      </w:r>
      <w:r w:rsidRPr="00325B1C">
        <w:rPr>
          <w:rFonts w:ascii="Times New Roman" w:hAnsi="Times New Roman" w:cs="Times New Roman"/>
          <w:noProof/>
        </w:rPr>
        <w:t xml:space="preserve"> o prostornim planovima (Narodne novine broj 152/23)</w:t>
      </w:r>
      <w:r w:rsidRPr="00325B1C">
        <w:rPr>
          <w:rFonts w:ascii="Times New Roman" w:hAnsi="Times New Roman" w:cs="Times New Roman"/>
        </w:rPr>
        <w:t>, u daljnjem tekstu: Pravilnik, i ostalim važećim propisima iz područja prostornog uređenja.</w:t>
      </w:r>
    </w:p>
    <w:bookmarkEnd w:id="44"/>
    <w:p w14:paraId="465E4463" w14:textId="77777777" w:rsidR="0050567B" w:rsidRDefault="0050567B" w:rsidP="0050567B">
      <w:pPr>
        <w:keepNext/>
        <w:spacing w:after="0" w:line="240" w:lineRule="auto"/>
        <w:jc w:val="center"/>
        <w:rPr>
          <w:rFonts w:ascii="Times New Roman" w:hAnsi="Times New Roman" w:cs="Times New Roman"/>
          <w:b/>
          <w:bCs/>
          <w:i/>
          <w:iCs/>
        </w:rPr>
      </w:pPr>
    </w:p>
    <w:p w14:paraId="48AFE5E3" w14:textId="62DFFF9E" w:rsidR="00544F93" w:rsidRPr="00325B1C" w:rsidRDefault="00544F93"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Razlozi donošenja</w:t>
      </w:r>
      <w:r w:rsidRPr="00325B1C">
        <w:rPr>
          <w:rFonts w:ascii="Times New Roman" w:hAnsi="Times New Roman" w:cs="Times New Roman"/>
          <w:b/>
          <w:bCs/>
          <w:i/>
          <w:iCs/>
          <w:noProof/>
        </w:rPr>
        <w:t xml:space="preserve"> izmjene i dopune</w:t>
      </w:r>
      <w:r w:rsidRPr="00325B1C">
        <w:rPr>
          <w:rFonts w:ascii="Times New Roman" w:hAnsi="Times New Roman" w:cs="Times New Roman"/>
          <w:b/>
          <w:bCs/>
          <w:i/>
          <w:iCs/>
        </w:rPr>
        <w:t xml:space="preserve"> Plana, ciljevi i programska polazišta</w:t>
      </w:r>
    </w:p>
    <w:p w14:paraId="25741B9D" w14:textId="77777777" w:rsidR="0050567B" w:rsidRDefault="0050567B" w:rsidP="0050567B">
      <w:pPr>
        <w:keepNext/>
        <w:spacing w:after="0" w:line="240" w:lineRule="auto"/>
        <w:jc w:val="center"/>
        <w:rPr>
          <w:rFonts w:ascii="Times New Roman" w:hAnsi="Times New Roman" w:cs="Times New Roman"/>
        </w:rPr>
      </w:pPr>
    </w:p>
    <w:p w14:paraId="1F13027E" w14:textId="29726AB3" w:rsidR="00544F93" w:rsidRPr="00325B1C" w:rsidRDefault="00544F93"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3.</w:t>
      </w:r>
    </w:p>
    <w:p w14:paraId="37536B20" w14:textId="77777777" w:rsidR="00544F93" w:rsidRPr="00325B1C" w:rsidRDefault="00544F93" w:rsidP="0050567B">
      <w:pPr>
        <w:spacing w:after="0" w:line="240" w:lineRule="auto"/>
        <w:jc w:val="both"/>
        <w:rPr>
          <w:rFonts w:ascii="Times New Roman" w:hAnsi="Times New Roman" w:cs="Times New Roman"/>
        </w:rPr>
      </w:pPr>
      <w:r w:rsidRPr="00325B1C">
        <w:rPr>
          <w:rFonts w:ascii="Times New Roman" w:hAnsi="Times New Roman" w:cs="Times New Roman"/>
        </w:rPr>
        <w:t xml:space="preserve">Ovom Odlukom određuju se razlozi, ciljevi i programska polazišta u okviru kojih se određuju prostorno planska rješenja u postupku </w:t>
      </w:r>
      <w:r w:rsidRPr="00325B1C">
        <w:rPr>
          <w:rFonts w:ascii="Times New Roman" w:hAnsi="Times New Roman" w:cs="Times New Roman"/>
          <w:noProof/>
        </w:rPr>
        <w:t>izrade izmjene i dopune</w:t>
      </w:r>
      <w:r w:rsidRPr="00325B1C">
        <w:rPr>
          <w:rFonts w:ascii="Times New Roman" w:hAnsi="Times New Roman" w:cs="Times New Roman"/>
        </w:rPr>
        <w:t xml:space="preserve"> Plana.</w:t>
      </w:r>
    </w:p>
    <w:p w14:paraId="16416BD1" w14:textId="77777777" w:rsidR="00544F93" w:rsidRPr="00325B1C" w:rsidRDefault="00544F93" w:rsidP="0050567B">
      <w:pPr>
        <w:spacing w:after="0" w:line="240" w:lineRule="auto"/>
        <w:jc w:val="both"/>
        <w:rPr>
          <w:rFonts w:ascii="Times New Roman" w:hAnsi="Times New Roman" w:cs="Times New Roman"/>
        </w:rPr>
      </w:pPr>
      <w:r w:rsidRPr="00325B1C">
        <w:rPr>
          <w:rFonts w:ascii="Times New Roman" w:hAnsi="Times New Roman" w:cs="Times New Roman"/>
        </w:rPr>
        <w:t>Razlozi za donošenje</w:t>
      </w:r>
      <w:r w:rsidRPr="00325B1C">
        <w:rPr>
          <w:rFonts w:ascii="Times New Roman" w:hAnsi="Times New Roman" w:cs="Times New Roman"/>
          <w:noProof/>
        </w:rPr>
        <w:t xml:space="preserve"> izmjene i dopune</w:t>
      </w:r>
      <w:r w:rsidRPr="00325B1C">
        <w:rPr>
          <w:rFonts w:ascii="Times New Roman" w:hAnsi="Times New Roman" w:cs="Times New Roman"/>
        </w:rPr>
        <w:t xml:space="preserve"> Plana:</w:t>
      </w:r>
    </w:p>
    <w:p w14:paraId="66D1E573" w14:textId="77777777" w:rsidR="00544F93" w:rsidRPr="00325B1C" w:rsidRDefault="00544F93" w:rsidP="0050567B">
      <w:pPr>
        <w:pStyle w:val="ListParagraph"/>
        <w:keepNext/>
        <w:keepLines/>
        <w:numPr>
          <w:ilvl w:val="0"/>
          <w:numId w:val="154"/>
        </w:numPr>
        <w:spacing w:after="0" w:line="240" w:lineRule="auto"/>
        <w:ind w:left="567" w:hanging="289"/>
        <w:contextualSpacing w:val="0"/>
        <w:jc w:val="both"/>
        <w:rPr>
          <w:rFonts w:ascii="Times New Roman" w:hAnsi="Times New Roman" w:cs="Times New Roman"/>
        </w:rPr>
      </w:pPr>
      <w:r w:rsidRPr="00325B1C">
        <w:rPr>
          <w:rFonts w:ascii="Times New Roman" w:hAnsi="Times New Roman" w:cs="Times New Roman"/>
        </w:rPr>
        <w:t>Usklađenost sa zakonskim i podzakonskim okvirom</w:t>
      </w:r>
    </w:p>
    <w:p w14:paraId="1D5C5348" w14:textId="77777777" w:rsidR="00544F93" w:rsidRPr="00325B1C" w:rsidRDefault="00544F93" w:rsidP="0050567B">
      <w:pPr>
        <w:pStyle w:val="ListParagraph"/>
        <w:keepNext/>
        <w:keepLines/>
        <w:numPr>
          <w:ilvl w:val="1"/>
          <w:numId w:val="155"/>
        </w:numPr>
        <w:spacing w:after="0" w:line="240" w:lineRule="auto"/>
        <w:ind w:left="851" w:hanging="284"/>
        <w:contextualSpacing w:val="0"/>
        <w:jc w:val="both"/>
        <w:rPr>
          <w:rFonts w:ascii="Times New Roman" w:hAnsi="Times New Roman" w:cs="Times New Roman"/>
        </w:rPr>
      </w:pPr>
      <w:r w:rsidRPr="00325B1C">
        <w:rPr>
          <w:rFonts w:ascii="Times New Roman" w:hAnsi="Times New Roman" w:cs="Times New Roman"/>
        </w:rPr>
        <w:t xml:space="preserve">Zakonska obveza </w:t>
      </w:r>
      <w:r w:rsidRPr="00325B1C">
        <w:rPr>
          <w:rFonts w:ascii="Times New Roman" w:hAnsi="Times New Roman" w:cs="Times New Roman"/>
          <w:noProof/>
        </w:rPr>
        <w:t>izrade izmjene i dopune</w:t>
      </w:r>
      <w:r w:rsidRPr="00325B1C">
        <w:rPr>
          <w:rFonts w:ascii="Times New Roman" w:hAnsi="Times New Roman" w:cs="Times New Roman"/>
        </w:rPr>
        <w:t xml:space="preserve"> Plana i usklađenje sa Zakonom</w:t>
      </w:r>
    </w:p>
    <w:p w14:paraId="79F3B736" w14:textId="77777777" w:rsidR="00544F93" w:rsidRPr="00325B1C" w:rsidRDefault="00544F93" w:rsidP="0050567B">
      <w:pPr>
        <w:spacing w:after="0" w:line="240" w:lineRule="auto"/>
        <w:ind w:left="851"/>
        <w:jc w:val="both"/>
        <w:rPr>
          <w:rFonts w:ascii="Times New Roman" w:hAnsi="Times New Roman" w:cs="Times New Roman"/>
        </w:rPr>
      </w:pPr>
      <w:r w:rsidRPr="00325B1C">
        <w:rPr>
          <w:rFonts w:ascii="Times New Roman" w:hAnsi="Times New Roman" w:cs="Times New Roman"/>
          <w:noProof/>
        </w:rPr>
        <w:t>Postupak izrade i donošenja izmjene i dopune Plana temelji se na odredbama članka 86. do članka 112. Zakona, a u skladu s odredbama Pravilnika o prostornim planovima (Narodne novine broj 152/23), u daljnjem tekstu: Pravilnik, i ostalim važećim propisima iz područja prostornog uređenja.</w:t>
      </w:r>
    </w:p>
    <w:p w14:paraId="15C88C74" w14:textId="77777777" w:rsidR="00544F93" w:rsidRPr="00325B1C" w:rsidRDefault="00544F93" w:rsidP="0050567B">
      <w:pPr>
        <w:pStyle w:val="ListParagraph"/>
        <w:keepNext/>
        <w:keepLines/>
        <w:numPr>
          <w:ilvl w:val="1"/>
          <w:numId w:val="155"/>
        </w:numPr>
        <w:spacing w:after="0" w:line="240" w:lineRule="auto"/>
        <w:ind w:left="851" w:hanging="284"/>
        <w:contextualSpacing w:val="0"/>
        <w:jc w:val="both"/>
        <w:rPr>
          <w:rFonts w:ascii="Times New Roman" w:hAnsi="Times New Roman" w:cs="Times New Roman"/>
        </w:rPr>
      </w:pPr>
      <w:r w:rsidRPr="00325B1C">
        <w:rPr>
          <w:rFonts w:ascii="Times New Roman" w:hAnsi="Times New Roman" w:cs="Times New Roman"/>
        </w:rPr>
        <w:t>Usklađenje s planom više razine</w:t>
      </w:r>
    </w:p>
    <w:p w14:paraId="49C0FF1A" w14:textId="77777777" w:rsidR="00544F93" w:rsidRPr="00325B1C" w:rsidRDefault="00544F93"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t>Sukladno članku 61. Zakona, Plan će se ovim izmjenama i dopunama uskladiti s Prostornim planom Karlovačke županije (Glasnik Karlovačke županije broj 26/01, 33/01-ispravak, 36/08-pročišćeni tekst, 56/13, 07/14-ispravak, 50b/14, 6c/17, 29c/17-pročišćeni tekst, 8a/18, 19/18-pročišćeni tekst, 57c/22), u daljnjem tekstu: PPKŽ, uključivo teme koje se razmatraju u postupku izrade VII. Izmjena i dopuna PPKŽ koje su u tijeku.</w:t>
      </w:r>
    </w:p>
    <w:p w14:paraId="0C0774CC" w14:textId="77777777" w:rsidR="00544F93" w:rsidRPr="00325B1C" w:rsidRDefault="00544F93" w:rsidP="0050567B">
      <w:pPr>
        <w:pStyle w:val="ListParagraph"/>
        <w:keepNext/>
        <w:keepLines/>
        <w:numPr>
          <w:ilvl w:val="1"/>
          <w:numId w:val="155"/>
        </w:numPr>
        <w:spacing w:after="0" w:line="240" w:lineRule="auto"/>
        <w:ind w:left="851" w:hanging="284"/>
        <w:contextualSpacing w:val="0"/>
        <w:jc w:val="both"/>
        <w:rPr>
          <w:rFonts w:ascii="Times New Roman" w:hAnsi="Times New Roman" w:cs="Times New Roman"/>
        </w:rPr>
      </w:pPr>
      <w:r w:rsidRPr="00325B1C">
        <w:rPr>
          <w:rFonts w:ascii="Times New Roman" w:hAnsi="Times New Roman" w:cs="Times New Roman"/>
        </w:rPr>
        <w:t>Usklađenje s planom šireg područja iste razine</w:t>
      </w:r>
    </w:p>
    <w:p w14:paraId="15185C40" w14:textId="77777777" w:rsidR="00544F93" w:rsidRPr="00325B1C" w:rsidRDefault="00544F93"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t>Nema prostornog plana šireg područja iste razine.</w:t>
      </w:r>
    </w:p>
    <w:p w14:paraId="6297C82F" w14:textId="77777777" w:rsidR="00544F93" w:rsidRPr="00325B1C" w:rsidRDefault="00544F93" w:rsidP="0050567B">
      <w:pPr>
        <w:pStyle w:val="ListParagraph"/>
        <w:keepNext/>
        <w:keepLines/>
        <w:numPr>
          <w:ilvl w:val="0"/>
          <w:numId w:val="154"/>
        </w:numPr>
        <w:spacing w:after="0" w:line="240" w:lineRule="auto"/>
        <w:ind w:left="567" w:hanging="289"/>
        <w:contextualSpacing w:val="0"/>
        <w:jc w:val="both"/>
        <w:rPr>
          <w:rFonts w:ascii="Times New Roman" w:hAnsi="Times New Roman" w:cs="Times New Roman"/>
        </w:rPr>
      </w:pPr>
      <w:r w:rsidRPr="00325B1C">
        <w:rPr>
          <w:rFonts w:ascii="Times New Roman" w:hAnsi="Times New Roman" w:cs="Times New Roman"/>
        </w:rPr>
        <w:t>Određivanje novih prostorno planskih rješenja</w:t>
      </w:r>
    </w:p>
    <w:p w14:paraId="73E7911B" w14:textId="77777777" w:rsidR="00544F93" w:rsidRPr="00325B1C" w:rsidRDefault="00544F93"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t>Razlozi za izmjene i dopune Plana su:</w:t>
      </w:r>
    </w:p>
    <w:p w14:paraId="15B6B771" w14:textId="77777777" w:rsidR="00544F93" w:rsidRPr="00325B1C" w:rsidRDefault="00544F93"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t>-</w:t>
      </w:r>
      <w:r w:rsidRPr="00325B1C">
        <w:rPr>
          <w:rFonts w:ascii="Times New Roman" w:hAnsi="Times New Roman" w:cs="Times New Roman"/>
          <w:noProof/>
        </w:rPr>
        <w:tab/>
        <w:t>usklađenja s odredbama Zakona i posebnim propisima</w:t>
      </w:r>
    </w:p>
    <w:p w14:paraId="1DA81CA1" w14:textId="77777777" w:rsidR="00544F93" w:rsidRPr="00325B1C" w:rsidRDefault="00544F93"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lastRenderedPageBreak/>
        <w:t>-</w:t>
      </w:r>
      <w:r w:rsidRPr="00325B1C">
        <w:rPr>
          <w:rFonts w:ascii="Times New Roman" w:hAnsi="Times New Roman" w:cs="Times New Roman"/>
          <w:noProof/>
        </w:rPr>
        <w:tab/>
        <w:t>korekcije građevinskih područja sukladno rezultatima analize prikupljenih inicijativa građana i gospodarskih subjekata</w:t>
      </w:r>
    </w:p>
    <w:p w14:paraId="555F1744" w14:textId="77777777" w:rsidR="00544F93" w:rsidRPr="00325B1C" w:rsidRDefault="00544F93"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t>-</w:t>
      </w:r>
      <w:r w:rsidRPr="00325B1C">
        <w:rPr>
          <w:rFonts w:ascii="Times New Roman" w:hAnsi="Times New Roman" w:cs="Times New Roman"/>
          <w:noProof/>
        </w:rPr>
        <w:tab/>
        <w:t>korekcije prometne i komunalne infrastrukture sukladno županijskom planu i zahtjevima javnopravnih tijela</w:t>
      </w:r>
    </w:p>
    <w:p w14:paraId="3C0C702F" w14:textId="77777777" w:rsidR="00544F93" w:rsidRPr="00325B1C" w:rsidRDefault="00544F93"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t>-</w:t>
      </w:r>
      <w:r w:rsidRPr="00325B1C">
        <w:rPr>
          <w:rFonts w:ascii="Times New Roman" w:hAnsi="Times New Roman" w:cs="Times New Roman"/>
          <w:noProof/>
        </w:rPr>
        <w:tab/>
        <w:t>korekcije Odredaba za provedbu po potrebi, temeljem uočenih nedostataka u provedbi Plana</w:t>
      </w:r>
    </w:p>
    <w:p w14:paraId="443884CE" w14:textId="77777777" w:rsidR="00544F93" w:rsidRPr="00325B1C" w:rsidRDefault="00544F93"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t>-</w:t>
      </w:r>
      <w:r w:rsidRPr="00325B1C">
        <w:rPr>
          <w:rFonts w:ascii="Times New Roman" w:hAnsi="Times New Roman" w:cs="Times New Roman"/>
          <w:noProof/>
        </w:rPr>
        <w:tab/>
        <w:t>ispravci uočenih grešaka i neusklađenosti.</w:t>
      </w:r>
    </w:p>
    <w:p w14:paraId="474BA27C" w14:textId="77777777" w:rsidR="00544F93" w:rsidRPr="00325B1C" w:rsidRDefault="00544F93" w:rsidP="0050567B">
      <w:pPr>
        <w:keepNext/>
        <w:keepLines/>
        <w:spacing w:after="0" w:line="240" w:lineRule="auto"/>
        <w:jc w:val="both"/>
        <w:rPr>
          <w:rFonts w:ascii="Times New Roman" w:hAnsi="Times New Roman" w:cs="Times New Roman"/>
        </w:rPr>
      </w:pPr>
      <w:r w:rsidRPr="00325B1C">
        <w:rPr>
          <w:rFonts w:ascii="Times New Roman" w:hAnsi="Times New Roman" w:cs="Times New Roman"/>
        </w:rPr>
        <w:t xml:space="preserve">Osnovni ciljevi i programska polazišta za </w:t>
      </w:r>
      <w:r w:rsidRPr="00325B1C">
        <w:rPr>
          <w:rFonts w:ascii="Times New Roman" w:hAnsi="Times New Roman" w:cs="Times New Roman"/>
          <w:noProof/>
        </w:rPr>
        <w:t>izradu izmjene i dopune</w:t>
      </w:r>
      <w:r w:rsidRPr="00325B1C">
        <w:rPr>
          <w:rFonts w:ascii="Times New Roman" w:hAnsi="Times New Roman" w:cs="Times New Roman"/>
        </w:rPr>
        <w:t xml:space="preserve"> Plana:</w:t>
      </w:r>
    </w:p>
    <w:p w14:paraId="3BA54C1C" w14:textId="77777777" w:rsidR="00544F93" w:rsidRPr="00325B1C" w:rsidRDefault="00544F93"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Osnovni ciljevi i programska polazišta za izradu izmjene i dopune Plana su:</w:t>
      </w:r>
    </w:p>
    <w:p w14:paraId="4F659893" w14:textId="77777777" w:rsidR="00544F93" w:rsidRPr="00325B1C" w:rsidRDefault="00544F93"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Važeći Plan je izrađen kao prostorni plan stare generacije, ali u sadržajnom smislu predstavlja programsko polazište za izradu izmjene i dopune Plana iz ove Odluke kao plana nove generacije.</w:t>
      </w:r>
    </w:p>
    <w:p w14:paraId="079B2768" w14:textId="77777777" w:rsidR="00544F93" w:rsidRPr="00325B1C" w:rsidRDefault="00544F93"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Istaknutim razlozima za izradu Plana određeni su ujedno ciljevi i programska polazišta, a sve kako bi se omogućila učinkovita provedba Plana i realizacija gospodarskih potreba u Gradu.</w:t>
      </w:r>
    </w:p>
    <w:p w14:paraId="1D98F148" w14:textId="77777777" w:rsidR="0050567B" w:rsidRDefault="0050567B" w:rsidP="0050567B">
      <w:pPr>
        <w:keepNext/>
        <w:spacing w:after="0" w:line="240" w:lineRule="auto"/>
        <w:jc w:val="center"/>
        <w:rPr>
          <w:rFonts w:ascii="Times New Roman" w:hAnsi="Times New Roman" w:cs="Times New Roman"/>
          <w:b/>
          <w:bCs/>
          <w:i/>
          <w:iCs/>
        </w:rPr>
      </w:pPr>
    </w:p>
    <w:p w14:paraId="664378C0" w14:textId="72540D8E" w:rsidR="00544F93" w:rsidRPr="00325B1C" w:rsidRDefault="00544F93"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Obuhvat</w:t>
      </w:r>
      <w:r w:rsidRPr="00325B1C">
        <w:rPr>
          <w:rFonts w:ascii="Times New Roman" w:hAnsi="Times New Roman" w:cs="Times New Roman"/>
          <w:b/>
          <w:bCs/>
          <w:i/>
          <w:iCs/>
          <w:noProof/>
        </w:rPr>
        <w:t xml:space="preserve"> izmjene i dopune</w:t>
      </w:r>
      <w:r w:rsidRPr="00325B1C">
        <w:rPr>
          <w:rFonts w:ascii="Times New Roman" w:hAnsi="Times New Roman" w:cs="Times New Roman"/>
          <w:b/>
          <w:bCs/>
          <w:i/>
          <w:iCs/>
        </w:rPr>
        <w:t xml:space="preserve"> Plana</w:t>
      </w:r>
    </w:p>
    <w:p w14:paraId="6651AE1B" w14:textId="77777777" w:rsidR="0050567B" w:rsidRDefault="0050567B" w:rsidP="0050567B">
      <w:pPr>
        <w:keepNext/>
        <w:spacing w:after="0" w:line="240" w:lineRule="auto"/>
        <w:jc w:val="center"/>
        <w:rPr>
          <w:rFonts w:ascii="Times New Roman" w:hAnsi="Times New Roman" w:cs="Times New Roman"/>
        </w:rPr>
      </w:pPr>
    </w:p>
    <w:p w14:paraId="457C51E4" w14:textId="0F6D11D4" w:rsidR="00544F93" w:rsidRPr="00325B1C" w:rsidRDefault="00544F93"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4.</w:t>
      </w:r>
    </w:p>
    <w:p w14:paraId="4D5E6022" w14:textId="77777777" w:rsidR="00544F93" w:rsidRPr="00325B1C" w:rsidRDefault="00544F93" w:rsidP="0050567B">
      <w:pPr>
        <w:tabs>
          <w:tab w:val="left" w:pos="7186"/>
        </w:tabs>
        <w:spacing w:after="0" w:line="240" w:lineRule="auto"/>
        <w:jc w:val="both"/>
        <w:rPr>
          <w:rFonts w:ascii="Times New Roman" w:hAnsi="Times New Roman" w:cs="Times New Roman"/>
        </w:rPr>
      </w:pPr>
      <w:r w:rsidRPr="00325B1C">
        <w:rPr>
          <w:rFonts w:ascii="Times New Roman" w:hAnsi="Times New Roman" w:cs="Times New Roman"/>
          <w:noProof/>
        </w:rPr>
        <w:t>Obuhvat izmjena i dopuna Plana identičan je površini jedinice lokalne samouprave - Grad Karlovac.</w:t>
      </w:r>
    </w:p>
    <w:p w14:paraId="6BC1143A" w14:textId="77777777" w:rsidR="0050567B" w:rsidRDefault="0050567B" w:rsidP="0050567B">
      <w:pPr>
        <w:keepNext/>
        <w:spacing w:after="0" w:line="240" w:lineRule="auto"/>
        <w:jc w:val="center"/>
        <w:rPr>
          <w:rFonts w:ascii="Times New Roman" w:hAnsi="Times New Roman" w:cs="Times New Roman"/>
          <w:b/>
          <w:bCs/>
          <w:i/>
          <w:iCs/>
        </w:rPr>
      </w:pPr>
    </w:p>
    <w:p w14:paraId="389ADD0E" w14:textId="66913592" w:rsidR="00544F93" w:rsidRPr="00325B1C" w:rsidRDefault="00544F93"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Sažeta ocjena stanja u obuhvatu</w:t>
      </w:r>
      <w:r w:rsidRPr="00325B1C">
        <w:rPr>
          <w:rFonts w:ascii="Times New Roman" w:hAnsi="Times New Roman" w:cs="Times New Roman"/>
          <w:b/>
          <w:bCs/>
          <w:i/>
          <w:iCs/>
          <w:noProof/>
        </w:rPr>
        <w:t xml:space="preserve"> izmjene i dopune</w:t>
      </w:r>
      <w:r w:rsidRPr="00325B1C">
        <w:rPr>
          <w:rFonts w:ascii="Times New Roman" w:hAnsi="Times New Roman" w:cs="Times New Roman"/>
          <w:b/>
          <w:bCs/>
          <w:i/>
          <w:iCs/>
        </w:rPr>
        <w:t xml:space="preserve"> Plana</w:t>
      </w:r>
    </w:p>
    <w:p w14:paraId="3B92DC13" w14:textId="77777777" w:rsidR="0050567B" w:rsidRDefault="0050567B" w:rsidP="0050567B">
      <w:pPr>
        <w:keepNext/>
        <w:spacing w:after="0" w:line="240" w:lineRule="auto"/>
        <w:jc w:val="center"/>
        <w:rPr>
          <w:rFonts w:ascii="Times New Roman" w:hAnsi="Times New Roman" w:cs="Times New Roman"/>
        </w:rPr>
      </w:pPr>
    </w:p>
    <w:p w14:paraId="281F40B9" w14:textId="6931EE61" w:rsidR="00544F93" w:rsidRPr="00325B1C" w:rsidRDefault="00544F93"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5.</w:t>
      </w:r>
    </w:p>
    <w:p w14:paraId="5202BC7E" w14:textId="77777777" w:rsidR="00544F93" w:rsidRPr="00325B1C" w:rsidRDefault="00544F93"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Za područje Grada Karlovca na snazi je Prostorni plan uređenja Grada Karlovca (Glasnik Grada Karlovca broj 01/02, 05/10, 06/11, 17/20, 21/23 i 24/23 - pročišćeni tekst). Od stupanja na snagu se uz nekoliko izmjena i dopuna kontinuirano primjenjuje i osnova je osiguranja načela prostornog uređenja utvrđenih Zakonom, te će i nadalje važiti do stupanja na snagu Plana izrađenog temeljem ove Odluke.</w:t>
      </w:r>
    </w:p>
    <w:p w14:paraId="1B514D35" w14:textId="77777777" w:rsidR="0050567B" w:rsidRDefault="0050567B" w:rsidP="0050567B">
      <w:pPr>
        <w:keepNext/>
        <w:spacing w:after="0" w:line="240" w:lineRule="auto"/>
        <w:jc w:val="center"/>
        <w:rPr>
          <w:rFonts w:ascii="Times New Roman" w:hAnsi="Times New Roman" w:cs="Times New Roman"/>
          <w:b/>
          <w:bCs/>
          <w:i/>
          <w:iCs/>
        </w:rPr>
      </w:pPr>
    </w:p>
    <w:p w14:paraId="4E060BF5" w14:textId="0C11A0C5" w:rsidR="00544F93" w:rsidRPr="00325B1C" w:rsidRDefault="00544F93"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 xml:space="preserve">Popis sektorskih strategija i drugih dokumenata u skladu s kojima se utvrđuju zahtjevi za </w:t>
      </w:r>
      <w:r w:rsidRPr="00325B1C">
        <w:rPr>
          <w:rFonts w:ascii="Times New Roman" w:hAnsi="Times New Roman" w:cs="Times New Roman"/>
          <w:b/>
          <w:bCs/>
          <w:i/>
          <w:iCs/>
          <w:noProof/>
        </w:rPr>
        <w:t>izradu izmjene i dopune</w:t>
      </w:r>
      <w:r w:rsidRPr="00325B1C">
        <w:rPr>
          <w:rFonts w:ascii="Times New Roman" w:hAnsi="Times New Roman" w:cs="Times New Roman"/>
          <w:b/>
          <w:bCs/>
          <w:i/>
          <w:iCs/>
        </w:rPr>
        <w:t xml:space="preserve"> Plana</w:t>
      </w:r>
    </w:p>
    <w:p w14:paraId="6E303AC9" w14:textId="77777777" w:rsidR="0050567B" w:rsidRDefault="0050567B" w:rsidP="0050567B">
      <w:pPr>
        <w:keepNext/>
        <w:spacing w:after="0" w:line="240" w:lineRule="auto"/>
        <w:jc w:val="center"/>
        <w:rPr>
          <w:rFonts w:ascii="Times New Roman" w:hAnsi="Times New Roman" w:cs="Times New Roman"/>
        </w:rPr>
      </w:pPr>
    </w:p>
    <w:p w14:paraId="59059C34" w14:textId="190BA11B" w:rsidR="00544F93" w:rsidRPr="00325B1C" w:rsidRDefault="00544F93"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6.</w:t>
      </w:r>
    </w:p>
    <w:p w14:paraId="47466DCD" w14:textId="77777777" w:rsidR="00544F93" w:rsidRPr="00325B1C" w:rsidRDefault="00544F93"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Za potrebe izrade Izmjene i dopune Plana koristit će se raspoloživa prostorno planska dokumentacija te dokumentacija prostora koju iz područja svog djelokruga  osiguravaju tijela i osobe određene posebnim propisima.</w:t>
      </w:r>
    </w:p>
    <w:p w14:paraId="402C8187" w14:textId="77777777" w:rsidR="0050567B" w:rsidRDefault="0050567B" w:rsidP="0050567B">
      <w:pPr>
        <w:keepNext/>
        <w:spacing w:after="0" w:line="240" w:lineRule="auto"/>
        <w:jc w:val="center"/>
        <w:rPr>
          <w:rFonts w:ascii="Times New Roman" w:hAnsi="Times New Roman" w:cs="Times New Roman"/>
          <w:b/>
          <w:bCs/>
          <w:i/>
          <w:iCs/>
        </w:rPr>
      </w:pPr>
    </w:p>
    <w:p w14:paraId="73EF356D" w14:textId="4B4C10C7" w:rsidR="00544F93" w:rsidRPr="00325B1C" w:rsidRDefault="00544F93"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 xml:space="preserve">Način pribavljanja stručnih rješenja za </w:t>
      </w:r>
      <w:r w:rsidRPr="00325B1C">
        <w:rPr>
          <w:rFonts w:ascii="Times New Roman" w:hAnsi="Times New Roman" w:cs="Times New Roman"/>
          <w:b/>
          <w:bCs/>
          <w:i/>
          <w:iCs/>
          <w:noProof/>
        </w:rPr>
        <w:t>izradu izmjene i dopune</w:t>
      </w:r>
      <w:r w:rsidRPr="00325B1C">
        <w:rPr>
          <w:rFonts w:ascii="Times New Roman" w:hAnsi="Times New Roman" w:cs="Times New Roman"/>
          <w:b/>
          <w:bCs/>
          <w:i/>
          <w:iCs/>
        </w:rPr>
        <w:t xml:space="preserve"> Plana</w:t>
      </w:r>
    </w:p>
    <w:p w14:paraId="5B92E5B2" w14:textId="77777777" w:rsidR="0050567B" w:rsidRDefault="0050567B" w:rsidP="0050567B">
      <w:pPr>
        <w:keepNext/>
        <w:spacing w:after="0" w:line="240" w:lineRule="auto"/>
        <w:jc w:val="center"/>
        <w:rPr>
          <w:rFonts w:ascii="Times New Roman" w:hAnsi="Times New Roman" w:cs="Times New Roman"/>
        </w:rPr>
      </w:pPr>
    </w:p>
    <w:p w14:paraId="3AE17C47" w14:textId="0671ECB7" w:rsidR="00544F93" w:rsidRPr="00325B1C" w:rsidRDefault="00544F93"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7.</w:t>
      </w:r>
    </w:p>
    <w:p w14:paraId="776975FF" w14:textId="77777777" w:rsidR="00544F93" w:rsidRPr="00325B1C" w:rsidRDefault="00544F93"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Stručno rješenje izmjene i dopune Plana izradit će stručni izrađivač koji udovoljava uvjetima Pravilnika o izdavanju suglasnosti za obavljanje stručnih poslova prostornog uređenja.</w:t>
      </w:r>
    </w:p>
    <w:p w14:paraId="0D13E707" w14:textId="77777777" w:rsidR="0050567B" w:rsidRDefault="0050567B" w:rsidP="0050567B">
      <w:pPr>
        <w:keepNext/>
        <w:spacing w:after="0" w:line="240" w:lineRule="auto"/>
        <w:jc w:val="center"/>
        <w:rPr>
          <w:rFonts w:ascii="Times New Roman" w:hAnsi="Times New Roman" w:cs="Times New Roman"/>
          <w:b/>
          <w:bCs/>
          <w:i/>
          <w:iCs/>
        </w:rPr>
      </w:pPr>
    </w:p>
    <w:p w14:paraId="23E0BF69" w14:textId="2D82C6DD" w:rsidR="00544F93" w:rsidRPr="00325B1C" w:rsidRDefault="00544F93"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 xml:space="preserve">Popis javnopravnih tijela određenih posebnim propisima, koja daju zahtjeve za </w:t>
      </w:r>
      <w:r w:rsidRPr="00325B1C">
        <w:rPr>
          <w:rFonts w:ascii="Times New Roman" w:hAnsi="Times New Roman" w:cs="Times New Roman"/>
          <w:b/>
          <w:bCs/>
          <w:i/>
          <w:iCs/>
          <w:noProof/>
        </w:rPr>
        <w:t>izradu izmjene i dopune</w:t>
      </w:r>
      <w:r w:rsidRPr="00325B1C">
        <w:rPr>
          <w:rFonts w:ascii="Times New Roman" w:hAnsi="Times New Roman" w:cs="Times New Roman"/>
          <w:b/>
          <w:bCs/>
          <w:i/>
          <w:iCs/>
        </w:rPr>
        <w:t xml:space="preserve"> Plana iz područja svog djelokruga, te drugih sudionika i korisnika prostora koji trebaju sudjelovati u </w:t>
      </w:r>
      <w:r w:rsidRPr="00325B1C">
        <w:rPr>
          <w:rFonts w:ascii="Times New Roman" w:hAnsi="Times New Roman" w:cs="Times New Roman"/>
          <w:b/>
          <w:bCs/>
          <w:i/>
          <w:iCs/>
          <w:noProof/>
        </w:rPr>
        <w:t>izradi izmjene i dopune</w:t>
      </w:r>
      <w:r w:rsidRPr="00325B1C">
        <w:rPr>
          <w:rFonts w:ascii="Times New Roman" w:hAnsi="Times New Roman" w:cs="Times New Roman"/>
          <w:b/>
          <w:bCs/>
          <w:i/>
          <w:iCs/>
        </w:rPr>
        <w:t xml:space="preserve"> Plana</w:t>
      </w:r>
    </w:p>
    <w:p w14:paraId="4886D2B0" w14:textId="77777777" w:rsidR="0050567B" w:rsidRDefault="0050567B" w:rsidP="0050567B">
      <w:pPr>
        <w:keepNext/>
        <w:spacing w:after="0" w:line="240" w:lineRule="auto"/>
        <w:jc w:val="center"/>
        <w:rPr>
          <w:rFonts w:ascii="Times New Roman" w:hAnsi="Times New Roman" w:cs="Times New Roman"/>
        </w:rPr>
      </w:pPr>
    </w:p>
    <w:p w14:paraId="001BD7B8" w14:textId="4F92A9BF" w:rsidR="00544F93" w:rsidRPr="00325B1C" w:rsidRDefault="00544F93"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8.</w:t>
      </w:r>
    </w:p>
    <w:p w14:paraId="472F66A4" w14:textId="77777777" w:rsidR="00544F93" w:rsidRPr="00325B1C" w:rsidRDefault="00544F93" w:rsidP="0050567B">
      <w:pPr>
        <w:keepNext/>
        <w:spacing w:after="0" w:line="240" w:lineRule="auto"/>
        <w:jc w:val="both"/>
        <w:rPr>
          <w:rFonts w:ascii="Times New Roman" w:hAnsi="Times New Roman" w:cs="Times New Roman"/>
        </w:rPr>
      </w:pPr>
      <w:r w:rsidRPr="00325B1C">
        <w:rPr>
          <w:rFonts w:ascii="Times New Roman" w:hAnsi="Times New Roman" w:cs="Times New Roman"/>
        </w:rPr>
        <w:t xml:space="preserve">Poziv na dostavu zahtjeva za </w:t>
      </w:r>
      <w:r w:rsidRPr="00325B1C">
        <w:rPr>
          <w:rFonts w:ascii="Times New Roman" w:hAnsi="Times New Roman" w:cs="Times New Roman"/>
          <w:noProof/>
        </w:rPr>
        <w:t>izradu izmjene i dopune</w:t>
      </w:r>
      <w:r w:rsidRPr="00325B1C">
        <w:rPr>
          <w:rFonts w:ascii="Times New Roman" w:hAnsi="Times New Roman" w:cs="Times New Roman"/>
        </w:rPr>
        <w:t xml:space="preserve"> Plana uputit će se sljedećim javnopravnim tijelima:</w:t>
      </w:r>
    </w:p>
    <w:p w14:paraId="00816F49"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x Ministarstvo gospodarstva i održivog razvoja, Uprava za zaštitu prirode, HR-10000 Zagreb, Radnička cesta 80</w:t>
      </w:r>
      <w:r w:rsidRPr="00325B1C">
        <w:rPr>
          <w:rFonts w:ascii="Times New Roman" w:hAnsi="Times New Roman" w:cs="Times New Roman"/>
        </w:rPr>
        <w:t>.</w:t>
      </w:r>
    </w:p>
    <w:p w14:paraId="0096ECE2"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Ministarstvo kulture i medija, Uprava za zaštitu kulturne baštine, Konzervatorski odjel u Karlovcu, HR-47000 Karlovac, V. Vranicanija 6</w:t>
      </w:r>
      <w:r w:rsidRPr="00325B1C">
        <w:rPr>
          <w:rFonts w:ascii="Times New Roman" w:hAnsi="Times New Roman" w:cs="Times New Roman"/>
        </w:rPr>
        <w:t>.</w:t>
      </w:r>
    </w:p>
    <w:p w14:paraId="390A57C5"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Ministarstvo obrane, Uprava za materijalne resurse, Sektor za vojnu infrastrukturu i zaštitu okoliša, Služba za vojno graditeljstvo i energetsku učinkovitost, HR-10000 Zagreb, Trg kralja Petra Krešimira IV 1</w:t>
      </w:r>
      <w:r w:rsidRPr="00325B1C">
        <w:rPr>
          <w:rFonts w:ascii="Times New Roman" w:hAnsi="Times New Roman" w:cs="Times New Roman"/>
        </w:rPr>
        <w:t>.</w:t>
      </w:r>
    </w:p>
    <w:p w14:paraId="5CD5F259"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lastRenderedPageBreak/>
        <w:t>Ministarstvo poljoprivrede, šumarstva i ribarstva, Uprava šumarstva, lovstva i drvne industrije, HR-10000 Zagreb, Planinska ulica 2a</w:t>
      </w:r>
      <w:r w:rsidRPr="00325B1C">
        <w:rPr>
          <w:rFonts w:ascii="Times New Roman" w:hAnsi="Times New Roman" w:cs="Times New Roman"/>
        </w:rPr>
        <w:t>.</w:t>
      </w:r>
    </w:p>
    <w:p w14:paraId="16BF2065"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Ministarstvo poljoprivrede, šumarstva i ribarstva, Uprava za poljoprivredno zemljište, biljnu proizvodnju i tržište, HR-10000 Zagreb, Ulica grada Vukovara 78</w:t>
      </w:r>
      <w:r w:rsidRPr="00325B1C">
        <w:rPr>
          <w:rFonts w:ascii="Times New Roman" w:hAnsi="Times New Roman" w:cs="Times New Roman"/>
        </w:rPr>
        <w:t>.</w:t>
      </w:r>
    </w:p>
    <w:p w14:paraId="3D4A70EC"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Ministarstvo unutarnjih poslova, Ravnateljstvo civilne zaštite, Područni ured civilne zaštite Rijeka, Služba civilne zaštite Karlovac, Odjel inspekcije, HR-47000 Karlovac, Trg hrvatskih redarstvenika 6</w:t>
      </w:r>
      <w:r w:rsidRPr="00325B1C">
        <w:rPr>
          <w:rFonts w:ascii="Times New Roman" w:hAnsi="Times New Roman" w:cs="Times New Roman"/>
        </w:rPr>
        <w:t>.</w:t>
      </w:r>
    </w:p>
    <w:p w14:paraId="6BDAEA58"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Ministarstvo prostornoga uređenja, graditeljstva i državne imovine, Uprava za prostorno uređenje i dozvole državnog značaja, HR-10000 Zagreb, Ulica Republike Austrije 14</w:t>
      </w:r>
      <w:r w:rsidRPr="00325B1C">
        <w:rPr>
          <w:rFonts w:ascii="Times New Roman" w:hAnsi="Times New Roman" w:cs="Times New Roman"/>
        </w:rPr>
        <w:t>.</w:t>
      </w:r>
    </w:p>
    <w:p w14:paraId="485D1F4A"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Ministarstvo turizma i sporta, Uprava za sport, HR-10000 Zagreb, Prisavlje 14</w:t>
      </w:r>
      <w:r w:rsidRPr="00325B1C">
        <w:rPr>
          <w:rFonts w:ascii="Times New Roman" w:hAnsi="Times New Roman" w:cs="Times New Roman"/>
        </w:rPr>
        <w:t>.</w:t>
      </w:r>
    </w:p>
    <w:p w14:paraId="37863452"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Hrvatska regulatorna agencija za mrežne djelatnosti, HR-10110 Zagreb, Ulica Roberta Frangeša Mihanovića 9</w:t>
      </w:r>
      <w:r w:rsidRPr="00325B1C">
        <w:rPr>
          <w:rFonts w:ascii="Times New Roman" w:hAnsi="Times New Roman" w:cs="Times New Roman"/>
        </w:rPr>
        <w:t>.</w:t>
      </w:r>
    </w:p>
    <w:p w14:paraId="329210D8"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Javna ustanova Natura Viva za upravljanje zaštićenim dijelovima prirode Karlovačke županije, HR-47000 Karlovac, J. Križanića 30</w:t>
      </w:r>
      <w:r w:rsidRPr="00325B1C">
        <w:rPr>
          <w:rFonts w:ascii="Times New Roman" w:hAnsi="Times New Roman" w:cs="Times New Roman"/>
        </w:rPr>
        <w:t>.</w:t>
      </w:r>
    </w:p>
    <w:p w14:paraId="289D0D41"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HŽ INFRASTRUKTURA d.o.o.,  Sektor za razvoj, pripremu i provedbu investicija i EU fondova, HR-10000 Zagreb, Mihanovićeva ulica 12</w:t>
      </w:r>
      <w:r w:rsidRPr="00325B1C">
        <w:rPr>
          <w:rFonts w:ascii="Times New Roman" w:hAnsi="Times New Roman" w:cs="Times New Roman"/>
        </w:rPr>
        <w:t>.</w:t>
      </w:r>
    </w:p>
    <w:p w14:paraId="2C1247D6"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AUTOCESTA RIJEKA-ZAGREB d.d., HR-10000 Zagreb, Širolina 4</w:t>
      </w:r>
      <w:r w:rsidRPr="00325B1C">
        <w:rPr>
          <w:rFonts w:ascii="Times New Roman" w:hAnsi="Times New Roman" w:cs="Times New Roman"/>
        </w:rPr>
        <w:t>.</w:t>
      </w:r>
    </w:p>
    <w:p w14:paraId="545AB2AF"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Hrvatske ceste d.o.o., HR-10000 Zagreb, Vončinina 3</w:t>
      </w:r>
      <w:r w:rsidRPr="00325B1C">
        <w:rPr>
          <w:rFonts w:ascii="Times New Roman" w:hAnsi="Times New Roman" w:cs="Times New Roman"/>
        </w:rPr>
        <w:t>.</w:t>
      </w:r>
    </w:p>
    <w:p w14:paraId="3685CA87"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Hrvatske ceste d.o.o., Sektor za održavanje i promet, Poslovna jedinica Zagreb, Tehnička ispostava Karlovac, HR-47000 Karlovac, Banija 160A</w:t>
      </w:r>
      <w:r w:rsidRPr="00325B1C">
        <w:rPr>
          <w:rFonts w:ascii="Times New Roman" w:hAnsi="Times New Roman" w:cs="Times New Roman"/>
        </w:rPr>
        <w:t>.</w:t>
      </w:r>
    </w:p>
    <w:p w14:paraId="45B7668C"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HRVATSKI TELEKOM d.d., HR-10000 Zagreb, Radnička cesta 21</w:t>
      </w:r>
      <w:r w:rsidRPr="00325B1C">
        <w:rPr>
          <w:rFonts w:ascii="Times New Roman" w:hAnsi="Times New Roman" w:cs="Times New Roman"/>
        </w:rPr>
        <w:t>.</w:t>
      </w:r>
    </w:p>
    <w:p w14:paraId="27E5E9F8"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A1 HRVATSKA d.o.o., HR-10000 Zagreb, Vrtni put 1</w:t>
      </w:r>
      <w:r w:rsidRPr="00325B1C">
        <w:rPr>
          <w:rFonts w:ascii="Times New Roman" w:hAnsi="Times New Roman" w:cs="Times New Roman"/>
        </w:rPr>
        <w:t>.</w:t>
      </w:r>
    </w:p>
    <w:p w14:paraId="3A4D9228"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Hrvatski operator prijenosnog sustava d.d., Prijenosno područje Zagreb, HR-10000 Zagreb, Kupska 4</w:t>
      </w:r>
      <w:r w:rsidRPr="00325B1C">
        <w:rPr>
          <w:rFonts w:ascii="Times New Roman" w:hAnsi="Times New Roman" w:cs="Times New Roman"/>
        </w:rPr>
        <w:t>.</w:t>
      </w:r>
    </w:p>
    <w:p w14:paraId="4CECD1D0"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Odašiljači i veze d.o.o., HR-10000 Zagreb, Ulica grada Vukovara 269 d</w:t>
      </w:r>
      <w:r w:rsidRPr="00325B1C">
        <w:rPr>
          <w:rFonts w:ascii="Times New Roman" w:hAnsi="Times New Roman" w:cs="Times New Roman"/>
        </w:rPr>
        <w:t>.</w:t>
      </w:r>
    </w:p>
    <w:p w14:paraId="3439E4C4"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HEP-Operator distribucijskog sustava d.o.o., Elektra Karlovac, HR-47000 Karlovac, Vladka Mačeka 44</w:t>
      </w:r>
      <w:r w:rsidRPr="00325B1C">
        <w:rPr>
          <w:rFonts w:ascii="Times New Roman" w:hAnsi="Times New Roman" w:cs="Times New Roman"/>
        </w:rPr>
        <w:t>.</w:t>
      </w:r>
    </w:p>
    <w:p w14:paraId="2C0A02A1"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HEP-Proizvodnja d.o.o., HR-10000 Zagreb, Ulica grada Vukovara 37</w:t>
      </w:r>
      <w:r w:rsidRPr="00325B1C">
        <w:rPr>
          <w:rFonts w:ascii="Times New Roman" w:hAnsi="Times New Roman" w:cs="Times New Roman"/>
        </w:rPr>
        <w:t>.</w:t>
      </w:r>
    </w:p>
    <w:p w14:paraId="1713A2A6"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PLINACRO d.o.o., HR-10000 Zagreb, Savska cesta 88a</w:t>
      </w:r>
      <w:r w:rsidRPr="00325B1C">
        <w:rPr>
          <w:rFonts w:ascii="Times New Roman" w:hAnsi="Times New Roman" w:cs="Times New Roman"/>
        </w:rPr>
        <w:t>.</w:t>
      </w:r>
    </w:p>
    <w:p w14:paraId="67536AB5"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E.ON Distribucija plina d.o.o., Distributivno područje Karlovačka županija, HR-47000 Karlovac, Vlatka Mačeka 26a</w:t>
      </w:r>
      <w:r w:rsidRPr="00325B1C">
        <w:rPr>
          <w:rFonts w:ascii="Times New Roman" w:hAnsi="Times New Roman" w:cs="Times New Roman"/>
        </w:rPr>
        <w:t>.</w:t>
      </w:r>
    </w:p>
    <w:p w14:paraId="063188A2"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E.ON Distribucija plina d.o.o., Distributivno područje Sisačko-moslavačka županija, HR-44000 Sisak, Ulica Stjepana i Antuna Radića 49</w:t>
      </w:r>
      <w:r w:rsidRPr="00325B1C">
        <w:rPr>
          <w:rFonts w:ascii="Times New Roman" w:hAnsi="Times New Roman" w:cs="Times New Roman"/>
        </w:rPr>
        <w:t>.</w:t>
      </w:r>
    </w:p>
    <w:p w14:paraId="35537164"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Hrvatske šume d.o.o., Uprava šuma Podružnica Karlovac, HR-47000 Karlovac, Put Davorina Trstenjaka 1</w:t>
      </w:r>
      <w:r w:rsidRPr="00325B1C">
        <w:rPr>
          <w:rFonts w:ascii="Times New Roman" w:hAnsi="Times New Roman" w:cs="Times New Roman"/>
        </w:rPr>
        <w:t>.</w:t>
      </w:r>
    </w:p>
    <w:p w14:paraId="5D31C831"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VODOVOD I KANALIZACIJA d.o.o. Karlovac, HR-47000 Karlovac, Gažanski trg 8</w:t>
      </w:r>
      <w:r w:rsidRPr="00325B1C">
        <w:rPr>
          <w:rFonts w:ascii="Times New Roman" w:hAnsi="Times New Roman" w:cs="Times New Roman"/>
        </w:rPr>
        <w:t>.</w:t>
      </w:r>
    </w:p>
    <w:p w14:paraId="59D9E8D9"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GRADSKA TOPLANA d.o.o., HR-47000 Karlovac, Tina Ujevića 7</w:t>
      </w:r>
      <w:r w:rsidRPr="00325B1C">
        <w:rPr>
          <w:rFonts w:ascii="Times New Roman" w:hAnsi="Times New Roman" w:cs="Times New Roman"/>
        </w:rPr>
        <w:t>.</w:t>
      </w:r>
    </w:p>
    <w:p w14:paraId="17C6C000"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ČISTOĆA d.o.o. Karlovac, HR-47000 Karlovac, Gažanski Trg 8</w:t>
      </w:r>
      <w:r w:rsidRPr="00325B1C">
        <w:rPr>
          <w:rFonts w:ascii="Times New Roman" w:hAnsi="Times New Roman" w:cs="Times New Roman"/>
        </w:rPr>
        <w:t>.</w:t>
      </w:r>
    </w:p>
    <w:p w14:paraId="3EC07A72"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Karlovačka županija, Upravni odjel za graditeljstvo i okoliš, HR-47000 Karlovac, Križanićeva 11</w:t>
      </w:r>
      <w:r w:rsidRPr="00325B1C">
        <w:rPr>
          <w:rFonts w:ascii="Times New Roman" w:hAnsi="Times New Roman" w:cs="Times New Roman"/>
        </w:rPr>
        <w:t>.</w:t>
      </w:r>
    </w:p>
    <w:p w14:paraId="792634F6"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Grad Duga Resa, HR-47250 Duga Resa, Trg svetog Jurja 1</w:t>
      </w:r>
      <w:r w:rsidRPr="00325B1C">
        <w:rPr>
          <w:rFonts w:ascii="Times New Roman" w:hAnsi="Times New Roman" w:cs="Times New Roman"/>
        </w:rPr>
        <w:t>.</w:t>
      </w:r>
    </w:p>
    <w:p w14:paraId="49CAC17F"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Grad Ozalj, HR-47280 Ozalj, Kurilovac 1</w:t>
      </w:r>
      <w:r w:rsidRPr="00325B1C">
        <w:rPr>
          <w:rFonts w:ascii="Times New Roman" w:hAnsi="Times New Roman" w:cs="Times New Roman"/>
        </w:rPr>
        <w:t>.</w:t>
      </w:r>
    </w:p>
    <w:p w14:paraId="026DEFFF"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Općina Barilović, HR-47252 Barilović, Barilović bb</w:t>
      </w:r>
      <w:r w:rsidRPr="00325B1C">
        <w:rPr>
          <w:rFonts w:ascii="Times New Roman" w:hAnsi="Times New Roman" w:cs="Times New Roman"/>
        </w:rPr>
        <w:t>.</w:t>
      </w:r>
    </w:p>
    <w:p w14:paraId="4E9CA85B"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Općina Draganić, HR-47201 Draganić, Draganići 10</w:t>
      </w:r>
      <w:r w:rsidRPr="00325B1C">
        <w:rPr>
          <w:rFonts w:ascii="Times New Roman" w:hAnsi="Times New Roman" w:cs="Times New Roman"/>
        </w:rPr>
        <w:t>.</w:t>
      </w:r>
    </w:p>
    <w:p w14:paraId="6AF39708"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Općina Lasinja, HR-47206 Lasinja, Lasinjska cesta 19</w:t>
      </w:r>
      <w:r w:rsidRPr="00325B1C">
        <w:rPr>
          <w:rFonts w:ascii="Times New Roman" w:hAnsi="Times New Roman" w:cs="Times New Roman"/>
        </w:rPr>
        <w:t>.</w:t>
      </w:r>
    </w:p>
    <w:p w14:paraId="1DF5F4EF"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Općina Vojnić, HR-47220 Vojnić, Trg Stjepana Radića 1</w:t>
      </w:r>
      <w:r w:rsidRPr="00325B1C">
        <w:rPr>
          <w:rFonts w:ascii="Times New Roman" w:hAnsi="Times New Roman" w:cs="Times New Roman"/>
        </w:rPr>
        <w:t>.</w:t>
      </w:r>
    </w:p>
    <w:p w14:paraId="7FC2455E"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Općina Krnjak, HR-47242 Krnjak, Krnjak 5</w:t>
      </w:r>
      <w:r w:rsidRPr="00325B1C">
        <w:rPr>
          <w:rFonts w:ascii="Times New Roman" w:hAnsi="Times New Roman" w:cs="Times New Roman"/>
        </w:rPr>
        <w:t>.</w:t>
      </w:r>
    </w:p>
    <w:p w14:paraId="5AEC3177"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Općina Netretić, HR-47271 Netretić, Netretić 3a</w:t>
      </w:r>
      <w:r w:rsidRPr="00325B1C">
        <w:rPr>
          <w:rFonts w:ascii="Times New Roman" w:hAnsi="Times New Roman" w:cs="Times New Roman"/>
        </w:rPr>
        <w:t>.</w:t>
      </w:r>
    </w:p>
    <w:p w14:paraId="3232880F" w14:textId="77777777" w:rsidR="00544F93" w:rsidRPr="00325B1C" w:rsidRDefault="00544F93"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Hrvatske vode, VGO za srednju i donju Savu, HR-35000 Slavonski Brod, Šetalište braće Radića 22</w:t>
      </w:r>
      <w:r w:rsidRPr="00325B1C">
        <w:rPr>
          <w:rFonts w:ascii="Times New Roman" w:hAnsi="Times New Roman" w:cs="Times New Roman"/>
        </w:rPr>
        <w:t>.</w:t>
      </w:r>
    </w:p>
    <w:p w14:paraId="579A7B85" w14:textId="77777777" w:rsidR="00544F93" w:rsidRPr="00325B1C" w:rsidRDefault="00544F93" w:rsidP="0050567B">
      <w:pPr>
        <w:keepNext/>
        <w:spacing w:after="0" w:line="240" w:lineRule="auto"/>
        <w:jc w:val="both"/>
        <w:rPr>
          <w:rFonts w:ascii="Times New Roman" w:hAnsi="Times New Roman" w:cs="Times New Roman"/>
        </w:rPr>
      </w:pPr>
      <w:r w:rsidRPr="00325B1C">
        <w:rPr>
          <w:rFonts w:ascii="Times New Roman" w:hAnsi="Times New Roman" w:cs="Times New Roman"/>
        </w:rPr>
        <w:t xml:space="preserve">Poziv na dostavu zahtjeva za </w:t>
      </w:r>
      <w:r w:rsidRPr="00325B1C">
        <w:rPr>
          <w:rFonts w:ascii="Times New Roman" w:hAnsi="Times New Roman" w:cs="Times New Roman"/>
          <w:noProof/>
        </w:rPr>
        <w:t>izradu izmjene i dopune</w:t>
      </w:r>
      <w:r w:rsidRPr="00325B1C">
        <w:rPr>
          <w:rFonts w:ascii="Times New Roman" w:hAnsi="Times New Roman" w:cs="Times New Roman"/>
        </w:rPr>
        <w:t xml:space="preserve"> Plana uputit će se i drugim sudionicima i korisnicima prostora koji sudjeluju u </w:t>
      </w:r>
      <w:r w:rsidRPr="00325B1C">
        <w:rPr>
          <w:rFonts w:ascii="Times New Roman" w:hAnsi="Times New Roman" w:cs="Times New Roman"/>
          <w:noProof/>
        </w:rPr>
        <w:t>izradi izmjene i dopune</w:t>
      </w:r>
      <w:r w:rsidRPr="00325B1C">
        <w:rPr>
          <w:rFonts w:ascii="Times New Roman" w:hAnsi="Times New Roman" w:cs="Times New Roman"/>
        </w:rPr>
        <w:t xml:space="preserve"> Plana:</w:t>
      </w:r>
    </w:p>
    <w:p w14:paraId="5C816F83" w14:textId="77777777" w:rsidR="00544F93" w:rsidRPr="00325B1C" w:rsidRDefault="00544F93" w:rsidP="0050567B">
      <w:pPr>
        <w:pStyle w:val="ListParagraph"/>
        <w:numPr>
          <w:ilvl w:val="0"/>
          <w:numId w:val="157"/>
        </w:numPr>
        <w:tabs>
          <w:tab w:val="left" w:pos="567"/>
        </w:tabs>
        <w:spacing w:after="0" w:line="240" w:lineRule="auto"/>
        <w:ind w:left="567" w:hanging="141"/>
        <w:rPr>
          <w:rFonts w:ascii="Times New Roman" w:hAnsi="Times New Roman" w:cs="Times New Roman"/>
          <w:noProof/>
        </w:rPr>
      </w:pPr>
      <w:r w:rsidRPr="00325B1C">
        <w:rPr>
          <w:rFonts w:ascii="Times New Roman" w:hAnsi="Times New Roman" w:cs="Times New Roman"/>
          <w:noProof/>
        </w:rPr>
        <w:t>Hrvatska agencija za poljoprivredu i hranu, HR-10000 Zagreb, Gorice 68.</w:t>
      </w:r>
    </w:p>
    <w:p w14:paraId="6C9FD864" w14:textId="77777777" w:rsidR="00544F93" w:rsidRPr="00325B1C" w:rsidRDefault="00544F93" w:rsidP="0050567B">
      <w:pPr>
        <w:pStyle w:val="ListParagraph"/>
        <w:numPr>
          <w:ilvl w:val="0"/>
          <w:numId w:val="157"/>
        </w:numPr>
        <w:tabs>
          <w:tab w:val="left" w:pos="567"/>
        </w:tabs>
        <w:spacing w:after="0" w:line="240" w:lineRule="auto"/>
        <w:ind w:left="567" w:hanging="141"/>
        <w:rPr>
          <w:rFonts w:ascii="Times New Roman" w:hAnsi="Times New Roman" w:cs="Times New Roman"/>
          <w:noProof/>
        </w:rPr>
      </w:pPr>
      <w:r w:rsidRPr="00325B1C">
        <w:rPr>
          <w:rFonts w:ascii="Times New Roman" w:hAnsi="Times New Roman" w:cs="Times New Roman"/>
          <w:noProof/>
        </w:rPr>
        <w:t>Agencija za ugljikovodike, HR-10000 Zagreb, Miramarska cesta 24.</w:t>
      </w:r>
    </w:p>
    <w:p w14:paraId="4B3D726F" w14:textId="77777777" w:rsidR="00544F93" w:rsidRPr="00325B1C" w:rsidRDefault="00544F93" w:rsidP="0050567B">
      <w:pPr>
        <w:pStyle w:val="ListParagraph"/>
        <w:numPr>
          <w:ilvl w:val="0"/>
          <w:numId w:val="157"/>
        </w:numPr>
        <w:tabs>
          <w:tab w:val="left" w:pos="567"/>
        </w:tabs>
        <w:spacing w:after="0" w:line="240" w:lineRule="auto"/>
        <w:ind w:left="567" w:hanging="141"/>
        <w:rPr>
          <w:rFonts w:ascii="Times New Roman" w:hAnsi="Times New Roman" w:cs="Times New Roman"/>
          <w:noProof/>
        </w:rPr>
      </w:pPr>
      <w:r w:rsidRPr="00325B1C">
        <w:rPr>
          <w:rFonts w:ascii="Times New Roman" w:hAnsi="Times New Roman" w:cs="Times New Roman"/>
          <w:noProof/>
        </w:rPr>
        <w:lastRenderedPageBreak/>
        <w:t>Javna ustanova Zavod za prostorno uređenje Karlovačke županije, HR-47000 Karlovac, Jurja Križanića 11.</w:t>
      </w:r>
    </w:p>
    <w:p w14:paraId="0F5BDAC7" w14:textId="77777777" w:rsidR="00544F93" w:rsidRPr="00325B1C" w:rsidRDefault="00544F93" w:rsidP="0050567B">
      <w:pPr>
        <w:pStyle w:val="ListParagraph"/>
        <w:numPr>
          <w:ilvl w:val="0"/>
          <w:numId w:val="157"/>
        </w:numPr>
        <w:tabs>
          <w:tab w:val="left" w:pos="567"/>
        </w:tabs>
        <w:spacing w:after="0" w:line="240" w:lineRule="auto"/>
        <w:ind w:left="567" w:hanging="141"/>
        <w:rPr>
          <w:rFonts w:ascii="Times New Roman" w:hAnsi="Times New Roman" w:cs="Times New Roman"/>
          <w:noProof/>
        </w:rPr>
      </w:pPr>
      <w:r w:rsidRPr="00325B1C">
        <w:rPr>
          <w:rFonts w:ascii="Times New Roman" w:hAnsi="Times New Roman" w:cs="Times New Roman"/>
          <w:noProof/>
        </w:rPr>
        <w:t>Telemach Hrvatska d.o.o., HR-10000 Zagreb, Ulica Josipa Marohnića 1.</w:t>
      </w:r>
    </w:p>
    <w:p w14:paraId="51E4BE96" w14:textId="77777777" w:rsidR="00544F93" w:rsidRPr="00325B1C" w:rsidRDefault="00544F93" w:rsidP="0050567B">
      <w:pPr>
        <w:pStyle w:val="ListParagraph"/>
        <w:numPr>
          <w:ilvl w:val="0"/>
          <w:numId w:val="157"/>
        </w:numPr>
        <w:tabs>
          <w:tab w:val="left" w:pos="567"/>
        </w:tabs>
        <w:spacing w:after="0" w:line="240" w:lineRule="auto"/>
        <w:ind w:left="567" w:hanging="141"/>
        <w:rPr>
          <w:rFonts w:ascii="Times New Roman" w:hAnsi="Times New Roman" w:cs="Times New Roman"/>
          <w:noProof/>
        </w:rPr>
      </w:pPr>
      <w:r w:rsidRPr="00325B1C">
        <w:rPr>
          <w:rFonts w:ascii="Times New Roman" w:hAnsi="Times New Roman" w:cs="Times New Roman"/>
          <w:noProof/>
        </w:rPr>
        <w:t>E.ON Distribucija plina d.o.o., HR-10431 Sveta Nedelja, Trg Ante Starčevića 3.</w:t>
      </w:r>
    </w:p>
    <w:p w14:paraId="4F706678" w14:textId="77777777" w:rsidR="00544F93" w:rsidRPr="00325B1C" w:rsidRDefault="00544F93" w:rsidP="0050567B">
      <w:pPr>
        <w:pStyle w:val="ListParagraph"/>
        <w:numPr>
          <w:ilvl w:val="0"/>
          <w:numId w:val="157"/>
        </w:numPr>
        <w:tabs>
          <w:tab w:val="left" w:pos="567"/>
        </w:tabs>
        <w:spacing w:after="0" w:line="240" w:lineRule="auto"/>
        <w:ind w:left="567" w:hanging="141"/>
        <w:rPr>
          <w:rFonts w:ascii="Times New Roman" w:hAnsi="Times New Roman" w:cs="Times New Roman"/>
          <w:noProof/>
        </w:rPr>
      </w:pPr>
      <w:r w:rsidRPr="00325B1C">
        <w:rPr>
          <w:rFonts w:ascii="Times New Roman" w:hAnsi="Times New Roman" w:cs="Times New Roman"/>
          <w:noProof/>
        </w:rPr>
        <w:t>Zelenilo d.o.o., HR-47000 Karlovac, Primorska 39.</w:t>
      </w:r>
    </w:p>
    <w:p w14:paraId="72B4273F" w14:textId="77777777" w:rsidR="0050567B" w:rsidRDefault="0050567B" w:rsidP="0050567B">
      <w:pPr>
        <w:spacing w:after="0" w:line="240" w:lineRule="auto"/>
        <w:jc w:val="both"/>
        <w:rPr>
          <w:rFonts w:ascii="Times New Roman" w:hAnsi="Times New Roman" w:cs="Times New Roman"/>
        </w:rPr>
      </w:pPr>
    </w:p>
    <w:p w14:paraId="2617EB9A" w14:textId="774D7CA8" w:rsidR="00544F93" w:rsidRPr="00325B1C" w:rsidRDefault="00544F93" w:rsidP="0050567B">
      <w:pPr>
        <w:spacing w:after="0" w:line="240" w:lineRule="auto"/>
        <w:jc w:val="both"/>
        <w:rPr>
          <w:rFonts w:ascii="Times New Roman" w:hAnsi="Times New Roman" w:cs="Times New Roman"/>
        </w:rPr>
      </w:pPr>
      <w:r w:rsidRPr="00325B1C">
        <w:rPr>
          <w:rFonts w:ascii="Times New Roman" w:hAnsi="Times New Roman" w:cs="Times New Roman"/>
        </w:rPr>
        <w:t xml:space="preserve">Rok za dostavu zahtjeva je </w:t>
      </w:r>
      <w:r w:rsidRPr="00325B1C">
        <w:rPr>
          <w:rFonts w:ascii="Times New Roman" w:hAnsi="Times New Roman" w:cs="Times New Roman"/>
          <w:noProof/>
        </w:rPr>
        <w:t>30</w:t>
      </w:r>
      <w:r w:rsidRPr="00325B1C">
        <w:rPr>
          <w:rFonts w:ascii="Times New Roman" w:hAnsi="Times New Roman" w:cs="Times New Roman"/>
        </w:rPr>
        <w:t xml:space="preserve"> dana od zaprimanja poziva za dostavu zahtjeva.</w:t>
      </w:r>
    </w:p>
    <w:p w14:paraId="7EB63CE5" w14:textId="77777777" w:rsidR="00544F93" w:rsidRPr="00325B1C" w:rsidRDefault="00544F93" w:rsidP="0050567B">
      <w:pPr>
        <w:spacing w:after="0" w:line="240" w:lineRule="auto"/>
        <w:jc w:val="both"/>
        <w:rPr>
          <w:rFonts w:ascii="Times New Roman" w:hAnsi="Times New Roman" w:cs="Times New Roman"/>
        </w:rPr>
      </w:pPr>
      <w:r w:rsidRPr="00325B1C">
        <w:rPr>
          <w:rFonts w:ascii="Times New Roman" w:hAnsi="Times New Roman" w:cs="Times New Roman"/>
        </w:rPr>
        <w:t>Ako javnopravno tijelo ne dostavi zahtjeve u roku iz prethodne alineje, smatra se da zahtjeva nema.</w:t>
      </w:r>
    </w:p>
    <w:p w14:paraId="304B281C" w14:textId="77777777" w:rsidR="00544F93" w:rsidRPr="00325B1C" w:rsidRDefault="00544F93"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Putem pošte, elektroničkim putem i osobnom dostavom.</w:t>
      </w:r>
    </w:p>
    <w:p w14:paraId="715A632B" w14:textId="77777777" w:rsidR="0050567B" w:rsidRDefault="0050567B" w:rsidP="0050567B">
      <w:pPr>
        <w:keepNext/>
        <w:spacing w:after="0" w:line="240" w:lineRule="auto"/>
        <w:jc w:val="center"/>
        <w:rPr>
          <w:rFonts w:ascii="Times New Roman" w:hAnsi="Times New Roman" w:cs="Times New Roman"/>
          <w:b/>
          <w:bCs/>
          <w:i/>
          <w:iCs/>
        </w:rPr>
      </w:pPr>
    </w:p>
    <w:p w14:paraId="4E4E8B05" w14:textId="0452A396" w:rsidR="00544F93" w:rsidRPr="00325B1C" w:rsidRDefault="00544F93"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 xml:space="preserve">Dinamika s fazama </w:t>
      </w:r>
      <w:r w:rsidRPr="00325B1C">
        <w:rPr>
          <w:rFonts w:ascii="Times New Roman" w:hAnsi="Times New Roman" w:cs="Times New Roman"/>
          <w:b/>
          <w:bCs/>
          <w:i/>
          <w:iCs/>
          <w:noProof/>
        </w:rPr>
        <w:t>izrade izmjene i dopune</w:t>
      </w:r>
      <w:r w:rsidRPr="00325B1C">
        <w:rPr>
          <w:rFonts w:ascii="Times New Roman" w:hAnsi="Times New Roman" w:cs="Times New Roman"/>
          <w:b/>
          <w:bCs/>
          <w:i/>
          <w:iCs/>
        </w:rPr>
        <w:t xml:space="preserve"> Plana</w:t>
      </w:r>
    </w:p>
    <w:p w14:paraId="68C6FE5D" w14:textId="77777777" w:rsidR="0050567B" w:rsidRDefault="0050567B" w:rsidP="0050567B">
      <w:pPr>
        <w:keepNext/>
        <w:spacing w:after="0" w:line="240" w:lineRule="auto"/>
        <w:jc w:val="center"/>
        <w:rPr>
          <w:rFonts w:ascii="Times New Roman" w:hAnsi="Times New Roman" w:cs="Times New Roman"/>
        </w:rPr>
      </w:pPr>
    </w:p>
    <w:p w14:paraId="36381848" w14:textId="339B52DF" w:rsidR="00544F93" w:rsidRPr="00325B1C" w:rsidRDefault="00544F93"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9.</w:t>
      </w:r>
    </w:p>
    <w:p w14:paraId="2108575A" w14:textId="77777777" w:rsidR="00544F93" w:rsidRPr="00325B1C" w:rsidRDefault="00544F93"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Faze izrade izmjene i dopune Plana utvrđene su Zakonom.</w:t>
      </w:r>
    </w:p>
    <w:p w14:paraId="580BDF53" w14:textId="77777777" w:rsidR="00544F93" w:rsidRPr="00325B1C" w:rsidRDefault="00544F93"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Rok u kojem su javnopravna tijela i druge pravne osobe obvezne dostaviti podatke, planske smjernice i/ili dokumente iz područja svoje nadležnosti je 30 dana od dana zaprimanja poziva.</w:t>
      </w:r>
    </w:p>
    <w:p w14:paraId="5A8365DE" w14:textId="77777777" w:rsidR="00544F93" w:rsidRPr="00325B1C" w:rsidRDefault="00544F93"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Planirani rok za izradu Nacrta prijedloga izmjene i dopune Plana je 60 radnih dana od dobivanja podloga, odnosno isteka roka za pribavljanje prethodnih zahtjeva.</w:t>
      </w:r>
    </w:p>
    <w:p w14:paraId="7DE7D301" w14:textId="77777777" w:rsidR="00544F93" w:rsidRPr="00325B1C" w:rsidRDefault="00544F93"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Ostali rokovi tijekom izrade izmjene i dopune Plana utvrđeni su Zakonom.</w:t>
      </w:r>
    </w:p>
    <w:p w14:paraId="4196DA01" w14:textId="77777777" w:rsidR="00544F93" w:rsidRPr="00325B1C" w:rsidRDefault="00544F93"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Rok se može produžiti ukoliko dođe do ponavljanja izrade nacrta prijedloga plana, ponavljanja javne rasprave, kao i uslijed drugih nepredviđenih okolnosti.</w:t>
      </w:r>
    </w:p>
    <w:p w14:paraId="22392818" w14:textId="77777777" w:rsidR="0050567B" w:rsidRDefault="0050567B" w:rsidP="0050567B">
      <w:pPr>
        <w:keepNext/>
        <w:spacing w:after="0" w:line="240" w:lineRule="auto"/>
        <w:jc w:val="center"/>
        <w:rPr>
          <w:rFonts w:ascii="Times New Roman" w:hAnsi="Times New Roman" w:cs="Times New Roman"/>
          <w:b/>
          <w:bCs/>
          <w:i/>
          <w:iCs/>
        </w:rPr>
      </w:pPr>
    </w:p>
    <w:p w14:paraId="53362FF4" w14:textId="35192F52" w:rsidR="00544F93" w:rsidRPr="00325B1C" w:rsidRDefault="00544F93"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 xml:space="preserve">Izvori financiranja </w:t>
      </w:r>
      <w:r w:rsidRPr="00325B1C">
        <w:rPr>
          <w:rFonts w:ascii="Times New Roman" w:hAnsi="Times New Roman" w:cs="Times New Roman"/>
          <w:b/>
          <w:bCs/>
          <w:i/>
          <w:iCs/>
          <w:noProof/>
        </w:rPr>
        <w:t>izrade izmjene i dopune</w:t>
      </w:r>
      <w:r w:rsidRPr="00325B1C">
        <w:rPr>
          <w:rFonts w:ascii="Times New Roman" w:hAnsi="Times New Roman" w:cs="Times New Roman"/>
          <w:b/>
          <w:bCs/>
          <w:i/>
          <w:iCs/>
        </w:rPr>
        <w:t xml:space="preserve"> Plana</w:t>
      </w:r>
    </w:p>
    <w:p w14:paraId="47D80F7F" w14:textId="77777777" w:rsidR="0050567B" w:rsidRDefault="0050567B" w:rsidP="0050567B">
      <w:pPr>
        <w:keepNext/>
        <w:spacing w:after="0" w:line="240" w:lineRule="auto"/>
        <w:jc w:val="center"/>
        <w:rPr>
          <w:rFonts w:ascii="Times New Roman" w:hAnsi="Times New Roman" w:cs="Times New Roman"/>
        </w:rPr>
      </w:pPr>
    </w:p>
    <w:p w14:paraId="60DA8A71" w14:textId="05C3E941" w:rsidR="00544F93" w:rsidRPr="00325B1C" w:rsidRDefault="00544F93"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10.</w:t>
      </w:r>
    </w:p>
    <w:p w14:paraId="3AFDF2FC" w14:textId="77777777" w:rsidR="00544F93" w:rsidRPr="00325B1C" w:rsidRDefault="00544F93"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Izrada Izmjene i dopune Plana financirat će se sredstvima Mehanizma za oporavak i otpornost u okviru instrumenta „EU sljedeće generacije“, temeljem Poziva za dodjelu bespovratnih sredstava za izradu prostornih planova nove generacije putem elektroničkog sustava „ePlanovi“ i iz Proračuna Grada Karlovca.</w:t>
      </w:r>
    </w:p>
    <w:p w14:paraId="4CC1798E" w14:textId="77777777" w:rsidR="0050567B" w:rsidRDefault="0050567B" w:rsidP="0050567B">
      <w:pPr>
        <w:keepNext/>
        <w:spacing w:after="0" w:line="240" w:lineRule="auto"/>
        <w:jc w:val="center"/>
        <w:rPr>
          <w:rFonts w:ascii="Times New Roman" w:hAnsi="Times New Roman" w:cs="Times New Roman"/>
          <w:b/>
          <w:bCs/>
          <w:i/>
          <w:iCs/>
        </w:rPr>
      </w:pPr>
    </w:p>
    <w:p w14:paraId="3B5F7089" w14:textId="46D74D68" w:rsidR="00544F93" w:rsidRPr="00325B1C" w:rsidRDefault="00544F93"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 xml:space="preserve">Druga pitanja značajna za </w:t>
      </w:r>
      <w:r w:rsidRPr="00325B1C">
        <w:rPr>
          <w:rFonts w:ascii="Times New Roman" w:hAnsi="Times New Roman" w:cs="Times New Roman"/>
          <w:b/>
          <w:bCs/>
          <w:i/>
          <w:iCs/>
          <w:noProof/>
        </w:rPr>
        <w:t>izradu izmjene i dopune</w:t>
      </w:r>
      <w:r w:rsidRPr="00325B1C">
        <w:rPr>
          <w:rFonts w:ascii="Times New Roman" w:hAnsi="Times New Roman" w:cs="Times New Roman"/>
          <w:b/>
          <w:bCs/>
          <w:i/>
          <w:iCs/>
        </w:rPr>
        <w:t xml:space="preserve"> Plana</w:t>
      </w:r>
    </w:p>
    <w:p w14:paraId="67B79000" w14:textId="77777777" w:rsidR="0050567B" w:rsidRDefault="0050567B" w:rsidP="0050567B">
      <w:pPr>
        <w:keepNext/>
        <w:spacing w:after="0" w:line="240" w:lineRule="auto"/>
        <w:jc w:val="center"/>
        <w:rPr>
          <w:rFonts w:ascii="Times New Roman" w:hAnsi="Times New Roman" w:cs="Times New Roman"/>
        </w:rPr>
      </w:pPr>
    </w:p>
    <w:p w14:paraId="576CFA14" w14:textId="35611035" w:rsidR="00544F93" w:rsidRPr="00325B1C" w:rsidRDefault="00544F93"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11.</w:t>
      </w:r>
    </w:p>
    <w:p w14:paraId="0AC2C7F5" w14:textId="77777777" w:rsidR="00544F93" w:rsidRPr="00325B1C" w:rsidRDefault="00544F93"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Po ovoj Odluci nema drugih pitanja značajnih za izradu izmjene i dopune Plana .</w:t>
      </w:r>
    </w:p>
    <w:p w14:paraId="40B0D2E6" w14:textId="77777777" w:rsidR="0050567B" w:rsidRDefault="0050567B" w:rsidP="0050567B">
      <w:pPr>
        <w:keepNext/>
        <w:spacing w:after="0" w:line="240" w:lineRule="auto"/>
        <w:jc w:val="center"/>
        <w:rPr>
          <w:rFonts w:ascii="Times New Roman" w:hAnsi="Times New Roman" w:cs="Times New Roman"/>
          <w:b/>
          <w:bCs/>
          <w:i/>
          <w:iCs/>
        </w:rPr>
      </w:pPr>
    </w:p>
    <w:p w14:paraId="6D7DAAB0" w14:textId="081C4C89" w:rsidR="00544F93" w:rsidRPr="00325B1C" w:rsidRDefault="00544F93"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Prijelazne i završne odredbe</w:t>
      </w:r>
    </w:p>
    <w:p w14:paraId="06A412AF" w14:textId="77777777" w:rsidR="0050567B" w:rsidRDefault="0050567B" w:rsidP="0050567B">
      <w:pPr>
        <w:keepNext/>
        <w:spacing w:after="0" w:line="240" w:lineRule="auto"/>
        <w:jc w:val="center"/>
        <w:rPr>
          <w:rFonts w:ascii="Times New Roman" w:hAnsi="Times New Roman" w:cs="Times New Roman"/>
        </w:rPr>
      </w:pPr>
    </w:p>
    <w:p w14:paraId="090A13FB" w14:textId="5A97A50F" w:rsidR="00544F93" w:rsidRPr="00325B1C" w:rsidRDefault="00544F93"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12.</w:t>
      </w:r>
    </w:p>
    <w:p w14:paraId="62AD4957" w14:textId="77777777" w:rsidR="00544F93" w:rsidRPr="00325B1C" w:rsidRDefault="00544F93"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Tijekom izrade i donošenja izmjene i dopune Plana dozvoljava se izdavanje akata kojima se odobravaju zahvati u prostoru na temelju postojeće prostorno planske dokumentacije.</w:t>
      </w:r>
    </w:p>
    <w:p w14:paraId="2CE3818C" w14:textId="77777777" w:rsidR="00544F93" w:rsidRPr="00325B1C" w:rsidRDefault="00544F93"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Nositelj izrade po objavi ove Odluke obavijestit će javnost o izradi izmjene i dopune Plana na mrežnoj stranici Grada.</w:t>
      </w:r>
    </w:p>
    <w:p w14:paraId="7C952F63" w14:textId="77777777" w:rsidR="004964C3" w:rsidRPr="00325B1C" w:rsidRDefault="004964C3" w:rsidP="0050567B">
      <w:pPr>
        <w:autoSpaceDE w:val="0"/>
        <w:autoSpaceDN w:val="0"/>
        <w:adjustRightInd w:val="0"/>
        <w:spacing w:after="0" w:line="240" w:lineRule="auto"/>
        <w:rPr>
          <w:rFonts w:ascii="Times New Roman" w:hAnsi="Times New Roman" w:cs="Times New Roman"/>
          <w:b/>
          <w:bCs/>
        </w:rPr>
      </w:pPr>
    </w:p>
    <w:p w14:paraId="3ECE07C6" w14:textId="77777777" w:rsidR="00255D2D" w:rsidRDefault="00255D2D" w:rsidP="0050567B">
      <w:pPr>
        <w:autoSpaceDE w:val="0"/>
        <w:autoSpaceDN w:val="0"/>
        <w:adjustRightInd w:val="0"/>
        <w:spacing w:after="0" w:line="240" w:lineRule="auto"/>
        <w:jc w:val="center"/>
        <w:rPr>
          <w:rFonts w:ascii="Times New Roman" w:hAnsi="Times New Roman" w:cs="Times New Roman"/>
          <w:b/>
          <w:bCs/>
        </w:rPr>
      </w:pPr>
    </w:p>
    <w:p w14:paraId="276BC804" w14:textId="5DEBEC1D" w:rsidR="004964C3" w:rsidRPr="00325B1C" w:rsidRDefault="004964C3" w:rsidP="0050567B">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t>TOČKA 26.</w:t>
      </w:r>
    </w:p>
    <w:p w14:paraId="6268E09B" w14:textId="0345E300" w:rsidR="004964C3" w:rsidRPr="00325B1C" w:rsidRDefault="004964C3" w:rsidP="0050567B">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Odluka o izradi izmjene i dopune Generalnog urbanističkog plana grada Karlovca</w:t>
      </w:r>
    </w:p>
    <w:p w14:paraId="3B3DAFDE" w14:textId="77777777" w:rsidR="00B34C68" w:rsidRPr="00325B1C" w:rsidRDefault="00B34C68" w:rsidP="0050567B">
      <w:pPr>
        <w:autoSpaceDE w:val="0"/>
        <w:autoSpaceDN w:val="0"/>
        <w:adjustRightInd w:val="0"/>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iCs/>
        </w:rPr>
        <w:t>U</w:t>
      </w:r>
      <w:r w:rsidRPr="00325B1C">
        <w:rPr>
          <w:rFonts w:ascii="Times New Roman" w:eastAsia="Times New Roman" w:hAnsi="Times New Roman" w:cs="Times New Roman"/>
        </w:rPr>
        <w:t xml:space="preserve">vodno obrazloženje dala je gospođa Vesna Ribar, dipl.ing.građ.,  pročelnica Upravnog odjela za prostorno uređenje i poslove provedbe dokumenata prostornog uređenja. </w:t>
      </w:r>
    </w:p>
    <w:p w14:paraId="48909863" w14:textId="54D1AA0A" w:rsidR="00B34C68" w:rsidRPr="00325B1C" w:rsidRDefault="00B34C68" w:rsidP="0050567B">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 xml:space="preserve">Predsjednik Gradskog vijeća izvijestio je vijećnike da je Odbor za komunalni sustav i razvoj grada razmatrao navedenu točku te predlažu da se donese </w:t>
      </w:r>
      <w:r w:rsidR="00E317E6" w:rsidRPr="00325B1C">
        <w:rPr>
          <w:rFonts w:ascii="Times New Roman" w:hAnsi="Times New Roman" w:cs="Times New Roman"/>
        </w:rPr>
        <w:t>Odluka o izradi izmjene i dopune Generalnog urbanističkog plana grada Karlovca.</w:t>
      </w:r>
    </w:p>
    <w:p w14:paraId="474E885D" w14:textId="77777777" w:rsidR="003F3776" w:rsidRPr="00325B1C" w:rsidRDefault="003F3776" w:rsidP="0050567B">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Budući da nije bilo rasprave, od nazočnih 18 vijećnika u vijećnici, vijeće je sa 18 glasova ZA donijelo:</w:t>
      </w:r>
    </w:p>
    <w:p w14:paraId="125972C5" w14:textId="77777777" w:rsidR="003F3776" w:rsidRPr="00325B1C" w:rsidRDefault="003F3776" w:rsidP="0050567B">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 xml:space="preserve">Odluku </w:t>
      </w:r>
    </w:p>
    <w:p w14:paraId="16C8972F" w14:textId="264A7AE5" w:rsidR="003F3776" w:rsidRPr="00325B1C" w:rsidRDefault="003F3776" w:rsidP="0050567B">
      <w:pPr>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o izradi izmjene i dopune Generalnog urbanističkog plana grada Karlovca</w:t>
      </w:r>
    </w:p>
    <w:p w14:paraId="71A0D3B2" w14:textId="77777777" w:rsidR="000D5920" w:rsidRPr="00325B1C" w:rsidRDefault="000D5920"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lastRenderedPageBreak/>
        <w:t>Opće odredbe</w:t>
      </w:r>
    </w:p>
    <w:p w14:paraId="6F5FCF2E" w14:textId="77777777" w:rsidR="00255D2D" w:rsidRDefault="00255D2D" w:rsidP="0050567B">
      <w:pPr>
        <w:keepNext/>
        <w:spacing w:after="0" w:line="240" w:lineRule="auto"/>
        <w:jc w:val="center"/>
        <w:rPr>
          <w:rFonts w:ascii="Times New Roman" w:hAnsi="Times New Roman" w:cs="Times New Roman"/>
        </w:rPr>
      </w:pPr>
    </w:p>
    <w:p w14:paraId="41E636DF" w14:textId="010D1EB6" w:rsidR="000D5920" w:rsidRPr="00325B1C" w:rsidRDefault="000D5920"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1.</w:t>
      </w:r>
    </w:p>
    <w:p w14:paraId="37D3CF5F" w14:textId="77777777" w:rsidR="000D5920" w:rsidRPr="00325B1C" w:rsidRDefault="000D5920" w:rsidP="0050567B">
      <w:pPr>
        <w:keepNext/>
        <w:spacing w:after="0" w:line="240" w:lineRule="auto"/>
        <w:jc w:val="both"/>
        <w:rPr>
          <w:rFonts w:ascii="Times New Roman" w:hAnsi="Times New Roman" w:cs="Times New Roman"/>
        </w:rPr>
      </w:pPr>
      <w:r w:rsidRPr="00325B1C">
        <w:rPr>
          <w:rFonts w:ascii="Times New Roman" w:hAnsi="Times New Roman" w:cs="Times New Roman"/>
        </w:rPr>
        <w:t xml:space="preserve">Donosi se odluka o </w:t>
      </w:r>
      <w:r w:rsidRPr="00325B1C">
        <w:rPr>
          <w:rFonts w:ascii="Times New Roman" w:hAnsi="Times New Roman" w:cs="Times New Roman"/>
          <w:noProof/>
        </w:rPr>
        <w:t>izradi izmjene i dopune</w:t>
      </w:r>
      <w:r w:rsidRPr="00325B1C">
        <w:rPr>
          <w:rFonts w:ascii="Times New Roman" w:hAnsi="Times New Roman" w:cs="Times New Roman"/>
        </w:rPr>
        <w:t xml:space="preserve"> </w:t>
      </w:r>
      <w:r w:rsidRPr="00325B1C">
        <w:rPr>
          <w:rFonts w:ascii="Times New Roman" w:hAnsi="Times New Roman" w:cs="Times New Roman"/>
          <w:noProof/>
        </w:rPr>
        <w:t>Generalnog urbanističkog plana grada Karlovca</w:t>
      </w:r>
      <w:r w:rsidRPr="00325B1C">
        <w:rPr>
          <w:rFonts w:ascii="Times New Roman" w:hAnsi="Times New Roman" w:cs="Times New Roman"/>
        </w:rPr>
        <w:t>, u daljnjem tekstu: Odluka.</w:t>
      </w:r>
    </w:p>
    <w:p w14:paraId="53C7387E" w14:textId="77777777" w:rsidR="000D5920" w:rsidRPr="00325B1C" w:rsidRDefault="000D5920" w:rsidP="0050567B">
      <w:pPr>
        <w:keepNext/>
        <w:spacing w:after="0" w:line="240" w:lineRule="auto"/>
        <w:jc w:val="both"/>
        <w:rPr>
          <w:rFonts w:ascii="Times New Roman" w:hAnsi="Times New Roman" w:cs="Times New Roman"/>
        </w:rPr>
      </w:pPr>
      <w:r w:rsidRPr="00325B1C">
        <w:rPr>
          <w:rFonts w:ascii="Times New Roman" w:hAnsi="Times New Roman" w:cs="Times New Roman"/>
        </w:rPr>
        <w:t xml:space="preserve">Donošenjem ove Odluke započinje </w:t>
      </w:r>
      <w:r w:rsidRPr="00325B1C">
        <w:rPr>
          <w:rFonts w:ascii="Times New Roman" w:hAnsi="Times New Roman" w:cs="Times New Roman"/>
          <w:noProof/>
        </w:rPr>
        <w:t>postupak izrade i donošenja izmjene i dopune</w:t>
      </w:r>
      <w:r w:rsidRPr="00325B1C">
        <w:rPr>
          <w:rFonts w:ascii="Times New Roman" w:hAnsi="Times New Roman" w:cs="Times New Roman"/>
        </w:rPr>
        <w:t xml:space="preserve"> </w:t>
      </w:r>
      <w:r w:rsidRPr="00325B1C">
        <w:rPr>
          <w:rFonts w:ascii="Times New Roman" w:hAnsi="Times New Roman" w:cs="Times New Roman"/>
          <w:noProof/>
        </w:rPr>
        <w:t>Generalnog urbanističkog plana grada Karlovca (Glasnik Grada Karlovca broj 14/07, 6/11, 8/14, 13/19,  15/19 - pročišćeni tekst, 17/24 i 21/24 - ispravak Odluke i pročišćeni tekst)</w:t>
      </w:r>
      <w:r w:rsidRPr="00325B1C">
        <w:rPr>
          <w:rFonts w:ascii="Times New Roman" w:hAnsi="Times New Roman" w:cs="Times New Roman"/>
        </w:rPr>
        <w:t xml:space="preserve">, u daljnjem tekstu: </w:t>
      </w:r>
      <w:r w:rsidRPr="00325B1C">
        <w:rPr>
          <w:rFonts w:ascii="Times New Roman" w:hAnsi="Times New Roman" w:cs="Times New Roman"/>
          <w:noProof/>
        </w:rPr>
        <w:t>izmjena i dopuna Plana</w:t>
      </w:r>
      <w:r w:rsidRPr="00325B1C">
        <w:rPr>
          <w:rFonts w:ascii="Times New Roman" w:hAnsi="Times New Roman" w:cs="Times New Roman"/>
        </w:rPr>
        <w:t>.</w:t>
      </w:r>
    </w:p>
    <w:p w14:paraId="1CCF1078" w14:textId="77777777" w:rsidR="000D5920" w:rsidRPr="00325B1C" w:rsidRDefault="000D5920" w:rsidP="0050567B">
      <w:pPr>
        <w:keepNext/>
        <w:spacing w:after="0" w:line="240" w:lineRule="auto"/>
        <w:jc w:val="both"/>
        <w:rPr>
          <w:rFonts w:ascii="Times New Roman" w:hAnsi="Times New Roman" w:cs="Times New Roman"/>
        </w:rPr>
      </w:pPr>
      <w:r w:rsidRPr="00325B1C">
        <w:rPr>
          <w:rFonts w:ascii="Times New Roman" w:hAnsi="Times New Roman" w:cs="Times New Roman"/>
        </w:rPr>
        <w:t xml:space="preserve">Nositelj </w:t>
      </w:r>
      <w:r w:rsidRPr="00325B1C">
        <w:rPr>
          <w:rFonts w:ascii="Times New Roman" w:hAnsi="Times New Roman" w:cs="Times New Roman"/>
          <w:noProof/>
        </w:rPr>
        <w:t>izrade izmjene i dopune</w:t>
      </w:r>
      <w:r w:rsidRPr="00325B1C">
        <w:rPr>
          <w:rFonts w:ascii="Times New Roman" w:hAnsi="Times New Roman" w:cs="Times New Roman"/>
        </w:rPr>
        <w:t xml:space="preserve"> Plana je </w:t>
      </w:r>
      <w:r w:rsidRPr="00325B1C">
        <w:rPr>
          <w:rFonts w:ascii="Times New Roman" w:hAnsi="Times New Roman" w:cs="Times New Roman"/>
          <w:noProof/>
        </w:rPr>
        <w:t>Grad Karlovac</w:t>
      </w:r>
      <w:r w:rsidRPr="00325B1C">
        <w:rPr>
          <w:rFonts w:ascii="Times New Roman" w:hAnsi="Times New Roman" w:cs="Times New Roman"/>
        </w:rPr>
        <w:t xml:space="preserve">, </w:t>
      </w:r>
      <w:r w:rsidRPr="00325B1C">
        <w:rPr>
          <w:rFonts w:ascii="Times New Roman" w:hAnsi="Times New Roman" w:cs="Times New Roman"/>
          <w:noProof/>
        </w:rPr>
        <w:t>Upravni odjel za prostorno uređenje i poslove provedbe dokumenata prostornog uređenja</w:t>
      </w:r>
      <w:r w:rsidRPr="00325B1C">
        <w:rPr>
          <w:rFonts w:ascii="Times New Roman" w:hAnsi="Times New Roman" w:cs="Times New Roman"/>
        </w:rPr>
        <w:t>, u daljnjem tekstu: Nositelj izrade.</w:t>
      </w:r>
    </w:p>
    <w:p w14:paraId="4EB78523" w14:textId="77777777" w:rsidR="000D5920" w:rsidRPr="00325B1C" w:rsidRDefault="000D5920" w:rsidP="0050567B">
      <w:pPr>
        <w:spacing w:after="0" w:line="240" w:lineRule="auto"/>
        <w:jc w:val="both"/>
        <w:rPr>
          <w:rFonts w:ascii="Times New Roman" w:hAnsi="Times New Roman" w:cs="Times New Roman"/>
        </w:rPr>
      </w:pPr>
      <w:r w:rsidRPr="00325B1C">
        <w:rPr>
          <w:rFonts w:ascii="Times New Roman" w:hAnsi="Times New Roman" w:cs="Times New Roman"/>
        </w:rPr>
        <w:t>Odgovorna osoba Nositelja izrade je čelnik tijela iz stavka 3. ovoga članka.</w:t>
      </w:r>
    </w:p>
    <w:p w14:paraId="0459C8C8" w14:textId="77777777" w:rsidR="00255D2D" w:rsidRDefault="00255D2D" w:rsidP="0050567B">
      <w:pPr>
        <w:keepNext/>
        <w:spacing w:after="0" w:line="240" w:lineRule="auto"/>
        <w:jc w:val="center"/>
        <w:rPr>
          <w:rFonts w:ascii="Times New Roman" w:hAnsi="Times New Roman" w:cs="Times New Roman"/>
          <w:b/>
          <w:bCs/>
          <w:i/>
          <w:iCs/>
        </w:rPr>
      </w:pPr>
    </w:p>
    <w:p w14:paraId="717B7CBC" w14:textId="499C1837" w:rsidR="000D5920" w:rsidRPr="00325B1C" w:rsidRDefault="000D5920"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 xml:space="preserve">Pravna osnova za </w:t>
      </w:r>
      <w:r w:rsidRPr="00325B1C">
        <w:rPr>
          <w:rFonts w:ascii="Times New Roman" w:hAnsi="Times New Roman" w:cs="Times New Roman"/>
          <w:b/>
          <w:bCs/>
          <w:i/>
          <w:iCs/>
          <w:noProof/>
        </w:rPr>
        <w:t>izradu izmjene i dopune</w:t>
      </w:r>
      <w:r w:rsidRPr="00325B1C">
        <w:rPr>
          <w:rFonts w:ascii="Times New Roman" w:hAnsi="Times New Roman" w:cs="Times New Roman"/>
          <w:b/>
          <w:bCs/>
          <w:i/>
          <w:iCs/>
        </w:rPr>
        <w:t xml:space="preserve"> Plana</w:t>
      </w:r>
    </w:p>
    <w:p w14:paraId="3899E109" w14:textId="77777777" w:rsidR="00255D2D" w:rsidRDefault="00255D2D" w:rsidP="0050567B">
      <w:pPr>
        <w:keepNext/>
        <w:spacing w:after="0" w:line="240" w:lineRule="auto"/>
        <w:jc w:val="center"/>
        <w:rPr>
          <w:rFonts w:ascii="Times New Roman" w:hAnsi="Times New Roman" w:cs="Times New Roman"/>
        </w:rPr>
      </w:pPr>
    </w:p>
    <w:p w14:paraId="296D1D27" w14:textId="0378491F" w:rsidR="000D5920" w:rsidRPr="00325B1C" w:rsidRDefault="000D5920"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2.</w:t>
      </w:r>
    </w:p>
    <w:p w14:paraId="5A042786" w14:textId="77777777" w:rsidR="000D5920" w:rsidRPr="00325B1C" w:rsidRDefault="000D5920" w:rsidP="0050567B">
      <w:pPr>
        <w:keepNext/>
        <w:spacing w:after="0" w:line="240" w:lineRule="auto"/>
        <w:jc w:val="both"/>
        <w:rPr>
          <w:rFonts w:ascii="Times New Roman" w:hAnsi="Times New Roman" w:cs="Times New Roman"/>
        </w:rPr>
      </w:pPr>
      <w:r w:rsidRPr="00325B1C">
        <w:rPr>
          <w:rFonts w:ascii="Times New Roman" w:hAnsi="Times New Roman" w:cs="Times New Roman"/>
          <w:noProof/>
        </w:rPr>
        <w:t>Postupak izrade i donošenja izmjene i dopune</w:t>
      </w:r>
      <w:r w:rsidRPr="00325B1C">
        <w:rPr>
          <w:rFonts w:ascii="Times New Roman" w:hAnsi="Times New Roman" w:cs="Times New Roman"/>
        </w:rPr>
        <w:t xml:space="preserve"> Plana temelji se na odredbama članka 86. do </w:t>
      </w:r>
      <w:r w:rsidRPr="00325B1C">
        <w:rPr>
          <w:rFonts w:ascii="Times New Roman" w:hAnsi="Times New Roman" w:cs="Times New Roman"/>
          <w:color w:val="000000" w:themeColor="text1"/>
        </w:rPr>
        <w:t>članka 112. Zakona</w:t>
      </w:r>
      <w:r w:rsidRPr="00325B1C">
        <w:rPr>
          <w:rFonts w:ascii="Times New Roman" w:hAnsi="Times New Roman" w:cs="Times New Roman"/>
        </w:rPr>
        <w:t>, a u skladu s odredbama Pravilnika</w:t>
      </w:r>
      <w:r w:rsidRPr="00325B1C">
        <w:rPr>
          <w:rFonts w:ascii="Times New Roman" w:hAnsi="Times New Roman" w:cs="Times New Roman"/>
          <w:noProof/>
        </w:rPr>
        <w:t xml:space="preserve"> o prostornim planovima (Narodne novine broj 152/23)</w:t>
      </w:r>
      <w:r w:rsidRPr="00325B1C">
        <w:rPr>
          <w:rFonts w:ascii="Times New Roman" w:hAnsi="Times New Roman" w:cs="Times New Roman"/>
        </w:rPr>
        <w:t>, u daljnjem tekstu: Pravilnik, i ostalim važećim propisima iz područja prostornog uređenja.</w:t>
      </w:r>
    </w:p>
    <w:p w14:paraId="74756274" w14:textId="77777777" w:rsidR="00255D2D" w:rsidRDefault="00255D2D" w:rsidP="0050567B">
      <w:pPr>
        <w:keepNext/>
        <w:spacing w:after="0" w:line="240" w:lineRule="auto"/>
        <w:jc w:val="center"/>
        <w:rPr>
          <w:rFonts w:ascii="Times New Roman" w:hAnsi="Times New Roman" w:cs="Times New Roman"/>
          <w:b/>
          <w:bCs/>
          <w:i/>
          <w:iCs/>
        </w:rPr>
      </w:pPr>
    </w:p>
    <w:p w14:paraId="6C6D2F05" w14:textId="025AE7A5" w:rsidR="000D5920" w:rsidRPr="00325B1C" w:rsidRDefault="000D5920"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Razlozi donošenja</w:t>
      </w:r>
      <w:r w:rsidRPr="00325B1C">
        <w:rPr>
          <w:rFonts w:ascii="Times New Roman" w:hAnsi="Times New Roman" w:cs="Times New Roman"/>
          <w:b/>
          <w:bCs/>
          <w:i/>
          <w:iCs/>
          <w:noProof/>
        </w:rPr>
        <w:t xml:space="preserve"> izmjene i dopune</w:t>
      </w:r>
      <w:r w:rsidRPr="00325B1C">
        <w:rPr>
          <w:rFonts w:ascii="Times New Roman" w:hAnsi="Times New Roman" w:cs="Times New Roman"/>
          <w:b/>
          <w:bCs/>
          <w:i/>
          <w:iCs/>
        </w:rPr>
        <w:t xml:space="preserve"> Plana, ciljevi i programska polazišta</w:t>
      </w:r>
    </w:p>
    <w:p w14:paraId="2FEE7C50" w14:textId="77777777" w:rsidR="00255D2D" w:rsidRDefault="00255D2D" w:rsidP="0050567B">
      <w:pPr>
        <w:keepNext/>
        <w:spacing w:after="0" w:line="240" w:lineRule="auto"/>
        <w:jc w:val="center"/>
        <w:rPr>
          <w:rFonts w:ascii="Times New Roman" w:hAnsi="Times New Roman" w:cs="Times New Roman"/>
        </w:rPr>
      </w:pPr>
    </w:p>
    <w:p w14:paraId="33B1CFDF" w14:textId="564F0137" w:rsidR="000D5920" w:rsidRPr="00325B1C" w:rsidRDefault="000D5920"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3.</w:t>
      </w:r>
    </w:p>
    <w:p w14:paraId="47807DFF" w14:textId="77777777" w:rsidR="000D5920" w:rsidRPr="00325B1C" w:rsidRDefault="000D5920" w:rsidP="0050567B">
      <w:pPr>
        <w:spacing w:after="0" w:line="240" w:lineRule="auto"/>
        <w:jc w:val="both"/>
        <w:rPr>
          <w:rFonts w:ascii="Times New Roman" w:hAnsi="Times New Roman" w:cs="Times New Roman"/>
        </w:rPr>
      </w:pPr>
      <w:r w:rsidRPr="00325B1C">
        <w:rPr>
          <w:rFonts w:ascii="Times New Roman" w:hAnsi="Times New Roman" w:cs="Times New Roman"/>
        </w:rPr>
        <w:t xml:space="preserve">Ovom Odlukom određuju se razlozi, ciljevi i programska polazišta u okviru kojih se određuju prostorno planska rješenja u postupku </w:t>
      </w:r>
      <w:r w:rsidRPr="00325B1C">
        <w:rPr>
          <w:rFonts w:ascii="Times New Roman" w:hAnsi="Times New Roman" w:cs="Times New Roman"/>
          <w:noProof/>
        </w:rPr>
        <w:t>izrade izmjene i dopune</w:t>
      </w:r>
      <w:r w:rsidRPr="00325B1C">
        <w:rPr>
          <w:rFonts w:ascii="Times New Roman" w:hAnsi="Times New Roman" w:cs="Times New Roman"/>
        </w:rPr>
        <w:t xml:space="preserve"> Plana.</w:t>
      </w:r>
    </w:p>
    <w:p w14:paraId="276E6D44" w14:textId="77777777" w:rsidR="000D5920" w:rsidRPr="00325B1C" w:rsidRDefault="000D5920" w:rsidP="0050567B">
      <w:pPr>
        <w:spacing w:after="0" w:line="240" w:lineRule="auto"/>
        <w:jc w:val="both"/>
        <w:rPr>
          <w:rFonts w:ascii="Times New Roman" w:hAnsi="Times New Roman" w:cs="Times New Roman"/>
        </w:rPr>
      </w:pPr>
      <w:r w:rsidRPr="00325B1C">
        <w:rPr>
          <w:rFonts w:ascii="Times New Roman" w:hAnsi="Times New Roman" w:cs="Times New Roman"/>
        </w:rPr>
        <w:t>Razlozi za donošenje</w:t>
      </w:r>
      <w:r w:rsidRPr="00325B1C">
        <w:rPr>
          <w:rFonts w:ascii="Times New Roman" w:hAnsi="Times New Roman" w:cs="Times New Roman"/>
          <w:noProof/>
        </w:rPr>
        <w:t xml:space="preserve"> izmjene i dopune</w:t>
      </w:r>
      <w:r w:rsidRPr="00325B1C">
        <w:rPr>
          <w:rFonts w:ascii="Times New Roman" w:hAnsi="Times New Roman" w:cs="Times New Roman"/>
        </w:rPr>
        <w:t xml:space="preserve"> Plana:</w:t>
      </w:r>
    </w:p>
    <w:p w14:paraId="52628412" w14:textId="77777777" w:rsidR="000D5920" w:rsidRPr="00325B1C" w:rsidRDefault="000D5920" w:rsidP="0050567B">
      <w:pPr>
        <w:pStyle w:val="ListParagraph"/>
        <w:keepNext/>
        <w:keepLines/>
        <w:numPr>
          <w:ilvl w:val="0"/>
          <w:numId w:val="154"/>
        </w:numPr>
        <w:spacing w:after="0" w:line="240" w:lineRule="auto"/>
        <w:ind w:left="567" w:hanging="289"/>
        <w:contextualSpacing w:val="0"/>
        <w:jc w:val="both"/>
        <w:rPr>
          <w:rFonts w:ascii="Times New Roman" w:hAnsi="Times New Roman" w:cs="Times New Roman"/>
        </w:rPr>
      </w:pPr>
      <w:r w:rsidRPr="00325B1C">
        <w:rPr>
          <w:rFonts w:ascii="Times New Roman" w:hAnsi="Times New Roman" w:cs="Times New Roman"/>
        </w:rPr>
        <w:t>Usklađenost sa zakonskim i podzakonskim okvirom</w:t>
      </w:r>
    </w:p>
    <w:p w14:paraId="2871937D" w14:textId="77777777" w:rsidR="000D5920" w:rsidRPr="00325B1C" w:rsidRDefault="000D5920" w:rsidP="0050567B">
      <w:pPr>
        <w:pStyle w:val="ListParagraph"/>
        <w:keepNext/>
        <w:keepLines/>
        <w:numPr>
          <w:ilvl w:val="1"/>
          <w:numId w:val="155"/>
        </w:numPr>
        <w:spacing w:after="0" w:line="240" w:lineRule="auto"/>
        <w:ind w:left="851" w:hanging="284"/>
        <w:contextualSpacing w:val="0"/>
        <w:jc w:val="both"/>
        <w:rPr>
          <w:rFonts w:ascii="Times New Roman" w:hAnsi="Times New Roman" w:cs="Times New Roman"/>
        </w:rPr>
      </w:pPr>
      <w:r w:rsidRPr="00325B1C">
        <w:rPr>
          <w:rFonts w:ascii="Times New Roman" w:hAnsi="Times New Roman" w:cs="Times New Roman"/>
        </w:rPr>
        <w:t xml:space="preserve">Zakonska obveza </w:t>
      </w:r>
      <w:r w:rsidRPr="00325B1C">
        <w:rPr>
          <w:rFonts w:ascii="Times New Roman" w:hAnsi="Times New Roman" w:cs="Times New Roman"/>
          <w:noProof/>
        </w:rPr>
        <w:t>izrade izmjene i dopune</w:t>
      </w:r>
      <w:r w:rsidRPr="00325B1C">
        <w:rPr>
          <w:rFonts w:ascii="Times New Roman" w:hAnsi="Times New Roman" w:cs="Times New Roman"/>
        </w:rPr>
        <w:t xml:space="preserve"> Plana i usklađenje sa Zakonom</w:t>
      </w:r>
    </w:p>
    <w:p w14:paraId="2833D9EF" w14:textId="77777777" w:rsidR="000D5920" w:rsidRPr="00325B1C" w:rsidRDefault="000D5920" w:rsidP="0050567B">
      <w:pPr>
        <w:spacing w:after="0" w:line="240" w:lineRule="auto"/>
        <w:ind w:left="851"/>
        <w:jc w:val="both"/>
        <w:rPr>
          <w:rFonts w:ascii="Times New Roman" w:hAnsi="Times New Roman" w:cs="Times New Roman"/>
        </w:rPr>
      </w:pPr>
      <w:r w:rsidRPr="00325B1C">
        <w:rPr>
          <w:rFonts w:ascii="Times New Roman" w:hAnsi="Times New Roman" w:cs="Times New Roman"/>
          <w:noProof/>
        </w:rPr>
        <w:t>Postupak izrade i donošenja izmjene i dopune Plana temelji se na odredbama članka 86. do članka 112. Zakona, a u skladu s odredbama Pravilnika o prostornim planovima (Narodne novine broj 152/23), u daljnjem tekstu: Pravilnik, i ostalim važećim propisima iz područja prostornog uređenja.</w:t>
      </w:r>
    </w:p>
    <w:p w14:paraId="683C7027" w14:textId="77777777" w:rsidR="000D5920" w:rsidRPr="00325B1C" w:rsidRDefault="000D5920" w:rsidP="0050567B">
      <w:pPr>
        <w:pStyle w:val="ListParagraph"/>
        <w:keepNext/>
        <w:keepLines/>
        <w:numPr>
          <w:ilvl w:val="1"/>
          <w:numId w:val="155"/>
        </w:numPr>
        <w:spacing w:after="0" w:line="240" w:lineRule="auto"/>
        <w:ind w:left="851" w:hanging="284"/>
        <w:contextualSpacing w:val="0"/>
        <w:jc w:val="both"/>
        <w:rPr>
          <w:rFonts w:ascii="Times New Roman" w:hAnsi="Times New Roman" w:cs="Times New Roman"/>
        </w:rPr>
      </w:pPr>
      <w:r w:rsidRPr="00325B1C">
        <w:rPr>
          <w:rFonts w:ascii="Times New Roman" w:hAnsi="Times New Roman" w:cs="Times New Roman"/>
        </w:rPr>
        <w:t>Usklađenje s planom više razine</w:t>
      </w:r>
    </w:p>
    <w:p w14:paraId="71A76933" w14:textId="77777777" w:rsidR="000D5920" w:rsidRPr="00325B1C" w:rsidRDefault="000D5920"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t>Sukladno članku 61. Zakona, Plan će se ovim izmjenama i dopunama uskladiti s Prostornim planom Karlovačke županije (Glasnik Karlovačke županije broj 26/01, 33/01-ispravak, 36/08-pročišćeni tekst, 56/13, 07/14-ispravak, 50b/14, 6c/17, 29c/17-pročišćeni tekst, 8a/18, 19/18-pročišćeni tekst, 57c/22), u daljnjem tekstu: PPKŽ, uključivo i s temama koje se razmatraju u postupku izrade VII. Izmjena i dopuna PPKŽ koje su u tijeku.</w:t>
      </w:r>
    </w:p>
    <w:p w14:paraId="3E7BABFC" w14:textId="77777777" w:rsidR="000D5920" w:rsidRPr="00325B1C" w:rsidRDefault="000D5920" w:rsidP="0050567B">
      <w:pPr>
        <w:pStyle w:val="ListParagraph"/>
        <w:keepNext/>
        <w:keepLines/>
        <w:numPr>
          <w:ilvl w:val="1"/>
          <w:numId w:val="155"/>
        </w:numPr>
        <w:spacing w:after="0" w:line="240" w:lineRule="auto"/>
        <w:ind w:left="851" w:hanging="284"/>
        <w:contextualSpacing w:val="0"/>
        <w:jc w:val="both"/>
        <w:rPr>
          <w:rFonts w:ascii="Times New Roman" w:hAnsi="Times New Roman" w:cs="Times New Roman"/>
        </w:rPr>
      </w:pPr>
      <w:r w:rsidRPr="00325B1C">
        <w:rPr>
          <w:rFonts w:ascii="Times New Roman" w:hAnsi="Times New Roman" w:cs="Times New Roman"/>
        </w:rPr>
        <w:t>Usklađenje s planom šireg područja iste razine</w:t>
      </w:r>
    </w:p>
    <w:p w14:paraId="2981B019" w14:textId="77777777" w:rsidR="000D5920" w:rsidRPr="00325B1C" w:rsidRDefault="000D5920"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t>Sukladno članku 61. Zakona, Plan će se ovim izmjenama i dopunama uskladiti s Prostornim planom uređenja Grada Karlovca (Glasnik Grada Karlovca broj 01/02, 05/10, 06/11, 17/20, 21/23 i 24/23-pročišćeni tekst) u daljnjem tekstu: PPUGK.</w:t>
      </w:r>
    </w:p>
    <w:p w14:paraId="6F4D88D8" w14:textId="77777777" w:rsidR="000D5920" w:rsidRPr="00325B1C" w:rsidRDefault="000D5920" w:rsidP="0050567B">
      <w:pPr>
        <w:pStyle w:val="ListParagraph"/>
        <w:keepNext/>
        <w:keepLines/>
        <w:numPr>
          <w:ilvl w:val="0"/>
          <w:numId w:val="154"/>
        </w:numPr>
        <w:spacing w:after="0" w:line="240" w:lineRule="auto"/>
        <w:ind w:left="567" w:hanging="289"/>
        <w:contextualSpacing w:val="0"/>
        <w:jc w:val="both"/>
        <w:rPr>
          <w:rFonts w:ascii="Times New Roman" w:hAnsi="Times New Roman" w:cs="Times New Roman"/>
        </w:rPr>
      </w:pPr>
      <w:r w:rsidRPr="00325B1C">
        <w:rPr>
          <w:rFonts w:ascii="Times New Roman" w:hAnsi="Times New Roman" w:cs="Times New Roman"/>
        </w:rPr>
        <w:t>Određivanje novih prostorno planskih rješenja</w:t>
      </w:r>
    </w:p>
    <w:p w14:paraId="0C87B78A" w14:textId="77777777" w:rsidR="000D5920" w:rsidRPr="00325B1C" w:rsidRDefault="000D5920"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t>Razlozi za izmjene i dopune Plana su:</w:t>
      </w:r>
    </w:p>
    <w:p w14:paraId="4D98E05B" w14:textId="77777777" w:rsidR="000D5920" w:rsidRPr="00325B1C" w:rsidRDefault="000D5920"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t xml:space="preserve">  - usklađenja s odredbama Zakona i posebnim propisima</w:t>
      </w:r>
    </w:p>
    <w:p w14:paraId="7CE3D7E0" w14:textId="77777777" w:rsidR="000D5920" w:rsidRPr="00325B1C" w:rsidRDefault="000D5920"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t xml:space="preserve">  - provjera i usklađenje pojedinih prostorno - planskih rješenja prema zahtjevima Grada te prihvaćenim strateškim dokumentima,</w:t>
      </w:r>
    </w:p>
    <w:p w14:paraId="4BDD9DE4" w14:textId="77777777" w:rsidR="000D5920" w:rsidRPr="00325B1C" w:rsidRDefault="000D5920"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t xml:space="preserve">  - provjera i usklađenje pojedinih prostorno - planskih rješenja prema zahtjevima korisnika prostora, </w:t>
      </w:r>
    </w:p>
    <w:p w14:paraId="0FFF14DD" w14:textId="77777777" w:rsidR="000D5920" w:rsidRPr="00325B1C" w:rsidRDefault="000D5920"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t xml:space="preserve">  - korekcije prometne, komunalne i druge infrastrukture sukladno PPKŽ, PPUGK i zahtjevima javnopravnih tijela</w:t>
      </w:r>
    </w:p>
    <w:p w14:paraId="47D01E61" w14:textId="77777777" w:rsidR="000D5920" w:rsidRPr="00325B1C" w:rsidRDefault="000D5920"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t xml:space="preserve">  - korekcije Odredaba za provedbu po potrebi, temeljem uočenih nedostataka u provedbi Plana</w:t>
      </w:r>
    </w:p>
    <w:p w14:paraId="162A3CA4" w14:textId="77777777" w:rsidR="000D5920" w:rsidRPr="00325B1C" w:rsidRDefault="000D5920" w:rsidP="0050567B">
      <w:pPr>
        <w:spacing w:after="0" w:line="240" w:lineRule="auto"/>
        <w:ind w:left="851"/>
        <w:jc w:val="both"/>
        <w:rPr>
          <w:rFonts w:ascii="Times New Roman" w:hAnsi="Times New Roman" w:cs="Times New Roman"/>
          <w:noProof/>
        </w:rPr>
      </w:pPr>
      <w:r w:rsidRPr="00325B1C">
        <w:rPr>
          <w:rFonts w:ascii="Times New Roman" w:hAnsi="Times New Roman" w:cs="Times New Roman"/>
          <w:noProof/>
        </w:rPr>
        <w:t xml:space="preserve">  - ispravci uočenih grešaka i neusklađenosti</w:t>
      </w:r>
    </w:p>
    <w:p w14:paraId="6D652B67" w14:textId="77777777" w:rsidR="000D5920" w:rsidRPr="00325B1C" w:rsidRDefault="000D5920" w:rsidP="0050567B">
      <w:pPr>
        <w:keepNext/>
        <w:keepLines/>
        <w:spacing w:after="0" w:line="240" w:lineRule="auto"/>
        <w:jc w:val="both"/>
        <w:rPr>
          <w:rFonts w:ascii="Times New Roman" w:hAnsi="Times New Roman" w:cs="Times New Roman"/>
        </w:rPr>
      </w:pPr>
      <w:r w:rsidRPr="00325B1C">
        <w:rPr>
          <w:rFonts w:ascii="Times New Roman" w:hAnsi="Times New Roman" w:cs="Times New Roman"/>
        </w:rPr>
        <w:lastRenderedPageBreak/>
        <w:t xml:space="preserve">Osnovni ciljevi i programska polazišta za </w:t>
      </w:r>
      <w:r w:rsidRPr="00325B1C">
        <w:rPr>
          <w:rFonts w:ascii="Times New Roman" w:hAnsi="Times New Roman" w:cs="Times New Roman"/>
          <w:noProof/>
        </w:rPr>
        <w:t>izradu izmjene i dopune</w:t>
      </w:r>
      <w:r w:rsidRPr="00325B1C">
        <w:rPr>
          <w:rFonts w:ascii="Times New Roman" w:hAnsi="Times New Roman" w:cs="Times New Roman"/>
        </w:rPr>
        <w:t xml:space="preserve"> Plana:</w:t>
      </w:r>
    </w:p>
    <w:p w14:paraId="5D3F07BA" w14:textId="77777777" w:rsidR="000D5920" w:rsidRPr="00325B1C" w:rsidRDefault="000D5920"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Istaknutim razlozima za izradu Plana određeni su ujedno ciljevi i programska polazišta, a sve kako bi se omogućila učinkovita provedba Plana i realizacija gospodarskih potreba i drugih potreba vezanih uz korištenje prostora u obuhvatu izmjene i dopune Plana.</w:t>
      </w:r>
    </w:p>
    <w:p w14:paraId="56184768" w14:textId="77777777" w:rsidR="000D5920" w:rsidRPr="00325B1C" w:rsidRDefault="000D5920"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Važeći Plan je izrađen kao prostorni plan stare generacije, ali u sadržajnom smislu predstavlja programsko polazište za izradu izmjene i dopune Plana iz ove Odluke kao plana nove generacije.</w:t>
      </w:r>
    </w:p>
    <w:p w14:paraId="7C783CA4" w14:textId="77777777" w:rsidR="000D5920" w:rsidRPr="00325B1C" w:rsidRDefault="000D5920"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Izradom i donošenjem izmjene i dopune Plana u modulima ISPU-a: ePlanovi i eEditor Plan će biti digitaliziran i omogućit će se njegova provedba putem digitalnog infrastrukturnog servisa za unaprjeđenje pružanja elektroničkih javnih usluga,  omogućit će se ubrzavanje izdavanja akata za gradnju i realizacija investicija, kao i brža analiza i usporedba svih relevantnih prostornih podataka.</w:t>
      </w:r>
    </w:p>
    <w:p w14:paraId="740A099F" w14:textId="77777777" w:rsidR="001863D6" w:rsidRDefault="001863D6" w:rsidP="0050567B">
      <w:pPr>
        <w:keepNext/>
        <w:spacing w:after="0" w:line="240" w:lineRule="auto"/>
        <w:jc w:val="center"/>
        <w:rPr>
          <w:rFonts w:ascii="Times New Roman" w:hAnsi="Times New Roman" w:cs="Times New Roman"/>
          <w:b/>
          <w:bCs/>
          <w:i/>
          <w:iCs/>
        </w:rPr>
      </w:pPr>
    </w:p>
    <w:p w14:paraId="2BBB53F1" w14:textId="49A903F7" w:rsidR="000D5920" w:rsidRPr="00325B1C" w:rsidRDefault="000D5920"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Obuhvat</w:t>
      </w:r>
      <w:r w:rsidRPr="00325B1C">
        <w:rPr>
          <w:rFonts w:ascii="Times New Roman" w:hAnsi="Times New Roman" w:cs="Times New Roman"/>
          <w:b/>
          <w:bCs/>
          <w:i/>
          <w:iCs/>
          <w:noProof/>
        </w:rPr>
        <w:t xml:space="preserve"> izmjene i dopune</w:t>
      </w:r>
      <w:r w:rsidRPr="00325B1C">
        <w:rPr>
          <w:rFonts w:ascii="Times New Roman" w:hAnsi="Times New Roman" w:cs="Times New Roman"/>
          <w:b/>
          <w:bCs/>
          <w:i/>
          <w:iCs/>
        </w:rPr>
        <w:t xml:space="preserve"> Plana</w:t>
      </w:r>
    </w:p>
    <w:p w14:paraId="296D98DC" w14:textId="77777777" w:rsidR="001863D6" w:rsidRDefault="001863D6" w:rsidP="0050567B">
      <w:pPr>
        <w:keepNext/>
        <w:spacing w:after="0" w:line="240" w:lineRule="auto"/>
        <w:jc w:val="center"/>
        <w:rPr>
          <w:rFonts w:ascii="Times New Roman" w:hAnsi="Times New Roman" w:cs="Times New Roman"/>
        </w:rPr>
      </w:pPr>
    </w:p>
    <w:p w14:paraId="4C9021D6" w14:textId="4020125F" w:rsidR="000D5920" w:rsidRPr="00325B1C" w:rsidRDefault="000D5920"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4.</w:t>
      </w:r>
    </w:p>
    <w:p w14:paraId="506EEE0D" w14:textId="77777777" w:rsidR="000D5920" w:rsidRPr="00325B1C" w:rsidRDefault="000D5920" w:rsidP="0050567B">
      <w:pPr>
        <w:tabs>
          <w:tab w:val="left" w:pos="7186"/>
        </w:tabs>
        <w:spacing w:after="0" w:line="240" w:lineRule="auto"/>
        <w:jc w:val="both"/>
        <w:rPr>
          <w:rFonts w:ascii="Times New Roman" w:hAnsi="Times New Roman" w:cs="Times New Roman"/>
        </w:rPr>
      </w:pPr>
      <w:r w:rsidRPr="00325B1C">
        <w:rPr>
          <w:rFonts w:ascii="Times New Roman" w:hAnsi="Times New Roman" w:cs="Times New Roman"/>
          <w:noProof/>
        </w:rPr>
        <w:t>Obuhvat izmjene i dopune Plana prikazan je u ISPU sustavu ePlanovi-Geometrija Plana.</w:t>
      </w:r>
    </w:p>
    <w:p w14:paraId="1DEE8879" w14:textId="77777777" w:rsidR="001863D6" w:rsidRDefault="001863D6" w:rsidP="0050567B">
      <w:pPr>
        <w:keepNext/>
        <w:spacing w:after="0" w:line="240" w:lineRule="auto"/>
        <w:jc w:val="center"/>
        <w:rPr>
          <w:rFonts w:ascii="Times New Roman" w:hAnsi="Times New Roman" w:cs="Times New Roman"/>
          <w:b/>
          <w:bCs/>
          <w:i/>
          <w:iCs/>
        </w:rPr>
      </w:pPr>
    </w:p>
    <w:p w14:paraId="4AAF445C" w14:textId="6C8DFB4C" w:rsidR="000D5920" w:rsidRPr="00325B1C" w:rsidRDefault="000D5920"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Sažeta ocjena stanja u obuhvatu</w:t>
      </w:r>
      <w:r w:rsidRPr="00325B1C">
        <w:rPr>
          <w:rFonts w:ascii="Times New Roman" w:hAnsi="Times New Roman" w:cs="Times New Roman"/>
          <w:b/>
          <w:bCs/>
          <w:i/>
          <w:iCs/>
          <w:noProof/>
        </w:rPr>
        <w:t xml:space="preserve"> izmjene i dopune</w:t>
      </w:r>
      <w:r w:rsidRPr="00325B1C">
        <w:rPr>
          <w:rFonts w:ascii="Times New Roman" w:hAnsi="Times New Roman" w:cs="Times New Roman"/>
          <w:b/>
          <w:bCs/>
          <w:i/>
          <w:iCs/>
        </w:rPr>
        <w:t xml:space="preserve"> Plana</w:t>
      </w:r>
    </w:p>
    <w:p w14:paraId="1FC72D26" w14:textId="77777777" w:rsidR="001863D6" w:rsidRDefault="001863D6" w:rsidP="0050567B">
      <w:pPr>
        <w:keepNext/>
        <w:spacing w:after="0" w:line="240" w:lineRule="auto"/>
        <w:jc w:val="center"/>
        <w:rPr>
          <w:rFonts w:ascii="Times New Roman" w:hAnsi="Times New Roman" w:cs="Times New Roman"/>
        </w:rPr>
      </w:pPr>
    </w:p>
    <w:p w14:paraId="40DE5CE1" w14:textId="62F65928" w:rsidR="000D5920" w:rsidRPr="00325B1C" w:rsidRDefault="000D5920"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5.</w:t>
      </w:r>
    </w:p>
    <w:p w14:paraId="2D9E0D50" w14:textId="77777777" w:rsidR="000D5920" w:rsidRPr="00325B1C" w:rsidRDefault="000D5920"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Za područje Grada Karlovca na snazi je Generalni urbanistički plan grada Karlovca (Glasnik Grada Karlovca broj 14/07,06/11,08/14,13/19 i 15/19 - pročišćeni tekst). Od stupanja na snagu se uz nekoliko izmjena i dopuna kontinuirano primjenjuje i osnova je osiguranja načela prostornog uređenja utvrđenih Zakonom, te će i nadalje važiti do stupanja na snagu Plana izrađenog temeljem ove Odluke.</w:t>
      </w:r>
    </w:p>
    <w:p w14:paraId="3FC411CB" w14:textId="77777777" w:rsidR="001863D6" w:rsidRDefault="001863D6" w:rsidP="0050567B">
      <w:pPr>
        <w:keepNext/>
        <w:spacing w:after="0" w:line="240" w:lineRule="auto"/>
        <w:jc w:val="center"/>
        <w:rPr>
          <w:rFonts w:ascii="Times New Roman" w:hAnsi="Times New Roman" w:cs="Times New Roman"/>
          <w:b/>
          <w:bCs/>
          <w:i/>
          <w:iCs/>
        </w:rPr>
      </w:pPr>
    </w:p>
    <w:p w14:paraId="23718D48" w14:textId="371BC793" w:rsidR="000D5920" w:rsidRPr="00325B1C" w:rsidRDefault="000D5920"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 xml:space="preserve">Popis sektorskih strategija i drugih dokumenata u skladu s kojima se utvrđuju zahtjevi za </w:t>
      </w:r>
      <w:r w:rsidRPr="00325B1C">
        <w:rPr>
          <w:rFonts w:ascii="Times New Roman" w:hAnsi="Times New Roman" w:cs="Times New Roman"/>
          <w:b/>
          <w:bCs/>
          <w:i/>
          <w:iCs/>
          <w:noProof/>
        </w:rPr>
        <w:t>izradu izmjene i dopune</w:t>
      </w:r>
      <w:r w:rsidRPr="00325B1C">
        <w:rPr>
          <w:rFonts w:ascii="Times New Roman" w:hAnsi="Times New Roman" w:cs="Times New Roman"/>
          <w:b/>
          <w:bCs/>
          <w:i/>
          <w:iCs/>
        </w:rPr>
        <w:t xml:space="preserve"> Plana</w:t>
      </w:r>
    </w:p>
    <w:p w14:paraId="64AF0C26" w14:textId="77777777" w:rsidR="001863D6" w:rsidRDefault="001863D6" w:rsidP="0050567B">
      <w:pPr>
        <w:keepNext/>
        <w:spacing w:after="0" w:line="240" w:lineRule="auto"/>
        <w:jc w:val="center"/>
        <w:rPr>
          <w:rFonts w:ascii="Times New Roman" w:hAnsi="Times New Roman" w:cs="Times New Roman"/>
        </w:rPr>
      </w:pPr>
    </w:p>
    <w:p w14:paraId="5645C71D" w14:textId="5FEB65D8" w:rsidR="000D5920" w:rsidRPr="00325B1C" w:rsidRDefault="000D5920"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6.</w:t>
      </w:r>
    </w:p>
    <w:p w14:paraId="4DF49A12" w14:textId="77777777" w:rsidR="000D5920" w:rsidRPr="00325B1C" w:rsidRDefault="000D5920"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Za potrebe izrade Izmjene i dopune Plana koristit će se raspoloživa prostorno planska dokumentacija te dokumentacija prostora koju iz područja svog djelokruga osiguravaju tijela i osobe određene posebnim propisima.</w:t>
      </w:r>
    </w:p>
    <w:p w14:paraId="7040660F" w14:textId="77777777" w:rsidR="001863D6" w:rsidRDefault="001863D6" w:rsidP="0050567B">
      <w:pPr>
        <w:keepNext/>
        <w:spacing w:after="0" w:line="240" w:lineRule="auto"/>
        <w:jc w:val="center"/>
        <w:rPr>
          <w:rFonts w:ascii="Times New Roman" w:hAnsi="Times New Roman" w:cs="Times New Roman"/>
          <w:b/>
          <w:bCs/>
          <w:i/>
          <w:iCs/>
        </w:rPr>
      </w:pPr>
    </w:p>
    <w:p w14:paraId="3BC78C04" w14:textId="2A71F13C" w:rsidR="000D5920" w:rsidRPr="00325B1C" w:rsidRDefault="000D5920"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 xml:space="preserve">Način pribavljanja stručnih rješenja za </w:t>
      </w:r>
      <w:r w:rsidRPr="00325B1C">
        <w:rPr>
          <w:rFonts w:ascii="Times New Roman" w:hAnsi="Times New Roman" w:cs="Times New Roman"/>
          <w:b/>
          <w:bCs/>
          <w:i/>
          <w:iCs/>
          <w:noProof/>
        </w:rPr>
        <w:t>izradu izmjene i dopune</w:t>
      </w:r>
      <w:r w:rsidRPr="00325B1C">
        <w:rPr>
          <w:rFonts w:ascii="Times New Roman" w:hAnsi="Times New Roman" w:cs="Times New Roman"/>
          <w:b/>
          <w:bCs/>
          <w:i/>
          <w:iCs/>
        </w:rPr>
        <w:t xml:space="preserve"> Plana</w:t>
      </w:r>
    </w:p>
    <w:p w14:paraId="7686C3D9" w14:textId="77777777" w:rsidR="001863D6" w:rsidRDefault="001863D6" w:rsidP="0050567B">
      <w:pPr>
        <w:keepNext/>
        <w:spacing w:after="0" w:line="240" w:lineRule="auto"/>
        <w:jc w:val="center"/>
        <w:rPr>
          <w:rFonts w:ascii="Times New Roman" w:hAnsi="Times New Roman" w:cs="Times New Roman"/>
        </w:rPr>
      </w:pPr>
    </w:p>
    <w:p w14:paraId="7153495F" w14:textId="7198306D" w:rsidR="000D5920" w:rsidRPr="00325B1C" w:rsidRDefault="000D5920"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7.</w:t>
      </w:r>
    </w:p>
    <w:p w14:paraId="2332AC23" w14:textId="77777777" w:rsidR="000D5920" w:rsidRPr="00325B1C" w:rsidRDefault="000D5920"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Stručno rješenje izmjene i dopune Plana izradit će stručni izrađivač koji udovoljava uvjetima Pravilnika o izdavanju suglasnosti za obavljanje stručnih poslova prostornog uređenja.</w:t>
      </w:r>
    </w:p>
    <w:p w14:paraId="477D529E" w14:textId="77777777" w:rsidR="001863D6" w:rsidRDefault="001863D6" w:rsidP="0050567B">
      <w:pPr>
        <w:keepNext/>
        <w:spacing w:after="0" w:line="240" w:lineRule="auto"/>
        <w:jc w:val="center"/>
        <w:rPr>
          <w:rFonts w:ascii="Times New Roman" w:hAnsi="Times New Roman" w:cs="Times New Roman"/>
          <w:b/>
          <w:bCs/>
          <w:i/>
          <w:iCs/>
        </w:rPr>
      </w:pPr>
    </w:p>
    <w:p w14:paraId="6A028079" w14:textId="2B145E95" w:rsidR="000D5920" w:rsidRPr="00325B1C" w:rsidRDefault="000D5920"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 xml:space="preserve">Popis javnopravnih tijela određenih posebnim propisima, koja daju zahtjeve za </w:t>
      </w:r>
      <w:r w:rsidRPr="00325B1C">
        <w:rPr>
          <w:rFonts w:ascii="Times New Roman" w:hAnsi="Times New Roman" w:cs="Times New Roman"/>
          <w:b/>
          <w:bCs/>
          <w:i/>
          <w:iCs/>
          <w:noProof/>
        </w:rPr>
        <w:t>izradu izmjene i dopune</w:t>
      </w:r>
      <w:r w:rsidRPr="00325B1C">
        <w:rPr>
          <w:rFonts w:ascii="Times New Roman" w:hAnsi="Times New Roman" w:cs="Times New Roman"/>
          <w:b/>
          <w:bCs/>
          <w:i/>
          <w:iCs/>
        </w:rPr>
        <w:t xml:space="preserve"> Plana iz područja svog djelokruga, te drugih sudionika i korisnika prostora koji trebaju sudjelovati u </w:t>
      </w:r>
      <w:r w:rsidRPr="00325B1C">
        <w:rPr>
          <w:rFonts w:ascii="Times New Roman" w:hAnsi="Times New Roman" w:cs="Times New Roman"/>
          <w:b/>
          <w:bCs/>
          <w:i/>
          <w:iCs/>
          <w:noProof/>
        </w:rPr>
        <w:t>izradi izmjene i dopune</w:t>
      </w:r>
      <w:r w:rsidRPr="00325B1C">
        <w:rPr>
          <w:rFonts w:ascii="Times New Roman" w:hAnsi="Times New Roman" w:cs="Times New Roman"/>
          <w:b/>
          <w:bCs/>
          <w:i/>
          <w:iCs/>
        </w:rPr>
        <w:t xml:space="preserve"> Plana</w:t>
      </w:r>
    </w:p>
    <w:p w14:paraId="3B4E2090" w14:textId="77777777" w:rsidR="001863D6" w:rsidRDefault="001863D6" w:rsidP="0050567B">
      <w:pPr>
        <w:keepNext/>
        <w:spacing w:after="0" w:line="240" w:lineRule="auto"/>
        <w:jc w:val="center"/>
        <w:rPr>
          <w:rFonts w:ascii="Times New Roman" w:hAnsi="Times New Roman" w:cs="Times New Roman"/>
        </w:rPr>
      </w:pPr>
    </w:p>
    <w:p w14:paraId="7D077FEA" w14:textId="2DD76518" w:rsidR="000D5920" w:rsidRPr="00325B1C" w:rsidRDefault="000D5920"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8.</w:t>
      </w:r>
    </w:p>
    <w:p w14:paraId="23C32BAC" w14:textId="77777777" w:rsidR="000D5920" w:rsidRPr="00325B1C" w:rsidRDefault="000D5920" w:rsidP="0050567B">
      <w:pPr>
        <w:keepNext/>
        <w:spacing w:after="0" w:line="240" w:lineRule="auto"/>
        <w:jc w:val="both"/>
        <w:rPr>
          <w:rFonts w:ascii="Times New Roman" w:hAnsi="Times New Roman" w:cs="Times New Roman"/>
        </w:rPr>
      </w:pPr>
      <w:r w:rsidRPr="00325B1C">
        <w:rPr>
          <w:rFonts w:ascii="Times New Roman" w:hAnsi="Times New Roman" w:cs="Times New Roman"/>
        </w:rPr>
        <w:t xml:space="preserve">Poziv na dostavu zahtjeva za </w:t>
      </w:r>
      <w:r w:rsidRPr="00325B1C">
        <w:rPr>
          <w:rFonts w:ascii="Times New Roman" w:hAnsi="Times New Roman" w:cs="Times New Roman"/>
          <w:noProof/>
        </w:rPr>
        <w:t>izradu izmjene i dopune</w:t>
      </w:r>
      <w:r w:rsidRPr="00325B1C">
        <w:rPr>
          <w:rFonts w:ascii="Times New Roman" w:hAnsi="Times New Roman" w:cs="Times New Roman"/>
        </w:rPr>
        <w:t xml:space="preserve"> Plana uputit će se sljedećim javnopravnim tijelima:</w:t>
      </w:r>
    </w:p>
    <w:p w14:paraId="116F1C1C"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Ministarstvo gospodarstva i održivog razvoja, Uprava za zaštitu prirode, HR-10000 Zagreb, Radnička cesta 80</w:t>
      </w:r>
      <w:r w:rsidRPr="00325B1C">
        <w:rPr>
          <w:rFonts w:ascii="Times New Roman" w:hAnsi="Times New Roman" w:cs="Times New Roman"/>
        </w:rPr>
        <w:t>.</w:t>
      </w:r>
    </w:p>
    <w:p w14:paraId="6E96219B"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Ministarstvo kulture i medija, Uprava za zaštitu kulturne baštine, Konzervatorski odjel u Karlovcu, HR-47000 Karlovac, V. Vranicanija 6</w:t>
      </w:r>
      <w:r w:rsidRPr="00325B1C">
        <w:rPr>
          <w:rFonts w:ascii="Times New Roman" w:hAnsi="Times New Roman" w:cs="Times New Roman"/>
        </w:rPr>
        <w:t>.</w:t>
      </w:r>
    </w:p>
    <w:p w14:paraId="1094236F"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Ministarstvo obrane, Uprava za materijalne resurse, Sektor za vojnu infrastrukturu i zaštitu okoliša, Služba za vojno graditeljstvo i energetsku učinkovitost, HR-10000 Zagreb, Trg kralja Petra Krešimira IV 1</w:t>
      </w:r>
      <w:r w:rsidRPr="00325B1C">
        <w:rPr>
          <w:rFonts w:ascii="Times New Roman" w:hAnsi="Times New Roman" w:cs="Times New Roman"/>
        </w:rPr>
        <w:t>.</w:t>
      </w:r>
    </w:p>
    <w:p w14:paraId="1E201100"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Ministarstvo poljoprivrede, šumarstva i ribarstva, Uprava šumarstva, lovstva i drvne industrije, HR-10000 Zagreb, Planinska ulica 2a</w:t>
      </w:r>
      <w:r w:rsidRPr="00325B1C">
        <w:rPr>
          <w:rFonts w:ascii="Times New Roman" w:hAnsi="Times New Roman" w:cs="Times New Roman"/>
        </w:rPr>
        <w:t>.</w:t>
      </w:r>
    </w:p>
    <w:p w14:paraId="4F38DEE7"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lastRenderedPageBreak/>
        <w:t>Ministarstvo poljoprivrede, šumarstva i ribarstva, Uprava za poljoprivredno zemljište, biljnu proizvodnju i tržište, HR-10000 Zagreb, Ulica grada Vukovara 78</w:t>
      </w:r>
      <w:r w:rsidRPr="00325B1C">
        <w:rPr>
          <w:rFonts w:ascii="Times New Roman" w:hAnsi="Times New Roman" w:cs="Times New Roman"/>
        </w:rPr>
        <w:t>.</w:t>
      </w:r>
    </w:p>
    <w:p w14:paraId="53CC1CB5"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Ministarstvo prostornoga uređenja, graditeljstva i državne imovine, Uprava za prostorno uređenje i dozvole državnog značaja, HR-10000 Zagreb, Ulica Republike Austrije 14</w:t>
      </w:r>
      <w:r w:rsidRPr="00325B1C">
        <w:rPr>
          <w:rFonts w:ascii="Times New Roman" w:hAnsi="Times New Roman" w:cs="Times New Roman"/>
        </w:rPr>
        <w:t>.</w:t>
      </w:r>
    </w:p>
    <w:p w14:paraId="58762EF5"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Ministarstvo prostornoga uređenja, graditeljstva i državne imovine, Uprava za upravljanje i raspolaganje nekretninama, HR-10000 Zagreb, Ulica Republike Austrije 20</w:t>
      </w:r>
      <w:r w:rsidRPr="00325B1C">
        <w:rPr>
          <w:rFonts w:ascii="Times New Roman" w:hAnsi="Times New Roman" w:cs="Times New Roman"/>
        </w:rPr>
        <w:t>.</w:t>
      </w:r>
    </w:p>
    <w:p w14:paraId="48F459BA"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Ministarstvo turizma i sporta, Uprava za sport, HR-10000 Zagreb, Prisavlje 14</w:t>
      </w:r>
      <w:r w:rsidRPr="00325B1C">
        <w:rPr>
          <w:rFonts w:ascii="Times New Roman" w:hAnsi="Times New Roman" w:cs="Times New Roman"/>
        </w:rPr>
        <w:t>.</w:t>
      </w:r>
    </w:p>
    <w:p w14:paraId="6122FD8C"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Hrvatska regulatorna agencija za mrežne djelatnosti, HR-10110 Zagreb, Ulica Roberta Frangeša Mihanovića 9</w:t>
      </w:r>
      <w:r w:rsidRPr="00325B1C">
        <w:rPr>
          <w:rFonts w:ascii="Times New Roman" w:hAnsi="Times New Roman" w:cs="Times New Roman"/>
        </w:rPr>
        <w:t>.</w:t>
      </w:r>
    </w:p>
    <w:p w14:paraId="1665E0EB"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Javna ustanova Natura Viva za upravljanje zaštićenim dijelovima prirode Karlovačke županije, HR-47000 Karlovac, J. Križanića 30</w:t>
      </w:r>
      <w:r w:rsidRPr="00325B1C">
        <w:rPr>
          <w:rFonts w:ascii="Times New Roman" w:hAnsi="Times New Roman" w:cs="Times New Roman"/>
        </w:rPr>
        <w:t>.</w:t>
      </w:r>
    </w:p>
    <w:p w14:paraId="5D7250EA"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HŽ INFRASTRUKTURA d.o.o.,  Sektor za razvoj, pripremu i provedbu investicija i EU fondova, HR-10000 Zagreb, Mihanovićeva ulica 12</w:t>
      </w:r>
      <w:r w:rsidRPr="00325B1C">
        <w:rPr>
          <w:rFonts w:ascii="Times New Roman" w:hAnsi="Times New Roman" w:cs="Times New Roman"/>
        </w:rPr>
        <w:t>.</w:t>
      </w:r>
    </w:p>
    <w:p w14:paraId="05970E08"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AUTOCESTA RIJEKA-ZAGREB d.d., HR-10000 Zagreb, Širolina 4</w:t>
      </w:r>
      <w:r w:rsidRPr="00325B1C">
        <w:rPr>
          <w:rFonts w:ascii="Times New Roman" w:hAnsi="Times New Roman" w:cs="Times New Roman"/>
        </w:rPr>
        <w:t>.</w:t>
      </w:r>
    </w:p>
    <w:p w14:paraId="0F020766"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Hrvatske ceste d.o.o., Sektor za održavanje i promet, Poslovna jedinica Zagreb, Tehnička ispostava Karlovac, HR-47000 Karlovac, Banija 160A</w:t>
      </w:r>
      <w:r w:rsidRPr="00325B1C">
        <w:rPr>
          <w:rFonts w:ascii="Times New Roman" w:hAnsi="Times New Roman" w:cs="Times New Roman"/>
        </w:rPr>
        <w:t>.</w:t>
      </w:r>
    </w:p>
    <w:p w14:paraId="5BE29A43"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Hrvatske ceste d.o.o., HR-10000 Zagreb, Vončinina 3</w:t>
      </w:r>
      <w:r w:rsidRPr="00325B1C">
        <w:rPr>
          <w:rFonts w:ascii="Times New Roman" w:hAnsi="Times New Roman" w:cs="Times New Roman"/>
        </w:rPr>
        <w:t>.</w:t>
      </w:r>
    </w:p>
    <w:p w14:paraId="1F44DDC0"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HRVATSKI TELEKOM d.d., HR-10000 Zagreb, Radnička cesta 21</w:t>
      </w:r>
      <w:r w:rsidRPr="00325B1C">
        <w:rPr>
          <w:rFonts w:ascii="Times New Roman" w:hAnsi="Times New Roman" w:cs="Times New Roman"/>
        </w:rPr>
        <w:t>.</w:t>
      </w:r>
    </w:p>
    <w:p w14:paraId="2FFBC752"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A1 HRVATSKA d.o.o., HR-10000 Zagreb, Vrtni put 1</w:t>
      </w:r>
      <w:r w:rsidRPr="00325B1C">
        <w:rPr>
          <w:rFonts w:ascii="Times New Roman" w:hAnsi="Times New Roman" w:cs="Times New Roman"/>
        </w:rPr>
        <w:t>.</w:t>
      </w:r>
    </w:p>
    <w:p w14:paraId="691A73F2"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Hrvatski operator prijenosnog sustava d.d., Prijenosno područje Zagreb, HR-10000 Zagreb, Kupska 4</w:t>
      </w:r>
      <w:r w:rsidRPr="00325B1C">
        <w:rPr>
          <w:rFonts w:ascii="Times New Roman" w:hAnsi="Times New Roman" w:cs="Times New Roman"/>
        </w:rPr>
        <w:t>.</w:t>
      </w:r>
    </w:p>
    <w:p w14:paraId="36DEFEFB"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Odašiljači i veze d.o.o., HR-10000 Zagreb, Ulica grada Vukovara 269 d</w:t>
      </w:r>
      <w:r w:rsidRPr="00325B1C">
        <w:rPr>
          <w:rFonts w:ascii="Times New Roman" w:hAnsi="Times New Roman" w:cs="Times New Roman"/>
        </w:rPr>
        <w:t>.</w:t>
      </w:r>
    </w:p>
    <w:p w14:paraId="23E8A486"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HEP-Operator distribucijskog sustava d.o.o., Elektra Karlovac, HR-47000 Karlovac, Vladka Mačeka 44</w:t>
      </w:r>
      <w:r w:rsidRPr="00325B1C">
        <w:rPr>
          <w:rFonts w:ascii="Times New Roman" w:hAnsi="Times New Roman" w:cs="Times New Roman"/>
        </w:rPr>
        <w:t>.</w:t>
      </w:r>
    </w:p>
    <w:p w14:paraId="2EFC6B24"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HEP-Proizvodnja d.o.o., HR-10000 Zagreb, Ulica grada Vukovara 37</w:t>
      </w:r>
      <w:r w:rsidRPr="00325B1C">
        <w:rPr>
          <w:rFonts w:ascii="Times New Roman" w:hAnsi="Times New Roman" w:cs="Times New Roman"/>
        </w:rPr>
        <w:t>.</w:t>
      </w:r>
    </w:p>
    <w:p w14:paraId="24A72257"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PLINACRO d.o.o., HR-10000 Zagreb, Savska cesta 88a</w:t>
      </w:r>
      <w:r w:rsidRPr="00325B1C">
        <w:rPr>
          <w:rFonts w:ascii="Times New Roman" w:hAnsi="Times New Roman" w:cs="Times New Roman"/>
        </w:rPr>
        <w:t>.</w:t>
      </w:r>
    </w:p>
    <w:p w14:paraId="3ADD2A6A"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E.ON Distribucija plina d.o.o., Distributivno područje Karlovačka županija, HR-47000 Karlovac, Vlatka Mačeka 26a</w:t>
      </w:r>
      <w:r w:rsidRPr="00325B1C">
        <w:rPr>
          <w:rFonts w:ascii="Times New Roman" w:hAnsi="Times New Roman" w:cs="Times New Roman"/>
        </w:rPr>
        <w:t>.</w:t>
      </w:r>
    </w:p>
    <w:p w14:paraId="51B0F0EF"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MONTCOGIM-PLINARA d.o.o., HR-10431 Sveta Nedelja, Trg A. Starčevića 3A</w:t>
      </w:r>
      <w:r w:rsidRPr="00325B1C">
        <w:rPr>
          <w:rFonts w:ascii="Times New Roman" w:hAnsi="Times New Roman" w:cs="Times New Roman"/>
        </w:rPr>
        <w:t>.</w:t>
      </w:r>
    </w:p>
    <w:p w14:paraId="0C17E528"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Hrvatske šume d.o.o., Uprava šuma Podružnica Karlovac, HR-47000 Karlovac, Put Davorina Trstenjaka 1</w:t>
      </w:r>
      <w:r w:rsidRPr="00325B1C">
        <w:rPr>
          <w:rFonts w:ascii="Times New Roman" w:hAnsi="Times New Roman" w:cs="Times New Roman"/>
        </w:rPr>
        <w:t>.</w:t>
      </w:r>
    </w:p>
    <w:p w14:paraId="0BBEEB54"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VODOVOD I KANALIZACIJA d.o.o. Karlovac, HR-47000 Karlovac, Gažanski trg 8</w:t>
      </w:r>
      <w:r w:rsidRPr="00325B1C">
        <w:rPr>
          <w:rFonts w:ascii="Times New Roman" w:hAnsi="Times New Roman" w:cs="Times New Roman"/>
        </w:rPr>
        <w:t>.</w:t>
      </w:r>
    </w:p>
    <w:p w14:paraId="3656A70B"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GRADSKA TOPLANA d.o.o., HR-47000 Karlovac, Tina Ujevića 7</w:t>
      </w:r>
      <w:r w:rsidRPr="00325B1C">
        <w:rPr>
          <w:rFonts w:ascii="Times New Roman" w:hAnsi="Times New Roman" w:cs="Times New Roman"/>
        </w:rPr>
        <w:t>.</w:t>
      </w:r>
    </w:p>
    <w:p w14:paraId="35532D4F"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ČISTOĆA d.o.o. Karlovac, HR-47000 Karlovac, Gažanski Trg 8</w:t>
      </w:r>
      <w:r w:rsidRPr="00325B1C">
        <w:rPr>
          <w:rFonts w:ascii="Times New Roman" w:hAnsi="Times New Roman" w:cs="Times New Roman"/>
        </w:rPr>
        <w:t>.</w:t>
      </w:r>
    </w:p>
    <w:p w14:paraId="52FE0125"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Karlovačka županija, Upravni odjel za graditeljstvo i okoliš, HR-47000 Karlovac, Križanićeva 11</w:t>
      </w:r>
      <w:r w:rsidRPr="00325B1C">
        <w:rPr>
          <w:rFonts w:ascii="Times New Roman" w:hAnsi="Times New Roman" w:cs="Times New Roman"/>
        </w:rPr>
        <w:t>.</w:t>
      </w:r>
    </w:p>
    <w:p w14:paraId="757ED349" w14:textId="77777777" w:rsidR="000D5920" w:rsidRPr="00325B1C" w:rsidRDefault="000D5920" w:rsidP="0050567B">
      <w:pPr>
        <w:pStyle w:val="ListParagraph"/>
        <w:numPr>
          <w:ilvl w:val="1"/>
          <w:numId w:val="156"/>
        </w:numPr>
        <w:tabs>
          <w:tab w:val="left" w:pos="567"/>
        </w:tabs>
        <w:spacing w:after="0" w:line="240" w:lineRule="auto"/>
        <w:ind w:left="567" w:hanging="142"/>
        <w:rPr>
          <w:rFonts w:ascii="Times New Roman" w:hAnsi="Times New Roman" w:cs="Times New Roman"/>
        </w:rPr>
      </w:pPr>
      <w:r w:rsidRPr="00325B1C">
        <w:rPr>
          <w:rFonts w:ascii="Times New Roman" w:hAnsi="Times New Roman" w:cs="Times New Roman"/>
          <w:noProof/>
        </w:rPr>
        <w:t>Hrvatske vode, VGO za srednju i donju Savu, HR-35000 Slavonski Brod, Šetalište braće Radića 22</w:t>
      </w:r>
      <w:r w:rsidRPr="00325B1C">
        <w:rPr>
          <w:rFonts w:ascii="Times New Roman" w:hAnsi="Times New Roman" w:cs="Times New Roman"/>
        </w:rPr>
        <w:t>.</w:t>
      </w:r>
    </w:p>
    <w:p w14:paraId="1D7C9879" w14:textId="77777777" w:rsidR="000D5920" w:rsidRPr="00325B1C" w:rsidRDefault="000D5920" w:rsidP="0050567B">
      <w:pPr>
        <w:keepNext/>
        <w:spacing w:after="0" w:line="240" w:lineRule="auto"/>
        <w:jc w:val="both"/>
        <w:rPr>
          <w:rFonts w:ascii="Times New Roman" w:hAnsi="Times New Roman" w:cs="Times New Roman"/>
        </w:rPr>
      </w:pPr>
      <w:r w:rsidRPr="00325B1C">
        <w:rPr>
          <w:rFonts w:ascii="Times New Roman" w:hAnsi="Times New Roman" w:cs="Times New Roman"/>
        </w:rPr>
        <w:t xml:space="preserve">Poziv na dostavu zahtjeva za </w:t>
      </w:r>
      <w:r w:rsidRPr="00325B1C">
        <w:rPr>
          <w:rFonts w:ascii="Times New Roman" w:hAnsi="Times New Roman" w:cs="Times New Roman"/>
          <w:noProof/>
        </w:rPr>
        <w:t>izradu izmjene i dopune</w:t>
      </w:r>
      <w:r w:rsidRPr="00325B1C">
        <w:rPr>
          <w:rFonts w:ascii="Times New Roman" w:hAnsi="Times New Roman" w:cs="Times New Roman"/>
        </w:rPr>
        <w:t xml:space="preserve"> Plana uputit će se i drugim sudionicima i korisnicima prostora koji sudjeluju u </w:t>
      </w:r>
      <w:r w:rsidRPr="00325B1C">
        <w:rPr>
          <w:rFonts w:ascii="Times New Roman" w:hAnsi="Times New Roman" w:cs="Times New Roman"/>
          <w:noProof/>
        </w:rPr>
        <w:t>izradi izmjene i dopune</w:t>
      </w:r>
      <w:r w:rsidRPr="00325B1C">
        <w:rPr>
          <w:rFonts w:ascii="Times New Roman" w:hAnsi="Times New Roman" w:cs="Times New Roman"/>
        </w:rPr>
        <w:t xml:space="preserve"> Plana:</w:t>
      </w:r>
    </w:p>
    <w:p w14:paraId="4FF224A9" w14:textId="77777777" w:rsidR="000D5920" w:rsidRPr="00325B1C" w:rsidRDefault="000D5920" w:rsidP="0050567B">
      <w:pPr>
        <w:pStyle w:val="ListParagraph"/>
        <w:numPr>
          <w:ilvl w:val="0"/>
          <w:numId w:val="157"/>
        </w:numPr>
        <w:tabs>
          <w:tab w:val="left" w:pos="567"/>
        </w:tabs>
        <w:spacing w:after="0" w:line="240" w:lineRule="auto"/>
        <w:ind w:left="567" w:hanging="141"/>
        <w:rPr>
          <w:rFonts w:ascii="Times New Roman" w:hAnsi="Times New Roman" w:cs="Times New Roman"/>
          <w:noProof/>
        </w:rPr>
      </w:pPr>
      <w:r w:rsidRPr="00325B1C">
        <w:rPr>
          <w:rFonts w:ascii="Times New Roman" w:hAnsi="Times New Roman" w:cs="Times New Roman"/>
          <w:noProof/>
        </w:rPr>
        <w:t>Agencija za ugljikovodike, HR-10000 Zagreb, Miramarska cesta 24.</w:t>
      </w:r>
    </w:p>
    <w:p w14:paraId="177544E8" w14:textId="77777777" w:rsidR="000D5920" w:rsidRPr="00325B1C" w:rsidRDefault="000D5920" w:rsidP="0050567B">
      <w:pPr>
        <w:pStyle w:val="ListParagraph"/>
        <w:numPr>
          <w:ilvl w:val="0"/>
          <w:numId w:val="157"/>
        </w:numPr>
        <w:tabs>
          <w:tab w:val="left" w:pos="567"/>
        </w:tabs>
        <w:spacing w:after="0" w:line="240" w:lineRule="auto"/>
        <w:ind w:left="567" w:hanging="141"/>
        <w:rPr>
          <w:rFonts w:ascii="Times New Roman" w:hAnsi="Times New Roman" w:cs="Times New Roman"/>
          <w:noProof/>
        </w:rPr>
      </w:pPr>
      <w:r w:rsidRPr="00325B1C">
        <w:rPr>
          <w:rFonts w:ascii="Times New Roman" w:hAnsi="Times New Roman" w:cs="Times New Roman"/>
          <w:noProof/>
        </w:rPr>
        <w:t>Hrvatska agencija za poljoprivredu i hranu, HR-10000 Zagreb, Gorice 68.</w:t>
      </w:r>
    </w:p>
    <w:p w14:paraId="08E14623" w14:textId="77777777" w:rsidR="000D5920" w:rsidRPr="00325B1C" w:rsidRDefault="000D5920" w:rsidP="0050567B">
      <w:pPr>
        <w:pStyle w:val="ListParagraph"/>
        <w:numPr>
          <w:ilvl w:val="0"/>
          <w:numId w:val="157"/>
        </w:numPr>
        <w:tabs>
          <w:tab w:val="left" w:pos="567"/>
        </w:tabs>
        <w:spacing w:after="0" w:line="240" w:lineRule="auto"/>
        <w:ind w:left="567" w:hanging="141"/>
        <w:rPr>
          <w:rFonts w:ascii="Times New Roman" w:hAnsi="Times New Roman" w:cs="Times New Roman"/>
          <w:noProof/>
        </w:rPr>
      </w:pPr>
      <w:r w:rsidRPr="00325B1C">
        <w:rPr>
          <w:rFonts w:ascii="Times New Roman" w:hAnsi="Times New Roman" w:cs="Times New Roman"/>
          <w:noProof/>
        </w:rPr>
        <w:t>Javna ustanova Zavod za prostorno uređenje Karlovačke županije, HR-47000 Karlovac, Jurja Križanića 11.</w:t>
      </w:r>
    </w:p>
    <w:p w14:paraId="454C55A0" w14:textId="77777777" w:rsidR="000D5920" w:rsidRPr="00325B1C" w:rsidRDefault="000D5920" w:rsidP="0050567B">
      <w:pPr>
        <w:pStyle w:val="ListParagraph"/>
        <w:numPr>
          <w:ilvl w:val="0"/>
          <w:numId w:val="157"/>
        </w:numPr>
        <w:tabs>
          <w:tab w:val="left" w:pos="567"/>
        </w:tabs>
        <w:spacing w:after="0" w:line="240" w:lineRule="auto"/>
        <w:ind w:left="567" w:hanging="141"/>
        <w:rPr>
          <w:rFonts w:ascii="Times New Roman" w:hAnsi="Times New Roman" w:cs="Times New Roman"/>
          <w:noProof/>
        </w:rPr>
      </w:pPr>
      <w:r w:rsidRPr="00325B1C">
        <w:rPr>
          <w:rFonts w:ascii="Times New Roman" w:hAnsi="Times New Roman" w:cs="Times New Roman"/>
          <w:noProof/>
        </w:rPr>
        <w:t>Telemach Hrvatska d.o.o., HR-10000 Zagreb, Ulica Josipa Marohnića 1.</w:t>
      </w:r>
    </w:p>
    <w:p w14:paraId="1C7DBBB6" w14:textId="77777777" w:rsidR="000D5920" w:rsidRPr="00325B1C" w:rsidRDefault="000D5920" w:rsidP="0050567B">
      <w:pPr>
        <w:pStyle w:val="ListParagraph"/>
        <w:numPr>
          <w:ilvl w:val="0"/>
          <w:numId w:val="157"/>
        </w:numPr>
        <w:tabs>
          <w:tab w:val="left" w:pos="567"/>
        </w:tabs>
        <w:spacing w:after="0" w:line="240" w:lineRule="auto"/>
        <w:ind w:left="567" w:hanging="141"/>
        <w:rPr>
          <w:rFonts w:ascii="Times New Roman" w:hAnsi="Times New Roman" w:cs="Times New Roman"/>
          <w:noProof/>
        </w:rPr>
      </w:pPr>
      <w:r w:rsidRPr="00325B1C">
        <w:rPr>
          <w:rFonts w:ascii="Times New Roman" w:hAnsi="Times New Roman" w:cs="Times New Roman"/>
          <w:noProof/>
        </w:rPr>
        <w:t>E.ON Distubucija plina d.o.o., HR-10431 Sveta Nedelja, Trg Ante Starčevića 3.</w:t>
      </w:r>
    </w:p>
    <w:p w14:paraId="1E96EDC4" w14:textId="77777777" w:rsidR="000D5920" w:rsidRPr="00325B1C" w:rsidRDefault="000D5920" w:rsidP="0050567B">
      <w:pPr>
        <w:pStyle w:val="ListParagraph"/>
        <w:numPr>
          <w:ilvl w:val="0"/>
          <w:numId w:val="157"/>
        </w:numPr>
        <w:tabs>
          <w:tab w:val="left" w:pos="567"/>
        </w:tabs>
        <w:spacing w:after="0" w:line="240" w:lineRule="auto"/>
        <w:ind w:left="567" w:hanging="141"/>
        <w:rPr>
          <w:rFonts w:ascii="Times New Roman" w:hAnsi="Times New Roman" w:cs="Times New Roman"/>
          <w:noProof/>
        </w:rPr>
      </w:pPr>
      <w:r w:rsidRPr="00325B1C">
        <w:rPr>
          <w:rFonts w:ascii="Times New Roman" w:hAnsi="Times New Roman" w:cs="Times New Roman"/>
          <w:noProof/>
        </w:rPr>
        <w:t>Zelenilo d.o.o., HR-47000 Karlovac, Primorska 39.</w:t>
      </w:r>
    </w:p>
    <w:p w14:paraId="1F2C37F8" w14:textId="77777777" w:rsidR="000D5920" w:rsidRPr="00325B1C" w:rsidRDefault="000D5920" w:rsidP="0050567B">
      <w:pPr>
        <w:spacing w:after="0" w:line="240" w:lineRule="auto"/>
        <w:jc w:val="both"/>
        <w:rPr>
          <w:rFonts w:ascii="Times New Roman" w:hAnsi="Times New Roman" w:cs="Times New Roman"/>
        </w:rPr>
      </w:pPr>
      <w:r w:rsidRPr="00325B1C">
        <w:rPr>
          <w:rFonts w:ascii="Times New Roman" w:hAnsi="Times New Roman" w:cs="Times New Roman"/>
        </w:rPr>
        <w:t xml:space="preserve">Rok za dostavu zahtjeva je </w:t>
      </w:r>
      <w:r w:rsidRPr="00325B1C">
        <w:rPr>
          <w:rFonts w:ascii="Times New Roman" w:hAnsi="Times New Roman" w:cs="Times New Roman"/>
          <w:noProof/>
        </w:rPr>
        <w:t>30</w:t>
      </w:r>
      <w:r w:rsidRPr="00325B1C">
        <w:rPr>
          <w:rFonts w:ascii="Times New Roman" w:hAnsi="Times New Roman" w:cs="Times New Roman"/>
        </w:rPr>
        <w:t xml:space="preserve"> dana od zaprimanja poziva za dostavu zahtjeva.</w:t>
      </w:r>
    </w:p>
    <w:p w14:paraId="7E6BEEAB" w14:textId="77777777" w:rsidR="000D5920" w:rsidRPr="00325B1C" w:rsidRDefault="000D5920" w:rsidP="0050567B">
      <w:pPr>
        <w:spacing w:after="0" w:line="240" w:lineRule="auto"/>
        <w:jc w:val="both"/>
        <w:rPr>
          <w:rFonts w:ascii="Times New Roman" w:hAnsi="Times New Roman" w:cs="Times New Roman"/>
        </w:rPr>
      </w:pPr>
      <w:r w:rsidRPr="00325B1C">
        <w:rPr>
          <w:rFonts w:ascii="Times New Roman" w:hAnsi="Times New Roman" w:cs="Times New Roman"/>
        </w:rPr>
        <w:t>Ako javnopravno tijelo ne dostavi zahtjeve u roku iz prethodne alineje, smatra se da zahtjeva nema.</w:t>
      </w:r>
    </w:p>
    <w:p w14:paraId="0DB02490" w14:textId="77777777" w:rsidR="000D5920" w:rsidRPr="00325B1C" w:rsidRDefault="000D5920"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Putem pošte, elektroničkim putem i osobnom dostavom</w:t>
      </w:r>
    </w:p>
    <w:p w14:paraId="2E1F7F87" w14:textId="77777777" w:rsidR="001863D6" w:rsidRDefault="001863D6" w:rsidP="0050567B">
      <w:pPr>
        <w:keepNext/>
        <w:spacing w:after="0" w:line="240" w:lineRule="auto"/>
        <w:jc w:val="center"/>
        <w:rPr>
          <w:rFonts w:ascii="Times New Roman" w:hAnsi="Times New Roman" w:cs="Times New Roman"/>
          <w:b/>
          <w:bCs/>
          <w:i/>
          <w:iCs/>
        </w:rPr>
      </w:pPr>
    </w:p>
    <w:p w14:paraId="39776754" w14:textId="3F43FBCB" w:rsidR="000D5920" w:rsidRPr="00325B1C" w:rsidRDefault="000D5920"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 xml:space="preserve">Dinamika s fazama </w:t>
      </w:r>
      <w:r w:rsidRPr="00325B1C">
        <w:rPr>
          <w:rFonts w:ascii="Times New Roman" w:hAnsi="Times New Roman" w:cs="Times New Roman"/>
          <w:b/>
          <w:bCs/>
          <w:i/>
          <w:iCs/>
          <w:noProof/>
        </w:rPr>
        <w:t>izrade izmjene i dopune</w:t>
      </w:r>
      <w:r w:rsidRPr="00325B1C">
        <w:rPr>
          <w:rFonts w:ascii="Times New Roman" w:hAnsi="Times New Roman" w:cs="Times New Roman"/>
          <w:b/>
          <w:bCs/>
          <w:i/>
          <w:iCs/>
        </w:rPr>
        <w:t xml:space="preserve"> Plana</w:t>
      </w:r>
    </w:p>
    <w:p w14:paraId="5DAC7AE8" w14:textId="77777777" w:rsidR="00557E6F" w:rsidRDefault="00557E6F" w:rsidP="0050567B">
      <w:pPr>
        <w:keepNext/>
        <w:spacing w:after="0" w:line="240" w:lineRule="auto"/>
        <w:jc w:val="center"/>
        <w:rPr>
          <w:rFonts w:ascii="Times New Roman" w:hAnsi="Times New Roman" w:cs="Times New Roman"/>
        </w:rPr>
      </w:pPr>
    </w:p>
    <w:p w14:paraId="34C3D224" w14:textId="2AA02B5E" w:rsidR="000D5920" w:rsidRPr="00325B1C" w:rsidRDefault="000D5920"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9.</w:t>
      </w:r>
    </w:p>
    <w:p w14:paraId="576173A3" w14:textId="77777777" w:rsidR="000D5920" w:rsidRPr="00325B1C" w:rsidRDefault="000D5920"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Faze izrade izmjene i dopune Plana utvrđene su Zakonom.</w:t>
      </w:r>
    </w:p>
    <w:p w14:paraId="509E15C5" w14:textId="77777777" w:rsidR="000D5920" w:rsidRPr="00325B1C" w:rsidRDefault="000D5920"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lastRenderedPageBreak/>
        <w:t>Rok u kojem su javnopravna tijela i druge pravne osobe obvezne dostaviti podatke, planske smjernice i/ili dokumente iz područja svoje nadležnosti je 30 dana od dana zaprimanja poziva.</w:t>
      </w:r>
    </w:p>
    <w:p w14:paraId="5BB61370" w14:textId="77777777" w:rsidR="000D5920" w:rsidRPr="00325B1C" w:rsidRDefault="000D5920"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Planirani rok za izradu Nacrta prijedloga izmjene i dopune Plana je 60 radnih dana od dobivanja podloga, odnosno isteka roka za pribavljanje prethodnih zahtjeva.</w:t>
      </w:r>
    </w:p>
    <w:p w14:paraId="7314869A" w14:textId="77777777" w:rsidR="000D5920" w:rsidRPr="00325B1C" w:rsidRDefault="000D5920"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Ostali rokovi tijekom izrade izmjene i dopune Plana utvrđeni su Zakonom.</w:t>
      </w:r>
    </w:p>
    <w:p w14:paraId="757CB6C1" w14:textId="77777777" w:rsidR="000D5920" w:rsidRPr="00325B1C" w:rsidRDefault="000D5920"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Rok se može produžiti ukoliko dođe do ponavljanja izrade nacrta prijedloga plana, ponavljanja javne rasprave, kao i uslijed drugih nepredviđenih okolnosti.</w:t>
      </w:r>
    </w:p>
    <w:p w14:paraId="75EDBFD1" w14:textId="77777777" w:rsidR="00557E6F" w:rsidRDefault="00557E6F" w:rsidP="0050567B">
      <w:pPr>
        <w:keepNext/>
        <w:spacing w:after="0" w:line="240" w:lineRule="auto"/>
        <w:jc w:val="center"/>
        <w:rPr>
          <w:rFonts w:ascii="Times New Roman" w:hAnsi="Times New Roman" w:cs="Times New Roman"/>
          <w:b/>
          <w:bCs/>
          <w:i/>
          <w:iCs/>
        </w:rPr>
      </w:pPr>
    </w:p>
    <w:p w14:paraId="4C7C1135" w14:textId="3CF3F43E" w:rsidR="000D5920" w:rsidRPr="00325B1C" w:rsidRDefault="000D5920"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 xml:space="preserve">Izvori financiranja </w:t>
      </w:r>
      <w:r w:rsidRPr="00325B1C">
        <w:rPr>
          <w:rFonts w:ascii="Times New Roman" w:hAnsi="Times New Roman" w:cs="Times New Roman"/>
          <w:b/>
          <w:bCs/>
          <w:i/>
          <w:iCs/>
          <w:noProof/>
        </w:rPr>
        <w:t>izrade izmjene i dopune</w:t>
      </w:r>
      <w:r w:rsidRPr="00325B1C">
        <w:rPr>
          <w:rFonts w:ascii="Times New Roman" w:hAnsi="Times New Roman" w:cs="Times New Roman"/>
          <w:b/>
          <w:bCs/>
          <w:i/>
          <w:iCs/>
        </w:rPr>
        <w:t xml:space="preserve"> Plana</w:t>
      </w:r>
    </w:p>
    <w:p w14:paraId="2D7B5F5C" w14:textId="77777777" w:rsidR="00557E6F" w:rsidRDefault="00557E6F" w:rsidP="0050567B">
      <w:pPr>
        <w:keepNext/>
        <w:spacing w:after="0" w:line="240" w:lineRule="auto"/>
        <w:jc w:val="center"/>
        <w:rPr>
          <w:rFonts w:ascii="Times New Roman" w:hAnsi="Times New Roman" w:cs="Times New Roman"/>
        </w:rPr>
      </w:pPr>
    </w:p>
    <w:p w14:paraId="4EAD0B46" w14:textId="3CE4B833" w:rsidR="000D5920" w:rsidRPr="00325B1C" w:rsidRDefault="000D5920"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10.</w:t>
      </w:r>
    </w:p>
    <w:p w14:paraId="5F966148" w14:textId="77777777" w:rsidR="000D5920" w:rsidRPr="00325B1C" w:rsidRDefault="000D5920"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Izrada Izmjene i dopune Plana financirat će se sredstvima Mehanizma za oporavak i otpornost u okviru instrumenta „EU sljedeće generacije“, temeljem Poziva za dodjelu bespovratnih sredstava za izradu prostornih planova nove generacije putem elektroničkog sustava „ePlanovi“ i iz Proračuna Grada Karlovca.</w:t>
      </w:r>
    </w:p>
    <w:p w14:paraId="11926590" w14:textId="77777777" w:rsidR="00557E6F" w:rsidRDefault="00557E6F" w:rsidP="0050567B">
      <w:pPr>
        <w:keepNext/>
        <w:spacing w:after="0" w:line="240" w:lineRule="auto"/>
        <w:jc w:val="center"/>
        <w:rPr>
          <w:rFonts w:ascii="Times New Roman" w:hAnsi="Times New Roman" w:cs="Times New Roman"/>
          <w:b/>
          <w:bCs/>
          <w:i/>
          <w:iCs/>
        </w:rPr>
      </w:pPr>
    </w:p>
    <w:p w14:paraId="271EF3BB" w14:textId="7106164C" w:rsidR="000D5920" w:rsidRPr="00325B1C" w:rsidRDefault="000D5920"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 xml:space="preserve">Druga pitanja značajna za </w:t>
      </w:r>
      <w:r w:rsidRPr="00325B1C">
        <w:rPr>
          <w:rFonts w:ascii="Times New Roman" w:hAnsi="Times New Roman" w:cs="Times New Roman"/>
          <w:b/>
          <w:bCs/>
          <w:i/>
          <w:iCs/>
          <w:noProof/>
        </w:rPr>
        <w:t>izradu izmjene i dopune</w:t>
      </w:r>
      <w:r w:rsidRPr="00325B1C">
        <w:rPr>
          <w:rFonts w:ascii="Times New Roman" w:hAnsi="Times New Roman" w:cs="Times New Roman"/>
          <w:b/>
          <w:bCs/>
          <w:i/>
          <w:iCs/>
        </w:rPr>
        <w:t xml:space="preserve"> Plana</w:t>
      </w:r>
    </w:p>
    <w:p w14:paraId="47ED7797" w14:textId="77777777" w:rsidR="00557E6F" w:rsidRDefault="00557E6F" w:rsidP="0050567B">
      <w:pPr>
        <w:keepNext/>
        <w:spacing w:after="0" w:line="240" w:lineRule="auto"/>
        <w:jc w:val="center"/>
        <w:rPr>
          <w:rFonts w:ascii="Times New Roman" w:hAnsi="Times New Roman" w:cs="Times New Roman"/>
        </w:rPr>
      </w:pPr>
    </w:p>
    <w:p w14:paraId="697907FA" w14:textId="384EF3D8" w:rsidR="000D5920" w:rsidRPr="00325B1C" w:rsidRDefault="000D5920"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11.</w:t>
      </w:r>
    </w:p>
    <w:p w14:paraId="6333E0C1" w14:textId="77777777" w:rsidR="000D5920" w:rsidRPr="00325B1C" w:rsidRDefault="000D5920"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Po ovoj Odluci nema drugih pitanja značajnih za izradu izmjene i dopune Plana.</w:t>
      </w:r>
    </w:p>
    <w:p w14:paraId="4EE73A2A" w14:textId="77777777" w:rsidR="00557E6F" w:rsidRDefault="00557E6F" w:rsidP="0050567B">
      <w:pPr>
        <w:keepNext/>
        <w:spacing w:after="0" w:line="240" w:lineRule="auto"/>
        <w:jc w:val="center"/>
        <w:rPr>
          <w:rFonts w:ascii="Times New Roman" w:hAnsi="Times New Roman" w:cs="Times New Roman"/>
          <w:b/>
          <w:bCs/>
          <w:i/>
          <w:iCs/>
        </w:rPr>
      </w:pPr>
    </w:p>
    <w:p w14:paraId="58422B45" w14:textId="7C11B8B0" w:rsidR="000D5920" w:rsidRPr="00325B1C" w:rsidRDefault="000D5920" w:rsidP="0050567B">
      <w:pPr>
        <w:keepNext/>
        <w:spacing w:after="0" w:line="240" w:lineRule="auto"/>
        <w:jc w:val="center"/>
        <w:rPr>
          <w:rFonts w:ascii="Times New Roman" w:hAnsi="Times New Roman" w:cs="Times New Roman"/>
          <w:b/>
          <w:bCs/>
          <w:i/>
          <w:iCs/>
        </w:rPr>
      </w:pPr>
      <w:r w:rsidRPr="00325B1C">
        <w:rPr>
          <w:rFonts w:ascii="Times New Roman" w:hAnsi="Times New Roman" w:cs="Times New Roman"/>
          <w:b/>
          <w:bCs/>
          <w:i/>
          <w:iCs/>
        </w:rPr>
        <w:t>Prijelazne i završne odredbe</w:t>
      </w:r>
    </w:p>
    <w:p w14:paraId="36211FEE" w14:textId="77777777" w:rsidR="00557E6F" w:rsidRDefault="00557E6F" w:rsidP="0050567B">
      <w:pPr>
        <w:keepNext/>
        <w:spacing w:after="0" w:line="240" w:lineRule="auto"/>
        <w:jc w:val="center"/>
        <w:rPr>
          <w:rFonts w:ascii="Times New Roman" w:hAnsi="Times New Roman" w:cs="Times New Roman"/>
        </w:rPr>
      </w:pPr>
    </w:p>
    <w:p w14:paraId="7D82EA20" w14:textId="17AF2B69" w:rsidR="000D5920" w:rsidRPr="00325B1C" w:rsidRDefault="000D5920" w:rsidP="0050567B">
      <w:pPr>
        <w:keepNext/>
        <w:spacing w:after="0" w:line="240" w:lineRule="auto"/>
        <w:jc w:val="center"/>
        <w:rPr>
          <w:rFonts w:ascii="Times New Roman" w:hAnsi="Times New Roman" w:cs="Times New Roman"/>
        </w:rPr>
      </w:pPr>
      <w:r w:rsidRPr="00325B1C">
        <w:rPr>
          <w:rFonts w:ascii="Times New Roman" w:hAnsi="Times New Roman" w:cs="Times New Roman"/>
        </w:rPr>
        <w:t>Članak 12.</w:t>
      </w:r>
    </w:p>
    <w:p w14:paraId="225CDBB1" w14:textId="77777777" w:rsidR="000D5920" w:rsidRPr="00325B1C" w:rsidRDefault="000D5920"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Tijekom izrade i donošenja izmjene i dopune Plana dozvoljava se izdavanje akata kojima se  odobravaju zahvati u prostoru na temelju postojeće prostorno planske dokumentacije.</w:t>
      </w:r>
    </w:p>
    <w:p w14:paraId="5F64D7C3" w14:textId="77777777" w:rsidR="000D5920" w:rsidRPr="00325B1C" w:rsidRDefault="000D5920" w:rsidP="0050567B">
      <w:pPr>
        <w:tabs>
          <w:tab w:val="left" w:pos="7186"/>
        </w:tabs>
        <w:spacing w:after="0" w:line="240" w:lineRule="auto"/>
        <w:jc w:val="both"/>
        <w:rPr>
          <w:rFonts w:ascii="Times New Roman" w:hAnsi="Times New Roman" w:cs="Times New Roman"/>
          <w:noProof/>
        </w:rPr>
      </w:pPr>
      <w:r w:rsidRPr="00325B1C">
        <w:rPr>
          <w:rFonts w:ascii="Times New Roman" w:hAnsi="Times New Roman" w:cs="Times New Roman"/>
          <w:noProof/>
        </w:rPr>
        <w:t>Nositelj izrade po objavi ove Odluke obavijestit će javnost o izradi izmjene i dopune Plana na mrežnoj stranici Grada.</w:t>
      </w:r>
    </w:p>
    <w:p w14:paraId="4DA12CBA" w14:textId="77777777" w:rsidR="00B34C68" w:rsidRPr="00325B1C" w:rsidRDefault="00B34C68" w:rsidP="0050567B">
      <w:pPr>
        <w:autoSpaceDE w:val="0"/>
        <w:autoSpaceDN w:val="0"/>
        <w:adjustRightInd w:val="0"/>
        <w:spacing w:after="0" w:line="240" w:lineRule="auto"/>
        <w:rPr>
          <w:rFonts w:ascii="Times New Roman" w:hAnsi="Times New Roman" w:cs="Times New Roman"/>
          <w:b/>
          <w:bCs/>
        </w:rPr>
      </w:pPr>
    </w:p>
    <w:p w14:paraId="5DE2CDAE" w14:textId="77777777" w:rsidR="004964C3" w:rsidRPr="00325B1C" w:rsidRDefault="004964C3" w:rsidP="0050567B">
      <w:pPr>
        <w:autoSpaceDE w:val="0"/>
        <w:autoSpaceDN w:val="0"/>
        <w:adjustRightInd w:val="0"/>
        <w:spacing w:after="0" w:line="240" w:lineRule="auto"/>
        <w:jc w:val="center"/>
        <w:rPr>
          <w:rFonts w:ascii="Times New Roman" w:hAnsi="Times New Roman" w:cs="Times New Roman"/>
          <w:b/>
          <w:bCs/>
        </w:rPr>
      </w:pPr>
    </w:p>
    <w:p w14:paraId="278C7D0F" w14:textId="1E23C900" w:rsidR="004964C3" w:rsidRPr="00325B1C" w:rsidRDefault="004964C3" w:rsidP="0050567B">
      <w:pPr>
        <w:autoSpaceDE w:val="0"/>
        <w:autoSpaceDN w:val="0"/>
        <w:adjustRightInd w:val="0"/>
        <w:spacing w:after="0" w:line="240" w:lineRule="auto"/>
        <w:jc w:val="center"/>
        <w:rPr>
          <w:rFonts w:ascii="Times New Roman" w:hAnsi="Times New Roman" w:cs="Times New Roman"/>
          <w:b/>
          <w:bCs/>
        </w:rPr>
      </w:pPr>
      <w:r w:rsidRPr="00325B1C">
        <w:rPr>
          <w:rFonts w:ascii="Times New Roman" w:hAnsi="Times New Roman" w:cs="Times New Roman"/>
          <w:b/>
          <w:bCs/>
        </w:rPr>
        <w:t>TOČKA 27.</w:t>
      </w:r>
    </w:p>
    <w:p w14:paraId="47130796" w14:textId="7EEF0218" w:rsidR="00DC6CF7" w:rsidRPr="00325B1C" w:rsidRDefault="004964C3" w:rsidP="0050567B">
      <w:pPr>
        <w:spacing w:after="0" w:line="240" w:lineRule="auto"/>
        <w:jc w:val="center"/>
        <w:rPr>
          <w:rFonts w:ascii="Times New Roman" w:hAnsi="Times New Roman" w:cs="Times New Roman"/>
          <w:b/>
          <w:bCs/>
          <w:lang w:val="pl-PL"/>
        </w:rPr>
      </w:pPr>
      <w:r w:rsidRPr="00325B1C">
        <w:rPr>
          <w:rFonts w:ascii="Times New Roman" w:hAnsi="Times New Roman" w:cs="Times New Roman"/>
          <w:b/>
          <w:bCs/>
        </w:rPr>
        <w:t>Odluka</w:t>
      </w:r>
      <w:r w:rsidRPr="00325B1C">
        <w:rPr>
          <w:rFonts w:ascii="Times New Roman" w:hAnsi="Times New Roman" w:cs="Times New Roman"/>
          <w:b/>
          <w:bCs/>
          <w:lang w:val="pl-PL"/>
        </w:rPr>
        <w:t xml:space="preserve"> o kriterijima, mjerilima i načinu financiranja decentraliziranih funkcija u osnovnim školama na području Grada Karlovca za 2025. </w:t>
      </w:r>
      <w:r w:rsidR="00B34C68" w:rsidRPr="00325B1C">
        <w:rPr>
          <w:rFonts w:ascii="Times New Roman" w:hAnsi="Times New Roman" w:cs="Times New Roman"/>
          <w:b/>
          <w:bCs/>
          <w:lang w:val="pl-PL"/>
        </w:rPr>
        <w:t>g</w:t>
      </w:r>
      <w:r w:rsidRPr="00325B1C">
        <w:rPr>
          <w:rFonts w:ascii="Times New Roman" w:hAnsi="Times New Roman" w:cs="Times New Roman"/>
          <w:b/>
          <w:bCs/>
          <w:lang w:val="pl-PL"/>
        </w:rPr>
        <w:t>odinu</w:t>
      </w:r>
    </w:p>
    <w:p w14:paraId="2D7CAB94" w14:textId="77777777" w:rsidR="00B34C68" w:rsidRPr="00325B1C" w:rsidRDefault="00B34C68" w:rsidP="0050567B">
      <w:pPr>
        <w:autoSpaceDE w:val="0"/>
        <w:autoSpaceDN w:val="0"/>
        <w:adjustRightInd w:val="0"/>
        <w:spacing w:after="0" w:line="240" w:lineRule="auto"/>
        <w:ind w:firstLine="708"/>
        <w:jc w:val="both"/>
        <w:rPr>
          <w:rFonts w:ascii="Times New Roman" w:eastAsia="Times New Roman" w:hAnsi="Times New Roman" w:cs="Times New Roman"/>
        </w:rPr>
      </w:pPr>
      <w:r w:rsidRPr="00325B1C">
        <w:rPr>
          <w:rFonts w:ascii="Times New Roman" w:hAnsi="Times New Roman" w:cs="Times New Roman"/>
          <w:iCs/>
        </w:rPr>
        <w:t>U</w:t>
      </w:r>
      <w:r w:rsidRPr="00325B1C">
        <w:rPr>
          <w:rFonts w:ascii="Times New Roman" w:eastAsia="Times New Roman" w:hAnsi="Times New Roman" w:cs="Times New Roman"/>
        </w:rPr>
        <w:t>vodno obrazloženje dala je gospođa Draženka Sila Ljubenko, prof.pedagog, pročelnica Upravnog odjela za društvene djelatnosti.</w:t>
      </w:r>
    </w:p>
    <w:p w14:paraId="22CF23C2" w14:textId="0F050FAF" w:rsidR="00B34C68" w:rsidRPr="00325B1C" w:rsidRDefault="00B34C68" w:rsidP="0050567B">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 xml:space="preserve">Predsjednik Gradskog vijeća izvijestio je vijećnike da je Odbor za financije, gradski proračun i gradsku imovinu razmatrao navedenu točku te predlažu da se donese </w:t>
      </w:r>
      <w:r w:rsidR="00E317E6" w:rsidRPr="00325B1C">
        <w:rPr>
          <w:rFonts w:ascii="Times New Roman" w:hAnsi="Times New Roman" w:cs="Times New Roman"/>
        </w:rPr>
        <w:t>Odluka o kriterijima, mjerilima i načinu financiranja decentraliziranih funkcija u osnovnim školama na području Grada Karlovca za 2025. godinu.</w:t>
      </w:r>
    </w:p>
    <w:p w14:paraId="2333E8F1" w14:textId="77777777" w:rsidR="003F3776" w:rsidRPr="00325B1C" w:rsidRDefault="003F3776" w:rsidP="0050567B">
      <w:pPr>
        <w:autoSpaceDE w:val="0"/>
        <w:autoSpaceDN w:val="0"/>
        <w:adjustRightInd w:val="0"/>
        <w:spacing w:after="0" w:line="240" w:lineRule="auto"/>
        <w:ind w:firstLine="708"/>
        <w:jc w:val="both"/>
        <w:rPr>
          <w:rFonts w:ascii="Times New Roman" w:hAnsi="Times New Roman" w:cs="Times New Roman"/>
        </w:rPr>
      </w:pPr>
      <w:r w:rsidRPr="00325B1C">
        <w:rPr>
          <w:rFonts w:ascii="Times New Roman" w:hAnsi="Times New Roman" w:cs="Times New Roman"/>
        </w:rPr>
        <w:t>Budući da nije bilo rasprave, od nazočnih 18 vijećnika u vijećnici, vijeće je sa 18 glasova ZA donijelo:</w:t>
      </w:r>
    </w:p>
    <w:p w14:paraId="759E58AC" w14:textId="77777777" w:rsidR="003F3776" w:rsidRPr="00325B1C" w:rsidRDefault="003F3776" w:rsidP="0050567B">
      <w:pPr>
        <w:autoSpaceDE w:val="0"/>
        <w:autoSpaceDN w:val="0"/>
        <w:adjustRightInd w:val="0"/>
        <w:spacing w:after="0" w:line="240" w:lineRule="auto"/>
        <w:jc w:val="both"/>
        <w:rPr>
          <w:rFonts w:ascii="Times New Roman" w:hAnsi="Times New Roman" w:cs="Times New Roman"/>
          <w:b/>
          <w:bCs/>
          <w:lang w:val="pl-PL"/>
        </w:rPr>
      </w:pPr>
    </w:p>
    <w:p w14:paraId="55991181" w14:textId="77777777" w:rsidR="003F3776" w:rsidRPr="00325B1C" w:rsidRDefault="003F3776" w:rsidP="0050567B">
      <w:pPr>
        <w:spacing w:after="0" w:line="240" w:lineRule="auto"/>
        <w:jc w:val="center"/>
        <w:rPr>
          <w:rFonts w:ascii="Times New Roman" w:hAnsi="Times New Roman" w:cs="Times New Roman"/>
          <w:b/>
          <w:bCs/>
        </w:rPr>
      </w:pPr>
      <w:r w:rsidRPr="00325B1C">
        <w:rPr>
          <w:rFonts w:ascii="Times New Roman" w:hAnsi="Times New Roman" w:cs="Times New Roman"/>
          <w:b/>
          <w:bCs/>
        </w:rPr>
        <w:t>Odluku</w:t>
      </w:r>
    </w:p>
    <w:p w14:paraId="68447BF2" w14:textId="773F61D5" w:rsidR="003F3776" w:rsidRPr="00325B1C" w:rsidRDefault="003F3776" w:rsidP="0050567B">
      <w:pPr>
        <w:spacing w:after="0" w:line="240" w:lineRule="auto"/>
        <w:jc w:val="center"/>
        <w:rPr>
          <w:rFonts w:ascii="Times New Roman" w:hAnsi="Times New Roman" w:cs="Times New Roman"/>
          <w:b/>
          <w:bCs/>
          <w:lang w:val="pl-PL"/>
        </w:rPr>
      </w:pPr>
      <w:r w:rsidRPr="00325B1C">
        <w:rPr>
          <w:rFonts w:ascii="Times New Roman" w:hAnsi="Times New Roman" w:cs="Times New Roman"/>
          <w:b/>
          <w:bCs/>
          <w:lang w:val="pl-PL"/>
        </w:rPr>
        <w:t>o kriterijima, mjerilima i načinu financiranja decentraliziranih funkcija u osnovnim školama na području Grada Karlovca za 2025. godinu</w:t>
      </w:r>
    </w:p>
    <w:p w14:paraId="061104A8" w14:textId="77777777" w:rsidR="003F3776" w:rsidRPr="00325B1C" w:rsidRDefault="003F3776" w:rsidP="0050567B">
      <w:pPr>
        <w:autoSpaceDE w:val="0"/>
        <w:autoSpaceDN w:val="0"/>
        <w:adjustRightInd w:val="0"/>
        <w:spacing w:after="0" w:line="240" w:lineRule="auto"/>
        <w:jc w:val="both"/>
        <w:rPr>
          <w:rFonts w:ascii="Times New Roman" w:hAnsi="Times New Roman" w:cs="Times New Roman"/>
          <w:b/>
          <w:bCs/>
          <w:lang w:val="pl-PL"/>
        </w:rPr>
      </w:pPr>
    </w:p>
    <w:p w14:paraId="6DCF94BF" w14:textId="77777777" w:rsidR="0062706A" w:rsidRPr="00325B1C" w:rsidRDefault="0062706A" w:rsidP="0050567B">
      <w:pPr>
        <w:spacing w:after="0" w:line="240" w:lineRule="auto"/>
        <w:jc w:val="center"/>
        <w:rPr>
          <w:rFonts w:ascii="Times New Roman" w:eastAsia="Times New Roman" w:hAnsi="Times New Roman" w:cs="Times New Roman"/>
          <w:bCs/>
          <w:noProof/>
        </w:rPr>
      </w:pPr>
      <w:r w:rsidRPr="00325B1C">
        <w:rPr>
          <w:rFonts w:ascii="Times New Roman" w:eastAsia="Times New Roman" w:hAnsi="Times New Roman" w:cs="Times New Roman"/>
          <w:bCs/>
          <w:noProof/>
        </w:rPr>
        <w:t xml:space="preserve">I. </w:t>
      </w:r>
    </w:p>
    <w:p w14:paraId="4F8A5068" w14:textId="77777777" w:rsidR="0062706A" w:rsidRPr="00325B1C" w:rsidRDefault="0062706A" w:rsidP="0050567B">
      <w:pPr>
        <w:spacing w:after="0" w:line="240" w:lineRule="auto"/>
        <w:jc w:val="both"/>
        <w:rPr>
          <w:rFonts w:ascii="Times New Roman" w:eastAsia="Times New Roman" w:hAnsi="Times New Roman" w:cs="Times New Roman"/>
          <w:bCs/>
          <w:noProof/>
        </w:rPr>
      </w:pPr>
      <w:r w:rsidRPr="00325B1C">
        <w:rPr>
          <w:rFonts w:ascii="Times New Roman" w:eastAsia="Times New Roman" w:hAnsi="Times New Roman" w:cs="Times New Roman"/>
          <w:bCs/>
          <w:noProof/>
        </w:rPr>
        <w:tab/>
        <w:t>Odlukom o kriterijima, mjerilima i načinu financiranja decentraliziranih funkcija u osnovnim školama na području grada Karlovca u 2025. godini (u daljnjem tekstu: Odluka), utvrđuje se opseg djelatnosti, kriteriji, mjerila i način financiranja rashoda osnovnih škola sukladno okvirima bilančnih sredstava koja utvrđuje Vlada RH Odlukom o kriterijima i mjerilima za utvrđivanje bilančnih prava za financiranje minimalnog financijskog standarda javnih potreba osnovnog školstva u 2025. godini i planiranim sredstvima u Proračunu Grada Karlovca za 2025. godinu.</w:t>
      </w:r>
    </w:p>
    <w:p w14:paraId="083B8AB7" w14:textId="77777777" w:rsidR="0062706A" w:rsidRDefault="0062706A" w:rsidP="0050567B">
      <w:pPr>
        <w:spacing w:after="0" w:line="240" w:lineRule="auto"/>
        <w:jc w:val="both"/>
        <w:rPr>
          <w:rFonts w:ascii="Times New Roman" w:eastAsia="Times New Roman" w:hAnsi="Times New Roman" w:cs="Times New Roman"/>
          <w:b/>
          <w:bCs/>
          <w:noProof/>
        </w:rPr>
      </w:pPr>
    </w:p>
    <w:p w14:paraId="42BEF775" w14:textId="77777777" w:rsidR="00557E6F" w:rsidRPr="00325B1C" w:rsidRDefault="00557E6F" w:rsidP="0050567B">
      <w:pPr>
        <w:spacing w:after="0" w:line="240" w:lineRule="auto"/>
        <w:jc w:val="both"/>
        <w:rPr>
          <w:rFonts w:ascii="Times New Roman" w:eastAsia="Times New Roman" w:hAnsi="Times New Roman" w:cs="Times New Roman"/>
          <w:b/>
          <w:bCs/>
          <w:noProof/>
        </w:rPr>
      </w:pPr>
    </w:p>
    <w:p w14:paraId="6F45354A" w14:textId="77777777" w:rsidR="0062706A" w:rsidRPr="00325B1C" w:rsidRDefault="0062706A" w:rsidP="0050567B">
      <w:pPr>
        <w:spacing w:after="0" w:line="240" w:lineRule="auto"/>
        <w:jc w:val="center"/>
        <w:rPr>
          <w:rFonts w:ascii="Times New Roman" w:eastAsia="Times New Roman" w:hAnsi="Times New Roman" w:cs="Times New Roman"/>
          <w:bCs/>
          <w:noProof/>
        </w:rPr>
      </w:pPr>
      <w:r w:rsidRPr="00325B1C">
        <w:rPr>
          <w:rFonts w:ascii="Times New Roman" w:eastAsia="Times New Roman" w:hAnsi="Times New Roman" w:cs="Times New Roman"/>
          <w:bCs/>
          <w:noProof/>
        </w:rPr>
        <w:lastRenderedPageBreak/>
        <w:t>II.</w:t>
      </w:r>
    </w:p>
    <w:p w14:paraId="4D1A5B88" w14:textId="77777777" w:rsidR="0062706A" w:rsidRPr="00325B1C" w:rsidRDefault="0062706A" w:rsidP="0050567B">
      <w:pPr>
        <w:spacing w:after="0" w:line="240" w:lineRule="auto"/>
        <w:jc w:val="both"/>
        <w:rPr>
          <w:rFonts w:ascii="Times New Roman" w:eastAsia="Times New Roman" w:hAnsi="Times New Roman" w:cs="Times New Roman"/>
          <w:bCs/>
          <w:noProof/>
        </w:rPr>
      </w:pPr>
      <w:r w:rsidRPr="00325B1C">
        <w:rPr>
          <w:rFonts w:ascii="Times New Roman" w:eastAsia="Times New Roman" w:hAnsi="Times New Roman" w:cs="Times New Roman"/>
          <w:bCs/>
          <w:noProof/>
        </w:rPr>
        <w:tab/>
        <w:t xml:space="preserve">U Proračunu Grada Karlovca za 2025. godinu, osiguravaju se sredstva za financiranje decentraliziranih funkcija u osnovnom školstvu grada Karlovca iz točke I. ove Odluke u ukupnom iznosu od </w:t>
      </w:r>
      <w:r w:rsidRPr="00325B1C">
        <w:rPr>
          <w:rFonts w:ascii="Times New Roman" w:eastAsia="Times New Roman" w:hAnsi="Times New Roman" w:cs="Times New Roman"/>
          <w:b/>
          <w:bCs/>
          <w:noProof/>
        </w:rPr>
        <w:t>1.598.212,00 €</w:t>
      </w:r>
      <w:r w:rsidRPr="00325B1C">
        <w:rPr>
          <w:rFonts w:ascii="Times New Roman" w:eastAsia="Times New Roman" w:hAnsi="Times New Roman" w:cs="Times New Roman"/>
          <w:bCs/>
          <w:noProof/>
        </w:rPr>
        <w:t xml:space="preserve"> za sljedeće izdatke: </w:t>
      </w:r>
    </w:p>
    <w:p w14:paraId="07364FCB" w14:textId="77777777" w:rsidR="0062706A" w:rsidRPr="00325B1C" w:rsidRDefault="0062706A" w:rsidP="0050567B">
      <w:pPr>
        <w:spacing w:after="0" w:line="240" w:lineRule="auto"/>
        <w:jc w:val="both"/>
        <w:rPr>
          <w:rFonts w:ascii="Times New Roman" w:eastAsia="Times New Roman" w:hAnsi="Times New Roman" w:cs="Times New Roman"/>
          <w:bCs/>
          <w:noProof/>
        </w:rPr>
      </w:pPr>
    </w:p>
    <w:p w14:paraId="499FDAFD" w14:textId="77777777" w:rsidR="0062706A" w:rsidRPr="00325B1C" w:rsidRDefault="0062706A" w:rsidP="0050567B">
      <w:pPr>
        <w:pStyle w:val="ListParagraph"/>
        <w:numPr>
          <w:ilvl w:val="0"/>
          <w:numId w:val="161"/>
        </w:numPr>
        <w:spacing w:after="0" w:line="240" w:lineRule="auto"/>
        <w:rPr>
          <w:rFonts w:ascii="Times New Roman" w:eastAsia="Times New Roman" w:hAnsi="Times New Roman" w:cs="Times New Roman"/>
          <w:b/>
          <w:bCs/>
          <w:noProof/>
        </w:rPr>
      </w:pPr>
      <w:r w:rsidRPr="00325B1C">
        <w:rPr>
          <w:rFonts w:ascii="Times New Roman" w:eastAsia="Times New Roman" w:hAnsi="Times New Roman" w:cs="Times New Roman"/>
          <w:b/>
          <w:bCs/>
          <w:noProof/>
        </w:rPr>
        <w:t xml:space="preserve">materijalne i financijske rashode te rashode za tekuće i investicijsko </w:t>
      </w:r>
    </w:p>
    <w:p w14:paraId="14A0F740" w14:textId="77777777" w:rsidR="0062706A" w:rsidRPr="00325B1C" w:rsidRDefault="0062706A" w:rsidP="0050567B">
      <w:pPr>
        <w:pStyle w:val="ListParagraph"/>
        <w:spacing w:after="0" w:line="240" w:lineRule="auto"/>
        <w:ind w:left="1068"/>
        <w:rPr>
          <w:rFonts w:ascii="Times New Roman" w:eastAsia="Times New Roman" w:hAnsi="Times New Roman" w:cs="Times New Roman"/>
          <w:b/>
          <w:bCs/>
          <w:noProof/>
        </w:rPr>
      </w:pPr>
      <w:r w:rsidRPr="00325B1C">
        <w:rPr>
          <w:rFonts w:ascii="Times New Roman" w:eastAsia="Times New Roman" w:hAnsi="Times New Roman" w:cs="Times New Roman"/>
          <w:b/>
          <w:bCs/>
          <w:noProof/>
        </w:rPr>
        <w:t>održavanje osnovnih škola u iznosu od 1.372.012,00 €,</w:t>
      </w:r>
    </w:p>
    <w:p w14:paraId="7E3A15D5" w14:textId="77777777" w:rsidR="0062706A" w:rsidRPr="00325B1C" w:rsidRDefault="0062706A" w:rsidP="0050567B">
      <w:pPr>
        <w:pStyle w:val="ListParagraph"/>
        <w:spacing w:after="0" w:line="240" w:lineRule="auto"/>
        <w:ind w:left="1068"/>
        <w:rPr>
          <w:rFonts w:ascii="Times New Roman" w:eastAsia="Times New Roman" w:hAnsi="Times New Roman" w:cs="Times New Roman"/>
          <w:b/>
          <w:bCs/>
          <w:noProof/>
        </w:rPr>
      </w:pPr>
    </w:p>
    <w:p w14:paraId="15648671" w14:textId="77777777" w:rsidR="0062706A" w:rsidRPr="00325B1C" w:rsidRDefault="0062706A" w:rsidP="0050567B">
      <w:pPr>
        <w:spacing w:after="0" w:line="240" w:lineRule="auto"/>
        <w:ind w:firstLine="708"/>
        <w:rPr>
          <w:rFonts w:ascii="Times New Roman" w:eastAsia="Times New Roman" w:hAnsi="Times New Roman" w:cs="Times New Roman"/>
          <w:b/>
          <w:bCs/>
          <w:noProof/>
        </w:rPr>
      </w:pPr>
      <w:r w:rsidRPr="00325B1C">
        <w:rPr>
          <w:rFonts w:ascii="Times New Roman" w:eastAsia="Times New Roman" w:hAnsi="Times New Roman" w:cs="Times New Roman"/>
          <w:b/>
          <w:bCs/>
          <w:noProof/>
        </w:rPr>
        <w:t>2.   rashode za nabavu proizvedene dugotrajne imovine i dodatna ulaganja na</w:t>
      </w:r>
    </w:p>
    <w:p w14:paraId="4C864C7B" w14:textId="77777777" w:rsidR="0062706A" w:rsidRPr="00325B1C" w:rsidRDefault="0062706A" w:rsidP="0050567B">
      <w:pPr>
        <w:spacing w:after="0" w:line="240" w:lineRule="auto"/>
        <w:ind w:firstLine="708"/>
        <w:rPr>
          <w:rFonts w:ascii="Times New Roman" w:eastAsia="Times New Roman" w:hAnsi="Times New Roman" w:cs="Times New Roman"/>
          <w:b/>
          <w:bCs/>
          <w:noProof/>
        </w:rPr>
      </w:pPr>
      <w:r w:rsidRPr="00325B1C">
        <w:rPr>
          <w:rFonts w:ascii="Times New Roman" w:eastAsia="Times New Roman" w:hAnsi="Times New Roman" w:cs="Times New Roman"/>
          <w:b/>
          <w:bCs/>
          <w:noProof/>
        </w:rPr>
        <w:t xml:space="preserve">      nefinancijskoj imovini u iznosu od 226.200,00 €.</w:t>
      </w:r>
    </w:p>
    <w:p w14:paraId="5730E3B3" w14:textId="77777777" w:rsidR="0062706A" w:rsidRPr="00325B1C" w:rsidRDefault="0062706A" w:rsidP="0050567B">
      <w:pPr>
        <w:spacing w:after="0" w:line="240" w:lineRule="auto"/>
        <w:ind w:left="720"/>
        <w:jc w:val="center"/>
        <w:rPr>
          <w:rFonts w:ascii="Times New Roman" w:eastAsia="Times New Roman" w:hAnsi="Times New Roman" w:cs="Times New Roman"/>
          <w:b/>
          <w:bCs/>
          <w:noProof/>
        </w:rPr>
      </w:pPr>
    </w:p>
    <w:p w14:paraId="099C1BC7" w14:textId="77777777" w:rsidR="0062706A" w:rsidRPr="00325B1C" w:rsidRDefault="0062706A" w:rsidP="0050567B">
      <w:pPr>
        <w:keepNext/>
        <w:spacing w:after="0" w:line="240" w:lineRule="auto"/>
        <w:jc w:val="center"/>
        <w:outlineLvl w:val="8"/>
        <w:rPr>
          <w:rFonts w:ascii="Times New Roman" w:eastAsia="Times New Roman" w:hAnsi="Times New Roman" w:cs="Times New Roman"/>
          <w:bCs/>
          <w:noProof/>
        </w:rPr>
      </w:pPr>
      <w:r w:rsidRPr="00325B1C">
        <w:rPr>
          <w:rFonts w:ascii="Times New Roman" w:eastAsia="Times New Roman" w:hAnsi="Times New Roman" w:cs="Times New Roman"/>
          <w:bCs/>
          <w:noProof/>
        </w:rPr>
        <w:t>III.</w:t>
      </w:r>
    </w:p>
    <w:p w14:paraId="44E25B4A" w14:textId="77777777" w:rsidR="0062706A" w:rsidRPr="00325B1C" w:rsidRDefault="0062706A" w:rsidP="0050567B">
      <w:pPr>
        <w:spacing w:after="0" w:line="240" w:lineRule="auto"/>
        <w:ind w:firstLine="360"/>
        <w:jc w:val="both"/>
        <w:rPr>
          <w:rFonts w:ascii="Times New Roman" w:eastAsia="Times New Roman" w:hAnsi="Times New Roman" w:cs="Times New Roman"/>
          <w:bCs/>
          <w:noProof/>
        </w:rPr>
      </w:pPr>
      <w:r w:rsidRPr="00325B1C">
        <w:rPr>
          <w:rFonts w:ascii="Times New Roman" w:eastAsia="Times New Roman" w:hAnsi="Times New Roman" w:cs="Times New Roman"/>
          <w:bCs/>
          <w:noProof/>
        </w:rPr>
        <w:t>Sredstva za materijalne i financijske rashode, te rashode za tekuće i investicijsko održavanje iz točke II. ove Odluke koriste se za financiranje rashoda sukladno računskom planu koji obuhvaća:</w:t>
      </w:r>
    </w:p>
    <w:p w14:paraId="3AD4EFFD" w14:textId="77777777" w:rsidR="0062706A" w:rsidRPr="00325B1C" w:rsidRDefault="0062706A" w:rsidP="0050567B">
      <w:pPr>
        <w:spacing w:after="0" w:line="240" w:lineRule="auto"/>
        <w:jc w:val="both"/>
        <w:rPr>
          <w:rFonts w:ascii="Times New Roman" w:eastAsia="Times New Roman" w:hAnsi="Times New Roman" w:cs="Times New Roman"/>
          <w:bCs/>
          <w:noProof/>
        </w:rPr>
      </w:pPr>
    </w:p>
    <w:p w14:paraId="1607890A" w14:textId="77777777" w:rsidR="0062706A" w:rsidRPr="00325B1C" w:rsidRDefault="0062706A" w:rsidP="0050567B">
      <w:pPr>
        <w:numPr>
          <w:ilvl w:val="0"/>
          <w:numId w:val="158"/>
        </w:numPr>
        <w:spacing w:after="0" w:line="240" w:lineRule="auto"/>
        <w:rPr>
          <w:rFonts w:ascii="Times New Roman" w:eastAsia="Times New Roman" w:hAnsi="Times New Roman" w:cs="Times New Roman"/>
          <w:b/>
          <w:bCs/>
          <w:noProof/>
        </w:rPr>
      </w:pPr>
      <w:r w:rsidRPr="00325B1C">
        <w:rPr>
          <w:rFonts w:ascii="Times New Roman" w:eastAsia="Times New Roman" w:hAnsi="Times New Roman" w:cs="Times New Roman"/>
          <w:b/>
          <w:bCs/>
          <w:noProof/>
        </w:rPr>
        <w:t xml:space="preserve">32 – Materijalne rashode  </w:t>
      </w:r>
    </w:p>
    <w:p w14:paraId="3A210D17" w14:textId="77777777" w:rsidR="0062706A" w:rsidRPr="00325B1C" w:rsidRDefault="0062706A" w:rsidP="0050567B">
      <w:pPr>
        <w:numPr>
          <w:ilvl w:val="0"/>
          <w:numId w:val="158"/>
        </w:numPr>
        <w:spacing w:after="0" w:line="240" w:lineRule="auto"/>
        <w:rPr>
          <w:rFonts w:ascii="Times New Roman" w:eastAsia="Times New Roman" w:hAnsi="Times New Roman" w:cs="Times New Roman"/>
          <w:b/>
          <w:bCs/>
          <w:noProof/>
        </w:rPr>
      </w:pPr>
      <w:r w:rsidRPr="00325B1C">
        <w:rPr>
          <w:rFonts w:ascii="Times New Roman" w:eastAsia="Times New Roman" w:hAnsi="Times New Roman" w:cs="Times New Roman"/>
          <w:b/>
          <w:bCs/>
          <w:noProof/>
        </w:rPr>
        <w:t xml:space="preserve">34 - Financijske rashode </w:t>
      </w:r>
    </w:p>
    <w:p w14:paraId="20FFF7A2" w14:textId="77777777" w:rsidR="0062706A" w:rsidRPr="00325B1C" w:rsidRDefault="0062706A" w:rsidP="0050567B">
      <w:pPr>
        <w:spacing w:after="0" w:line="240" w:lineRule="auto"/>
        <w:rPr>
          <w:rFonts w:ascii="Times New Roman" w:eastAsia="Times New Roman" w:hAnsi="Times New Roman" w:cs="Times New Roman"/>
          <w:b/>
          <w:bCs/>
          <w:noProof/>
        </w:rPr>
      </w:pPr>
    </w:p>
    <w:p w14:paraId="16CBD83F" w14:textId="77777777" w:rsidR="0062706A" w:rsidRPr="00325B1C" w:rsidRDefault="0062706A" w:rsidP="0050567B">
      <w:pPr>
        <w:spacing w:after="0" w:line="240" w:lineRule="auto"/>
        <w:rPr>
          <w:rFonts w:ascii="Times New Roman" w:eastAsia="Times New Roman" w:hAnsi="Times New Roman" w:cs="Times New Roman"/>
          <w:bCs/>
          <w:noProof/>
        </w:rPr>
      </w:pPr>
      <w:r w:rsidRPr="00325B1C">
        <w:rPr>
          <w:rFonts w:ascii="Times New Roman" w:eastAsia="Times New Roman" w:hAnsi="Times New Roman" w:cs="Times New Roman"/>
          <w:bCs/>
          <w:noProof/>
        </w:rPr>
        <w:t>Rashodi iz stavka I ove Odluke odnose se na sljedeće vrste troškova:</w:t>
      </w:r>
    </w:p>
    <w:p w14:paraId="2533ACEC" w14:textId="77777777" w:rsidR="0062706A" w:rsidRPr="00325B1C" w:rsidRDefault="0062706A" w:rsidP="0050567B">
      <w:pPr>
        <w:spacing w:after="0" w:line="240" w:lineRule="auto"/>
        <w:ind w:left="23"/>
        <w:rPr>
          <w:rFonts w:ascii="Times New Roman" w:eastAsia="Times New Roman" w:hAnsi="Times New Roman" w:cs="Times New Roman"/>
          <w:bCs/>
          <w:noProof/>
        </w:rPr>
      </w:pPr>
    </w:p>
    <w:p w14:paraId="4A7DB0E0" w14:textId="77777777" w:rsidR="0062706A" w:rsidRPr="00325B1C" w:rsidRDefault="0062706A" w:rsidP="0050567B">
      <w:pPr>
        <w:numPr>
          <w:ilvl w:val="0"/>
          <w:numId w:val="159"/>
        </w:numPr>
        <w:tabs>
          <w:tab w:val="num" w:pos="1620"/>
        </w:tabs>
        <w:spacing w:after="0" w:line="240" w:lineRule="auto"/>
        <w:contextualSpacing/>
        <w:jc w:val="both"/>
        <w:rPr>
          <w:rFonts w:ascii="Times New Roman" w:eastAsia="Times New Roman" w:hAnsi="Times New Roman" w:cs="Times New Roman"/>
          <w:bCs/>
          <w:noProof/>
        </w:rPr>
      </w:pPr>
      <w:r w:rsidRPr="00325B1C">
        <w:rPr>
          <w:rFonts w:ascii="Times New Roman" w:eastAsia="Times New Roman" w:hAnsi="Times New Roman" w:cs="Times New Roman"/>
          <w:b/>
          <w:bCs/>
          <w:noProof/>
        </w:rPr>
        <w:t>opći troškovi</w:t>
      </w:r>
      <w:r w:rsidRPr="00325B1C">
        <w:rPr>
          <w:rFonts w:ascii="Times New Roman" w:eastAsia="Times New Roman" w:hAnsi="Times New Roman" w:cs="Times New Roman"/>
          <w:bCs/>
          <w:noProof/>
        </w:rPr>
        <w:t xml:space="preserve"> -  financiraju se prema opsegu djelatnosti (broj učenika, broj razrednih odjela, broj školskih zgrada (građevina)</w:t>
      </w:r>
    </w:p>
    <w:p w14:paraId="52F764BB" w14:textId="77777777" w:rsidR="0062706A" w:rsidRPr="00325B1C" w:rsidRDefault="0062706A" w:rsidP="0050567B">
      <w:pPr>
        <w:numPr>
          <w:ilvl w:val="0"/>
          <w:numId w:val="158"/>
        </w:numPr>
        <w:tabs>
          <w:tab w:val="num" w:pos="1620"/>
        </w:tabs>
        <w:spacing w:after="0" w:line="240" w:lineRule="auto"/>
        <w:contextualSpacing/>
        <w:jc w:val="both"/>
        <w:rPr>
          <w:rFonts w:ascii="Times New Roman" w:eastAsia="Times New Roman" w:hAnsi="Times New Roman" w:cs="Times New Roman"/>
          <w:bCs/>
          <w:noProof/>
        </w:rPr>
      </w:pPr>
      <w:r w:rsidRPr="00325B1C">
        <w:rPr>
          <w:rFonts w:ascii="Times New Roman" w:eastAsia="Times New Roman" w:hAnsi="Times New Roman" w:cs="Times New Roman"/>
          <w:bCs/>
          <w:noProof/>
        </w:rPr>
        <w:t xml:space="preserve">uvažavajući specifičnosti pojedinih škola (straost objekta, prostorni uvjeti i dr.) nadležni Upravni odjel za društvene djelatnosti  u suradnji sa školama može izvršiti određene preraspodjele utvrđenih bilančnih prava </w:t>
      </w:r>
    </w:p>
    <w:p w14:paraId="77E02E3A" w14:textId="77777777" w:rsidR="0062706A" w:rsidRPr="00325B1C" w:rsidRDefault="0062706A" w:rsidP="0050567B">
      <w:pPr>
        <w:tabs>
          <w:tab w:val="num" w:pos="1620"/>
        </w:tabs>
        <w:spacing w:after="0" w:line="240" w:lineRule="auto"/>
        <w:ind w:left="720"/>
        <w:contextualSpacing/>
        <w:rPr>
          <w:rFonts w:ascii="Times New Roman" w:eastAsia="Times New Roman" w:hAnsi="Times New Roman" w:cs="Times New Roman"/>
          <w:bCs/>
          <w:noProof/>
        </w:rPr>
      </w:pPr>
    </w:p>
    <w:p w14:paraId="6E5A4E2B" w14:textId="77777777" w:rsidR="0062706A" w:rsidRPr="00325B1C" w:rsidRDefault="0062706A" w:rsidP="0050567B">
      <w:pPr>
        <w:tabs>
          <w:tab w:val="num" w:pos="1620"/>
        </w:tabs>
        <w:spacing w:after="0" w:line="240" w:lineRule="auto"/>
        <w:ind w:left="720"/>
        <w:contextualSpacing/>
        <w:rPr>
          <w:rFonts w:ascii="Times New Roman" w:eastAsia="Times New Roman" w:hAnsi="Times New Roman" w:cs="Times New Roman"/>
          <w:bCs/>
          <w:noProof/>
        </w:rPr>
      </w:pPr>
      <w:r w:rsidRPr="00325B1C">
        <w:rPr>
          <w:rFonts w:ascii="Times New Roman" w:eastAsia="Times New Roman" w:hAnsi="Times New Roman" w:cs="Times New Roman"/>
          <w:b/>
          <w:noProof/>
        </w:rPr>
        <w:t>Kriteriji za financiranje općih troškova škole su</w:t>
      </w:r>
      <w:r w:rsidRPr="00325B1C">
        <w:rPr>
          <w:rFonts w:ascii="Times New Roman" w:eastAsia="Times New Roman" w:hAnsi="Times New Roman" w:cs="Times New Roman"/>
          <w:bCs/>
          <w:noProof/>
        </w:rPr>
        <w:t>:</w:t>
      </w:r>
    </w:p>
    <w:p w14:paraId="1975C56E" w14:textId="77777777" w:rsidR="0062706A" w:rsidRPr="00325B1C" w:rsidRDefault="0062706A" w:rsidP="0050567B">
      <w:pPr>
        <w:numPr>
          <w:ilvl w:val="1"/>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iznos po učeniku</w:t>
      </w:r>
      <w:r w:rsidRPr="00325B1C">
        <w:rPr>
          <w:rFonts w:ascii="Times New Roman" w:eastAsia="Times New Roman" w:hAnsi="Times New Roman" w:cs="Times New Roman"/>
          <w:bCs/>
          <w:noProof/>
        </w:rPr>
        <w:tab/>
      </w:r>
      <w:r w:rsidRPr="00325B1C">
        <w:rPr>
          <w:rFonts w:ascii="Times New Roman" w:eastAsia="Times New Roman" w:hAnsi="Times New Roman" w:cs="Times New Roman"/>
          <w:bCs/>
          <w:noProof/>
        </w:rPr>
        <w:tab/>
      </w:r>
      <w:r w:rsidRPr="00325B1C">
        <w:rPr>
          <w:rFonts w:ascii="Times New Roman" w:eastAsia="Times New Roman" w:hAnsi="Times New Roman" w:cs="Times New Roman"/>
          <w:bCs/>
          <w:noProof/>
        </w:rPr>
        <w:tab/>
      </w:r>
      <w:r w:rsidRPr="00325B1C">
        <w:rPr>
          <w:rFonts w:ascii="Times New Roman" w:eastAsia="Times New Roman" w:hAnsi="Times New Roman" w:cs="Times New Roman"/>
          <w:bCs/>
          <w:noProof/>
        </w:rPr>
        <w:tab/>
      </w:r>
      <w:r w:rsidRPr="00325B1C">
        <w:rPr>
          <w:rFonts w:ascii="Times New Roman" w:eastAsia="Times New Roman" w:hAnsi="Times New Roman" w:cs="Times New Roman"/>
          <w:bCs/>
          <w:noProof/>
        </w:rPr>
        <w:tab/>
        <w:t xml:space="preserve">  5,50 € mjesečno</w:t>
      </w:r>
    </w:p>
    <w:p w14:paraId="5623BF89" w14:textId="77777777" w:rsidR="0062706A" w:rsidRPr="00325B1C" w:rsidRDefault="0062706A" w:rsidP="0050567B">
      <w:pPr>
        <w:numPr>
          <w:ilvl w:val="1"/>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iznos po razrednom odjelu</w:t>
      </w:r>
      <w:r w:rsidRPr="00325B1C">
        <w:rPr>
          <w:rFonts w:ascii="Times New Roman" w:eastAsia="Times New Roman" w:hAnsi="Times New Roman" w:cs="Times New Roman"/>
          <w:bCs/>
          <w:noProof/>
        </w:rPr>
        <w:tab/>
      </w:r>
      <w:r w:rsidRPr="00325B1C">
        <w:rPr>
          <w:rFonts w:ascii="Times New Roman" w:eastAsia="Times New Roman" w:hAnsi="Times New Roman" w:cs="Times New Roman"/>
          <w:bCs/>
          <w:noProof/>
        </w:rPr>
        <w:tab/>
      </w:r>
      <w:r w:rsidRPr="00325B1C">
        <w:rPr>
          <w:rFonts w:ascii="Times New Roman" w:eastAsia="Times New Roman" w:hAnsi="Times New Roman" w:cs="Times New Roman"/>
          <w:bCs/>
          <w:noProof/>
        </w:rPr>
        <w:tab/>
      </w:r>
      <w:r w:rsidRPr="00325B1C">
        <w:rPr>
          <w:rFonts w:ascii="Times New Roman" w:eastAsia="Times New Roman" w:hAnsi="Times New Roman" w:cs="Times New Roman"/>
          <w:bCs/>
          <w:noProof/>
        </w:rPr>
        <w:tab/>
        <w:t>20,00 € mjesečno</w:t>
      </w:r>
    </w:p>
    <w:p w14:paraId="3477DBEA" w14:textId="77777777" w:rsidR="0062706A" w:rsidRPr="00325B1C" w:rsidRDefault="0062706A" w:rsidP="0050567B">
      <w:pPr>
        <w:numPr>
          <w:ilvl w:val="1"/>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iznos po školskoj zgradi (građevini)</w:t>
      </w:r>
      <w:r w:rsidRPr="00325B1C">
        <w:rPr>
          <w:rFonts w:ascii="Times New Roman" w:eastAsia="Times New Roman" w:hAnsi="Times New Roman" w:cs="Times New Roman"/>
          <w:bCs/>
          <w:noProof/>
        </w:rPr>
        <w:tab/>
      </w:r>
      <w:r w:rsidRPr="00325B1C">
        <w:rPr>
          <w:rFonts w:ascii="Times New Roman" w:eastAsia="Times New Roman" w:hAnsi="Times New Roman" w:cs="Times New Roman"/>
          <w:bCs/>
          <w:noProof/>
        </w:rPr>
        <w:tab/>
        <w:t xml:space="preserve">           620,00 € mjesečno</w:t>
      </w:r>
    </w:p>
    <w:p w14:paraId="753C5E1F" w14:textId="77777777" w:rsidR="0062706A" w:rsidRPr="00325B1C" w:rsidRDefault="0062706A" w:rsidP="0050567B">
      <w:pPr>
        <w:numPr>
          <w:ilvl w:val="1"/>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škole s 3 i više građevina ostvaruju pravo na dodatnh  60,00 € mjesečno</w:t>
      </w:r>
    </w:p>
    <w:p w14:paraId="27F3BB5B" w14:textId="77777777" w:rsidR="0062706A" w:rsidRPr="00325B1C" w:rsidRDefault="0062706A" w:rsidP="0050567B">
      <w:pPr>
        <w:tabs>
          <w:tab w:val="num" w:pos="1620"/>
        </w:tabs>
        <w:spacing w:after="0" w:line="240" w:lineRule="auto"/>
        <w:rPr>
          <w:rFonts w:ascii="Times New Roman" w:eastAsia="Times New Roman" w:hAnsi="Times New Roman" w:cs="Times New Roman"/>
          <w:bCs/>
          <w:noProof/>
        </w:rPr>
      </w:pPr>
    </w:p>
    <w:p w14:paraId="4C6761B5" w14:textId="77777777" w:rsidR="0062706A" w:rsidRPr="00325B1C" w:rsidRDefault="0062706A" w:rsidP="0050567B">
      <w:pPr>
        <w:numPr>
          <w:ilvl w:val="0"/>
          <w:numId w:val="159"/>
        </w:numPr>
        <w:spacing w:after="0" w:line="240" w:lineRule="auto"/>
        <w:contextualSpacing/>
        <w:rPr>
          <w:rFonts w:ascii="Times New Roman" w:eastAsia="Times New Roman" w:hAnsi="Times New Roman" w:cs="Times New Roman"/>
          <w:noProof/>
        </w:rPr>
      </w:pPr>
      <w:r w:rsidRPr="00325B1C">
        <w:rPr>
          <w:rFonts w:ascii="Times New Roman" w:eastAsia="Times New Roman" w:hAnsi="Times New Roman" w:cs="Times New Roman"/>
          <w:b/>
          <w:bCs/>
          <w:noProof/>
        </w:rPr>
        <w:t xml:space="preserve">ostali troškovi </w:t>
      </w:r>
      <w:r w:rsidRPr="00325B1C">
        <w:rPr>
          <w:rFonts w:ascii="Times New Roman" w:eastAsia="Times New Roman" w:hAnsi="Times New Roman" w:cs="Times New Roman"/>
          <w:bCs/>
          <w:noProof/>
        </w:rPr>
        <w:t>- financiraju se prema kriteriju stvarnog izdatka.</w:t>
      </w:r>
    </w:p>
    <w:p w14:paraId="351C39D1" w14:textId="77777777" w:rsidR="0062706A" w:rsidRPr="00325B1C" w:rsidRDefault="0062706A" w:rsidP="0050567B">
      <w:pPr>
        <w:spacing w:after="0" w:line="240" w:lineRule="auto"/>
        <w:ind w:left="1260"/>
        <w:jc w:val="center"/>
        <w:rPr>
          <w:rFonts w:ascii="Times New Roman" w:eastAsia="Times New Roman" w:hAnsi="Times New Roman" w:cs="Times New Roman"/>
          <w:b/>
          <w:bCs/>
          <w:i/>
          <w:noProof/>
        </w:rPr>
      </w:pPr>
    </w:p>
    <w:p w14:paraId="16E2D155" w14:textId="77777777" w:rsidR="0062706A" w:rsidRPr="00325B1C" w:rsidRDefault="0062706A" w:rsidP="0050567B">
      <w:pPr>
        <w:spacing w:after="0" w:line="240" w:lineRule="auto"/>
        <w:ind w:left="1260" w:hanging="1260"/>
        <w:jc w:val="center"/>
        <w:rPr>
          <w:rFonts w:ascii="Times New Roman" w:eastAsia="Times New Roman" w:hAnsi="Times New Roman" w:cs="Times New Roman"/>
          <w:bCs/>
          <w:noProof/>
        </w:rPr>
      </w:pPr>
      <w:r w:rsidRPr="00325B1C">
        <w:rPr>
          <w:rFonts w:ascii="Times New Roman" w:eastAsia="Times New Roman" w:hAnsi="Times New Roman" w:cs="Times New Roman"/>
          <w:bCs/>
          <w:noProof/>
        </w:rPr>
        <w:t>IV.</w:t>
      </w:r>
    </w:p>
    <w:p w14:paraId="16856B85" w14:textId="77777777" w:rsidR="0062706A" w:rsidRPr="00325B1C" w:rsidRDefault="0062706A" w:rsidP="0050567B">
      <w:pPr>
        <w:numPr>
          <w:ilvl w:val="0"/>
          <w:numId w:val="160"/>
        </w:numPr>
        <w:spacing w:after="0" w:line="240" w:lineRule="auto"/>
        <w:contextualSpacing/>
        <w:rPr>
          <w:rFonts w:ascii="Times New Roman" w:eastAsia="Times New Roman" w:hAnsi="Times New Roman" w:cs="Times New Roman"/>
          <w:b/>
          <w:bCs/>
          <w:noProof/>
        </w:rPr>
      </w:pPr>
      <w:r w:rsidRPr="00325B1C">
        <w:rPr>
          <w:rFonts w:ascii="Times New Roman" w:eastAsia="Times New Roman" w:hAnsi="Times New Roman" w:cs="Times New Roman"/>
          <w:b/>
          <w:bCs/>
          <w:noProof/>
        </w:rPr>
        <w:t>OPĆI TROŠKOVI</w:t>
      </w:r>
    </w:p>
    <w:p w14:paraId="177A854A" w14:textId="77777777" w:rsidR="0062706A" w:rsidRPr="00325B1C" w:rsidRDefault="0062706A" w:rsidP="0050567B">
      <w:pPr>
        <w:spacing w:after="0" w:line="240" w:lineRule="auto"/>
        <w:ind w:left="720"/>
        <w:contextualSpacing/>
        <w:rPr>
          <w:rFonts w:ascii="Times New Roman" w:eastAsia="Times New Roman" w:hAnsi="Times New Roman" w:cs="Times New Roman"/>
          <w:b/>
          <w:bCs/>
          <w:noProof/>
        </w:rPr>
      </w:pPr>
    </w:p>
    <w:p w14:paraId="525835A8" w14:textId="77777777" w:rsidR="0062706A" w:rsidRPr="00325B1C" w:rsidRDefault="0062706A" w:rsidP="0050567B">
      <w:pPr>
        <w:spacing w:after="0" w:line="240" w:lineRule="auto"/>
        <w:ind w:left="1260" w:hanging="1260"/>
        <w:rPr>
          <w:rFonts w:ascii="Times New Roman" w:eastAsia="Times New Roman" w:hAnsi="Times New Roman" w:cs="Times New Roman"/>
          <w:bCs/>
          <w:noProof/>
        </w:rPr>
      </w:pPr>
      <w:r w:rsidRPr="00325B1C">
        <w:rPr>
          <w:rFonts w:ascii="Times New Roman" w:eastAsia="Times New Roman" w:hAnsi="Times New Roman" w:cs="Times New Roman"/>
          <w:bCs/>
          <w:noProof/>
        </w:rPr>
        <w:t xml:space="preserve">Prema kriteriju </w:t>
      </w:r>
      <w:r w:rsidRPr="00325B1C">
        <w:rPr>
          <w:rFonts w:ascii="Times New Roman" w:eastAsia="Times New Roman" w:hAnsi="Times New Roman" w:cs="Times New Roman"/>
          <w:b/>
          <w:bCs/>
          <w:noProof/>
        </w:rPr>
        <w:t>opsega djelatnosti</w:t>
      </w:r>
      <w:r w:rsidRPr="00325B1C">
        <w:rPr>
          <w:rFonts w:ascii="Times New Roman" w:eastAsia="Times New Roman" w:hAnsi="Times New Roman" w:cs="Times New Roman"/>
          <w:bCs/>
          <w:noProof/>
        </w:rPr>
        <w:t xml:space="preserve"> škole financiraju se sljedeće vrste izdataka:</w:t>
      </w:r>
    </w:p>
    <w:p w14:paraId="1D0F5CB4"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komunalne usluge i naknade</w:t>
      </w:r>
    </w:p>
    <w:p w14:paraId="716423BA"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 xml:space="preserve">usluge telefona, pošte i prijevoza </w:t>
      </w:r>
    </w:p>
    <w:p w14:paraId="29BB9B92"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pedagoška i druga obvezatna periodika, časopisi prema uputi Ministarstva znanosti, obrazovanja i mladih</w:t>
      </w:r>
    </w:p>
    <w:p w14:paraId="1D4BF367"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izdaci za nabavu pribora za izvođenje nastavnih planova i programa, nabavu sitnog inventara i sredstava zaštite na radu</w:t>
      </w:r>
    </w:p>
    <w:p w14:paraId="05C57536"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materijal za čišćenje</w:t>
      </w:r>
    </w:p>
    <w:p w14:paraId="032E5457"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odvoz smeća</w:t>
      </w:r>
    </w:p>
    <w:p w14:paraId="2366382B"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utrošak vode i propisana vodna naknada</w:t>
      </w:r>
    </w:p>
    <w:p w14:paraId="238583B2"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materijal za tekuće održavanje zgrada, sredstava rada i opreme</w:t>
      </w:r>
    </w:p>
    <w:p w14:paraId="541A0560"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sredstva za zaštitu na radu</w:t>
      </w:r>
    </w:p>
    <w:p w14:paraId="054D192F"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seminari, stručna literatura i časopisi</w:t>
      </w:r>
    </w:p>
    <w:p w14:paraId="79CBC35D"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bankarske usluge i zatezne kamate te usluge fina-e</w:t>
      </w:r>
    </w:p>
    <w:p w14:paraId="1912B5D5"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intelektualne usluge, usluge studentskih servisa</w:t>
      </w:r>
    </w:p>
    <w:p w14:paraId="7DD66758"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reprezentacija</w:t>
      </w:r>
    </w:p>
    <w:p w14:paraId="2547994D"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dnevnice i izdaci za službena putovanja</w:t>
      </w:r>
    </w:p>
    <w:p w14:paraId="46D0DC0A"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izdaci za stručno usavršavanje prema programu Ministarstva znanosti, obrazovanja i mladih</w:t>
      </w:r>
    </w:p>
    <w:p w14:paraId="559646E5"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lastRenderedPageBreak/>
        <w:t>povećani izdaci za korištenje računalne opreme, i to: održavanje softwarea, popravak računala, potrošni materijal i sl.</w:t>
      </w:r>
    </w:p>
    <w:p w14:paraId="012AA22D"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izdaci za čuvanje objekata</w:t>
      </w:r>
    </w:p>
    <w:p w14:paraId="5B9C49CD"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izdaci za korištenje vlastitog prijevoznog sredstva (registracija, servis, benzin i dr.)</w:t>
      </w:r>
    </w:p>
    <w:p w14:paraId="15C812D2"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ostali tekući izdaci koji su nužni za ostvarivanje nastavnog plana i programa rada škole</w:t>
      </w:r>
    </w:p>
    <w:p w14:paraId="3786BCF5" w14:textId="77777777" w:rsidR="0062706A" w:rsidRPr="00325B1C" w:rsidRDefault="0062706A" w:rsidP="0050567B">
      <w:pPr>
        <w:spacing w:after="0" w:line="240" w:lineRule="auto"/>
        <w:ind w:left="1260" w:hanging="1260"/>
        <w:rPr>
          <w:rFonts w:ascii="Times New Roman" w:eastAsia="Times New Roman" w:hAnsi="Times New Roman" w:cs="Times New Roman"/>
          <w:bCs/>
          <w:noProof/>
        </w:rPr>
      </w:pPr>
    </w:p>
    <w:p w14:paraId="470BE576" w14:textId="77777777" w:rsidR="0062706A" w:rsidRPr="00325B1C" w:rsidRDefault="0062706A" w:rsidP="0050567B">
      <w:pPr>
        <w:numPr>
          <w:ilvl w:val="0"/>
          <w:numId w:val="160"/>
        </w:numPr>
        <w:spacing w:after="0" w:line="240" w:lineRule="auto"/>
        <w:contextualSpacing/>
        <w:rPr>
          <w:rFonts w:ascii="Times New Roman" w:eastAsia="Times New Roman" w:hAnsi="Times New Roman" w:cs="Times New Roman"/>
          <w:b/>
          <w:bCs/>
          <w:noProof/>
        </w:rPr>
      </w:pPr>
      <w:r w:rsidRPr="00325B1C">
        <w:rPr>
          <w:rFonts w:ascii="Times New Roman" w:eastAsia="Times New Roman" w:hAnsi="Times New Roman" w:cs="Times New Roman"/>
          <w:b/>
          <w:bCs/>
          <w:noProof/>
        </w:rPr>
        <w:t>OSTALI TROŠKOVI</w:t>
      </w:r>
    </w:p>
    <w:p w14:paraId="2E6EAD45" w14:textId="77777777" w:rsidR="0062706A" w:rsidRPr="00325B1C" w:rsidRDefault="0062706A" w:rsidP="0050567B">
      <w:pPr>
        <w:spacing w:after="0" w:line="240" w:lineRule="auto"/>
        <w:ind w:left="720"/>
        <w:contextualSpacing/>
        <w:rPr>
          <w:rFonts w:ascii="Times New Roman" w:eastAsia="Times New Roman" w:hAnsi="Times New Roman" w:cs="Times New Roman"/>
          <w:b/>
          <w:bCs/>
          <w:noProof/>
        </w:rPr>
      </w:pPr>
    </w:p>
    <w:p w14:paraId="66F9FBE4" w14:textId="77777777" w:rsidR="0062706A" w:rsidRPr="00325B1C" w:rsidRDefault="0062706A" w:rsidP="0050567B">
      <w:pPr>
        <w:spacing w:after="0" w:line="240" w:lineRule="auto"/>
        <w:ind w:left="1260" w:hanging="1260"/>
        <w:rPr>
          <w:rFonts w:ascii="Times New Roman" w:eastAsia="Times New Roman" w:hAnsi="Times New Roman" w:cs="Times New Roman"/>
          <w:bCs/>
          <w:noProof/>
        </w:rPr>
      </w:pPr>
      <w:r w:rsidRPr="00325B1C">
        <w:rPr>
          <w:rFonts w:ascii="Times New Roman" w:eastAsia="Times New Roman" w:hAnsi="Times New Roman" w:cs="Times New Roman"/>
          <w:bCs/>
          <w:noProof/>
        </w:rPr>
        <w:t xml:space="preserve">Prema kriteriju </w:t>
      </w:r>
      <w:r w:rsidRPr="00325B1C">
        <w:rPr>
          <w:rFonts w:ascii="Times New Roman" w:eastAsia="Times New Roman" w:hAnsi="Times New Roman" w:cs="Times New Roman"/>
          <w:b/>
          <w:bCs/>
          <w:noProof/>
        </w:rPr>
        <w:t>stvarnog izdatka</w:t>
      </w:r>
      <w:r w:rsidRPr="00325B1C">
        <w:rPr>
          <w:rFonts w:ascii="Times New Roman" w:eastAsia="Times New Roman" w:hAnsi="Times New Roman" w:cs="Times New Roman"/>
          <w:bCs/>
          <w:noProof/>
        </w:rPr>
        <w:t xml:space="preserve"> financiraju se sljedeće vrste rashoda:</w:t>
      </w:r>
    </w:p>
    <w:p w14:paraId="1F415324"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 xml:space="preserve">prijevoz učenika sukladno Zakonu </w:t>
      </w:r>
    </w:p>
    <w:p w14:paraId="281F427A"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energenti za grijanje, pogon i rasvjetu</w:t>
      </w:r>
    </w:p>
    <w:p w14:paraId="52461737"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zakupnine za zakupljeni prostor i opremu</w:t>
      </w:r>
    </w:p>
    <w:p w14:paraId="65F56B1A"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pedagoška dokumentacija za početak i kraj školske godine</w:t>
      </w:r>
    </w:p>
    <w:p w14:paraId="131AA149"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zdravstveni pregled zaposlenika</w:t>
      </w:r>
    </w:p>
    <w:p w14:paraId="7FAA2304"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izdaci za otklanjanje nedostataka utvrđenih po ovlaštenim pravnim osobama i upravnim tijelima (inspekcijski nalazi), kao i izdaci za redovito propisane kontrole instalacija i postrojenja čije neotklanjanje ugrožava sigurnost učenika i škola</w:t>
      </w:r>
    </w:p>
    <w:p w14:paraId="3D0E44D1"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sanacija i održavanje krovišta, elektroinstalacija, vodovodnih instalacija i sanitarija u cilju poboljšavanja zdravstveno higijenskih uvjeta korištenja</w:t>
      </w:r>
    </w:p>
    <w:p w14:paraId="6772E336"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održavanje kotlovnica i sustava grijanja u cilju održavanja funkcionalnosti postrojenja</w:t>
      </w:r>
    </w:p>
    <w:p w14:paraId="3D836DED" w14:textId="77777777" w:rsidR="0062706A" w:rsidRPr="00325B1C" w:rsidRDefault="0062706A" w:rsidP="0050567B">
      <w:pPr>
        <w:numPr>
          <w:ilvl w:val="0"/>
          <w:numId w:val="158"/>
        </w:numPr>
        <w:spacing w:after="0" w:line="240" w:lineRule="auto"/>
        <w:contextualSpacing/>
        <w:rPr>
          <w:rFonts w:ascii="Times New Roman" w:eastAsia="Times New Roman" w:hAnsi="Times New Roman" w:cs="Times New Roman"/>
          <w:bCs/>
          <w:noProof/>
        </w:rPr>
      </w:pPr>
      <w:r w:rsidRPr="00325B1C">
        <w:rPr>
          <w:rFonts w:ascii="Times New Roman" w:eastAsia="Times New Roman" w:hAnsi="Times New Roman" w:cs="Times New Roman"/>
          <w:bCs/>
          <w:noProof/>
        </w:rPr>
        <w:t>održavanje opreme i objekata u cilju postizanja propisanih tehničkih i zakonskih standarda koji osiguravaju sigurnost učenika i djelatnika.</w:t>
      </w:r>
    </w:p>
    <w:p w14:paraId="761CF8BB" w14:textId="77777777" w:rsidR="0062706A" w:rsidRPr="00325B1C" w:rsidRDefault="0062706A" w:rsidP="0050567B">
      <w:pPr>
        <w:spacing w:after="0" w:line="240" w:lineRule="auto"/>
        <w:contextualSpacing/>
        <w:rPr>
          <w:rFonts w:ascii="Times New Roman" w:eastAsia="Times New Roman" w:hAnsi="Times New Roman" w:cs="Times New Roman"/>
          <w:bCs/>
          <w:noProof/>
        </w:rPr>
      </w:pPr>
    </w:p>
    <w:p w14:paraId="388B8CD6" w14:textId="77777777" w:rsidR="0062706A" w:rsidRPr="00325B1C" w:rsidRDefault="0062706A" w:rsidP="0050567B">
      <w:pPr>
        <w:spacing w:after="0" w:line="240" w:lineRule="auto"/>
        <w:ind w:firstLine="360"/>
        <w:contextualSpacing/>
        <w:jc w:val="both"/>
        <w:rPr>
          <w:rFonts w:ascii="Times New Roman" w:eastAsia="Times New Roman" w:hAnsi="Times New Roman" w:cs="Times New Roman"/>
          <w:bCs/>
          <w:noProof/>
        </w:rPr>
      </w:pPr>
      <w:r w:rsidRPr="00325B1C">
        <w:rPr>
          <w:rFonts w:ascii="Times New Roman" w:eastAsia="Times New Roman" w:hAnsi="Times New Roman" w:cs="Times New Roman"/>
          <w:bCs/>
          <w:noProof/>
        </w:rPr>
        <w:t>Plaćanje navedenih rashoda izvršavat će se putem riznice, a na temelju zahtjeva osnovnih škola (ovjerenih od odgovornih osoba - ravnatelja i računovođa) u skladu s prihvaćenim godišnjim financijskim planovima te raspoloživim proračunskim sredstvima.</w:t>
      </w:r>
    </w:p>
    <w:p w14:paraId="5CA6D2E5" w14:textId="77777777" w:rsidR="0062706A" w:rsidRPr="00325B1C" w:rsidRDefault="0062706A" w:rsidP="0050567B">
      <w:pPr>
        <w:spacing w:after="0" w:line="240" w:lineRule="auto"/>
        <w:rPr>
          <w:rFonts w:ascii="Times New Roman" w:eastAsia="Times New Roman" w:hAnsi="Times New Roman" w:cs="Times New Roman"/>
          <w:bCs/>
          <w:noProof/>
        </w:rPr>
      </w:pPr>
      <w:r w:rsidRPr="00325B1C">
        <w:rPr>
          <w:rFonts w:ascii="Times New Roman" w:eastAsia="Times New Roman" w:hAnsi="Times New Roman" w:cs="Times New Roman"/>
          <w:bCs/>
          <w:noProof/>
        </w:rPr>
        <w:tab/>
        <w:t>Provedbu i nadzor plaćanja izvršavat će nadležni Upravni odjel za društvene djelatnosti i Upravni odjel za proračun i financije.</w:t>
      </w:r>
    </w:p>
    <w:p w14:paraId="06F57D47" w14:textId="77777777" w:rsidR="0062706A" w:rsidRPr="00325B1C" w:rsidRDefault="0062706A" w:rsidP="0050567B">
      <w:pPr>
        <w:spacing w:after="0" w:line="240" w:lineRule="auto"/>
        <w:rPr>
          <w:rFonts w:ascii="Times New Roman" w:eastAsia="Times New Roman" w:hAnsi="Times New Roman" w:cs="Times New Roman"/>
          <w:bCs/>
          <w:noProof/>
        </w:rPr>
      </w:pPr>
    </w:p>
    <w:p w14:paraId="12D3B75B" w14:textId="77777777" w:rsidR="0062706A" w:rsidRPr="00325B1C" w:rsidRDefault="0062706A" w:rsidP="0050567B">
      <w:pPr>
        <w:spacing w:after="0" w:line="240" w:lineRule="auto"/>
        <w:ind w:left="23"/>
        <w:jc w:val="center"/>
        <w:rPr>
          <w:rFonts w:ascii="Times New Roman" w:eastAsia="Times New Roman" w:hAnsi="Times New Roman" w:cs="Times New Roman"/>
          <w:bCs/>
          <w:noProof/>
        </w:rPr>
      </w:pPr>
      <w:r w:rsidRPr="00325B1C">
        <w:rPr>
          <w:rFonts w:ascii="Times New Roman" w:eastAsia="Times New Roman" w:hAnsi="Times New Roman" w:cs="Times New Roman"/>
          <w:bCs/>
          <w:noProof/>
        </w:rPr>
        <w:t>V.</w:t>
      </w:r>
    </w:p>
    <w:p w14:paraId="5F2DD820" w14:textId="77777777" w:rsidR="0062706A" w:rsidRPr="00325B1C" w:rsidRDefault="0062706A" w:rsidP="0050567B">
      <w:pPr>
        <w:spacing w:after="0" w:line="240" w:lineRule="auto"/>
        <w:ind w:left="23"/>
        <w:jc w:val="center"/>
        <w:rPr>
          <w:rFonts w:ascii="Times New Roman" w:eastAsia="Times New Roman" w:hAnsi="Times New Roman" w:cs="Times New Roman"/>
          <w:b/>
          <w:bCs/>
          <w:iCs/>
          <w:noProof/>
        </w:rPr>
      </w:pPr>
      <w:r w:rsidRPr="00325B1C">
        <w:rPr>
          <w:rFonts w:ascii="Times New Roman" w:eastAsia="Times New Roman" w:hAnsi="Times New Roman" w:cs="Times New Roman"/>
          <w:b/>
          <w:bCs/>
          <w:iCs/>
          <w:noProof/>
        </w:rPr>
        <w:t>2. RASHODI ZA NABAVU PROIZVEDENE DUGOTRAJNE IMOVINE I DODATNA ULAGANJA NA NEFINANCIJSKOJ IMOVINI</w:t>
      </w:r>
    </w:p>
    <w:p w14:paraId="7CC93B0F" w14:textId="77777777" w:rsidR="0062706A" w:rsidRPr="00325B1C" w:rsidRDefault="0062706A" w:rsidP="0050567B">
      <w:pPr>
        <w:spacing w:after="0" w:line="240" w:lineRule="auto"/>
        <w:jc w:val="center"/>
        <w:rPr>
          <w:rFonts w:ascii="Times New Roman" w:eastAsia="Times New Roman" w:hAnsi="Times New Roman" w:cs="Times New Roman"/>
          <w:bCs/>
          <w:noProof/>
        </w:rPr>
      </w:pPr>
    </w:p>
    <w:p w14:paraId="4EEB9CD1" w14:textId="77777777" w:rsidR="0062706A" w:rsidRPr="00325B1C" w:rsidRDefault="0062706A" w:rsidP="0050567B">
      <w:pPr>
        <w:spacing w:after="0" w:line="240" w:lineRule="auto"/>
        <w:rPr>
          <w:rFonts w:ascii="Times New Roman" w:eastAsia="Times New Roman" w:hAnsi="Times New Roman" w:cs="Times New Roman"/>
          <w:bCs/>
          <w:noProof/>
        </w:rPr>
      </w:pPr>
      <w:r w:rsidRPr="00325B1C">
        <w:rPr>
          <w:rFonts w:ascii="Times New Roman" w:eastAsia="Times New Roman" w:hAnsi="Times New Roman" w:cs="Times New Roman"/>
          <w:bCs/>
          <w:noProof/>
        </w:rPr>
        <w:t xml:space="preserve">        </w:t>
      </w:r>
      <w:r w:rsidRPr="00325B1C">
        <w:rPr>
          <w:rFonts w:ascii="Times New Roman" w:eastAsia="Times New Roman" w:hAnsi="Times New Roman" w:cs="Times New Roman"/>
          <w:lang w:eastAsia="hr-HR"/>
        </w:rPr>
        <w:t>Ukupni rashodi za nabavu proizvedene dugotrajne imovine i dodatna ulaganja na nefinancijskoj imovini osnovnih škola za 2025. godinu iznose 226.200,00 €, a raspoređuju se prema slijedećem planu:</w:t>
      </w:r>
    </w:p>
    <w:p w14:paraId="3FEBED32" w14:textId="77777777" w:rsidR="0062706A" w:rsidRPr="00325B1C" w:rsidRDefault="0062706A" w:rsidP="0050567B">
      <w:pPr>
        <w:spacing w:after="0" w:line="240" w:lineRule="auto"/>
        <w:rPr>
          <w:rFonts w:ascii="Times New Roman" w:eastAsia="Times New Roman" w:hAnsi="Times New Roman" w:cs="Times New Roman"/>
          <w:bCs/>
          <w:noProo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564"/>
        <w:gridCol w:w="2280"/>
        <w:gridCol w:w="1419"/>
        <w:gridCol w:w="4799"/>
      </w:tblGrid>
      <w:tr w:rsidR="0062706A" w:rsidRPr="00325B1C" w14:paraId="385D7F59" w14:textId="77777777" w:rsidTr="00D379CB">
        <w:trPr>
          <w:trHeight w:val="898"/>
          <w:tblHeader/>
          <w:jc w:val="center"/>
        </w:trPr>
        <w:tc>
          <w:tcPr>
            <w:tcW w:w="311" w:type="pct"/>
            <w:tcBorders>
              <w:top w:val="single" w:sz="4" w:space="0" w:color="auto"/>
              <w:left w:val="single" w:sz="4" w:space="0" w:color="auto"/>
              <w:bottom w:val="single" w:sz="4" w:space="0" w:color="auto"/>
              <w:right w:val="single" w:sz="4" w:space="0" w:color="auto"/>
            </w:tcBorders>
          </w:tcPr>
          <w:p w14:paraId="58F766E3" w14:textId="77777777" w:rsidR="0062706A" w:rsidRPr="00325B1C" w:rsidRDefault="0062706A" w:rsidP="0050567B">
            <w:pPr>
              <w:overflowPunct w:val="0"/>
              <w:autoSpaceDE w:val="0"/>
              <w:autoSpaceDN w:val="0"/>
              <w:adjustRightInd w:val="0"/>
              <w:spacing w:after="0" w:line="240" w:lineRule="auto"/>
              <w:rPr>
                <w:rFonts w:ascii="Times New Roman" w:eastAsia="Times New Roman" w:hAnsi="Times New Roman" w:cs="Times New Roman"/>
                <w:b/>
                <w:bCs/>
              </w:rPr>
            </w:pPr>
          </w:p>
          <w:p w14:paraId="2632F67F"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
                <w:bCs/>
              </w:rPr>
            </w:pPr>
          </w:p>
          <w:p w14:paraId="0C272C6C"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
                <w:bCs/>
              </w:rPr>
            </w:pPr>
          </w:p>
        </w:tc>
        <w:tc>
          <w:tcPr>
            <w:tcW w:w="1258" w:type="pct"/>
            <w:tcBorders>
              <w:top w:val="single" w:sz="4" w:space="0" w:color="auto"/>
              <w:left w:val="single" w:sz="4" w:space="0" w:color="auto"/>
              <w:bottom w:val="single" w:sz="4" w:space="0" w:color="auto"/>
              <w:right w:val="single" w:sz="4" w:space="0" w:color="auto"/>
            </w:tcBorders>
          </w:tcPr>
          <w:p w14:paraId="55DFED3F"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
                <w:bCs/>
              </w:rPr>
            </w:pPr>
          </w:p>
          <w:p w14:paraId="0A9D64B4"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Osnovna škola</w:t>
            </w:r>
          </w:p>
        </w:tc>
        <w:tc>
          <w:tcPr>
            <w:tcW w:w="783" w:type="pct"/>
            <w:tcBorders>
              <w:top w:val="single" w:sz="4" w:space="0" w:color="auto"/>
              <w:left w:val="single" w:sz="4" w:space="0" w:color="auto"/>
              <w:bottom w:val="single" w:sz="4" w:space="0" w:color="auto"/>
              <w:right w:val="single" w:sz="4" w:space="0" w:color="auto"/>
            </w:tcBorders>
          </w:tcPr>
          <w:p w14:paraId="532D068F"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Planirana sredstva</w:t>
            </w:r>
          </w:p>
          <w:p w14:paraId="01618C7F"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DEC</w:t>
            </w:r>
          </w:p>
        </w:tc>
        <w:tc>
          <w:tcPr>
            <w:tcW w:w="2648" w:type="pct"/>
            <w:tcBorders>
              <w:top w:val="single" w:sz="4" w:space="0" w:color="auto"/>
              <w:left w:val="single" w:sz="4" w:space="0" w:color="auto"/>
              <w:bottom w:val="single" w:sz="4" w:space="0" w:color="auto"/>
              <w:right w:val="single" w:sz="4" w:space="0" w:color="auto"/>
            </w:tcBorders>
            <w:vAlign w:val="center"/>
          </w:tcPr>
          <w:p w14:paraId="165790DF"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
                <w:bCs/>
              </w:rPr>
            </w:pPr>
            <w:r w:rsidRPr="00325B1C">
              <w:rPr>
                <w:rFonts w:ascii="Times New Roman" w:eastAsia="Times New Roman" w:hAnsi="Times New Roman" w:cs="Times New Roman"/>
                <w:b/>
                <w:bCs/>
              </w:rPr>
              <w:t>Opis i vrsta ulaganja</w:t>
            </w:r>
          </w:p>
        </w:tc>
      </w:tr>
      <w:tr w:rsidR="0062706A" w:rsidRPr="00325B1C" w14:paraId="3879F7B3" w14:textId="77777777" w:rsidTr="00D379CB">
        <w:trPr>
          <w:trHeight w:val="674"/>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75EB517B"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Cs/>
              </w:rPr>
            </w:pPr>
            <w:r w:rsidRPr="00325B1C">
              <w:rPr>
                <w:rFonts w:ascii="Times New Roman" w:eastAsia="Times New Roman" w:hAnsi="Times New Roman" w:cs="Times New Roman"/>
                <w:bCs/>
              </w:rPr>
              <w:t>1.</w:t>
            </w:r>
          </w:p>
        </w:tc>
        <w:tc>
          <w:tcPr>
            <w:tcW w:w="1258" w:type="pct"/>
            <w:tcBorders>
              <w:top w:val="single" w:sz="4" w:space="0" w:color="auto"/>
              <w:left w:val="single" w:sz="4" w:space="0" w:color="auto"/>
              <w:bottom w:val="single" w:sz="4" w:space="0" w:color="auto"/>
              <w:right w:val="single" w:sz="4" w:space="0" w:color="auto"/>
            </w:tcBorders>
            <w:vAlign w:val="center"/>
            <w:hideMark/>
          </w:tcPr>
          <w:p w14:paraId="5FA1E39A" w14:textId="77777777" w:rsidR="0062706A" w:rsidRPr="00325B1C" w:rsidRDefault="0062706A" w:rsidP="0050567B">
            <w:pPr>
              <w:overflowPunct w:val="0"/>
              <w:autoSpaceDE w:val="0"/>
              <w:autoSpaceDN w:val="0"/>
              <w:adjustRightInd w:val="0"/>
              <w:spacing w:after="0" w:line="240" w:lineRule="auto"/>
              <w:ind w:left="319" w:hanging="319"/>
              <w:rPr>
                <w:rFonts w:ascii="Times New Roman" w:eastAsia="Times New Roman" w:hAnsi="Times New Roman" w:cs="Times New Roman"/>
                <w:b/>
                <w:bCs/>
              </w:rPr>
            </w:pPr>
            <w:r w:rsidRPr="00325B1C">
              <w:rPr>
                <w:rFonts w:ascii="Times New Roman" w:eastAsia="Times New Roman" w:hAnsi="Times New Roman" w:cs="Times New Roman"/>
                <w:b/>
                <w:bCs/>
              </w:rPr>
              <w:t>OŠ Banija</w:t>
            </w:r>
          </w:p>
        </w:tc>
        <w:tc>
          <w:tcPr>
            <w:tcW w:w="783" w:type="pct"/>
            <w:tcBorders>
              <w:top w:val="single" w:sz="4" w:space="0" w:color="auto"/>
              <w:left w:val="single" w:sz="4" w:space="0" w:color="auto"/>
              <w:bottom w:val="single" w:sz="4" w:space="0" w:color="auto"/>
              <w:right w:val="single" w:sz="4" w:space="0" w:color="auto"/>
            </w:tcBorders>
            <w:vAlign w:val="center"/>
          </w:tcPr>
          <w:p w14:paraId="60A577F7" w14:textId="77777777" w:rsidR="0062706A" w:rsidRPr="00325B1C" w:rsidRDefault="0062706A" w:rsidP="0050567B">
            <w:pPr>
              <w:overflowPunct w:val="0"/>
              <w:autoSpaceDE w:val="0"/>
              <w:autoSpaceDN w:val="0"/>
              <w:adjustRightInd w:val="0"/>
              <w:spacing w:after="0" w:line="240" w:lineRule="auto"/>
              <w:jc w:val="right"/>
              <w:rPr>
                <w:rFonts w:ascii="Times New Roman" w:eastAsia="Times New Roman" w:hAnsi="Times New Roman" w:cs="Times New Roman"/>
                <w:bCs/>
              </w:rPr>
            </w:pPr>
            <w:r w:rsidRPr="00325B1C">
              <w:rPr>
                <w:rFonts w:ascii="Times New Roman" w:eastAsia="Times New Roman" w:hAnsi="Times New Roman" w:cs="Times New Roman"/>
                <w:bCs/>
              </w:rPr>
              <w:t>80.000,00</w:t>
            </w:r>
          </w:p>
        </w:tc>
        <w:tc>
          <w:tcPr>
            <w:tcW w:w="2648" w:type="pct"/>
            <w:tcBorders>
              <w:top w:val="single" w:sz="4" w:space="0" w:color="auto"/>
              <w:left w:val="single" w:sz="4" w:space="0" w:color="auto"/>
              <w:bottom w:val="single" w:sz="4" w:space="0" w:color="auto"/>
              <w:right w:val="single" w:sz="4" w:space="0" w:color="auto"/>
            </w:tcBorders>
            <w:vAlign w:val="center"/>
          </w:tcPr>
          <w:p w14:paraId="46F82395"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Cs/>
              </w:rPr>
            </w:pPr>
            <w:r w:rsidRPr="00325B1C">
              <w:rPr>
                <w:rFonts w:ascii="Times New Roman" w:eastAsia="Times New Roman" w:hAnsi="Times New Roman" w:cs="Times New Roman"/>
                <w:bCs/>
              </w:rPr>
              <w:t>Dodatna ulaganja na građevinskim objektima- uređenje prostora školske zgrade matične škole i PŠ Hrnetić</w:t>
            </w:r>
          </w:p>
        </w:tc>
      </w:tr>
      <w:tr w:rsidR="0062706A" w:rsidRPr="00325B1C" w14:paraId="76C86535" w14:textId="77777777" w:rsidTr="00D379CB">
        <w:trPr>
          <w:trHeight w:val="838"/>
          <w:jc w:val="center"/>
        </w:trPr>
        <w:tc>
          <w:tcPr>
            <w:tcW w:w="311" w:type="pct"/>
            <w:tcBorders>
              <w:top w:val="single" w:sz="4" w:space="0" w:color="auto"/>
              <w:left w:val="single" w:sz="4" w:space="0" w:color="auto"/>
              <w:bottom w:val="single" w:sz="4" w:space="0" w:color="auto"/>
              <w:right w:val="single" w:sz="4" w:space="0" w:color="auto"/>
            </w:tcBorders>
            <w:vAlign w:val="center"/>
          </w:tcPr>
          <w:p w14:paraId="3A206F6F"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Cs/>
              </w:rPr>
            </w:pPr>
            <w:r w:rsidRPr="00325B1C">
              <w:rPr>
                <w:rFonts w:ascii="Times New Roman" w:eastAsia="Times New Roman" w:hAnsi="Times New Roman" w:cs="Times New Roman"/>
                <w:bCs/>
              </w:rPr>
              <w:t>2.</w:t>
            </w:r>
          </w:p>
        </w:tc>
        <w:tc>
          <w:tcPr>
            <w:tcW w:w="1258" w:type="pct"/>
            <w:tcBorders>
              <w:top w:val="single" w:sz="4" w:space="0" w:color="auto"/>
              <w:left w:val="single" w:sz="4" w:space="0" w:color="auto"/>
              <w:bottom w:val="single" w:sz="4" w:space="0" w:color="auto"/>
              <w:right w:val="single" w:sz="4" w:space="0" w:color="auto"/>
            </w:tcBorders>
            <w:vAlign w:val="center"/>
          </w:tcPr>
          <w:p w14:paraId="095FD443" w14:textId="77777777" w:rsidR="0062706A" w:rsidRPr="00325B1C" w:rsidRDefault="0062706A" w:rsidP="0050567B">
            <w:pPr>
              <w:overflowPunct w:val="0"/>
              <w:autoSpaceDE w:val="0"/>
              <w:autoSpaceDN w:val="0"/>
              <w:adjustRightInd w:val="0"/>
              <w:spacing w:after="0" w:line="240" w:lineRule="auto"/>
              <w:rPr>
                <w:rFonts w:ascii="Times New Roman" w:eastAsia="Times New Roman" w:hAnsi="Times New Roman" w:cs="Times New Roman"/>
                <w:b/>
                <w:bCs/>
              </w:rPr>
            </w:pPr>
            <w:r w:rsidRPr="00325B1C">
              <w:rPr>
                <w:rFonts w:ascii="Times New Roman" w:eastAsia="Times New Roman" w:hAnsi="Times New Roman" w:cs="Times New Roman"/>
                <w:b/>
                <w:bCs/>
              </w:rPr>
              <w:t>OŠ Švarča</w:t>
            </w:r>
          </w:p>
        </w:tc>
        <w:tc>
          <w:tcPr>
            <w:tcW w:w="783" w:type="pct"/>
            <w:tcBorders>
              <w:top w:val="single" w:sz="4" w:space="0" w:color="auto"/>
              <w:left w:val="single" w:sz="4" w:space="0" w:color="auto"/>
              <w:bottom w:val="single" w:sz="4" w:space="0" w:color="auto"/>
              <w:right w:val="single" w:sz="4" w:space="0" w:color="auto"/>
            </w:tcBorders>
            <w:vAlign w:val="center"/>
          </w:tcPr>
          <w:p w14:paraId="3C5EC723" w14:textId="77777777" w:rsidR="0062706A" w:rsidRPr="00325B1C" w:rsidRDefault="0062706A" w:rsidP="0050567B">
            <w:pPr>
              <w:overflowPunct w:val="0"/>
              <w:autoSpaceDE w:val="0"/>
              <w:autoSpaceDN w:val="0"/>
              <w:adjustRightInd w:val="0"/>
              <w:spacing w:after="0" w:line="240" w:lineRule="auto"/>
              <w:jc w:val="right"/>
              <w:rPr>
                <w:rFonts w:ascii="Times New Roman" w:eastAsia="Times New Roman" w:hAnsi="Times New Roman" w:cs="Times New Roman"/>
                <w:bCs/>
              </w:rPr>
            </w:pPr>
            <w:r w:rsidRPr="00325B1C">
              <w:rPr>
                <w:rFonts w:ascii="Times New Roman" w:eastAsia="Times New Roman" w:hAnsi="Times New Roman" w:cs="Times New Roman"/>
                <w:bCs/>
              </w:rPr>
              <w:t>30.000,00</w:t>
            </w:r>
          </w:p>
        </w:tc>
        <w:tc>
          <w:tcPr>
            <w:tcW w:w="2648" w:type="pct"/>
            <w:tcBorders>
              <w:top w:val="single" w:sz="4" w:space="0" w:color="auto"/>
              <w:left w:val="single" w:sz="4" w:space="0" w:color="auto"/>
              <w:bottom w:val="single" w:sz="4" w:space="0" w:color="auto"/>
              <w:right w:val="single" w:sz="4" w:space="0" w:color="auto"/>
            </w:tcBorders>
            <w:vAlign w:val="center"/>
          </w:tcPr>
          <w:p w14:paraId="1B0A576B"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Cs/>
              </w:rPr>
            </w:pPr>
            <w:r w:rsidRPr="00325B1C">
              <w:rPr>
                <w:rFonts w:ascii="Times New Roman" w:eastAsia="Calibri" w:hAnsi="Times New Roman" w:cs="Times New Roman"/>
              </w:rPr>
              <w:t>Projektna dokumentacija za rekonstrukciju i uređenje školske zgrade</w:t>
            </w:r>
          </w:p>
        </w:tc>
      </w:tr>
      <w:tr w:rsidR="0062706A" w:rsidRPr="00325B1C" w14:paraId="4364147B" w14:textId="77777777" w:rsidTr="00D379CB">
        <w:trPr>
          <w:trHeight w:val="838"/>
          <w:jc w:val="center"/>
        </w:trPr>
        <w:tc>
          <w:tcPr>
            <w:tcW w:w="311" w:type="pct"/>
            <w:tcBorders>
              <w:top w:val="single" w:sz="4" w:space="0" w:color="auto"/>
              <w:left w:val="single" w:sz="4" w:space="0" w:color="auto"/>
              <w:bottom w:val="single" w:sz="4" w:space="0" w:color="auto"/>
              <w:right w:val="single" w:sz="4" w:space="0" w:color="auto"/>
            </w:tcBorders>
            <w:vAlign w:val="center"/>
          </w:tcPr>
          <w:p w14:paraId="00DF8B15"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Cs/>
              </w:rPr>
            </w:pPr>
            <w:r w:rsidRPr="00325B1C">
              <w:rPr>
                <w:rFonts w:ascii="Times New Roman" w:eastAsia="Times New Roman" w:hAnsi="Times New Roman" w:cs="Times New Roman"/>
                <w:bCs/>
              </w:rPr>
              <w:t>3.</w:t>
            </w:r>
          </w:p>
        </w:tc>
        <w:tc>
          <w:tcPr>
            <w:tcW w:w="1258" w:type="pct"/>
            <w:tcBorders>
              <w:top w:val="single" w:sz="4" w:space="0" w:color="auto"/>
              <w:left w:val="single" w:sz="4" w:space="0" w:color="auto"/>
              <w:bottom w:val="single" w:sz="4" w:space="0" w:color="auto"/>
              <w:right w:val="single" w:sz="4" w:space="0" w:color="auto"/>
            </w:tcBorders>
            <w:vAlign w:val="center"/>
          </w:tcPr>
          <w:p w14:paraId="1AE75C9A" w14:textId="77777777" w:rsidR="0062706A" w:rsidRPr="00325B1C" w:rsidRDefault="0062706A" w:rsidP="0050567B">
            <w:pPr>
              <w:overflowPunct w:val="0"/>
              <w:autoSpaceDE w:val="0"/>
              <w:autoSpaceDN w:val="0"/>
              <w:adjustRightInd w:val="0"/>
              <w:spacing w:after="0" w:line="240" w:lineRule="auto"/>
              <w:rPr>
                <w:rFonts w:ascii="Times New Roman" w:eastAsia="Times New Roman" w:hAnsi="Times New Roman" w:cs="Times New Roman"/>
                <w:b/>
                <w:bCs/>
              </w:rPr>
            </w:pPr>
            <w:r w:rsidRPr="00325B1C">
              <w:rPr>
                <w:rFonts w:ascii="Times New Roman" w:eastAsia="Times New Roman" w:hAnsi="Times New Roman" w:cs="Times New Roman"/>
                <w:b/>
                <w:bCs/>
              </w:rPr>
              <w:t>OŠ Turanj</w:t>
            </w:r>
          </w:p>
        </w:tc>
        <w:tc>
          <w:tcPr>
            <w:tcW w:w="783" w:type="pct"/>
            <w:tcBorders>
              <w:top w:val="single" w:sz="4" w:space="0" w:color="auto"/>
              <w:left w:val="single" w:sz="4" w:space="0" w:color="auto"/>
              <w:bottom w:val="single" w:sz="4" w:space="0" w:color="auto"/>
              <w:right w:val="single" w:sz="4" w:space="0" w:color="auto"/>
            </w:tcBorders>
            <w:vAlign w:val="center"/>
          </w:tcPr>
          <w:p w14:paraId="38D84DB9" w14:textId="77777777" w:rsidR="0062706A" w:rsidRPr="00325B1C" w:rsidRDefault="0062706A" w:rsidP="0050567B">
            <w:pPr>
              <w:overflowPunct w:val="0"/>
              <w:autoSpaceDE w:val="0"/>
              <w:autoSpaceDN w:val="0"/>
              <w:adjustRightInd w:val="0"/>
              <w:spacing w:after="0" w:line="240" w:lineRule="auto"/>
              <w:jc w:val="right"/>
              <w:rPr>
                <w:rFonts w:ascii="Times New Roman" w:eastAsia="Times New Roman" w:hAnsi="Times New Roman" w:cs="Times New Roman"/>
                <w:bCs/>
              </w:rPr>
            </w:pPr>
            <w:r w:rsidRPr="00325B1C">
              <w:rPr>
                <w:rFonts w:ascii="Times New Roman" w:eastAsia="Times New Roman" w:hAnsi="Times New Roman" w:cs="Times New Roman"/>
                <w:bCs/>
              </w:rPr>
              <w:t>42.000,00</w:t>
            </w:r>
          </w:p>
        </w:tc>
        <w:tc>
          <w:tcPr>
            <w:tcW w:w="2648" w:type="pct"/>
            <w:tcBorders>
              <w:top w:val="single" w:sz="4" w:space="0" w:color="auto"/>
              <w:left w:val="single" w:sz="4" w:space="0" w:color="auto"/>
              <w:bottom w:val="single" w:sz="4" w:space="0" w:color="auto"/>
              <w:right w:val="single" w:sz="4" w:space="0" w:color="auto"/>
            </w:tcBorders>
            <w:vAlign w:val="center"/>
          </w:tcPr>
          <w:p w14:paraId="5D2A8603" w14:textId="77777777" w:rsidR="0062706A" w:rsidRPr="00325B1C" w:rsidRDefault="0062706A" w:rsidP="0050567B">
            <w:pPr>
              <w:overflowPunct w:val="0"/>
              <w:autoSpaceDE w:val="0"/>
              <w:autoSpaceDN w:val="0"/>
              <w:adjustRightInd w:val="0"/>
              <w:spacing w:after="0" w:line="240" w:lineRule="auto"/>
              <w:jc w:val="center"/>
              <w:rPr>
                <w:rFonts w:ascii="Times New Roman" w:eastAsia="Calibri" w:hAnsi="Times New Roman" w:cs="Times New Roman"/>
              </w:rPr>
            </w:pPr>
            <w:r w:rsidRPr="00325B1C">
              <w:rPr>
                <w:rFonts w:ascii="Times New Roman" w:eastAsia="Calibri" w:hAnsi="Times New Roman" w:cs="Times New Roman"/>
              </w:rPr>
              <w:t>Dodatna ulaganja na građevinskim objektima- sanacija sanitarija</w:t>
            </w:r>
          </w:p>
        </w:tc>
      </w:tr>
      <w:tr w:rsidR="0062706A" w:rsidRPr="00325B1C" w14:paraId="75B9FE37" w14:textId="77777777" w:rsidTr="00D379CB">
        <w:trPr>
          <w:trHeight w:val="714"/>
          <w:jc w:val="center"/>
        </w:trPr>
        <w:tc>
          <w:tcPr>
            <w:tcW w:w="311" w:type="pct"/>
            <w:tcBorders>
              <w:top w:val="single" w:sz="4" w:space="0" w:color="auto"/>
              <w:left w:val="single" w:sz="4" w:space="0" w:color="auto"/>
              <w:bottom w:val="single" w:sz="4" w:space="0" w:color="auto"/>
              <w:right w:val="single" w:sz="4" w:space="0" w:color="auto"/>
            </w:tcBorders>
            <w:vAlign w:val="center"/>
          </w:tcPr>
          <w:p w14:paraId="71728208"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Cs/>
              </w:rPr>
            </w:pPr>
            <w:r w:rsidRPr="00325B1C">
              <w:rPr>
                <w:rFonts w:ascii="Times New Roman" w:eastAsia="Times New Roman" w:hAnsi="Times New Roman" w:cs="Times New Roman"/>
                <w:bCs/>
              </w:rPr>
              <w:t>4.</w:t>
            </w:r>
          </w:p>
        </w:tc>
        <w:tc>
          <w:tcPr>
            <w:tcW w:w="1258" w:type="pct"/>
            <w:tcBorders>
              <w:top w:val="single" w:sz="4" w:space="0" w:color="auto"/>
              <w:left w:val="single" w:sz="4" w:space="0" w:color="auto"/>
              <w:bottom w:val="single" w:sz="4" w:space="0" w:color="auto"/>
              <w:right w:val="single" w:sz="4" w:space="0" w:color="auto"/>
            </w:tcBorders>
            <w:vAlign w:val="center"/>
          </w:tcPr>
          <w:p w14:paraId="50F35475" w14:textId="77777777" w:rsidR="0062706A" w:rsidRPr="00325B1C" w:rsidRDefault="0062706A" w:rsidP="0050567B">
            <w:pPr>
              <w:overflowPunct w:val="0"/>
              <w:autoSpaceDE w:val="0"/>
              <w:autoSpaceDN w:val="0"/>
              <w:adjustRightInd w:val="0"/>
              <w:spacing w:after="0" w:line="240" w:lineRule="auto"/>
              <w:rPr>
                <w:rFonts w:ascii="Times New Roman" w:eastAsia="Times New Roman" w:hAnsi="Times New Roman" w:cs="Times New Roman"/>
                <w:b/>
                <w:bCs/>
              </w:rPr>
            </w:pPr>
            <w:r w:rsidRPr="00325B1C">
              <w:rPr>
                <w:rFonts w:ascii="Times New Roman" w:eastAsia="Times New Roman" w:hAnsi="Times New Roman" w:cs="Times New Roman"/>
                <w:b/>
                <w:bCs/>
              </w:rPr>
              <w:t>Osnovne škole</w:t>
            </w:r>
          </w:p>
        </w:tc>
        <w:tc>
          <w:tcPr>
            <w:tcW w:w="783" w:type="pct"/>
            <w:tcBorders>
              <w:top w:val="single" w:sz="4" w:space="0" w:color="auto"/>
              <w:left w:val="single" w:sz="4" w:space="0" w:color="auto"/>
              <w:bottom w:val="single" w:sz="4" w:space="0" w:color="auto"/>
              <w:right w:val="single" w:sz="4" w:space="0" w:color="auto"/>
            </w:tcBorders>
            <w:vAlign w:val="center"/>
          </w:tcPr>
          <w:p w14:paraId="21FBE78B" w14:textId="77777777" w:rsidR="0062706A" w:rsidRPr="00325B1C" w:rsidRDefault="0062706A" w:rsidP="0050567B">
            <w:pPr>
              <w:overflowPunct w:val="0"/>
              <w:autoSpaceDE w:val="0"/>
              <w:autoSpaceDN w:val="0"/>
              <w:adjustRightInd w:val="0"/>
              <w:spacing w:after="0" w:line="240" w:lineRule="auto"/>
              <w:jc w:val="right"/>
              <w:rPr>
                <w:rFonts w:ascii="Times New Roman" w:eastAsia="Times New Roman" w:hAnsi="Times New Roman" w:cs="Times New Roman"/>
                <w:bCs/>
              </w:rPr>
            </w:pPr>
            <w:r w:rsidRPr="00325B1C">
              <w:rPr>
                <w:rFonts w:ascii="Times New Roman" w:eastAsia="Times New Roman" w:hAnsi="Times New Roman" w:cs="Times New Roman"/>
                <w:bCs/>
              </w:rPr>
              <w:t>74.200,00</w:t>
            </w:r>
          </w:p>
        </w:tc>
        <w:tc>
          <w:tcPr>
            <w:tcW w:w="2648" w:type="pct"/>
            <w:tcBorders>
              <w:top w:val="single" w:sz="4" w:space="0" w:color="auto"/>
              <w:left w:val="single" w:sz="4" w:space="0" w:color="auto"/>
              <w:bottom w:val="single" w:sz="4" w:space="0" w:color="auto"/>
              <w:right w:val="single" w:sz="4" w:space="0" w:color="auto"/>
            </w:tcBorders>
            <w:vAlign w:val="center"/>
          </w:tcPr>
          <w:p w14:paraId="57EE8D92"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Cs/>
              </w:rPr>
            </w:pPr>
            <w:r w:rsidRPr="00325B1C">
              <w:rPr>
                <w:rFonts w:ascii="Times New Roman" w:eastAsia="Times New Roman" w:hAnsi="Times New Roman" w:cs="Times New Roman"/>
                <w:bCs/>
              </w:rPr>
              <w:t>Nabavka opreme za sve škole u cilju unaprjeđenja odgojno-obrazovnog procesa.</w:t>
            </w:r>
          </w:p>
        </w:tc>
      </w:tr>
      <w:tr w:rsidR="0062706A" w:rsidRPr="00325B1C" w14:paraId="1D838EBD" w14:textId="77777777" w:rsidTr="00D379CB">
        <w:trPr>
          <w:trHeight w:val="518"/>
          <w:jc w:val="center"/>
        </w:trPr>
        <w:tc>
          <w:tcPr>
            <w:tcW w:w="311" w:type="pct"/>
            <w:tcBorders>
              <w:top w:val="single" w:sz="4" w:space="0" w:color="auto"/>
              <w:left w:val="single" w:sz="4" w:space="0" w:color="auto"/>
              <w:bottom w:val="single" w:sz="4" w:space="0" w:color="auto"/>
              <w:right w:val="single" w:sz="4" w:space="0" w:color="auto"/>
            </w:tcBorders>
            <w:vAlign w:val="center"/>
            <w:hideMark/>
          </w:tcPr>
          <w:p w14:paraId="7B5A7E8F"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Cs/>
              </w:rPr>
            </w:pPr>
          </w:p>
        </w:tc>
        <w:tc>
          <w:tcPr>
            <w:tcW w:w="1258" w:type="pct"/>
            <w:tcBorders>
              <w:top w:val="single" w:sz="4" w:space="0" w:color="auto"/>
              <w:left w:val="single" w:sz="4" w:space="0" w:color="auto"/>
              <w:bottom w:val="single" w:sz="4" w:space="0" w:color="auto"/>
              <w:right w:val="single" w:sz="4" w:space="0" w:color="auto"/>
            </w:tcBorders>
            <w:vAlign w:val="bottom"/>
            <w:hideMark/>
          </w:tcPr>
          <w:p w14:paraId="59B63A72"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
              </w:rPr>
            </w:pPr>
          </w:p>
          <w:p w14:paraId="3EED030D"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
              </w:rPr>
            </w:pPr>
            <w:r w:rsidRPr="00325B1C">
              <w:rPr>
                <w:rFonts w:ascii="Times New Roman" w:eastAsia="Times New Roman" w:hAnsi="Times New Roman" w:cs="Times New Roman"/>
                <w:b/>
              </w:rPr>
              <w:t>UKUPNO</w:t>
            </w:r>
          </w:p>
        </w:tc>
        <w:tc>
          <w:tcPr>
            <w:tcW w:w="783" w:type="pct"/>
            <w:tcBorders>
              <w:top w:val="single" w:sz="4" w:space="0" w:color="auto"/>
              <w:left w:val="single" w:sz="4" w:space="0" w:color="auto"/>
              <w:bottom w:val="single" w:sz="4" w:space="0" w:color="auto"/>
              <w:right w:val="single" w:sz="4" w:space="0" w:color="auto"/>
            </w:tcBorders>
            <w:vAlign w:val="bottom"/>
          </w:tcPr>
          <w:p w14:paraId="259AE92F" w14:textId="77777777" w:rsidR="0062706A" w:rsidRPr="00325B1C" w:rsidRDefault="0062706A" w:rsidP="0050567B">
            <w:pPr>
              <w:overflowPunct w:val="0"/>
              <w:autoSpaceDE w:val="0"/>
              <w:autoSpaceDN w:val="0"/>
              <w:adjustRightInd w:val="0"/>
              <w:spacing w:after="0" w:line="240" w:lineRule="auto"/>
              <w:jc w:val="right"/>
              <w:rPr>
                <w:rFonts w:ascii="Times New Roman" w:eastAsia="Times New Roman" w:hAnsi="Times New Roman" w:cs="Times New Roman"/>
                <w:b/>
                <w:bCs/>
              </w:rPr>
            </w:pPr>
            <w:r w:rsidRPr="00325B1C">
              <w:rPr>
                <w:rFonts w:ascii="Times New Roman" w:eastAsia="Times New Roman" w:hAnsi="Times New Roman" w:cs="Times New Roman"/>
                <w:b/>
                <w:bCs/>
              </w:rPr>
              <w:t>226.200,00</w:t>
            </w:r>
          </w:p>
        </w:tc>
        <w:tc>
          <w:tcPr>
            <w:tcW w:w="2648" w:type="pct"/>
            <w:tcBorders>
              <w:top w:val="single" w:sz="4" w:space="0" w:color="auto"/>
              <w:left w:val="single" w:sz="4" w:space="0" w:color="auto"/>
              <w:bottom w:val="single" w:sz="4" w:space="0" w:color="auto"/>
              <w:right w:val="single" w:sz="4" w:space="0" w:color="auto"/>
            </w:tcBorders>
            <w:vAlign w:val="center"/>
            <w:hideMark/>
          </w:tcPr>
          <w:p w14:paraId="42F07349" w14:textId="77777777" w:rsidR="0062706A" w:rsidRPr="00325B1C" w:rsidRDefault="0062706A" w:rsidP="0050567B">
            <w:pPr>
              <w:overflowPunct w:val="0"/>
              <w:autoSpaceDE w:val="0"/>
              <w:autoSpaceDN w:val="0"/>
              <w:adjustRightInd w:val="0"/>
              <w:spacing w:after="0" w:line="240" w:lineRule="auto"/>
              <w:jc w:val="center"/>
              <w:rPr>
                <w:rFonts w:ascii="Times New Roman" w:eastAsia="Times New Roman" w:hAnsi="Times New Roman" w:cs="Times New Roman"/>
                <w:bCs/>
              </w:rPr>
            </w:pPr>
          </w:p>
        </w:tc>
      </w:tr>
    </w:tbl>
    <w:p w14:paraId="5EB3FB4C" w14:textId="77777777" w:rsidR="0062706A" w:rsidRPr="00325B1C" w:rsidRDefault="0062706A" w:rsidP="0050567B">
      <w:pPr>
        <w:spacing w:after="0" w:line="240" w:lineRule="auto"/>
        <w:ind w:firstLine="720"/>
        <w:jc w:val="both"/>
        <w:rPr>
          <w:rFonts w:ascii="Times New Roman" w:eastAsia="Times New Roman" w:hAnsi="Times New Roman" w:cs="Times New Roman"/>
          <w:bCs/>
          <w:noProof/>
        </w:rPr>
      </w:pPr>
      <w:r w:rsidRPr="00325B1C">
        <w:rPr>
          <w:rFonts w:ascii="Times New Roman" w:eastAsia="Times New Roman" w:hAnsi="Times New Roman" w:cs="Times New Roman"/>
          <w:bCs/>
          <w:noProof/>
        </w:rPr>
        <w:lastRenderedPageBreak/>
        <w:t>Navedeni rashodi odnose se na skupine:</w:t>
      </w:r>
    </w:p>
    <w:p w14:paraId="39BC8CE5" w14:textId="77777777" w:rsidR="0062706A" w:rsidRPr="00325B1C" w:rsidRDefault="0062706A" w:rsidP="0050567B">
      <w:pPr>
        <w:numPr>
          <w:ilvl w:val="0"/>
          <w:numId w:val="158"/>
        </w:numPr>
        <w:spacing w:after="0" w:line="240" w:lineRule="auto"/>
        <w:contextualSpacing/>
        <w:jc w:val="both"/>
        <w:rPr>
          <w:rFonts w:ascii="Times New Roman" w:eastAsia="Times New Roman" w:hAnsi="Times New Roman" w:cs="Times New Roman"/>
          <w:b/>
          <w:bCs/>
          <w:noProof/>
        </w:rPr>
      </w:pPr>
      <w:r w:rsidRPr="00325B1C">
        <w:rPr>
          <w:rFonts w:ascii="Times New Roman" w:eastAsia="Times New Roman" w:hAnsi="Times New Roman" w:cs="Times New Roman"/>
          <w:b/>
          <w:bCs/>
          <w:noProof/>
        </w:rPr>
        <w:t>42 -</w:t>
      </w:r>
      <w:r w:rsidRPr="00325B1C">
        <w:rPr>
          <w:rFonts w:ascii="Times New Roman" w:eastAsia="Times New Roman" w:hAnsi="Times New Roman" w:cs="Times New Roman"/>
          <w:bCs/>
          <w:noProof/>
        </w:rPr>
        <w:t xml:space="preserve"> </w:t>
      </w:r>
      <w:r w:rsidRPr="00325B1C">
        <w:rPr>
          <w:rFonts w:ascii="Times New Roman" w:eastAsia="Times New Roman" w:hAnsi="Times New Roman" w:cs="Times New Roman"/>
          <w:b/>
          <w:bCs/>
          <w:noProof/>
        </w:rPr>
        <w:t xml:space="preserve">Rashodi za nabavu proizvedene dugotrajne imovine </w:t>
      </w:r>
    </w:p>
    <w:p w14:paraId="1175F174" w14:textId="77777777" w:rsidR="0062706A" w:rsidRPr="00325B1C" w:rsidRDefault="0062706A" w:rsidP="0050567B">
      <w:pPr>
        <w:numPr>
          <w:ilvl w:val="0"/>
          <w:numId w:val="158"/>
        </w:numPr>
        <w:spacing w:after="0" w:line="240" w:lineRule="auto"/>
        <w:contextualSpacing/>
        <w:jc w:val="both"/>
        <w:rPr>
          <w:rFonts w:ascii="Times New Roman" w:eastAsia="Times New Roman" w:hAnsi="Times New Roman" w:cs="Times New Roman"/>
          <w:b/>
          <w:bCs/>
          <w:noProof/>
        </w:rPr>
      </w:pPr>
      <w:r w:rsidRPr="00325B1C">
        <w:rPr>
          <w:rFonts w:ascii="Times New Roman" w:eastAsia="Times New Roman" w:hAnsi="Times New Roman" w:cs="Times New Roman"/>
          <w:b/>
          <w:bCs/>
          <w:noProof/>
        </w:rPr>
        <w:t>45 - Rashodi za dodatna ulaganja na nefinancijskoj imovini.</w:t>
      </w:r>
    </w:p>
    <w:p w14:paraId="74BCB4D2" w14:textId="77777777" w:rsidR="0062706A" w:rsidRPr="00325B1C" w:rsidRDefault="0062706A" w:rsidP="0050567B">
      <w:pPr>
        <w:spacing w:after="0" w:line="240" w:lineRule="auto"/>
        <w:ind w:firstLine="720"/>
        <w:jc w:val="both"/>
        <w:rPr>
          <w:rFonts w:ascii="Times New Roman" w:eastAsia="Times New Roman" w:hAnsi="Times New Roman" w:cs="Times New Roman"/>
          <w:bCs/>
          <w:noProof/>
        </w:rPr>
      </w:pPr>
      <w:r w:rsidRPr="00325B1C">
        <w:rPr>
          <w:rFonts w:ascii="Times New Roman" w:eastAsia="Times New Roman" w:hAnsi="Times New Roman" w:cs="Times New Roman"/>
          <w:bCs/>
          <w:noProof/>
        </w:rPr>
        <w:t>Rashodi za nabavu proizvedene dugotrajne imovine i dodatna ulaganja na nefinancijskoj imovini se planiraju i troše na osnovi ove Odluke, a realizacija ovih rashoda moguća je tek po izvršenju radova i nabavi roba/usluga.</w:t>
      </w:r>
    </w:p>
    <w:p w14:paraId="0671D9A6" w14:textId="77777777" w:rsidR="0062706A" w:rsidRPr="00325B1C" w:rsidRDefault="0062706A" w:rsidP="0050567B">
      <w:pPr>
        <w:spacing w:after="0" w:line="240" w:lineRule="auto"/>
        <w:ind w:firstLine="720"/>
        <w:jc w:val="both"/>
        <w:rPr>
          <w:rFonts w:ascii="Times New Roman" w:eastAsia="Times New Roman" w:hAnsi="Times New Roman" w:cs="Times New Roman"/>
          <w:bCs/>
          <w:noProof/>
        </w:rPr>
      </w:pPr>
    </w:p>
    <w:p w14:paraId="58B7646F" w14:textId="77777777" w:rsidR="0062706A" w:rsidRPr="00325B1C" w:rsidRDefault="0062706A" w:rsidP="0050567B">
      <w:pPr>
        <w:spacing w:after="0" w:line="240" w:lineRule="auto"/>
        <w:ind w:firstLine="720"/>
        <w:jc w:val="both"/>
        <w:rPr>
          <w:rFonts w:ascii="Times New Roman" w:eastAsia="Times New Roman" w:hAnsi="Times New Roman" w:cs="Times New Roman"/>
          <w:b/>
          <w:noProof/>
        </w:rPr>
      </w:pPr>
      <w:r w:rsidRPr="00325B1C">
        <w:rPr>
          <w:rFonts w:ascii="Times New Roman" w:eastAsia="Times New Roman" w:hAnsi="Times New Roman" w:cs="Times New Roman"/>
          <w:b/>
          <w:noProof/>
        </w:rPr>
        <w:t>Kriteriji i prioriteti za financiranje rashoda iz stavaka 1. ovog članka su:</w:t>
      </w:r>
    </w:p>
    <w:p w14:paraId="0E94D9D5" w14:textId="77777777" w:rsidR="0062706A" w:rsidRPr="00325B1C" w:rsidRDefault="0062706A" w:rsidP="0050567B">
      <w:pPr>
        <w:numPr>
          <w:ilvl w:val="0"/>
          <w:numId w:val="158"/>
        </w:numPr>
        <w:spacing w:after="0" w:line="240" w:lineRule="auto"/>
        <w:contextualSpacing/>
        <w:jc w:val="both"/>
        <w:rPr>
          <w:rFonts w:ascii="Times New Roman" w:eastAsia="Times New Roman" w:hAnsi="Times New Roman" w:cs="Times New Roman"/>
          <w:bCs/>
          <w:noProof/>
        </w:rPr>
      </w:pPr>
      <w:r w:rsidRPr="00325B1C">
        <w:rPr>
          <w:rFonts w:ascii="Times New Roman" w:eastAsia="Times New Roman" w:hAnsi="Times New Roman" w:cs="Times New Roman"/>
          <w:bCs/>
          <w:noProof/>
        </w:rPr>
        <w:t>nastavak i/ili završetak projekata započetih u 2024. godini,</w:t>
      </w:r>
    </w:p>
    <w:p w14:paraId="7F757C3E" w14:textId="77777777" w:rsidR="0062706A" w:rsidRPr="00325B1C" w:rsidRDefault="0062706A" w:rsidP="0050567B">
      <w:pPr>
        <w:numPr>
          <w:ilvl w:val="0"/>
          <w:numId w:val="158"/>
        </w:numPr>
        <w:spacing w:after="0" w:line="240" w:lineRule="auto"/>
        <w:contextualSpacing/>
        <w:jc w:val="both"/>
        <w:rPr>
          <w:rFonts w:ascii="Times New Roman" w:eastAsia="Times New Roman" w:hAnsi="Times New Roman" w:cs="Times New Roman"/>
          <w:bCs/>
          <w:noProof/>
        </w:rPr>
      </w:pPr>
      <w:r w:rsidRPr="00325B1C">
        <w:rPr>
          <w:rFonts w:ascii="Times New Roman" w:eastAsia="Times New Roman" w:hAnsi="Times New Roman" w:cs="Times New Roman"/>
          <w:bCs/>
          <w:noProof/>
        </w:rPr>
        <w:t xml:space="preserve">priprema projektne dokumentacije za projekte koji se financiraju putem EU i nacionalnih izvora financiranja, a odnose se na dogradnju školskog prostora u cilju prelaska na jednosmjenski rad, </w:t>
      </w:r>
    </w:p>
    <w:p w14:paraId="592C5BBF" w14:textId="77777777" w:rsidR="0062706A" w:rsidRPr="00325B1C" w:rsidRDefault="0062706A" w:rsidP="0050567B">
      <w:pPr>
        <w:numPr>
          <w:ilvl w:val="0"/>
          <w:numId w:val="158"/>
        </w:numPr>
        <w:spacing w:after="0" w:line="240" w:lineRule="auto"/>
        <w:contextualSpacing/>
        <w:jc w:val="both"/>
        <w:rPr>
          <w:rFonts w:ascii="Times New Roman" w:eastAsia="Times New Roman" w:hAnsi="Times New Roman" w:cs="Times New Roman"/>
          <w:bCs/>
          <w:noProof/>
        </w:rPr>
      </w:pPr>
      <w:r w:rsidRPr="00325B1C">
        <w:rPr>
          <w:rFonts w:ascii="Times New Roman" w:eastAsia="Times New Roman" w:hAnsi="Times New Roman" w:cs="Times New Roman"/>
          <w:bCs/>
          <w:noProof/>
        </w:rPr>
        <w:t>priprema projektne dokumentacije za izgradnju školskih sportskih dvorana,</w:t>
      </w:r>
    </w:p>
    <w:p w14:paraId="15C886BB" w14:textId="77777777" w:rsidR="0062706A" w:rsidRPr="00325B1C" w:rsidRDefault="0062706A" w:rsidP="0050567B">
      <w:pPr>
        <w:widowControl w:val="0"/>
        <w:numPr>
          <w:ilvl w:val="0"/>
          <w:numId w:val="158"/>
        </w:numPr>
        <w:autoSpaceDN w:val="0"/>
        <w:adjustRightInd w:val="0"/>
        <w:spacing w:after="0" w:line="240" w:lineRule="auto"/>
        <w:contextualSpacing/>
        <w:jc w:val="both"/>
        <w:rPr>
          <w:rFonts w:ascii="Times New Roman" w:eastAsia="Times New Roman" w:hAnsi="Times New Roman" w:cs="Times New Roman"/>
          <w:noProof/>
          <w:lang w:eastAsia="hr-HR"/>
        </w:rPr>
      </w:pPr>
      <w:r w:rsidRPr="00325B1C">
        <w:rPr>
          <w:rFonts w:ascii="Times New Roman" w:eastAsia="Times New Roman" w:hAnsi="Times New Roman" w:cs="Times New Roman"/>
          <w:bCs/>
          <w:noProof/>
        </w:rPr>
        <w:t xml:space="preserve">dodatna ulaganja na uređenju i rekonstrukciji u cilju stvranja boljih uvjeta i </w:t>
      </w:r>
      <w:r w:rsidRPr="00325B1C">
        <w:rPr>
          <w:rFonts w:ascii="Times New Roman" w:eastAsia="Times New Roman" w:hAnsi="Times New Roman" w:cs="Times New Roman"/>
          <w:noProof/>
          <w:lang w:eastAsia="hr-HR"/>
        </w:rPr>
        <w:t>poboljšanja funkcionalnosti prostora školskih zgrada,</w:t>
      </w:r>
    </w:p>
    <w:p w14:paraId="48E56D54" w14:textId="77777777" w:rsidR="0062706A" w:rsidRPr="00325B1C" w:rsidRDefault="0062706A" w:rsidP="0050567B">
      <w:pPr>
        <w:numPr>
          <w:ilvl w:val="0"/>
          <w:numId w:val="158"/>
        </w:numPr>
        <w:spacing w:after="0" w:line="240" w:lineRule="auto"/>
        <w:contextualSpacing/>
        <w:jc w:val="both"/>
        <w:rPr>
          <w:rFonts w:ascii="Times New Roman" w:eastAsia="Times New Roman" w:hAnsi="Times New Roman" w:cs="Times New Roman"/>
          <w:bCs/>
          <w:noProof/>
        </w:rPr>
      </w:pPr>
      <w:r w:rsidRPr="00325B1C">
        <w:rPr>
          <w:rFonts w:ascii="Times New Roman" w:eastAsia="Times New Roman" w:hAnsi="Times New Roman" w:cs="Times New Roman"/>
          <w:bCs/>
          <w:noProof/>
        </w:rPr>
        <w:t>nabavka računalne i druge opreme u cilju unaprjeđenja odgojno – obrazovnog procesa.</w:t>
      </w:r>
    </w:p>
    <w:p w14:paraId="24A00E9A" w14:textId="77777777" w:rsidR="0062706A" w:rsidRPr="00325B1C" w:rsidRDefault="0062706A" w:rsidP="0050567B">
      <w:pPr>
        <w:spacing w:after="0" w:line="240" w:lineRule="auto"/>
        <w:ind w:left="720"/>
        <w:contextualSpacing/>
        <w:jc w:val="both"/>
        <w:rPr>
          <w:rFonts w:ascii="Times New Roman" w:eastAsia="Times New Roman" w:hAnsi="Times New Roman" w:cs="Times New Roman"/>
          <w:bCs/>
          <w:noProof/>
        </w:rPr>
      </w:pPr>
    </w:p>
    <w:p w14:paraId="2B5CF0AE" w14:textId="77777777" w:rsidR="0062706A" w:rsidRPr="00325B1C" w:rsidRDefault="0062706A" w:rsidP="0050567B">
      <w:pPr>
        <w:widowControl w:val="0"/>
        <w:tabs>
          <w:tab w:val="left" w:pos="2153"/>
        </w:tabs>
        <w:overflowPunct w:val="0"/>
        <w:autoSpaceDE w:val="0"/>
        <w:autoSpaceDN w:val="0"/>
        <w:adjustRightInd w:val="0"/>
        <w:spacing w:after="0" w:line="240" w:lineRule="auto"/>
        <w:jc w:val="center"/>
        <w:rPr>
          <w:rFonts w:ascii="Times New Roman" w:eastAsia="Times New Roman" w:hAnsi="Times New Roman" w:cs="Times New Roman"/>
          <w:bCs/>
          <w:noProof/>
        </w:rPr>
      </w:pPr>
      <w:r w:rsidRPr="00325B1C">
        <w:rPr>
          <w:rFonts w:ascii="Times New Roman" w:eastAsia="Times New Roman" w:hAnsi="Times New Roman" w:cs="Times New Roman"/>
          <w:bCs/>
          <w:noProof/>
        </w:rPr>
        <w:t>VI.</w:t>
      </w:r>
    </w:p>
    <w:p w14:paraId="278A08AC" w14:textId="77777777" w:rsidR="0062706A" w:rsidRPr="00325B1C" w:rsidRDefault="0062706A" w:rsidP="0050567B">
      <w:pPr>
        <w:spacing w:after="0" w:line="240" w:lineRule="auto"/>
        <w:ind w:firstLine="708"/>
        <w:jc w:val="both"/>
        <w:rPr>
          <w:rFonts w:ascii="Times New Roman" w:eastAsia="Times New Roman" w:hAnsi="Times New Roman" w:cs="Times New Roman"/>
          <w:noProof/>
        </w:rPr>
      </w:pPr>
      <w:r w:rsidRPr="00325B1C">
        <w:rPr>
          <w:rFonts w:ascii="Times New Roman" w:eastAsia="Times New Roman" w:hAnsi="Times New Roman" w:cs="Times New Roman"/>
          <w:bCs/>
          <w:noProof/>
        </w:rPr>
        <w:t xml:space="preserve">Sredstva za nabavu proizvedene dugotrajne imovine i dodatno ulaganje na nefinancijskoj imovini doznačit će se prema zahtjevima korisnika putem interne pisane procedure lokalne riznice na temelju dostavljene dokumentacije o provedenom postupku, u skladu sa zakonom, dostavljenim ovjerenim računima o nabavi roba i/ili ovjerenih (privremenih ili okončanih situacija) za izvršene radove koji su dospjeli ili dospijevaju na plaćanje u tekućem mjesecu. </w:t>
      </w:r>
    </w:p>
    <w:p w14:paraId="757B7091" w14:textId="77777777" w:rsidR="0062706A" w:rsidRPr="00325B1C" w:rsidRDefault="0062706A" w:rsidP="0050567B">
      <w:pPr>
        <w:spacing w:after="0" w:line="240" w:lineRule="auto"/>
        <w:jc w:val="both"/>
        <w:rPr>
          <w:rFonts w:ascii="Times New Roman" w:eastAsia="Times New Roman" w:hAnsi="Times New Roman" w:cs="Times New Roman"/>
          <w:bCs/>
          <w:noProof/>
        </w:rPr>
      </w:pPr>
    </w:p>
    <w:p w14:paraId="1B9A72D3" w14:textId="77777777" w:rsidR="0062706A" w:rsidRPr="00325B1C" w:rsidRDefault="0062706A" w:rsidP="0050567B">
      <w:pPr>
        <w:spacing w:after="0" w:line="240" w:lineRule="auto"/>
        <w:jc w:val="center"/>
        <w:rPr>
          <w:rFonts w:ascii="Times New Roman" w:eastAsia="Times New Roman" w:hAnsi="Times New Roman" w:cs="Times New Roman"/>
          <w:bCs/>
          <w:noProof/>
        </w:rPr>
      </w:pPr>
      <w:r w:rsidRPr="00325B1C">
        <w:rPr>
          <w:rFonts w:ascii="Times New Roman" w:eastAsia="Times New Roman" w:hAnsi="Times New Roman" w:cs="Times New Roman"/>
          <w:bCs/>
          <w:noProof/>
        </w:rPr>
        <w:t>VII.</w:t>
      </w:r>
    </w:p>
    <w:p w14:paraId="0F33BDC8" w14:textId="77777777" w:rsidR="0062706A" w:rsidRPr="00325B1C" w:rsidRDefault="0062706A" w:rsidP="0050567B">
      <w:pPr>
        <w:spacing w:after="0" w:line="240" w:lineRule="auto"/>
        <w:ind w:firstLine="708"/>
        <w:jc w:val="both"/>
        <w:rPr>
          <w:rFonts w:ascii="Times New Roman" w:eastAsia="Times New Roman" w:hAnsi="Times New Roman" w:cs="Times New Roman"/>
          <w:bCs/>
          <w:noProof/>
        </w:rPr>
      </w:pPr>
      <w:r w:rsidRPr="00325B1C">
        <w:rPr>
          <w:rFonts w:ascii="Times New Roman" w:eastAsia="Times New Roman" w:hAnsi="Times New Roman" w:cs="Times New Roman"/>
          <w:bCs/>
          <w:noProof/>
        </w:rPr>
        <w:t>Korisnici su dužni rashode za materijal, dijelove i usluge tekućeg i investicijskog održavanja, te rashode za nabavu proizvedene dugotrajne imovine i dodatna ulaganja na nefinancijskoj imovini, realizirati u skladu s važećim zakonskim propisima.</w:t>
      </w:r>
    </w:p>
    <w:p w14:paraId="4F044CD0" w14:textId="77777777" w:rsidR="0062706A" w:rsidRPr="00325B1C" w:rsidRDefault="0062706A" w:rsidP="0050567B">
      <w:pPr>
        <w:spacing w:after="0" w:line="240" w:lineRule="auto"/>
        <w:ind w:firstLine="708"/>
        <w:jc w:val="both"/>
        <w:rPr>
          <w:rFonts w:ascii="Times New Roman" w:eastAsia="Times New Roman" w:hAnsi="Times New Roman" w:cs="Times New Roman"/>
          <w:bCs/>
          <w:noProof/>
        </w:rPr>
      </w:pPr>
    </w:p>
    <w:p w14:paraId="7303B960" w14:textId="77777777" w:rsidR="0062706A" w:rsidRPr="00325B1C" w:rsidRDefault="0062706A" w:rsidP="0050567B">
      <w:pPr>
        <w:spacing w:after="0" w:line="240" w:lineRule="auto"/>
        <w:jc w:val="center"/>
        <w:rPr>
          <w:rFonts w:ascii="Times New Roman" w:eastAsia="Times New Roman" w:hAnsi="Times New Roman" w:cs="Times New Roman"/>
          <w:bCs/>
          <w:noProof/>
        </w:rPr>
      </w:pPr>
      <w:r w:rsidRPr="00325B1C">
        <w:rPr>
          <w:rFonts w:ascii="Times New Roman" w:eastAsia="Times New Roman" w:hAnsi="Times New Roman" w:cs="Times New Roman"/>
          <w:bCs/>
          <w:noProof/>
        </w:rPr>
        <w:t>VIII.</w:t>
      </w:r>
    </w:p>
    <w:p w14:paraId="70EB94B4" w14:textId="77777777" w:rsidR="0062706A" w:rsidRPr="00325B1C" w:rsidRDefault="0062706A" w:rsidP="0050567B">
      <w:pPr>
        <w:spacing w:after="0" w:line="240" w:lineRule="auto"/>
        <w:jc w:val="both"/>
        <w:rPr>
          <w:rFonts w:ascii="Times New Roman" w:eastAsia="Times New Roman" w:hAnsi="Times New Roman" w:cs="Times New Roman"/>
          <w:bCs/>
          <w:noProof/>
        </w:rPr>
      </w:pPr>
      <w:r w:rsidRPr="00325B1C">
        <w:rPr>
          <w:rFonts w:ascii="Times New Roman" w:eastAsia="Times New Roman" w:hAnsi="Times New Roman" w:cs="Times New Roman"/>
          <w:bCs/>
          <w:noProof/>
        </w:rPr>
        <w:tab/>
        <w:t xml:space="preserve">U okviru materijalnih i financijskih rashoda financiraju se troškovi redovitog programa za učenike s teškoćama u razvoju, a povećani troškovi školovanja tih učenika financirat će se sukladno posebnim kriterijima koje utvrđuje ministar znanosti i obrazovanja. </w:t>
      </w:r>
    </w:p>
    <w:p w14:paraId="18B4AEE9" w14:textId="77777777" w:rsidR="0062706A" w:rsidRPr="00325B1C" w:rsidRDefault="0062706A" w:rsidP="0050567B">
      <w:pPr>
        <w:spacing w:after="0" w:line="240" w:lineRule="auto"/>
        <w:jc w:val="both"/>
        <w:rPr>
          <w:rFonts w:ascii="Times New Roman" w:eastAsia="Times New Roman" w:hAnsi="Times New Roman" w:cs="Times New Roman"/>
          <w:bCs/>
          <w:noProof/>
        </w:rPr>
      </w:pPr>
    </w:p>
    <w:p w14:paraId="66A6DB50" w14:textId="77777777" w:rsidR="0062706A" w:rsidRPr="00325B1C" w:rsidRDefault="0062706A" w:rsidP="0050567B">
      <w:pPr>
        <w:spacing w:after="0" w:line="240" w:lineRule="auto"/>
        <w:jc w:val="center"/>
        <w:rPr>
          <w:rFonts w:ascii="Times New Roman" w:eastAsia="Times New Roman" w:hAnsi="Times New Roman" w:cs="Times New Roman"/>
          <w:bCs/>
          <w:noProof/>
        </w:rPr>
      </w:pPr>
      <w:r w:rsidRPr="00325B1C">
        <w:rPr>
          <w:rFonts w:ascii="Times New Roman" w:eastAsia="Times New Roman" w:hAnsi="Times New Roman" w:cs="Times New Roman"/>
          <w:bCs/>
          <w:noProof/>
        </w:rPr>
        <w:t>IX.</w:t>
      </w:r>
    </w:p>
    <w:p w14:paraId="2A386E85" w14:textId="77777777" w:rsidR="0062706A" w:rsidRPr="00325B1C" w:rsidRDefault="0062706A" w:rsidP="0050567B">
      <w:pPr>
        <w:spacing w:after="0" w:line="240" w:lineRule="auto"/>
        <w:jc w:val="both"/>
        <w:rPr>
          <w:rFonts w:ascii="Times New Roman" w:eastAsia="Times New Roman" w:hAnsi="Times New Roman" w:cs="Times New Roman"/>
          <w:bCs/>
          <w:noProof/>
        </w:rPr>
      </w:pPr>
      <w:r w:rsidRPr="00325B1C">
        <w:rPr>
          <w:rFonts w:ascii="Times New Roman" w:eastAsia="Times New Roman" w:hAnsi="Times New Roman" w:cs="Times New Roman"/>
          <w:bCs/>
          <w:noProof/>
        </w:rPr>
        <w:tab/>
        <w:t>Krajnji korisnik (ustanova), dužan je postupati u skladu s Pravilnikom o proračunskom računovodstvu i računskom planu, Pravilnikom o financijskom izvještavanju u proračunskom računovodstvu, Naputkom o ekonomskoj i funkcijskoj klasifikaciji rashoda/izdataka i prihoda/primitaka, Zakonom o fiskalnoj odgovornosti i Zakonom o javnoj nabavi.</w:t>
      </w:r>
    </w:p>
    <w:p w14:paraId="51F4B1B7" w14:textId="77777777" w:rsidR="0062706A" w:rsidRPr="00325B1C" w:rsidRDefault="0062706A" w:rsidP="0050567B">
      <w:pPr>
        <w:spacing w:after="0" w:line="240" w:lineRule="auto"/>
        <w:jc w:val="both"/>
        <w:rPr>
          <w:rFonts w:ascii="Times New Roman" w:eastAsia="Times New Roman" w:hAnsi="Times New Roman" w:cs="Times New Roman"/>
          <w:bCs/>
          <w:noProof/>
        </w:rPr>
      </w:pPr>
    </w:p>
    <w:p w14:paraId="3352ABAC" w14:textId="77777777" w:rsidR="0062706A" w:rsidRPr="00325B1C" w:rsidRDefault="0062706A" w:rsidP="0050567B">
      <w:pPr>
        <w:spacing w:after="0" w:line="240" w:lineRule="auto"/>
        <w:jc w:val="center"/>
        <w:rPr>
          <w:rFonts w:ascii="Times New Roman" w:eastAsia="Times New Roman" w:hAnsi="Times New Roman" w:cs="Times New Roman"/>
          <w:bCs/>
          <w:noProof/>
        </w:rPr>
      </w:pPr>
      <w:r w:rsidRPr="00325B1C">
        <w:rPr>
          <w:rFonts w:ascii="Times New Roman" w:eastAsia="Times New Roman" w:hAnsi="Times New Roman" w:cs="Times New Roman"/>
          <w:bCs/>
          <w:noProof/>
        </w:rPr>
        <w:t>X.</w:t>
      </w:r>
    </w:p>
    <w:p w14:paraId="0590B86F" w14:textId="77777777" w:rsidR="0062706A" w:rsidRPr="00325B1C" w:rsidRDefault="0062706A" w:rsidP="0050567B">
      <w:pPr>
        <w:spacing w:after="0" w:line="240" w:lineRule="auto"/>
        <w:ind w:firstLine="708"/>
        <w:jc w:val="both"/>
        <w:rPr>
          <w:rFonts w:ascii="Times New Roman" w:eastAsia="Times New Roman" w:hAnsi="Times New Roman" w:cs="Times New Roman"/>
          <w:bCs/>
          <w:noProof/>
        </w:rPr>
      </w:pPr>
      <w:r w:rsidRPr="00325B1C">
        <w:rPr>
          <w:rFonts w:ascii="Times New Roman" w:eastAsia="Times New Roman" w:hAnsi="Times New Roman" w:cs="Times New Roman"/>
          <w:bCs/>
          <w:noProof/>
        </w:rPr>
        <w:t>Nadležno tijelo krajnjeg korisnika (ustanove) donosi financijski plan i obrazloženje plana i program rada za 2025. godinu, te financijske planove na temelju ove odluke i u skladu s odredbama Zakona o proračunu.</w:t>
      </w:r>
    </w:p>
    <w:p w14:paraId="1C0030BA" w14:textId="77777777" w:rsidR="0062706A" w:rsidRPr="00325B1C" w:rsidRDefault="0062706A" w:rsidP="0050567B">
      <w:pPr>
        <w:spacing w:after="0" w:line="240" w:lineRule="auto"/>
        <w:jc w:val="both"/>
        <w:rPr>
          <w:rFonts w:ascii="Times New Roman" w:eastAsia="Times New Roman" w:hAnsi="Times New Roman" w:cs="Times New Roman"/>
          <w:bCs/>
          <w:noProof/>
        </w:rPr>
      </w:pPr>
    </w:p>
    <w:p w14:paraId="4E59FE1A" w14:textId="77777777" w:rsidR="0062706A" w:rsidRPr="00325B1C" w:rsidRDefault="0062706A" w:rsidP="0050567B">
      <w:pPr>
        <w:spacing w:after="0" w:line="240" w:lineRule="auto"/>
        <w:jc w:val="center"/>
        <w:rPr>
          <w:rFonts w:ascii="Times New Roman" w:eastAsia="Times New Roman" w:hAnsi="Times New Roman" w:cs="Times New Roman"/>
          <w:bCs/>
          <w:noProof/>
        </w:rPr>
      </w:pPr>
      <w:r w:rsidRPr="00325B1C">
        <w:rPr>
          <w:rFonts w:ascii="Times New Roman" w:eastAsia="Times New Roman" w:hAnsi="Times New Roman" w:cs="Times New Roman"/>
          <w:bCs/>
          <w:noProof/>
        </w:rPr>
        <w:t>XI.</w:t>
      </w:r>
    </w:p>
    <w:p w14:paraId="6D75FD90" w14:textId="77777777" w:rsidR="0062706A" w:rsidRPr="00325B1C" w:rsidRDefault="0062706A" w:rsidP="0050567B">
      <w:pPr>
        <w:spacing w:after="0" w:line="240" w:lineRule="auto"/>
        <w:contextualSpacing/>
        <w:jc w:val="both"/>
        <w:rPr>
          <w:rFonts w:ascii="Times New Roman" w:eastAsia="Calibri" w:hAnsi="Times New Roman" w:cs="Times New Roman"/>
          <w:color w:val="FF0000"/>
        </w:rPr>
      </w:pPr>
      <w:r w:rsidRPr="00325B1C">
        <w:rPr>
          <w:rFonts w:ascii="Times New Roman" w:eastAsia="Times New Roman" w:hAnsi="Times New Roman" w:cs="Times New Roman"/>
          <w:bCs/>
          <w:noProof/>
        </w:rPr>
        <w:t>Ovaj Program objavit će se u Glasniku Grada Karlovca, a stupa na snagu 1. siječnja 2025. godine.</w:t>
      </w:r>
    </w:p>
    <w:p w14:paraId="36ADCBA2" w14:textId="77777777" w:rsidR="000D5920" w:rsidRPr="00325B1C" w:rsidRDefault="000D5920" w:rsidP="0050567B">
      <w:pPr>
        <w:autoSpaceDE w:val="0"/>
        <w:autoSpaceDN w:val="0"/>
        <w:adjustRightInd w:val="0"/>
        <w:spacing w:after="0" w:line="240" w:lineRule="auto"/>
        <w:jc w:val="both"/>
        <w:rPr>
          <w:rFonts w:ascii="Times New Roman" w:hAnsi="Times New Roman" w:cs="Times New Roman"/>
          <w:b/>
          <w:bCs/>
          <w:lang w:val="pl-PL"/>
        </w:rPr>
      </w:pPr>
    </w:p>
    <w:p w14:paraId="1B5E0F1B" w14:textId="77777777" w:rsidR="00557E6F" w:rsidRDefault="00557E6F" w:rsidP="0050567B">
      <w:pPr>
        <w:spacing w:after="0" w:line="240" w:lineRule="auto"/>
        <w:rPr>
          <w:rFonts w:ascii="Times New Roman" w:hAnsi="Times New Roman" w:cs="Times New Roman"/>
          <w:bCs/>
        </w:rPr>
      </w:pPr>
    </w:p>
    <w:p w14:paraId="5F3B9468" w14:textId="72F0CFBA" w:rsidR="00B7741A" w:rsidRPr="00325B1C" w:rsidRDefault="00082ABE" w:rsidP="0050567B">
      <w:pPr>
        <w:spacing w:after="0" w:line="240" w:lineRule="auto"/>
        <w:rPr>
          <w:rFonts w:ascii="Times New Roman" w:hAnsi="Times New Roman" w:cs="Times New Roman"/>
          <w:bCs/>
        </w:rPr>
      </w:pPr>
      <w:r w:rsidRPr="00325B1C">
        <w:rPr>
          <w:rFonts w:ascii="Times New Roman" w:hAnsi="Times New Roman" w:cs="Times New Roman"/>
          <w:bCs/>
        </w:rPr>
        <w:t>Dovršen</w:t>
      </w:r>
      <w:r w:rsidR="00926056" w:rsidRPr="00325B1C">
        <w:rPr>
          <w:rFonts w:ascii="Times New Roman" w:hAnsi="Times New Roman" w:cs="Times New Roman"/>
          <w:bCs/>
        </w:rPr>
        <w:t>o u</w:t>
      </w:r>
      <w:r w:rsidR="00CB496A" w:rsidRPr="00325B1C">
        <w:rPr>
          <w:rFonts w:ascii="Times New Roman" w:hAnsi="Times New Roman" w:cs="Times New Roman"/>
          <w:bCs/>
        </w:rPr>
        <w:t xml:space="preserve">: </w:t>
      </w:r>
      <w:r w:rsidR="005F5918" w:rsidRPr="00325B1C">
        <w:rPr>
          <w:rFonts w:ascii="Times New Roman" w:hAnsi="Times New Roman" w:cs="Times New Roman"/>
          <w:bCs/>
        </w:rPr>
        <w:t>18:07</w:t>
      </w:r>
    </w:p>
    <w:p w14:paraId="48D483F4" w14:textId="77777777" w:rsidR="00F86A6B" w:rsidRPr="00325B1C" w:rsidRDefault="00F86A6B" w:rsidP="0050567B">
      <w:pPr>
        <w:spacing w:after="0" w:line="240" w:lineRule="auto"/>
        <w:rPr>
          <w:rFonts w:ascii="Times New Roman" w:hAnsi="Times New Roman" w:cs="Times New Roman"/>
          <w:bCs/>
        </w:rPr>
      </w:pPr>
    </w:p>
    <w:p w14:paraId="24B0C2B7" w14:textId="77777777" w:rsidR="00F86A6B" w:rsidRPr="00325B1C" w:rsidRDefault="00F86A6B" w:rsidP="0050567B">
      <w:pPr>
        <w:spacing w:after="0" w:line="240" w:lineRule="auto"/>
        <w:rPr>
          <w:rFonts w:ascii="Times New Roman" w:hAnsi="Times New Roman" w:cs="Times New Roman"/>
          <w:bCs/>
        </w:rPr>
      </w:pPr>
    </w:p>
    <w:p w14:paraId="0BB95438" w14:textId="713229FA" w:rsidR="00B7741A" w:rsidRPr="00325B1C" w:rsidRDefault="00B7741A" w:rsidP="0050567B">
      <w:pPr>
        <w:spacing w:after="0" w:line="240" w:lineRule="auto"/>
        <w:rPr>
          <w:rFonts w:ascii="Times New Roman" w:hAnsi="Times New Roman" w:cs="Times New Roman"/>
          <w:bCs/>
        </w:rPr>
      </w:pPr>
      <w:r w:rsidRPr="00325B1C">
        <w:rPr>
          <w:rFonts w:ascii="Times New Roman" w:hAnsi="Times New Roman" w:cs="Times New Roman"/>
          <w:bCs/>
        </w:rPr>
        <w:t>ZAPISNIČAR</w:t>
      </w:r>
      <w:r w:rsidRPr="00325B1C">
        <w:rPr>
          <w:rFonts w:ascii="Times New Roman" w:hAnsi="Times New Roman" w:cs="Times New Roman"/>
          <w:bCs/>
        </w:rPr>
        <w:tab/>
      </w:r>
      <w:r w:rsidRPr="00325B1C">
        <w:rPr>
          <w:rFonts w:ascii="Times New Roman" w:hAnsi="Times New Roman" w:cs="Times New Roman"/>
          <w:bCs/>
        </w:rPr>
        <w:tab/>
      </w:r>
      <w:r w:rsidRPr="00325B1C">
        <w:rPr>
          <w:rFonts w:ascii="Times New Roman" w:hAnsi="Times New Roman" w:cs="Times New Roman"/>
          <w:bCs/>
        </w:rPr>
        <w:tab/>
      </w:r>
      <w:r w:rsidRPr="00325B1C">
        <w:rPr>
          <w:rFonts w:ascii="Times New Roman" w:hAnsi="Times New Roman" w:cs="Times New Roman"/>
          <w:bCs/>
        </w:rPr>
        <w:tab/>
      </w:r>
      <w:r w:rsidRPr="00325B1C">
        <w:rPr>
          <w:rFonts w:ascii="Times New Roman" w:hAnsi="Times New Roman" w:cs="Times New Roman"/>
          <w:bCs/>
        </w:rPr>
        <w:tab/>
      </w:r>
      <w:r w:rsidRPr="00325B1C">
        <w:rPr>
          <w:rFonts w:ascii="Times New Roman" w:hAnsi="Times New Roman" w:cs="Times New Roman"/>
          <w:bCs/>
        </w:rPr>
        <w:tab/>
      </w:r>
      <w:r w:rsidR="00F86A6B" w:rsidRPr="00325B1C">
        <w:rPr>
          <w:rFonts w:ascii="Times New Roman" w:hAnsi="Times New Roman" w:cs="Times New Roman"/>
          <w:bCs/>
        </w:rPr>
        <w:t xml:space="preserve">           </w:t>
      </w:r>
      <w:r w:rsidRPr="00325B1C">
        <w:rPr>
          <w:rFonts w:ascii="Times New Roman" w:hAnsi="Times New Roman" w:cs="Times New Roman"/>
          <w:bCs/>
        </w:rPr>
        <w:t xml:space="preserve">PREDSJEDNIK </w:t>
      </w:r>
    </w:p>
    <w:p w14:paraId="5FE0942D" w14:textId="77777777" w:rsidR="00B7741A" w:rsidRPr="00325B1C" w:rsidRDefault="00B7741A" w:rsidP="0050567B">
      <w:pPr>
        <w:spacing w:after="0" w:line="240" w:lineRule="auto"/>
        <w:rPr>
          <w:rFonts w:ascii="Times New Roman" w:hAnsi="Times New Roman" w:cs="Times New Roman"/>
          <w:bCs/>
        </w:rPr>
      </w:pPr>
      <w:r w:rsidRPr="00325B1C">
        <w:rPr>
          <w:rFonts w:ascii="Times New Roman" w:hAnsi="Times New Roman" w:cs="Times New Roman"/>
          <w:bCs/>
        </w:rPr>
        <w:t xml:space="preserve">Mirna Mileusnić </w:t>
      </w:r>
      <w:r w:rsidRPr="00325B1C">
        <w:rPr>
          <w:rFonts w:ascii="Times New Roman" w:hAnsi="Times New Roman" w:cs="Times New Roman"/>
          <w:bCs/>
        </w:rPr>
        <w:tab/>
      </w:r>
      <w:r w:rsidRPr="00325B1C">
        <w:rPr>
          <w:rFonts w:ascii="Times New Roman" w:hAnsi="Times New Roman" w:cs="Times New Roman"/>
          <w:bCs/>
        </w:rPr>
        <w:tab/>
      </w:r>
      <w:r w:rsidRPr="00325B1C">
        <w:rPr>
          <w:rFonts w:ascii="Times New Roman" w:hAnsi="Times New Roman" w:cs="Times New Roman"/>
          <w:bCs/>
        </w:rPr>
        <w:tab/>
      </w:r>
      <w:r w:rsidRPr="00325B1C">
        <w:rPr>
          <w:rFonts w:ascii="Times New Roman" w:hAnsi="Times New Roman" w:cs="Times New Roman"/>
          <w:bCs/>
        </w:rPr>
        <w:tab/>
        <w:t>GRADSKOG VIJEĆA GRADA KARLOVCA</w:t>
      </w:r>
    </w:p>
    <w:p w14:paraId="45A16627" w14:textId="5B5EEC93" w:rsidR="00B7741A" w:rsidRPr="00325B1C" w:rsidRDefault="00B7741A" w:rsidP="0050567B">
      <w:pPr>
        <w:spacing w:after="0" w:line="240" w:lineRule="auto"/>
        <w:rPr>
          <w:rFonts w:ascii="Times New Roman" w:hAnsi="Times New Roman" w:cs="Times New Roman"/>
          <w:bCs/>
        </w:rPr>
      </w:pPr>
      <w:r w:rsidRPr="00325B1C">
        <w:rPr>
          <w:rFonts w:ascii="Times New Roman" w:hAnsi="Times New Roman" w:cs="Times New Roman"/>
          <w:bCs/>
        </w:rPr>
        <w:tab/>
      </w:r>
      <w:r w:rsidRPr="00325B1C">
        <w:rPr>
          <w:rFonts w:ascii="Times New Roman" w:hAnsi="Times New Roman" w:cs="Times New Roman"/>
          <w:bCs/>
        </w:rPr>
        <w:tab/>
      </w:r>
      <w:r w:rsidRPr="00325B1C">
        <w:rPr>
          <w:rFonts w:ascii="Times New Roman" w:hAnsi="Times New Roman" w:cs="Times New Roman"/>
          <w:bCs/>
        </w:rPr>
        <w:tab/>
      </w:r>
      <w:r w:rsidRPr="00325B1C">
        <w:rPr>
          <w:rFonts w:ascii="Times New Roman" w:hAnsi="Times New Roman" w:cs="Times New Roman"/>
          <w:bCs/>
        </w:rPr>
        <w:tab/>
      </w:r>
      <w:r w:rsidRPr="00325B1C">
        <w:rPr>
          <w:rFonts w:ascii="Times New Roman" w:hAnsi="Times New Roman" w:cs="Times New Roman"/>
          <w:bCs/>
        </w:rPr>
        <w:tab/>
      </w:r>
      <w:r w:rsidRPr="00325B1C">
        <w:rPr>
          <w:rFonts w:ascii="Times New Roman" w:hAnsi="Times New Roman" w:cs="Times New Roman"/>
          <w:bCs/>
        </w:rPr>
        <w:tab/>
      </w:r>
      <w:r w:rsidR="00F86A6B" w:rsidRPr="00325B1C">
        <w:rPr>
          <w:rFonts w:ascii="Times New Roman" w:hAnsi="Times New Roman" w:cs="Times New Roman"/>
          <w:bCs/>
        </w:rPr>
        <w:t xml:space="preserve">          </w:t>
      </w:r>
      <w:r w:rsidR="00A24B5C" w:rsidRPr="00325B1C">
        <w:rPr>
          <w:rFonts w:ascii="Times New Roman" w:hAnsi="Times New Roman" w:cs="Times New Roman"/>
          <w:bCs/>
        </w:rPr>
        <w:t xml:space="preserve"> </w:t>
      </w:r>
      <w:r w:rsidRPr="00325B1C">
        <w:rPr>
          <w:rFonts w:ascii="Times New Roman" w:hAnsi="Times New Roman" w:cs="Times New Roman"/>
          <w:bCs/>
        </w:rPr>
        <w:t>Marin Svetić, dipl.ing. šumarstva</w:t>
      </w:r>
    </w:p>
    <w:p w14:paraId="598B2C85" w14:textId="77777777" w:rsidR="002018B6" w:rsidRPr="00325B1C" w:rsidRDefault="002018B6" w:rsidP="0050567B">
      <w:pPr>
        <w:spacing w:after="0" w:line="240" w:lineRule="auto"/>
        <w:rPr>
          <w:rFonts w:ascii="Times New Roman" w:hAnsi="Times New Roman" w:cs="Times New Roman"/>
        </w:rPr>
      </w:pPr>
    </w:p>
    <w:sectPr w:rsidR="002018B6" w:rsidRPr="00325B1C" w:rsidSect="00185564">
      <w:type w:val="continuous"/>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Noto Sans Symbols">
    <w:charset w:val="00"/>
    <w:family w:val="auto"/>
    <w:pitch w:val="default"/>
  </w:font>
  <w:font w:name="Calibri Light">
    <w:panose1 w:val="020F0302020204030204"/>
    <w:charset w:val="00"/>
    <w:family w:val="swiss"/>
    <w:pitch w:val="variable"/>
    <w:sig w:usb0="E4002EFF" w:usb1="C200247B" w:usb2="00000009" w:usb3="00000000" w:csb0="000001FF" w:csb1="00000000"/>
  </w:font>
  <w:font w:name="Times-NewRoman">
    <w:altName w:val="Times New Roman"/>
    <w:charset w:val="00"/>
    <w:family w:val="auto"/>
    <w:pitch w:val="default"/>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swiss"/>
    <w:notTrueType/>
    <w:pitch w:val="default"/>
    <w:sig w:usb0="00000007" w:usb1="00000000" w:usb2="00000000" w:usb3="00000000" w:csb0="00000003" w:csb1="00000000"/>
  </w:font>
  <w:font w:name="SimSun">
    <w:altName w:val="宋体"/>
    <w:panose1 w:val="02010600030101010101"/>
    <w:charset w:val="86"/>
    <w:family w:val="auto"/>
    <w:pitch w:val="variable"/>
    <w:sig w:usb0="00000203" w:usb1="288F0000" w:usb2="00000016" w:usb3="00000000" w:csb0="00040001" w:csb1="00000000"/>
  </w:font>
  <w:font w:name="TimesNewRomanPS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NewRoman">
    <w:altName w:val="MS Mincho"/>
    <w:panose1 w:val="00000000000000000000"/>
    <w:charset w:val="80"/>
    <w:family w:val="auto"/>
    <w:notTrueType/>
    <w:pitch w:val="default"/>
    <w:sig w:usb0="00000000" w:usb1="08070000" w:usb2="00000010" w:usb3="00000000" w:csb0="00020000" w:csb1="00000000"/>
  </w:font>
  <w:font w:name="Aptos">
    <w:charset w:val="00"/>
    <w:family w:val="swiss"/>
    <w:pitch w:val="variable"/>
    <w:sig w:usb0="20000287" w:usb1="00000003" w:usb2="00000000" w:usb3="00000000" w:csb0="0000019F" w:csb1="00000000"/>
  </w:font>
  <w:font w:name="CIDFont+F1">
    <w:altName w:val="Yu Gothic"/>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177CB"/>
    <w:multiLevelType w:val="multilevel"/>
    <w:tmpl w:val="12D4CCC4"/>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 w15:restartNumberingAfterBreak="1">
    <w:nsid w:val="00A57374"/>
    <w:multiLevelType w:val="hybridMultilevel"/>
    <w:tmpl w:val="00BC779A"/>
    <w:lvl w:ilvl="0" w:tplc="F49CB9AC">
      <w:start w:val="1"/>
      <w:numFmt w:val="decimal"/>
      <w:lvlText w:val="%1."/>
      <w:lvlJc w:val="left"/>
      <w:pPr>
        <w:ind w:left="720" w:hanging="360"/>
      </w:pPr>
    </w:lvl>
    <w:lvl w:ilvl="1" w:tplc="8822FF4A">
      <w:start w:val="1"/>
      <w:numFmt w:val="decimal"/>
      <w:lvlText w:val="%2."/>
      <w:lvlJc w:val="left"/>
      <w:pPr>
        <w:ind w:left="1440" w:hanging="360"/>
      </w:pPr>
    </w:lvl>
    <w:lvl w:ilvl="2" w:tplc="819A745A" w:tentative="1">
      <w:start w:val="1"/>
      <w:numFmt w:val="lowerRoman"/>
      <w:lvlText w:val="%3."/>
      <w:lvlJc w:val="right"/>
      <w:pPr>
        <w:ind w:left="2160" w:hanging="180"/>
      </w:pPr>
    </w:lvl>
    <w:lvl w:ilvl="3" w:tplc="3A54FD50" w:tentative="1">
      <w:start w:val="1"/>
      <w:numFmt w:val="decimal"/>
      <w:lvlText w:val="%4."/>
      <w:lvlJc w:val="left"/>
      <w:pPr>
        <w:ind w:left="2880" w:hanging="360"/>
      </w:pPr>
    </w:lvl>
    <w:lvl w:ilvl="4" w:tplc="71DA27CE" w:tentative="1">
      <w:start w:val="1"/>
      <w:numFmt w:val="lowerLetter"/>
      <w:lvlText w:val="%5."/>
      <w:lvlJc w:val="left"/>
      <w:pPr>
        <w:ind w:left="3600" w:hanging="360"/>
      </w:pPr>
    </w:lvl>
    <w:lvl w:ilvl="5" w:tplc="77CA1A96" w:tentative="1">
      <w:start w:val="1"/>
      <w:numFmt w:val="lowerRoman"/>
      <w:lvlText w:val="%6."/>
      <w:lvlJc w:val="right"/>
      <w:pPr>
        <w:ind w:left="4320" w:hanging="180"/>
      </w:pPr>
    </w:lvl>
    <w:lvl w:ilvl="6" w:tplc="6374C6EA" w:tentative="1">
      <w:start w:val="1"/>
      <w:numFmt w:val="decimal"/>
      <w:lvlText w:val="%7."/>
      <w:lvlJc w:val="left"/>
      <w:pPr>
        <w:ind w:left="5040" w:hanging="360"/>
      </w:pPr>
    </w:lvl>
    <w:lvl w:ilvl="7" w:tplc="A9E415F4" w:tentative="1">
      <w:start w:val="1"/>
      <w:numFmt w:val="lowerLetter"/>
      <w:lvlText w:val="%8."/>
      <w:lvlJc w:val="left"/>
      <w:pPr>
        <w:ind w:left="5760" w:hanging="360"/>
      </w:pPr>
    </w:lvl>
    <w:lvl w:ilvl="8" w:tplc="A204043A" w:tentative="1">
      <w:start w:val="1"/>
      <w:numFmt w:val="lowerRoman"/>
      <w:lvlText w:val="%9."/>
      <w:lvlJc w:val="right"/>
      <w:pPr>
        <w:ind w:left="6480" w:hanging="180"/>
      </w:pPr>
    </w:lvl>
  </w:abstractNum>
  <w:abstractNum w:abstractNumId="2" w15:restartNumberingAfterBreak="1">
    <w:nsid w:val="01276CD2"/>
    <w:multiLevelType w:val="hybridMultilevel"/>
    <w:tmpl w:val="BFC69986"/>
    <w:lvl w:ilvl="0" w:tplc="586C7FB6">
      <w:start w:val="1"/>
      <w:numFmt w:val="upperLetter"/>
      <w:lvlText w:val="%1."/>
      <w:lvlJc w:val="left"/>
      <w:pPr>
        <w:ind w:left="720" w:hanging="360"/>
      </w:pPr>
    </w:lvl>
    <w:lvl w:ilvl="1" w:tplc="CC9E7942">
      <w:start w:val="1"/>
      <w:numFmt w:val="decimal"/>
      <w:lvlText w:val="%2."/>
      <w:lvlJc w:val="left"/>
      <w:pPr>
        <w:ind w:left="1788" w:hanging="708"/>
      </w:pPr>
      <w:rPr>
        <w:rFonts w:hint="default"/>
      </w:rPr>
    </w:lvl>
    <w:lvl w:ilvl="2" w:tplc="3E42EFD0" w:tentative="1">
      <w:start w:val="1"/>
      <w:numFmt w:val="lowerRoman"/>
      <w:lvlText w:val="%3."/>
      <w:lvlJc w:val="right"/>
      <w:pPr>
        <w:ind w:left="2160" w:hanging="180"/>
      </w:pPr>
    </w:lvl>
    <w:lvl w:ilvl="3" w:tplc="BD7A6C9E" w:tentative="1">
      <w:start w:val="1"/>
      <w:numFmt w:val="decimal"/>
      <w:lvlText w:val="%4."/>
      <w:lvlJc w:val="left"/>
      <w:pPr>
        <w:ind w:left="2880" w:hanging="360"/>
      </w:pPr>
    </w:lvl>
    <w:lvl w:ilvl="4" w:tplc="40383948" w:tentative="1">
      <w:start w:val="1"/>
      <w:numFmt w:val="lowerLetter"/>
      <w:lvlText w:val="%5."/>
      <w:lvlJc w:val="left"/>
      <w:pPr>
        <w:ind w:left="3600" w:hanging="360"/>
      </w:pPr>
    </w:lvl>
    <w:lvl w:ilvl="5" w:tplc="0C687810" w:tentative="1">
      <w:start w:val="1"/>
      <w:numFmt w:val="lowerRoman"/>
      <w:lvlText w:val="%6."/>
      <w:lvlJc w:val="right"/>
      <w:pPr>
        <w:ind w:left="4320" w:hanging="180"/>
      </w:pPr>
    </w:lvl>
    <w:lvl w:ilvl="6" w:tplc="90766624" w:tentative="1">
      <w:start w:val="1"/>
      <w:numFmt w:val="decimal"/>
      <w:lvlText w:val="%7."/>
      <w:lvlJc w:val="left"/>
      <w:pPr>
        <w:ind w:left="5040" w:hanging="360"/>
      </w:pPr>
    </w:lvl>
    <w:lvl w:ilvl="7" w:tplc="F536ADAE" w:tentative="1">
      <w:start w:val="1"/>
      <w:numFmt w:val="lowerLetter"/>
      <w:lvlText w:val="%8."/>
      <w:lvlJc w:val="left"/>
      <w:pPr>
        <w:ind w:left="5760" w:hanging="360"/>
      </w:pPr>
    </w:lvl>
    <w:lvl w:ilvl="8" w:tplc="92B6DB7C" w:tentative="1">
      <w:start w:val="1"/>
      <w:numFmt w:val="lowerRoman"/>
      <w:lvlText w:val="%9."/>
      <w:lvlJc w:val="right"/>
      <w:pPr>
        <w:ind w:left="6480" w:hanging="180"/>
      </w:pPr>
    </w:lvl>
  </w:abstractNum>
  <w:abstractNum w:abstractNumId="3" w15:restartNumberingAfterBreak="0">
    <w:nsid w:val="0189095B"/>
    <w:multiLevelType w:val="hybridMultilevel"/>
    <w:tmpl w:val="EEDC03D0"/>
    <w:lvl w:ilvl="0" w:tplc="92A0A3BC">
      <w:start w:val="738"/>
      <w:numFmt w:val="bullet"/>
      <w:lvlText w:val="-"/>
      <w:lvlJc w:val="left"/>
      <w:pPr>
        <w:ind w:left="720" w:hanging="360"/>
      </w:pPr>
      <w:rPr>
        <w:rFonts w:ascii="Times New Roman" w:eastAsia="Arial"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02687DD1"/>
    <w:multiLevelType w:val="hybridMultilevel"/>
    <w:tmpl w:val="50009A16"/>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028842A6"/>
    <w:multiLevelType w:val="hybridMultilevel"/>
    <w:tmpl w:val="418CFA4C"/>
    <w:lvl w:ilvl="0" w:tplc="041A0011">
      <w:start w:val="1"/>
      <w:numFmt w:val="decimal"/>
      <w:lvlText w:val="%1)"/>
      <w:lvlJc w:val="left"/>
      <w:pPr>
        <w:ind w:left="360" w:hanging="360"/>
      </w:p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6" w15:restartNumberingAfterBreak="0">
    <w:nsid w:val="02C97A3C"/>
    <w:multiLevelType w:val="hybridMultilevel"/>
    <w:tmpl w:val="D7A2192E"/>
    <w:lvl w:ilvl="0" w:tplc="51BAA240">
      <w:start w:val="1"/>
      <w:numFmt w:val="bullet"/>
      <w:lvlText w:val=""/>
      <w:lvlJc w:val="left"/>
      <w:pPr>
        <w:ind w:left="360" w:hanging="360"/>
      </w:pPr>
      <w:rPr>
        <w:rFonts w:ascii="Wingdings" w:hAnsi="Wingdings" w:hint="default"/>
        <w:color w:val="auto"/>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7" w15:restartNumberingAfterBreak="0">
    <w:nsid w:val="0337153A"/>
    <w:multiLevelType w:val="hybridMultilevel"/>
    <w:tmpl w:val="905CBC1A"/>
    <w:lvl w:ilvl="0" w:tplc="FFFFFFFF">
      <w:start w:val="1"/>
      <w:numFmt w:val="decimal"/>
      <w:lvlText w:val="%1."/>
      <w:lvlJc w:val="left"/>
      <w:pPr>
        <w:ind w:left="1080" w:hanging="360"/>
      </w:pPr>
      <w:rPr>
        <w:rFonts w:ascii="Times New Roman" w:hAnsi="Times New Roman" w:cs="Times New Roman"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040A119F"/>
    <w:multiLevelType w:val="multilevel"/>
    <w:tmpl w:val="14B6EC7C"/>
    <w:lvl w:ilvl="0">
      <w:start w:val="1"/>
      <w:numFmt w:val="decimal"/>
      <w:lvlText w:val="%1."/>
      <w:lvlJc w:val="left"/>
      <w:pPr>
        <w:ind w:left="786" w:hanging="360"/>
      </w:pPr>
      <w:rPr>
        <w:rFonts w:hint="default"/>
      </w:rPr>
    </w:lvl>
    <w:lvl w:ilvl="1">
      <w:start w:val="1"/>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9" w15:restartNumberingAfterBreak="0">
    <w:nsid w:val="0442166D"/>
    <w:multiLevelType w:val="hybridMultilevel"/>
    <w:tmpl w:val="E5D6D0E6"/>
    <w:lvl w:ilvl="0" w:tplc="BFDAA05E">
      <w:start w:val="1"/>
      <w:numFmt w:val="upperRoman"/>
      <w:lvlText w:val="%1."/>
      <w:lvlJc w:val="left"/>
      <w:pPr>
        <w:ind w:left="1080" w:hanging="720"/>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05B51582"/>
    <w:multiLevelType w:val="hybridMultilevel"/>
    <w:tmpl w:val="A5D8DB9E"/>
    <w:lvl w:ilvl="0" w:tplc="A0706600">
      <w:start w:val="1"/>
      <w:numFmt w:val="bullet"/>
      <w:lvlText w:val="-"/>
      <w:lvlJc w:val="left"/>
      <w:pPr>
        <w:ind w:left="720" w:hanging="360"/>
      </w:pPr>
      <w:rPr>
        <w:rFonts w:ascii="Arial Narrow" w:hAnsi="Arial Narrow" w:hint="default"/>
        <w:sz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 w15:restartNumberingAfterBreak="0">
    <w:nsid w:val="068B22F0"/>
    <w:multiLevelType w:val="hybridMultilevel"/>
    <w:tmpl w:val="350A4F7E"/>
    <w:lvl w:ilvl="0" w:tplc="04090001">
      <w:start w:val="1"/>
      <w:numFmt w:val="bullet"/>
      <w:lvlText w:val=""/>
      <w:lvlJc w:val="left"/>
      <w:pPr>
        <w:ind w:left="1499" w:hanging="360"/>
      </w:pPr>
      <w:rPr>
        <w:rFonts w:ascii="Symbol" w:hAnsi="Symbol" w:hint="default"/>
      </w:rPr>
    </w:lvl>
    <w:lvl w:ilvl="1" w:tplc="041A0003" w:tentative="1">
      <w:start w:val="1"/>
      <w:numFmt w:val="bullet"/>
      <w:lvlText w:val="o"/>
      <w:lvlJc w:val="left"/>
      <w:pPr>
        <w:ind w:left="2219" w:hanging="360"/>
      </w:pPr>
      <w:rPr>
        <w:rFonts w:ascii="Courier New" w:hAnsi="Courier New" w:cs="Courier New" w:hint="default"/>
      </w:rPr>
    </w:lvl>
    <w:lvl w:ilvl="2" w:tplc="041A0005" w:tentative="1">
      <w:start w:val="1"/>
      <w:numFmt w:val="bullet"/>
      <w:lvlText w:val=""/>
      <w:lvlJc w:val="left"/>
      <w:pPr>
        <w:ind w:left="2939" w:hanging="360"/>
      </w:pPr>
      <w:rPr>
        <w:rFonts w:ascii="Wingdings" w:hAnsi="Wingdings" w:hint="default"/>
      </w:rPr>
    </w:lvl>
    <w:lvl w:ilvl="3" w:tplc="041A0001" w:tentative="1">
      <w:start w:val="1"/>
      <w:numFmt w:val="bullet"/>
      <w:lvlText w:val=""/>
      <w:lvlJc w:val="left"/>
      <w:pPr>
        <w:ind w:left="3659" w:hanging="360"/>
      </w:pPr>
      <w:rPr>
        <w:rFonts w:ascii="Symbol" w:hAnsi="Symbol" w:hint="default"/>
      </w:rPr>
    </w:lvl>
    <w:lvl w:ilvl="4" w:tplc="041A0003" w:tentative="1">
      <w:start w:val="1"/>
      <w:numFmt w:val="bullet"/>
      <w:lvlText w:val="o"/>
      <w:lvlJc w:val="left"/>
      <w:pPr>
        <w:ind w:left="4379" w:hanging="360"/>
      </w:pPr>
      <w:rPr>
        <w:rFonts w:ascii="Courier New" w:hAnsi="Courier New" w:cs="Courier New" w:hint="default"/>
      </w:rPr>
    </w:lvl>
    <w:lvl w:ilvl="5" w:tplc="041A0005" w:tentative="1">
      <w:start w:val="1"/>
      <w:numFmt w:val="bullet"/>
      <w:lvlText w:val=""/>
      <w:lvlJc w:val="left"/>
      <w:pPr>
        <w:ind w:left="5099" w:hanging="360"/>
      </w:pPr>
      <w:rPr>
        <w:rFonts w:ascii="Wingdings" w:hAnsi="Wingdings" w:hint="default"/>
      </w:rPr>
    </w:lvl>
    <w:lvl w:ilvl="6" w:tplc="041A0001" w:tentative="1">
      <w:start w:val="1"/>
      <w:numFmt w:val="bullet"/>
      <w:lvlText w:val=""/>
      <w:lvlJc w:val="left"/>
      <w:pPr>
        <w:ind w:left="5819" w:hanging="360"/>
      </w:pPr>
      <w:rPr>
        <w:rFonts w:ascii="Symbol" w:hAnsi="Symbol" w:hint="default"/>
      </w:rPr>
    </w:lvl>
    <w:lvl w:ilvl="7" w:tplc="041A0003" w:tentative="1">
      <w:start w:val="1"/>
      <w:numFmt w:val="bullet"/>
      <w:lvlText w:val="o"/>
      <w:lvlJc w:val="left"/>
      <w:pPr>
        <w:ind w:left="6539" w:hanging="360"/>
      </w:pPr>
      <w:rPr>
        <w:rFonts w:ascii="Courier New" w:hAnsi="Courier New" w:cs="Courier New" w:hint="default"/>
      </w:rPr>
    </w:lvl>
    <w:lvl w:ilvl="8" w:tplc="041A0005" w:tentative="1">
      <w:start w:val="1"/>
      <w:numFmt w:val="bullet"/>
      <w:lvlText w:val=""/>
      <w:lvlJc w:val="left"/>
      <w:pPr>
        <w:ind w:left="7259" w:hanging="360"/>
      </w:pPr>
      <w:rPr>
        <w:rFonts w:ascii="Wingdings" w:hAnsi="Wingdings" w:hint="default"/>
      </w:rPr>
    </w:lvl>
  </w:abstractNum>
  <w:abstractNum w:abstractNumId="12" w15:restartNumberingAfterBreak="0">
    <w:nsid w:val="06B335E8"/>
    <w:multiLevelType w:val="hybridMultilevel"/>
    <w:tmpl w:val="4DA2CF34"/>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 w15:restartNumberingAfterBreak="0">
    <w:nsid w:val="08D50E49"/>
    <w:multiLevelType w:val="hybridMultilevel"/>
    <w:tmpl w:val="DE0853D4"/>
    <w:lvl w:ilvl="0" w:tplc="A32C3EE8">
      <w:start w:val="1"/>
      <w:numFmt w:val="decimal"/>
      <w:lvlText w:val="%1."/>
      <w:lvlJc w:val="left"/>
      <w:pPr>
        <w:ind w:left="360" w:hanging="360"/>
      </w:pPr>
      <w:rPr>
        <w:rFonts w:hint="default"/>
        <w:b/>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14" w15:restartNumberingAfterBreak="0">
    <w:nsid w:val="0A5C1546"/>
    <w:multiLevelType w:val="hybridMultilevel"/>
    <w:tmpl w:val="DCA68F9E"/>
    <w:lvl w:ilvl="0" w:tplc="EAFECED8">
      <w:numFmt w:val="bullet"/>
      <w:lvlText w:val="-"/>
      <w:lvlJc w:val="left"/>
      <w:pPr>
        <w:ind w:left="1065" w:hanging="705"/>
      </w:pPr>
      <w:rPr>
        <w:rFonts w:ascii="Calibri" w:eastAsia="Calibri" w:hAnsi="Calibri" w:cs="Calibri"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15" w15:restartNumberingAfterBreak="0">
    <w:nsid w:val="0C1538DF"/>
    <w:multiLevelType w:val="hybridMultilevel"/>
    <w:tmpl w:val="0B30B4E8"/>
    <w:lvl w:ilvl="0" w:tplc="BA98D508">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6" w15:restartNumberingAfterBreak="0">
    <w:nsid w:val="0C3871BB"/>
    <w:multiLevelType w:val="hybridMultilevel"/>
    <w:tmpl w:val="DA0EC70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15:restartNumberingAfterBreak="0">
    <w:nsid w:val="0E6A3132"/>
    <w:multiLevelType w:val="hybridMultilevel"/>
    <w:tmpl w:val="C2B8A740"/>
    <w:lvl w:ilvl="0" w:tplc="C924E2A6">
      <w:start w:val="6"/>
      <w:numFmt w:val="upperRoman"/>
      <w:lvlText w:val="%1."/>
      <w:lvlJc w:val="left"/>
      <w:pPr>
        <w:ind w:left="1440" w:hanging="720"/>
      </w:pPr>
      <w:rPr>
        <w:rFonts w:hint="default"/>
        <w:b/>
        <w:bCs/>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18" w15:restartNumberingAfterBreak="0">
    <w:nsid w:val="101B10FB"/>
    <w:multiLevelType w:val="hybridMultilevel"/>
    <w:tmpl w:val="25906B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16A3431"/>
    <w:multiLevelType w:val="hybridMultilevel"/>
    <w:tmpl w:val="E45C264A"/>
    <w:lvl w:ilvl="0" w:tplc="0E22974C">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0" w15:restartNumberingAfterBreak="0">
    <w:nsid w:val="11DD73F6"/>
    <w:multiLevelType w:val="hybridMultilevel"/>
    <w:tmpl w:val="8BB4DD84"/>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2045435"/>
    <w:multiLevelType w:val="hybridMultilevel"/>
    <w:tmpl w:val="CEA4E23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2" w15:restartNumberingAfterBreak="0">
    <w:nsid w:val="12DE757A"/>
    <w:multiLevelType w:val="hybridMultilevel"/>
    <w:tmpl w:val="02E0ACC4"/>
    <w:lvl w:ilvl="0" w:tplc="AA2AB06E">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15:restartNumberingAfterBreak="0">
    <w:nsid w:val="13A00CA0"/>
    <w:multiLevelType w:val="hybridMultilevel"/>
    <w:tmpl w:val="FCC0DE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469235F"/>
    <w:multiLevelType w:val="hybridMultilevel"/>
    <w:tmpl w:val="1FBA6430"/>
    <w:lvl w:ilvl="0" w:tplc="041A000F">
      <w:start w:val="1"/>
      <w:numFmt w:val="decimal"/>
      <w:lvlText w:val="%1."/>
      <w:lvlJc w:val="left"/>
      <w:pPr>
        <w:ind w:left="1428" w:hanging="360"/>
      </w:pPr>
      <w:rPr>
        <w:rFonts w:hint="default"/>
      </w:rPr>
    </w:lvl>
    <w:lvl w:ilvl="1" w:tplc="041A0019" w:tentative="1">
      <w:start w:val="1"/>
      <w:numFmt w:val="lowerLetter"/>
      <w:lvlText w:val="%2."/>
      <w:lvlJc w:val="left"/>
      <w:pPr>
        <w:ind w:left="2148" w:hanging="360"/>
      </w:pPr>
    </w:lvl>
    <w:lvl w:ilvl="2" w:tplc="041A001B" w:tentative="1">
      <w:start w:val="1"/>
      <w:numFmt w:val="lowerRoman"/>
      <w:lvlText w:val="%3."/>
      <w:lvlJc w:val="right"/>
      <w:pPr>
        <w:ind w:left="2868" w:hanging="180"/>
      </w:pPr>
    </w:lvl>
    <w:lvl w:ilvl="3" w:tplc="041A000F" w:tentative="1">
      <w:start w:val="1"/>
      <w:numFmt w:val="decimal"/>
      <w:lvlText w:val="%4."/>
      <w:lvlJc w:val="left"/>
      <w:pPr>
        <w:ind w:left="3588" w:hanging="360"/>
      </w:pPr>
    </w:lvl>
    <w:lvl w:ilvl="4" w:tplc="041A0019" w:tentative="1">
      <w:start w:val="1"/>
      <w:numFmt w:val="lowerLetter"/>
      <w:lvlText w:val="%5."/>
      <w:lvlJc w:val="left"/>
      <w:pPr>
        <w:ind w:left="4308" w:hanging="360"/>
      </w:pPr>
    </w:lvl>
    <w:lvl w:ilvl="5" w:tplc="041A001B" w:tentative="1">
      <w:start w:val="1"/>
      <w:numFmt w:val="lowerRoman"/>
      <w:lvlText w:val="%6."/>
      <w:lvlJc w:val="right"/>
      <w:pPr>
        <w:ind w:left="5028" w:hanging="180"/>
      </w:pPr>
    </w:lvl>
    <w:lvl w:ilvl="6" w:tplc="041A000F" w:tentative="1">
      <w:start w:val="1"/>
      <w:numFmt w:val="decimal"/>
      <w:lvlText w:val="%7."/>
      <w:lvlJc w:val="left"/>
      <w:pPr>
        <w:ind w:left="5748" w:hanging="360"/>
      </w:pPr>
    </w:lvl>
    <w:lvl w:ilvl="7" w:tplc="041A0019" w:tentative="1">
      <w:start w:val="1"/>
      <w:numFmt w:val="lowerLetter"/>
      <w:lvlText w:val="%8."/>
      <w:lvlJc w:val="left"/>
      <w:pPr>
        <w:ind w:left="6468" w:hanging="360"/>
      </w:pPr>
    </w:lvl>
    <w:lvl w:ilvl="8" w:tplc="041A001B" w:tentative="1">
      <w:start w:val="1"/>
      <w:numFmt w:val="lowerRoman"/>
      <w:lvlText w:val="%9."/>
      <w:lvlJc w:val="right"/>
      <w:pPr>
        <w:ind w:left="7188" w:hanging="180"/>
      </w:pPr>
    </w:lvl>
  </w:abstractNum>
  <w:abstractNum w:abstractNumId="25" w15:restartNumberingAfterBreak="0">
    <w:nsid w:val="148F6E82"/>
    <w:multiLevelType w:val="hybridMultilevel"/>
    <w:tmpl w:val="F6166F3C"/>
    <w:lvl w:ilvl="0" w:tplc="9E9414B6">
      <w:start w:val="1"/>
      <w:numFmt w:val="upp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6" w15:restartNumberingAfterBreak="0">
    <w:nsid w:val="169054F2"/>
    <w:multiLevelType w:val="hybridMultilevel"/>
    <w:tmpl w:val="3BF0D10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18ED0039"/>
    <w:multiLevelType w:val="hybridMultilevel"/>
    <w:tmpl w:val="905CBC1A"/>
    <w:lvl w:ilvl="0" w:tplc="FFFFFFFF">
      <w:start w:val="1"/>
      <w:numFmt w:val="decimal"/>
      <w:lvlText w:val="%1."/>
      <w:lvlJc w:val="left"/>
      <w:pPr>
        <w:ind w:left="1080" w:hanging="360"/>
      </w:pPr>
      <w:rPr>
        <w:rFonts w:ascii="Times New Roman" w:hAnsi="Times New Roman" w:cs="Times New Roman"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8" w15:restartNumberingAfterBreak="0">
    <w:nsid w:val="191577A7"/>
    <w:multiLevelType w:val="hybridMultilevel"/>
    <w:tmpl w:val="905CBC1A"/>
    <w:lvl w:ilvl="0" w:tplc="FFFFFFFF">
      <w:start w:val="1"/>
      <w:numFmt w:val="decimal"/>
      <w:lvlText w:val="%1."/>
      <w:lvlJc w:val="left"/>
      <w:pPr>
        <w:ind w:left="1080" w:hanging="360"/>
      </w:pPr>
      <w:rPr>
        <w:rFonts w:ascii="Times New Roman" w:hAnsi="Times New Roman" w:cs="Times New Roman"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19B32168"/>
    <w:multiLevelType w:val="hybridMultilevel"/>
    <w:tmpl w:val="921E1A3C"/>
    <w:lvl w:ilvl="0" w:tplc="041A000F">
      <w:start w:val="1"/>
      <w:numFmt w:val="decimal"/>
      <w:lvlText w:val="%1."/>
      <w:lvlJc w:val="left"/>
      <w:pPr>
        <w:ind w:left="360" w:hanging="360"/>
      </w:pPr>
      <w:rPr>
        <w:rFonts w:hint="default"/>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30" w15:restartNumberingAfterBreak="0">
    <w:nsid w:val="1A4C0348"/>
    <w:multiLevelType w:val="hybridMultilevel"/>
    <w:tmpl w:val="1EE46F9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1A6C6396"/>
    <w:multiLevelType w:val="hybridMultilevel"/>
    <w:tmpl w:val="7AB61EFC"/>
    <w:lvl w:ilvl="0" w:tplc="D9484B6E">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1DA150B5"/>
    <w:multiLevelType w:val="hybridMultilevel"/>
    <w:tmpl w:val="620E1186"/>
    <w:lvl w:ilvl="0" w:tplc="949470EA">
      <w:start w:val="1"/>
      <w:numFmt w:val="decimal"/>
      <w:lvlText w:val="%1."/>
      <w:lvlJc w:val="left"/>
      <w:pPr>
        <w:ind w:left="1069" w:hanging="360"/>
      </w:pPr>
      <w:rPr>
        <w:rFonts w:hint="default"/>
      </w:rPr>
    </w:lvl>
    <w:lvl w:ilvl="1" w:tplc="041A0019" w:tentative="1">
      <w:start w:val="1"/>
      <w:numFmt w:val="lowerLetter"/>
      <w:lvlText w:val="%2."/>
      <w:lvlJc w:val="left"/>
      <w:pPr>
        <w:ind w:left="1789" w:hanging="360"/>
      </w:pPr>
    </w:lvl>
    <w:lvl w:ilvl="2" w:tplc="041A001B" w:tentative="1">
      <w:start w:val="1"/>
      <w:numFmt w:val="lowerRoman"/>
      <w:lvlText w:val="%3."/>
      <w:lvlJc w:val="right"/>
      <w:pPr>
        <w:ind w:left="2509" w:hanging="180"/>
      </w:pPr>
    </w:lvl>
    <w:lvl w:ilvl="3" w:tplc="041A000F" w:tentative="1">
      <w:start w:val="1"/>
      <w:numFmt w:val="decimal"/>
      <w:lvlText w:val="%4."/>
      <w:lvlJc w:val="left"/>
      <w:pPr>
        <w:ind w:left="3229" w:hanging="360"/>
      </w:pPr>
    </w:lvl>
    <w:lvl w:ilvl="4" w:tplc="041A0019" w:tentative="1">
      <w:start w:val="1"/>
      <w:numFmt w:val="lowerLetter"/>
      <w:lvlText w:val="%5."/>
      <w:lvlJc w:val="left"/>
      <w:pPr>
        <w:ind w:left="3949" w:hanging="360"/>
      </w:pPr>
    </w:lvl>
    <w:lvl w:ilvl="5" w:tplc="041A001B" w:tentative="1">
      <w:start w:val="1"/>
      <w:numFmt w:val="lowerRoman"/>
      <w:lvlText w:val="%6."/>
      <w:lvlJc w:val="right"/>
      <w:pPr>
        <w:ind w:left="4669" w:hanging="180"/>
      </w:pPr>
    </w:lvl>
    <w:lvl w:ilvl="6" w:tplc="041A000F" w:tentative="1">
      <w:start w:val="1"/>
      <w:numFmt w:val="decimal"/>
      <w:lvlText w:val="%7."/>
      <w:lvlJc w:val="left"/>
      <w:pPr>
        <w:ind w:left="5389" w:hanging="360"/>
      </w:pPr>
    </w:lvl>
    <w:lvl w:ilvl="7" w:tplc="041A0019" w:tentative="1">
      <w:start w:val="1"/>
      <w:numFmt w:val="lowerLetter"/>
      <w:lvlText w:val="%8."/>
      <w:lvlJc w:val="left"/>
      <w:pPr>
        <w:ind w:left="6109" w:hanging="360"/>
      </w:pPr>
    </w:lvl>
    <w:lvl w:ilvl="8" w:tplc="041A001B" w:tentative="1">
      <w:start w:val="1"/>
      <w:numFmt w:val="lowerRoman"/>
      <w:lvlText w:val="%9."/>
      <w:lvlJc w:val="right"/>
      <w:pPr>
        <w:ind w:left="6829" w:hanging="180"/>
      </w:pPr>
    </w:lvl>
  </w:abstractNum>
  <w:abstractNum w:abstractNumId="33" w15:restartNumberingAfterBreak="0">
    <w:nsid w:val="1E1241AE"/>
    <w:multiLevelType w:val="hybridMultilevel"/>
    <w:tmpl w:val="625E3E36"/>
    <w:lvl w:ilvl="0" w:tplc="0E22974C">
      <w:start w:val="1"/>
      <w:numFmt w:val="bullet"/>
      <w:lvlText w:val=""/>
      <w:lvlJc w:val="left"/>
      <w:pPr>
        <w:ind w:left="-185" w:hanging="360"/>
      </w:pPr>
      <w:rPr>
        <w:rFonts w:ascii="Symbol" w:hAnsi="Symbol" w:hint="default"/>
      </w:rPr>
    </w:lvl>
    <w:lvl w:ilvl="1" w:tplc="2D92B222">
      <w:numFmt w:val="bullet"/>
      <w:lvlText w:val="-"/>
      <w:lvlJc w:val="left"/>
      <w:pPr>
        <w:ind w:left="1636" w:hanging="360"/>
      </w:pPr>
      <w:rPr>
        <w:rFonts w:ascii="Times New Roman" w:eastAsia="Times New Roman" w:hAnsi="Times New Roman" w:cs="Times New Roman" w:hint="default"/>
      </w:rPr>
    </w:lvl>
    <w:lvl w:ilvl="2" w:tplc="041A0005" w:tentative="1">
      <w:start w:val="1"/>
      <w:numFmt w:val="bullet"/>
      <w:lvlText w:val=""/>
      <w:lvlJc w:val="left"/>
      <w:pPr>
        <w:ind w:left="1255" w:hanging="360"/>
      </w:pPr>
      <w:rPr>
        <w:rFonts w:ascii="Wingdings" w:hAnsi="Wingdings" w:hint="default"/>
      </w:rPr>
    </w:lvl>
    <w:lvl w:ilvl="3" w:tplc="041A0001" w:tentative="1">
      <w:start w:val="1"/>
      <w:numFmt w:val="bullet"/>
      <w:lvlText w:val=""/>
      <w:lvlJc w:val="left"/>
      <w:pPr>
        <w:ind w:left="1975" w:hanging="360"/>
      </w:pPr>
      <w:rPr>
        <w:rFonts w:ascii="Symbol" w:hAnsi="Symbol" w:hint="default"/>
      </w:rPr>
    </w:lvl>
    <w:lvl w:ilvl="4" w:tplc="041A0003" w:tentative="1">
      <w:start w:val="1"/>
      <w:numFmt w:val="bullet"/>
      <w:lvlText w:val="o"/>
      <w:lvlJc w:val="left"/>
      <w:pPr>
        <w:ind w:left="2695" w:hanging="360"/>
      </w:pPr>
      <w:rPr>
        <w:rFonts w:ascii="Courier New" w:hAnsi="Courier New" w:cs="Courier New" w:hint="default"/>
      </w:rPr>
    </w:lvl>
    <w:lvl w:ilvl="5" w:tplc="041A0005" w:tentative="1">
      <w:start w:val="1"/>
      <w:numFmt w:val="bullet"/>
      <w:lvlText w:val=""/>
      <w:lvlJc w:val="left"/>
      <w:pPr>
        <w:ind w:left="3415" w:hanging="360"/>
      </w:pPr>
      <w:rPr>
        <w:rFonts w:ascii="Wingdings" w:hAnsi="Wingdings" w:hint="default"/>
      </w:rPr>
    </w:lvl>
    <w:lvl w:ilvl="6" w:tplc="041A0001" w:tentative="1">
      <w:start w:val="1"/>
      <w:numFmt w:val="bullet"/>
      <w:lvlText w:val=""/>
      <w:lvlJc w:val="left"/>
      <w:pPr>
        <w:ind w:left="4135" w:hanging="360"/>
      </w:pPr>
      <w:rPr>
        <w:rFonts w:ascii="Symbol" w:hAnsi="Symbol" w:hint="default"/>
      </w:rPr>
    </w:lvl>
    <w:lvl w:ilvl="7" w:tplc="041A0003" w:tentative="1">
      <w:start w:val="1"/>
      <w:numFmt w:val="bullet"/>
      <w:lvlText w:val="o"/>
      <w:lvlJc w:val="left"/>
      <w:pPr>
        <w:ind w:left="4855" w:hanging="360"/>
      </w:pPr>
      <w:rPr>
        <w:rFonts w:ascii="Courier New" w:hAnsi="Courier New" w:cs="Courier New" w:hint="default"/>
      </w:rPr>
    </w:lvl>
    <w:lvl w:ilvl="8" w:tplc="041A0005" w:tentative="1">
      <w:start w:val="1"/>
      <w:numFmt w:val="bullet"/>
      <w:lvlText w:val=""/>
      <w:lvlJc w:val="left"/>
      <w:pPr>
        <w:ind w:left="5575" w:hanging="360"/>
      </w:pPr>
      <w:rPr>
        <w:rFonts w:ascii="Wingdings" w:hAnsi="Wingdings" w:hint="default"/>
      </w:rPr>
    </w:lvl>
  </w:abstractNum>
  <w:abstractNum w:abstractNumId="34" w15:restartNumberingAfterBreak="0">
    <w:nsid w:val="1F332E6E"/>
    <w:multiLevelType w:val="hybridMultilevel"/>
    <w:tmpl w:val="22903476"/>
    <w:lvl w:ilvl="0" w:tplc="041A0005">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5" w15:restartNumberingAfterBreak="0">
    <w:nsid w:val="21B84BC8"/>
    <w:multiLevelType w:val="hybridMultilevel"/>
    <w:tmpl w:val="0966D430"/>
    <w:lvl w:ilvl="0" w:tplc="CC72D244">
      <w:start w:val="1"/>
      <w:numFmt w:val="bullet"/>
      <w:lvlText w:val="•"/>
      <w:lvlJc w:val="left"/>
      <w:pPr>
        <w:ind w:left="1499" w:hanging="360"/>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041A0003" w:tentative="1">
      <w:start w:val="1"/>
      <w:numFmt w:val="bullet"/>
      <w:lvlText w:val="o"/>
      <w:lvlJc w:val="left"/>
      <w:pPr>
        <w:ind w:left="2219" w:hanging="360"/>
      </w:pPr>
      <w:rPr>
        <w:rFonts w:ascii="Courier New" w:hAnsi="Courier New" w:cs="Courier New" w:hint="default"/>
      </w:rPr>
    </w:lvl>
    <w:lvl w:ilvl="2" w:tplc="041A0005" w:tentative="1">
      <w:start w:val="1"/>
      <w:numFmt w:val="bullet"/>
      <w:lvlText w:val=""/>
      <w:lvlJc w:val="left"/>
      <w:pPr>
        <w:ind w:left="2939" w:hanging="360"/>
      </w:pPr>
      <w:rPr>
        <w:rFonts w:ascii="Wingdings" w:hAnsi="Wingdings" w:hint="default"/>
      </w:rPr>
    </w:lvl>
    <w:lvl w:ilvl="3" w:tplc="041A0001" w:tentative="1">
      <w:start w:val="1"/>
      <w:numFmt w:val="bullet"/>
      <w:lvlText w:val=""/>
      <w:lvlJc w:val="left"/>
      <w:pPr>
        <w:ind w:left="3659" w:hanging="360"/>
      </w:pPr>
      <w:rPr>
        <w:rFonts w:ascii="Symbol" w:hAnsi="Symbol" w:hint="default"/>
      </w:rPr>
    </w:lvl>
    <w:lvl w:ilvl="4" w:tplc="041A0003" w:tentative="1">
      <w:start w:val="1"/>
      <w:numFmt w:val="bullet"/>
      <w:lvlText w:val="o"/>
      <w:lvlJc w:val="left"/>
      <w:pPr>
        <w:ind w:left="4379" w:hanging="360"/>
      </w:pPr>
      <w:rPr>
        <w:rFonts w:ascii="Courier New" w:hAnsi="Courier New" w:cs="Courier New" w:hint="default"/>
      </w:rPr>
    </w:lvl>
    <w:lvl w:ilvl="5" w:tplc="041A0005" w:tentative="1">
      <w:start w:val="1"/>
      <w:numFmt w:val="bullet"/>
      <w:lvlText w:val=""/>
      <w:lvlJc w:val="left"/>
      <w:pPr>
        <w:ind w:left="5099" w:hanging="360"/>
      </w:pPr>
      <w:rPr>
        <w:rFonts w:ascii="Wingdings" w:hAnsi="Wingdings" w:hint="default"/>
      </w:rPr>
    </w:lvl>
    <w:lvl w:ilvl="6" w:tplc="041A0001" w:tentative="1">
      <w:start w:val="1"/>
      <w:numFmt w:val="bullet"/>
      <w:lvlText w:val=""/>
      <w:lvlJc w:val="left"/>
      <w:pPr>
        <w:ind w:left="5819" w:hanging="360"/>
      </w:pPr>
      <w:rPr>
        <w:rFonts w:ascii="Symbol" w:hAnsi="Symbol" w:hint="default"/>
      </w:rPr>
    </w:lvl>
    <w:lvl w:ilvl="7" w:tplc="041A0003" w:tentative="1">
      <w:start w:val="1"/>
      <w:numFmt w:val="bullet"/>
      <w:lvlText w:val="o"/>
      <w:lvlJc w:val="left"/>
      <w:pPr>
        <w:ind w:left="6539" w:hanging="360"/>
      </w:pPr>
      <w:rPr>
        <w:rFonts w:ascii="Courier New" w:hAnsi="Courier New" w:cs="Courier New" w:hint="default"/>
      </w:rPr>
    </w:lvl>
    <w:lvl w:ilvl="8" w:tplc="041A0005" w:tentative="1">
      <w:start w:val="1"/>
      <w:numFmt w:val="bullet"/>
      <w:lvlText w:val=""/>
      <w:lvlJc w:val="left"/>
      <w:pPr>
        <w:ind w:left="7259" w:hanging="360"/>
      </w:pPr>
      <w:rPr>
        <w:rFonts w:ascii="Wingdings" w:hAnsi="Wingdings" w:hint="default"/>
      </w:rPr>
    </w:lvl>
  </w:abstractNum>
  <w:abstractNum w:abstractNumId="36" w15:restartNumberingAfterBreak="0">
    <w:nsid w:val="235A6949"/>
    <w:multiLevelType w:val="hybridMultilevel"/>
    <w:tmpl w:val="620E1186"/>
    <w:lvl w:ilvl="0" w:tplc="949470EA">
      <w:start w:val="1"/>
      <w:numFmt w:val="decimal"/>
      <w:lvlText w:val="%1."/>
      <w:lvlJc w:val="left"/>
      <w:pPr>
        <w:ind w:left="1069" w:hanging="360"/>
      </w:pPr>
      <w:rPr>
        <w:rFonts w:hint="default"/>
      </w:rPr>
    </w:lvl>
    <w:lvl w:ilvl="1" w:tplc="041A0019" w:tentative="1">
      <w:start w:val="1"/>
      <w:numFmt w:val="lowerLetter"/>
      <w:lvlText w:val="%2."/>
      <w:lvlJc w:val="left"/>
      <w:pPr>
        <w:ind w:left="1789" w:hanging="360"/>
      </w:pPr>
    </w:lvl>
    <w:lvl w:ilvl="2" w:tplc="041A001B" w:tentative="1">
      <w:start w:val="1"/>
      <w:numFmt w:val="lowerRoman"/>
      <w:lvlText w:val="%3."/>
      <w:lvlJc w:val="right"/>
      <w:pPr>
        <w:ind w:left="2509" w:hanging="180"/>
      </w:pPr>
    </w:lvl>
    <w:lvl w:ilvl="3" w:tplc="041A000F" w:tentative="1">
      <w:start w:val="1"/>
      <w:numFmt w:val="decimal"/>
      <w:lvlText w:val="%4."/>
      <w:lvlJc w:val="left"/>
      <w:pPr>
        <w:ind w:left="3229" w:hanging="360"/>
      </w:pPr>
    </w:lvl>
    <w:lvl w:ilvl="4" w:tplc="041A0019" w:tentative="1">
      <w:start w:val="1"/>
      <w:numFmt w:val="lowerLetter"/>
      <w:lvlText w:val="%5."/>
      <w:lvlJc w:val="left"/>
      <w:pPr>
        <w:ind w:left="3949" w:hanging="360"/>
      </w:pPr>
    </w:lvl>
    <w:lvl w:ilvl="5" w:tplc="041A001B" w:tentative="1">
      <w:start w:val="1"/>
      <w:numFmt w:val="lowerRoman"/>
      <w:lvlText w:val="%6."/>
      <w:lvlJc w:val="right"/>
      <w:pPr>
        <w:ind w:left="4669" w:hanging="180"/>
      </w:pPr>
    </w:lvl>
    <w:lvl w:ilvl="6" w:tplc="041A000F" w:tentative="1">
      <w:start w:val="1"/>
      <w:numFmt w:val="decimal"/>
      <w:lvlText w:val="%7."/>
      <w:lvlJc w:val="left"/>
      <w:pPr>
        <w:ind w:left="5389" w:hanging="360"/>
      </w:pPr>
    </w:lvl>
    <w:lvl w:ilvl="7" w:tplc="041A0019" w:tentative="1">
      <w:start w:val="1"/>
      <w:numFmt w:val="lowerLetter"/>
      <w:lvlText w:val="%8."/>
      <w:lvlJc w:val="left"/>
      <w:pPr>
        <w:ind w:left="6109" w:hanging="360"/>
      </w:pPr>
    </w:lvl>
    <w:lvl w:ilvl="8" w:tplc="041A001B" w:tentative="1">
      <w:start w:val="1"/>
      <w:numFmt w:val="lowerRoman"/>
      <w:lvlText w:val="%9."/>
      <w:lvlJc w:val="right"/>
      <w:pPr>
        <w:ind w:left="6829" w:hanging="180"/>
      </w:pPr>
    </w:lvl>
  </w:abstractNum>
  <w:abstractNum w:abstractNumId="37" w15:restartNumberingAfterBreak="0">
    <w:nsid w:val="23D44805"/>
    <w:multiLevelType w:val="hybridMultilevel"/>
    <w:tmpl w:val="1652C146"/>
    <w:lvl w:ilvl="0" w:tplc="0E22974C">
      <w:start w:val="1"/>
      <w:numFmt w:val="bullet"/>
      <w:lvlText w:val=""/>
      <w:lvlJc w:val="left"/>
      <w:pPr>
        <w:ind w:left="780" w:hanging="360"/>
      </w:pPr>
      <w:rPr>
        <w:rFonts w:ascii="Symbol" w:hAnsi="Symbol" w:hint="default"/>
      </w:rPr>
    </w:lvl>
    <w:lvl w:ilvl="1" w:tplc="041A0003" w:tentative="1">
      <w:start w:val="1"/>
      <w:numFmt w:val="bullet"/>
      <w:lvlText w:val="o"/>
      <w:lvlJc w:val="left"/>
      <w:pPr>
        <w:ind w:left="1500" w:hanging="360"/>
      </w:pPr>
      <w:rPr>
        <w:rFonts w:ascii="Courier New" w:hAnsi="Courier New" w:cs="Courier New" w:hint="default"/>
      </w:rPr>
    </w:lvl>
    <w:lvl w:ilvl="2" w:tplc="041A0005" w:tentative="1">
      <w:start w:val="1"/>
      <w:numFmt w:val="bullet"/>
      <w:lvlText w:val=""/>
      <w:lvlJc w:val="left"/>
      <w:pPr>
        <w:ind w:left="2220" w:hanging="360"/>
      </w:pPr>
      <w:rPr>
        <w:rFonts w:ascii="Wingdings" w:hAnsi="Wingdings" w:hint="default"/>
      </w:rPr>
    </w:lvl>
    <w:lvl w:ilvl="3" w:tplc="041A0001" w:tentative="1">
      <w:start w:val="1"/>
      <w:numFmt w:val="bullet"/>
      <w:lvlText w:val=""/>
      <w:lvlJc w:val="left"/>
      <w:pPr>
        <w:ind w:left="2940" w:hanging="360"/>
      </w:pPr>
      <w:rPr>
        <w:rFonts w:ascii="Symbol" w:hAnsi="Symbol" w:hint="default"/>
      </w:rPr>
    </w:lvl>
    <w:lvl w:ilvl="4" w:tplc="041A0003" w:tentative="1">
      <w:start w:val="1"/>
      <w:numFmt w:val="bullet"/>
      <w:lvlText w:val="o"/>
      <w:lvlJc w:val="left"/>
      <w:pPr>
        <w:ind w:left="3660" w:hanging="360"/>
      </w:pPr>
      <w:rPr>
        <w:rFonts w:ascii="Courier New" w:hAnsi="Courier New" w:cs="Courier New" w:hint="default"/>
      </w:rPr>
    </w:lvl>
    <w:lvl w:ilvl="5" w:tplc="041A0005" w:tentative="1">
      <w:start w:val="1"/>
      <w:numFmt w:val="bullet"/>
      <w:lvlText w:val=""/>
      <w:lvlJc w:val="left"/>
      <w:pPr>
        <w:ind w:left="4380" w:hanging="360"/>
      </w:pPr>
      <w:rPr>
        <w:rFonts w:ascii="Wingdings" w:hAnsi="Wingdings" w:hint="default"/>
      </w:rPr>
    </w:lvl>
    <w:lvl w:ilvl="6" w:tplc="041A0001" w:tentative="1">
      <w:start w:val="1"/>
      <w:numFmt w:val="bullet"/>
      <w:lvlText w:val=""/>
      <w:lvlJc w:val="left"/>
      <w:pPr>
        <w:ind w:left="5100" w:hanging="360"/>
      </w:pPr>
      <w:rPr>
        <w:rFonts w:ascii="Symbol" w:hAnsi="Symbol" w:hint="default"/>
      </w:rPr>
    </w:lvl>
    <w:lvl w:ilvl="7" w:tplc="041A0003" w:tentative="1">
      <w:start w:val="1"/>
      <w:numFmt w:val="bullet"/>
      <w:lvlText w:val="o"/>
      <w:lvlJc w:val="left"/>
      <w:pPr>
        <w:ind w:left="5820" w:hanging="360"/>
      </w:pPr>
      <w:rPr>
        <w:rFonts w:ascii="Courier New" w:hAnsi="Courier New" w:cs="Courier New" w:hint="default"/>
      </w:rPr>
    </w:lvl>
    <w:lvl w:ilvl="8" w:tplc="041A0005" w:tentative="1">
      <w:start w:val="1"/>
      <w:numFmt w:val="bullet"/>
      <w:lvlText w:val=""/>
      <w:lvlJc w:val="left"/>
      <w:pPr>
        <w:ind w:left="6540" w:hanging="360"/>
      </w:pPr>
      <w:rPr>
        <w:rFonts w:ascii="Wingdings" w:hAnsi="Wingdings" w:hint="default"/>
      </w:rPr>
    </w:lvl>
  </w:abstractNum>
  <w:abstractNum w:abstractNumId="38" w15:restartNumberingAfterBreak="0">
    <w:nsid w:val="24661E52"/>
    <w:multiLevelType w:val="hybridMultilevel"/>
    <w:tmpl w:val="7E502E08"/>
    <w:lvl w:ilvl="0" w:tplc="05D64BF6">
      <w:start w:val="1"/>
      <w:numFmt w:val="upperRoman"/>
      <w:lvlText w:val="%1."/>
      <w:lvlJc w:val="left"/>
      <w:pPr>
        <w:ind w:left="1800" w:hanging="720"/>
      </w:pPr>
      <w:rPr>
        <w:rFonts w:hint="default"/>
      </w:rPr>
    </w:lvl>
    <w:lvl w:ilvl="1" w:tplc="041A0019" w:tentative="1">
      <w:start w:val="1"/>
      <w:numFmt w:val="lowerLetter"/>
      <w:lvlText w:val="%2."/>
      <w:lvlJc w:val="left"/>
      <w:pPr>
        <w:ind w:left="2160" w:hanging="360"/>
      </w:pPr>
    </w:lvl>
    <w:lvl w:ilvl="2" w:tplc="041A001B" w:tentative="1">
      <w:start w:val="1"/>
      <w:numFmt w:val="lowerRoman"/>
      <w:lvlText w:val="%3."/>
      <w:lvlJc w:val="right"/>
      <w:pPr>
        <w:ind w:left="2880" w:hanging="180"/>
      </w:pPr>
    </w:lvl>
    <w:lvl w:ilvl="3" w:tplc="041A000F" w:tentative="1">
      <w:start w:val="1"/>
      <w:numFmt w:val="decimal"/>
      <w:lvlText w:val="%4."/>
      <w:lvlJc w:val="left"/>
      <w:pPr>
        <w:ind w:left="3600" w:hanging="360"/>
      </w:pPr>
    </w:lvl>
    <w:lvl w:ilvl="4" w:tplc="041A0019" w:tentative="1">
      <w:start w:val="1"/>
      <w:numFmt w:val="lowerLetter"/>
      <w:lvlText w:val="%5."/>
      <w:lvlJc w:val="left"/>
      <w:pPr>
        <w:ind w:left="4320" w:hanging="360"/>
      </w:pPr>
    </w:lvl>
    <w:lvl w:ilvl="5" w:tplc="041A001B" w:tentative="1">
      <w:start w:val="1"/>
      <w:numFmt w:val="lowerRoman"/>
      <w:lvlText w:val="%6."/>
      <w:lvlJc w:val="right"/>
      <w:pPr>
        <w:ind w:left="5040" w:hanging="180"/>
      </w:pPr>
    </w:lvl>
    <w:lvl w:ilvl="6" w:tplc="041A000F" w:tentative="1">
      <w:start w:val="1"/>
      <w:numFmt w:val="decimal"/>
      <w:lvlText w:val="%7."/>
      <w:lvlJc w:val="left"/>
      <w:pPr>
        <w:ind w:left="5760" w:hanging="360"/>
      </w:pPr>
    </w:lvl>
    <w:lvl w:ilvl="7" w:tplc="041A0019" w:tentative="1">
      <w:start w:val="1"/>
      <w:numFmt w:val="lowerLetter"/>
      <w:lvlText w:val="%8."/>
      <w:lvlJc w:val="left"/>
      <w:pPr>
        <w:ind w:left="6480" w:hanging="360"/>
      </w:pPr>
    </w:lvl>
    <w:lvl w:ilvl="8" w:tplc="041A001B" w:tentative="1">
      <w:start w:val="1"/>
      <w:numFmt w:val="lowerRoman"/>
      <w:lvlText w:val="%9."/>
      <w:lvlJc w:val="right"/>
      <w:pPr>
        <w:ind w:left="7200" w:hanging="180"/>
      </w:pPr>
    </w:lvl>
  </w:abstractNum>
  <w:abstractNum w:abstractNumId="39" w15:restartNumberingAfterBreak="0">
    <w:nsid w:val="250F5BB4"/>
    <w:multiLevelType w:val="hybridMultilevel"/>
    <w:tmpl w:val="034CFD8C"/>
    <w:lvl w:ilvl="0" w:tplc="041A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25B12ED2"/>
    <w:multiLevelType w:val="hybridMultilevel"/>
    <w:tmpl w:val="FCC0DE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2619447E"/>
    <w:multiLevelType w:val="hybridMultilevel"/>
    <w:tmpl w:val="391A004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6CD3996"/>
    <w:multiLevelType w:val="multilevel"/>
    <w:tmpl w:val="68E0E54A"/>
    <w:lvl w:ilvl="0">
      <w:start w:val="1"/>
      <w:numFmt w:val="upperRoman"/>
      <w:lvlText w:val="%1."/>
      <w:lvlJc w:val="left"/>
      <w:pPr>
        <w:ind w:left="1429" w:hanging="720"/>
      </w:pPr>
      <w:rPr>
        <w:rFonts w:hint="default"/>
        <w:strike w:val="0"/>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43" w15:restartNumberingAfterBreak="0">
    <w:nsid w:val="27D71636"/>
    <w:multiLevelType w:val="hybridMultilevel"/>
    <w:tmpl w:val="1074B2EA"/>
    <w:lvl w:ilvl="0" w:tplc="A98A8A72">
      <w:start w:val="1"/>
      <w:numFmt w:val="bullet"/>
      <w:pStyle w:val="Style2"/>
      <w:lvlText w:val="-"/>
      <w:lvlJc w:val="left"/>
      <w:pPr>
        <w:tabs>
          <w:tab w:val="num" w:pos="998"/>
        </w:tabs>
        <w:ind w:left="998" w:hanging="227"/>
      </w:pPr>
      <w:rPr>
        <w:rFonts w:ascii="Arial" w:eastAsia="Times New Roman" w:hAnsi="Arial" w:hint="default"/>
      </w:rPr>
    </w:lvl>
    <w:lvl w:ilvl="1" w:tplc="041A0019">
      <w:start w:val="1"/>
      <w:numFmt w:val="bullet"/>
      <w:lvlText w:val="-"/>
      <w:lvlJc w:val="left"/>
      <w:pPr>
        <w:tabs>
          <w:tab w:val="num" w:pos="1443"/>
        </w:tabs>
        <w:ind w:left="1330" w:hanging="250"/>
      </w:pPr>
      <w:rPr>
        <w:rFonts w:ascii="Arial" w:eastAsia="Times New Roman" w:hAnsi="Arial" w:hint="default"/>
      </w:rPr>
    </w:lvl>
    <w:lvl w:ilvl="2" w:tplc="041A001B" w:tentative="1">
      <w:start w:val="1"/>
      <w:numFmt w:val="bullet"/>
      <w:lvlText w:val=""/>
      <w:lvlJc w:val="left"/>
      <w:pPr>
        <w:tabs>
          <w:tab w:val="num" w:pos="2160"/>
        </w:tabs>
        <w:ind w:left="2160" w:hanging="360"/>
      </w:pPr>
      <w:rPr>
        <w:rFonts w:ascii="Wingdings" w:hAnsi="Wingdings" w:hint="default"/>
      </w:rPr>
    </w:lvl>
    <w:lvl w:ilvl="3" w:tplc="041A000F" w:tentative="1">
      <w:start w:val="1"/>
      <w:numFmt w:val="bullet"/>
      <w:lvlText w:val=""/>
      <w:lvlJc w:val="left"/>
      <w:pPr>
        <w:tabs>
          <w:tab w:val="num" w:pos="2880"/>
        </w:tabs>
        <w:ind w:left="2880" w:hanging="360"/>
      </w:pPr>
      <w:rPr>
        <w:rFonts w:ascii="Symbol" w:hAnsi="Symbol" w:hint="default"/>
      </w:rPr>
    </w:lvl>
    <w:lvl w:ilvl="4" w:tplc="041A0019" w:tentative="1">
      <w:start w:val="1"/>
      <w:numFmt w:val="bullet"/>
      <w:lvlText w:val="o"/>
      <w:lvlJc w:val="left"/>
      <w:pPr>
        <w:tabs>
          <w:tab w:val="num" w:pos="3600"/>
        </w:tabs>
        <w:ind w:left="3600" w:hanging="360"/>
      </w:pPr>
      <w:rPr>
        <w:rFonts w:ascii="Courier New" w:hAnsi="Courier New" w:cs="Courier New" w:hint="default"/>
      </w:rPr>
    </w:lvl>
    <w:lvl w:ilvl="5" w:tplc="041A001B" w:tentative="1">
      <w:start w:val="1"/>
      <w:numFmt w:val="bullet"/>
      <w:lvlText w:val=""/>
      <w:lvlJc w:val="left"/>
      <w:pPr>
        <w:tabs>
          <w:tab w:val="num" w:pos="4320"/>
        </w:tabs>
        <w:ind w:left="4320" w:hanging="360"/>
      </w:pPr>
      <w:rPr>
        <w:rFonts w:ascii="Wingdings" w:hAnsi="Wingdings" w:hint="default"/>
      </w:rPr>
    </w:lvl>
    <w:lvl w:ilvl="6" w:tplc="041A000F" w:tentative="1">
      <w:start w:val="1"/>
      <w:numFmt w:val="bullet"/>
      <w:lvlText w:val=""/>
      <w:lvlJc w:val="left"/>
      <w:pPr>
        <w:tabs>
          <w:tab w:val="num" w:pos="5040"/>
        </w:tabs>
        <w:ind w:left="5040" w:hanging="360"/>
      </w:pPr>
      <w:rPr>
        <w:rFonts w:ascii="Symbol" w:hAnsi="Symbol" w:hint="default"/>
      </w:rPr>
    </w:lvl>
    <w:lvl w:ilvl="7" w:tplc="041A0019" w:tentative="1">
      <w:start w:val="1"/>
      <w:numFmt w:val="bullet"/>
      <w:lvlText w:val="o"/>
      <w:lvlJc w:val="left"/>
      <w:pPr>
        <w:tabs>
          <w:tab w:val="num" w:pos="5760"/>
        </w:tabs>
        <w:ind w:left="5760" w:hanging="360"/>
      </w:pPr>
      <w:rPr>
        <w:rFonts w:ascii="Courier New" w:hAnsi="Courier New" w:cs="Courier New" w:hint="default"/>
      </w:rPr>
    </w:lvl>
    <w:lvl w:ilvl="8" w:tplc="041A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27F067D9"/>
    <w:multiLevelType w:val="hybridMultilevel"/>
    <w:tmpl w:val="DA0EC70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293523BE"/>
    <w:multiLevelType w:val="hybridMultilevel"/>
    <w:tmpl w:val="FCC0DE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29C64688"/>
    <w:multiLevelType w:val="hybridMultilevel"/>
    <w:tmpl w:val="DA0EC70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2AAB2E06"/>
    <w:multiLevelType w:val="hybridMultilevel"/>
    <w:tmpl w:val="A8569F08"/>
    <w:lvl w:ilvl="0" w:tplc="04090001">
      <w:start w:val="1"/>
      <w:numFmt w:val="bullet"/>
      <w:lvlText w:val=""/>
      <w:lvlJc w:val="left"/>
      <w:pPr>
        <w:ind w:left="2220" w:hanging="360"/>
      </w:pPr>
      <w:rPr>
        <w:rFonts w:ascii="Symbol" w:hAnsi="Symbol" w:hint="default"/>
      </w:rPr>
    </w:lvl>
    <w:lvl w:ilvl="1" w:tplc="04090003" w:tentative="1">
      <w:start w:val="1"/>
      <w:numFmt w:val="bullet"/>
      <w:lvlText w:val="o"/>
      <w:lvlJc w:val="left"/>
      <w:pPr>
        <w:ind w:left="2940" w:hanging="360"/>
      </w:pPr>
      <w:rPr>
        <w:rFonts w:ascii="Courier New" w:hAnsi="Courier New" w:cs="Courier New" w:hint="default"/>
      </w:rPr>
    </w:lvl>
    <w:lvl w:ilvl="2" w:tplc="04090005" w:tentative="1">
      <w:start w:val="1"/>
      <w:numFmt w:val="bullet"/>
      <w:lvlText w:val=""/>
      <w:lvlJc w:val="left"/>
      <w:pPr>
        <w:ind w:left="3660" w:hanging="360"/>
      </w:pPr>
      <w:rPr>
        <w:rFonts w:ascii="Wingdings" w:hAnsi="Wingdings" w:hint="default"/>
      </w:rPr>
    </w:lvl>
    <w:lvl w:ilvl="3" w:tplc="04090001" w:tentative="1">
      <w:start w:val="1"/>
      <w:numFmt w:val="bullet"/>
      <w:lvlText w:val=""/>
      <w:lvlJc w:val="left"/>
      <w:pPr>
        <w:ind w:left="4380" w:hanging="360"/>
      </w:pPr>
      <w:rPr>
        <w:rFonts w:ascii="Symbol" w:hAnsi="Symbol" w:hint="default"/>
      </w:rPr>
    </w:lvl>
    <w:lvl w:ilvl="4" w:tplc="04090003" w:tentative="1">
      <w:start w:val="1"/>
      <w:numFmt w:val="bullet"/>
      <w:lvlText w:val="o"/>
      <w:lvlJc w:val="left"/>
      <w:pPr>
        <w:ind w:left="5100" w:hanging="360"/>
      </w:pPr>
      <w:rPr>
        <w:rFonts w:ascii="Courier New" w:hAnsi="Courier New" w:cs="Courier New" w:hint="default"/>
      </w:rPr>
    </w:lvl>
    <w:lvl w:ilvl="5" w:tplc="04090005" w:tentative="1">
      <w:start w:val="1"/>
      <w:numFmt w:val="bullet"/>
      <w:lvlText w:val=""/>
      <w:lvlJc w:val="left"/>
      <w:pPr>
        <w:ind w:left="5820" w:hanging="360"/>
      </w:pPr>
      <w:rPr>
        <w:rFonts w:ascii="Wingdings" w:hAnsi="Wingdings" w:hint="default"/>
      </w:rPr>
    </w:lvl>
    <w:lvl w:ilvl="6" w:tplc="04090001" w:tentative="1">
      <w:start w:val="1"/>
      <w:numFmt w:val="bullet"/>
      <w:lvlText w:val=""/>
      <w:lvlJc w:val="left"/>
      <w:pPr>
        <w:ind w:left="6540" w:hanging="360"/>
      </w:pPr>
      <w:rPr>
        <w:rFonts w:ascii="Symbol" w:hAnsi="Symbol" w:hint="default"/>
      </w:rPr>
    </w:lvl>
    <w:lvl w:ilvl="7" w:tplc="04090003" w:tentative="1">
      <w:start w:val="1"/>
      <w:numFmt w:val="bullet"/>
      <w:lvlText w:val="o"/>
      <w:lvlJc w:val="left"/>
      <w:pPr>
        <w:ind w:left="7260" w:hanging="360"/>
      </w:pPr>
      <w:rPr>
        <w:rFonts w:ascii="Courier New" w:hAnsi="Courier New" w:cs="Courier New" w:hint="default"/>
      </w:rPr>
    </w:lvl>
    <w:lvl w:ilvl="8" w:tplc="04090005" w:tentative="1">
      <w:start w:val="1"/>
      <w:numFmt w:val="bullet"/>
      <w:lvlText w:val=""/>
      <w:lvlJc w:val="left"/>
      <w:pPr>
        <w:ind w:left="7980" w:hanging="360"/>
      </w:pPr>
      <w:rPr>
        <w:rFonts w:ascii="Wingdings" w:hAnsi="Wingdings" w:hint="default"/>
      </w:rPr>
    </w:lvl>
  </w:abstractNum>
  <w:abstractNum w:abstractNumId="48" w15:restartNumberingAfterBreak="0">
    <w:nsid w:val="2AC90F91"/>
    <w:multiLevelType w:val="hybridMultilevel"/>
    <w:tmpl w:val="1A605444"/>
    <w:lvl w:ilvl="0" w:tplc="809658AC">
      <w:start w:val="1"/>
      <w:numFmt w:val="decimal"/>
      <w:lvlText w:val="%1."/>
      <w:lvlJc w:val="left"/>
      <w:pPr>
        <w:ind w:left="1065" w:hanging="705"/>
      </w:pPr>
      <w:rPr>
        <w:rFonts w:hint="default"/>
        <w:b/>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9" w15:restartNumberingAfterBreak="0">
    <w:nsid w:val="2BC27831"/>
    <w:multiLevelType w:val="hybridMultilevel"/>
    <w:tmpl w:val="546401C8"/>
    <w:lvl w:ilvl="0" w:tplc="AC90BB66">
      <w:start w:val="1"/>
      <w:numFmt w:val="upperRoman"/>
      <w:lvlText w:val="%1."/>
      <w:lvlJc w:val="left"/>
      <w:pPr>
        <w:ind w:left="284" w:hanging="284"/>
      </w:pPr>
      <w:rPr>
        <w:rFonts w:ascii="Times New Roman" w:hAnsi="Times New Roman" w:hint="default"/>
        <w:b/>
        <w:i w:val="0"/>
        <w:sz w:val="24"/>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0" w15:restartNumberingAfterBreak="0">
    <w:nsid w:val="2DA967BA"/>
    <w:multiLevelType w:val="hybridMultilevel"/>
    <w:tmpl w:val="B3E6315A"/>
    <w:lvl w:ilvl="0" w:tplc="76A07018">
      <w:start w:val="1"/>
      <w:numFmt w:val="decimal"/>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51" w15:restartNumberingAfterBreak="0">
    <w:nsid w:val="310D7C41"/>
    <w:multiLevelType w:val="hybridMultilevel"/>
    <w:tmpl w:val="4874F990"/>
    <w:lvl w:ilvl="0" w:tplc="D214EC92">
      <w:start w:val="1"/>
      <w:numFmt w:val="bullet"/>
      <w:lvlText w:val="•"/>
      <w:lvlJc w:val="left"/>
      <w:pPr>
        <w:ind w:left="720" w:hanging="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41A0003" w:tentative="1">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2" w15:restartNumberingAfterBreak="0">
    <w:nsid w:val="3112475D"/>
    <w:multiLevelType w:val="hybridMultilevel"/>
    <w:tmpl w:val="BBEE4E56"/>
    <w:lvl w:ilvl="0" w:tplc="BDDC5364">
      <w:start w:val="1"/>
      <w:numFmt w:val="upp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3" w15:restartNumberingAfterBreak="0">
    <w:nsid w:val="33162218"/>
    <w:multiLevelType w:val="hybridMultilevel"/>
    <w:tmpl w:val="FCC0DE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333B0FFD"/>
    <w:multiLevelType w:val="hybridMultilevel"/>
    <w:tmpl w:val="2222D0AC"/>
    <w:lvl w:ilvl="0" w:tplc="0E22974C">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5" w15:restartNumberingAfterBreak="0">
    <w:nsid w:val="34112A1E"/>
    <w:multiLevelType w:val="hybridMultilevel"/>
    <w:tmpl w:val="0FD4782E"/>
    <w:lvl w:ilvl="0" w:tplc="44F8440C">
      <w:start w:val="1"/>
      <w:numFmt w:val="upp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6" w15:restartNumberingAfterBreak="0">
    <w:nsid w:val="341F3C21"/>
    <w:multiLevelType w:val="hybridMultilevel"/>
    <w:tmpl w:val="DD3249F0"/>
    <w:lvl w:ilvl="0" w:tplc="041A000F">
      <w:start w:val="1"/>
      <w:numFmt w:val="decimal"/>
      <w:lvlText w:val="%1."/>
      <w:lvlJc w:val="left"/>
      <w:pPr>
        <w:tabs>
          <w:tab w:val="num" w:pos="720"/>
        </w:tabs>
        <w:ind w:left="720" w:hanging="360"/>
      </w:p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57" w15:restartNumberingAfterBreak="0">
    <w:nsid w:val="344A328B"/>
    <w:multiLevelType w:val="hybridMultilevel"/>
    <w:tmpl w:val="9C6A32E2"/>
    <w:lvl w:ilvl="0" w:tplc="58CE55A8">
      <w:start w:val="1"/>
      <w:numFmt w:val="lowerLetter"/>
      <w:lvlText w:val="%1)"/>
      <w:lvlJc w:val="left"/>
      <w:pPr>
        <w:ind w:left="720" w:hanging="360"/>
      </w:pPr>
      <w:rPr>
        <w:rFonts w:hint="default"/>
        <w:b/>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8" w15:restartNumberingAfterBreak="0">
    <w:nsid w:val="34CA579A"/>
    <w:multiLevelType w:val="hybridMultilevel"/>
    <w:tmpl w:val="FBD025BE"/>
    <w:lvl w:ilvl="0" w:tplc="041A0001">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59" w15:restartNumberingAfterBreak="0">
    <w:nsid w:val="360E64A2"/>
    <w:multiLevelType w:val="multilevel"/>
    <w:tmpl w:val="9E8ABB38"/>
    <w:lvl w:ilvl="0">
      <w:start w:val="1"/>
      <w:numFmt w:val="decimal"/>
      <w:lvlText w:val="%1."/>
      <w:lvlJc w:val="left"/>
      <w:pPr>
        <w:ind w:left="720" w:hanging="360"/>
      </w:pPr>
      <w:rPr>
        <w:rFonts w:hint="default"/>
        <w:u w:val="none"/>
      </w:rPr>
    </w:lvl>
    <w:lvl w:ilvl="1">
      <w:start w:val="1"/>
      <w:numFmt w:val="decimal"/>
      <w:isLgl/>
      <w:lvlText w:val="%1.%2"/>
      <w:lvlJc w:val="left"/>
      <w:pPr>
        <w:ind w:left="825" w:hanging="46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0" w15:restartNumberingAfterBreak="0">
    <w:nsid w:val="38B53232"/>
    <w:multiLevelType w:val="hybridMultilevel"/>
    <w:tmpl w:val="1516449C"/>
    <w:lvl w:ilvl="0" w:tplc="1F86C5A0">
      <w:start w:val="251"/>
      <w:numFmt w:val="bullet"/>
      <w:lvlText w:val="-"/>
      <w:lvlJc w:val="left"/>
      <w:pPr>
        <w:ind w:left="1068" w:hanging="360"/>
      </w:pPr>
      <w:rPr>
        <w:rFonts w:ascii="Times New Roman" w:eastAsiaTheme="minorHAnsi" w:hAnsi="Times New Roman" w:cs="Times New Roman" w:hint="default"/>
      </w:rPr>
    </w:lvl>
    <w:lvl w:ilvl="1" w:tplc="041A0003" w:tentative="1">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61" w15:restartNumberingAfterBreak="0">
    <w:nsid w:val="39094C0C"/>
    <w:multiLevelType w:val="hybridMultilevel"/>
    <w:tmpl w:val="6FC440CE"/>
    <w:lvl w:ilvl="0" w:tplc="9DF64DF6">
      <w:start w:val="1"/>
      <w:numFmt w:val="bullet"/>
      <w:lvlText w:val="•"/>
      <w:lvlJc w:val="left"/>
      <w:pPr>
        <w:ind w:left="1008"/>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1" w:tplc="58E4B602">
      <w:start w:val="1"/>
      <w:numFmt w:val="bullet"/>
      <w:lvlText w:val="o"/>
      <w:lvlJc w:val="left"/>
      <w:pPr>
        <w:ind w:left="147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2" w:tplc="EA4C1E46">
      <w:start w:val="1"/>
      <w:numFmt w:val="bullet"/>
      <w:lvlText w:val="▪"/>
      <w:lvlJc w:val="left"/>
      <w:pPr>
        <w:ind w:left="219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3" w:tplc="AFD63CDA">
      <w:start w:val="1"/>
      <w:numFmt w:val="bullet"/>
      <w:lvlText w:val="•"/>
      <w:lvlJc w:val="left"/>
      <w:pPr>
        <w:ind w:left="291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4" w:tplc="08B41CE4">
      <w:start w:val="1"/>
      <w:numFmt w:val="bullet"/>
      <w:lvlText w:val="o"/>
      <w:lvlJc w:val="left"/>
      <w:pPr>
        <w:ind w:left="363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5" w:tplc="BAAA7EF0">
      <w:start w:val="1"/>
      <w:numFmt w:val="bullet"/>
      <w:lvlText w:val="▪"/>
      <w:lvlJc w:val="left"/>
      <w:pPr>
        <w:ind w:left="435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6" w:tplc="541E9738">
      <w:start w:val="1"/>
      <w:numFmt w:val="bullet"/>
      <w:lvlText w:val="•"/>
      <w:lvlJc w:val="left"/>
      <w:pPr>
        <w:ind w:left="507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7" w:tplc="D5E67380">
      <w:start w:val="1"/>
      <w:numFmt w:val="bullet"/>
      <w:lvlText w:val="o"/>
      <w:lvlJc w:val="left"/>
      <w:pPr>
        <w:ind w:left="579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8" w:tplc="61C43B96">
      <w:start w:val="1"/>
      <w:numFmt w:val="bullet"/>
      <w:lvlText w:val="▪"/>
      <w:lvlJc w:val="left"/>
      <w:pPr>
        <w:ind w:left="6514"/>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abstractNum>
  <w:abstractNum w:abstractNumId="62" w15:restartNumberingAfterBreak="0">
    <w:nsid w:val="3CB07882"/>
    <w:multiLevelType w:val="multilevel"/>
    <w:tmpl w:val="74A2DA1C"/>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3" w15:restartNumberingAfterBreak="0">
    <w:nsid w:val="3D407A9F"/>
    <w:multiLevelType w:val="hybridMultilevel"/>
    <w:tmpl w:val="12BE4ED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4" w15:restartNumberingAfterBreak="0">
    <w:nsid w:val="3DEF3362"/>
    <w:multiLevelType w:val="multilevel"/>
    <w:tmpl w:val="CC242DC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3ED53105"/>
    <w:multiLevelType w:val="hybridMultilevel"/>
    <w:tmpl w:val="76004C0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6" w15:restartNumberingAfterBreak="0">
    <w:nsid w:val="3FC34A02"/>
    <w:multiLevelType w:val="hybridMultilevel"/>
    <w:tmpl w:val="C3CCEC6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7" w15:restartNumberingAfterBreak="0">
    <w:nsid w:val="401931EE"/>
    <w:multiLevelType w:val="hybridMultilevel"/>
    <w:tmpl w:val="F1387CB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8" w15:restartNumberingAfterBreak="0">
    <w:nsid w:val="405257B2"/>
    <w:multiLevelType w:val="hybridMultilevel"/>
    <w:tmpl w:val="FA8EA510"/>
    <w:lvl w:ilvl="0" w:tplc="041A0005">
      <w:start w:val="1"/>
      <w:numFmt w:val="bullet"/>
      <w:lvlText w:val=""/>
      <w:lvlJc w:val="left"/>
      <w:pPr>
        <w:ind w:left="1069" w:hanging="360"/>
      </w:pPr>
      <w:rPr>
        <w:rFonts w:ascii="Wingdings" w:hAnsi="Wingdings" w:hint="default"/>
      </w:rPr>
    </w:lvl>
    <w:lvl w:ilvl="1" w:tplc="FFFFFFFF" w:tentative="1">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69" w15:restartNumberingAfterBreak="0">
    <w:nsid w:val="405B14AC"/>
    <w:multiLevelType w:val="hybridMultilevel"/>
    <w:tmpl w:val="FCC0DE3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417F62A1"/>
    <w:multiLevelType w:val="hybridMultilevel"/>
    <w:tmpl w:val="2C589A02"/>
    <w:lvl w:ilvl="0" w:tplc="041A0005">
      <w:start w:val="1"/>
      <w:numFmt w:val="bullet"/>
      <w:lvlText w:val=""/>
      <w:lvlJc w:val="left"/>
      <w:pPr>
        <w:ind w:left="720" w:hanging="360"/>
      </w:pPr>
      <w:rPr>
        <w:rFonts w:ascii="Wingdings" w:hAnsi="Wingdings"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1" w15:restartNumberingAfterBreak="0">
    <w:nsid w:val="422968DA"/>
    <w:multiLevelType w:val="hybridMultilevel"/>
    <w:tmpl w:val="905CBC1A"/>
    <w:lvl w:ilvl="0" w:tplc="FFFFFFFF">
      <w:start w:val="1"/>
      <w:numFmt w:val="decimal"/>
      <w:lvlText w:val="%1."/>
      <w:lvlJc w:val="left"/>
      <w:pPr>
        <w:ind w:left="1080" w:hanging="360"/>
      </w:pPr>
      <w:rPr>
        <w:rFonts w:ascii="Times New Roman" w:hAnsi="Times New Roman" w:cs="Times New Roman"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2" w15:restartNumberingAfterBreak="0">
    <w:nsid w:val="42297172"/>
    <w:multiLevelType w:val="hybridMultilevel"/>
    <w:tmpl w:val="01C2DABC"/>
    <w:lvl w:ilvl="0" w:tplc="FFC01D7E">
      <w:start w:val="1"/>
      <w:numFmt w:val="upperRoman"/>
      <w:lvlText w:val="%1."/>
      <w:lvlJc w:val="left"/>
      <w:pPr>
        <w:ind w:left="1429" w:hanging="720"/>
      </w:pPr>
      <w:rPr>
        <w:rFonts w:hint="default"/>
        <w:strike w:val="0"/>
      </w:rPr>
    </w:lvl>
    <w:lvl w:ilvl="1" w:tplc="041A0019" w:tentative="1">
      <w:start w:val="1"/>
      <w:numFmt w:val="lowerLetter"/>
      <w:lvlText w:val="%2."/>
      <w:lvlJc w:val="left"/>
      <w:pPr>
        <w:ind w:left="1789" w:hanging="360"/>
      </w:pPr>
    </w:lvl>
    <w:lvl w:ilvl="2" w:tplc="041A001B" w:tentative="1">
      <w:start w:val="1"/>
      <w:numFmt w:val="lowerRoman"/>
      <w:lvlText w:val="%3."/>
      <w:lvlJc w:val="right"/>
      <w:pPr>
        <w:ind w:left="2509" w:hanging="180"/>
      </w:pPr>
    </w:lvl>
    <w:lvl w:ilvl="3" w:tplc="041A000F" w:tentative="1">
      <w:start w:val="1"/>
      <w:numFmt w:val="decimal"/>
      <w:lvlText w:val="%4."/>
      <w:lvlJc w:val="left"/>
      <w:pPr>
        <w:ind w:left="3229" w:hanging="360"/>
      </w:pPr>
    </w:lvl>
    <w:lvl w:ilvl="4" w:tplc="041A0019" w:tentative="1">
      <w:start w:val="1"/>
      <w:numFmt w:val="lowerLetter"/>
      <w:lvlText w:val="%5."/>
      <w:lvlJc w:val="left"/>
      <w:pPr>
        <w:ind w:left="3949" w:hanging="360"/>
      </w:pPr>
    </w:lvl>
    <w:lvl w:ilvl="5" w:tplc="041A001B" w:tentative="1">
      <w:start w:val="1"/>
      <w:numFmt w:val="lowerRoman"/>
      <w:lvlText w:val="%6."/>
      <w:lvlJc w:val="right"/>
      <w:pPr>
        <w:ind w:left="4669" w:hanging="180"/>
      </w:pPr>
    </w:lvl>
    <w:lvl w:ilvl="6" w:tplc="041A000F" w:tentative="1">
      <w:start w:val="1"/>
      <w:numFmt w:val="decimal"/>
      <w:lvlText w:val="%7."/>
      <w:lvlJc w:val="left"/>
      <w:pPr>
        <w:ind w:left="5389" w:hanging="360"/>
      </w:pPr>
    </w:lvl>
    <w:lvl w:ilvl="7" w:tplc="041A0019" w:tentative="1">
      <w:start w:val="1"/>
      <w:numFmt w:val="lowerLetter"/>
      <w:lvlText w:val="%8."/>
      <w:lvlJc w:val="left"/>
      <w:pPr>
        <w:ind w:left="6109" w:hanging="360"/>
      </w:pPr>
    </w:lvl>
    <w:lvl w:ilvl="8" w:tplc="041A001B" w:tentative="1">
      <w:start w:val="1"/>
      <w:numFmt w:val="lowerRoman"/>
      <w:lvlText w:val="%9."/>
      <w:lvlJc w:val="right"/>
      <w:pPr>
        <w:ind w:left="6829" w:hanging="180"/>
      </w:pPr>
    </w:lvl>
  </w:abstractNum>
  <w:abstractNum w:abstractNumId="73" w15:restartNumberingAfterBreak="0">
    <w:nsid w:val="425906F9"/>
    <w:multiLevelType w:val="hybridMultilevel"/>
    <w:tmpl w:val="C68EBA96"/>
    <w:lvl w:ilvl="0" w:tplc="10BEA82A">
      <w:start w:val="2"/>
      <w:numFmt w:val="bullet"/>
      <w:lvlText w:val="-"/>
      <w:lvlJc w:val="left"/>
      <w:pPr>
        <w:tabs>
          <w:tab w:val="num" w:pos="720"/>
        </w:tabs>
        <w:ind w:left="720" w:hanging="360"/>
      </w:pPr>
      <w:rPr>
        <w:rFonts w:ascii="Times New Roman" w:eastAsia="Times New Roman" w:hAnsi="Times New Roman" w:cs="Times New Roman" w:hint="default"/>
      </w:rPr>
    </w:lvl>
    <w:lvl w:ilvl="1" w:tplc="B50AF072">
      <w:start w:val="1"/>
      <w:numFmt w:val="decimal"/>
      <w:lvlText w:val="%2."/>
      <w:lvlJc w:val="left"/>
      <w:pPr>
        <w:tabs>
          <w:tab w:val="num" w:pos="1620"/>
        </w:tabs>
        <w:ind w:left="1620" w:hanging="360"/>
      </w:pPr>
      <w:rPr>
        <w:b/>
      </w:rPr>
    </w:lvl>
    <w:lvl w:ilvl="2" w:tplc="041A0005">
      <w:start w:val="1"/>
      <w:numFmt w:val="decimal"/>
      <w:lvlText w:val="%3."/>
      <w:lvlJc w:val="left"/>
      <w:pPr>
        <w:tabs>
          <w:tab w:val="num" w:pos="2160"/>
        </w:tabs>
        <w:ind w:left="2160" w:hanging="360"/>
      </w:pPr>
    </w:lvl>
    <w:lvl w:ilvl="3" w:tplc="041A0001">
      <w:start w:val="1"/>
      <w:numFmt w:val="decimal"/>
      <w:lvlText w:val="%4."/>
      <w:lvlJc w:val="left"/>
      <w:pPr>
        <w:tabs>
          <w:tab w:val="num" w:pos="2880"/>
        </w:tabs>
        <w:ind w:left="2880" w:hanging="360"/>
      </w:pPr>
    </w:lvl>
    <w:lvl w:ilvl="4" w:tplc="041A0003">
      <w:start w:val="1"/>
      <w:numFmt w:val="decimal"/>
      <w:lvlText w:val="%5."/>
      <w:lvlJc w:val="left"/>
      <w:pPr>
        <w:tabs>
          <w:tab w:val="num" w:pos="3600"/>
        </w:tabs>
        <w:ind w:left="3600" w:hanging="360"/>
      </w:pPr>
    </w:lvl>
    <w:lvl w:ilvl="5" w:tplc="041A0005">
      <w:start w:val="1"/>
      <w:numFmt w:val="decimal"/>
      <w:lvlText w:val="%6."/>
      <w:lvlJc w:val="left"/>
      <w:pPr>
        <w:tabs>
          <w:tab w:val="num" w:pos="4320"/>
        </w:tabs>
        <w:ind w:left="4320" w:hanging="360"/>
      </w:pPr>
    </w:lvl>
    <w:lvl w:ilvl="6" w:tplc="041A0001">
      <w:start w:val="1"/>
      <w:numFmt w:val="decimal"/>
      <w:lvlText w:val="%7."/>
      <w:lvlJc w:val="left"/>
      <w:pPr>
        <w:tabs>
          <w:tab w:val="num" w:pos="5040"/>
        </w:tabs>
        <w:ind w:left="5040" w:hanging="360"/>
      </w:pPr>
    </w:lvl>
    <w:lvl w:ilvl="7" w:tplc="041A0003">
      <w:start w:val="1"/>
      <w:numFmt w:val="decimal"/>
      <w:lvlText w:val="%8."/>
      <w:lvlJc w:val="left"/>
      <w:pPr>
        <w:tabs>
          <w:tab w:val="num" w:pos="5760"/>
        </w:tabs>
        <w:ind w:left="5760" w:hanging="360"/>
      </w:pPr>
    </w:lvl>
    <w:lvl w:ilvl="8" w:tplc="041A0005">
      <w:start w:val="1"/>
      <w:numFmt w:val="decimal"/>
      <w:lvlText w:val="%9."/>
      <w:lvlJc w:val="left"/>
      <w:pPr>
        <w:tabs>
          <w:tab w:val="num" w:pos="6480"/>
        </w:tabs>
        <w:ind w:left="6480" w:hanging="360"/>
      </w:pPr>
    </w:lvl>
  </w:abstractNum>
  <w:abstractNum w:abstractNumId="74" w15:restartNumberingAfterBreak="0">
    <w:nsid w:val="425E40C3"/>
    <w:multiLevelType w:val="hybridMultilevel"/>
    <w:tmpl w:val="905CBC1A"/>
    <w:lvl w:ilvl="0" w:tplc="FFFFFFFF">
      <w:start w:val="1"/>
      <w:numFmt w:val="decimal"/>
      <w:lvlText w:val="%1."/>
      <w:lvlJc w:val="left"/>
      <w:pPr>
        <w:ind w:left="1080" w:hanging="360"/>
      </w:pPr>
      <w:rPr>
        <w:rFonts w:ascii="Times New Roman" w:hAnsi="Times New Roman" w:cs="Times New Roman"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5" w15:restartNumberingAfterBreak="0">
    <w:nsid w:val="428B0201"/>
    <w:multiLevelType w:val="hybridMultilevel"/>
    <w:tmpl w:val="3178590A"/>
    <w:lvl w:ilvl="0" w:tplc="56042D16">
      <w:start w:val="1"/>
      <w:numFmt w:val="bullet"/>
      <w:lvlText w:val="-"/>
      <w:lvlJc w:val="left"/>
      <w:pPr>
        <w:ind w:left="1950" w:hanging="360"/>
      </w:pPr>
      <w:rPr>
        <w:rFonts w:ascii="Times New Roman" w:eastAsiaTheme="minorHAnsi" w:hAnsi="Times New Roman" w:cs="Times New Roman" w:hint="default"/>
      </w:rPr>
    </w:lvl>
    <w:lvl w:ilvl="1" w:tplc="041A0003" w:tentative="1">
      <w:start w:val="1"/>
      <w:numFmt w:val="bullet"/>
      <w:lvlText w:val="o"/>
      <w:lvlJc w:val="left"/>
      <w:pPr>
        <w:ind w:left="2670" w:hanging="360"/>
      </w:pPr>
      <w:rPr>
        <w:rFonts w:ascii="Courier New" w:hAnsi="Courier New" w:cs="Courier New" w:hint="default"/>
      </w:rPr>
    </w:lvl>
    <w:lvl w:ilvl="2" w:tplc="041A0005" w:tentative="1">
      <w:start w:val="1"/>
      <w:numFmt w:val="bullet"/>
      <w:lvlText w:val=""/>
      <w:lvlJc w:val="left"/>
      <w:pPr>
        <w:ind w:left="3390" w:hanging="360"/>
      </w:pPr>
      <w:rPr>
        <w:rFonts w:ascii="Wingdings" w:hAnsi="Wingdings" w:hint="default"/>
      </w:rPr>
    </w:lvl>
    <w:lvl w:ilvl="3" w:tplc="041A0001" w:tentative="1">
      <w:start w:val="1"/>
      <w:numFmt w:val="bullet"/>
      <w:lvlText w:val=""/>
      <w:lvlJc w:val="left"/>
      <w:pPr>
        <w:ind w:left="4110" w:hanging="360"/>
      </w:pPr>
      <w:rPr>
        <w:rFonts w:ascii="Symbol" w:hAnsi="Symbol" w:hint="default"/>
      </w:rPr>
    </w:lvl>
    <w:lvl w:ilvl="4" w:tplc="041A0003" w:tentative="1">
      <w:start w:val="1"/>
      <w:numFmt w:val="bullet"/>
      <w:lvlText w:val="o"/>
      <w:lvlJc w:val="left"/>
      <w:pPr>
        <w:ind w:left="4830" w:hanging="360"/>
      </w:pPr>
      <w:rPr>
        <w:rFonts w:ascii="Courier New" w:hAnsi="Courier New" w:cs="Courier New" w:hint="default"/>
      </w:rPr>
    </w:lvl>
    <w:lvl w:ilvl="5" w:tplc="041A0005" w:tentative="1">
      <w:start w:val="1"/>
      <w:numFmt w:val="bullet"/>
      <w:lvlText w:val=""/>
      <w:lvlJc w:val="left"/>
      <w:pPr>
        <w:ind w:left="5550" w:hanging="360"/>
      </w:pPr>
      <w:rPr>
        <w:rFonts w:ascii="Wingdings" w:hAnsi="Wingdings" w:hint="default"/>
      </w:rPr>
    </w:lvl>
    <w:lvl w:ilvl="6" w:tplc="041A0001" w:tentative="1">
      <w:start w:val="1"/>
      <w:numFmt w:val="bullet"/>
      <w:lvlText w:val=""/>
      <w:lvlJc w:val="left"/>
      <w:pPr>
        <w:ind w:left="6270" w:hanging="360"/>
      </w:pPr>
      <w:rPr>
        <w:rFonts w:ascii="Symbol" w:hAnsi="Symbol" w:hint="default"/>
      </w:rPr>
    </w:lvl>
    <w:lvl w:ilvl="7" w:tplc="041A0003" w:tentative="1">
      <w:start w:val="1"/>
      <w:numFmt w:val="bullet"/>
      <w:lvlText w:val="o"/>
      <w:lvlJc w:val="left"/>
      <w:pPr>
        <w:ind w:left="6990" w:hanging="360"/>
      </w:pPr>
      <w:rPr>
        <w:rFonts w:ascii="Courier New" w:hAnsi="Courier New" w:cs="Courier New" w:hint="default"/>
      </w:rPr>
    </w:lvl>
    <w:lvl w:ilvl="8" w:tplc="041A0005" w:tentative="1">
      <w:start w:val="1"/>
      <w:numFmt w:val="bullet"/>
      <w:lvlText w:val=""/>
      <w:lvlJc w:val="left"/>
      <w:pPr>
        <w:ind w:left="7710" w:hanging="360"/>
      </w:pPr>
      <w:rPr>
        <w:rFonts w:ascii="Wingdings" w:hAnsi="Wingdings" w:hint="default"/>
      </w:rPr>
    </w:lvl>
  </w:abstractNum>
  <w:abstractNum w:abstractNumId="76" w15:restartNumberingAfterBreak="0">
    <w:nsid w:val="43EE54D1"/>
    <w:multiLevelType w:val="hybridMultilevel"/>
    <w:tmpl w:val="1FB6ED66"/>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7" w15:restartNumberingAfterBreak="0">
    <w:nsid w:val="43FE29CB"/>
    <w:multiLevelType w:val="hybridMultilevel"/>
    <w:tmpl w:val="040CB262"/>
    <w:lvl w:ilvl="0" w:tplc="041A0001">
      <w:start w:val="1"/>
      <w:numFmt w:val="bullet"/>
      <w:lvlText w:val=""/>
      <w:lvlJc w:val="left"/>
      <w:pPr>
        <w:ind w:left="2160" w:hanging="360"/>
      </w:pPr>
      <w:rPr>
        <w:rFonts w:ascii="Symbol" w:hAnsi="Symbol" w:hint="default"/>
      </w:rPr>
    </w:lvl>
    <w:lvl w:ilvl="1" w:tplc="041A0003" w:tentative="1">
      <w:start w:val="1"/>
      <w:numFmt w:val="bullet"/>
      <w:lvlText w:val="o"/>
      <w:lvlJc w:val="left"/>
      <w:pPr>
        <w:ind w:left="2880" w:hanging="360"/>
      </w:pPr>
      <w:rPr>
        <w:rFonts w:ascii="Courier New" w:hAnsi="Courier New" w:cs="Courier New" w:hint="default"/>
      </w:rPr>
    </w:lvl>
    <w:lvl w:ilvl="2" w:tplc="041A0005" w:tentative="1">
      <w:start w:val="1"/>
      <w:numFmt w:val="bullet"/>
      <w:lvlText w:val=""/>
      <w:lvlJc w:val="left"/>
      <w:pPr>
        <w:ind w:left="3600" w:hanging="360"/>
      </w:pPr>
      <w:rPr>
        <w:rFonts w:ascii="Wingdings" w:hAnsi="Wingdings" w:hint="default"/>
      </w:rPr>
    </w:lvl>
    <w:lvl w:ilvl="3" w:tplc="041A0001" w:tentative="1">
      <w:start w:val="1"/>
      <w:numFmt w:val="bullet"/>
      <w:lvlText w:val=""/>
      <w:lvlJc w:val="left"/>
      <w:pPr>
        <w:ind w:left="4320" w:hanging="360"/>
      </w:pPr>
      <w:rPr>
        <w:rFonts w:ascii="Symbol" w:hAnsi="Symbol" w:hint="default"/>
      </w:rPr>
    </w:lvl>
    <w:lvl w:ilvl="4" w:tplc="041A0003" w:tentative="1">
      <w:start w:val="1"/>
      <w:numFmt w:val="bullet"/>
      <w:lvlText w:val="o"/>
      <w:lvlJc w:val="left"/>
      <w:pPr>
        <w:ind w:left="5040" w:hanging="360"/>
      </w:pPr>
      <w:rPr>
        <w:rFonts w:ascii="Courier New" w:hAnsi="Courier New" w:cs="Courier New" w:hint="default"/>
      </w:rPr>
    </w:lvl>
    <w:lvl w:ilvl="5" w:tplc="041A0005" w:tentative="1">
      <w:start w:val="1"/>
      <w:numFmt w:val="bullet"/>
      <w:lvlText w:val=""/>
      <w:lvlJc w:val="left"/>
      <w:pPr>
        <w:ind w:left="5760" w:hanging="360"/>
      </w:pPr>
      <w:rPr>
        <w:rFonts w:ascii="Wingdings" w:hAnsi="Wingdings" w:hint="default"/>
      </w:rPr>
    </w:lvl>
    <w:lvl w:ilvl="6" w:tplc="041A0001" w:tentative="1">
      <w:start w:val="1"/>
      <w:numFmt w:val="bullet"/>
      <w:lvlText w:val=""/>
      <w:lvlJc w:val="left"/>
      <w:pPr>
        <w:ind w:left="6480" w:hanging="360"/>
      </w:pPr>
      <w:rPr>
        <w:rFonts w:ascii="Symbol" w:hAnsi="Symbol" w:hint="default"/>
      </w:rPr>
    </w:lvl>
    <w:lvl w:ilvl="7" w:tplc="041A0003" w:tentative="1">
      <w:start w:val="1"/>
      <w:numFmt w:val="bullet"/>
      <w:lvlText w:val="o"/>
      <w:lvlJc w:val="left"/>
      <w:pPr>
        <w:ind w:left="7200" w:hanging="360"/>
      </w:pPr>
      <w:rPr>
        <w:rFonts w:ascii="Courier New" w:hAnsi="Courier New" w:cs="Courier New" w:hint="default"/>
      </w:rPr>
    </w:lvl>
    <w:lvl w:ilvl="8" w:tplc="041A0005" w:tentative="1">
      <w:start w:val="1"/>
      <w:numFmt w:val="bullet"/>
      <w:lvlText w:val=""/>
      <w:lvlJc w:val="left"/>
      <w:pPr>
        <w:ind w:left="7920" w:hanging="360"/>
      </w:pPr>
      <w:rPr>
        <w:rFonts w:ascii="Wingdings" w:hAnsi="Wingdings" w:hint="default"/>
      </w:rPr>
    </w:lvl>
  </w:abstractNum>
  <w:abstractNum w:abstractNumId="78" w15:restartNumberingAfterBreak="0">
    <w:nsid w:val="45B74B12"/>
    <w:multiLevelType w:val="hybridMultilevel"/>
    <w:tmpl w:val="905CBC1A"/>
    <w:lvl w:ilvl="0" w:tplc="FFFFFFFF">
      <w:start w:val="1"/>
      <w:numFmt w:val="decimal"/>
      <w:lvlText w:val="%1."/>
      <w:lvlJc w:val="left"/>
      <w:pPr>
        <w:ind w:left="1080" w:hanging="360"/>
      </w:pPr>
      <w:rPr>
        <w:rFonts w:ascii="Times New Roman" w:hAnsi="Times New Roman" w:cs="Times New Roman"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9" w15:restartNumberingAfterBreak="0">
    <w:nsid w:val="472A65FC"/>
    <w:multiLevelType w:val="hybridMultilevel"/>
    <w:tmpl w:val="FCC0DE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47FC56FB"/>
    <w:multiLevelType w:val="hybridMultilevel"/>
    <w:tmpl w:val="24727AA4"/>
    <w:lvl w:ilvl="0" w:tplc="D9484B6E">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4B1A6723"/>
    <w:multiLevelType w:val="hybridMultilevel"/>
    <w:tmpl w:val="F0E63E7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2" w15:restartNumberingAfterBreak="0">
    <w:nsid w:val="4B1E0FAB"/>
    <w:multiLevelType w:val="hybridMultilevel"/>
    <w:tmpl w:val="FCC0DE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4BAF2DE4"/>
    <w:multiLevelType w:val="hybridMultilevel"/>
    <w:tmpl w:val="905CBC1A"/>
    <w:lvl w:ilvl="0" w:tplc="FFFFFFFF">
      <w:start w:val="1"/>
      <w:numFmt w:val="decimal"/>
      <w:lvlText w:val="%1."/>
      <w:lvlJc w:val="left"/>
      <w:pPr>
        <w:ind w:left="1080" w:hanging="360"/>
      </w:pPr>
      <w:rPr>
        <w:rFonts w:ascii="Times New Roman" w:hAnsi="Times New Roman" w:cs="Times New Roman"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4" w15:restartNumberingAfterBreak="0">
    <w:nsid w:val="4CF51091"/>
    <w:multiLevelType w:val="hybridMultilevel"/>
    <w:tmpl w:val="161EDC5A"/>
    <w:lvl w:ilvl="0" w:tplc="40B4AB72">
      <w:start w:val="113"/>
      <w:numFmt w:val="bullet"/>
      <w:lvlText w:val="-"/>
      <w:lvlJc w:val="left"/>
      <w:pPr>
        <w:ind w:left="1440" w:hanging="360"/>
      </w:pPr>
      <w:rPr>
        <w:rFonts w:ascii="Arial" w:eastAsia="Times New Roman" w:hAnsi="Arial" w:cs="Aria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85" w15:restartNumberingAfterBreak="0">
    <w:nsid w:val="4E8E65E8"/>
    <w:multiLevelType w:val="hybridMultilevel"/>
    <w:tmpl w:val="905CBC1A"/>
    <w:lvl w:ilvl="0" w:tplc="FFFFFFFF">
      <w:start w:val="1"/>
      <w:numFmt w:val="decimal"/>
      <w:lvlText w:val="%1."/>
      <w:lvlJc w:val="left"/>
      <w:pPr>
        <w:ind w:left="1080" w:hanging="360"/>
      </w:pPr>
      <w:rPr>
        <w:rFonts w:ascii="Times New Roman" w:hAnsi="Times New Roman" w:cs="Times New Roman"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86" w15:restartNumberingAfterBreak="0">
    <w:nsid w:val="51351972"/>
    <w:multiLevelType w:val="hybridMultilevel"/>
    <w:tmpl w:val="B65A3258"/>
    <w:lvl w:ilvl="0" w:tplc="CC72D244">
      <w:start w:val="1"/>
      <w:numFmt w:val="bullet"/>
      <w:lvlText w:val="•"/>
      <w:lvlJc w:val="left"/>
      <w:pPr>
        <w:ind w:left="1499" w:hanging="360"/>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041A0003" w:tentative="1">
      <w:start w:val="1"/>
      <w:numFmt w:val="bullet"/>
      <w:lvlText w:val="o"/>
      <w:lvlJc w:val="left"/>
      <w:pPr>
        <w:ind w:left="2219" w:hanging="360"/>
      </w:pPr>
      <w:rPr>
        <w:rFonts w:ascii="Courier New" w:hAnsi="Courier New" w:cs="Courier New" w:hint="default"/>
      </w:rPr>
    </w:lvl>
    <w:lvl w:ilvl="2" w:tplc="041A0005" w:tentative="1">
      <w:start w:val="1"/>
      <w:numFmt w:val="bullet"/>
      <w:lvlText w:val=""/>
      <w:lvlJc w:val="left"/>
      <w:pPr>
        <w:ind w:left="2939" w:hanging="360"/>
      </w:pPr>
      <w:rPr>
        <w:rFonts w:ascii="Wingdings" w:hAnsi="Wingdings" w:hint="default"/>
      </w:rPr>
    </w:lvl>
    <w:lvl w:ilvl="3" w:tplc="041A0001" w:tentative="1">
      <w:start w:val="1"/>
      <w:numFmt w:val="bullet"/>
      <w:lvlText w:val=""/>
      <w:lvlJc w:val="left"/>
      <w:pPr>
        <w:ind w:left="3659" w:hanging="360"/>
      </w:pPr>
      <w:rPr>
        <w:rFonts w:ascii="Symbol" w:hAnsi="Symbol" w:hint="default"/>
      </w:rPr>
    </w:lvl>
    <w:lvl w:ilvl="4" w:tplc="041A0003" w:tentative="1">
      <w:start w:val="1"/>
      <w:numFmt w:val="bullet"/>
      <w:lvlText w:val="o"/>
      <w:lvlJc w:val="left"/>
      <w:pPr>
        <w:ind w:left="4379" w:hanging="360"/>
      </w:pPr>
      <w:rPr>
        <w:rFonts w:ascii="Courier New" w:hAnsi="Courier New" w:cs="Courier New" w:hint="default"/>
      </w:rPr>
    </w:lvl>
    <w:lvl w:ilvl="5" w:tplc="041A0005" w:tentative="1">
      <w:start w:val="1"/>
      <w:numFmt w:val="bullet"/>
      <w:lvlText w:val=""/>
      <w:lvlJc w:val="left"/>
      <w:pPr>
        <w:ind w:left="5099" w:hanging="360"/>
      </w:pPr>
      <w:rPr>
        <w:rFonts w:ascii="Wingdings" w:hAnsi="Wingdings" w:hint="default"/>
      </w:rPr>
    </w:lvl>
    <w:lvl w:ilvl="6" w:tplc="041A0001" w:tentative="1">
      <w:start w:val="1"/>
      <w:numFmt w:val="bullet"/>
      <w:lvlText w:val=""/>
      <w:lvlJc w:val="left"/>
      <w:pPr>
        <w:ind w:left="5819" w:hanging="360"/>
      </w:pPr>
      <w:rPr>
        <w:rFonts w:ascii="Symbol" w:hAnsi="Symbol" w:hint="default"/>
      </w:rPr>
    </w:lvl>
    <w:lvl w:ilvl="7" w:tplc="041A0003" w:tentative="1">
      <w:start w:val="1"/>
      <w:numFmt w:val="bullet"/>
      <w:lvlText w:val="o"/>
      <w:lvlJc w:val="left"/>
      <w:pPr>
        <w:ind w:left="6539" w:hanging="360"/>
      </w:pPr>
      <w:rPr>
        <w:rFonts w:ascii="Courier New" w:hAnsi="Courier New" w:cs="Courier New" w:hint="default"/>
      </w:rPr>
    </w:lvl>
    <w:lvl w:ilvl="8" w:tplc="041A0005" w:tentative="1">
      <w:start w:val="1"/>
      <w:numFmt w:val="bullet"/>
      <w:lvlText w:val=""/>
      <w:lvlJc w:val="left"/>
      <w:pPr>
        <w:ind w:left="7259" w:hanging="360"/>
      </w:pPr>
      <w:rPr>
        <w:rFonts w:ascii="Wingdings" w:hAnsi="Wingdings" w:hint="default"/>
      </w:rPr>
    </w:lvl>
  </w:abstractNum>
  <w:abstractNum w:abstractNumId="87" w15:restartNumberingAfterBreak="0">
    <w:nsid w:val="520F601F"/>
    <w:multiLevelType w:val="hybridMultilevel"/>
    <w:tmpl w:val="FCC0DE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5222314A"/>
    <w:multiLevelType w:val="hybridMultilevel"/>
    <w:tmpl w:val="663A1B1A"/>
    <w:lvl w:ilvl="0" w:tplc="D9484B6E">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89" w15:restartNumberingAfterBreak="0">
    <w:nsid w:val="54587E06"/>
    <w:multiLevelType w:val="hybridMultilevel"/>
    <w:tmpl w:val="EF7AD9E0"/>
    <w:lvl w:ilvl="0" w:tplc="40B4AB72">
      <w:start w:val="113"/>
      <w:numFmt w:val="bullet"/>
      <w:lvlText w:val="-"/>
      <w:lvlJc w:val="left"/>
      <w:pPr>
        <w:ind w:left="720" w:hanging="360"/>
      </w:pPr>
      <w:rPr>
        <w:rFonts w:ascii="Arial" w:eastAsia="Times New Roman"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0" w15:restartNumberingAfterBreak="0">
    <w:nsid w:val="54BE51D4"/>
    <w:multiLevelType w:val="hybridMultilevel"/>
    <w:tmpl w:val="FCC0DE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54C70CD6"/>
    <w:multiLevelType w:val="hybridMultilevel"/>
    <w:tmpl w:val="FCC0DE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55321917"/>
    <w:multiLevelType w:val="hybridMultilevel"/>
    <w:tmpl w:val="AAAE81D2"/>
    <w:lvl w:ilvl="0" w:tplc="4FEC71DE">
      <w:start w:val="73"/>
      <w:numFmt w:val="bullet"/>
      <w:lvlText w:val="-"/>
      <w:lvlJc w:val="left"/>
      <w:pPr>
        <w:ind w:left="720" w:hanging="360"/>
      </w:pPr>
      <w:rPr>
        <w:rFonts w:ascii="Arial" w:eastAsia="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3" w15:restartNumberingAfterBreak="0">
    <w:nsid w:val="55D51705"/>
    <w:multiLevelType w:val="hybridMultilevel"/>
    <w:tmpl w:val="C0C863A6"/>
    <w:lvl w:ilvl="0" w:tplc="E0CC6F2C">
      <w:start w:val="40"/>
      <w:numFmt w:val="bullet"/>
      <w:lvlText w:val="-"/>
      <w:lvlJc w:val="left"/>
      <w:pPr>
        <w:ind w:left="1440" w:hanging="360"/>
      </w:pPr>
      <w:rPr>
        <w:rFonts w:ascii="Times New Roman" w:eastAsia="Times New Roman" w:hAnsi="Times New Roman" w:cs="Times New Roman" w:hint="default"/>
      </w:rPr>
    </w:lvl>
    <w:lvl w:ilvl="1" w:tplc="041A0003">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94" w15:restartNumberingAfterBreak="0">
    <w:nsid w:val="55FC7551"/>
    <w:multiLevelType w:val="hybridMultilevel"/>
    <w:tmpl w:val="42041D58"/>
    <w:lvl w:ilvl="0" w:tplc="EF923CAE">
      <w:start w:val="1"/>
      <w:numFmt w:val="upp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5" w15:restartNumberingAfterBreak="0">
    <w:nsid w:val="567B7BEB"/>
    <w:multiLevelType w:val="hybridMultilevel"/>
    <w:tmpl w:val="905CBC1A"/>
    <w:lvl w:ilvl="0" w:tplc="FFFFFFFF">
      <w:start w:val="1"/>
      <w:numFmt w:val="decimal"/>
      <w:lvlText w:val="%1."/>
      <w:lvlJc w:val="left"/>
      <w:pPr>
        <w:ind w:left="1080" w:hanging="360"/>
      </w:pPr>
      <w:rPr>
        <w:rFonts w:ascii="Times New Roman" w:hAnsi="Times New Roman" w:cs="Times New Roman"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6" w15:restartNumberingAfterBreak="0">
    <w:nsid w:val="59F717C0"/>
    <w:multiLevelType w:val="hybridMultilevel"/>
    <w:tmpl w:val="669CCF90"/>
    <w:lvl w:ilvl="0" w:tplc="D9484B6E">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7" w15:restartNumberingAfterBreak="0">
    <w:nsid w:val="5A3B511E"/>
    <w:multiLevelType w:val="hybridMultilevel"/>
    <w:tmpl w:val="DA0EC70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5BD7106B"/>
    <w:multiLevelType w:val="hybridMultilevel"/>
    <w:tmpl w:val="FF70157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9" w15:restartNumberingAfterBreak="0">
    <w:nsid w:val="5BEA68B1"/>
    <w:multiLevelType w:val="hybridMultilevel"/>
    <w:tmpl w:val="DA0EC70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5BFC0D1C"/>
    <w:multiLevelType w:val="hybridMultilevel"/>
    <w:tmpl w:val="1CA08416"/>
    <w:lvl w:ilvl="0" w:tplc="041A0001">
      <w:start w:val="1"/>
      <w:numFmt w:val="bullet"/>
      <w:lvlText w:val=""/>
      <w:lvlJc w:val="left"/>
      <w:pPr>
        <w:ind w:left="1428" w:hanging="360"/>
      </w:pPr>
      <w:rPr>
        <w:rFonts w:ascii="Symbol" w:hAnsi="Symbol"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101" w15:restartNumberingAfterBreak="0">
    <w:nsid w:val="5D6F3AFF"/>
    <w:multiLevelType w:val="hybridMultilevel"/>
    <w:tmpl w:val="EB76B0C2"/>
    <w:lvl w:ilvl="0" w:tplc="CC72D244">
      <w:start w:val="1"/>
      <w:numFmt w:val="bullet"/>
      <w:lvlText w:val="•"/>
      <w:lvlJc w:val="left"/>
      <w:pPr>
        <w:ind w:left="1499" w:hanging="360"/>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041A0003" w:tentative="1">
      <w:start w:val="1"/>
      <w:numFmt w:val="bullet"/>
      <w:lvlText w:val="o"/>
      <w:lvlJc w:val="left"/>
      <w:pPr>
        <w:ind w:left="2219" w:hanging="360"/>
      </w:pPr>
      <w:rPr>
        <w:rFonts w:ascii="Courier New" w:hAnsi="Courier New" w:cs="Courier New" w:hint="default"/>
      </w:rPr>
    </w:lvl>
    <w:lvl w:ilvl="2" w:tplc="041A0005" w:tentative="1">
      <w:start w:val="1"/>
      <w:numFmt w:val="bullet"/>
      <w:lvlText w:val=""/>
      <w:lvlJc w:val="left"/>
      <w:pPr>
        <w:ind w:left="2939" w:hanging="360"/>
      </w:pPr>
      <w:rPr>
        <w:rFonts w:ascii="Wingdings" w:hAnsi="Wingdings" w:hint="default"/>
      </w:rPr>
    </w:lvl>
    <w:lvl w:ilvl="3" w:tplc="041A0001" w:tentative="1">
      <w:start w:val="1"/>
      <w:numFmt w:val="bullet"/>
      <w:lvlText w:val=""/>
      <w:lvlJc w:val="left"/>
      <w:pPr>
        <w:ind w:left="3659" w:hanging="360"/>
      </w:pPr>
      <w:rPr>
        <w:rFonts w:ascii="Symbol" w:hAnsi="Symbol" w:hint="default"/>
      </w:rPr>
    </w:lvl>
    <w:lvl w:ilvl="4" w:tplc="041A0003" w:tentative="1">
      <w:start w:val="1"/>
      <w:numFmt w:val="bullet"/>
      <w:lvlText w:val="o"/>
      <w:lvlJc w:val="left"/>
      <w:pPr>
        <w:ind w:left="4379" w:hanging="360"/>
      </w:pPr>
      <w:rPr>
        <w:rFonts w:ascii="Courier New" w:hAnsi="Courier New" w:cs="Courier New" w:hint="default"/>
      </w:rPr>
    </w:lvl>
    <w:lvl w:ilvl="5" w:tplc="041A0005" w:tentative="1">
      <w:start w:val="1"/>
      <w:numFmt w:val="bullet"/>
      <w:lvlText w:val=""/>
      <w:lvlJc w:val="left"/>
      <w:pPr>
        <w:ind w:left="5099" w:hanging="360"/>
      </w:pPr>
      <w:rPr>
        <w:rFonts w:ascii="Wingdings" w:hAnsi="Wingdings" w:hint="default"/>
      </w:rPr>
    </w:lvl>
    <w:lvl w:ilvl="6" w:tplc="041A0001" w:tentative="1">
      <w:start w:val="1"/>
      <w:numFmt w:val="bullet"/>
      <w:lvlText w:val=""/>
      <w:lvlJc w:val="left"/>
      <w:pPr>
        <w:ind w:left="5819" w:hanging="360"/>
      </w:pPr>
      <w:rPr>
        <w:rFonts w:ascii="Symbol" w:hAnsi="Symbol" w:hint="default"/>
      </w:rPr>
    </w:lvl>
    <w:lvl w:ilvl="7" w:tplc="041A0003" w:tentative="1">
      <w:start w:val="1"/>
      <w:numFmt w:val="bullet"/>
      <w:lvlText w:val="o"/>
      <w:lvlJc w:val="left"/>
      <w:pPr>
        <w:ind w:left="6539" w:hanging="360"/>
      </w:pPr>
      <w:rPr>
        <w:rFonts w:ascii="Courier New" w:hAnsi="Courier New" w:cs="Courier New" w:hint="default"/>
      </w:rPr>
    </w:lvl>
    <w:lvl w:ilvl="8" w:tplc="041A0005" w:tentative="1">
      <w:start w:val="1"/>
      <w:numFmt w:val="bullet"/>
      <w:lvlText w:val=""/>
      <w:lvlJc w:val="left"/>
      <w:pPr>
        <w:ind w:left="7259" w:hanging="360"/>
      </w:pPr>
      <w:rPr>
        <w:rFonts w:ascii="Wingdings" w:hAnsi="Wingdings" w:hint="default"/>
      </w:rPr>
    </w:lvl>
  </w:abstractNum>
  <w:abstractNum w:abstractNumId="102" w15:restartNumberingAfterBreak="0">
    <w:nsid w:val="5FC00FEF"/>
    <w:multiLevelType w:val="hybridMultilevel"/>
    <w:tmpl w:val="DD56C0DE"/>
    <w:lvl w:ilvl="0" w:tplc="C5C821CE">
      <w:start w:val="3"/>
      <w:numFmt w:val="bullet"/>
      <w:lvlText w:val="-"/>
      <w:lvlJc w:val="left"/>
      <w:pPr>
        <w:ind w:left="720" w:hanging="360"/>
      </w:pPr>
      <w:rPr>
        <w:rFonts w:ascii="Times New Roman" w:eastAsiaTheme="minorHAns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3" w15:restartNumberingAfterBreak="0">
    <w:nsid w:val="62536205"/>
    <w:multiLevelType w:val="hybridMultilevel"/>
    <w:tmpl w:val="699E48F0"/>
    <w:lvl w:ilvl="0" w:tplc="D9484B6E">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4" w15:restartNumberingAfterBreak="0">
    <w:nsid w:val="631742E1"/>
    <w:multiLevelType w:val="hybridMultilevel"/>
    <w:tmpl w:val="647ED57A"/>
    <w:lvl w:ilvl="0" w:tplc="C584DF70">
      <w:start w:val="9"/>
      <w:numFmt w:val="upperRoman"/>
      <w:lvlText w:val="%1."/>
      <w:lvlJc w:val="left"/>
      <w:pPr>
        <w:ind w:left="1440" w:hanging="72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105" w15:restartNumberingAfterBreak="0">
    <w:nsid w:val="635464A1"/>
    <w:multiLevelType w:val="hybridMultilevel"/>
    <w:tmpl w:val="EF564FEC"/>
    <w:lvl w:ilvl="0" w:tplc="4EA8D9AA">
      <w:start w:val="1"/>
      <w:numFmt w:val="upperRoman"/>
      <w:lvlText w:val="%1."/>
      <w:lvlJc w:val="left"/>
      <w:pPr>
        <w:ind w:left="1440" w:hanging="72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106" w15:restartNumberingAfterBreak="0">
    <w:nsid w:val="64C76CFE"/>
    <w:multiLevelType w:val="hybridMultilevel"/>
    <w:tmpl w:val="FCC0DE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64FB2F15"/>
    <w:multiLevelType w:val="hybridMultilevel"/>
    <w:tmpl w:val="C6180EB2"/>
    <w:lvl w:ilvl="0" w:tplc="D214EC92">
      <w:start w:val="1"/>
      <w:numFmt w:val="bullet"/>
      <w:lvlText w:val="•"/>
      <w:lvlJc w:val="left"/>
      <w:pPr>
        <w:ind w:left="1499" w:hanging="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41A0003" w:tentative="1">
      <w:start w:val="1"/>
      <w:numFmt w:val="bullet"/>
      <w:lvlText w:val="o"/>
      <w:lvlJc w:val="left"/>
      <w:pPr>
        <w:ind w:left="2219" w:hanging="360"/>
      </w:pPr>
      <w:rPr>
        <w:rFonts w:ascii="Courier New" w:hAnsi="Courier New" w:cs="Courier New" w:hint="default"/>
      </w:rPr>
    </w:lvl>
    <w:lvl w:ilvl="2" w:tplc="041A0005" w:tentative="1">
      <w:start w:val="1"/>
      <w:numFmt w:val="bullet"/>
      <w:lvlText w:val=""/>
      <w:lvlJc w:val="left"/>
      <w:pPr>
        <w:ind w:left="2939" w:hanging="360"/>
      </w:pPr>
      <w:rPr>
        <w:rFonts w:ascii="Wingdings" w:hAnsi="Wingdings" w:hint="default"/>
      </w:rPr>
    </w:lvl>
    <w:lvl w:ilvl="3" w:tplc="041A0001" w:tentative="1">
      <w:start w:val="1"/>
      <w:numFmt w:val="bullet"/>
      <w:lvlText w:val=""/>
      <w:lvlJc w:val="left"/>
      <w:pPr>
        <w:ind w:left="3659" w:hanging="360"/>
      </w:pPr>
      <w:rPr>
        <w:rFonts w:ascii="Symbol" w:hAnsi="Symbol" w:hint="default"/>
      </w:rPr>
    </w:lvl>
    <w:lvl w:ilvl="4" w:tplc="041A0003" w:tentative="1">
      <w:start w:val="1"/>
      <w:numFmt w:val="bullet"/>
      <w:lvlText w:val="o"/>
      <w:lvlJc w:val="left"/>
      <w:pPr>
        <w:ind w:left="4379" w:hanging="360"/>
      </w:pPr>
      <w:rPr>
        <w:rFonts w:ascii="Courier New" w:hAnsi="Courier New" w:cs="Courier New" w:hint="default"/>
      </w:rPr>
    </w:lvl>
    <w:lvl w:ilvl="5" w:tplc="041A0005" w:tentative="1">
      <w:start w:val="1"/>
      <w:numFmt w:val="bullet"/>
      <w:lvlText w:val=""/>
      <w:lvlJc w:val="left"/>
      <w:pPr>
        <w:ind w:left="5099" w:hanging="360"/>
      </w:pPr>
      <w:rPr>
        <w:rFonts w:ascii="Wingdings" w:hAnsi="Wingdings" w:hint="default"/>
      </w:rPr>
    </w:lvl>
    <w:lvl w:ilvl="6" w:tplc="041A0001" w:tentative="1">
      <w:start w:val="1"/>
      <w:numFmt w:val="bullet"/>
      <w:lvlText w:val=""/>
      <w:lvlJc w:val="left"/>
      <w:pPr>
        <w:ind w:left="5819" w:hanging="360"/>
      </w:pPr>
      <w:rPr>
        <w:rFonts w:ascii="Symbol" w:hAnsi="Symbol" w:hint="default"/>
      </w:rPr>
    </w:lvl>
    <w:lvl w:ilvl="7" w:tplc="041A0003" w:tentative="1">
      <w:start w:val="1"/>
      <w:numFmt w:val="bullet"/>
      <w:lvlText w:val="o"/>
      <w:lvlJc w:val="left"/>
      <w:pPr>
        <w:ind w:left="6539" w:hanging="360"/>
      </w:pPr>
      <w:rPr>
        <w:rFonts w:ascii="Courier New" w:hAnsi="Courier New" w:cs="Courier New" w:hint="default"/>
      </w:rPr>
    </w:lvl>
    <w:lvl w:ilvl="8" w:tplc="041A0005" w:tentative="1">
      <w:start w:val="1"/>
      <w:numFmt w:val="bullet"/>
      <w:lvlText w:val=""/>
      <w:lvlJc w:val="left"/>
      <w:pPr>
        <w:ind w:left="7259" w:hanging="360"/>
      </w:pPr>
      <w:rPr>
        <w:rFonts w:ascii="Wingdings" w:hAnsi="Wingdings" w:hint="default"/>
      </w:rPr>
    </w:lvl>
  </w:abstractNum>
  <w:abstractNum w:abstractNumId="108" w15:restartNumberingAfterBreak="0">
    <w:nsid w:val="65000F0B"/>
    <w:multiLevelType w:val="hybridMultilevel"/>
    <w:tmpl w:val="CE982F4A"/>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9" w15:restartNumberingAfterBreak="0">
    <w:nsid w:val="6540130F"/>
    <w:multiLevelType w:val="hybridMultilevel"/>
    <w:tmpl w:val="B10CA0A4"/>
    <w:lvl w:ilvl="0" w:tplc="041A0001">
      <w:start w:val="1"/>
      <w:numFmt w:val="bullet"/>
      <w:lvlText w:val=""/>
      <w:lvlJc w:val="left"/>
      <w:pPr>
        <w:tabs>
          <w:tab w:val="num" w:pos="720"/>
        </w:tabs>
        <w:ind w:left="720" w:hanging="360"/>
      </w:pPr>
      <w:rPr>
        <w:rFonts w:ascii="Symbol" w:hAnsi="Symbol" w:hint="default"/>
      </w:rPr>
    </w:lvl>
    <w:lvl w:ilvl="1" w:tplc="041A0003">
      <w:start w:val="1"/>
      <w:numFmt w:val="bullet"/>
      <w:lvlText w:val="o"/>
      <w:lvlJc w:val="left"/>
      <w:pPr>
        <w:tabs>
          <w:tab w:val="num" w:pos="1440"/>
        </w:tabs>
        <w:ind w:left="1440" w:hanging="360"/>
      </w:pPr>
      <w:rPr>
        <w:rFonts w:ascii="Courier New" w:hAnsi="Courier New" w:cs="Courier New" w:hint="default"/>
      </w:rPr>
    </w:lvl>
    <w:lvl w:ilvl="2" w:tplc="041A0005">
      <w:start w:val="1"/>
      <w:numFmt w:val="bullet"/>
      <w:lvlText w:val=""/>
      <w:lvlJc w:val="left"/>
      <w:pPr>
        <w:tabs>
          <w:tab w:val="num" w:pos="2160"/>
        </w:tabs>
        <w:ind w:left="2160" w:hanging="360"/>
      </w:pPr>
      <w:rPr>
        <w:rFonts w:ascii="Wingdings" w:hAnsi="Wingdings" w:hint="default"/>
      </w:rPr>
    </w:lvl>
    <w:lvl w:ilvl="3" w:tplc="041A0001">
      <w:start w:val="1"/>
      <w:numFmt w:val="bullet"/>
      <w:lvlText w:val=""/>
      <w:lvlJc w:val="left"/>
      <w:pPr>
        <w:tabs>
          <w:tab w:val="num" w:pos="2880"/>
        </w:tabs>
        <w:ind w:left="2880" w:hanging="360"/>
      </w:pPr>
      <w:rPr>
        <w:rFonts w:ascii="Symbol" w:hAnsi="Symbol" w:hint="default"/>
      </w:rPr>
    </w:lvl>
    <w:lvl w:ilvl="4" w:tplc="041A0003">
      <w:start w:val="1"/>
      <w:numFmt w:val="bullet"/>
      <w:lvlText w:val="o"/>
      <w:lvlJc w:val="left"/>
      <w:pPr>
        <w:tabs>
          <w:tab w:val="num" w:pos="3600"/>
        </w:tabs>
        <w:ind w:left="3600" w:hanging="360"/>
      </w:pPr>
      <w:rPr>
        <w:rFonts w:ascii="Courier New" w:hAnsi="Courier New" w:cs="Courier New" w:hint="default"/>
      </w:rPr>
    </w:lvl>
    <w:lvl w:ilvl="5" w:tplc="041A0005">
      <w:start w:val="1"/>
      <w:numFmt w:val="bullet"/>
      <w:lvlText w:val=""/>
      <w:lvlJc w:val="left"/>
      <w:pPr>
        <w:tabs>
          <w:tab w:val="num" w:pos="4320"/>
        </w:tabs>
        <w:ind w:left="4320" w:hanging="360"/>
      </w:pPr>
      <w:rPr>
        <w:rFonts w:ascii="Wingdings" w:hAnsi="Wingdings" w:hint="default"/>
      </w:rPr>
    </w:lvl>
    <w:lvl w:ilvl="6" w:tplc="041A0001">
      <w:start w:val="1"/>
      <w:numFmt w:val="bullet"/>
      <w:lvlText w:val=""/>
      <w:lvlJc w:val="left"/>
      <w:pPr>
        <w:tabs>
          <w:tab w:val="num" w:pos="5040"/>
        </w:tabs>
        <w:ind w:left="5040" w:hanging="360"/>
      </w:pPr>
      <w:rPr>
        <w:rFonts w:ascii="Symbol" w:hAnsi="Symbol" w:hint="default"/>
      </w:rPr>
    </w:lvl>
    <w:lvl w:ilvl="7" w:tplc="041A0003">
      <w:start w:val="1"/>
      <w:numFmt w:val="bullet"/>
      <w:lvlText w:val="o"/>
      <w:lvlJc w:val="left"/>
      <w:pPr>
        <w:tabs>
          <w:tab w:val="num" w:pos="5760"/>
        </w:tabs>
        <w:ind w:left="5760" w:hanging="360"/>
      </w:pPr>
      <w:rPr>
        <w:rFonts w:ascii="Courier New" w:hAnsi="Courier New" w:cs="Courier New" w:hint="default"/>
      </w:rPr>
    </w:lvl>
    <w:lvl w:ilvl="8" w:tplc="041A0005">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657F1889"/>
    <w:multiLevelType w:val="hybridMultilevel"/>
    <w:tmpl w:val="905CBC1A"/>
    <w:lvl w:ilvl="0" w:tplc="FFFFFFFF">
      <w:start w:val="1"/>
      <w:numFmt w:val="decimal"/>
      <w:lvlText w:val="%1."/>
      <w:lvlJc w:val="left"/>
      <w:pPr>
        <w:ind w:left="1080" w:hanging="360"/>
      </w:pPr>
      <w:rPr>
        <w:rFonts w:ascii="Times New Roman" w:hAnsi="Times New Roman" w:cs="Times New Roman"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1" w15:restartNumberingAfterBreak="0">
    <w:nsid w:val="659A16BF"/>
    <w:multiLevelType w:val="hybridMultilevel"/>
    <w:tmpl w:val="CFF6B080"/>
    <w:lvl w:ilvl="0" w:tplc="B8FE764A">
      <w:start w:val="1"/>
      <w:numFmt w:val="decimal"/>
      <w:lvlText w:val="%1."/>
      <w:lvlJc w:val="left"/>
      <w:pPr>
        <w:ind w:left="360" w:hanging="360"/>
      </w:pPr>
      <w:rPr>
        <w:rFonts w:hint="default"/>
        <w:b/>
        <w:bCs/>
        <w:color w:val="auto"/>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112" w15:restartNumberingAfterBreak="0">
    <w:nsid w:val="65D85539"/>
    <w:multiLevelType w:val="hybridMultilevel"/>
    <w:tmpl w:val="F038408C"/>
    <w:lvl w:ilvl="0" w:tplc="D9484B6E">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13" w15:restartNumberingAfterBreak="0">
    <w:nsid w:val="67614E44"/>
    <w:multiLevelType w:val="hybridMultilevel"/>
    <w:tmpl w:val="1EA63634"/>
    <w:lvl w:ilvl="0" w:tplc="041A000F">
      <w:start w:val="1"/>
      <w:numFmt w:val="decimal"/>
      <w:lvlText w:val="%1."/>
      <w:lvlJc w:val="left"/>
      <w:pPr>
        <w:ind w:left="502"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4" w15:restartNumberingAfterBreak="0">
    <w:nsid w:val="676856DD"/>
    <w:multiLevelType w:val="hybridMultilevel"/>
    <w:tmpl w:val="1CD2ECEE"/>
    <w:lvl w:ilvl="0" w:tplc="40DCCBD4">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15" w15:restartNumberingAfterBreak="1">
    <w:nsid w:val="67E17E5A"/>
    <w:multiLevelType w:val="hybridMultilevel"/>
    <w:tmpl w:val="FCBA361A"/>
    <w:lvl w:ilvl="0" w:tplc="18A03484">
      <w:start w:val="1"/>
      <w:numFmt w:val="decimal"/>
      <w:lvlText w:val="%1."/>
      <w:lvlJc w:val="left"/>
      <w:pPr>
        <w:ind w:left="720" w:hanging="360"/>
      </w:pPr>
    </w:lvl>
    <w:lvl w:ilvl="1" w:tplc="280E02D4">
      <w:start w:val="1"/>
      <w:numFmt w:val="decimal"/>
      <w:lvlText w:val="%2."/>
      <w:lvlJc w:val="right"/>
      <w:pPr>
        <w:ind w:left="1440" w:hanging="360"/>
      </w:pPr>
      <w:rPr>
        <w:rFonts w:hint="default"/>
      </w:rPr>
    </w:lvl>
    <w:lvl w:ilvl="2" w:tplc="EBD03B38" w:tentative="1">
      <w:start w:val="1"/>
      <w:numFmt w:val="lowerRoman"/>
      <w:lvlText w:val="%3."/>
      <w:lvlJc w:val="right"/>
      <w:pPr>
        <w:ind w:left="2160" w:hanging="180"/>
      </w:pPr>
    </w:lvl>
    <w:lvl w:ilvl="3" w:tplc="4F76D2FC" w:tentative="1">
      <w:start w:val="1"/>
      <w:numFmt w:val="decimal"/>
      <w:lvlText w:val="%4."/>
      <w:lvlJc w:val="left"/>
      <w:pPr>
        <w:ind w:left="2880" w:hanging="360"/>
      </w:pPr>
    </w:lvl>
    <w:lvl w:ilvl="4" w:tplc="9D08D662" w:tentative="1">
      <w:start w:val="1"/>
      <w:numFmt w:val="lowerLetter"/>
      <w:lvlText w:val="%5."/>
      <w:lvlJc w:val="left"/>
      <w:pPr>
        <w:ind w:left="3600" w:hanging="360"/>
      </w:pPr>
    </w:lvl>
    <w:lvl w:ilvl="5" w:tplc="03040D5E" w:tentative="1">
      <w:start w:val="1"/>
      <w:numFmt w:val="lowerRoman"/>
      <w:lvlText w:val="%6."/>
      <w:lvlJc w:val="right"/>
      <w:pPr>
        <w:ind w:left="4320" w:hanging="180"/>
      </w:pPr>
    </w:lvl>
    <w:lvl w:ilvl="6" w:tplc="1FE27F04" w:tentative="1">
      <w:start w:val="1"/>
      <w:numFmt w:val="decimal"/>
      <w:lvlText w:val="%7."/>
      <w:lvlJc w:val="left"/>
      <w:pPr>
        <w:ind w:left="5040" w:hanging="360"/>
      </w:pPr>
    </w:lvl>
    <w:lvl w:ilvl="7" w:tplc="29B8FB98" w:tentative="1">
      <w:start w:val="1"/>
      <w:numFmt w:val="lowerLetter"/>
      <w:lvlText w:val="%8."/>
      <w:lvlJc w:val="left"/>
      <w:pPr>
        <w:ind w:left="5760" w:hanging="360"/>
      </w:pPr>
    </w:lvl>
    <w:lvl w:ilvl="8" w:tplc="90161178" w:tentative="1">
      <w:start w:val="1"/>
      <w:numFmt w:val="lowerRoman"/>
      <w:lvlText w:val="%9."/>
      <w:lvlJc w:val="right"/>
      <w:pPr>
        <w:ind w:left="6480" w:hanging="180"/>
      </w:pPr>
    </w:lvl>
  </w:abstractNum>
  <w:abstractNum w:abstractNumId="116" w15:restartNumberingAfterBreak="0">
    <w:nsid w:val="697D364A"/>
    <w:multiLevelType w:val="hybridMultilevel"/>
    <w:tmpl w:val="FCC0DE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6AFC03BA"/>
    <w:multiLevelType w:val="hybridMultilevel"/>
    <w:tmpl w:val="DA0EC70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6BCC42C2"/>
    <w:multiLevelType w:val="hybridMultilevel"/>
    <w:tmpl w:val="EBD4AFCC"/>
    <w:lvl w:ilvl="0" w:tplc="A32C3EE8">
      <w:start w:val="1"/>
      <w:numFmt w:val="decimal"/>
      <w:lvlText w:val="%1."/>
      <w:lvlJc w:val="left"/>
      <w:pPr>
        <w:ind w:left="360" w:hanging="360"/>
      </w:pPr>
      <w:rPr>
        <w:rFonts w:hint="default"/>
        <w:b/>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119" w15:restartNumberingAfterBreak="0">
    <w:nsid w:val="6BE61B19"/>
    <w:multiLevelType w:val="hybridMultilevel"/>
    <w:tmpl w:val="993C0FF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0" w15:restartNumberingAfterBreak="0">
    <w:nsid w:val="6CBA6245"/>
    <w:multiLevelType w:val="hybridMultilevel"/>
    <w:tmpl w:val="AD3C4132"/>
    <w:lvl w:ilvl="0" w:tplc="0E22974C">
      <w:start w:val="1"/>
      <w:numFmt w:val="bullet"/>
      <w:lvlText w:val=""/>
      <w:lvlJc w:val="left"/>
      <w:pPr>
        <w:ind w:left="720" w:hanging="360"/>
      </w:pPr>
      <w:rPr>
        <w:rFonts w:ascii="Symbol" w:hAnsi="Symbol" w:hint="default"/>
      </w:rPr>
    </w:lvl>
    <w:lvl w:ilvl="1" w:tplc="B1768922">
      <w:numFmt w:val="bullet"/>
      <w:lvlText w:val="-"/>
      <w:lvlJc w:val="left"/>
      <w:pPr>
        <w:ind w:left="1440" w:hanging="360"/>
      </w:pPr>
      <w:rPr>
        <w:rFonts w:ascii="Times New Roman" w:eastAsia="Times New Roman" w:hAnsi="Times New Roman" w:cs="Times New Roman"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1" w15:restartNumberingAfterBreak="0">
    <w:nsid w:val="6CFB168D"/>
    <w:multiLevelType w:val="hybridMultilevel"/>
    <w:tmpl w:val="905CBC1A"/>
    <w:lvl w:ilvl="0" w:tplc="FFFFFFFF">
      <w:start w:val="1"/>
      <w:numFmt w:val="decimal"/>
      <w:lvlText w:val="%1."/>
      <w:lvlJc w:val="left"/>
      <w:pPr>
        <w:ind w:left="1080" w:hanging="360"/>
      </w:pPr>
      <w:rPr>
        <w:rFonts w:ascii="Times New Roman" w:hAnsi="Times New Roman" w:cs="Times New Roman"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2" w15:restartNumberingAfterBreak="0">
    <w:nsid w:val="6D7C7B51"/>
    <w:multiLevelType w:val="hybridMultilevel"/>
    <w:tmpl w:val="DA0EC70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6E017C2C"/>
    <w:multiLevelType w:val="hybridMultilevel"/>
    <w:tmpl w:val="71729BAE"/>
    <w:lvl w:ilvl="0" w:tplc="041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4" w15:restartNumberingAfterBreak="0">
    <w:nsid w:val="6E3E129A"/>
    <w:multiLevelType w:val="hybridMultilevel"/>
    <w:tmpl w:val="BD34FF42"/>
    <w:lvl w:ilvl="0" w:tplc="54D8738C">
      <w:start w:val="4"/>
      <w:numFmt w:val="decimal"/>
      <w:lvlText w:val="%1."/>
      <w:lvlJc w:val="left"/>
      <w:pPr>
        <w:ind w:left="502" w:hanging="360"/>
      </w:pPr>
      <w:rPr>
        <w:rFonts w:hint="default"/>
        <w:b/>
      </w:rPr>
    </w:lvl>
    <w:lvl w:ilvl="1" w:tplc="041A0019">
      <w:start w:val="1"/>
      <w:numFmt w:val="lowerLetter"/>
      <w:lvlText w:val="%2."/>
      <w:lvlJc w:val="left"/>
      <w:pPr>
        <w:ind w:left="1222" w:hanging="360"/>
      </w:pPr>
    </w:lvl>
    <w:lvl w:ilvl="2" w:tplc="041A001B" w:tentative="1">
      <w:start w:val="1"/>
      <w:numFmt w:val="lowerRoman"/>
      <w:lvlText w:val="%3."/>
      <w:lvlJc w:val="right"/>
      <w:pPr>
        <w:ind w:left="1942" w:hanging="180"/>
      </w:pPr>
    </w:lvl>
    <w:lvl w:ilvl="3" w:tplc="041A000F" w:tentative="1">
      <w:start w:val="1"/>
      <w:numFmt w:val="decimal"/>
      <w:lvlText w:val="%4."/>
      <w:lvlJc w:val="left"/>
      <w:pPr>
        <w:ind w:left="2662" w:hanging="360"/>
      </w:pPr>
    </w:lvl>
    <w:lvl w:ilvl="4" w:tplc="041A0019" w:tentative="1">
      <w:start w:val="1"/>
      <w:numFmt w:val="lowerLetter"/>
      <w:lvlText w:val="%5."/>
      <w:lvlJc w:val="left"/>
      <w:pPr>
        <w:ind w:left="3382" w:hanging="360"/>
      </w:pPr>
    </w:lvl>
    <w:lvl w:ilvl="5" w:tplc="041A001B" w:tentative="1">
      <w:start w:val="1"/>
      <w:numFmt w:val="lowerRoman"/>
      <w:lvlText w:val="%6."/>
      <w:lvlJc w:val="right"/>
      <w:pPr>
        <w:ind w:left="4102" w:hanging="180"/>
      </w:pPr>
    </w:lvl>
    <w:lvl w:ilvl="6" w:tplc="041A000F" w:tentative="1">
      <w:start w:val="1"/>
      <w:numFmt w:val="decimal"/>
      <w:lvlText w:val="%7."/>
      <w:lvlJc w:val="left"/>
      <w:pPr>
        <w:ind w:left="4822" w:hanging="360"/>
      </w:pPr>
    </w:lvl>
    <w:lvl w:ilvl="7" w:tplc="041A0019" w:tentative="1">
      <w:start w:val="1"/>
      <w:numFmt w:val="lowerLetter"/>
      <w:lvlText w:val="%8."/>
      <w:lvlJc w:val="left"/>
      <w:pPr>
        <w:ind w:left="5542" w:hanging="360"/>
      </w:pPr>
    </w:lvl>
    <w:lvl w:ilvl="8" w:tplc="041A001B" w:tentative="1">
      <w:start w:val="1"/>
      <w:numFmt w:val="lowerRoman"/>
      <w:lvlText w:val="%9."/>
      <w:lvlJc w:val="right"/>
      <w:pPr>
        <w:ind w:left="6262" w:hanging="180"/>
      </w:pPr>
    </w:lvl>
  </w:abstractNum>
  <w:abstractNum w:abstractNumId="125" w15:restartNumberingAfterBreak="0">
    <w:nsid w:val="6E5C1DAD"/>
    <w:multiLevelType w:val="hybridMultilevel"/>
    <w:tmpl w:val="A626AB28"/>
    <w:lvl w:ilvl="0" w:tplc="A76ECA54">
      <w:start w:val="1"/>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6" w15:restartNumberingAfterBreak="0">
    <w:nsid w:val="6EB14BEB"/>
    <w:multiLevelType w:val="hybridMultilevel"/>
    <w:tmpl w:val="440ABA6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70251576"/>
    <w:multiLevelType w:val="hybridMultilevel"/>
    <w:tmpl w:val="905CBC1A"/>
    <w:lvl w:ilvl="0" w:tplc="FFFFFFFF">
      <w:start w:val="1"/>
      <w:numFmt w:val="decimal"/>
      <w:lvlText w:val="%1."/>
      <w:lvlJc w:val="left"/>
      <w:pPr>
        <w:ind w:left="1080" w:hanging="360"/>
      </w:pPr>
      <w:rPr>
        <w:rFonts w:ascii="Times New Roman" w:hAnsi="Times New Roman" w:cs="Times New Roman"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8" w15:restartNumberingAfterBreak="0">
    <w:nsid w:val="70902768"/>
    <w:multiLevelType w:val="hybridMultilevel"/>
    <w:tmpl w:val="185E49C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9" w15:restartNumberingAfterBreak="0">
    <w:nsid w:val="711037DA"/>
    <w:multiLevelType w:val="hybridMultilevel"/>
    <w:tmpl w:val="A5BA812C"/>
    <w:lvl w:ilvl="0" w:tplc="D9484B6E">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0" w15:restartNumberingAfterBreak="0">
    <w:nsid w:val="71436CDB"/>
    <w:multiLevelType w:val="hybridMultilevel"/>
    <w:tmpl w:val="D7822BE2"/>
    <w:lvl w:ilvl="0" w:tplc="8528B13C">
      <w:start w:val="2"/>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1" w15:restartNumberingAfterBreak="0">
    <w:nsid w:val="720E4911"/>
    <w:multiLevelType w:val="hybridMultilevel"/>
    <w:tmpl w:val="CBA4E8DA"/>
    <w:lvl w:ilvl="0" w:tplc="82EACDCE">
      <w:start w:val="3"/>
      <w:numFmt w:val="bullet"/>
      <w:lvlText w:val="-"/>
      <w:lvlJc w:val="left"/>
      <w:pPr>
        <w:tabs>
          <w:tab w:val="num" w:pos="702"/>
        </w:tabs>
        <w:ind w:left="702" w:hanging="360"/>
      </w:pPr>
      <w:rPr>
        <w:rFonts w:ascii="Arial" w:eastAsia="Times New Roman" w:hAnsi="Arial" w:cs="Arial" w:hint="default"/>
      </w:rPr>
    </w:lvl>
    <w:lvl w:ilvl="1" w:tplc="041A0003" w:tentative="1">
      <w:start w:val="1"/>
      <w:numFmt w:val="bullet"/>
      <w:lvlText w:val="o"/>
      <w:lvlJc w:val="left"/>
      <w:pPr>
        <w:tabs>
          <w:tab w:val="num" w:pos="1422"/>
        </w:tabs>
        <w:ind w:left="1422" w:hanging="360"/>
      </w:pPr>
      <w:rPr>
        <w:rFonts w:ascii="Courier New" w:hAnsi="Courier New" w:cs="Courier New" w:hint="default"/>
      </w:rPr>
    </w:lvl>
    <w:lvl w:ilvl="2" w:tplc="041A0005" w:tentative="1">
      <w:start w:val="1"/>
      <w:numFmt w:val="bullet"/>
      <w:lvlText w:val=""/>
      <w:lvlJc w:val="left"/>
      <w:pPr>
        <w:tabs>
          <w:tab w:val="num" w:pos="2142"/>
        </w:tabs>
        <w:ind w:left="2142" w:hanging="360"/>
      </w:pPr>
      <w:rPr>
        <w:rFonts w:ascii="Wingdings" w:hAnsi="Wingdings" w:hint="default"/>
      </w:rPr>
    </w:lvl>
    <w:lvl w:ilvl="3" w:tplc="041A0001" w:tentative="1">
      <w:start w:val="1"/>
      <w:numFmt w:val="bullet"/>
      <w:lvlText w:val=""/>
      <w:lvlJc w:val="left"/>
      <w:pPr>
        <w:tabs>
          <w:tab w:val="num" w:pos="2862"/>
        </w:tabs>
        <w:ind w:left="2862" w:hanging="360"/>
      </w:pPr>
      <w:rPr>
        <w:rFonts w:ascii="Symbol" w:hAnsi="Symbol" w:hint="default"/>
      </w:rPr>
    </w:lvl>
    <w:lvl w:ilvl="4" w:tplc="041A0003" w:tentative="1">
      <w:start w:val="1"/>
      <w:numFmt w:val="bullet"/>
      <w:lvlText w:val="o"/>
      <w:lvlJc w:val="left"/>
      <w:pPr>
        <w:tabs>
          <w:tab w:val="num" w:pos="3582"/>
        </w:tabs>
        <w:ind w:left="3582" w:hanging="360"/>
      </w:pPr>
      <w:rPr>
        <w:rFonts w:ascii="Courier New" w:hAnsi="Courier New" w:cs="Courier New" w:hint="default"/>
      </w:rPr>
    </w:lvl>
    <w:lvl w:ilvl="5" w:tplc="041A0005" w:tentative="1">
      <w:start w:val="1"/>
      <w:numFmt w:val="bullet"/>
      <w:lvlText w:val=""/>
      <w:lvlJc w:val="left"/>
      <w:pPr>
        <w:tabs>
          <w:tab w:val="num" w:pos="4302"/>
        </w:tabs>
        <w:ind w:left="4302" w:hanging="360"/>
      </w:pPr>
      <w:rPr>
        <w:rFonts w:ascii="Wingdings" w:hAnsi="Wingdings" w:hint="default"/>
      </w:rPr>
    </w:lvl>
    <w:lvl w:ilvl="6" w:tplc="041A0001" w:tentative="1">
      <w:start w:val="1"/>
      <w:numFmt w:val="bullet"/>
      <w:lvlText w:val=""/>
      <w:lvlJc w:val="left"/>
      <w:pPr>
        <w:tabs>
          <w:tab w:val="num" w:pos="5022"/>
        </w:tabs>
        <w:ind w:left="5022" w:hanging="360"/>
      </w:pPr>
      <w:rPr>
        <w:rFonts w:ascii="Symbol" w:hAnsi="Symbol" w:hint="default"/>
      </w:rPr>
    </w:lvl>
    <w:lvl w:ilvl="7" w:tplc="041A0003" w:tentative="1">
      <w:start w:val="1"/>
      <w:numFmt w:val="bullet"/>
      <w:lvlText w:val="o"/>
      <w:lvlJc w:val="left"/>
      <w:pPr>
        <w:tabs>
          <w:tab w:val="num" w:pos="5742"/>
        </w:tabs>
        <w:ind w:left="5742" w:hanging="360"/>
      </w:pPr>
      <w:rPr>
        <w:rFonts w:ascii="Courier New" w:hAnsi="Courier New" w:cs="Courier New" w:hint="default"/>
      </w:rPr>
    </w:lvl>
    <w:lvl w:ilvl="8" w:tplc="041A0005" w:tentative="1">
      <w:start w:val="1"/>
      <w:numFmt w:val="bullet"/>
      <w:lvlText w:val=""/>
      <w:lvlJc w:val="left"/>
      <w:pPr>
        <w:tabs>
          <w:tab w:val="num" w:pos="6462"/>
        </w:tabs>
        <w:ind w:left="6462" w:hanging="360"/>
      </w:pPr>
      <w:rPr>
        <w:rFonts w:ascii="Wingdings" w:hAnsi="Wingdings" w:hint="default"/>
      </w:rPr>
    </w:lvl>
  </w:abstractNum>
  <w:abstractNum w:abstractNumId="132" w15:restartNumberingAfterBreak="0">
    <w:nsid w:val="72894E0A"/>
    <w:multiLevelType w:val="hybridMultilevel"/>
    <w:tmpl w:val="8A7081A4"/>
    <w:lvl w:ilvl="0" w:tplc="4BC09C30">
      <w:start w:val="738"/>
      <w:numFmt w:val="bullet"/>
      <w:lvlText w:val="-"/>
      <w:lvlJc w:val="left"/>
      <w:pPr>
        <w:ind w:left="720" w:hanging="360"/>
      </w:pPr>
      <w:rPr>
        <w:rFonts w:ascii="Times New Roman" w:eastAsia="Arial"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3" w15:restartNumberingAfterBreak="0">
    <w:nsid w:val="731B1B16"/>
    <w:multiLevelType w:val="hybridMultilevel"/>
    <w:tmpl w:val="B520243A"/>
    <w:lvl w:ilvl="0" w:tplc="40B4AB72">
      <w:start w:val="113"/>
      <w:numFmt w:val="bullet"/>
      <w:lvlText w:val="-"/>
      <w:lvlJc w:val="left"/>
      <w:pPr>
        <w:ind w:left="720" w:hanging="360"/>
      </w:pPr>
      <w:rPr>
        <w:rFonts w:ascii="Arial" w:eastAsia="Times New Roman" w:hAnsi="Arial" w:cs="Aria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134" w15:restartNumberingAfterBreak="0">
    <w:nsid w:val="73E20146"/>
    <w:multiLevelType w:val="hybridMultilevel"/>
    <w:tmpl w:val="02DCFBC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5" w15:restartNumberingAfterBreak="0">
    <w:nsid w:val="741C1B1F"/>
    <w:multiLevelType w:val="hybridMultilevel"/>
    <w:tmpl w:val="B70E307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6" w15:restartNumberingAfterBreak="0">
    <w:nsid w:val="76A612EE"/>
    <w:multiLevelType w:val="hybridMultilevel"/>
    <w:tmpl w:val="DA0EC70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7" w15:restartNumberingAfterBreak="0">
    <w:nsid w:val="77793792"/>
    <w:multiLevelType w:val="hybridMultilevel"/>
    <w:tmpl w:val="C76279E0"/>
    <w:lvl w:ilvl="0" w:tplc="D11C9B36">
      <w:start w:val="1"/>
      <w:numFmt w:val="bullet"/>
      <w:lvlText w:val="-"/>
      <w:lvlJc w:val="left"/>
      <w:pPr>
        <w:ind w:left="1069" w:hanging="360"/>
      </w:pPr>
      <w:rPr>
        <w:rFonts w:ascii="Times New Roman" w:eastAsiaTheme="minorHAnsi" w:hAnsi="Times New Roman" w:cs="Times New Roman" w:hint="default"/>
      </w:rPr>
    </w:lvl>
    <w:lvl w:ilvl="1" w:tplc="FFFFFFFF" w:tentative="1">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138" w15:restartNumberingAfterBreak="0">
    <w:nsid w:val="77AD7BC3"/>
    <w:multiLevelType w:val="hybridMultilevel"/>
    <w:tmpl w:val="922411B8"/>
    <w:lvl w:ilvl="0" w:tplc="7C8ED4E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78721073"/>
    <w:multiLevelType w:val="hybridMultilevel"/>
    <w:tmpl w:val="DA0EC70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78ED748C"/>
    <w:multiLevelType w:val="multilevel"/>
    <w:tmpl w:val="AB4875B4"/>
    <w:lvl w:ilvl="0">
      <w:start w:val="1"/>
      <w:numFmt w:val="decimal"/>
      <w:lvlText w:val="%1."/>
      <w:lvlJc w:val="left"/>
      <w:pPr>
        <w:ind w:left="720" w:hanging="360"/>
      </w:pPr>
      <w:rPr>
        <w:rFonts w:hint="default"/>
        <w:b/>
        <w:bCs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1" w15:restartNumberingAfterBreak="0">
    <w:nsid w:val="795F0AEE"/>
    <w:multiLevelType w:val="hybridMultilevel"/>
    <w:tmpl w:val="0686956C"/>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2" w15:restartNumberingAfterBreak="0">
    <w:nsid w:val="79981BBF"/>
    <w:multiLevelType w:val="hybridMultilevel"/>
    <w:tmpl w:val="5338F110"/>
    <w:lvl w:ilvl="0" w:tplc="7DBAB07E">
      <w:start w:val="1"/>
      <w:numFmt w:val="upp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3" w15:restartNumberingAfterBreak="0">
    <w:nsid w:val="79C55DCB"/>
    <w:multiLevelType w:val="hybridMultilevel"/>
    <w:tmpl w:val="FC1A0F30"/>
    <w:lvl w:ilvl="0" w:tplc="041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4" w15:restartNumberingAfterBreak="0">
    <w:nsid w:val="7A2C3AD3"/>
    <w:multiLevelType w:val="hybridMultilevel"/>
    <w:tmpl w:val="FCC0DE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5" w15:restartNumberingAfterBreak="0">
    <w:nsid w:val="7A7F3083"/>
    <w:multiLevelType w:val="hybridMultilevel"/>
    <w:tmpl w:val="905CBC1A"/>
    <w:lvl w:ilvl="0" w:tplc="FFFFFFFF">
      <w:start w:val="1"/>
      <w:numFmt w:val="decimal"/>
      <w:lvlText w:val="%1."/>
      <w:lvlJc w:val="left"/>
      <w:pPr>
        <w:ind w:left="1080" w:hanging="360"/>
      </w:pPr>
      <w:rPr>
        <w:rFonts w:ascii="Times New Roman" w:hAnsi="Times New Roman" w:cs="Times New Roman"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6" w15:restartNumberingAfterBreak="0">
    <w:nsid w:val="7B5C563A"/>
    <w:multiLevelType w:val="hybridMultilevel"/>
    <w:tmpl w:val="8AC4E0E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7" w15:restartNumberingAfterBreak="0">
    <w:nsid w:val="7C064611"/>
    <w:multiLevelType w:val="hybridMultilevel"/>
    <w:tmpl w:val="01C2DABC"/>
    <w:lvl w:ilvl="0" w:tplc="FFC01D7E">
      <w:start w:val="1"/>
      <w:numFmt w:val="upperRoman"/>
      <w:lvlText w:val="%1."/>
      <w:lvlJc w:val="left"/>
      <w:pPr>
        <w:ind w:left="1429" w:hanging="720"/>
      </w:pPr>
      <w:rPr>
        <w:rFonts w:hint="default"/>
        <w:strike w:val="0"/>
      </w:rPr>
    </w:lvl>
    <w:lvl w:ilvl="1" w:tplc="041A0019" w:tentative="1">
      <w:start w:val="1"/>
      <w:numFmt w:val="lowerLetter"/>
      <w:lvlText w:val="%2."/>
      <w:lvlJc w:val="left"/>
      <w:pPr>
        <w:ind w:left="1789" w:hanging="360"/>
      </w:pPr>
    </w:lvl>
    <w:lvl w:ilvl="2" w:tplc="041A001B" w:tentative="1">
      <w:start w:val="1"/>
      <w:numFmt w:val="lowerRoman"/>
      <w:lvlText w:val="%3."/>
      <w:lvlJc w:val="right"/>
      <w:pPr>
        <w:ind w:left="2509" w:hanging="180"/>
      </w:pPr>
    </w:lvl>
    <w:lvl w:ilvl="3" w:tplc="041A000F" w:tentative="1">
      <w:start w:val="1"/>
      <w:numFmt w:val="decimal"/>
      <w:lvlText w:val="%4."/>
      <w:lvlJc w:val="left"/>
      <w:pPr>
        <w:ind w:left="3229" w:hanging="360"/>
      </w:pPr>
    </w:lvl>
    <w:lvl w:ilvl="4" w:tplc="041A0019" w:tentative="1">
      <w:start w:val="1"/>
      <w:numFmt w:val="lowerLetter"/>
      <w:lvlText w:val="%5."/>
      <w:lvlJc w:val="left"/>
      <w:pPr>
        <w:ind w:left="3949" w:hanging="360"/>
      </w:pPr>
    </w:lvl>
    <w:lvl w:ilvl="5" w:tplc="041A001B" w:tentative="1">
      <w:start w:val="1"/>
      <w:numFmt w:val="lowerRoman"/>
      <w:lvlText w:val="%6."/>
      <w:lvlJc w:val="right"/>
      <w:pPr>
        <w:ind w:left="4669" w:hanging="180"/>
      </w:pPr>
    </w:lvl>
    <w:lvl w:ilvl="6" w:tplc="041A000F" w:tentative="1">
      <w:start w:val="1"/>
      <w:numFmt w:val="decimal"/>
      <w:lvlText w:val="%7."/>
      <w:lvlJc w:val="left"/>
      <w:pPr>
        <w:ind w:left="5389" w:hanging="360"/>
      </w:pPr>
    </w:lvl>
    <w:lvl w:ilvl="7" w:tplc="041A0019" w:tentative="1">
      <w:start w:val="1"/>
      <w:numFmt w:val="lowerLetter"/>
      <w:lvlText w:val="%8."/>
      <w:lvlJc w:val="left"/>
      <w:pPr>
        <w:ind w:left="6109" w:hanging="360"/>
      </w:pPr>
    </w:lvl>
    <w:lvl w:ilvl="8" w:tplc="041A001B" w:tentative="1">
      <w:start w:val="1"/>
      <w:numFmt w:val="lowerRoman"/>
      <w:lvlText w:val="%9."/>
      <w:lvlJc w:val="right"/>
      <w:pPr>
        <w:ind w:left="6829" w:hanging="180"/>
      </w:pPr>
    </w:lvl>
  </w:abstractNum>
  <w:abstractNum w:abstractNumId="148" w15:restartNumberingAfterBreak="0">
    <w:nsid w:val="7C407533"/>
    <w:multiLevelType w:val="hybridMultilevel"/>
    <w:tmpl w:val="8194B16C"/>
    <w:lvl w:ilvl="0" w:tplc="2DE884EA">
      <w:start w:val="2"/>
      <w:numFmt w:val="bullet"/>
      <w:lvlText w:val="-"/>
      <w:lvlJc w:val="left"/>
      <w:pPr>
        <w:ind w:left="420" w:hanging="360"/>
      </w:pPr>
      <w:rPr>
        <w:rFonts w:ascii="Times New Roman" w:eastAsia="Times New Roman" w:hAnsi="Times New Roman" w:cs="Times New Roman" w:hint="default"/>
      </w:rPr>
    </w:lvl>
    <w:lvl w:ilvl="1" w:tplc="041A0003" w:tentative="1">
      <w:start w:val="1"/>
      <w:numFmt w:val="bullet"/>
      <w:lvlText w:val="o"/>
      <w:lvlJc w:val="left"/>
      <w:pPr>
        <w:ind w:left="1140" w:hanging="360"/>
      </w:pPr>
      <w:rPr>
        <w:rFonts w:ascii="Courier New" w:hAnsi="Courier New" w:cs="Courier New" w:hint="default"/>
      </w:rPr>
    </w:lvl>
    <w:lvl w:ilvl="2" w:tplc="041A0005" w:tentative="1">
      <w:start w:val="1"/>
      <w:numFmt w:val="bullet"/>
      <w:lvlText w:val=""/>
      <w:lvlJc w:val="left"/>
      <w:pPr>
        <w:ind w:left="1860" w:hanging="360"/>
      </w:pPr>
      <w:rPr>
        <w:rFonts w:ascii="Wingdings" w:hAnsi="Wingdings" w:hint="default"/>
      </w:rPr>
    </w:lvl>
    <w:lvl w:ilvl="3" w:tplc="041A0001" w:tentative="1">
      <w:start w:val="1"/>
      <w:numFmt w:val="bullet"/>
      <w:lvlText w:val=""/>
      <w:lvlJc w:val="left"/>
      <w:pPr>
        <w:ind w:left="2580" w:hanging="360"/>
      </w:pPr>
      <w:rPr>
        <w:rFonts w:ascii="Symbol" w:hAnsi="Symbol" w:hint="default"/>
      </w:rPr>
    </w:lvl>
    <w:lvl w:ilvl="4" w:tplc="041A0003" w:tentative="1">
      <w:start w:val="1"/>
      <w:numFmt w:val="bullet"/>
      <w:lvlText w:val="o"/>
      <w:lvlJc w:val="left"/>
      <w:pPr>
        <w:ind w:left="3300" w:hanging="360"/>
      </w:pPr>
      <w:rPr>
        <w:rFonts w:ascii="Courier New" w:hAnsi="Courier New" w:cs="Courier New" w:hint="default"/>
      </w:rPr>
    </w:lvl>
    <w:lvl w:ilvl="5" w:tplc="041A0005" w:tentative="1">
      <w:start w:val="1"/>
      <w:numFmt w:val="bullet"/>
      <w:lvlText w:val=""/>
      <w:lvlJc w:val="left"/>
      <w:pPr>
        <w:ind w:left="4020" w:hanging="360"/>
      </w:pPr>
      <w:rPr>
        <w:rFonts w:ascii="Wingdings" w:hAnsi="Wingdings" w:hint="default"/>
      </w:rPr>
    </w:lvl>
    <w:lvl w:ilvl="6" w:tplc="041A0001" w:tentative="1">
      <w:start w:val="1"/>
      <w:numFmt w:val="bullet"/>
      <w:lvlText w:val=""/>
      <w:lvlJc w:val="left"/>
      <w:pPr>
        <w:ind w:left="4740" w:hanging="360"/>
      </w:pPr>
      <w:rPr>
        <w:rFonts w:ascii="Symbol" w:hAnsi="Symbol" w:hint="default"/>
      </w:rPr>
    </w:lvl>
    <w:lvl w:ilvl="7" w:tplc="041A0003" w:tentative="1">
      <w:start w:val="1"/>
      <w:numFmt w:val="bullet"/>
      <w:lvlText w:val="o"/>
      <w:lvlJc w:val="left"/>
      <w:pPr>
        <w:ind w:left="5460" w:hanging="360"/>
      </w:pPr>
      <w:rPr>
        <w:rFonts w:ascii="Courier New" w:hAnsi="Courier New" w:cs="Courier New" w:hint="default"/>
      </w:rPr>
    </w:lvl>
    <w:lvl w:ilvl="8" w:tplc="041A0005" w:tentative="1">
      <w:start w:val="1"/>
      <w:numFmt w:val="bullet"/>
      <w:lvlText w:val=""/>
      <w:lvlJc w:val="left"/>
      <w:pPr>
        <w:ind w:left="6180" w:hanging="360"/>
      </w:pPr>
      <w:rPr>
        <w:rFonts w:ascii="Wingdings" w:hAnsi="Wingdings" w:hint="default"/>
      </w:rPr>
    </w:lvl>
  </w:abstractNum>
  <w:abstractNum w:abstractNumId="149" w15:restartNumberingAfterBreak="0">
    <w:nsid w:val="7C4F3762"/>
    <w:multiLevelType w:val="hybridMultilevel"/>
    <w:tmpl w:val="905CBC1A"/>
    <w:lvl w:ilvl="0" w:tplc="FFFFFFFF">
      <w:start w:val="1"/>
      <w:numFmt w:val="decimal"/>
      <w:lvlText w:val="%1."/>
      <w:lvlJc w:val="left"/>
      <w:pPr>
        <w:ind w:left="1080" w:hanging="360"/>
      </w:pPr>
      <w:rPr>
        <w:rFonts w:ascii="Times New Roman" w:hAnsi="Times New Roman" w:cs="Times New Roman"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50" w15:restartNumberingAfterBreak="0">
    <w:nsid w:val="7C7B4040"/>
    <w:multiLevelType w:val="hybridMultilevel"/>
    <w:tmpl w:val="391A004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1" w15:restartNumberingAfterBreak="0">
    <w:nsid w:val="7D0923C1"/>
    <w:multiLevelType w:val="hybridMultilevel"/>
    <w:tmpl w:val="DBAAB586"/>
    <w:lvl w:ilvl="0" w:tplc="D9484B6E">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2" w15:restartNumberingAfterBreak="0">
    <w:nsid w:val="7D270E23"/>
    <w:multiLevelType w:val="multilevel"/>
    <w:tmpl w:val="28F0C5FC"/>
    <w:lvl w:ilvl="0">
      <w:start w:val="1"/>
      <w:numFmt w:val="bullet"/>
      <w:lvlText w:val="-"/>
      <w:lvlJc w:val="left"/>
      <w:pPr>
        <w:ind w:left="720" w:hanging="360"/>
      </w:pPr>
    </w:lvl>
    <w:lvl w:ilvl="1">
      <w:start w:val="1"/>
      <w:numFmt w:val="bullet"/>
      <w:lvlText w:val="o"/>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3" w15:restartNumberingAfterBreak="0">
    <w:nsid w:val="7D4F131E"/>
    <w:multiLevelType w:val="hybridMultilevel"/>
    <w:tmpl w:val="E7B0EC90"/>
    <w:lvl w:ilvl="0" w:tplc="0CC8AD88">
      <w:start w:val="1"/>
      <w:numFmt w:val="lowerLetter"/>
      <w:lvlText w:val="%1)"/>
      <w:lvlJc w:val="left"/>
      <w:pPr>
        <w:ind w:left="420" w:hanging="360"/>
      </w:pPr>
      <w:rPr>
        <w:rFonts w:hint="default"/>
      </w:rPr>
    </w:lvl>
    <w:lvl w:ilvl="1" w:tplc="041A0019" w:tentative="1">
      <w:start w:val="1"/>
      <w:numFmt w:val="lowerLetter"/>
      <w:lvlText w:val="%2."/>
      <w:lvlJc w:val="left"/>
      <w:pPr>
        <w:ind w:left="1140" w:hanging="360"/>
      </w:pPr>
    </w:lvl>
    <w:lvl w:ilvl="2" w:tplc="041A001B" w:tentative="1">
      <w:start w:val="1"/>
      <w:numFmt w:val="lowerRoman"/>
      <w:lvlText w:val="%3."/>
      <w:lvlJc w:val="right"/>
      <w:pPr>
        <w:ind w:left="1860" w:hanging="180"/>
      </w:pPr>
    </w:lvl>
    <w:lvl w:ilvl="3" w:tplc="041A000F" w:tentative="1">
      <w:start w:val="1"/>
      <w:numFmt w:val="decimal"/>
      <w:lvlText w:val="%4."/>
      <w:lvlJc w:val="left"/>
      <w:pPr>
        <w:ind w:left="2580" w:hanging="360"/>
      </w:pPr>
    </w:lvl>
    <w:lvl w:ilvl="4" w:tplc="041A0019" w:tentative="1">
      <w:start w:val="1"/>
      <w:numFmt w:val="lowerLetter"/>
      <w:lvlText w:val="%5."/>
      <w:lvlJc w:val="left"/>
      <w:pPr>
        <w:ind w:left="3300" w:hanging="360"/>
      </w:pPr>
    </w:lvl>
    <w:lvl w:ilvl="5" w:tplc="041A001B" w:tentative="1">
      <w:start w:val="1"/>
      <w:numFmt w:val="lowerRoman"/>
      <w:lvlText w:val="%6."/>
      <w:lvlJc w:val="right"/>
      <w:pPr>
        <w:ind w:left="4020" w:hanging="180"/>
      </w:pPr>
    </w:lvl>
    <w:lvl w:ilvl="6" w:tplc="041A000F" w:tentative="1">
      <w:start w:val="1"/>
      <w:numFmt w:val="decimal"/>
      <w:lvlText w:val="%7."/>
      <w:lvlJc w:val="left"/>
      <w:pPr>
        <w:ind w:left="4740" w:hanging="360"/>
      </w:pPr>
    </w:lvl>
    <w:lvl w:ilvl="7" w:tplc="041A0019" w:tentative="1">
      <w:start w:val="1"/>
      <w:numFmt w:val="lowerLetter"/>
      <w:lvlText w:val="%8."/>
      <w:lvlJc w:val="left"/>
      <w:pPr>
        <w:ind w:left="5460" w:hanging="360"/>
      </w:pPr>
    </w:lvl>
    <w:lvl w:ilvl="8" w:tplc="041A001B" w:tentative="1">
      <w:start w:val="1"/>
      <w:numFmt w:val="lowerRoman"/>
      <w:lvlText w:val="%9."/>
      <w:lvlJc w:val="right"/>
      <w:pPr>
        <w:ind w:left="6180" w:hanging="180"/>
      </w:pPr>
    </w:lvl>
  </w:abstractNum>
  <w:abstractNum w:abstractNumId="154" w15:restartNumberingAfterBreak="0">
    <w:nsid w:val="7D7D02C0"/>
    <w:multiLevelType w:val="hybridMultilevel"/>
    <w:tmpl w:val="4B568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7E0D09B7"/>
    <w:multiLevelType w:val="hybridMultilevel"/>
    <w:tmpl w:val="EB9A26F0"/>
    <w:lvl w:ilvl="0" w:tplc="E640C8FA">
      <w:start w:val="1"/>
      <w:numFmt w:val="upp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6" w15:restartNumberingAfterBreak="0">
    <w:nsid w:val="7E461E65"/>
    <w:multiLevelType w:val="hybridMultilevel"/>
    <w:tmpl w:val="23B4144A"/>
    <w:lvl w:ilvl="0" w:tplc="C5C821CE">
      <w:start w:val="3"/>
      <w:numFmt w:val="bullet"/>
      <w:lvlText w:val="-"/>
      <w:lvlJc w:val="left"/>
      <w:pPr>
        <w:ind w:left="420" w:hanging="360"/>
      </w:pPr>
      <w:rPr>
        <w:rFonts w:ascii="Times New Roman" w:eastAsiaTheme="minorHAnsi" w:hAnsi="Times New Roman" w:cs="Times New Roman" w:hint="default"/>
      </w:rPr>
    </w:lvl>
    <w:lvl w:ilvl="1" w:tplc="041A0003" w:tentative="1">
      <w:start w:val="1"/>
      <w:numFmt w:val="bullet"/>
      <w:lvlText w:val="o"/>
      <w:lvlJc w:val="left"/>
      <w:pPr>
        <w:ind w:left="1140" w:hanging="360"/>
      </w:pPr>
      <w:rPr>
        <w:rFonts w:ascii="Courier New" w:hAnsi="Courier New" w:cs="Courier New" w:hint="default"/>
      </w:rPr>
    </w:lvl>
    <w:lvl w:ilvl="2" w:tplc="041A0005" w:tentative="1">
      <w:start w:val="1"/>
      <w:numFmt w:val="bullet"/>
      <w:lvlText w:val=""/>
      <w:lvlJc w:val="left"/>
      <w:pPr>
        <w:ind w:left="1860" w:hanging="360"/>
      </w:pPr>
      <w:rPr>
        <w:rFonts w:ascii="Wingdings" w:hAnsi="Wingdings" w:hint="default"/>
      </w:rPr>
    </w:lvl>
    <w:lvl w:ilvl="3" w:tplc="041A0001" w:tentative="1">
      <w:start w:val="1"/>
      <w:numFmt w:val="bullet"/>
      <w:lvlText w:val=""/>
      <w:lvlJc w:val="left"/>
      <w:pPr>
        <w:ind w:left="2580" w:hanging="360"/>
      </w:pPr>
      <w:rPr>
        <w:rFonts w:ascii="Symbol" w:hAnsi="Symbol" w:hint="default"/>
      </w:rPr>
    </w:lvl>
    <w:lvl w:ilvl="4" w:tplc="041A0003" w:tentative="1">
      <w:start w:val="1"/>
      <w:numFmt w:val="bullet"/>
      <w:lvlText w:val="o"/>
      <w:lvlJc w:val="left"/>
      <w:pPr>
        <w:ind w:left="3300" w:hanging="360"/>
      </w:pPr>
      <w:rPr>
        <w:rFonts w:ascii="Courier New" w:hAnsi="Courier New" w:cs="Courier New" w:hint="default"/>
      </w:rPr>
    </w:lvl>
    <w:lvl w:ilvl="5" w:tplc="041A0005" w:tentative="1">
      <w:start w:val="1"/>
      <w:numFmt w:val="bullet"/>
      <w:lvlText w:val=""/>
      <w:lvlJc w:val="left"/>
      <w:pPr>
        <w:ind w:left="4020" w:hanging="360"/>
      </w:pPr>
      <w:rPr>
        <w:rFonts w:ascii="Wingdings" w:hAnsi="Wingdings" w:hint="default"/>
      </w:rPr>
    </w:lvl>
    <w:lvl w:ilvl="6" w:tplc="041A0001" w:tentative="1">
      <w:start w:val="1"/>
      <w:numFmt w:val="bullet"/>
      <w:lvlText w:val=""/>
      <w:lvlJc w:val="left"/>
      <w:pPr>
        <w:ind w:left="4740" w:hanging="360"/>
      </w:pPr>
      <w:rPr>
        <w:rFonts w:ascii="Symbol" w:hAnsi="Symbol" w:hint="default"/>
      </w:rPr>
    </w:lvl>
    <w:lvl w:ilvl="7" w:tplc="041A0003" w:tentative="1">
      <w:start w:val="1"/>
      <w:numFmt w:val="bullet"/>
      <w:lvlText w:val="o"/>
      <w:lvlJc w:val="left"/>
      <w:pPr>
        <w:ind w:left="5460" w:hanging="360"/>
      </w:pPr>
      <w:rPr>
        <w:rFonts w:ascii="Courier New" w:hAnsi="Courier New" w:cs="Courier New" w:hint="default"/>
      </w:rPr>
    </w:lvl>
    <w:lvl w:ilvl="8" w:tplc="041A0005" w:tentative="1">
      <w:start w:val="1"/>
      <w:numFmt w:val="bullet"/>
      <w:lvlText w:val=""/>
      <w:lvlJc w:val="left"/>
      <w:pPr>
        <w:ind w:left="6180" w:hanging="360"/>
      </w:pPr>
      <w:rPr>
        <w:rFonts w:ascii="Wingdings" w:hAnsi="Wingdings" w:hint="default"/>
      </w:rPr>
    </w:lvl>
  </w:abstractNum>
  <w:abstractNum w:abstractNumId="157" w15:restartNumberingAfterBreak="0">
    <w:nsid w:val="7E52764B"/>
    <w:multiLevelType w:val="hybridMultilevel"/>
    <w:tmpl w:val="FCC0DE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EE30FFF"/>
    <w:multiLevelType w:val="hybridMultilevel"/>
    <w:tmpl w:val="CAD4E1B4"/>
    <w:lvl w:ilvl="0" w:tplc="90C41D00">
      <w:start w:val="4"/>
      <w:numFmt w:val="bullet"/>
      <w:lvlText w:val="-"/>
      <w:lvlJc w:val="left"/>
      <w:pPr>
        <w:ind w:left="720" w:hanging="360"/>
      </w:pPr>
      <w:rPr>
        <w:rFonts w:ascii="Times New Roman" w:eastAsiaTheme="minorHAns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9" w15:restartNumberingAfterBreak="1">
    <w:nsid w:val="7F523050"/>
    <w:multiLevelType w:val="hybridMultilevel"/>
    <w:tmpl w:val="2E02670A"/>
    <w:lvl w:ilvl="0" w:tplc="34589B4C">
      <w:start w:val="1"/>
      <w:numFmt w:val="decimal"/>
      <w:lvlText w:val="%1."/>
      <w:lvlJc w:val="right"/>
      <w:pPr>
        <w:ind w:left="1440" w:hanging="360"/>
      </w:pPr>
      <w:rPr>
        <w:rFonts w:hint="default"/>
      </w:rPr>
    </w:lvl>
    <w:lvl w:ilvl="1" w:tplc="6346D54A" w:tentative="1">
      <w:start w:val="1"/>
      <w:numFmt w:val="lowerLetter"/>
      <w:lvlText w:val="%2."/>
      <w:lvlJc w:val="left"/>
      <w:pPr>
        <w:ind w:left="2160" w:hanging="360"/>
      </w:pPr>
    </w:lvl>
    <w:lvl w:ilvl="2" w:tplc="0CD6DBF8" w:tentative="1">
      <w:start w:val="1"/>
      <w:numFmt w:val="lowerRoman"/>
      <w:lvlText w:val="%3."/>
      <w:lvlJc w:val="right"/>
      <w:pPr>
        <w:ind w:left="2880" w:hanging="180"/>
      </w:pPr>
    </w:lvl>
    <w:lvl w:ilvl="3" w:tplc="7898FC9E" w:tentative="1">
      <w:start w:val="1"/>
      <w:numFmt w:val="decimal"/>
      <w:lvlText w:val="%4."/>
      <w:lvlJc w:val="left"/>
      <w:pPr>
        <w:ind w:left="3600" w:hanging="360"/>
      </w:pPr>
    </w:lvl>
    <w:lvl w:ilvl="4" w:tplc="F2A8C436" w:tentative="1">
      <w:start w:val="1"/>
      <w:numFmt w:val="lowerLetter"/>
      <w:lvlText w:val="%5."/>
      <w:lvlJc w:val="left"/>
      <w:pPr>
        <w:ind w:left="4320" w:hanging="360"/>
      </w:pPr>
    </w:lvl>
    <w:lvl w:ilvl="5" w:tplc="F8A46D16" w:tentative="1">
      <w:start w:val="1"/>
      <w:numFmt w:val="lowerRoman"/>
      <w:lvlText w:val="%6."/>
      <w:lvlJc w:val="right"/>
      <w:pPr>
        <w:ind w:left="5040" w:hanging="180"/>
      </w:pPr>
    </w:lvl>
    <w:lvl w:ilvl="6" w:tplc="84A8B370" w:tentative="1">
      <w:start w:val="1"/>
      <w:numFmt w:val="decimal"/>
      <w:lvlText w:val="%7."/>
      <w:lvlJc w:val="left"/>
      <w:pPr>
        <w:ind w:left="5760" w:hanging="360"/>
      </w:pPr>
    </w:lvl>
    <w:lvl w:ilvl="7" w:tplc="703E66F8" w:tentative="1">
      <w:start w:val="1"/>
      <w:numFmt w:val="lowerLetter"/>
      <w:lvlText w:val="%8."/>
      <w:lvlJc w:val="left"/>
      <w:pPr>
        <w:ind w:left="6480" w:hanging="360"/>
      </w:pPr>
    </w:lvl>
    <w:lvl w:ilvl="8" w:tplc="CC684F12" w:tentative="1">
      <w:start w:val="1"/>
      <w:numFmt w:val="lowerRoman"/>
      <w:lvlText w:val="%9."/>
      <w:lvlJc w:val="right"/>
      <w:pPr>
        <w:ind w:left="7200" w:hanging="180"/>
      </w:pPr>
    </w:lvl>
  </w:abstractNum>
  <w:abstractNum w:abstractNumId="160" w15:restartNumberingAfterBreak="0">
    <w:nsid w:val="7F801D59"/>
    <w:multiLevelType w:val="hybridMultilevel"/>
    <w:tmpl w:val="A78883C6"/>
    <w:lvl w:ilvl="0" w:tplc="DF7AE982">
      <w:start w:val="73"/>
      <w:numFmt w:val="bullet"/>
      <w:lvlText w:val="-"/>
      <w:lvlJc w:val="left"/>
      <w:pPr>
        <w:ind w:left="720" w:hanging="360"/>
      </w:pPr>
      <w:rPr>
        <w:rFonts w:ascii="Arial" w:eastAsia="Arial"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16cid:durableId="62022933">
    <w:abstractNumId w:val="150"/>
  </w:num>
  <w:num w:numId="2" w16cid:durableId="1706368011">
    <w:abstractNumId w:val="41"/>
  </w:num>
  <w:num w:numId="3" w16cid:durableId="755323996">
    <w:abstractNumId w:val="16"/>
  </w:num>
  <w:num w:numId="4" w16cid:durableId="1842548307">
    <w:abstractNumId w:val="136"/>
  </w:num>
  <w:num w:numId="5" w16cid:durableId="1018040553">
    <w:abstractNumId w:val="44"/>
  </w:num>
  <w:num w:numId="6" w16cid:durableId="869994691">
    <w:abstractNumId w:val="139"/>
  </w:num>
  <w:num w:numId="7" w16cid:durableId="425997808">
    <w:abstractNumId w:val="99"/>
  </w:num>
  <w:num w:numId="8" w16cid:durableId="451901352">
    <w:abstractNumId w:val="122"/>
  </w:num>
  <w:num w:numId="9" w16cid:durableId="234434561">
    <w:abstractNumId w:val="46"/>
  </w:num>
  <w:num w:numId="10" w16cid:durableId="524251256">
    <w:abstractNumId w:val="117"/>
  </w:num>
  <w:num w:numId="11" w16cid:durableId="985360909">
    <w:abstractNumId w:val="97"/>
  </w:num>
  <w:num w:numId="12" w16cid:durableId="1948729662">
    <w:abstractNumId w:val="75"/>
  </w:num>
  <w:num w:numId="13" w16cid:durableId="931553683">
    <w:abstractNumId w:val="126"/>
  </w:num>
  <w:num w:numId="14" w16cid:durableId="1873806389">
    <w:abstractNumId w:val="60"/>
  </w:num>
  <w:num w:numId="15" w16cid:durableId="1364358931">
    <w:abstractNumId w:val="67"/>
  </w:num>
  <w:num w:numId="16" w16cid:durableId="166793488">
    <w:abstractNumId w:val="152"/>
  </w:num>
  <w:num w:numId="17" w16cid:durableId="1010251583">
    <w:abstractNumId w:val="92"/>
  </w:num>
  <w:num w:numId="18" w16cid:durableId="1251086242">
    <w:abstractNumId w:val="160"/>
  </w:num>
  <w:num w:numId="19" w16cid:durableId="840005000">
    <w:abstractNumId w:val="132"/>
  </w:num>
  <w:num w:numId="20" w16cid:durableId="184636159">
    <w:abstractNumId w:val="3"/>
  </w:num>
  <w:num w:numId="21" w16cid:durableId="2038845623">
    <w:abstractNumId w:val="85"/>
  </w:num>
  <w:num w:numId="22" w16cid:durableId="73673691">
    <w:abstractNumId w:val="28"/>
  </w:num>
  <w:num w:numId="23" w16cid:durableId="1185902728">
    <w:abstractNumId w:val="71"/>
  </w:num>
  <w:num w:numId="24" w16cid:durableId="1662081749">
    <w:abstractNumId w:val="149"/>
  </w:num>
  <w:num w:numId="25" w16cid:durableId="1028484648">
    <w:abstractNumId w:val="27"/>
  </w:num>
  <w:num w:numId="26" w16cid:durableId="1162429788">
    <w:abstractNumId w:val="145"/>
  </w:num>
  <w:num w:numId="27" w16cid:durableId="380639299">
    <w:abstractNumId w:val="7"/>
  </w:num>
  <w:num w:numId="28" w16cid:durableId="136609412">
    <w:abstractNumId w:val="110"/>
  </w:num>
  <w:num w:numId="29" w16cid:durableId="1190341328">
    <w:abstractNumId w:val="74"/>
  </w:num>
  <w:num w:numId="30" w16cid:durableId="1360736839">
    <w:abstractNumId w:val="98"/>
  </w:num>
  <w:num w:numId="31" w16cid:durableId="570625842">
    <w:abstractNumId w:val="26"/>
  </w:num>
  <w:num w:numId="32" w16cid:durableId="710769367">
    <w:abstractNumId w:val="95"/>
  </w:num>
  <w:num w:numId="33" w16cid:durableId="1948929665">
    <w:abstractNumId w:val="127"/>
  </w:num>
  <w:num w:numId="34" w16cid:durableId="1400859431">
    <w:abstractNumId w:val="121"/>
  </w:num>
  <w:num w:numId="35" w16cid:durableId="866480439">
    <w:abstractNumId w:val="78"/>
  </w:num>
  <w:num w:numId="36" w16cid:durableId="1389646502">
    <w:abstractNumId w:val="83"/>
  </w:num>
  <w:num w:numId="37" w16cid:durableId="264076744">
    <w:abstractNumId w:val="158"/>
  </w:num>
  <w:num w:numId="38" w16cid:durableId="103774096">
    <w:abstractNumId w:val="12"/>
  </w:num>
  <w:num w:numId="39" w16cid:durableId="1893081419">
    <w:abstractNumId w:val="143"/>
  </w:num>
  <w:num w:numId="40" w16cid:durableId="1392269651">
    <w:abstractNumId w:val="131"/>
  </w:num>
  <w:num w:numId="41" w16cid:durableId="481778801">
    <w:abstractNumId w:val="105"/>
  </w:num>
  <w:num w:numId="42" w16cid:durableId="328758448">
    <w:abstractNumId w:val="17"/>
  </w:num>
  <w:num w:numId="43" w16cid:durableId="1384596226">
    <w:abstractNumId w:val="104"/>
  </w:num>
  <w:num w:numId="44" w16cid:durableId="1240557767">
    <w:abstractNumId w:val="141"/>
  </w:num>
  <w:num w:numId="45" w16cid:durableId="693578705">
    <w:abstractNumId w:val="43"/>
  </w:num>
  <w:num w:numId="46" w16cid:durableId="509754408">
    <w:abstractNumId w:val="45"/>
  </w:num>
  <w:num w:numId="47" w16cid:durableId="2007592015">
    <w:abstractNumId w:val="49"/>
  </w:num>
  <w:num w:numId="48" w16cid:durableId="1619099295">
    <w:abstractNumId w:val="20"/>
  </w:num>
  <w:num w:numId="49" w16cid:durableId="2111657504">
    <w:abstractNumId w:val="90"/>
  </w:num>
  <w:num w:numId="50" w16cid:durableId="1142582333">
    <w:abstractNumId w:val="40"/>
  </w:num>
  <w:num w:numId="51" w16cid:durableId="867330874">
    <w:abstractNumId w:val="157"/>
  </w:num>
  <w:num w:numId="52" w16cid:durableId="1488008958">
    <w:abstractNumId w:val="82"/>
  </w:num>
  <w:num w:numId="53" w16cid:durableId="1676035488">
    <w:abstractNumId w:val="53"/>
  </w:num>
  <w:num w:numId="54" w16cid:durableId="1021013822">
    <w:abstractNumId w:val="116"/>
  </w:num>
  <w:num w:numId="55" w16cid:durableId="1850749332">
    <w:abstractNumId w:val="106"/>
  </w:num>
  <w:num w:numId="56" w16cid:durableId="847790900">
    <w:abstractNumId w:val="10"/>
  </w:num>
  <w:num w:numId="57" w16cid:durableId="1672953237">
    <w:abstractNumId w:val="23"/>
  </w:num>
  <w:num w:numId="58" w16cid:durableId="1079206860">
    <w:abstractNumId w:val="87"/>
  </w:num>
  <w:num w:numId="59" w16cid:durableId="1396511173">
    <w:abstractNumId w:val="18"/>
  </w:num>
  <w:num w:numId="60" w16cid:durableId="1784611978">
    <w:abstractNumId w:val="91"/>
  </w:num>
  <w:num w:numId="61" w16cid:durableId="1108698501">
    <w:abstractNumId w:val="79"/>
  </w:num>
  <w:num w:numId="62" w16cid:durableId="1968470352">
    <w:abstractNumId w:val="144"/>
  </w:num>
  <w:num w:numId="63" w16cid:durableId="107435804">
    <w:abstractNumId w:val="69"/>
  </w:num>
  <w:num w:numId="64" w16cid:durableId="193807466">
    <w:abstractNumId w:val="94"/>
  </w:num>
  <w:num w:numId="65" w16cid:durableId="1215655460">
    <w:abstractNumId w:val="36"/>
  </w:num>
  <w:num w:numId="66" w16cid:durableId="1802651029">
    <w:abstractNumId w:val="32"/>
  </w:num>
  <w:num w:numId="67" w16cid:durableId="511645995">
    <w:abstractNumId w:val="13"/>
  </w:num>
  <w:num w:numId="68" w16cid:durableId="1290549365">
    <w:abstractNumId w:val="33"/>
  </w:num>
  <w:num w:numId="69" w16cid:durableId="1635410207">
    <w:abstractNumId w:val="19"/>
  </w:num>
  <w:num w:numId="70" w16cid:durableId="73855736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983538771">
    <w:abstractNumId w:val="125"/>
  </w:num>
  <w:num w:numId="72" w16cid:durableId="159390697">
    <w:abstractNumId w:val="37"/>
  </w:num>
  <w:num w:numId="73" w16cid:durableId="1834681604">
    <w:abstractNumId w:val="120"/>
  </w:num>
  <w:num w:numId="74" w16cid:durableId="799998836">
    <w:abstractNumId w:val="93"/>
  </w:num>
  <w:num w:numId="75" w16cid:durableId="954485374">
    <w:abstractNumId w:val="54"/>
  </w:num>
  <w:num w:numId="76" w16cid:durableId="1927415879">
    <w:abstractNumId w:val="124"/>
  </w:num>
  <w:num w:numId="77" w16cid:durableId="1891720749">
    <w:abstractNumId w:val="118"/>
  </w:num>
  <w:num w:numId="78" w16cid:durableId="1978220935">
    <w:abstractNumId w:val="22"/>
  </w:num>
  <w:num w:numId="79" w16cid:durableId="74713615">
    <w:abstractNumId w:val="14"/>
  </w:num>
  <w:num w:numId="80" w16cid:durableId="781611724">
    <w:abstractNumId w:val="42"/>
  </w:num>
  <w:num w:numId="81" w16cid:durableId="1097944026">
    <w:abstractNumId w:val="25"/>
  </w:num>
  <w:num w:numId="82" w16cid:durableId="1006596925">
    <w:abstractNumId w:val="72"/>
  </w:num>
  <w:num w:numId="83" w16cid:durableId="288821419">
    <w:abstractNumId w:val="147"/>
  </w:num>
  <w:num w:numId="84" w16cid:durableId="49037464">
    <w:abstractNumId w:val="114"/>
  </w:num>
  <w:num w:numId="85" w16cid:durableId="1544564000">
    <w:abstractNumId w:val="133"/>
  </w:num>
  <w:num w:numId="86" w16cid:durableId="827596923">
    <w:abstractNumId w:val="76"/>
  </w:num>
  <w:num w:numId="87" w16cid:durableId="819855392">
    <w:abstractNumId w:val="112"/>
  </w:num>
  <w:num w:numId="88" w16cid:durableId="1203178288">
    <w:abstractNumId w:val="88"/>
  </w:num>
  <w:num w:numId="89" w16cid:durableId="1984386306">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313609347">
    <w:abstractNumId w:val="151"/>
  </w:num>
  <w:num w:numId="91" w16cid:durableId="1409303101">
    <w:abstractNumId w:val="129"/>
  </w:num>
  <w:num w:numId="92" w16cid:durableId="74402378">
    <w:abstractNumId w:val="103"/>
  </w:num>
  <w:num w:numId="93" w16cid:durableId="1192303087">
    <w:abstractNumId w:val="31"/>
  </w:num>
  <w:num w:numId="94" w16cid:durableId="987130830">
    <w:abstractNumId w:val="80"/>
  </w:num>
  <w:num w:numId="95" w16cid:durableId="1746495226">
    <w:abstractNumId w:val="84"/>
  </w:num>
  <w:num w:numId="96" w16cid:durableId="1222984823">
    <w:abstractNumId w:val="96"/>
  </w:num>
  <w:num w:numId="97" w16cid:durableId="1792702217">
    <w:abstractNumId w:val="89"/>
  </w:num>
  <w:num w:numId="98" w16cid:durableId="2080443532">
    <w:abstractNumId w:val="113"/>
  </w:num>
  <w:num w:numId="99" w16cid:durableId="1499348278">
    <w:abstractNumId w:val="111"/>
  </w:num>
  <w:num w:numId="100" w16cid:durableId="621616949">
    <w:abstractNumId w:val="130"/>
  </w:num>
  <w:num w:numId="101" w16cid:durableId="1595941704">
    <w:abstractNumId w:val="48"/>
  </w:num>
  <w:num w:numId="102" w16cid:durableId="1154225138">
    <w:abstractNumId w:val="9"/>
  </w:num>
  <w:num w:numId="103" w16cid:durableId="1127309071">
    <w:abstractNumId w:val="24"/>
  </w:num>
  <w:num w:numId="104" w16cid:durableId="246886985">
    <w:abstractNumId w:val="62"/>
  </w:num>
  <w:num w:numId="105" w16cid:durableId="1511142825">
    <w:abstractNumId w:val="64"/>
  </w:num>
  <w:num w:numId="106" w16cid:durableId="1542549815">
    <w:abstractNumId w:val="0"/>
  </w:num>
  <w:num w:numId="107" w16cid:durableId="1981800">
    <w:abstractNumId w:val="6"/>
  </w:num>
  <w:num w:numId="108" w16cid:durableId="1239510971">
    <w:abstractNumId w:val="29"/>
  </w:num>
  <w:num w:numId="109" w16cid:durableId="1937251337">
    <w:abstractNumId w:val="70"/>
  </w:num>
  <w:num w:numId="110" w16cid:durableId="1731465383">
    <w:abstractNumId w:val="34"/>
  </w:num>
  <w:num w:numId="111" w16cid:durableId="563295431">
    <w:abstractNumId w:val="137"/>
  </w:num>
  <w:num w:numId="112" w16cid:durableId="845094676">
    <w:abstractNumId w:val="5"/>
  </w:num>
  <w:num w:numId="113" w16cid:durableId="81729920">
    <w:abstractNumId w:val="38"/>
  </w:num>
  <w:num w:numId="114" w16cid:durableId="1345547810">
    <w:abstractNumId w:val="59"/>
  </w:num>
  <w:num w:numId="115" w16cid:durableId="1247298443">
    <w:abstractNumId w:val="68"/>
  </w:num>
  <w:num w:numId="116" w16cid:durableId="776218191">
    <w:abstractNumId w:val="146"/>
  </w:num>
  <w:num w:numId="117" w16cid:durableId="316691820">
    <w:abstractNumId w:val="81"/>
  </w:num>
  <w:num w:numId="118" w16cid:durableId="2133789612">
    <w:abstractNumId w:val="154"/>
  </w:num>
  <w:num w:numId="119" w16cid:durableId="408111959">
    <w:abstractNumId w:val="138"/>
  </w:num>
  <w:num w:numId="120" w16cid:durableId="1293710065">
    <w:abstractNumId w:val="148"/>
  </w:num>
  <w:num w:numId="121" w16cid:durableId="1556820918">
    <w:abstractNumId w:val="61"/>
  </w:num>
  <w:num w:numId="122" w16cid:durableId="125465497">
    <w:abstractNumId w:val="140"/>
  </w:num>
  <w:num w:numId="123" w16cid:durableId="1731147903">
    <w:abstractNumId w:val="109"/>
  </w:num>
  <w:num w:numId="124" w16cid:durableId="1902911195">
    <w:abstractNumId w:val="153"/>
  </w:num>
  <w:num w:numId="125" w16cid:durableId="1026101214">
    <w:abstractNumId w:val="21"/>
  </w:num>
  <w:num w:numId="126" w16cid:durableId="1364860918">
    <w:abstractNumId w:val="128"/>
  </w:num>
  <w:num w:numId="127" w16cid:durableId="994145013">
    <w:abstractNumId w:val="155"/>
  </w:num>
  <w:num w:numId="128" w16cid:durableId="1312175156">
    <w:abstractNumId w:val="39"/>
  </w:num>
  <w:num w:numId="129" w16cid:durableId="38480512">
    <w:abstractNumId w:val="58"/>
  </w:num>
  <w:num w:numId="130" w16cid:durableId="30345262">
    <w:abstractNumId w:val="100"/>
  </w:num>
  <w:num w:numId="131" w16cid:durableId="766921916">
    <w:abstractNumId w:val="8"/>
  </w:num>
  <w:num w:numId="132" w16cid:durableId="97675718">
    <w:abstractNumId w:val="4"/>
  </w:num>
  <w:num w:numId="133" w16cid:durableId="152725734">
    <w:abstractNumId w:val="135"/>
  </w:num>
  <w:num w:numId="134" w16cid:durableId="1108743823">
    <w:abstractNumId w:val="65"/>
  </w:num>
  <w:num w:numId="135" w16cid:durableId="51588172">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8560327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888759937">
    <w:abstractNumId w:val="119"/>
  </w:num>
  <w:num w:numId="138" w16cid:durableId="306664166">
    <w:abstractNumId w:val="66"/>
  </w:num>
  <w:num w:numId="139" w16cid:durableId="1653873631">
    <w:abstractNumId w:val="134"/>
  </w:num>
  <w:num w:numId="140" w16cid:durableId="4476205">
    <w:abstractNumId w:val="77"/>
  </w:num>
  <w:num w:numId="141" w16cid:durableId="1222792639">
    <w:abstractNumId w:val="47"/>
  </w:num>
  <w:num w:numId="142" w16cid:durableId="981083696">
    <w:abstractNumId w:val="63"/>
  </w:num>
  <w:num w:numId="143" w16cid:durableId="762604918">
    <w:abstractNumId w:val="55"/>
  </w:num>
  <w:num w:numId="144" w16cid:durableId="1813061115">
    <w:abstractNumId w:val="156"/>
  </w:num>
  <w:num w:numId="145" w16cid:durableId="1831677369">
    <w:abstractNumId w:val="102"/>
  </w:num>
  <w:num w:numId="146" w16cid:durableId="607010934">
    <w:abstractNumId w:val="11"/>
  </w:num>
  <w:num w:numId="147" w16cid:durableId="902452001">
    <w:abstractNumId w:val="51"/>
  </w:num>
  <w:num w:numId="148" w16cid:durableId="513619711">
    <w:abstractNumId w:val="86"/>
  </w:num>
  <w:num w:numId="149" w16cid:durableId="1187326008">
    <w:abstractNumId w:val="107"/>
  </w:num>
  <w:num w:numId="150" w16cid:durableId="1505583143">
    <w:abstractNumId w:val="101"/>
  </w:num>
  <w:num w:numId="151" w16cid:durableId="852766912">
    <w:abstractNumId w:val="35"/>
  </w:num>
  <w:num w:numId="152" w16cid:durableId="308172622">
    <w:abstractNumId w:val="30"/>
  </w:num>
  <w:num w:numId="153" w16cid:durableId="1925992037">
    <w:abstractNumId w:val="123"/>
  </w:num>
  <w:num w:numId="154" w16cid:durableId="793791751">
    <w:abstractNumId w:val="2"/>
  </w:num>
  <w:num w:numId="155" w16cid:durableId="1049577424">
    <w:abstractNumId w:val="1"/>
  </w:num>
  <w:num w:numId="156" w16cid:durableId="34504661">
    <w:abstractNumId w:val="115"/>
  </w:num>
  <w:num w:numId="157" w16cid:durableId="774598246">
    <w:abstractNumId w:val="159"/>
  </w:num>
  <w:num w:numId="158" w16cid:durableId="1911886988">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16cid:durableId="1858689723">
    <w:abstractNumId w:val="57"/>
  </w:num>
  <w:num w:numId="160" w16cid:durableId="8140949">
    <w:abstractNumId w:val="52"/>
  </w:num>
  <w:num w:numId="161" w16cid:durableId="13641319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741A"/>
    <w:rsid w:val="0000066C"/>
    <w:rsid w:val="0000506C"/>
    <w:rsid w:val="000074F5"/>
    <w:rsid w:val="00011C95"/>
    <w:rsid w:val="0001419D"/>
    <w:rsid w:val="00016106"/>
    <w:rsid w:val="000179DE"/>
    <w:rsid w:val="00017D3D"/>
    <w:rsid w:val="000206AB"/>
    <w:rsid w:val="000236B9"/>
    <w:rsid w:val="0002434E"/>
    <w:rsid w:val="00027334"/>
    <w:rsid w:val="00030AFF"/>
    <w:rsid w:val="00030BB1"/>
    <w:rsid w:val="0003484C"/>
    <w:rsid w:val="00034F08"/>
    <w:rsid w:val="00035B7C"/>
    <w:rsid w:val="000373EA"/>
    <w:rsid w:val="0004445E"/>
    <w:rsid w:val="00052539"/>
    <w:rsid w:val="00054A2E"/>
    <w:rsid w:val="00060136"/>
    <w:rsid w:val="0006160A"/>
    <w:rsid w:val="000625B6"/>
    <w:rsid w:val="00063132"/>
    <w:rsid w:val="00063D63"/>
    <w:rsid w:val="00065001"/>
    <w:rsid w:val="000659CC"/>
    <w:rsid w:val="00066B88"/>
    <w:rsid w:val="00067D96"/>
    <w:rsid w:val="00070452"/>
    <w:rsid w:val="00072CC2"/>
    <w:rsid w:val="00074099"/>
    <w:rsid w:val="0007458A"/>
    <w:rsid w:val="000758AF"/>
    <w:rsid w:val="00076F2A"/>
    <w:rsid w:val="00077CF5"/>
    <w:rsid w:val="000818F3"/>
    <w:rsid w:val="00081A73"/>
    <w:rsid w:val="00082ABE"/>
    <w:rsid w:val="00084A5E"/>
    <w:rsid w:val="000907A9"/>
    <w:rsid w:val="00092064"/>
    <w:rsid w:val="00092BD4"/>
    <w:rsid w:val="0009471A"/>
    <w:rsid w:val="0009560C"/>
    <w:rsid w:val="000969F7"/>
    <w:rsid w:val="000977C9"/>
    <w:rsid w:val="000A0773"/>
    <w:rsid w:val="000A07BD"/>
    <w:rsid w:val="000A48BF"/>
    <w:rsid w:val="000A628E"/>
    <w:rsid w:val="000B0C2E"/>
    <w:rsid w:val="000B12C5"/>
    <w:rsid w:val="000B287E"/>
    <w:rsid w:val="000B2886"/>
    <w:rsid w:val="000B3B12"/>
    <w:rsid w:val="000B5C57"/>
    <w:rsid w:val="000C0395"/>
    <w:rsid w:val="000C0738"/>
    <w:rsid w:val="000C1C05"/>
    <w:rsid w:val="000C3BF2"/>
    <w:rsid w:val="000C656F"/>
    <w:rsid w:val="000C6E6D"/>
    <w:rsid w:val="000C76D7"/>
    <w:rsid w:val="000D05AE"/>
    <w:rsid w:val="000D0909"/>
    <w:rsid w:val="000D3633"/>
    <w:rsid w:val="000D436C"/>
    <w:rsid w:val="000D5920"/>
    <w:rsid w:val="000E20EE"/>
    <w:rsid w:val="000E375E"/>
    <w:rsid w:val="000F0407"/>
    <w:rsid w:val="000F134A"/>
    <w:rsid w:val="000F50FB"/>
    <w:rsid w:val="000F5514"/>
    <w:rsid w:val="000F61CC"/>
    <w:rsid w:val="000F67A7"/>
    <w:rsid w:val="000F6807"/>
    <w:rsid w:val="000F695E"/>
    <w:rsid w:val="000F7121"/>
    <w:rsid w:val="000F7FCA"/>
    <w:rsid w:val="00103402"/>
    <w:rsid w:val="00105E07"/>
    <w:rsid w:val="00107F4F"/>
    <w:rsid w:val="00107FEE"/>
    <w:rsid w:val="00110354"/>
    <w:rsid w:val="00115C15"/>
    <w:rsid w:val="0011668F"/>
    <w:rsid w:val="00121854"/>
    <w:rsid w:val="00121F09"/>
    <w:rsid w:val="001227BB"/>
    <w:rsid w:val="0012422F"/>
    <w:rsid w:val="001245CE"/>
    <w:rsid w:val="001271A1"/>
    <w:rsid w:val="00132D52"/>
    <w:rsid w:val="0013547F"/>
    <w:rsid w:val="001360DB"/>
    <w:rsid w:val="00136A83"/>
    <w:rsid w:val="00136D51"/>
    <w:rsid w:val="00137DD9"/>
    <w:rsid w:val="0014123D"/>
    <w:rsid w:val="00141BC9"/>
    <w:rsid w:val="00143B9B"/>
    <w:rsid w:val="0014566E"/>
    <w:rsid w:val="00147B55"/>
    <w:rsid w:val="001502DB"/>
    <w:rsid w:val="00151FD1"/>
    <w:rsid w:val="00152A13"/>
    <w:rsid w:val="00152D86"/>
    <w:rsid w:val="00154389"/>
    <w:rsid w:val="00156DAA"/>
    <w:rsid w:val="001604BB"/>
    <w:rsid w:val="001623CF"/>
    <w:rsid w:val="00163DAA"/>
    <w:rsid w:val="00164116"/>
    <w:rsid w:val="00171056"/>
    <w:rsid w:val="00171DC9"/>
    <w:rsid w:val="001743CD"/>
    <w:rsid w:val="001757C4"/>
    <w:rsid w:val="00177380"/>
    <w:rsid w:val="0017760C"/>
    <w:rsid w:val="00180EED"/>
    <w:rsid w:val="00181428"/>
    <w:rsid w:val="00183633"/>
    <w:rsid w:val="0018496C"/>
    <w:rsid w:val="00185564"/>
    <w:rsid w:val="001863D6"/>
    <w:rsid w:val="001872B3"/>
    <w:rsid w:val="001906E5"/>
    <w:rsid w:val="00191B1E"/>
    <w:rsid w:val="00192068"/>
    <w:rsid w:val="00192E59"/>
    <w:rsid w:val="00193102"/>
    <w:rsid w:val="00193C69"/>
    <w:rsid w:val="001962E4"/>
    <w:rsid w:val="001963BF"/>
    <w:rsid w:val="001966D8"/>
    <w:rsid w:val="001A0003"/>
    <w:rsid w:val="001A292B"/>
    <w:rsid w:val="001A2CB6"/>
    <w:rsid w:val="001A5D7E"/>
    <w:rsid w:val="001A5E97"/>
    <w:rsid w:val="001A6871"/>
    <w:rsid w:val="001B1B63"/>
    <w:rsid w:val="001B1BC8"/>
    <w:rsid w:val="001B3848"/>
    <w:rsid w:val="001B452C"/>
    <w:rsid w:val="001B4621"/>
    <w:rsid w:val="001B7B08"/>
    <w:rsid w:val="001C54B6"/>
    <w:rsid w:val="001C5F71"/>
    <w:rsid w:val="001C6D72"/>
    <w:rsid w:val="001D178C"/>
    <w:rsid w:val="001D66E5"/>
    <w:rsid w:val="001D737B"/>
    <w:rsid w:val="001E115B"/>
    <w:rsid w:val="001E1CDB"/>
    <w:rsid w:val="001E2349"/>
    <w:rsid w:val="001E2D36"/>
    <w:rsid w:val="001E53A0"/>
    <w:rsid w:val="001E5BE2"/>
    <w:rsid w:val="001E5DF4"/>
    <w:rsid w:val="001F56A1"/>
    <w:rsid w:val="001F56DA"/>
    <w:rsid w:val="001F5818"/>
    <w:rsid w:val="001F5F84"/>
    <w:rsid w:val="001F69D9"/>
    <w:rsid w:val="002018B6"/>
    <w:rsid w:val="00201D5C"/>
    <w:rsid w:val="00202702"/>
    <w:rsid w:val="00205555"/>
    <w:rsid w:val="00205E62"/>
    <w:rsid w:val="00207248"/>
    <w:rsid w:val="00207833"/>
    <w:rsid w:val="002104FF"/>
    <w:rsid w:val="00210C0C"/>
    <w:rsid w:val="00212087"/>
    <w:rsid w:val="002131D2"/>
    <w:rsid w:val="00213D34"/>
    <w:rsid w:val="00216D87"/>
    <w:rsid w:val="00221339"/>
    <w:rsid w:val="0022311E"/>
    <w:rsid w:val="00224981"/>
    <w:rsid w:val="00224F97"/>
    <w:rsid w:val="00227747"/>
    <w:rsid w:val="002330D3"/>
    <w:rsid w:val="002332E1"/>
    <w:rsid w:val="00233E7F"/>
    <w:rsid w:val="002347DB"/>
    <w:rsid w:val="00240503"/>
    <w:rsid w:val="0024160E"/>
    <w:rsid w:val="0024608F"/>
    <w:rsid w:val="00247D34"/>
    <w:rsid w:val="0025217C"/>
    <w:rsid w:val="00252BF7"/>
    <w:rsid w:val="00253A36"/>
    <w:rsid w:val="00253BF1"/>
    <w:rsid w:val="00255D2D"/>
    <w:rsid w:val="00256DD7"/>
    <w:rsid w:val="002578A9"/>
    <w:rsid w:val="00263B73"/>
    <w:rsid w:val="0026526C"/>
    <w:rsid w:val="00265D42"/>
    <w:rsid w:val="00265F20"/>
    <w:rsid w:val="00267075"/>
    <w:rsid w:val="0026733C"/>
    <w:rsid w:val="00270F2D"/>
    <w:rsid w:val="00271493"/>
    <w:rsid w:val="00271B52"/>
    <w:rsid w:val="002726CE"/>
    <w:rsid w:val="00272F1E"/>
    <w:rsid w:val="0027306D"/>
    <w:rsid w:val="0027785C"/>
    <w:rsid w:val="00277DE0"/>
    <w:rsid w:val="002810DC"/>
    <w:rsid w:val="002822B8"/>
    <w:rsid w:val="0028245A"/>
    <w:rsid w:val="00284883"/>
    <w:rsid w:val="002854A0"/>
    <w:rsid w:val="0028682A"/>
    <w:rsid w:val="00290023"/>
    <w:rsid w:val="00293C12"/>
    <w:rsid w:val="00297994"/>
    <w:rsid w:val="00297D53"/>
    <w:rsid w:val="002A346D"/>
    <w:rsid w:val="002A42BB"/>
    <w:rsid w:val="002B1691"/>
    <w:rsid w:val="002B24F5"/>
    <w:rsid w:val="002B49C2"/>
    <w:rsid w:val="002B4E57"/>
    <w:rsid w:val="002B5A86"/>
    <w:rsid w:val="002B6DC7"/>
    <w:rsid w:val="002C0FEF"/>
    <w:rsid w:val="002C1484"/>
    <w:rsid w:val="002C1A0B"/>
    <w:rsid w:val="002C2166"/>
    <w:rsid w:val="002C2893"/>
    <w:rsid w:val="002C324F"/>
    <w:rsid w:val="002C427F"/>
    <w:rsid w:val="002C42BB"/>
    <w:rsid w:val="002C738A"/>
    <w:rsid w:val="002C7C64"/>
    <w:rsid w:val="002D00EF"/>
    <w:rsid w:val="002D039B"/>
    <w:rsid w:val="002D553C"/>
    <w:rsid w:val="002D6E8E"/>
    <w:rsid w:val="002D7999"/>
    <w:rsid w:val="002E0B42"/>
    <w:rsid w:val="002E2705"/>
    <w:rsid w:val="002E275A"/>
    <w:rsid w:val="002F06FA"/>
    <w:rsid w:val="002F0842"/>
    <w:rsid w:val="002F2A42"/>
    <w:rsid w:val="002F326F"/>
    <w:rsid w:val="002F3B92"/>
    <w:rsid w:val="002F456E"/>
    <w:rsid w:val="002F5650"/>
    <w:rsid w:val="002F6427"/>
    <w:rsid w:val="002F7151"/>
    <w:rsid w:val="002F76CB"/>
    <w:rsid w:val="003011BC"/>
    <w:rsid w:val="003035CF"/>
    <w:rsid w:val="00304441"/>
    <w:rsid w:val="00306C3F"/>
    <w:rsid w:val="00306CCA"/>
    <w:rsid w:val="00307DB4"/>
    <w:rsid w:val="003115A8"/>
    <w:rsid w:val="00311CD2"/>
    <w:rsid w:val="0031202D"/>
    <w:rsid w:val="0031238A"/>
    <w:rsid w:val="00313736"/>
    <w:rsid w:val="00313AFB"/>
    <w:rsid w:val="00314BEB"/>
    <w:rsid w:val="003153AE"/>
    <w:rsid w:val="00317896"/>
    <w:rsid w:val="00323479"/>
    <w:rsid w:val="00323585"/>
    <w:rsid w:val="003237A4"/>
    <w:rsid w:val="00324AE2"/>
    <w:rsid w:val="003250EA"/>
    <w:rsid w:val="00325332"/>
    <w:rsid w:val="00325B1C"/>
    <w:rsid w:val="00326743"/>
    <w:rsid w:val="00326B27"/>
    <w:rsid w:val="00327DED"/>
    <w:rsid w:val="0033039A"/>
    <w:rsid w:val="00331158"/>
    <w:rsid w:val="00333E20"/>
    <w:rsid w:val="00334377"/>
    <w:rsid w:val="00334A7E"/>
    <w:rsid w:val="00336877"/>
    <w:rsid w:val="00341B38"/>
    <w:rsid w:val="00343A64"/>
    <w:rsid w:val="00344861"/>
    <w:rsid w:val="003455F9"/>
    <w:rsid w:val="00347FAE"/>
    <w:rsid w:val="00351A54"/>
    <w:rsid w:val="0035498B"/>
    <w:rsid w:val="00354B04"/>
    <w:rsid w:val="003550B4"/>
    <w:rsid w:val="0035699A"/>
    <w:rsid w:val="003570AD"/>
    <w:rsid w:val="00357827"/>
    <w:rsid w:val="003614CA"/>
    <w:rsid w:val="00361E30"/>
    <w:rsid w:val="00362200"/>
    <w:rsid w:val="00362429"/>
    <w:rsid w:val="003625AC"/>
    <w:rsid w:val="00364B49"/>
    <w:rsid w:val="00364EBE"/>
    <w:rsid w:val="0037027E"/>
    <w:rsid w:val="00370AB1"/>
    <w:rsid w:val="00372235"/>
    <w:rsid w:val="00372688"/>
    <w:rsid w:val="003731F5"/>
    <w:rsid w:val="00374576"/>
    <w:rsid w:val="00375B13"/>
    <w:rsid w:val="00375C61"/>
    <w:rsid w:val="003774BA"/>
    <w:rsid w:val="00377E36"/>
    <w:rsid w:val="00380E3A"/>
    <w:rsid w:val="00381895"/>
    <w:rsid w:val="00383A8B"/>
    <w:rsid w:val="00384BA9"/>
    <w:rsid w:val="00384DBD"/>
    <w:rsid w:val="00385EE6"/>
    <w:rsid w:val="00387472"/>
    <w:rsid w:val="00392578"/>
    <w:rsid w:val="00393367"/>
    <w:rsid w:val="003A0AC5"/>
    <w:rsid w:val="003A12EA"/>
    <w:rsid w:val="003A168C"/>
    <w:rsid w:val="003A2CB0"/>
    <w:rsid w:val="003A2D87"/>
    <w:rsid w:val="003A4A95"/>
    <w:rsid w:val="003A5039"/>
    <w:rsid w:val="003B3082"/>
    <w:rsid w:val="003B433F"/>
    <w:rsid w:val="003B5A93"/>
    <w:rsid w:val="003B6A5D"/>
    <w:rsid w:val="003C03CF"/>
    <w:rsid w:val="003C058D"/>
    <w:rsid w:val="003C2AE7"/>
    <w:rsid w:val="003C4249"/>
    <w:rsid w:val="003C4589"/>
    <w:rsid w:val="003C76A3"/>
    <w:rsid w:val="003D1B51"/>
    <w:rsid w:val="003D3305"/>
    <w:rsid w:val="003D73FD"/>
    <w:rsid w:val="003E47E4"/>
    <w:rsid w:val="003E4E67"/>
    <w:rsid w:val="003E4FC6"/>
    <w:rsid w:val="003F1B24"/>
    <w:rsid w:val="003F3776"/>
    <w:rsid w:val="003F42E0"/>
    <w:rsid w:val="003F4C6C"/>
    <w:rsid w:val="003F4DCB"/>
    <w:rsid w:val="003F4E76"/>
    <w:rsid w:val="003F69F8"/>
    <w:rsid w:val="003F7D63"/>
    <w:rsid w:val="00400DAB"/>
    <w:rsid w:val="00402420"/>
    <w:rsid w:val="00406A28"/>
    <w:rsid w:val="00410683"/>
    <w:rsid w:val="004119BB"/>
    <w:rsid w:val="00412336"/>
    <w:rsid w:val="00413B31"/>
    <w:rsid w:val="00413D7F"/>
    <w:rsid w:val="00414E2D"/>
    <w:rsid w:val="004209FD"/>
    <w:rsid w:val="00421F9F"/>
    <w:rsid w:val="00424F37"/>
    <w:rsid w:val="00425595"/>
    <w:rsid w:val="00426F0B"/>
    <w:rsid w:val="0043163F"/>
    <w:rsid w:val="00432672"/>
    <w:rsid w:val="0043411C"/>
    <w:rsid w:val="004353A3"/>
    <w:rsid w:val="004362C6"/>
    <w:rsid w:val="004419C8"/>
    <w:rsid w:val="0044307D"/>
    <w:rsid w:val="00444D3D"/>
    <w:rsid w:val="00445351"/>
    <w:rsid w:val="00450FB7"/>
    <w:rsid w:val="00451519"/>
    <w:rsid w:val="0045236C"/>
    <w:rsid w:val="00453519"/>
    <w:rsid w:val="00454593"/>
    <w:rsid w:val="00454F1C"/>
    <w:rsid w:val="004560BD"/>
    <w:rsid w:val="004560D2"/>
    <w:rsid w:val="00457E33"/>
    <w:rsid w:val="00461161"/>
    <w:rsid w:val="00463379"/>
    <w:rsid w:val="00465E4E"/>
    <w:rsid w:val="004661A1"/>
    <w:rsid w:val="004669CA"/>
    <w:rsid w:val="0046794B"/>
    <w:rsid w:val="004712E8"/>
    <w:rsid w:val="00472178"/>
    <w:rsid w:val="004732E5"/>
    <w:rsid w:val="004739AB"/>
    <w:rsid w:val="004750B8"/>
    <w:rsid w:val="00475667"/>
    <w:rsid w:val="00476D37"/>
    <w:rsid w:val="00480AA6"/>
    <w:rsid w:val="00481985"/>
    <w:rsid w:val="00481A97"/>
    <w:rsid w:val="00483BFB"/>
    <w:rsid w:val="004841B9"/>
    <w:rsid w:val="00484F5E"/>
    <w:rsid w:val="004872C9"/>
    <w:rsid w:val="0049085B"/>
    <w:rsid w:val="00492142"/>
    <w:rsid w:val="00493857"/>
    <w:rsid w:val="0049531B"/>
    <w:rsid w:val="004964C3"/>
    <w:rsid w:val="004A0DD2"/>
    <w:rsid w:val="004A2189"/>
    <w:rsid w:val="004A2423"/>
    <w:rsid w:val="004A54FD"/>
    <w:rsid w:val="004A6853"/>
    <w:rsid w:val="004A7443"/>
    <w:rsid w:val="004A7C56"/>
    <w:rsid w:val="004B0FB0"/>
    <w:rsid w:val="004B18B8"/>
    <w:rsid w:val="004B3139"/>
    <w:rsid w:val="004B3A43"/>
    <w:rsid w:val="004B54B6"/>
    <w:rsid w:val="004B6703"/>
    <w:rsid w:val="004C007A"/>
    <w:rsid w:val="004C3D38"/>
    <w:rsid w:val="004C45BF"/>
    <w:rsid w:val="004C4A99"/>
    <w:rsid w:val="004D014C"/>
    <w:rsid w:val="004D3BCC"/>
    <w:rsid w:val="004D49DD"/>
    <w:rsid w:val="004D736C"/>
    <w:rsid w:val="004D7B44"/>
    <w:rsid w:val="004E2851"/>
    <w:rsid w:val="004E3088"/>
    <w:rsid w:val="004E4B49"/>
    <w:rsid w:val="004E4BDA"/>
    <w:rsid w:val="004F04CC"/>
    <w:rsid w:val="004F0739"/>
    <w:rsid w:val="004F136F"/>
    <w:rsid w:val="004F156A"/>
    <w:rsid w:val="004F17A5"/>
    <w:rsid w:val="004F2093"/>
    <w:rsid w:val="0050047E"/>
    <w:rsid w:val="00500A9E"/>
    <w:rsid w:val="0050299C"/>
    <w:rsid w:val="00504561"/>
    <w:rsid w:val="005048B0"/>
    <w:rsid w:val="005049B5"/>
    <w:rsid w:val="0050567B"/>
    <w:rsid w:val="00506B01"/>
    <w:rsid w:val="005108F7"/>
    <w:rsid w:val="00510ACC"/>
    <w:rsid w:val="005115D8"/>
    <w:rsid w:val="00511E3C"/>
    <w:rsid w:val="0051419D"/>
    <w:rsid w:val="00514813"/>
    <w:rsid w:val="0052270C"/>
    <w:rsid w:val="00523894"/>
    <w:rsid w:val="005243F5"/>
    <w:rsid w:val="00531248"/>
    <w:rsid w:val="005316FA"/>
    <w:rsid w:val="0053224D"/>
    <w:rsid w:val="0053256F"/>
    <w:rsid w:val="00534DDE"/>
    <w:rsid w:val="00542F80"/>
    <w:rsid w:val="00544F93"/>
    <w:rsid w:val="00544FCB"/>
    <w:rsid w:val="00545D28"/>
    <w:rsid w:val="00546330"/>
    <w:rsid w:val="00546AFF"/>
    <w:rsid w:val="00547970"/>
    <w:rsid w:val="00547DBF"/>
    <w:rsid w:val="00550C22"/>
    <w:rsid w:val="00550DAF"/>
    <w:rsid w:val="005538F1"/>
    <w:rsid w:val="0055505B"/>
    <w:rsid w:val="00555A59"/>
    <w:rsid w:val="005567D0"/>
    <w:rsid w:val="00557C77"/>
    <w:rsid w:val="00557E6F"/>
    <w:rsid w:val="005607CB"/>
    <w:rsid w:val="00561FF7"/>
    <w:rsid w:val="00564B6B"/>
    <w:rsid w:val="00565901"/>
    <w:rsid w:val="00567ABF"/>
    <w:rsid w:val="00567B07"/>
    <w:rsid w:val="00572509"/>
    <w:rsid w:val="005730EF"/>
    <w:rsid w:val="00576910"/>
    <w:rsid w:val="0058610C"/>
    <w:rsid w:val="00590DBE"/>
    <w:rsid w:val="00591882"/>
    <w:rsid w:val="00593D8D"/>
    <w:rsid w:val="00595D3C"/>
    <w:rsid w:val="005971C8"/>
    <w:rsid w:val="005A1C86"/>
    <w:rsid w:val="005A70AB"/>
    <w:rsid w:val="005A7A17"/>
    <w:rsid w:val="005B4530"/>
    <w:rsid w:val="005B7C5A"/>
    <w:rsid w:val="005C0DA3"/>
    <w:rsid w:val="005C467D"/>
    <w:rsid w:val="005C5AD2"/>
    <w:rsid w:val="005C5B3D"/>
    <w:rsid w:val="005C68A4"/>
    <w:rsid w:val="005C7C92"/>
    <w:rsid w:val="005D1059"/>
    <w:rsid w:val="005D15E4"/>
    <w:rsid w:val="005D3CD9"/>
    <w:rsid w:val="005D3FC3"/>
    <w:rsid w:val="005D6397"/>
    <w:rsid w:val="005E0FF8"/>
    <w:rsid w:val="005E22F2"/>
    <w:rsid w:val="005E25DC"/>
    <w:rsid w:val="005E37DD"/>
    <w:rsid w:val="005E3B77"/>
    <w:rsid w:val="005E3E8B"/>
    <w:rsid w:val="005E65A3"/>
    <w:rsid w:val="005F1E37"/>
    <w:rsid w:val="005F343E"/>
    <w:rsid w:val="005F5918"/>
    <w:rsid w:val="00600301"/>
    <w:rsid w:val="00601FF7"/>
    <w:rsid w:val="00603184"/>
    <w:rsid w:val="00604F9A"/>
    <w:rsid w:val="00607149"/>
    <w:rsid w:val="006073FE"/>
    <w:rsid w:val="00612BE8"/>
    <w:rsid w:val="006131C4"/>
    <w:rsid w:val="00613B04"/>
    <w:rsid w:val="00614167"/>
    <w:rsid w:val="00614987"/>
    <w:rsid w:val="00614E0B"/>
    <w:rsid w:val="00615636"/>
    <w:rsid w:val="00615F06"/>
    <w:rsid w:val="00616A34"/>
    <w:rsid w:val="00616FD2"/>
    <w:rsid w:val="0062182F"/>
    <w:rsid w:val="006220EC"/>
    <w:rsid w:val="00622A5C"/>
    <w:rsid w:val="00623345"/>
    <w:rsid w:val="00625DDD"/>
    <w:rsid w:val="00625F37"/>
    <w:rsid w:val="0062706A"/>
    <w:rsid w:val="0063410C"/>
    <w:rsid w:val="00634197"/>
    <w:rsid w:val="006357DF"/>
    <w:rsid w:val="00635A8A"/>
    <w:rsid w:val="0063603D"/>
    <w:rsid w:val="006411D3"/>
    <w:rsid w:val="00641A1F"/>
    <w:rsid w:val="0064242E"/>
    <w:rsid w:val="006434C1"/>
    <w:rsid w:val="00643864"/>
    <w:rsid w:val="006459AE"/>
    <w:rsid w:val="006475CC"/>
    <w:rsid w:val="00651515"/>
    <w:rsid w:val="00651A6F"/>
    <w:rsid w:val="00656589"/>
    <w:rsid w:val="00657368"/>
    <w:rsid w:val="00660E3A"/>
    <w:rsid w:val="00664F23"/>
    <w:rsid w:val="00665A04"/>
    <w:rsid w:val="00666A0A"/>
    <w:rsid w:val="00666ABA"/>
    <w:rsid w:val="00667141"/>
    <w:rsid w:val="00670B1C"/>
    <w:rsid w:val="006735A8"/>
    <w:rsid w:val="00676ACB"/>
    <w:rsid w:val="00677EA2"/>
    <w:rsid w:val="006815D4"/>
    <w:rsid w:val="006815E2"/>
    <w:rsid w:val="006827B0"/>
    <w:rsid w:val="006848BB"/>
    <w:rsid w:val="00685795"/>
    <w:rsid w:val="0068619B"/>
    <w:rsid w:val="00687C30"/>
    <w:rsid w:val="0069087D"/>
    <w:rsid w:val="006928EA"/>
    <w:rsid w:val="00692AFC"/>
    <w:rsid w:val="00694888"/>
    <w:rsid w:val="006949E3"/>
    <w:rsid w:val="00696000"/>
    <w:rsid w:val="006A215A"/>
    <w:rsid w:val="006A2443"/>
    <w:rsid w:val="006A3511"/>
    <w:rsid w:val="006A35C5"/>
    <w:rsid w:val="006B0BED"/>
    <w:rsid w:val="006B77CD"/>
    <w:rsid w:val="006B7EF1"/>
    <w:rsid w:val="006C04FE"/>
    <w:rsid w:val="006C1933"/>
    <w:rsid w:val="006C1A05"/>
    <w:rsid w:val="006C2524"/>
    <w:rsid w:val="006C2EB1"/>
    <w:rsid w:val="006C50FF"/>
    <w:rsid w:val="006D118E"/>
    <w:rsid w:val="006D1BEF"/>
    <w:rsid w:val="006D2304"/>
    <w:rsid w:val="006D29B8"/>
    <w:rsid w:val="006D2A5A"/>
    <w:rsid w:val="006D2B22"/>
    <w:rsid w:val="006D34B8"/>
    <w:rsid w:val="006E0D52"/>
    <w:rsid w:val="006E1E04"/>
    <w:rsid w:val="006E52CC"/>
    <w:rsid w:val="006E5764"/>
    <w:rsid w:val="006E5B94"/>
    <w:rsid w:val="006E780D"/>
    <w:rsid w:val="006E7CD4"/>
    <w:rsid w:val="006F0441"/>
    <w:rsid w:val="006F0ADF"/>
    <w:rsid w:val="006F6CE4"/>
    <w:rsid w:val="006F7682"/>
    <w:rsid w:val="007000C2"/>
    <w:rsid w:val="007000DA"/>
    <w:rsid w:val="007002EB"/>
    <w:rsid w:val="007006B8"/>
    <w:rsid w:val="007034BD"/>
    <w:rsid w:val="00703847"/>
    <w:rsid w:val="00703AEC"/>
    <w:rsid w:val="0070597E"/>
    <w:rsid w:val="007105BD"/>
    <w:rsid w:val="0071238E"/>
    <w:rsid w:val="00713059"/>
    <w:rsid w:val="00713E88"/>
    <w:rsid w:val="007145BC"/>
    <w:rsid w:val="007147CC"/>
    <w:rsid w:val="007154B3"/>
    <w:rsid w:val="0071656B"/>
    <w:rsid w:val="00717FAB"/>
    <w:rsid w:val="007208D4"/>
    <w:rsid w:val="007212B1"/>
    <w:rsid w:val="0072242E"/>
    <w:rsid w:val="0072272B"/>
    <w:rsid w:val="007229E2"/>
    <w:rsid w:val="00722F2D"/>
    <w:rsid w:val="007247EE"/>
    <w:rsid w:val="007251FF"/>
    <w:rsid w:val="007252C1"/>
    <w:rsid w:val="00726F00"/>
    <w:rsid w:val="0072712A"/>
    <w:rsid w:val="00730E9A"/>
    <w:rsid w:val="00732F42"/>
    <w:rsid w:val="007332E3"/>
    <w:rsid w:val="00735E94"/>
    <w:rsid w:val="007361A2"/>
    <w:rsid w:val="00740B51"/>
    <w:rsid w:val="007412A0"/>
    <w:rsid w:val="007413DC"/>
    <w:rsid w:val="00743E5A"/>
    <w:rsid w:val="00743FD5"/>
    <w:rsid w:val="007445A3"/>
    <w:rsid w:val="0074502A"/>
    <w:rsid w:val="00745256"/>
    <w:rsid w:val="00745C8F"/>
    <w:rsid w:val="00746063"/>
    <w:rsid w:val="007504C2"/>
    <w:rsid w:val="00753B4A"/>
    <w:rsid w:val="00754DDD"/>
    <w:rsid w:val="00755DB9"/>
    <w:rsid w:val="00757086"/>
    <w:rsid w:val="00757713"/>
    <w:rsid w:val="00757BE4"/>
    <w:rsid w:val="00763242"/>
    <w:rsid w:val="00771EDA"/>
    <w:rsid w:val="00773D5E"/>
    <w:rsid w:val="0077428D"/>
    <w:rsid w:val="00777482"/>
    <w:rsid w:val="007805CF"/>
    <w:rsid w:val="00785F7A"/>
    <w:rsid w:val="00787160"/>
    <w:rsid w:val="00787850"/>
    <w:rsid w:val="0079091D"/>
    <w:rsid w:val="00790F3B"/>
    <w:rsid w:val="007924C2"/>
    <w:rsid w:val="00792A28"/>
    <w:rsid w:val="00793108"/>
    <w:rsid w:val="007946CB"/>
    <w:rsid w:val="007953FD"/>
    <w:rsid w:val="00796AD6"/>
    <w:rsid w:val="007A01BE"/>
    <w:rsid w:val="007A1456"/>
    <w:rsid w:val="007A4369"/>
    <w:rsid w:val="007A4A86"/>
    <w:rsid w:val="007B52BA"/>
    <w:rsid w:val="007B664A"/>
    <w:rsid w:val="007B759F"/>
    <w:rsid w:val="007B7EF0"/>
    <w:rsid w:val="007C0B47"/>
    <w:rsid w:val="007C1D73"/>
    <w:rsid w:val="007C1EF4"/>
    <w:rsid w:val="007C311B"/>
    <w:rsid w:val="007C3C58"/>
    <w:rsid w:val="007C5BC5"/>
    <w:rsid w:val="007C65E8"/>
    <w:rsid w:val="007D0C21"/>
    <w:rsid w:val="007D2326"/>
    <w:rsid w:val="007D3734"/>
    <w:rsid w:val="007D42A5"/>
    <w:rsid w:val="007D6FE8"/>
    <w:rsid w:val="007D7C44"/>
    <w:rsid w:val="007E0938"/>
    <w:rsid w:val="007E0F7A"/>
    <w:rsid w:val="007E18C8"/>
    <w:rsid w:val="007E272E"/>
    <w:rsid w:val="007E29D3"/>
    <w:rsid w:val="007E5880"/>
    <w:rsid w:val="007E5DB6"/>
    <w:rsid w:val="007E77B4"/>
    <w:rsid w:val="007F1E79"/>
    <w:rsid w:val="007F2F1D"/>
    <w:rsid w:val="007F4D9C"/>
    <w:rsid w:val="007F523A"/>
    <w:rsid w:val="007F5602"/>
    <w:rsid w:val="007F57D8"/>
    <w:rsid w:val="007F64FA"/>
    <w:rsid w:val="00800AF1"/>
    <w:rsid w:val="00800C27"/>
    <w:rsid w:val="00802294"/>
    <w:rsid w:val="008068C4"/>
    <w:rsid w:val="008071ED"/>
    <w:rsid w:val="00807325"/>
    <w:rsid w:val="00807C97"/>
    <w:rsid w:val="00811263"/>
    <w:rsid w:val="008129E9"/>
    <w:rsid w:val="008136C4"/>
    <w:rsid w:val="0081468D"/>
    <w:rsid w:val="0081498B"/>
    <w:rsid w:val="008163DC"/>
    <w:rsid w:val="00822263"/>
    <w:rsid w:val="00823B94"/>
    <w:rsid w:val="00825762"/>
    <w:rsid w:val="00830C12"/>
    <w:rsid w:val="00831799"/>
    <w:rsid w:val="00835529"/>
    <w:rsid w:val="00837A2C"/>
    <w:rsid w:val="0084199A"/>
    <w:rsid w:val="00841E51"/>
    <w:rsid w:val="0084204B"/>
    <w:rsid w:val="008423EE"/>
    <w:rsid w:val="00844C15"/>
    <w:rsid w:val="00847CD3"/>
    <w:rsid w:val="00850954"/>
    <w:rsid w:val="00852152"/>
    <w:rsid w:val="00853097"/>
    <w:rsid w:val="00853DEB"/>
    <w:rsid w:val="00855358"/>
    <w:rsid w:val="008567EE"/>
    <w:rsid w:val="008572FF"/>
    <w:rsid w:val="008655F9"/>
    <w:rsid w:val="008708C2"/>
    <w:rsid w:val="00870DC4"/>
    <w:rsid w:val="00870F76"/>
    <w:rsid w:val="00871B81"/>
    <w:rsid w:val="00872CB5"/>
    <w:rsid w:val="008741A6"/>
    <w:rsid w:val="0087690B"/>
    <w:rsid w:val="0087724A"/>
    <w:rsid w:val="00880B9D"/>
    <w:rsid w:val="008825AE"/>
    <w:rsid w:val="00883C7A"/>
    <w:rsid w:val="00885874"/>
    <w:rsid w:val="00890EFC"/>
    <w:rsid w:val="00893346"/>
    <w:rsid w:val="008A0431"/>
    <w:rsid w:val="008A097D"/>
    <w:rsid w:val="008A148E"/>
    <w:rsid w:val="008A1F90"/>
    <w:rsid w:val="008A2298"/>
    <w:rsid w:val="008A33F5"/>
    <w:rsid w:val="008A4255"/>
    <w:rsid w:val="008B0252"/>
    <w:rsid w:val="008B04B3"/>
    <w:rsid w:val="008B09E5"/>
    <w:rsid w:val="008B0C3F"/>
    <w:rsid w:val="008B1B19"/>
    <w:rsid w:val="008B1D0A"/>
    <w:rsid w:val="008C03E8"/>
    <w:rsid w:val="008C07BA"/>
    <w:rsid w:val="008C1049"/>
    <w:rsid w:val="008C1F95"/>
    <w:rsid w:val="008C4246"/>
    <w:rsid w:val="008C4F73"/>
    <w:rsid w:val="008C5B40"/>
    <w:rsid w:val="008C7156"/>
    <w:rsid w:val="008C7FBC"/>
    <w:rsid w:val="008D40E6"/>
    <w:rsid w:val="008D684E"/>
    <w:rsid w:val="008D70A2"/>
    <w:rsid w:val="008D7E41"/>
    <w:rsid w:val="008E0A17"/>
    <w:rsid w:val="008E0B54"/>
    <w:rsid w:val="008E38B9"/>
    <w:rsid w:val="008E44F8"/>
    <w:rsid w:val="008E5133"/>
    <w:rsid w:val="008E5A54"/>
    <w:rsid w:val="008E6704"/>
    <w:rsid w:val="008E6A75"/>
    <w:rsid w:val="008F0A0B"/>
    <w:rsid w:val="008F0D0A"/>
    <w:rsid w:val="008F4D25"/>
    <w:rsid w:val="008F563D"/>
    <w:rsid w:val="008F74B4"/>
    <w:rsid w:val="00902894"/>
    <w:rsid w:val="00904B5E"/>
    <w:rsid w:val="0090591E"/>
    <w:rsid w:val="00905E9B"/>
    <w:rsid w:val="00906459"/>
    <w:rsid w:val="0090663D"/>
    <w:rsid w:val="00910671"/>
    <w:rsid w:val="00910984"/>
    <w:rsid w:val="00913D13"/>
    <w:rsid w:val="00915BE2"/>
    <w:rsid w:val="00915FF1"/>
    <w:rsid w:val="00916EAD"/>
    <w:rsid w:val="00923E76"/>
    <w:rsid w:val="0092444B"/>
    <w:rsid w:val="009252F3"/>
    <w:rsid w:val="00925D56"/>
    <w:rsid w:val="00926056"/>
    <w:rsid w:val="009312D5"/>
    <w:rsid w:val="00931ED0"/>
    <w:rsid w:val="00934077"/>
    <w:rsid w:val="00934411"/>
    <w:rsid w:val="0093544B"/>
    <w:rsid w:val="00935E0E"/>
    <w:rsid w:val="0093639D"/>
    <w:rsid w:val="00937ACD"/>
    <w:rsid w:val="00941196"/>
    <w:rsid w:val="0094290A"/>
    <w:rsid w:val="009445A0"/>
    <w:rsid w:val="00944D57"/>
    <w:rsid w:val="00945070"/>
    <w:rsid w:val="00950FE5"/>
    <w:rsid w:val="0095249E"/>
    <w:rsid w:val="00956358"/>
    <w:rsid w:val="009563B5"/>
    <w:rsid w:val="009566A6"/>
    <w:rsid w:val="00957803"/>
    <w:rsid w:val="00960517"/>
    <w:rsid w:val="009607A2"/>
    <w:rsid w:val="00965058"/>
    <w:rsid w:val="00966BC3"/>
    <w:rsid w:val="0096702B"/>
    <w:rsid w:val="00970E6A"/>
    <w:rsid w:val="0097179D"/>
    <w:rsid w:val="009743C1"/>
    <w:rsid w:val="009756FB"/>
    <w:rsid w:val="00976464"/>
    <w:rsid w:val="00976E87"/>
    <w:rsid w:val="009800F8"/>
    <w:rsid w:val="00980682"/>
    <w:rsid w:val="00985C4C"/>
    <w:rsid w:val="00990BC0"/>
    <w:rsid w:val="00991CAF"/>
    <w:rsid w:val="0099309A"/>
    <w:rsid w:val="009939ED"/>
    <w:rsid w:val="00993B73"/>
    <w:rsid w:val="00994272"/>
    <w:rsid w:val="00994683"/>
    <w:rsid w:val="0099554B"/>
    <w:rsid w:val="00996C7B"/>
    <w:rsid w:val="00996CB2"/>
    <w:rsid w:val="00997353"/>
    <w:rsid w:val="009A0C41"/>
    <w:rsid w:val="009A0C71"/>
    <w:rsid w:val="009A1284"/>
    <w:rsid w:val="009A3773"/>
    <w:rsid w:val="009A5705"/>
    <w:rsid w:val="009A60CC"/>
    <w:rsid w:val="009A6F9D"/>
    <w:rsid w:val="009A717F"/>
    <w:rsid w:val="009B0905"/>
    <w:rsid w:val="009B0BD3"/>
    <w:rsid w:val="009B1ACF"/>
    <w:rsid w:val="009B2B86"/>
    <w:rsid w:val="009B4BC0"/>
    <w:rsid w:val="009B6113"/>
    <w:rsid w:val="009C1C46"/>
    <w:rsid w:val="009C1CD4"/>
    <w:rsid w:val="009C6720"/>
    <w:rsid w:val="009C68D2"/>
    <w:rsid w:val="009C7DFE"/>
    <w:rsid w:val="009D30B2"/>
    <w:rsid w:val="009D32BD"/>
    <w:rsid w:val="009D428C"/>
    <w:rsid w:val="009D5738"/>
    <w:rsid w:val="009D57C7"/>
    <w:rsid w:val="009D6597"/>
    <w:rsid w:val="009D7475"/>
    <w:rsid w:val="009E18DC"/>
    <w:rsid w:val="009E26C4"/>
    <w:rsid w:val="009E2963"/>
    <w:rsid w:val="009E50F0"/>
    <w:rsid w:val="009E5192"/>
    <w:rsid w:val="009E6A16"/>
    <w:rsid w:val="009E7316"/>
    <w:rsid w:val="009F0D88"/>
    <w:rsid w:val="009F2528"/>
    <w:rsid w:val="009F2541"/>
    <w:rsid w:val="009F2CB9"/>
    <w:rsid w:val="009F6B6C"/>
    <w:rsid w:val="009F799A"/>
    <w:rsid w:val="00A00010"/>
    <w:rsid w:val="00A019E6"/>
    <w:rsid w:val="00A02BBC"/>
    <w:rsid w:val="00A05872"/>
    <w:rsid w:val="00A06AAC"/>
    <w:rsid w:val="00A14BB7"/>
    <w:rsid w:val="00A20F37"/>
    <w:rsid w:val="00A21554"/>
    <w:rsid w:val="00A21D7F"/>
    <w:rsid w:val="00A22543"/>
    <w:rsid w:val="00A23E08"/>
    <w:rsid w:val="00A24B5C"/>
    <w:rsid w:val="00A26993"/>
    <w:rsid w:val="00A26EAE"/>
    <w:rsid w:val="00A32238"/>
    <w:rsid w:val="00A32A7D"/>
    <w:rsid w:val="00A32AE9"/>
    <w:rsid w:val="00A33060"/>
    <w:rsid w:val="00A340D1"/>
    <w:rsid w:val="00A40BCD"/>
    <w:rsid w:val="00A43EDC"/>
    <w:rsid w:val="00A44C05"/>
    <w:rsid w:val="00A46141"/>
    <w:rsid w:val="00A46E18"/>
    <w:rsid w:val="00A52CE5"/>
    <w:rsid w:val="00A53F90"/>
    <w:rsid w:val="00A5500E"/>
    <w:rsid w:val="00A55013"/>
    <w:rsid w:val="00A60B8B"/>
    <w:rsid w:val="00A61C80"/>
    <w:rsid w:val="00A62BA0"/>
    <w:rsid w:val="00A646C9"/>
    <w:rsid w:val="00A655A3"/>
    <w:rsid w:val="00A66F4F"/>
    <w:rsid w:val="00A67B11"/>
    <w:rsid w:val="00A67BCE"/>
    <w:rsid w:val="00A67FC3"/>
    <w:rsid w:val="00A712D2"/>
    <w:rsid w:val="00A714FF"/>
    <w:rsid w:val="00A749FD"/>
    <w:rsid w:val="00A7653A"/>
    <w:rsid w:val="00A814ED"/>
    <w:rsid w:val="00A82A87"/>
    <w:rsid w:val="00A82B1A"/>
    <w:rsid w:val="00A845BF"/>
    <w:rsid w:val="00A84B15"/>
    <w:rsid w:val="00A864E9"/>
    <w:rsid w:val="00A92CFE"/>
    <w:rsid w:val="00A92ECC"/>
    <w:rsid w:val="00A93309"/>
    <w:rsid w:val="00A935D7"/>
    <w:rsid w:val="00A96B14"/>
    <w:rsid w:val="00A96DD3"/>
    <w:rsid w:val="00A9716D"/>
    <w:rsid w:val="00A9734D"/>
    <w:rsid w:val="00A9739F"/>
    <w:rsid w:val="00A97B7B"/>
    <w:rsid w:val="00AA1711"/>
    <w:rsid w:val="00AA2EE6"/>
    <w:rsid w:val="00AA4599"/>
    <w:rsid w:val="00AA6281"/>
    <w:rsid w:val="00AA7040"/>
    <w:rsid w:val="00AB0C1E"/>
    <w:rsid w:val="00AB1123"/>
    <w:rsid w:val="00AB3E54"/>
    <w:rsid w:val="00AB48AF"/>
    <w:rsid w:val="00AB4A3F"/>
    <w:rsid w:val="00AB597B"/>
    <w:rsid w:val="00AB5A15"/>
    <w:rsid w:val="00AB727D"/>
    <w:rsid w:val="00AB7F0C"/>
    <w:rsid w:val="00AC2835"/>
    <w:rsid w:val="00AC3AE0"/>
    <w:rsid w:val="00AC4CFF"/>
    <w:rsid w:val="00AC6EC3"/>
    <w:rsid w:val="00AC752E"/>
    <w:rsid w:val="00AD07F0"/>
    <w:rsid w:val="00AD5773"/>
    <w:rsid w:val="00AD6188"/>
    <w:rsid w:val="00AD6FC3"/>
    <w:rsid w:val="00AD7CD1"/>
    <w:rsid w:val="00AD7ECA"/>
    <w:rsid w:val="00AE134E"/>
    <w:rsid w:val="00AE20C1"/>
    <w:rsid w:val="00AE2C93"/>
    <w:rsid w:val="00AE5564"/>
    <w:rsid w:val="00AE5F2D"/>
    <w:rsid w:val="00AF1940"/>
    <w:rsid w:val="00AF3B20"/>
    <w:rsid w:val="00AF496C"/>
    <w:rsid w:val="00B00069"/>
    <w:rsid w:val="00B0184D"/>
    <w:rsid w:val="00B01B14"/>
    <w:rsid w:val="00B037C8"/>
    <w:rsid w:val="00B07F46"/>
    <w:rsid w:val="00B1069D"/>
    <w:rsid w:val="00B12BCF"/>
    <w:rsid w:val="00B12EF4"/>
    <w:rsid w:val="00B153AD"/>
    <w:rsid w:val="00B2095B"/>
    <w:rsid w:val="00B20D02"/>
    <w:rsid w:val="00B23F74"/>
    <w:rsid w:val="00B267B0"/>
    <w:rsid w:val="00B27200"/>
    <w:rsid w:val="00B30E16"/>
    <w:rsid w:val="00B31A4C"/>
    <w:rsid w:val="00B3419F"/>
    <w:rsid w:val="00B34C68"/>
    <w:rsid w:val="00B3558F"/>
    <w:rsid w:val="00B35C3D"/>
    <w:rsid w:val="00B36AD4"/>
    <w:rsid w:val="00B40428"/>
    <w:rsid w:val="00B41870"/>
    <w:rsid w:val="00B44A78"/>
    <w:rsid w:val="00B4584E"/>
    <w:rsid w:val="00B459F2"/>
    <w:rsid w:val="00B45DD0"/>
    <w:rsid w:val="00B46413"/>
    <w:rsid w:val="00B464D7"/>
    <w:rsid w:val="00B55868"/>
    <w:rsid w:val="00B56765"/>
    <w:rsid w:val="00B5695C"/>
    <w:rsid w:val="00B571BB"/>
    <w:rsid w:val="00B60229"/>
    <w:rsid w:val="00B60457"/>
    <w:rsid w:val="00B60C85"/>
    <w:rsid w:val="00B6173A"/>
    <w:rsid w:val="00B6479E"/>
    <w:rsid w:val="00B66268"/>
    <w:rsid w:val="00B703DC"/>
    <w:rsid w:val="00B70CA3"/>
    <w:rsid w:val="00B71B70"/>
    <w:rsid w:val="00B741D2"/>
    <w:rsid w:val="00B7630D"/>
    <w:rsid w:val="00B7741A"/>
    <w:rsid w:val="00B824D8"/>
    <w:rsid w:val="00B82699"/>
    <w:rsid w:val="00B85FEA"/>
    <w:rsid w:val="00B8681B"/>
    <w:rsid w:val="00B86A62"/>
    <w:rsid w:val="00B92F1B"/>
    <w:rsid w:val="00B9592F"/>
    <w:rsid w:val="00B95B84"/>
    <w:rsid w:val="00B97A18"/>
    <w:rsid w:val="00BA0619"/>
    <w:rsid w:val="00BA1B80"/>
    <w:rsid w:val="00BA2D33"/>
    <w:rsid w:val="00BA3E51"/>
    <w:rsid w:val="00BA491E"/>
    <w:rsid w:val="00BA5505"/>
    <w:rsid w:val="00BA6B0F"/>
    <w:rsid w:val="00BA6CE3"/>
    <w:rsid w:val="00BB02FA"/>
    <w:rsid w:val="00BB1AAC"/>
    <w:rsid w:val="00BB1DF8"/>
    <w:rsid w:val="00BB25D6"/>
    <w:rsid w:val="00BB282A"/>
    <w:rsid w:val="00BB31CE"/>
    <w:rsid w:val="00BB5EDE"/>
    <w:rsid w:val="00BB6ACD"/>
    <w:rsid w:val="00BB6E51"/>
    <w:rsid w:val="00BC180D"/>
    <w:rsid w:val="00BC3401"/>
    <w:rsid w:val="00BC6C94"/>
    <w:rsid w:val="00BC7126"/>
    <w:rsid w:val="00BC792B"/>
    <w:rsid w:val="00BD147F"/>
    <w:rsid w:val="00BD244F"/>
    <w:rsid w:val="00BD4361"/>
    <w:rsid w:val="00BE0E6A"/>
    <w:rsid w:val="00BE26CB"/>
    <w:rsid w:val="00BE3ECE"/>
    <w:rsid w:val="00BE4A91"/>
    <w:rsid w:val="00BE519A"/>
    <w:rsid w:val="00BE5AAC"/>
    <w:rsid w:val="00BE7079"/>
    <w:rsid w:val="00BF00B0"/>
    <w:rsid w:val="00BF01C4"/>
    <w:rsid w:val="00BF01E9"/>
    <w:rsid w:val="00BF0F9D"/>
    <w:rsid w:val="00C00130"/>
    <w:rsid w:val="00C0015B"/>
    <w:rsid w:val="00C0098E"/>
    <w:rsid w:val="00C01953"/>
    <w:rsid w:val="00C02B54"/>
    <w:rsid w:val="00C03065"/>
    <w:rsid w:val="00C033DB"/>
    <w:rsid w:val="00C0348E"/>
    <w:rsid w:val="00C04961"/>
    <w:rsid w:val="00C04F61"/>
    <w:rsid w:val="00C051EA"/>
    <w:rsid w:val="00C07B8F"/>
    <w:rsid w:val="00C10A82"/>
    <w:rsid w:val="00C12857"/>
    <w:rsid w:val="00C136C4"/>
    <w:rsid w:val="00C1431E"/>
    <w:rsid w:val="00C15F26"/>
    <w:rsid w:val="00C163ED"/>
    <w:rsid w:val="00C17321"/>
    <w:rsid w:val="00C200CF"/>
    <w:rsid w:val="00C21744"/>
    <w:rsid w:val="00C21BFA"/>
    <w:rsid w:val="00C2348D"/>
    <w:rsid w:val="00C24303"/>
    <w:rsid w:val="00C2597B"/>
    <w:rsid w:val="00C25C6F"/>
    <w:rsid w:val="00C26535"/>
    <w:rsid w:val="00C26B41"/>
    <w:rsid w:val="00C279EC"/>
    <w:rsid w:val="00C3179A"/>
    <w:rsid w:val="00C3266C"/>
    <w:rsid w:val="00C32B6E"/>
    <w:rsid w:val="00C32BDB"/>
    <w:rsid w:val="00C41894"/>
    <w:rsid w:val="00C42AFA"/>
    <w:rsid w:val="00C4698D"/>
    <w:rsid w:val="00C46BA7"/>
    <w:rsid w:val="00C477E1"/>
    <w:rsid w:val="00C47927"/>
    <w:rsid w:val="00C53597"/>
    <w:rsid w:val="00C543B3"/>
    <w:rsid w:val="00C54778"/>
    <w:rsid w:val="00C548AA"/>
    <w:rsid w:val="00C54ADE"/>
    <w:rsid w:val="00C55408"/>
    <w:rsid w:val="00C57826"/>
    <w:rsid w:val="00C61FD7"/>
    <w:rsid w:val="00C62014"/>
    <w:rsid w:val="00C629EC"/>
    <w:rsid w:val="00C6308F"/>
    <w:rsid w:val="00C6416B"/>
    <w:rsid w:val="00C66E79"/>
    <w:rsid w:val="00C6718A"/>
    <w:rsid w:val="00C7366D"/>
    <w:rsid w:val="00C74852"/>
    <w:rsid w:val="00C75610"/>
    <w:rsid w:val="00C75A8B"/>
    <w:rsid w:val="00C761D0"/>
    <w:rsid w:val="00C76A1F"/>
    <w:rsid w:val="00C8001C"/>
    <w:rsid w:val="00C80A34"/>
    <w:rsid w:val="00C816AC"/>
    <w:rsid w:val="00C816E2"/>
    <w:rsid w:val="00C8264E"/>
    <w:rsid w:val="00C82E4F"/>
    <w:rsid w:val="00C83811"/>
    <w:rsid w:val="00C84A82"/>
    <w:rsid w:val="00C90445"/>
    <w:rsid w:val="00C91840"/>
    <w:rsid w:val="00C957D9"/>
    <w:rsid w:val="00C95D01"/>
    <w:rsid w:val="00C95E8C"/>
    <w:rsid w:val="00C97A0E"/>
    <w:rsid w:val="00CA065C"/>
    <w:rsid w:val="00CA1302"/>
    <w:rsid w:val="00CA2A93"/>
    <w:rsid w:val="00CA311B"/>
    <w:rsid w:val="00CA378C"/>
    <w:rsid w:val="00CA3BED"/>
    <w:rsid w:val="00CA3D4E"/>
    <w:rsid w:val="00CA5DCF"/>
    <w:rsid w:val="00CA6300"/>
    <w:rsid w:val="00CA6A29"/>
    <w:rsid w:val="00CA6A56"/>
    <w:rsid w:val="00CA739D"/>
    <w:rsid w:val="00CA79C8"/>
    <w:rsid w:val="00CB00EC"/>
    <w:rsid w:val="00CB01E3"/>
    <w:rsid w:val="00CB08AA"/>
    <w:rsid w:val="00CB306E"/>
    <w:rsid w:val="00CB35D2"/>
    <w:rsid w:val="00CB3FFA"/>
    <w:rsid w:val="00CB496A"/>
    <w:rsid w:val="00CB54E4"/>
    <w:rsid w:val="00CB596F"/>
    <w:rsid w:val="00CB6128"/>
    <w:rsid w:val="00CC0068"/>
    <w:rsid w:val="00CC13C4"/>
    <w:rsid w:val="00CC197F"/>
    <w:rsid w:val="00CC2B95"/>
    <w:rsid w:val="00CC3472"/>
    <w:rsid w:val="00CC3E00"/>
    <w:rsid w:val="00CC540B"/>
    <w:rsid w:val="00CC78A0"/>
    <w:rsid w:val="00CD204D"/>
    <w:rsid w:val="00CD3CB4"/>
    <w:rsid w:val="00CD56CF"/>
    <w:rsid w:val="00CD768D"/>
    <w:rsid w:val="00CE4372"/>
    <w:rsid w:val="00CE47C5"/>
    <w:rsid w:val="00CE6AE1"/>
    <w:rsid w:val="00CF0927"/>
    <w:rsid w:val="00CF16D8"/>
    <w:rsid w:val="00CF1FF0"/>
    <w:rsid w:val="00CF461D"/>
    <w:rsid w:val="00CF4BAE"/>
    <w:rsid w:val="00CF6B81"/>
    <w:rsid w:val="00D00B00"/>
    <w:rsid w:val="00D019B9"/>
    <w:rsid w:val="00D03D3D"/>
    <w:rsid w:val="00D0507D"/>
    <w:rsid w:val="00D053E0"/>
    <w:rsid w:val="00D05D4E"/>
    <w:rsid w:val="00D0765B"/>
    <w:rsid w:val="00D079EE"/>
    <w:rsid w:val="00D11EA8"/>
    <w:rsid w:val="00D125A7"/>
    <w:rsid w:val="00D1335F"/>
    <w:rsid w:val="00D1403C"/>
    <w:rsid w:val="00D15737"/>
    <w:rsid w:val="00D1772D"/>
    <w:rsid w:val="00D210DE"/>
    <w:rsid w:val="00D232F9"/>
    <w:rsid w:val="00D2459F"/>
    <w:rsid w:val="00D272D8"/>
    <w:rsid w:val="00D3095E"/>
    <w:rsid w:val="00D30D8E"/>
    <w:rsid w:val="00D3494E"/>
    <w:rsid w:val="00D360F5"/>
    <w:rsid w:val="00D36AEB"/>
    <w:rsid w:val="00D37170"/>
    <w:rsid w:val="00D412FB"/>
    <w:rsid w:val="00D41D90"/>
    <w:rsid w:val="00D50140"/>
    <w:rsid w:val="00D5054E"/>
    <w:rsid w:val="00D52AA9"/>
    <w:rsid w:val="00D553F5"/>
    <w:rsid w:val="00D55BD5"/>
    <w:rsid w:val="00D60D1D"/>
    <w:rsid w:val="00D6145D"/>
    <w:rsid w:val="00D61E22"/>
    <w:rsid w:val="00D65C7E"/>
    <w:rsid w:val="00D66CA9"/>
    <w:rsid w:val="00D70F86"/>
    <w:rsid w:val="00D713AC"/>
    <w:rsid w:val="00D748A6"/>
    <w:rsid w:val="00D74A54"/>
    <w:rsid w:val="00D76230"/>
    <w:rsid w:val="00D83CE9"/>
    <w:rsid w:val="00D919CD"/>
    <w:rsid w:val="00D93921"/>
    <w:rsid w:val="00D93BC5"/>
    <w:rsid w:val="00D95463"/>
    <w:rsid w:val="00D9710E"/>
    <w:rsid w:val="00DA41BE"/>
    <w:rsid w:val="00DA5906"/>
    <w:rsid w:val="00DA60FC"/>
    <w:rsid w:val="00DA6152"/>
    <w:rsid w:val="00DA631D"/>
    <w:rsid w:val="00DB1204"/>
    <w:rsid w:val="00DB1BB7"/>
    <w:rsid w:val="00DB3ABA"/>
    <w:rsid w:val="00DB6DC0"/>
    <w:rsid w:val="00DB75CC"/>
    <w:rsid w:val="00DC15A8"/>
    <w:rsid w:val="00DC228E"/>
    <w:rsid w:val="00DC30CD"/>
    <w:rsid w:val="00DC4205"/>
    <w:rsid w:val="00DC6714"/>
    <w:rsid w:val="00DC68B9"/>
    <w:rsid w:val="00DC6CF7"/>
    <w:rsid w:val="00DC6F96"/>
    <w:rsid w:val="00DD18E7"/>
    <w:rsid w:val="00DD1BFF"/>
    <w:rsid w:val="00DD44A9"/>
    <w:rsid w:val="00DD4664"/>
    <w:rsid w:val="00DD7BE9"/>
    <w:rsid w:val="00DD7F05"/>
    <w:rsid w:val="00DE2170"/>
    <w:rsid w:val="00DE3290"/>
    <w:rsid w:val="00DE4AAA"/>
    <w:rsid w:val="00DE6149"/>
    <w:rsid w:val="00DE62C9"/>
    <w:rsid w:val="00DF12B9"/>
    <w:rsid w:val="00DF1BBC"/>
    <w:rsid w:val="00DF1C30"/>
    <w:rsid w:val="00DF1E66"/>
    <w:rsid w:val="00DF29E4"/>
    <w:rsid w:val="00DF41BA"/>
    <w:rsid w:val="00DF5A9D"/>
    <w:rsid w:val="00DF6819"/>
    <w:rsid w:val="00DF6861"/>
    <w:rsid w:val="00E000A9"/>
    <w:rsid w:val="00E057C7"/>
    <w:rsid w:val="00E0619D"/>
    <w:rsid w:val="00E100EC"/>
    <w:rsid w:val="00E11800"/>
    <w:rsid w:val="00E11D05"/>
    <w:rsid w:val="00E12326"/>
    <w:rsid w:val="00E14FA0"/>
    <w:rsid w:val="00E15C55"/>
    <w:rsid w:val="00E15DF2"/>
    <w:rsid w:val="00E2036A"/>
    <w:rsid w:val="00E207F2"/>
    <w:rsid w:val="00E20B37"/>
    <w:rsid w:val="00E20B3B"/>
    <w:rsid w:val="00E20E26"/>
    <w:rsid w:val="00E219C3"/>
    <w:rsid w:val="00E241F2"/>
    <w:rsid w:val="00E24F44"/>
    <w:rsid w:val="00E254ED"/>
    <w:rsid w:val="00E25A75"/>
    <w:rsid w:val="00E26A3D"/>
    <w:rsid w:val="00E26CF2"/>
    <w:rsid w:val="00E2760D"/>
    <w:rsid w:val="00E27A98"/>
    <w:rsid w:val="00E27C5C"/>
    <w:rsid w:val="00E317E6"/>
    <w:rsid w:val="00E32175"/>
    <w:rsid w:val="00E321AA"/>
    <w:rsid w:val="00E34763"/>
    <w:rsid w:val="00E3695C"/>
    <w:rsid w:val="00E37544"/>
    <w:rsid w:val="00E421C9"/>
    <w:rsid w:val="00E4271D"/>
    <w:rsid w:val="00E42B62"/>
    <w:rsid w:val="00E44625"/>
    <w:rsid w:val="00E46054"/>
    <w:rsid w:val="00E47AAE"/>
    <w:rsid w:val="00E47AE9"/>
    <w:rsid w:val="00E508E0"/>
    <w:rsid w:val="00E516FA"/>
    <w:rsid w:val="00E52A67"/>
    <w:rsid w:val="00E52B24"/>
    <w:rsid w:val="00E5412F"/>
    <w:rsid w:val="00E5432B"/>
    <w:rsid w:val="00E55460"/>
    <w:rsid w:val="00E60B8A"/>
    <w:rsid w:val="00E62194"/>
    <w:rsid w:val="00E622F9"/>
    <w:rsid w:val="00E62BC4"/>
    <w:rsid w:val="00E6351B"/>
    <w:rsid w:val="00E638B7"/>
    <w:rsid w:val="00E64C38"/>
    <w:rsid w:val="00E64C70"/>
    <w:rsid w:val="00E650A2"/>
    <w:rsid w:val="00E662AF"/>
    <w:rsid w:val="00E66C44"/>
    <w:rsid w:val="00E710D0"/>
    <w:rsid w:val="00E718AD"/>
    <w:rsid w:val="00E72081"/>
    <w:rsid w:val="00E72097"/>
    <w:rsid w:val="00E72142"/>
    <w:rsid w:val="00E72311"/>
    <w:rsid w:val="00E733AB"/>
    <w:rsid w:val="00E73ABA"/>
    <w:rsid w:val="00E746B4"/>
    <w:rsid w:val="00E752DC"/>
    <w:rsid w:val="00E75B8D"/>
    <w:rsid w:val="00E80E05"/>
    <w:rsid w:val="00E83B53"/>
    <w:rsid w:val="00E842C3"/>
    <w:rsid w:val="00E84474"/>
    <w:rsid w:val="00E85AD6"/>
    <w:rsid w:val="00E86AB3"/>
    <w:rsid w:val="00E86E28"/>
    <w:rsid w:val="00E876F7"/>
    <w:rsid w:val="00E879DE"/>
    <w:rsid w:val="00E91955"/>
    <w:rsid w:val="00E91E89"/>
    <w:rsid w:val="00E930B4"/>
    <w:rsid w:val="00E93B3D"/>
    <w:rsid w:val="00EA033A"/>
    <w:rsid w:val="00EA149B"/>
    <w:rsid w:val="00EA27E8"/>
    <w:rsid w:val="00EA2FA1"/>
    <w:rsid w:val="00EA3187"/>
    <w:rsid w:val="00EA31E7"/>
    <w:rsid w:val="00EA44BD"/>
    <w:rsid w:val="00EA503B"/>
    <w:rsid w:val="00EA5497"/>
    <w:rsid w:val="00EA7618"/>
    <w:rsid w:val="00EA7EA8"/>
    <w:rsid w:val="00EB0577"/>
    <w:rsid w:val="00EB123C"/>
    <w:rsid w:val="00EB18AE"/>
    <w:rsid w:val="00EB1C75"/>
    <w:rsid w:val="00EB28B5"/>
    <w:rsid w:val="00EB379D"/>
    <w:rsid w:val="00EB4908"/>
    <w:rsid w:val="00EB6C56"/>
    <w:rsid w:val="00EC0D13"/>
    <w:rsid w:val="00EC1907"/>
    <w:rsid w:val="00EC338E"/>
    <w:rsid w:val="00EC4AB7"/>
    <w:rsid w:val="00EC4B34"/>
    <w:rsid w:val="00EC765F"/>
    <w:rsid w:val="00ED09AC"/>
    <w:rsid w:val="00ED2E51"/>
    <w:rsid w:val="00ED46C8"/>
    <w:rsid w:val="00ED495E"/>
    <w:rsid w:val="00ED4A8E"/>
    <w:rsid w:val="00ED4E0A"/>
    <w:rsid w:val="00ED6239"/>
    <w:rsid w:val="00ED7087"/>
    <w:rsid w:val="00ED79AB"/>
    <w:rsid w:val="00EE0679"/>
    <w:rsid w:val="00EE071A"/>
    <w:rsid w:val="00EE365D"/>
    <w:rsid w:val="00EE43B2"/>
    <w:rsid w:val="00EE60EB"/>
    <w:rsid w:val="00EE6245"/>
    <w:rsid w:val="00EE6624"/>
    <w:rsid w:val="00EE69DE"/>
    <w:rsid w:val="00EE7B96"/>
    <w:rsid w:val="00EF2C98"/>
    <w:rsid w:val="00EF3EA2"/>
    <w:rsid w:val="00EF4B46"/>
    <w:rsid w:val="00F01F7B"/>
    <w:rsid w:val="00F06464"/>
    <w:rsid w:val="00F06FDC"/>
    <w:rsid w:val="00F100B0"/>
    <w:rsid w:val="00F129E5"/>
    <w:rsid w:val="00F132A1"/>
    <w:rsid w:val="00F1338A"/>
    <w:rsid w:val="00F14993"/>
    <w:rsid w:val="00F15843"/>
    <w:rsid w:val="00F16755"/>
    <w:rsid w:val="00F17731"/>
    <w:rsid w:val="00F20A8C"/>
    <w:rsid w:val="00F22FCD"/>
    <w:rsid w:val="00F26989"/>
    <w:rsid w:val="00F27BD1"/>
    <w:rsid w:val="00F27C17"/>
    <w:rsid w:val="00F30B52"/>
    <w:rsid w:val="00F30E2B"/>
    <w:rsid w:val="00F32C17"/>
    <w:rsid w:val="00F32E82"/>
    <w:rsid w:val="00F370A3"/>
    <w:rsid w:val="00F4060D"/>
    <w:rsid w:val="00F43B8C"/>
    <w:rsid w:val="00F44D4A"/>
    <w:rsid w:val="00F45DB3"/>
    <w:rsid w:val="00F4696C"/>
    <w:rsid w:val="00F5222E"/>
    <w:rsid w:val="00F57319"/>
    <w:rsid w:val="00F5781E"/>
    <w:rsid w:val="00F57AE6"/>
    <w:rsid w:val="00F639C0"/>
    <w:rsid w:val="00F64582"/>
    <w:rsid w:val="00F64FD6"/>
    <w:rsid w:val="00F64FE4"/>
    <w:rsid w:val="00F66818"/>
    <w:rsid w:val="00F70122"/>
    <w:rsid w:val="00F70DC0"/>
    <w:rsid w:val="00F726B7"/>
    <w:rsid w:val="00F72AE0"/>
    <w:rsid w:val="00F73A2A"/>
    <w:rsid w:val="00F774A3"/>
    <w:rsid w:val="00F82ACD"/>
    <w:rsid w:val="00F84F8C"/>
    <w:rsid w:val="00F85605"/>
    <w:rsid w:val="00F86A6B"/>
    <w:rsid w:val="00F86AA8"/>
    <w:rsid w:val="00F91FFC"/>
    <w:rsid w:val="00F93FEE"/>
    <w:rsid w:val="00F945B0"/>
    <w:rsid w:val="00F94A70"/>
    <w:rsid w:val="00F95BBC"/>
    <w:rsid w:val="00F95F57"/>
    <w:rsid w:val="00FA0BDA"/>
    <w:rsid w:val="00FA0E7E"/>
    <w:rsid w:val="00FA115C"/>
    <w:rsid w:val="00FA1B40"/>
    <w:rsid w:val="00FA2118"/>
    <w:rsid w:val="00FA7E98"/>
    <w:rsid w:val="00FB2407"/>
    <w:rsid w:val="00FB35C7"/>
    <w:rsid w:val="00FB398D"/>
    <w:rsid w:val="00FB3B07"/>
    <w:rsid w:val="00FC1638"/>
    <w:rsid w:val="00FC18F2"/>
    <w:rsid w:val="00FC1FD4"/>
    <w:rsid w:val="00FC5C2F"/>
    <w:rsid w:val="00FC6A1E"/>
    <w:rsid w:val="00FC7909"/>
    <w:rsid w:val="00FD04E5"/>
    <w:rsid w:val="00FD0A9F"/>
    <w:rsid w:val="00FD1788"/>
    <w:rsid w:val="00FD299A"/>
    <w:rsid w:val="00FD2CAB"/>
    <w:rsid w:val="00FD3690"/>
    <w:rsid w:val="00FD4E8D"/>
    <w:rsid w:val="00FD50F5"/>
    <w:rsid w:val="00FD57CA"/>
    <w:rsid w:val="00FD73FD"/>
    <w:rsid w:val="00FD7586"/>
    <w:rsid w:val="00FE0BE5"/>
    <w:rsid w:val="00FE1865"/>
    <w:rsid w:val="00FE2B9C"/>
    <w:rsid w:val="00FE4F98"/>
    <w:rsid w:val="00FE6F11"/>
    <w:rsid w:val="00FF33D2"/>
    <w:rsid w:val="00FF5361"/>
    <w:rsid w:val="00FF6F09"/>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2DFEE68"/>
  <w15:chartTrackingRefBased/>
  <w15:docId w15:val="{6E55CF36-B4A4-43D7-8D27-DCAFFAD5BD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hr-H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0"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7D63"/>
    <w:rPr>
      <w:kern w:val="0"/>
      <w14:ligatures w14:val="none"/>
    </w:rPr>
  </w:style>
  <w:style w:type="paragraph" w:styleId="Heading1">
    <w:name w:val="heading 1"/>
    <w:basedOn w:val="Normal"/>
    <w:next w:val="Normal"/>
    <w:link w:val="Heading1Char"/>
    <w:qFormat/>
    <w:rsid w:val="007208D4"/>
    <w:pPr>
      <w:keepNext/>
      <w:spacing w:before="240" w:after="60" w:line="240" w:lineRule="auto"/>
      <w:jc w:val="both"/>
      <w:outlineLvl w:val="0"/>
    </w:pPr>
    <w:rPr>
      <w:rFonts w:ascii="Calibri Light" w:eastAsia="Times New Roman" w:hAnsi="Calibri Light" w:cs="Times New Roman"/>
      <w:b/>
      <w:bCs/>
      <w:kern w:val="32"/>
      <w:sz w:val="32"/>
      <w:szCs w:val="32"/>
    </w:rPr>
  </w:style>
  <w:style w:type="paragraph" w:styleId="Heading2">
    <w:name w:val="heading 2"/>
    <w:basedOn w:val="Normal"/>
    <w:next w:val="Normal"/>
    <w:link w:val="Heading2Char"/>
    <w:uiPriority w:val="9"/>
    <w:qFormat/>
    <w:rsid w:val="00B7741A"/>
    <w:pPr>
      <w:keepNext/>
      <w:spacing w:after="0" w:line="240" w:lineRule="auto"/>
      <w:jc w:val="center"/>
      <w:outlineLvl w:val="1"/>
    </w:pPr>
    <w:rPr>
      <w:rFonts w:ascii="Times New Roman" w:eastAsia="Times New Roman" w:hAnsi="Times New Roman" w:cs="Times New Roman"/>
      <w:i/>
      <w:iCs/>
      <w:sz w:val="24"/>
      <w:szCs w:val="24"/>
      <w:lang w:eastAsia="hr-HR"/>
    </w:rPr>
  </w:style>
  <w:style w:type="paragraph" w:styleId="Heading3">
    <w:name w:val="heading 3"/>
    <w:basedOn w:val="Normal"/>
    <w:next w:val="Normal"/>
    <w:link w:val="Heading3Char"/>
    <w:unhideWhenUsed/>
    <w:qFormat/>
    <w:rsid w:val="007208D4"/>
    <w:pPr>
      <w:keepNext/>
      <w:spacing w:before="240" w:after="60" w:line="240" w:lineRule="auto"/>
      <w:outlineLvl w:val="2"/>
    </w:pPr>
    <w:rPr>
      <w:rFonts w:ascii="Arial" w:eastAsia="Times New Roman" w:hAnsi="Arial" w:cs="Arial"/>
      <w:b/>
      <w:bCs/>
      <w:sz w:val="26"/>
      <w:szCs w:val="26"/>
      <w:lang w:val="en-GB"/>
    </w:rPr>
  </w:style>
  <w:style w:type="paragraph" w:styleId="Heading4">
    <w:name w:val="heading 4"/>
    <w:basedOn w:val="Normal"/>
    <w:next w:val="Normal"/>
    <w:link w:val="Heading4Char"/>
    <w:unhideWhenUsed/>
    <w:qFormat/>
    <w:rsid w:val="007208D4"/>
    <w:pPr>
      <w:keepNext/>
      <w:keepLines/>
      <w:spacing w:before="40" w:after="0" w:line="276" w:lineRule="auto"/>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qFormat/>
    <w:rsid w:val="007208D4"/>
    <w:pPr>
      <w:overflowPunct w:val="0"/>
      <w:autoSpaceDE w:val="0"/>
      <w:autoSpaceDN w:val="0"/>
      <w:adjustRightInd w:val="0"/>
      <w:spacing w:before="240" w:after="60" w:line="240" w:lineRule="auto"/>
      <w:outlineLvl w:val="4"/>
    </w:pPr>
    <w:rPr>
      <w:rFonts w:ascii="Times New Roman" w:eastAsia="Times New Roman" w:hAnsi="Times New Roman" w:cs="Times New Roman"/>
      <w:b/>
      <w:bCs/>
      <w:i/>
      <w:iCs/>
      <w:sz w:val="26"/>
      <w:szCs w:val="26"/>
      <w:lang w:val="en-AU" w:eastAsia="hr-HR"/>
    </w:rPr>
  </w:style>
  <w:style w:type="paragraph" w:styleId="Heading7">
    <w:name w:val="heading 7"/>
    <w:basedOn w:val="Normal"/>
    <w:next w:val="Normal"/>
    <w:link w:val="Heading7Char"/>
    <w:qFormat/>
    <w:rsid w:val="007208D4"/>
    <w:pPr>
      <w:spacing w:before="240" w:after="60" w:line="240" w:lineRule="auto"/>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7208D4"/>
    <w:pPr>
      <w:spacing w:before="240" w:after="60" w:line="240" w:lineRule="auto"/>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7208D4"/>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B7741A"/>
    <w:rPr>
      <w:rFonts w:ascii="Times New Roman" w:eastAsia="Times New Roman" w:hAnsi="Times New Roman" w:cs="Times New Roman"/>
      <w:i/>
      <w:iCs/>
      <w:kern w:val="0"/>
      <w:sz w:val="24"/>
      <w:szCs w:val="24"/>
      <w:lang w:eastAsia="hr-HR"/>
      <w14:ligatures w14:val="none"/>
    </w:rPr>
  </w:style>
  <w:style w:type="table" w:styleId="TableGrid">
    <w:name w:val="Table Grid"/>
    <w:basedOn w:val="TableNormal"/>
    <w:uiPriority w:val="59"/>
    <w:rsid w:val="00B7741A"/>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7741A"/>
    <w:pPr>
      <w:ind w:left="720"/>
      <w:contextualSpacing/>
    </w:pPr>
  </w:style>
  <w:style w:type="paragraph" w:customStyle="1" w:styleId="paragraph">
    <w:name w:val="paragraph"/>
    <w:basedOn w:val="Normal"/>
    <w:rsid w:val="00B7741A"/>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eop">
    <w:name w:val="eop"/>
    <w:basedOn w:val="DefaultParagraphFont"/>
    <w:rsid w:val="00B7741A"/>
  </w:style>
  <w:style w:type="character" w:customStyle="1" w:styleId="normaltextrun">
    <w:name w:val="normaltextrun"/>
    <w:basedOn w:val="DefaultParagraphFont"/>
    <w:rsid w:val="00B7741A"/>
  </w:style>
  <w:style w:type="character" w:customStyle="1" w:styleId="spellingerror">
    <w:name w:val="spellingerror"/>
    <w:basedOn w:val="DefaultParagraphFont"/>
    <w:rsid w:val="00B7741A"/>
  </w:style>
  <w:style w:type="paragraph" w:styleId="Footer">
    <w:name w:val="footer"/>
    <w:basedOn w:val="Normal"/>
    <w:link w:val="FooterChar"/>
    <w:uiPriority w:val="99"/>
    <w:unhideWhenUsed/>
    <w:rsid w:val="00B7741A"/>
    <w:pPr>
      <w:tabs>
        <w:tab w:val="center" w:pos="4536"/>
        <w:tab w:val="right" w:pos="9072"/>
      </w:tabs>
      <w:spacing w:after="0" w:line="240" w:lineRule="auto"/>
    </w:pPr>
  </w:style>
  <w:style w:type="character" w:customStyle="1" w:styleId="FooterChar">
    <w:name w:val="Footer Char"/>
    <w:basedOn w:val="DefaultParagraphFont"/>
    <w:link w:val="Footer"/>
    <w:uiPriority w:val="99"/>
    <w:rsid w:val="00B7741A"/>
    <w:rPr>
      <w:kern w:val="0"/>
      <w14:ligatures w14:val="none"/>
    </w:rPr>
  </w:style>
  <w:style w:type="paragraph" w:customStyle="1" w:styleId="Default">
    <w:name w:val="Default"/>
    <w:rsid w:val="00B7741A"/>
    <w:pPr>
      <w:autoSpaceDE w:val="0"/>
      <w:autoSpaceDN w:val="0"/>
      <w:adjustRightInd w:val="0"/>
      <w:spacing w:after="0" w:line="240" w:lineRule="auto"/>
    </w:pPr>
    <w:rPr>
      <w:rFonts w:ascii="Times New Roman" w:hAnsi="Times New Roman" w:cs="Times New Roman"/>
      <w:color w:val="000000"/>
      <w:kern w:val="0"/>
      <w:sz w:val="24"/>
      <w:szCs w:val="24"/>
    </w:rPr>
  </w:style>
  <w:style w:type="paragraph" w:styleId="BodyText">
    <w:name w:val="Body Text"/>
    <w:basedOn w:val="Normal"/>
    <w:link w:val="BodyTextChar"/>
    <w:unhideWhenUsed/>
    <w:qFormat/>
    <w:rsid w:val="00185564"/>
    <w:pPr>
      <w:widowControl w:val="0"/>
      <w:autoSpaceDE w:val="0"/>
      <w:autoSpaceDN w:val="0"/>
      <w:spacing w:after="0" w:line="240" w:lineRule="auto"/>
    </w:pPr>
    <w:rPr>
      <w:rFonts w:ascii="Arial" w:eastAsia="Arial" w:hAnsi="Arial" w:cs="Arial"/>
      <w:sz w:val="23"/>
      <w:szCs w:val="23"/>
      <w:lang w:val="bs"/>
    </w:rPr>
  </w:style>
  <w:style w:type="character" w:customStyle="1" w:styleId="BodyTextChar">
    <w:name w:val="Body Text Char"/>
    <w:basedOn w:val="DefaultParagraphFont"/>
    <w:link w:val="BodyText"/>
    <w:semiHidden/>
    <w:rsid w:val="00185564"/>
    <w:rPr>
      <w:rFonts w:ascii="Arial" w:eastAsia="Arial" w:hAnsi="Arial" w:cs="Arial"/>
      <w:kern w:val="0"/>
      <w:sz w:val="23"/>
      <w:szCs w:val="23"/>
      <w:lang w:val="bs"/>
      <w14:ligatures w14:val="none"/>
    </w:rPr>
  </w:style>
  <w:style w:type="paragraph" w:customStyle="1" w:styleId="TableParagraph">
    <w:name w:val="Table Paragraph"/>
    <w:basedOn w:val="Normal"/>
    <w:uiPriority w:val="1"/>
    <w:qFormat/>
    <w:rsid w:val="00185564"/>
    <w:pPr>
      <w:widowControl w:val="0"/>
      <w:autoSpaceDE w:val="0"/>
      <w:autoSpaceDN w:val="0"/>
      <w:spacing w:before="74" w:after="0" w:line="240" w:lineRule="auto"/>
    </w:pPr>
    <w:rPr>
      <w:rFonts w:ascii="Arial" w:eastAsia="Arial" w:hAnsi="Arial" w:cs="Arial"/>
      <w:lang w:val="bs"/>
    </w:rPr>
  </w:style>
  <w:style w:type="table" w:customStyle="1" w:styleId="TableNormal1">
    <w:name w:val="Table Normal1"/>
    <w:uiPriority w:val="2"/>
    <w:semiHidden/>
    <w:qFormat/>
    <w:rsid w:val="00185564"/>
    <w:pPr>
      <w:widowControl w:val="0"/>
      <w:autoSpaceDE w:val="0"/>
      <w:autoSpaceDN w:val="0"/>
      <w:spacing w:after="0" w:line="240" w:lineRule="auto"/>
    </w:pPr>
    <w:rPr>
      <w:kern w:val="0"/>
      <w:lang w:val="en-US"/>
      <w14:ligatures w14:val="none"/>
    </w:rPr>
    <w:tblPr>
      <w:tblCellMar>
        <w:top w:w="0" w:type="dxa"/>
        <w:left w:w="0" w:type="dxa"/>
        <w:bottom w:w="0" w:type="dxa"/>
        <w:right w:w="0" w:type="dxa"/>
      </w:tblCellMar>
    </w:tblPr>
  </w:style>
  <w:style w:type="paragraph" w:styleId="BodyTextIndent">
    <w:name w:val="Body Text Indent"/>
    <w:basedOn w:val="Normal"/>
    <w:link w:val="BodyTextIndentChar"/>
    <w:uiPriority w:val="99"/>
    <w:unhideWhenUsed/>
    <w:rsid w:val="000A07BD"/>
    <w:pPr>
      <w:spacing w:after="120" w:line="276" w:lineRule="auto"/>
      <w:ind w:left="283"/>
    </w:pPr>
  </w:style>
  <w:style w:type="character" w:customStyle="1" w:styleId="BodyTextIndentChar">
    <w:name w:val="Body Text Indent Char"/>
    <w:basedOn w:val="DefaultParagraphFont"/>
    <w:link w:val="BodyTextIndent"/>
    <w:uiPriority w:val="99"/>
    <w:rsid w:val="000A07BD"/>
    <w:rPr>
      <w:kern w:val="0"/>
      <w14:ligatures w14:val="none"/>
    </w:rPr>
  </w:style>
  <w:style w:type="paragraph" w:customStyle="1" w:styleId="T-98-2">
    <w:name w:val="T-9/8-2"/>
    <w:basedOn w:val="Normal"/>
    <w:rsid w:val="00253BF1"/>
    <w:pPr>
      <w:widowControl w:val="0"/>
      <w:tabs>
        <w:tab w:val="left" w:pos="2153"/>
      </w:tabs>
      <w:autoSpaceDE w:val="0"/>
      <w:autoSpaceDN w:val="0"/>
      <w:adjustRightInd w:val="0"/>
      <w:spacing w:after="43" w:line="240" w:lineRule="auto"/>
      <w:ind w:firstLine="342"/>
      <w:jc w:val="both"/>
    </w:pPr>
    <w:rPr>
      <w:rFonts w:ascii="Times-NewRoman" w:eastAsia="Times New Roman" w:hAnsi="Times-NewRoman" w:cs="Times New Roman"/>
      <w:sz w:val="19"/>
      <w:szCs w:val="19"/>
      <w:lang w:eastAsia="hr-HR"/>
    </w:rPr>
  </w:style>
  <w:style w:type="paragraph" w:customStyle="1" w:styleId="t-9-8">
    <w:name w:val="t-9-8"/>
    <w:basedOn w:val="Normal"/>
    <w:rsid w:val="00253BF1"/>
    <w:pPr>
      <w:spacing w:before="100" w:beforeAutospacing="1" w:after="100" w:afterAutospacing="1" w:line="240" w:lineRule="auto"/>
      <w:jc w:val="both"/>
    </w:pPr>
    <w:rPr>
      <w:rFonts w:ascii="Times New Roman" w:eastAsia="Times New Roman" w:hAnsi="Times New Roman" w:cs="Times New Roman"/>
      <w:sz w:val="24"/>
      <w:szCs w:val="24"/>
      <w:lang w:val="en-US" w:eastAsia="hr-HR"/>
    </w:rPr>
  </w:style>
  <w:style w:type="paragraph" w:styleId="BodyText3">
    <w:name w:val="Body Text 3"/>
    <w:basedOn w:val="Normal"/>
    <w:link w:val="BodyText3Char"/>
    <w:uiPriority w:val="99"/>
    <w:semiHidden/>
    <w:unhideWhenUsed/>
    <w:rsid w:val="00253BF1"/>
    <w:pPr>
      <w:spacing w:after="120" w:line="276" w:lineRule="auto"/>
    </w:pPr>
    <w:rPr>
      <w:sz w:val="16"/>
      <w:szCs w:val="16"/>
    </w:rPr>
  </w:style>
  <w:style w:type="character" w:customStyle="1" w:styleId="BodyText3Char">
    <w:name w:val="Body Text 3 Char"/>
    <w:basedOn w:val="DefaultParagraphFont"/>
    <w:link w:val="BodyText3"/>
    <w:uiPriority w:val="99"/>
    <w:semiHidden/>
    <w:rsid w:val="00253BF1"/>
    <w:rPr>
      <w:kern w:val="0"/>
      <w:sz w:val="16"/>
      <w:szCs w:val="16"/>
      <w14:ligatures w14:val="none"/>
    </w:rPr>
  </w:style>
  <w:style w:type="paragraph" w:customStyle="1" w:styleId="T-119sred">
    <w:name w:val="T-11/9 sred"/>
    <w:next w:val="T-98-2"/>
    <w:rsid w:val="00253BF1"/>
    <w:pPr>
      <w:widowControl w:val="0"/>
      <w:autoSpaceDE w:val="0"/>
      <w:autoSpaceDN w:val="0"/>
      <w:adjustRightInd w:val="0"/>
      <w:spacing w:before="128" w:after="43" w:line="252" w:lineRule="auto"/>
      <w:jc w:val="center"/>
    </w:pPr>
    <w:rPr>
      <w:rFonts w:ascii="Times-NewRoman" w:eastAsia="Times New Roman" w:hAnsi="Times-NewRoman" w:cs="Times New Roman"/>
      <w:kern w:val="0"/>
      <w:sz w:val="23"/>
      <w:szCs w:val="23"/>
      <w:lang w:eastAsia="hr-HR"/>
      <w14:ligatures w14:val="none"/>
    </w:rPr>
  </w:style>
  <w:style w:type="paragraph" w:customStyle="1" w:styleId="Clanak">
    <w:name w:val="Clanak"/>
    <w:next w:val="T-98-2"/>
    <w:rsid w:val="00253BF1"/>
    <w:pPr>
      <w:widowControl w:val="0"/>
      <w:autoSpaceDE w:val="0"/>
      <w:autoSpaceDN w:val="0"/>
      <w:adjustRightInd w:val="0"/>
      <w:spacing w:before="86" w:after="43" w:line="252" w:lineRule="auto"/>
      <w:jc w:val="center"/>
    </w:pPr>
    <w:rPr>
      <w:rFonts w:ascii="Times-NewRoman" w:eastAsia="Times New Roman" w:hAnsi="Times-NewRoman" w:cs="Times New Roman"/>
      <w:kern w:val="0"/>
      <w:sz w:val="19"/>
      <w:szCs w:val="19"/>
      <w:lang w:eastAsia="hr-HR"/>
      <w14:ligatures w14:val="none"/>
    </w:rPr>
  </w:style>
  <w:style w:type="character" w:customStyle="1" w:styleId="Heading1Char">
    <w:name w:val="Heading 1 Char"/>
    <w:basedOn w:val="DefaultParagraphFont"/>
    <w:link w:val="Heading1"/>
    <w:rsid w:val="007208D4"/>
    <w:rPr>
      <w:rFonts w:ascii="Calibri Light" w:eastAsia="Times New Roman" w:hAnsi="Calibri Light" w:cs="Times New Roman"/>
      <w:b/>
      <w:bCs/>
      <w:kern w:val="32"/>
      <w:sz w:val="32"/>
      <w:szCs w:val="32"/>
      <w14:ligatures w14:val="none"/>
    </w:rPr>
  </w:style>
  <w:style w:type="character" w:customStyle="1" w:styleId="Heading3Char">
    <w:name w:val="Heading 3 Char"/>
    <w:basedOn w:val="DefaultParagraphFont"/>
    <w:link w:val="Heading3"/>
    <w:rsid w:val="007208D4"/>
    <w:rPr>
      <w:rFonts w:ascii="Arial" w:eastAsia="Times New Roman" w:hAnsi="Arial" w:cs="Arial"/>
      <w:b/>
      <w:bCs/>
      <w:kern w:val="0"/>
      <w:sz w:val="26"/>
      <w:szCs w:val="26"/>
      <w:lang w:val="en-GB"/>
      <w14:ligatures w14:val="none"/>
    </w:rPr>
  </w:style>
  <w:style w:type="character" w:customStyle="1" w:styleId="Heading4Char">
    <w:name w:val="Heading 4 Char"/>
    <w:basedOn w:val="DefaultParagraphFont"/>
    <w:link w:val="Heading4"/>
    <w:uiPriority w:val="9"/>
    <w:rsid w:val="007208D4"/>
    <w:rPr>
      <w:rFonts w:asciiTheme="majorHAnsi" w:eastAsiaTheme="majorEastAsia" w:hAnsiTheme="majorHAnsi" w:cstheme="majorBidi"/>
      <w:i/>
      <w:iCs/>
      <w:color w:val="2F5496" w:themeColor="accent1" w:themeShade="BF"/>
      <w:kern w:val="0"/>
      <w14:ligatures w14:val="none"/>
    </w:rPr>
  </w:style>
  <w:style w:type="character" w:customStyle="1" w:styleId="Heading5Char">
    <w:name w:val="Heading 5 Char"/>
    <w:basedOn w:val="DefaultParagraphFont"/>
    <w:link w:val="Heading5"/>
    <w:rsid w:val="007208D4"/>
    <w:rPr>
      <w:rFonts w:ascii="Times New Roman" w:eastAsia="Times New Roman" w:hAnsi="Times New Roman" w:cs="Times New Roman"/>
      <w:b/>
      <w:bCs/>
      <w:i/>
      <w:iCs/>
      <w:kern w:val="0"/>
      <w:sz w:val="26"/>
      <w:szCs w:val="26"/>
      <w:lang w:val="en-AU" w:eastAsia="hr-HR"/>
      <w14:ligatures w14:val="none"/>
    </w:rPr>
  </w:style>
  <w:style w:type="character" w:customStyle="1" w:styleId="Heading7Char">
    <w:name w:val="Heading 7 Char"/>
    <w:basedOn w:val="DefaultParagraphFont"/>
    <w:link w:val="Heading7"/>
    <w:rsid w:val="007208D4"/>
    <w:rPr>
      <w:rFonts w:ascii="Times New Roman" w:eastAsia="Times New Roman" w:hAnsi="Times New Roman" w:cs="Times New Roman"/>
      <w:kern w:val="0"/>
      <w:sz w:val="24"/>
      <w:szCs w:val="24"/>
      <w14:ligatures w14:val="none"/>
    </w:rPr>
  </w:style>
  <w:style w:type="character" w:customStyle="1" w:styleId="Heading8Char">
    <w:name w:val="Heading 8 Char"/>
    <w:basedOn w:val="DefaultParagraphFont"/>
    <w:link w:val="Heading8"/>
    <w:rsid w:val="007208D4"/>
    <w:rPr>
      <w:rFonts w:ascii="Times New Roman" w:eastAsia="Times New Roman" w:hAnsi="Times New Roman" w:cs="Times New Roman"/>
      <w:i/>
      <w:iCs/>
      <w:kern w:val="0"/>
      <w:sz w:val="24"/>
      <w:szCs w:val="24"/>
      <w14:ligatures w14:val="none"/>
    </w:rPr>
  </w:style>
  <w:style w:type="character" w:customStyle="1" w:styleId="Heading9Char">
    <w:name w:val="Heading 9 Char"/>
    <w:basedOn w:val="DefaultParagraphFont"/>
    <w:link w:val="Heading9"/>
    <w:rsid w:val="007208D4"/>
    <w:rPr>
      <w:rFonts w:ascii="Arial" w:eastAsia="Times New Roman" w:hAnsi="Arial" w:cs="Arial"/>
      <w:kern w:val="0"/>
      <w14:ligatures w14:val="none"/>
    </w:rPr>
  </w:style>
  <w:style w:type="paragraph" w:styleId="BalloonText">
    <w:name w:val="Balloon Text"/>
    <w:basedOn w:val="Normal"/>
    <w:link w:val="BalloonTextChar"/>
    <w:semiHidden/>
    <w:unhideWhenUsed/>
    <w:rsid w:val="007208D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208D4"/>
    <w:rPr>
      <w:rFonts w:ascii="Tahoma" w:hAnsi="Tahoma" w:cs="Tahoma"/>
      <w:kern w:val="0"/>
      <w:sz w:val="16"/>
      <w:szCs w:val="16"/>
      <w14:ligatures w14:val="none"/>
    </w:rPr>
  </w:style>
  <w:style w:type="paragraph" w:styleId="Header">
    <w:name w:val="header"/>
    <w:basedOn w:val="Normal"/>
    <w:link w:val="HeaderChar"/>
    <w:unhideWhenUsed/>
    <w:rsid w:val="007208D4"/>
    <w:pPr>
      <w:tabs>
        <w:tab w:val="center" w:pos="4536"/>
        <w:tab w:val="right" w:pos="9072"/>
      </w:tabs>
      <w:spacing w:after="0" w:line="240" w:lineRule="auto"/>
    </w:pPr>
  </w:style>
  <w:style w:type="character" w:customStyle="1" w:styleId="HeaderChar">
    <w:name w:val="Header Char"/>
    <w:basedOn w:val="DefaultParagraphFont"/>
    <w:link w:val="Header"/>
    <w:rsid w:val="007208D4"/>
    <w:rPr>
      <w:kern w:val="0"/>
      <w14:ligatures w14:val="none"/>
    </w:rPr>
  </w:style>
  <w:style w:type="paragraph" w:styleId="NoSpacing">
    <w:name w:val="No Spacing"/>
    <w:uiPriority w:val="1"/>
    <w:qFormat/>
    <w:rsid w:val="007208D4"/>
    <w:pPr>
      <w:spacing w:after="0" w:line="240" w:lineRule="auto"/>
    </w:pPr>
    <w:rPr>
      <w:kern w:val="0"/>
      <w14:ligatures w14:val="none"/>
    </w:rPr>
  </w:style>
  <w:style w:type="table" w:customStyle="1" w:styleId="Svijetlareetkatablice1">
    <w:name w:val="Svijetla rešetka tablice1"/>
    <w:basedOn w:val="TableNormal"/>
    <w:uiPriority w:val="40"/>
    <w:rsid w:val="007208D4"/>
    <w:pPr>
      <w:spacing w:after="0" w:line="240" w:lineRule="auto"/>
    </w:pPr>
    <w:rPr>
      <w:kern w:val="0"/>
      <w14:ligatures w14:val="none"/>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odyTextIndent2">
    <w:name w:val="Body Text Indent 2"/>
    <w:basedOn w:val="Normal"/>
    <w:link w:val="BodyTextIndent2Char"/>
    <w:rsid w:val="007208D4"/>
    <w:pPr>
      <w:spacing w:after="0" w:line="240" w:lineRule="auto"/>
      <w:ind w:left="-284"/>
      <w:jc w:val="both"/>
    </w:pPr>
    <w:rPr>
      <w:rFonts w:ascii="Times New Roman" w:eastAsia="Times New Roman" w:hAnsi="Times New Roman" w:cs="Times New Roman"/>
      <w:sz w:val="24"/>
      <w:szCs w:val="20"/>
    </w:rPr>
  </w:style>
  <w:style w:type="character" w:customStyle="1" w:styleId="BodyTextIndent2Char">
    <w:name w:val="Body Text Indent 2 Char"/>
    <w:basedOn w:val="DefaultParagraphFont"/>
    <w:link w:val="BodyTextIndent2"/>
    <w:rsid w:val="007208D4"/>
    <w:rPr>
      <w:rFonts w:ascii="Times New Roman" w:eastAsia="Times New Roman" w:hAnsi="Times New Roman" w:cs="Times New Roman"/>
      <w:kern w:val="0"/>
      <w:sz w:val="24"/>
      <w:szCs w:val="20"/>
      <w14:ligatures w14:val="none"/>
    </w:rPr>
  </w:style>
  <w:style w:type="paragraph" w:styleId="NormalWeb">
    <w:name w:val="Normal (Web)"/>
    <w:basedOn w:val="Normal"/>
    <w:uiPriority w:val="99"/>
    <w:unhideWhenUsed/>
    <w:rsid w:val="007208D4"/>
    <w:pPr>
      <w:spacing w:before="100" w:beforeAutospacing="1" w:after="100" w:afterAutospacing="1" w:line="240" w:lineRule="auto"/>
    </w:pPr>
    <w:rPr>
      <w:rFonts w:ascii="Times New Roman" w:eastAsia="Times New Roman" w:hAnsi="Times New Roman" w:cs="Times New Roman"/>
      <w:sz w:val="24"/>
      <w:szCs w:val="24"/>
      <w:lang w:eastAsia="hr-HR"/>
    </w:rPr>
  </w:style>
  <w:style w:type="paragraph" w:customStyle="1" w:styleId="clanak0">
    <w:name w:val="clanak"/>
    <w:basedOn w:val="Normal"/>
    <w:rsid w:val="007208D4"/>
    <w:pPr>
      <w:spacing w:before="100" w:beforeAutospacing="1" w:after="100" w:afterAutospacing="1" w:line="240" w:lineRule="auto"/>
      <w:jc w:val="both"/>
    </w:pPr>
    <w:rPr>
      <w:rFonts w:ascii="Times New Roman" w:eastAsia="Times New Roman" w:hAnsi="Times New Roman" w:cs="Times New Roman"/>
      <w:sz w:val="24"/>
      <w:szCs w:val="24"/>
      <w:lang w:val="en-US" w:eastAsia="hr-HR"/>
    </w:rPr>
  </w:style>
  <w:style w:type="character" w:customStyle="1" w:styleId="fontstyle01">
    <w:name w:val="fontstyle01"/>
    <w:rsid w:val="007208D4"/>
    <w:rPr>
      <w:rFonts w:ascii="ArialMT" w:hAnsi="ArialMT" w:hint="default"/>
      <w:b w:val="0"/>
      <w:bCs w:val="0"/>
      <w:i w:val="0"/>
      <w:iCs w:val="0"/>
      <w:color w:val="000000"/>
      <w:sz w:val="18"/>
      <w:szCs w:val="18"/>
    </w:rPr>
  </w:style>
  <w:style w:type="paragraph" w:customStyle="1" w:styleId="Style2">
    <w:name w:val="Style2"/>
    <w:basedOn w:val="Normal"/>
    <w:rsid w:val="007208D4"/>
    <w:pPr>
      <w:numPr>
        <w:numId w:val="45"/>
      </w:numPr>
      <w:spacing w:after="0" w:line="240" w:lineRule="auto"/>
      <w:jc w:val="both"/>
    </w:pPr>
    <w:rPr>
      <w:rFonts w:ascii="Arial" w:eastAsia="Times New Roman" w:hAnsi="Arial" w:cs="Arial"/>
      <w:bCs/>
      <w:sz w:val="24"/>
      <w:szCs w:val="20"/>
    </w:rPr>
  </w:style>
  <w:style w:type="paragraph" w:customStyle="1" w:styleId="Podnaslov-2-N">
    <w:name w:val="Podnaslov-2-N"/>
    <w:basedOn w:val="Normal"/>
    <w:autoRedefine/>
    <w:qFormat/>
    <w:rsid w:val="007208D4"/>
    <w:pPr>
      <w:tabs>
        <w:tab w:val="left" w:pos="993"/>
        <w:tab w:val="right" w:pos="9356"/>
      </w:tabs>
      <w:autoSpaceDE w:val="0"/>
      <w:autoSpaceDN w:val="0"/>
      <w:adjustRightInd w:val="0"/>
      <w:spacing w:after="0" w:line="240" w:lineRule="auto"/>
      <w:ind w:left="567" w:hanging="567"/>
      <w:jc w:val="both"/>
    </w:pPr>
    <w:rPr>
      <w:rFonts w:ascii="Arial" w:eastAsia="SimSun" w:hAnsi="Arial" w:cs="Arial"/>
      <w:b/>
      <w:lang w:eastAsia="zh-CN"/>
    </w:rPr>
  </w:style>
  <w:style w:type="paragraph" w:customStyle="1" w:styleId="StyleCentered2">
    <w:name w:val="Style Centered2"/>
    <w:basedOn w:val="Normal"/>
    <w:rsid w:val="007208D4"/>
    <w:pPr>
      <w:widowControl w:val="0"/>
      <w:spacing w:before="240" w:after="120" w:line="240" w:lineRule="auto"/>
      <w:jc w:val="center"/>
    </w:pPr>
    <w:rPr>
      <w:rFonts w:ascii="Arial" w:eastAsia="Times New Roman" w:hAnsi="Arial" w:cs="Times New Roman"/>
      <w:b/>
      <w:snapToGrid w:val="0"/>
      <w:sz w:val="24"/>
      <w:szCs w:val="20"/>
      <w:lang w:val="en-US"/>
    </w:rPr>
  </w:style>
  <w:style w:type="character" w:customStyle="1" w:styleId="fontstyle21">
    <w:name w:val="fontstyle21"/>
    <w:rsid w:val="007208D4"/>
    <w:rPr>
      <w:rFonts w:ascii="ArialMT" w:hAnsi="ArialMT" w:hint="default"/>
      <w:b w:val="0"/>
      <w:bCs w:val="0"/>
      <w:i w:val="0"/>
      <w:iCs w:val="0"/>
      <w:color w:val="231F20"/>
      <w:sz w:val="18"/>
      <w:szCs w:val="18"/>
    </w:rPr>
  </w:style>
  <w:style w:type="character" w:customStyle="1" w:styleId="fontstyle31">
    <w:name w:val="fontstyle31"/>
    <w:rsid w:val="007208D4"/>
    <w:rPr>
      <w:rFonts w:ascii="TimesNewRomanPSMT" w:hAnsi="TimesNewRomanPSMT" w:hint="default"/>
      <w:b w:val="0"/>
      <w:bCs w:val="0"/>
      <w:i w:val="0"/>
      <w:iCs w:val="0"/>
      <w:color w:val="231F20"/>
      <w:sz w:val="18"/>
      <w:szCs w:val="18"/>
    </w:rPr>
  </w:style>
  <w:style w:type="character" w:styleId="Strong">
    <w:name w:val="Strong"/>
    <w:uiPriority w:val="22"/>
    <w:qFormat/>
    <w:rsid w:val="007208D4"/>
    <w:rPr>
      <w:b/>
      <w:bCs/>
    </w:rPr>
  </w:style>
  <w:style w:type="character" w:styleId="CommentReference">
    <w:name w:val="annotation reference"/>
    <w:unhideWhenUsed/>
    <w:rsid w:val="007208D4"/>
    <w:rPr>
      <w:sz w:val="16"/>
      <w:szCs w:val="16"/>
    </w:rPr>
  </w:style>
  <w:style w:type="paragraph" w:styleId="CommentText">
    <w:name w:val="annotation text"/>
    <w:basedOn w:val="Normal"/>
    <w:link w:val="CommentTextChar"/>
    <w:unhideWhenUsed/>
    <w:rsid w:val="007208D4"/>
    <w:pPr>
      <w:spacing w:after="0" w:line="240" w:lineRule="auto"/>
      <w:jc w:val="both"/>
    </w:pPr>
    <w:rPr>
      <w:rFonts w:ascii="Times New Roman" w:eastAsia="Calibri" w:hAnsi="Times New Roman" w:cs="Times New Roman"/>
      <w:sz w:val="20"/>
      <w:szCs w:val="20"/>
    </w:rPr>
  </w:style>
  <w:style w:type="character" w:customStyle="1" w:styleId="CommentTextChar">
    <w:name w:val="Comment Text Char"/>
    <w:basedOn w:val="DefaultParagraphFont"/>
    <w:link w:val="CommentText"/>
    <w:rsid w:val="007208D4"/>
    <w:rPr>
      <w:rFonts w:ascii="Times New Roman" w:eastAsia="Calibri" w:hAnsi="Times New Roman" w:cs="Times New Roman"/>
      <w:kern w:val="0"/>
      <w:sz w:val="20"/>
      <w:szCs w:val="20"/>
      <w14:ligatures w14:val="none"/>
    </w:rPr>
  </w:style>
  <w:style w:type="paragraph" w:styleId="CommentSubject">
    <w:name w:val="annotation subject"/>
    <w:basedOn w:val="CommentText"/>
    <w:next w:val="CommentText"/>
    <w:link w:val="CommentSubjectChar"/>
    <w:unhideWhenUsed/>
    <w:rsid w:val="007208D4"/>
    <w:rPr>
      <w:b/>
      <w:bCs/>
    </w:rPr>
  </w:style>
  <w:style w:type="character" w:customStyle="1" w:styleId="CommentSubjectChar">
    <w:name w:val="Comment Subject Char"/>
    <w:basedOn w:val="CommentTextChar"/>
    <w:link w:val="CommentSubject"/>
    <w:rsid w:val="007208D4"/>
    <w:rPr>
      <w:rFonts w:ascii="Times New Roman" w:eastAsia="Calibri" w:hAnsi="Times New Roman" w:cs="Times New Roman"/>
      <w:b/>
      <w:bCs/>
      <w:kern w:val="0"/>
      <w:sz w:val="20"/>
      <w:szCs w:val="20"/>
      <w14:ligatures w14:val="none"/>
    </w:rPr>
  </w:style>
  <w:style w:type="paragraph" w:styleId="BodyText2">
    <w:name w:val="Body Text 2"/>
    <w:basedOn w:val="Normal"/>
    <w:link w:val="BodyText2Char"/>
    <w:uiPriority w:val="99"/>
    <w:unhideWhenUsed/>
    <w:rsid w:val="007208D4"/>
    <w:pPr>
      <w:spacing w:after="120" w:line="480" w:lineRule="auto"/>
    </w:pPr>
  </w:style>
  <w:style w:type="character" w:customStyle="1" w:styleId="BodyText2Char">
    <w:name w:val="Body Text 2 Char"/>
    <w:basedOn w:val="DefaultParagraphFont"/>
    <w:link w:val="BodyText2"/>
    <w:uiPriority w:val="99"/>
    <w:rsid w:val="007208D4"/>
    <w:rPr>
      <w:kern w:val="0"/>
      <w14:ligatures w14:val="none"/>
    </w:rPr>
  </w:style>
  <w:style w:type="numbering" w:customStyle="1" w:styleId="NoList1">
    <w:name w:val="No List1"/>
    <w:next w:val="NoList"/>
    <w:uiPriority w:val="99"/>
    <w:semiHidden/>
    <w:unhideWhenUsed/>
    <w:rsid w:val="007208D4"/>
  </w:style>
  <w:style w:type="paragraph" w:customStyle="1" w:styleId="T-109">
    <w:name w:val="T-10/9"/>
    <w:basedOn w:val="Normal"/>
    <w:rsid w:val="007208D4"/>
    <w:pPr>
      <w:widowControl w:val="0"/>
      <w:autoSpaceDE w:val="0"/>
      <w:autoSpaceDN w:val="0"/>
      <w:adjustRightInd w:val="0"/>
      <w:spacing w:after="0" w:line="240" w:lineRule="auto"/>
      <w:ind w:firstLine="342"/>
      <w:jc w:val="both"/>
    </w:pPr>
    <w:rPr>
      <w:rFonts w:ascii="Times-NewRoman" w:eastAsia="Times New Roman" w:hAnsi="Times-NewRoman" w:cs="Times New Roman"/>
      <w:sz w:val="21"/>
      <w:szCs w:val="21"/>
      <w:lang w:eastAsia="hr-HR"/>
    </w:rPr>
  </w:style>
  <w:style w:type="character" w:styleId="Hyperlink">
    <w:name w:val="Hyperlink"/>
    <w:uiPriority w:val="99"/>
    <w:unhideWhenUsed/>
    <w:rsid w:val="007208D4"/>
    <w:rPr>
      <w:strike w:val="0"/>
      <w:dstrike w:val="0"/>
      <w:color w:val="125B2F"/>
      <w:u w:val="none"/>
      <w:effect w:val="none"/>
    </w:rPr>
  </w:style>
  <w:style w:type="character" w:customStyle="1" w:styleId="CharChar3">
    <w:name w:val="Char Char3"/>
    <w:rsid w:val="007208D4"/>
    <w:rPr>
      <w:rFonts w:eastAsia="Calibri"/>
      <w:sz w:val="24"/>
      <w:szCs w:val="24"/>
      <w:lang w:val="hr-HR" w:eastAsia="en-US" w:bidi="ar-SA"/>
    </w:rPr>
  </w:style>
  <w:style w:type="table" w:customStyle="1" w:styleId="TableGrid1">
    <w:name w:val="Table Grid1"/>
    <w:basedOn w:val="TableNormal"/>
    <w:next w:val="TableGrid"/>
    <w:uiPriority w:val="59"/>
    <w:rsid w:val="007208D4"/>
    <w:pPr>
      <w:spacing w:after="200" w:line="276" w:lineRule="auto"/>
    </w:pPr>
    <w:rPr>
      <w:rFonts w:ascii="Times New Roman" w:eastAsia="Times New Roman" w:hAnsi="Times New Roman" w:cs="Times New Roman"/>
      <w:kern w:val="0"/>
      <w:sz w:val="20"/>
      <w:szCs w:val="20"/>
      <w:lang w:eastAsia="hr-H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
    <w:name w:val="Style"/>
    <w:rsid w:val="007208D4"/>
    <w:pPr>
      <w:autoSpaceDE w:val="0"/>
      <w:autoSpaceDN w:val="0"/>
      <w:adjustRightInd w:val="0"/>
      <w:spacing w:after="0" w:line="240" w:lineRule="auto"/>
    </w:pPr>
    <w:rPr>
      <w:rFonts w:ascii="Times New Roman" w:eastAsia="Times New Roman" w:hAnsi="Times New Roman" w:cs="Times New Roman"/>
      <w:kern w:val="0"/>
      <w:sz w:val="24"/>
      <w:szCs w:val="24"/>
      <w:lang w:val="en-US"/>
      <w14:ligatures w14:val="none"/>
    </w:rPr>
  </w:style>
  <w:style w:type="table" w:styleId="LightGrid-Accent5">
    <w:name w:val="Light Grid Accent 5"/>
    <w:basedOn w:val="TableNormal"/>
    <w:uiPriority w:val="62"/>
    <w:rsid w:val="007208D4"/>
    <w:pPr>
      <w:spacing w:after="0" w:line="240" w:lineRule="auto"/>
    </w:pPr>
    <w:rPr>
      <w:rFonts w:ascii="Times New Roman" w:eastAsia="Times New Roman" w:hAnsi="Times New Roman" w:cs="Times New Roman"/>
      <w:kern w:val="0"/>
      <w:sz w:val="20"/>
      <w:szCs w:val="20"/>
      <w:lang w:eastAsia="hr-HR"/>
      <w14:ligatures w14:val="none"/>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Grid-Accent4">
    <w:name w:val="Light Grid Accent 4"/>
    <w:basedOn w:val="TableNormal"/>
    <w:uiPriority w:val="62"/>
    <w:rsid w:val="007208D4"/>
    <w:pPr>
      <w:spacing w:after="0" w:line="240" w:lineRule="auto"/>
    </w:pPr>
    <w:rPr>
      <w:rFonts w:ascii="Times New Roman" w:eastAsia="Times New Roman" w:hAnsi="Times New Roman" w:cs="Times New Roman"/>
      <w:kern w:val="0"/>
      <w:sz w:val="20"/>
      <w:szCs w:val="20"/>
      <w:lang w:eastAsia="hr-HR"/>
      <w14:ligatures w14:val="none"/>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Shading-Accent51">
    <w:name w:val="Light Shading - Accent 51"/>
    <w:basedOn w:val="TableNormal"/>
    <w:next w:val="LightShading-Accent5"/>
    <w:uiPriority w:val="60"/>
    <w:rsid w:val="007208D4"/>
    <w:pPr>
      <w:spacing w:after="0" w:line="240" w:lineRule="auto"/>
    </w:pPr>
    <w:rPr>
      <w:rFonts w:ascii="Times New Roman" w:eastAsia="Times New Roman" w:hAnsi="Times New Roman" w:cs="Times New Roman"/>
      <w:color w:val="31849B"/>
      <w:kern w:val="0"/>
      <w:sz w:val="20"/>
      <w:szCs w:val="20"/>
      <w:lang w:eastAsia="hr-HR"/>
      <w14:ligatures w14:val="none"/>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customStyle="1" w:styleId="1">
    <w:name w:val="1"/>
    <w:basedOn w:val="Normal"/>
    <w:rsid w:val="007208D4"/>
    <w:pPr>
      <w:suppressAutoHyphens/>
      <w:overflowPunct w:val="0"/>
      <w:autoSpaceDE w:val="0"/>
      <w:spacing w:after="0" w:line="240" w:lineRule="auto"/>
      <w:textAlignment w:val="baseline"/>
    </w:pPr>
    <w:rPr>
      <w:rFonts w:ascii="Arial" w:eastAsia="Times New Roman" w:hAnsi="Arial" w:cs="Arial"/>
      <w:szCs w:val="20"/>
    </w:rPr>
  </w:style>
  <w:style w:type="table" w:styleId="LightShading-Accent5">
    <w:name w:val="Light Shading Accent 5"/>
    <w:basedOn w:val="TableNormal"/>
    <w:uiPriority w:val="60"/>
    <w:rsid w:val="007208D4"/>
    <w:pPr>
      <w:spacing w:after="0" w:line="240" w:lineRule="auto"/>
    </w:pPr>
    <w:rPr>
      <w:color w:val="2E74B5" w:themeColor="accent5" w:themeShade="BF"/>
      <w:kern w:val="0"/>
      <w14:ligatures w14:val="none"/>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paragraph" w:customStyle="1" w:styleId="pf0">
    <w:name w:val="pf0"/>
    <w:basedOn w:val="Normal"/>
    <w:rsid w:val="007208D4"/>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cf01">
    <w:name w:val="cf01"/>
    <w:basedOn w:val="DefaultParagraphFont"/>
    <w:rsid w:val="007208D4"/>
    <w:rPr>
      <w:rFonts w:ascii="Segoe UI" w:hAnsi="Segoe UI" w:cs="Segoe UI" w:hint="default"/>
      <w:sz w:val="18"/>
      <w:szCs w:val="18"/>
    </w:rPr>
  </w:style>
  <w:style w:type="character" w:customStyle="1" w:styleId="cf11">
    <w:name w:val="cf11"/>
    <w:basedOn w:val="DefaultParagraphFont"/>
    <w:rsid w:val="007208D4"/>
    <w:rPr>
      <w:rFonts w:ascii="Segoe UI" w:hAnsi="Segoe UI" w:cs="Segoe UI" w:hint="default"/>
      <w:b/>
      <w:bCs/>
      <w:sz w:val="18"/>
      <w:szCs w:val="18"/>
    </w:rPr>
  </w:style>
  <w:style w:type="table" w:styleId="TableClassic2">
    <w:name w:val="Table Classic 2"/>
    <w:basedOn w:val="TableNormal"/>
    <w:rsid w:val="00771EDA"/>
    <w:pPr>
      <w:spacing w:after="0" w:line="240" w:lineRule="auto"/>
    </w:pPr>
    <w:rPr>
      <w:rFonts w:ascii="Times New Roman" w:eastAsia="Times New Roman" w:hAnsi="Times New Roman" w:cs="Times New Roman"/>
      <w:kern w:val="0"/>
      <w:sz w:val="20"/>
      <w:szCs w:val="20"/>
      <w:lang w:eastAsia="hr-HR"/>
      <w14:ligatures w14:val="none"/>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Web2">
    <w:name w:val="Table Web 2"/>
    <w:basedOn w:val="TableNormal"/>
    <w:rsid w:val="00771EDA"/>
    <w:pPr>
      <w:spacing w:after="0" w:line="240" w:lineRule="auto"/>
    </w:pPr>
    <w:rPr>
      <w:rFonts w:ascii="Times New Roman" w:eastAsia="Times New Roman" w:hAnsi="Times New Roman" w:cs="Times New Roman"/>
      <w:kern w:val="0"/>
      <w:sz w:val="20"/>
      <w:szCs w:val="20"/>
      <w:lang w:eastAsia="hr-HR"/>
      <w14:ligatures w14:val="none"/>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ColorfulList-Accent3">
    <w:name w:val="Colorful List Accent 3"/>
    <w:basedOn w:val="TableNormal"/>
    <w:uiPriority w:val="72"/>
    <w:rsid w:val="00771EDA"/>
    <w:pPr>
      <w:spacing w:after="0" w:line="240" w:lineRule="auto"/>
    </w:pPr>
    <w:rPr>
      <w:rFonts w:ascii="Times New Roman" w:eastAsia="Times New Roman" w:hAnsi="Times New Roman" w:cs="Times New Roman"/>
      <w:color w:val="000000"/>
      <w:kern w:val="0"/>
      <w:sz w:val="20"/>
      <w:szCs w:val="20"/>
      <w:lang w:eastAsia="hr-HR"/>
      <w14:ligatures w14:val="none"/>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TableList8">
    <w:name w:val="Table List 8"/>
    <w:basedOn w:val="TableNormal"/>
    <w:rsid w:val="00771EDA"/>
    <w:pPr>
      <w:spacing w:after="0" w:line="240" w:lineRule="auto"/>
    </w:pPr>
    <w:rPr>
      <w:rFonts w:ascii="Times New Roman" w:eastAsia="Times New Roman" w:hAnsi="Times New Roman" w:cs="Times New Roman"/>
      <w:kern w:val="0"/>
      <w:sz w:val="20"/>
      <w:szCs w:val="20"/>
      <w:lang w:eastAsia="hr-HR"/>
      <w14:ligatures w14:val="non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List7">
    <w:name w:val="Table List 7"/>
    <w:basedOn w:val="TableNormal"/>
    <w:rsid w:val="00771EDA"/>
    <w:pPr>
      <w:spacing w:after="0" w:line="240" w:lineRule="auto"/>
    </w:pPr>
    <w:rPr>
      <w:rFonts w:ascii="Times New Roman" w:eastAsia="Times New Roman" w:hAnsi="Times New Roman" w:cs="Times New Roman"/>
      <w:kern w:val="0"/>
      <w:sz w:val="20"/>
      <w:szCs w:val="20"/>
      <w:lang w:eastAsia="hr-HR"/>
      <w14:ligatures w14:val="none"/>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LightGrid-Accent3">
    <w:name w:val="Light Grid Accent 3"/>
    <w:basedOn w:val="TableNormal"/>
    <w:uiPriority w:val="62"/>
    <w:rsid w:val="00771EDA"/>
    <w:pPr>
      <w:spacing w:after="0" w:line="240" w:lineRule="auto"/>
    </w:pPr>
    <w:rPr>
      <w:rFonts w:ascii="Times New Roman" w:eastAsia="Times New Roman" w:hAnsi="Times New Roman" w:cs="Times New Roman"/>
      <w:kern w:val="0"/>
      <w:sz w:val="20"/>
      <w:szCs w:val="20"/>
      <w:lang w:eastAsia="hr-HR"/>
      <w14:ligatures w14:val="none"/>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DengXian" w:eastAsia="Times New Roman" w:hAnsi="DengXian"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DengXian" w:eastAsia="Times New Roman" w:hAnsi="DengXian"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character" w:styleId="PlaceholderText">
    <w:name w:val="Placeholder Text"/>
    <w:basedOn w:val="DefaultParagraphFont"/>
    <w:uiPriority w:val="99"/>
    <w:semiHidden/>
    <w:rsid w:val="00771EDA"/>
    <w:rPr>
      <w:color w:val="666666"/>
    </w:rPr>
  </w:style>
  <w:style w:type="character" w:customStyle="1" w:styleId="apple-converted-space">
    <w:name w:val="apple-converted-space"/>
    <w:basedOn w:val="DefaultParagraphFont"/>
    <w:rsid w:val="00C55408"/>
  </w:style>
  <w:style w:type="character" w:customStyle="1" w:styleId="kurziv">
    <w:name w:val="kurziv"/>
    <w:basedOn w:val="DefaultParagraphFont"/>
    <w:rsid w:val="00C55408"/>
  </w:style>
  <w:style w:type="paragraph" w:styleId="PlainText">
    <w:name w:val="Plain Text"/>
    <w:basedOn w:val="Normal"/>
    <w:link w:val="PlainTextChar"/>
    <w:rsid w:val="0090591E"/>
    <w:pPr>
      <w:spacing w:after="0" w:line="240" w:lineRule="auto"/>
    </w:pPr>
    <w:rPr>
      <w:rFonts w:ascii="Courier New" w:eastAsia="Times New Roman" w:hAnsi="Courier New" w:cs="Courier New"/>
      <w:sz w:val="20"/>
      <w:szCs w:val="20"/>
      <w:lang w:eastAsia="hr-HR"/>
    </w:rPr>
  </w:style>
  <w:style w:type="character" w:customStyle="1" w:styleId="PlainTextChar">
    <w:name w:val="Plain Text Char"/>
    <w:basedOn w:val="DefaultParagraphFont"/>
    <w:link w:val="PlainText"/>
    <w:rsid w:val="0090591E"/>
    <w:rPr>
      <w:rFonts w:ascii="Courier New" w:eastAsia="Times New Roman" w:hAnsi="Courier New" w:cs="Courier New"/>
      <w:kern w:val="0"/>
      <w:sz w:val="20"/>
      <w:szCs w:val="20"/>
      <w:lang w:eastAsia="hr-HR"/>
      <w14:ligatures w14:val="none"/>
    </w:rPr>
  </w:style>
  <w:style w:type="table" w:customStyle="1" w:styleId="TableGrid0">
    <w:name w:val="TableGrid"/>
    <w:rsid w:val="009E2963"/>
    <w:pPr>
      <w:spacing w:after="0" w:line="240" w:lineRule="auto"/>
    </w:pPr>
    <w:rPr>
      <w:rFonts w:eastAsiaTheme="minorEastAsia"/>
      <w:sz w:val="24"/>
      <w:szCs w:val="24"/>
      <w:lang w:eastAsia="hr-HR"/>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5646772">
      <w:bodyDiv w:val="1"/>
      <w:marLeft w:val="0"/>
      <w:marRight w:val="0"/>
      <w:marTop w:val="0"/>
      <w:marBottom w:val="0"/>
      <w:divBdr>
        <w:top w:val="none" w:sz="0" w:space="0" w:color="auto"/>
        <w:left w:val="none" w:sz="0" w:space="0" w:color="auto"/>
        <w:bottom w:val="none" w:sz="0" w:space="0" w:color="auto"/>
        <w:right w:val="none" w:sz="0" w:space="0" w:color="auto"/>
      </w:divBdr>
    </w:div>
    <w:div w:id="637802602">
      <w:bodyDiv w:val="1"/>
      <w:marLeft w:val="0"/>
      <w:marRight w:val="0"/>
      <w:marTop w:val="0"/>
      <w:marBottom w:val="0"/>
      <w:divBdr>
        <w:top w:val="none" w:sz="0" w:space="0" w:color="auto"/>
        <w:left w:val="none" w:sz="0" w:space="0" w:color="auto"/>
        <w:bottom w:val="none" w:sz="0" w:space="0" w:color="auto"/>
        <w:right w:val="none" w:sz="0" w:space="0" w:color="auto"/>
      </w:divBdr>
    </w:div>
    <w:div w:id="766268494">
      <w:bodyDiv w:val="1"/>
      <w:marLeft w:val="0"/>
      <w:marRight w:val="0"/>
      <w:marTop w:val="0"/>
      <w:marBottom w:val="0"/>
      <w:divBdr>
        <w:top w:val="none" w:sz="0" w:space="0" w:color="auto"/>
        <w:left w:val="none" w:sz="0" w:space="0" w:color="auto"/>
        <w:bottom w:val="none" w:sz="0" w:space="0" w:color="auto"/>
        <w:right w:val="none" w:sz="0" w:space="0" w:color="auto"/>
      </w:divBdr>
    </w:div>
    <w:div w:id="963073582">
      <w:bodyDiv w:val="1"/>
      <w:marLeft w:val="0"/>
      <w:marRight w:val="0"/>
      <w:marTop w:val="0"/>
      <w:marBottom w:val="0"/>
      <w:divBdr>
        <w:top w:val="none" w:sz="0" w:space="0" w:color="auto"/>
        <w:left w:val="none" w:sz="0" w:space="0" w:color="auto"/>
        <w:bottom w:val="none" w:sz="0" w:space="0" w:color="auto"/>
        <w:right w:val="none" w:sz="0" w:space="0" w:color="auto"/>
      </w:divBdr>
    </w:div>
    <w:div w:id="2027126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hyperlink" Target="http://www.karlovac.hr" TargetMode="External"/><Relationship Id="rId63" Type="http://schemas.openxmlformats.org/officeDocument/2006/relationships/hyperlink" Target="https://www.zakon.hr/cms.htm?id=18799" TargetMode="External"/><Relationship Id="rId68" Type="http://schemas.openxmlformats.org/officeDocument/2006/relationships/hyperlink" Target="http://www.karlovac.hr" TargetMode="External"/><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emf"/><Relationship Id="rId58" Type="http://schemas.openxmlformats.org/officeDocument/2006/relationships/hyperlink" Target="https://www.zakon.hr/cms.htm?id=52195" TargetMode="External"/><Relationship Id="rId66" Type="http://schemas.openxmlformats.org/officeDocument/2006/relationships/hyperlink" Target="http://www.ksz.hr" TargetMode="Externa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hyperlink" Target="https://www.zakon.hr/cms.htm?id=52192" TargetMode="External"/><Relationship Id="rId61" Type="http://schemas.openxmlformats.org/officeDocument/2006/relationships/hyperlink" Target="https://www.zakon.hr/cms.htm?id=52192" TargetMode="Externa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emf"/><Relationship Id="rId60" Type="http://schemas.openxmlformats.org/officeDocument/2006/relationships/hyperlink" Target="https://www.zakon.hr/cms.htm?id=52195" TargetMode="External"/><Relationship Id="rId65" Type="http://schemas.openxmlformats.org/officeDocument/2006/relationships/hyperlink" Target="https://www.zakon.hr/cms.htm?id=40755"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hyperlink" Target="https://www.zakon.hr/cms.htm?id=52195" TargetMode="External"/><Relationship Id="rId64" Type="http://schemas.openxmlformats.org/officeDocument/2006/relationships/hyperlink" Target="https://www.zakon.hr/cms.htm?id=18801" TargetMode="External"/><Relationship Id="rId69"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hyperlink" Target="https://www.zakon.hr/cms.htm?id=52192" TargetMode="External"/><Relationship Id="rId67" Type="http://schemas.openxmlformats.org/officeDocument/2006/relationships/hyperlink" Target="mailto:bebe@karlovac.hr" TargetMode="External"/><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hyperlink" Target="http://www.karlovac.hr" TargetMode="External"/><Relationship Id="rId62" Type="http://schemas.openxmlformats.org/officeDocument/2006/relationships/hyperlink" Target="http://www.ztk-ka.hr/" TargetMode="External"/><Relationship Id="rId70" Type="http://schemas.openxmlformats.org/officeDocument/2006/relationships/theme" Target="theme/theme1.xm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99B32F-B095-4228-8D4C-60B49E2F41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161</Pages>
  <Words>61355</Words>
  <Characters>349724</Characters>
  <Application>Microsoft Office Word</Application>
  <DocSecurity>0</DocSecurity>
  <Lines>2914</Lines>
  <Paragraphs>820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410259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Mirna Mileusnić</dc:creator>
  <cp:keywords/>
  <dc:description/>
  <cp:lastModifiedBy>Mirna Mileusnić</cp:lastModifiedBy>
  <cp:revision>88</cp:revision>
  <cp:lastPrinted>2024-06-03T12:10:00Z</cp:lastPrinted>
  <dcterms:created xsi:type="dcterms:W3CDTF">2024-12-23T12:25:00Z</dcterms:created>
  <dcterms:modified xsi:type="dcterms:W3CDTF">2025-02-03T18:02:00Z</dcterms:modified>
</cp:coreProperties>
</file>