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B44855" w:rsidRPr="00BD6C1F" w14:paraId="6DFB2142" w14:textId="77777777" w:rsidTr="00F7013D">
        <w:tc>
          <w:tcPr>
            <w:tcW w:w="3082" w:type="dxa"/>
            <w:gridSpan w:val="2"/>
            <w:vAlign w:val="center"/>
          </w:tcPr>
          <w:p w14:paraId="5CED891E" w14:textId="77777777" w:rsidR="00B44855" w:rsidRPr="00BD6C1F" w:rsidRDefault="00B44855" w:rsidP="009E7A6A">
            <w:pPr>
              <w:spacing w:after="0" w:line="240" w:lineRule="auto"/>
              <w:rPr>
                <w:rFonts w:ascii="Times New Roman" w:hAnsi="Times New Roman" w:cs="Times New Roman"/>
              </w:rPr>
            </w:pPr>
            <w:r w:rsidRPr="00BD6C1F">
              <w:rPr>
                <w:rFonts w:ascii="Times New Roman" w:hAnsi="Times New Roman" w:cs="Times New Roman"/>
                <w:noProof/>
              </w:rPr>
              <w:drawing>
                <wp:inline distT="0" distB="0" distL="0" distR="0" wp14:anchorId="78E9D527" wp14:editId="3DA335ED">
                  <wp:extent cx="249381" cy="329864"/>
                  <wp:effectExtent l="0" t="0" r="0" b="0"/>
                  <wp:docPr id="1" name="Picture 4"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clipar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1FB22B74" w14:textId="77777777" w:rsidR="00B44855" w:rsidRPr="00BD6C1F" w:rsidRDefault="00B44855" w:rsidP="004B6324">
            <w:pPr>
              <w:spacing w:after="0" w:line="240" w:lineRule="auto"/>
              <w:rPr>
                <w:rFonts w:ascii="Times New Roman" w:hAnsi="Times New Roman" w:cs="Times New Roman"/>
              </w:rPr>
            </w:pPr>
          </w:p>
        </w:tc>
        <w:tc>
          <w:tcPr>
            <w:tcW w:w="2546" w:type="dxa"/>
            <w:vMerge w:val="restart"/>
            <w:vAlign w:val="center"/>
          </w:tcPr>
          <w:p w14:paraId="1139B5AB" w14:textId="0099C222" w:rsidR="00B44855" w:rsidRPr="00BD6C1F" w:rsidRDefault="00B44855" w:rsidP="004B6324">
            <w:pPr>
              <w:spacing w:after="0" w:line="240" w:lineRule="auto"/>
              <w:rPr>
                <w:rFonts w:ascii="Times New Roman" w:hAnsi="Times New Roman" w:cs="Times New Roman"/>
              </w:rPr>
            </w:pPr>
          </w:p>
        </w:tc>
      </w:tr>
      <w:tr w:rsidR="00B44855" w:rsidRPr="00BD6C1F" w14:paraId="39BADE1E" w14:textId="77777777" w:rsidTr="00F7013D">
        <w:tc>
          <w:tcPr>
            <w:tcW w:w="3082" w:type="dxa"/>
            <w:gridSpan w:val="2"/>
            <w:vAlign w:val="center"/>
          </w:tcPr>
          <w:p w14:paraId="5637CD66" w14:textId="77777777" w:rsidR="00B44855" w:rsidRPr="00BD6C1F" w:rsidRDefault="00B44855" w:rsidP="004B6324">
            <w:pPr>
              <w:autoSpaceDE w:val="0"/>
              <w:autoSpaceDN w:val="0"/>
              <w:adjustRightInd w:val="0"/>
              <w:spacing w:after="0" w:line="240" w:lineRule="auto"/>
              <w:rPr>
                <w:rFonts w:ascii="Times New Roman" w:hAnsi="Times New Roman" w:cs="Times New Roman"/>
              </w:rPr>
            </w:pPr>
            <w:r w:rsidRPr="00BD6C1F">
              <w:rPr>
                <w:rFonts w:ascii="Times New Roman" w:hAnsi="Times New Roman" w:cs="Times New Roman"/>
              </w:rPr>
              <w:ptab w:relativeTo="margin" w:alignment="left" w:leader="none"/>
            </w:r>
            <w:r w:rsidRPr="00BD6C1F">
              <w:rPr>
                <w:rFonts w:ascii="Times New Roman" w:hAnsi="Times New Roman" w:cs="Times New Roman"/>
              </w:rPr>
              <w:ptab w:relativeTo="margin" w:alignment="left" w:leader="none"/>
            </w:r>
            <w:r w:rsidRPr="00BD6C1F">
              <w:rPr>
                <w:rFonts w:ascii="Times New Roman" w:hAnsi="Times New Roman" w:cs="Times New Roman"/>
              </w:rPr>
              <w:t>REPUBLIKA HRVATSKA</w:t>
            </w:r>
          </w:p>
          <w:p w14:paraId="35CF959A" w14:textId="77777777" w:rsidR="00B44855" w:rsidRPr="00BD6C1F" w:rsidRDefault="00B44855" w:rsidP="004B6324">
            <w:pPr>
              <w:autoSpaceDE w:val="0"/>
              <w:autoSpaceDN w:val="0"/>
              <w:adjustRightInd w:val="0"/>
              <w:spacing w:after="0" w:line="240" w:lineRule="auto"/>
              <w:rPr>
                <w:rFonts w:ascii="Times New Roman" w:hAnsi="Times New Roman" w:cs="Times New Roman"/>
              </w:rPr>
            </w:pPr>
            <w:r w:rsidRPr="00BD6C1F">
              <w:rPr>
                <w:rFonts w:ascii="Times New Roman" w:hAnsi="Times New Roman" w:cs="Times New Roman"/>
              </w:rPr>
              <w:t>KARLOVAČKA ŽUPANIJA</w:t>
            </w:r>
          </w:p>
        </w:tc>
        <w:tc>
          <w:tcPr>
            <w:tcW w:w="3434" w:type="dxa"/>
            <w:vAlign w:val="center"/>
          </w:tcPr>
          <w:p w14:paraId="77AAFCB9" w14:textId="77777777" w:rsidR="00B44855" w:rsidRPr="00BD6C1F" w:rsidRDefault="00B44855" w:rsidP="004B6324">
            <w:pPr>
              <w:spacing w:after="0" w:line="240" w:lineRule="auto"/>
              <w:rPr>
                <w:rFonts w:ascii="Times New Roman" w:hAnsi="Times New Roman" w:cs="Times New Roman"/>
              </w:rPr>
            </w:pPr>
          </w:p>
        </w:tc>
        <w:tc>
          <w:tcPr>
            <w:tcW w:w="2546" w:type="dxa"/>
            <w:vMerge/>
            <w:vAlign w:val="center"/>
          </w:tcPr>
          <w:p w14:paraId="75AE45DB" w14:textId="77777777" w:rsidR="00B44855" w:rsidRPr="00BD6C1F" w:rsidRDefault="00B44855" w:rsidP="004B6324">
            <w:pPr>
              <w:spacing w:after="0" w:line="240" w:lineRule="auto"/>
              <w:rPr>
                <w:rFonts w:ascii="Times New Roman" w:hAnsi="Times New Roman" w:cs="Times New Roman"/>
              </w:rPr>
            </w:pPr>
          </w:p>
        </w:tc>
      </w:tr>
      <w:tr w:rsidR="00B44855" w:rsidRPr="00BD6C1F" w14:paraId="2F509A93" w14:textId="77777777" w:rsidTr="00F7013D">
        <w:tc>
          <w:tcPr>
            <w:tcW w:w="636" w:type="dxa"/>
            <w:vAlign w:val="center"/>
          </w:tcPr>
          <w:p w14:paraId="50E7EC9B" w14:textId="77777777" w:rsidR="00B44855" w:rsidRPr="00BD6C1F" w:rsidRDefault="00B44855" w:rsidP="004B6324">
            <w:pPr>
              <w:spacing w:after="0" w:line="240" w:lineRule="auto"/>
              <w:rPr>
                <w:rFonts w:ascii="Times New Roman" w:hAnsi="Times New Roman" w:cs="Times New Roman"/>
              </w:rPr>
            </w:pPr>
            <w:r w:rsidRPr="00BD6C1F">
              <w:rPr>
                <w:rFonts w:ascii="Times New Roman" w:hAnsi="Times New Roman" w:cs="Times New Roman"/>
                <w:noProof/>
              </w:rPr>
              <w:drawing>
                <wp:inline distT="0" distB="0" distL="0" distR="0" wp14:anchorId="230C9305" wp14:editId="6CAFC0C7">
                  <wp:extent cx="267194" cy="302820"/>
                  <wp:effectExtent l="0" t="0" r="0" b="2540"/>
                  <wp:docPr id="7" name="Picture 3" descr="A picture containing text, ceramic ware, porcelai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eramic ware, porcelain&#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6C6CC9A0" w14:textId="77777777" w:rsidR="00B44855" w:rsidRPr="00BD6C1F" w:rsidRDefault="00B44855" w:rsidP="004B6324">
            <w:pPr>
              <w:spacing w:after="0" w:line="240" w:lineRule="auto"/>
              <w:rPr>
                <w:rFonts w:ascii="Times New Roman" w:hAnsi="Times New Roman" w:cs="Times New Roman"/>
              </w:rPr>
            </w:pPr>
            <w:r w:rsidRPr="00BD6C1F">
              <w:rPr>
                <w:rFonts w:ascii="Times New Roman" w:hAnsi="Times New Roman" w:cs="Times New Roman"/>
              </w:rPr>
              <w:t>GRAD KARLOVAC</w:t>
            </w:r>
          </w:p>
        </w:tc>
        <w:tc>
          <w:tcPr>
            <w:tcW w:w="3434" w:type="dxa"/>
            <w:vAlign w:val="center"/>
          </w:tcPr>
          <w:p w14:paraId="247FFEBB" w14:textId="77777777" w:rsidR="00B44855" w:rsidRPr="00BD6C1F" w:rsidRDefault="00B44855" w:rsidP="004B6324">
            <w:pPr>
              <w:spacing w:after="0" w:line="240" w:lineRule="auto"/>
              <w:rPr>
                <w:rFonts w:ascii="Times New Roman" w:hAnsi="Times New Roman" w:cs="Times New Roman"/>
              </w:rPr>
            </w:pPr>
          </w:p>
        </w:tc>
        <w:tc>
          <w:tcPr>
            <w:tcW w:w="2546" w:type="dxa"/>
            <w:vMerge/>
            <w:vAlign w:val="center"/>
          </w:tcPr>
          <w:p w14:paraId="5D5C0C4C" w14:textId="77777777" w:rsidR="00B44855" w:rsidRPr="00BD6C1F" w:rsidRDefault="00B44855" w:rsidP="004B6324">
            <w:pPr>
              <w:spacing w:after="0" w:line="240" w:lineRule="auto"/>
              <w:rPr>
                <w:rFonts w:ascii="Times New Roman" w:hAnsi="Times New Roman" w:cs="Times New Roman"/>
              </w:rPr>
            </w:pPr>
          </w:p>
        </w:tc>
      </w:tr>
    </w:tbl>
    <w:p w14:paraId="2F542387" w14:textId="77777777" w:rsidR="00B44855" w:rsidRPr="00BD6C1F" w:rsidRDefault="00B44855" w:rsidP="00B44855">
      <w:pPr>
        <w:spacing w:after="0" w:line="240" w:lineRule="auto"/>
        <w:jc w:val="both"/>
        <w:rPr>
          <w:rFonts w:ascii="Times New Roman" w:eastAsia="Calibri" w:hAnsi="Times New Roman" w:cs="Times New Roman"/>
          <w:lang w:eastAsia="en-US"/>
        </w:rPr>
      </w:pPr>
      <w:r w:rsidRPr="00BD6C1F">
        <w:rPr>
          <w:rFonts w:ascii="Times New Roman" w:eastAsia="Calibri" w:hAnsi="Times New Roman" w:cs="Times New Roman"/>
          <w:lang w:eastAsia="en-US"/>
        </w:rPr>
        <w:t>GRADONAČELNIK</w:t>
      </w:r>
    </w:p>
    <w:p w14:paraId="49E3C5E3" w14:textId="7FB8E1A1" w:rsidR="00B44855" w:rsidRPr="00BD6C1F" w:rsidRDefault="00B44855" w:rsidP="00B44855">
      <w:pPr>
        <w:spacing w:after="0" w:line="240" w:lineRule="auto"/>
        <w:jc w:val="both"/>
        <w:rPr>
          <w:rFonts w:ascii="Times New Roman" w:eastAsia="Calibri" w:hAnsi="Times New Roman" w:cs="Times New Roman"/>
          <w:lang w:eastAsia="en-US"/>
        </w:rPr>
      </w:pPr>
      <w:r w:rsidRPr="00BD6C1F">
        <w:rPr>
          <w:rFonts w:ascii="Times New Roman" w:eastAsia="Calibri" w:hAnsi="Times New Roman" w:cs="Times New Roman"/>
          <w:lang w:eastAsia="en-US"/>
        </w:rPr>
        <w:t xml:space="preserve">KLASA: </w:t>
      </w:r>
      <w:r w:rsidR="004B6324">
        <w:rPr>
          <w:rFonts w:ascii="Times New Roman" w:eastAsia="Calibri" w:hAnsi="Times New Roman" w:cs="Times New Roman"/>
          <w:lang w:eastAsia="en-US"/>
        </w:rPr>
        <w:t>024-02/25-01/20</w:t>
      </w:r>
    </w:p>
    <w:p w14:paraId="422B791F" w14:textId="0459EA78" w:rsidR="00B44855" w:rsidRPr="00BD6C1F" w:rsidRDefault="00B44855" w:rsidP="00B44855">
      <w:pPr>
        <w:spacing w:after="0" w:line="240" w:lineRule="auto"/>
        <w:jc w:val="both"/>
        <w:rPr>
          <w:rFonts w:ascii="Times New Roman" w:eastAsia="Calibri" w:hAnsi="Times New Roman" w:cs="Times New Roman"/>
          <w:lang w:eastAsia="en-US"/>
        </w:rPr>
      </w:pPr>
      <w:r w:rsidRPr="00BD6C1F">
        <w:rPr>
          <w:rFonts w:ascii="Times New Roman" w:eastAsia="Calibri" w:hAnsi="Times New Roman" w:cs="Times New Roman"/>
          <w:lang w:eastAsia="en-US"/>
        </w:rPr>
        <w:t>URBROJ:</w:t>
      </w:r>
      <w:r w:rsidR="004B6324">
        <w:rPr>
          <w:rFonts w:ascii="Times New Roman" w:eastAsia="Calibri" w:hAnsi="Times New Roman" w:cs="Times New Roman"/>
          <w:lang w:eastAsia="en-US"/>
        </w:rPr>
        <w:t xml:space="preserve"> 2133-1-03-01/01-25-2</w:t>
      </w:r>
      <w:r w:rsidRPr="00BD6C1F">
        <w:rPr>
          <w:rFonts w:ascii="Times New Roman" w:eastAsia="Calibri" w:hAnsi="Times New Roman" w:cs="Times New Roman"/>
          <w:lang w:eastAsia="en-US"/>
        </w:rPr>
        <w:t xml:space="preserve">     </w:t>
      </w:r>
    </w:p>
    <w:p w14:paraId="18D26412" w14:textId="2E95B0D1" w:rsidR="00B44855" w:rsidRPr="00BD6C1F" w:rsidRDefault="00B44855" w:rsidP="00B44855">
      <w:pPr>
        <w:spacing w:after="0" w:line="240" w:lineRule="auto"/>
        <w:jc w:val="both"/>
        <w:rPr>
          <w:rFonts w:ascii="Times New Roman" w:eastAsia="Calibri" w:hAnsi="Times New Roman" w:cs="Times New Roman"/>
          <w:lang w:eastAsia="en-US"/>
        </w:rPr>
      </w:pPr>
      <w:r w:rsidRPr="00BD6C1F">
        <w:rPr>
          <w:rFonts w:ascii="Times New Roman" w:eastAsia="Calibri" w:hAnsi="Times New Roman" w:cs="Times New Roman"/>
          <w:lang w:eastAsia="en-US"/>
        </w:rPr>
        <w:t xml:space="preserve">Karlovac, </w:t>
      </w:r>
      <w:r w:rsidR="004B6324">
        <w:rPr>
          <w:rFonts w:ascii="Times New Roman" w:eastAsia="Calibri" w:hAnsi="Times New Roman" w:cs="Times New Roman"/>
          <w:lang w:eastAsia="en-US"/>
        </w:rPr>
        <w:t>12. veljače</w:t>
      </w:r>
      <w:r w:rsidR="008E2C17">
        <w:rPr>
          <w:rFonts w:ascii="Times New Roman" w:eastAsia="Calibri" w:hAnsi="Times New Roman" w:cs="Times New Roman"/>
          <w:lang w:eastAsia="en-US"/>
        </w:rPr>
        <w:t xml:space="preserve"> </w:t>
      </w:r>
      <w:r w:rsidRPr="00BD6C1F">
        <w:rPr>
          <w:rFonts w:ascii="Times New Roman" w:eastAsia="Calibri" w:hAnsi="Times New Roman" w:cs="Times New Roman"/>
          <w:lang w:eastAsia="en-US"/>
        </w:rPr>
        <w:t>202</w:t>
      </w:r>
      <w:r>
        <w:rPr>
          <w:rFonts w:ascii="Times New Roman" w:eastAsia="Calibri" w:hAnsi="Times New Roman" w:cs="Times New Roman"/>
          <w:lang w:eastAsia="en-US"/>
        </w:rPr>
        <w:t>5</w:t>
      </w:r>
      <w:r w:rsidRPr="00BD6C1F">
        <w:rPr>
          <w:rFonts w:ascii="Times New Roman" w:eastAsia="Calibri" w:hAnsi="Times New Roman" w:cs="Times New Roman"/>
          <w:lang w:eastAsia="en-US"/>
        </w:rPr>
        <w:t>. godine</w:t>
      </w:r>
    </w:p>
    <w:p w14:paraId="5A55B6CB" w14:textId="77777777" w:rsidR="00B44855" w:rsidRPr="00BD6C1F" w:rsidRDefault="00B44855" w:rsidP="00B44855">
      <w:pPr>
        <w:spacing w:after="0" w:line="240" w:lineRule="auto"/>
        <w:jc w:val="both"/>
        <w:rPr>
          <w:rFonts w:ascii="Times New Roman" w:eastAsia="Calibri" w:hAnsi="Times New Roman" w:cs="Times New Roman"/>
          <w:lang w:eastAsia="en-US"/>
        </w:rPr>
      </w:pPr>
    </w:p>
    <w:p w14:paraId="255262B0" w14:textId="77777777" w:rsidR="00B44855" w:rsidRPr="00BD6C1F" w:rsidRDefault="00B44855" w:rsidP="00B44855">
      <w:pPr>
        <w:tabs>
          <w:tab w:val="center" w:pos="7020"/>
        </w:tabs>
        <w:spacing w:after="0" w:line="240" w:lineRule="auto"/>
        <w:jc w:val="both"/>
        <w:rPr>
          <w:rFonts w:ascii="Times New Roman" w:eastAsia="Calibri" w:hAnsi="Times New Roman" w:cs="Times New Roman"/>
          <w:b/>
          <w:bCs/>
          <w:lang w:eastAsia="en-US"/>
        </w:rPr>
      </w:pPr>
      <w:r w:rsidRPr="00BD6C1F">
        <w:rPr>
          <w:rFonts w:ascii="Times New Roman" w:eastAsia="Calibri" w:hAnsi="Times New Roman" w:cs="Times New Roman"/>
          <w:b/>
          <w:bCs/>
          <w:lang w:eastAsia="en-US"/>
        </w:rPr>
        <w:tab/>
      </w:r>
    </w:p>
    <w:p w14:paraId="64A0C4B7" w14:textId="77777777" w:rsidR="00B44855" w:rsidRPr="00BD6C1F" w:rsidRDefault="00B44855" w:rsidP="00B44855">
      <w:pPr>
        <w:spacing w:after="0" w:line="240" w:lineRule="auto"/>
        <w:ind w:left="6030"/>
        <w:jc w:val="both"/>
        <w:rPr>
          <w:rFonts w:ascii="Times New Roman" w:eastAsia="Calibri" w:hAnsi="Times New Roman" w:cs="Times New Roman"/>
          <w:b/>
          <w:spacing w:val="-1"/>
          <w:lang w:eastAsia="en-US"/>
        </w:rPr>
      </w:pPr>
      <w:r w:rsidRPr="00BD6C1F">
        <w:rPr>
          <w:rFonts w:ascii="Times New Roman" w:eastAsia="Calibri" w:hAnsi="Times New Roman" w:cs="Times New Roman"/>
          <w:b/>
          <w:spacing w:val="-1"/>
          <w:lang w:eastAsia="en-US"/>
        </w:rPr>
        <w:t>GRADSKO VIJEĆE</w:t>
      </w:r>
    </w:p>
    <w:p w14:paraId="63A49B18" w14:textId="77777777" w:rsidR="00B44855" w:rsidRPr="00BD6C1F" w:rsidRDefault="00B44855" w:rsidP="00B44855">
      <w:pPr>
        <w:spacing w:line="240" w:lineRule="auto"/>
        <w:jc w:val="both"/>
        <w:rPr>
          <w:rFonts w:ascii="Times New Roman" w:eastAsia="Calibri" w:hAnsi="Times New Roman" w:cs="Times New Roman"/>
          <w:b/>
          <w:lang w:eastAsia="en-US"/>
        </w:rPr>
      </w:pPr>
    </w:p>
    <w:p w14:paraId="3CDEDDBB" w14:textId="477F6378" w:rsidR="00B44855" w:rsidRPr="00BD6C1F" w:rsidRDefault="00B44855" w:rsidP="00B44855">
      <w:pPr>
        <w:spacing w:line="240" w:lineRule="auto"/>
        <w:ind w:left="851" w:hanging="851"/>
        <w:jc w:val="both"/>
        <w:rPr>
          <w:rFonts w:ascii="Times New Roman" w:eastAsia="Calibri" w:hAnsi="Times New Roman" w:cs="Times New Roman"/>
          <w:lang w:eastAsia="en-US"/>
        </w:rPr>
      </w:pPr>
      <w:r w:rsidRPr="00BD6C1F">
        <w:rPr>
          <w:rFonts w:ascii="Times New Roman" w:eastAsia="Calibri" w:hAnsi="Times New Roman" w:cs="Times New Roman"/>
          <w:b/>
          <w:lang w:eastAsia="en-US"/>
        </w:rPr>
        <w:t>PREDMET: Polugodišnje izvješće o radu Gradonačelnika za razdoblje od 1. srpnja do 31. prosinca 202</w:t>
      </w:r>
      <w:r>
        <w:rPr>
          <w:rFonts w:ascii="Times New Roman" w:eastAsia="Calibri" w:hAnsi="Times New Roman" w:cs="Times New Roman"/>
          <w:b/>
          <w:lang w:eastAsia="en-US"/>
        </w:rPr>
        <w:t>4</w:t>
      </w:r>
      <w:r w:rsidRPr="00BD6C1F">
        <w:rPr>
          <w:rFonts w:ascii="Times New Roman" w:eastAsia="Calibri" w:hAnsi="Times New Roman" w:cs="Times New Roman"/>
          <w:b/>
          <w:lang w:eastAsia="en-US"/>
        </w:rPr>
        <w:t>. godine</w:t>
      </w:r>
      <w:r w:rsidRPr="00BD6C1F">
        <w:rPr>
          <w:rFonts w:ascii="Times New Roman" w:eastAsia="Calibri" w:hAnsi="Times New Roman" w:cs="Times New Roman"/>
          <w:lang w:eastAsia="en-US"/>
        </w:rPr>
        <w:tab/>
      </w:r>
    </w:p>
    <w:p w14:paraId="4CED2BFE" w14:textId="77777777" w:rsidR="00B44855" w:rsidRPr="00BD6C1F" w:rsidRDefault="00B44855" w:rsidP="00B44855">
      <w:pPr>
        <w:pStyle w:val="NoSpacing"/>
        <w:jc w:val="both"/>
        <w:rPr>
          <w:rFonts w:ascii="Times New Roman" w:hAnsi="Times New Roman" w:cs="Times New Roman"/>
        </w:rPr>
      </w:pPr>
      <w:r w:rsidRPr="00BD6C1F">
        <w:rPr>
          <w:rFonts w:ascii="Times New Roman" w:hAnsi="Times New Roman" w:cs="Times New Roman"/>
        </w:rPr>
        <w:tab/>
      </w:r>
    </w:p>
    <w:p w14:paraId="41BDA00A" w14:textId="77777777" w:rsidR="00B44855" w:rsidRPr="00FD24BE" w:rsidRDefault="00B44855" w:rsidP="00B44855">
      <w:pPr>
        <w:spacing w:after="160" w:line="259" w:lineRule="auto"/>
        <w:ind w:firstLine="708"/>
        <w:jc w:val="both"/>
        <w:rPr>
          <w:rFonts w:ascii="Times New Roman" w:eastAsia="Calibri" w:hAnsi="Times New Roman" w:cs="Times New Roman"/>
          <w:lang w:eastAsia="en-US"/>
        </w:rPr>
      </w:pPr>
      <w:r w:rsidRPr="00FD24BE">
        <w:rPr>
          <w:rFonts w:ascii="Times New Roman" w:eastAsia="Calibri" w:hAnsi="Times New Roman" w:cs="Times New Roman"/>
          <w:lang w:eastAsia="en-US"/>
        </w:rPr>
        <w:t xml:space="preserve">Poštovani vijećnici, </w:t>
      </w:r>
    </w:p>
    <w:p w14:paraId="22B187A3" w14:textId="77777777" w:rsidR="00B44855" w:rsidRDefault="00B44855" w:rsidP="00B44855">
      <w:pPr>
        <w:spacing w:after="160" w:line="259" w:lineRule="auto"/>
        <w:jc w:val="both"/>
        <w:rPr>
          <w:rFonts w:ascii="Times New Roman" w:eastAsia="Calibri" w:hAnsi="Times New Roman" w:cs="Times New Roman"/>
          <w:lang w:eastAsia="en-US"/>
        </w:rPr>
      </w:pPr>
    </w:p>
    <w:p w14:paraId="3D7AA631" w14:textId="43F0279C" w:rsidR="00402713" w:rsidRPr="00402713" w:rsidRDefault="00B44855" w:rsidP="00402713">
      <w:pPr>
        <w:spacing w:after="160" w:line="259" w:lineRule="auto"/>
        <w:jc w:val="both"/>
        <w:rPr>
          <w:rFonts w:ascii="Times New Roman" w:eastAsia="Calibri" w:hAnsi="Times New Roman" w:cs="Times New Roman"/>
          <w:lang w:eastAsia="en-US"/>
        </w:rPr>
      </w:pPr>
      <w:r w:rsidRPr="000A43B2">
        <w:rPr>
          <w:rFonts w:ascii="Times New Roman" w:eastAsia="Calibri" w:hAnsi="Times New Roman" w:cs="Times New Roman"/>
          <w:lang w:eastAsia="en-US"/>
        </w:rPr>
        <w:t>pred vama je šestomjesečno izvješće o radu Gradonačelnika i upravnih odjela Grada Karlovca za razdoblje od 1. srpnja do 31. prosinca 202</w:t>
      </w:r>
      <w:r w:rsidR="008E2C17">
        <w:rPr>
          <w:rFonts w:ascii="Times New Roman" w:eastAsia="Calibri" w:hAnsi="Times New Roman" w:cs="Times New Roman"/>
          <w:lang w:eastAsia="en-US"/>
        </w:rPr>
        <w:t>4</w:t>
      </w:r>
      <w:r w:rsidRPr="000A43B2">
        <w:rPr>
          <w:rFonts w:ascii="Times New Roman" w:eastAsia="Calibri" w:hAnsi="Times New Roman" w:cs="Times New Roman"/>
          <w:lang w:eastAsia="en-US"/>
        </w:rPr>
        <w:t>. godine.</w:t>
      </w:r>
      <w:r w:rsidR="00402713" w:rsidRPr="00402713">
        <w:t xml:space="preserve"> </w:t>
      </w:r>
    </w:p>
    <w:p w14:paraId="25467C6B" w14:textId="77777777" w:rsidR="00402713" w:rsidRPr="00402713" w:rsidRDefault="00402713" w:rsidP="00402713">
      <w:pPr>
        <w:spacing w:after="160" w:line="259" w:lineRule="auto"/>
        <w:jc w:val="both"/>
        <w:rPr>
          <w:rFonts w:ascii="Times New Roman" w:eastAsia="Calibri" w:hAnsi="Times New Roman" w:cs="Times New Roman"/>
          <w:lang w:eastAsia="en-US"/>
        </w:rPr>
      </w:pPr>
      <w:r w:rsidRPr="00402713">
        <w:rPr>
          <w:rFonts w:ascii="Times New Roman" w:eastAsia="Calibri" w:hAnsi="Times New Roman" w:cs="Times New Roman"/>
          <w:lang w:eastAsia="en-US"/>
        </w:rPr>
        <w:t xml:space="preserve">Kao i inače, u izvješćima upravnih odjela i službi opširnije su navedene njihove aktivnosti i što je u tom periodu rađeno, a ovdje izdvojen samo manji dio. </w:t>
      </w:r>
    </w:p>
    <w:p w14:paraId="1C1FEDD0" w14:textId="77777777" w:rsidR="00402713" w:rsidRPr="00402713" w:rsidRDefault="00402713" w:rsidP="00402713">
      <w:pPr>
        <w:spacing w:after="160" w:line="259" w:lineRule="auto"/>
        <w:jc w:val="both"/>
        <w:rPr>
          <w:rFonts w:ascii="Times New Roman" w:eastAsia="Calibri" w:hAnsi="Times New Roman" w:cs="Times New Roman"/>
          <w:lang w:eastAsia="en-US"/>
        </w:rPr>
      </w:pPr>
      <w:r w:rsidRPr="00402713">
        <w:rPr>
          <w:rFonts w:ascii="Times New Roman" w:eastAsia="Calibri" w:hAnsi="Times New Roman" w:cs="Times New Roman"/>
          <w:lang w:eastAsia="en-US"/>
        </w:rPr>
        <w:t xml:space="preserve">Grad Karlovac je i u drugoj polovici 2024. godine planirao i pratio izvršenje proračuna, rad usmjerio na obnovu i izgradnju komunalne infrastrukture, realizaciju projekata financiranih europskim, nacionalnim i vlastitim sredstvima, obnovu zgrada zaštićene kulturne baštine, razvoj gospodarstva, potpore poduzetništvu, ali i odgoj i obrazovanje, kulturu, sport, vatrogastvo. </w:t>
      </w:r>
    </w:p>
    <w:p w14:paraId="0FF30F58" w14:textId="77777777" w:rsidR="00402713" w:rsidRPr="00402713" w:rsidRDefault="00402713" w:rsidP="00402713">
      <w:pPr>
        <w:spacing w:after="160" w:line="259" w:lineRule="auto"/>
        <w:jc w:val="both"/>
        <w:rPr>
          <w:rFonts w:ascii="Times New Roman" w:eastAsia="Calibri" w:hAnsi="Times New Roman" w:cs="Times New Roman"/>
          <w:lang w:eastAsia="en-US"/>
        </w:rPr>
      </w:pPr>
      <w:r w:rsidRPr="00402713">
        <w:rPr>
          <w:rFonts w:ascii="Times New Roman" w:eastAsia="Calibri" w:hAnsi="Times New Roman" w:cs="Times New Roman"/>
          <w:lang w:eastAsia="en-US"/>
        </w:rPr>
        <w:t>Izgrađen je novi dječji vrtić u Rečici, započeli su radovi na izgradnji Dječjeg vrtića Luščić, završena energetska obnova zgrade Javne vatrogasne postrojbe,  počeli radovi na cjelovitoj obnovi OŠ Dragojle Jarnević i zgradama kulturne baštine oštećenim u potresu: Maloj zgradi gradske uprave, Mihalićevoj kući, Gradskom muzeju i Hrvatskom domu, nastavljeni radovi na izgradnji Sportsko-rekreacijskog centra Mostanje, započeli radovi na izgradnji nogometnog igrališta Turanj i rekonstrukciji Teniskog centra,  nastavljena rekonstrukcija prometnica u okviru provedbe projekta „Poboljšanje vodnokomunalne infrastrukture aglomeracije Karlovac – Duga Resa“, tzv. Karlovac II i završena rekonstrukcija Mosta SJP Grom, a za Most Banija pripremljen postupak javne nabave za odabir izvođača radova.</w:t>
      </w:r>
    </w:p>
    <w:p w14:paraId="7AA06115" w14:textId="77777777" w:rsidR="00402713" w:rsidRDefault="00402713" w:rsidP="00402713">
      <w:pPr>
        <w:spacing w:after="160" w:line="259" w:lineRule="auto"/>
        <w:jc w:val="both"/>
        <w:rPr>
          <w:rFonts w:ascii="Times New Roman" w:eastAsia="Calibri" w:hAnsi="Times New Roman" w:cs="Times New Roman"/>
          <w:lang w:eastAsia="en-US"/>
        </w:rPr>
      </w:pPr>
      <w:r w:rsidRPr="00402713">
        <w:rPr>
          <w:rFonts w:ascii="Times New Roman" w:eastAsia="Calibri" w:hAnsi="Times New Roman" w:cs="Times New Roman"/>
          <w:lang w:eastAsia="en-US"/>
        </w:rPr>
        <w:t xml:space="preserve">Održavane su nerazvrstane ceste, zelene površine, dječja igrališta i sportski tereni, kao i objekti u vlasništvu Grada Karlovca, realizirani projekti iz  KAkvarta, brinulo se o održivom gospodarenju otpadom, o okolišu i zelenilu kojim se ponosimo pa su zasađena nova stabla i drvoredi, sadnice grmlja, a novim,“pametnim“ LED svjetiljkama zamijenjene 9083 energetski neučinkovite svjetiljke. </w:t>
      </w:r>
    </w:p>
    <w:p w14:paraId="7C2C0043" w14:textId="77777777" w:rsidR="00245709" w:rsidRPr="00245709" w:rsidRDefault="00245709" w:rsidP="00245709">
      <w:pPr>
        <w:spacing w:after="160" w:line="259" w:lineRule="auto"/>
        <w:jc w:val="both"/>
        <w:rPr>
          <w:rFonts w:ascii="Times New Roman" w:eastAsia="Calibri" w:hAnsi="Times New Roman" w:cs="Times New Roman"/>
          <w:lang w:eastAsia="en-US"/>
        </w:rPr>
      </w:pPr>
      <w:r w:rsidRPr="00245709">
        <w:rPr>
          <w:rFonts w:ascii="Times New Roman" w:eastAsia="Calibri" w:hAnsi="Times New Roman" w:cs="Times New Roman"/>
          <w:lang w:eastAsia="en-US"/>
        </w:rPr>
        <w:t xml:space="preserve">Grad Karlovac, zajedno s Vodovodom i kanalizacijom d.o.o., nastavio je realizaciju projekta „Poboljšanje vodnokomunalne infrastrukture aglomeracije Karlovac - Duga Resa“. </w:t>
      </w:r>
    </w:p>
    <w:p w14:paraId="00525D37" w14:textId="3F130992" w:rsidR="00245709" w:rsidRPr="00402713" w:rsidRDefault="00245709" w:rsidP="00245709">
      <w:pPr>
        <w:spacing w:after="160" w:line="259" w:lineRule="auto"/>
        <w:jc w:val="both"/>
        <w:rPr>
          <w:rFonts w:ascii="Times New Roman" w:eastAsia="Calibri" w:hAnsi="Times New Roman" w:cs="Times New Roman"/>
          <w:lang w:eastAsia="en-US"/>
        </w:rPr>
      </w:pPr>
      <w:r w:rsidRPr="00245709">
        <w:rPr>
          <w:rFonts w:ascii="Times New Roman" w:eastAsia="Calibri" w:hAnsi="Times New Roman" w:cs="Times New Roman"/>
          <w:lang w:eastAsia="en-US"/>
        </w:rPr>
        <w:lastRenderedPageBreak/>
        <w:t>Bez obzira na poteškoće prilikom izvođenja radova, oštećenja pojedinih zgrada i povremena zamućenja vode, ovim projektom naš grad će imati novu vodnokomunalnu infrastrukturu za sljedeće generacije, nakon više od sto godina.</w:t>
      </w:r>
    </w:p>
    <w:p w14:paraId="75B952B8" w14:textId="77777777" w:rsidR="00402713" w:rsidRPr="00402713" w:rsidRDefault="00402713" w:rsidP="00402713">
      <w:pPr>
        <w:spacing w:after="160" w:line="259" w:lineRule="auto"/>
        <w:jc w:val="both"/>
        <w:rPr>
          <w:rFonts w:ascii="Times New Roman" w:eastAsia="Calibri" w:hAnsi="Times New Roman" w:cs="Times New Roman"/>
          <w:lang w:eastAsia="en-US"/>
        </w:rPr>
      </w:pPr>
      <w:r w:rsidRPr="00402713">
        <w:rPr>
          <w:rFonts w:ascii="Times New Roman" w:eastAsia="Calibri" w:hAnsi="Times New Roman" w:cs="Times New Roman"/>
          <w:lang w:eastAsia="en-US"/>
        </w:rPr>
        <w:t xml:space="preserve">U ovom je izvještajnom periodu, između ostalog,  izrađen Nacrt konačnog prijedloga IV. Izmjena i dopuna Generalnog urbanističkog plana Grada Karlovca, a u sustav e-dozvole zaprimljeno 769 i riješena 864 zahtjeva, među kojima je 116 izdanih građevinskih dozvola i 209 posebnih uporabnih dozvola. </w:t>
      </w:r>
    </w:p>
    <w:p w14:paraId="61A752DB" w14:textId="77777777" w:rsidR="00402713" w:rsidRPr="00402713" w:rsidRDefault="00402713" w:rsidP="00402713">
      <w:pPr>
        <w:spacing w:after="160" w:line="259" w:lineRule="auto"/>
        <w:jc w:val="both"/>
        <w:rPr>
          <w:rFonts w:ascii="Times New Roman" w:eastAsia="Calibri" w:hAnsi="Times New Roman" w:cs="Times New Roman"/>
          <w:lang w:eastAsia="en-US"/>
        </w:rPr>
      </w:pPr>
      <w:r w:rsidRPr="00402713">
        <w:rPr>
          <w:rFonts w:ascii="Times New Roman" w:eastAsia="Calibri" w:hAnsi="Times New Roman" w:cs="Times New Roman"/>
          <w:lang w:eastAsia="en-US"/>
        </w:rPr>
        <w:t>Dodjeljivane su bespovratne potpore za poduzetnike početnike i za sufinanciranje troškova tekućeg poslovanja za poduzetnike u Zvijezdi u obuhvatu projekta „Poboljšanje vodnokomunalne infrastrukture aglomeracije Karlovac – Duga Resa“ i od 1. srpnja do 30. studenog 2024. godine za tu je namjenu izdvojeno 48.144,11 EUR. Nisu izostale ni potpore za poljoprivredu i ruralni razvoj, za koje je isplaćeno 32.509,02 EUR i 8.955,34 EUR.</w:t>
      </w:r>
    </w:p>
    <w:p w14:paraId="6B2278B1" w14:textId="77777777" w:rsidR="00402713" w:rsidRPr="00402713" w:rsidRDefault="00402713" w:rsidP="00402713">
      <w:pPr>
        <w:spacing w:after="160" w:line="259" w:lineRule="auto"/>
        <w:jc w:val="both"/>
        <w:rPr>
          <w:rFonts w:ascii="Times New Roman" w:eastAsia="Calibri" w:hAnsi="Times New Roman" w:cs="Times New Roman"/>
          <w:lang w:eastAsia="en-US"/>
        </w:rPr>
      </w:pPr>
      <w:r w:rsidRPr="00402713">
        <w:rPr>
          <w:rFonts w:ascii="Times New Roman" w:eastAsia="Calibri" w:hAnsi="Times New Roman" w:cs="Times New Roman"/>
          <w:lang w:eastAsia="en-US"/>
        </w:rPr>
        <w:t>U izvještajnom razdoblju nastavljeno je prikupljanje informacija i dokumentacije za Pozive za dostavu projektnih prijedloga ITU - Revitalizacija kulturno-povijesne baštine u svrhu razvoja kulturnog turizma na Većem urbanom području Karlovac, ITU Zalogaj povijesti – Rekonstrukcija zgrade ''Bosanskog magazina'' u restoran studentske prehrane i interpretacijski centar, ITU - Izgradnja i uređenje Parka Grabrik s nadogradnjom biciklističke infrastrukture i ITU - Društveno - kulturni centar DKC.</w:t>
      </w:r>
    </w:p>
    <w:p w14:paraId="247D160A" w14:textId="77777777" w:rsidR="00402713" w:rsidRPr="00402713" w:rsidRDefault="00402713" w:rsidP="00402713">
      <w:pPr>
        <w:spacing w:after="160" w:line="259" w:lineRule="auto"/>
        <w:jc w:val="both"/>
        <w:rPr>
          <w:rFonts w:ascii="Times New Roman" w:eastAsia="Calibri" w:hAnsi="Times New Roman" w:cs="Times New Roman"/>
          <w:lang w:eastAsia="en-US"/>
        </w:rPr>
      </w:pPr>
      <w:r w:rsidRPr="00402713">
        <w:rPr>
          <w:rFonts w:ascii="Times New Roman" w:eastAsia="Calibri" w:hAnsi="Times New Roman" w:cs="Times New Roman"/>
          <w:lang w:eastAsia="en-US"/>
        </w:rPr>
        <w:t>U prosincu 2024. godine Gradsko vijeće usvojilo je Odluku o realizaciji Programa društveno poticajne stanogradnje na području Grada Karlovca, Grad će zaključiti potrebne ugovore kojima regulira prijenos prava vlasništva zemljišne čestice i međusobna prava i obveze u pogledu izgradnje POS stanova, a postom APN provodi postupka javne nabave za izbor najpovoljnijeg izvođača radova na izgradnji POS-ovih stanova u Ulici Herte Turze.</w:t>
      </w:r>
    </w:p>
    <w:p w14:paraId="6DC33B4C" w14:textId="77777777" w:rsidR="00402713" w:rsidRPr="00402713" w:rsidRDefault="00402713" w:rsidP="00402713">
      <w:pPr>
        <w:spacing w:after="160" w:line="259" w:lineRule="auto"/>
        <w:jc w:val="both"/>
        <w:rPr>
          <w:rFonts w:ascii="Times New Roman" w:eastAsia="Calibri" w:hAnsi="Times New Roman" w:cs="Times New Roman"/>
          <w:lang w:eastAsia="en-US"/>
        </w:rPr>
      </w:pPr>
      <w:r w:rsidRPr="00402713">
        <w:rPr>
          <w:rFonts w:ascii="Times New Roman" w:eastAsia="Calibri" w:hAnsi="Times New Roman" w:cs="Times New Roman"/>
          <w:lang w:eastAsia="en-US"/>
        </w:rPr>
        <w:t>U drugoj polovici 2024. dodijeljeno je 70 stipendija, po 35 za učenike i studente, u području odgoja i obrazovanja u izvještajnom razdoblju realizirano je 16,174.289 eura, za provedbu programa iz područja socijalne skrbi utrošeno je ukupno 648.581 euro, za promicanje kulture realizacija sredstava  iznosi 2,486.748 eura, dok je za provedbu Programa javnih potreba u sportu i sufinanciranje troškova rada Karlovačke športske zajednice te Školskog športskog saveza grada Karlovca u drugom polugodištu 2024. godine utrošeno 820.356 eura.</w:t>
      </w:r>
    </w:p>
    <w:p w14:paraId="0FAD3031" w14:textId="75C6BF41" w:rsidR="00B44855" w:rsidRDefault="00402713" w:rsidP="00402713">
      <w:pPr>
        <w:spacing w:after="160" w:line="259" w:lineRule="auto"/>
        <w:jc w:val="both"/>
        <w:rPr>
          <w:rFonts w:ascii="Times New Roman" w:eastAsia="Calibri" w:hAnsi="Times New Roman" w:cs="Times New Roman"/>
          <w:lang w:eastAsia="en-US"/>
        </w:rPr>
      </w:pPr>
      <w:r w:rsidRPr="00402713">
        <w:rPr>
          <w:rFonts w:ascii="Times New Roman" w:eastAsia="Calibri" w:hAnsi="Times New Roman" w:cs="Times New Roman"/>
          <w:lang w:eastAsia="en-US"/>
        </w:rPr>
        <w:t>U gradu su u drugoj polovici 2024. održane i manifestacije po kojima je Karlovac poznat. Zvjezdanim ljetom, na kojem je, po procjenama, bilo više od 60.000 posjetitelja, proslavljen je 445. rođendan Karlovca, organizirani su 37. Dani piva, na kojima je bilo oko 80.000 posjetitelja, a Advent u Karlovcu i Blagdani na Promenadi okupili su, po procjeni, oko 28.000 posjetitelja.</w:t>
      </w:r>
    </w:p>
    <w:p w14:paraId="0468AC78" w14:textId="77777777" w:rsidR="004B6324" w:rsidRDefault="004B6324" w:rsidP="00402713">
      <w:pPr>
        <w:spacing w:after="160" w:line="259" w:lineRule="auto"/>
        <w:jc w:val="both"/>
        <w:rPr>
          <w:rFonts w:ascii="Times New Roman" w:eastAsia="Calibri" w:hAnsi="Times New Roman" w:cs="Times New Roman"/>
          <w:lang w:eastAsia="en-US"/>
        </w:rPr>
      </w:pPr>
    </w:p>
    <w:p w14:paraId="1306F279" w14:textId="59FA5E0D" w:rsidR="004B6324" w:rsidRDefault="004B6324" w:rsidP="00402713">
      <w:pPr>
        <w:spacing w:after="160" w:line="259" w:lineRule="auto"/>
        <w:jc w:val="both"/>
        <w:rPr>
          <w:rFonts w:ascii="Times New Roman" w:eastAsia="Calibri" w:hAnsi="Times New Roman" w:cs="Times New Roman"/>
          <w:lang w:eastAsia="en-US"/>
        </w:rPr>
      </w:pP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t xml:space="preserve"> GRADONAČELNIK</w:t>
      </w:r>
    </w:p>
    <w:p w14:paraId="0DDE8C3D" w14:textId="600801BF" w:rsidR="004B6324" w:rsidRDefault="004B6324" w:rsidP="00402713">
      <w:pPr>
        <w:spacing w:after="160" w:line="259" w:lineRule="auto"/>
        <w:jc w:val="both"/>
        <w:rPr>
          <w:rFonts w:ascii="Times New Roman" w:eastAsia="Calibri" w:hAnsi="Times New Roman" w:cs="Times New Roman"/>
          <w:lang w:eastAsia="en-US"/>
        </w:rPr>
      </w:pP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t>Damir Mandić, dipl.teol.</w:t>
      </w:r>
    </w:p>
    <w:p w14:paraId="43EEEB84" w14:textId="77777777" w:rsidR="004B6324" w:rsidRDefault="004B6324" w:rsidP="00402713">
      <w:pPr>
        <w:spacing w:after="160" w:line="259" w:lineRule="auto"/>
        <w:jc w:val="both"/>
        <w:rPr>
          <w:rFonts w:ascii="Times New Roman" w:eastAsia="Calibri" w:hAnsi="Times New Roman" w:cs="Times New Roman"/>
          <w:lang w:eastAsia="en-US"/>
        </w:rPr>
      </w:pPr>
    </w:p>
    <w:p w14:paraId="5B40D197" w14:textId="77777777" w:rsidR="004B6324" w:rsidRDefault="004B6324" w:rsidP="00402713">
      <w:pPr>
        <w:spacing w:after="160" w:line="259" w:lineRule="auto"/>
        <w:jc w:val="both"/>
        <w:rPr>
          <w:rFonts w:ascii="Times New Roman" w:eastAsia="Calibri" w:hAnsi="Times New Roman" w:cs="Times New Roman"/>
          <w:lang w:eastAsia="en-US"/>
        </w:rPr>
      </w:pPr>
    </w:p>
    <w:p w14:paraId="6D4BB42D" w14:textId="77777777" w:rsidR="004B6324" w:rsidRDefault="004B6324" w:rsidP="00402713">
      <w:pPr>
        <w:spacing w:after="160" w:line="259" w:lineRule="auto"/>
        <w:jc w:val="both"/>
        <w:rPr>
          <w:rFonts w:ascii="Times New Roman" w:eastAsia="Calibri" w:hAnsi="Times New Roman" w:cs="Times New Roman"/>
          <w:lang w:eastAsia="en-US"/>
        </w:rPr>
      </w:pPr>
    </w:p>
    <w:p w14:paraId="5EFEB698" w14:textId="77777777" w:rsidR="004B6324" w:rsidRDefault="004B6324" w:rsidP="00402713">
      <w:pPr>
        <w:spacing w:after="160" w:line="259" w:lineRule="auto"/>
        <w:jc w:val="both"/>
        <w:rPr>
          <w:rFonts w:ascii="Times New Roman" w:eastAsia="Calibri" w:hAnsi="Times New Roman" w:cs="Times New Roman"/>
          <w:lang w:eastAsia="en-US"/>
        </w:rPr>
      </w:pPr>
    </w:p>
    <w:p w14:paraId="2EA1F7EF" w14:textId="77777777" w:rsidR="004B6324" w:rsidRDefault="004B6324" w:rsidP="00402713">
      <w:pPr>
        <w:spacing w:after="160" w:line="259" w:lineRule="auto"/>
        <w:jc w:val="both"/>
        <w:rPr>
          <w:rFonts w:ascii="Times New Roman" w:eastAsia="Calibri" w:hAnsi="Times New Roman" w:cs="Times New Roman"/>
          <w:lang w:eastAsia="en-US"/>
        </w:rPr>
      </w:pPr>
    </w:p>
    <w:p w14:paraId="5E8A3D9E" w14:textId="77777777" w:rsidR="004B6324" w:rsidRPr="004B6324" w:rsidRDefault="004B6324" w:rsidP="004B6324">
      <w:pPr>
        <w:spacing w:after="0" w:line="240" w:lineRule="auto"/>
        <w:jc w:val="both"/>
        <w:rPr>
          <w:rFonts w:ascii="Times New Roman" w:eastAsia="Times New Roman" w:hAnsi="Times New Roman" w:cs="Times New Roman"/>
          <w:b/>
          <w:bCs/>
          <w:sz w:val="24"/>
          <w:szCs w:val="24"/>
        </w:rPr>
      </w:pPr>
      <w:r w:rsidRPr="004B6324">
        <w:rPr>
          <w:rFonts w:ascii="Times New Roman" w:eastAsia="Times New Roman" w:hAnsi="Times New Roman" w:cs="Times New Roman"/>
          <w:b/>
          <w:bCs/>
          <w:sz w:val="24"/>
          <w:szCs w:val="24"/>
        </w:rPr>
        <w:lastRenderedPageBreak/>
        <w:t>UPRAVNI ODJEL ZA POSLOVE GRADONAČELNIKA</w:t>
      </w:r>
    </w:p>
    <w:p w14:paraId="786AB64E" w14:textId="77777777" w:rsidR="004B6324" w:rsidRPr="004B6324" w:rsidRDefault="004B6324" w:rsidP="004B6324">
      <w:pPr>
        <w:spacing w:after="0" w:line="240" w:lineRule="auto"/>
        <w:jc w:val="both"/>
        <w:rPr>
          <w:rFonts w:ascii="Times New Roman" w:eastAsia="Times New Roman" w:hAnsi="Times New Roman" w:cs="Times New Roman"/>
          <w:b/>
          <w:bCs/>
        </w:rPr>
      </w:pPr>
    </w:p>
    <w:p w14:paraId="30E0BB5C" w14:textId="77777777" w:rsidR="004B6324" w:rsidRPr="004B6324" w:rsidRDefault="004B6324" w:rsidP="004B6324">
      <w:pPr>
        <w:spacing w:after="0" w:line="240" w:lineRule="auto"/>
        <w:jc w:val="both"/>
        <w:rPr>
          <w:rFonts w:ascii="Times New Roman" w:eastAsia="Times New Roman" w:hAnsi="Times New Roman" w:cs="Times New Roman"/>
          <w:b/>
          <w:bCs/>
        </w:rPr>
      </w:pPr>
      <w:r w:rsidRPr="004B6324">
        <w:rPr>
          <w:rFonts w:ascii="Times New Roman" w:eastAsia="Times New Roman" w:hAnsi="Times New Roman" w:cs="Times New Roman"/>
          <w:b/>
          <w:bCs/>
        </w:rPr>
        <w:t>Uvod</w:t>
      </w:r>
    </w:p>
    <w:p w14:paraId="388076FD" w14:textId="77777777" w:rsidR="004B6324" w:rsidRPr="004B6324" w:rsidRDefault="004B6324" w:rsidP="004B6324">
      <w:pPr>
        <w:spacing w:after="0" w:line="240" w:lineRule="auto"/>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U  Upravnom odjelu za poslove gradonačelnika obavljaju se stručni i administrativno – tehnički poslovi vezani za rad gradonačelnika, zamjenicu gradonačelnika, radna tijela gradonačelnika, predsjednika Gradskog vijeća, poslovi vezani za protokol, odnose s javnošću, međugradsku i međunarodnu suradnju, informiranje i ostvarivanje prava na pristup informacijama, ažuriranje mrežne stranice Grad Karlovac, vatrogastvo, zaštitu od požara i civilnu zaštitu, savjetodavni i stručni poslovi za potrebe Gradskog vijeća i njegovih radnih tijela, pripremu sjednica Gradskog vijeća, pripremu, tiskanje i distribuciju Glasnika Grada Karlovca, ostvarivanje prava nacionalnih manjina, poslovi zaštite na radu, pravni, kadrovski, administrativni, tehnički i pomoćni poslovi, praćenje rada ustanova, priprema predmeta za vođenje sudskih sporova, te vođenje evidencije o sudskim sporovima i plaćanju sudskih i javnobilježničkih pristojbi.</w:t>
      </w:r>
    </w:p>
    <w:p w14:paraId="33619516" w14:textId="77777777" w:rsidR="004B6324" w:rsidRPr="004B6324" w:rsidRDefault="004B6324" w:rsidP="004B6324">
      <w:pPr>
        <w:spacing w:after="0" w:line="240" w:lineRule="auto"/>
        <w:jc w:val="both"/>
        <w:rPr>
          <w:rFonts w:ascii="Times New Roman" w:eastAsia="Calibri" w:hAnsi="Times New Roman" w:cs="Times New Roman"/>
          <w:lang w:eastAsia="en-US"/>
        </w:rPr>
      </w:pPr>
    </w:p>
    <w:p w14:paraId="41A14A47" w14:textId="77777777" w:rsidR="004B6324" w:rsidRPr="004B6324" w:rsidRDefault="004B6324" w:rsidP="004B6324">
      <w:pPr>
        <w:spacing w:after="0" w:line="240" w:lineRule="auto"/>
        <w:jc w:val="both"/>
        <w:rPr>
          <w:rFonts w:ascii="Times New Roman" w:eastAsia="Calibri" w:hAnsi="Times New Roman" w:cs="Times New Roman"/>
          <w:b/>
          <w:bCs/>
          <w:lang w:eastAsia="en-US"/>
        </w:rPr>
      </w:pPr>
      <w:r w:rsidRPr="004B6324">
        <w:rPr>
          <w:rFonts w:ascii="Times New Roman" w:eastAsia="Calibri" w:hAnsi="Times New Roman" w:cs="Times New Roman"/>
          <w:b/>
          <w:bCs/>
          <w:lang w:eastAsia="en-US"/>
        </w:rPr>
        <w:t>Organizacija i ustroj rada Upravnog odjela za poslove gradonačelnika</w:t>
      </w:r>
    </w:p>
    <w:p w14:paraId="63AB651A" w14:textId="77777777" w:rsidR="004B6324" w:rsidRPr="004B6324" w:rsidRDefault="004B6324" w:rsidP="004B6324">
      <w:pPr>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U Upravnom odjelu za poslove gradonačelnika ustrojen je jedan odsjek, Odsjek za pravne, opće i kadrovske poslove. U Upravnom odjelu zaposleno je ukupno 16 službenika i 6 namještenika na neodređeno vrijeme. Na određeno vrijeme zaposlen je 1 vježbenik.</w:t>
      </w:r>
    </w:p>
    <w:p w14:paraId="41527215" w14:textId="77777777" w:rsidR="004B6324" w:rsidRPr="004B6324" w:rsidRDefault="004B6324" w:rsidP="004B6324">
      <w:pPr>
        <w:spacing w:after="0" w:line="240" w:lineRule="auto"/>
        <w:jc w:val="both"/>
        <w:rPr>
          <w:rFonts w:ascii="Times New Roman" w:eastAsia="Aptos" w:hAnsi="Times New Roman" w:cs="Times New Roman"/>
          <w:lang w:eastAsia="en-US"/>
        </w:rPr>
      </w:pPr>
      <w:r w:rsidRPr="004B6324">
        <w:rPr>
          <w:rFonts w:ascii="Times New Roman" w:eastAsia="Aptos" w:hAnsi="Times New Roman" w:cs="Times New Roman"/>
          <w:b/>
          <w:lang w:eastAsia="en-US"/>
        </w:rPr>
        <w:t>Odsjek za pravne, opće i kadrovske poslove</w:t>
      </w:r>
    </w:p>
    <w:p w14:paraId="12EF6F17"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U djelokrugu poslova Odsjeka za pravne, opće i kadrovske poslove obavljani su poslovi koji se odnose na pravne, savjetodavne i kadrovske poslove, poslove organizacije rada pisarnice i stručno - administrativne poslove povezane s djelokrugom rada Gradskog vijeća i radnih tijela Gradskog vijeća, na kojima se kontinuirano nastavilo raditi i drugoj polovici 2024. godine.</w:t>
      </w:r>
    </w:p>
    <w:p w14:paraId="06858892" w14:textId="77777777" w:rsidR="004B6324" w:rsidRPr="004B6324" w:rsidRDefault="004B6324" w:rsidP="004B6324">
      <w:pPr>
        <w:spacing w:after="0" w:line="240" w:lineRule="auto"/>
        <w:jc w:val="both"/>
        <w:rPr>
          <w:rFonts w:ascii="Times New Roman" w:eastAsia="Aptos" w:hAnsi="Times New Roman" w:cs="Times New Roman"/>
          <w:lang w:eastAsia="en-US"/>
        </w:rPr>
      </w:pPr>
      <w:r w:rsidRPr="004B6324">
        <w:rPr>
          <w:rFonts w:ascii="Times New Roman" w:eastAsia="Aptos" w:hAnsi="Times New Roman" w:cs="Times New Roman"/>
          <w:lang w:eastAsia="en-US"/>
        </w:rPr>
        <w:t>U izvješću o radu Odsjeka</w:t>
      </w:r>
      <w:r w:rsidRPr="004B6324">
        <w:rPr>
          <w:rFonts w:ascii="Aptos" w:eastAsia="Aptos" w:hAnsi="Aptos" w:cs="Arial"/>
          <w:lang w:eastAsia="en-US"/>
        </w:rPr>
        <w:t xml:space="preserve"> </w:t>
      </w:r>
      <w:r w:rsidRPr="004B6324">
        <w:rPr>
          <w:rFonts w:ascii="Times New Roman" w:eastAsia="Aptos" w:hAnsi="Times New Roman" w:cs="Times New Roman"/>
          <w:lang w:eastAsia="en-US"/>
        </w:rPr>
        <w:t>za pravne, opće i kadrovske poslove, za izvještajno razdoblje od 1. srpnja do 31. prosinca 2024. godine navode se samo neke od značajnih aktivnosti iz djelokruga rada.</w:t>
      </w:r>
    </w:p>
    <w:p w14:paraId="4BD4F9E4" w14:textId="77777777" w:rsidR="004B6324" w:rsidRPr="004B6324" w:rsidRDefault="004B6324" w:rsidP="004B6324">
      <w:pPr>
        <w:spacing w:after="0" w:line="240" w:lineRule="auto"/>
        <w:jc w:val="both"/>
        <w:rPr>
          <w:rFonts w:ascii="Times New Roman" w:eastAsia="Aptos" w:hAnsi="Times New Roman" w:cs="Times New Roman"/>
          <w:lang w:eastAsia="en-US"/>
        </w:rPr>
      </w:pPr>
    </w:p>
    <w:p w14:paraId="44838A27" w14:textId="77777777" w:rsidR="004B6324" w:rsidRPr="004B6324" w:rsidRDefault="004B6324" w:rsidP="004B6324">
      <w:pPr>
        <w:spacing w:after="0" w:line="240" w:lineRule="auto"/>
        <w:jc w:val="both"/>
        <w:rPr>
          <w:rFonts w:ascii="Times New Roman" w:eastAsia="Aptos" w:hAnsi="Times New Roman" w:cs="Times New Roman"/>
          <w:b/>
          <w:lang w:eastAsia="en-US"/>
        </w:rPr>
      </w:pPr>
      <w:r w:rsidRPr="004B6324">
        <w:rPr>
          <w:rFonts w:ascii="Times New Roman" w:eastAsia="Aptos" w:hAnsi="Times New Roman" w:cs="Times New Roman"/>
          <w:b/>
          <w:lang w:eastAsia="en-US"/>
        </w:rPr>
        <w:t xml:space="preserve">Kadrovski poslovi  </w:t>
      </w:r>
    </w:p>
    <w:p w14:paraId="0557CA58"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Ukupan broj zaposlenih službenika i namještenika u upravnim tijelima Grada Karlovca na dan 1. srpnja 2024.godine bio je 150 na neodređeno vrijeme, 3 na određeno vrijeme i 2 dužnosnika.</w:t>
      </w:r>
    </w:p>
    <w:p w14:paraId="13FA5316"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U izvještajnom razdoblju raspisano je šest natječaja za prijam u službu na neodređeno vrijeme, dva natječaja za prijam vježbenika na određeno vrijeme i raspisano je četiri oglasa za prijam u službu na određeno vrijeme.  Za provedene natječajne/oglasne postupke izvršeni su sljedeći poslovi: raspisivanje natječaja/oglasa, objava natječaja u „Narodnim novinama“, a oglasi kod Hrvatskog zavoda za zapošljavanje, Područnog ureda Karlovac te na web stranici Grada Karlovca; pripremljena su rješenja o imenovanju povjerenstva za provođenje natječajnog odnosno oglasnog postupka; pripremljene su upute i obavijesti kandidatima u kojima su navedeni potrebni podaci (opis poslova radnog mjesta, podaci o plaći, način provođenja prethodne provjere znanja i sposobnosti kandidata, područja testiranja, pravni i drugi izvori potrebni za testiranje te vrijeme i mjesto održavanja testiranja); zaprimljene su i obrađene pristigle prijave, pristupnicima koji ne ispunjavaju formalne uvjete natječaja poslana je obavijest o razlozima neispunjavanja te im je vraćena dokumentacija priložena prijavi; nakon provedenog testiranja pripremljena su izvješća o provedenom postupku natječaja/oglasa, obaviješteni su kandidati o rezultatima testiranja i izboru kandidata - pripremljena su rješenja o prijmu te nakon izvršnosti, rješenja o rasporedu, izabrani kandidati upućeni su na utvrđivanje zdravstvene sposobnosti te je izvršena prijava novih službenika kod HZMO i HZZO;</w:t>
      </w:r>
    </w:p>
    <w:p w14:paraId="0552208D" w14:textId="77777777" w:rsidR="004B6324" w:rsidRPr="004B6324" w:rsidRDefault="004B6324" w:rsidP="004B6324">
      <w:pPr>
        <w:spacing w:after="0" w:line="240" w:lineRule="auto"/>
        <w:jc w:val="both"/>
        <w:rPr>
          <w:rFonts w:ascii="Times New Roman" w:eastAsia="Aptos" w:hAnsi="Times New Roman" w:cs="Times New Roman"/>
          <w:lang w:eastAsia="en-US"/>
        </w:rPr>
      </w:pPr>
      <w:r w:rsidRPr="004B6324">
        <w:rPr>
          <w:rFonts w:ascii="Times New Roman" w:eastAsia="Aptos" w:hAnsi="Times New Roman" w:cs="Times New Roman"/>
          <w:lang w:eastAsia="en-US"/>
        </w:rPr>
        <w:t>Za poništene natječaje/oglase donijete su Odluke o poništenju i iste su objavljene u „Narodnim novinama“ ili kod Hrvatskog zavoda za zapošljavanje, Područnog ureda Karlovac te na web stranici Grada Karlovca.</w:t>
      </w:r>
    </w:p>
    <w:p w14:paraId="3AB7857C"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 xml:space="preserve">Temeljem zakonskih propisa, Pravilnika o unutarnjem redu upravnih tijela Grada Karlovca te Kolektivnog ugovora za službenike i namještenike u upravnim tijelima Grada Karlovca pripremljeni su i drugi pojedinačni akti službenicima i namještenicima (sporazumi o premještaju, rješenja o premještaju, rješenja o rasporedu, rješenja o prekovremenom radu, rješenja o plaći, sporazumi o prestanku službe, </w:t>
      </w:r>
      <w:r w:rsidRPr="004B6324">
        <w:rPr>
          <w:rFonts w:ascii="Times New Roman" w:eastAsia="Aptos" w:hAnsi="Times New Roman" w:cs="Times New Roman"/>
          <w:lang w:eastAsia="en-US"/>
        </w:rPr>
        <w:lastRenderedPageBreak/>
        <w:t>rješenja o prestanku službe, prijave službenika i vježbenika na program e-učenje za polaganje državnog ispita kao i prijave za polaganje državnog ispita, rješenja o plaćenom dopustu, rješenja o uvećanju koeficijenta temeljem kolektivnog ugovora, rješenja o jubilarnoj nagradi, rješenja o isplati pomoći, rješenja o prekovremenom radu, izdavane su potvrde iz kadrovske evidencije, pripremljena su rješenja o imenovanju službenika za privremeno obavljanje poslova pročelnika ukinutih upravnih tijela.</w:t>
      </w:r>
    </w:p>
    <w:p w14:paraId="2D88ABBB"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Dnevno se vodi evidencija prisutnosti na radu, godišnjim odmorima, bolovanjima te ostalim izostancima s posla.</w:t>
      </w:r>
    </w:p>
    <w:p w14:paraId="6F30FBEC"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Na dan 31. prosinca 2024. godine broj zaposlenih službenika i namještenika u upravnim tijelima Grada Karlovca bio je 154 na neodređeno vrijeme,  5 na određeno vrijeme i 2 dužnosnika.</w:t>
      </w:r>
    </w:p>
    <w:p w14:paraId="453D8884" w14:textId="77777777" w:rsidR="004B6324" w:rsidRPr="004B6324" w:rsidRDefault="004B6324" w:rsidP="004B6324">
      <w:pPr>
        <w:spacing w:after="0" w:line="240" w:lineRule="auto"/>
        <w:jc w:val="both"/>
        <w:rPr>
          <w:rFonts w:ascii="Times New Roman" w:eastAsia="Aptos" w:hAnsi="Times New Roman" w:cs="Times New Roman"/>
          <w:lang w:eastAsia="en-US"/>
        </w:rPr>
      </w:pPr>
    </w:p>
    <w:p w14:paraId="64AB0C7D" w14:textId="77777777" w:rsidR="004B6324" w:rsidRPr="004B6324" w:rsidRDefault="004B6324" w:rsidP="004B6324">
      <w:pPr>
        <w:spacing w:after="0" w:line="240" w:lineRule="auto"/>
        <w:jc w:val="both"/>
        <w:rPr>
          <w:rFonts w:ascii="Times New Roman" w:eastAsia="Aptos" w:hAnsi="Times New Roman" w:cs="Times New Roman"/>
          <w:b/>
          <w:lang w:eastAsia="en-US"/>
        </w:rPr>
      </w:pPr>
      <w:r w:rsidRPr="004B6324">
        <w:rPr>
          <w:rFonts w:ascii="Times New Roman" w:eastAsia="Aptos" w:hAnsi="Times New Roman" w:cs="Times New Roman"/>
          <w:b/>
          <w:lang w:eastAsia="en-US"/>
        </w:rPr>
        <w:t>Poslovi pisarnice</w:t>
      </w:r>
    </w:p>
    <w:p w14:paraId="110AFDC4"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Pisarnica kao dio Odsjeka za pravne, opće i kadrovske poslove u Upravnom odjelu za poslove gradonačelnika obavlja poslove zaprimanja podnesaka, upisivanja u evidencije uredskog poslovanja, raspoređivanja, razvrstavanja, dostave u rad i otpremanja pismena i drugih dokumenata u skladu s Uredbom o uredskom poslovanju i Zakonom o općem upravnom postupku. U sastavu pisarnice ustrojena je pismohrana koja obavlja poslove odlaganja, čuvanja, organiziranja, korištenja, obrade, odabiranja, izlučivanja predmeta i drugih dokumenata te osiguravanje cjelovitosti i sređenosti cjelokupnog dokumentarnog i arhivskog gradiva do predaje nadležnom državnom arhivu.</w:t>
      </w:r>
    </w:p>
    <w:p w14:paraId="6DB60052"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Zaprimljeni podnesci i ulazni računi evidentiraju se u elektroničkoj evidenciji neupravnog postupka i elektroničkoj evidenciji upravnog postupka u informacijskom sustavu ePisarnica. Pismena i prilozi zaprimljeni u fizičkom obliku pretvaraju se u elektronički oblik, odnosno skeniraju  te dostavljaju u nadležne upravne odjele, a zahtjevi za Upravni odjel za prostorno uređenje i poslove provedbe dokumenata prostornog uređenja evidentiraju se u informacijskom sustavu eDozvola. U izvještajnom razdoblju u informacijskom sustavu ePisarnica evidentirano je 1613 predmeta neupravnog postupka, 660 predmeta upravnog postupka, 4182 ulaznih računa. U evidenciji zaprimljenih pošiljaka evidentirane su 2699 pošiljaka (pošiljke dostavljene na ime, preporučene pošiljke, pošiljke vezane uz natječaje).</w:t>
      </w:r>
    </w:p>
    <w:p w14:paraId="7A374BDD"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Pisarnica kuvertira i otprema sve izlazne akte u skladu s pravilima dostave (osobna, posredna, upravni postupak, porezni postupak, neposredna dostava) te kuvertirane izlazne pošiljke unosi u elektroničku prijemnu knjigu Hrvatske pošte. Otpremljeno je 25945 pošiljaka, odnosno 19840 običnih pošiljaka i 6099 preporučenih pošiljaka.</w:t>
      </w:r>
    </w:p>
    <w:p w14:paraId="366643B7" w14:textId="77777777" w:rsidR="004B6324" w:rsidRPr="004B6324" w:rsidRDefault="004B6324" w:rsidP="004B6324">
      <w:pPr>
        <w:spacing w:after="0" w:line="240" w:lineRule="auto"/>
        <w:ind w:firstLine="360"/>
        <w:jc w:val="both"/>
        <w:rPr>
          <w:rFonts w:ascii="Times New Roman" w:eastAsia="Aptos" w:hAnsi="Times New Roman" w:cs="Times New Roman"/>
          <w:lang w:eastAsia="en-US"/>
        </w:rPr>
      </w:pPr>
      <w:r w:rsidRPr="004B6324">
        <w:rPr>
          <w:rFonts w:ascii="Times New Roman" w:eastAsia="Aptos" w:hAnsi="Times New Roman" w:cs="Times New Roman"/>
          <w:lang w:eastAsia="en-US"/>
        </w:rPr>
        <w:t>U pisarnici se arhiviraju riješeni predmeti u informacijskom sustavu ePisarnici te odlažu u pismohranu, vodi se briga o cjelovitosti i sređenosti cjelokupnog dokumentarnog gradiva sukladno propisima o zaštiti arhivske građe te provodi redovito izlučivanje i uništenje gradiva kojem su istekli rokovi čuvanja. U drugom polugodištu 2024. godine u pisarnici je arhivirano 3791 neupravnih predmeta i 2312 upravnih predmeta te odloženo u pismohranu.</w:t>
      </w:r>
    </w:p>
    <w:p w14:paraId="0C4082A6" w14:textId="77777777" w:rsidR="004B6324" w:rsidRPr="004B6324" w:rsidRDefault="004B6324" w:rsidP="004B6324">
      <w:pPr>
        <w:spacing w:after="0" w:line="240" w:lineRule="auto"/>
        <w:jc w:val="both"/>
        <w:rPr>
          <w:rFonts w:ascii="Times New Roman" w:eastAsia="Aptos" w:hAnsi="Times New Roman" w:cs="Times New Roman"/>
          <w:lang w:eastAsia="en-US"/>
        </w:rPr>
      </w:pPr>
      <w:r w:rsidRPr="004B6324">
        <w:rPr>
          <w:rFonts w:ascii="Times New Roman" w:eastAsia="Aptos" w:hAnsi="Times New Roman" w:cs="Times New Roman"/>
          <w:lang w:eastAsia="en-US"/>
        </w:rPr>
        <w:tab/>
      </w:r>
    </w:p>
    <w:p w14:paraId="21E0D281" w14:textId="77777777" w:rsidR="004B6324" w:rsidRPr="004B6324" w:rsidRDefault="004B6324" w:rsidP="004B6324">
      <w:pPr>
        <w:spacing w:after="0" w:line="240" w:lineRule="auto"/>
        <w:jc w:val="both"/>
        <w:rPr>
          <w:rFonts w:ascii="Times New Roman" w:eastAsia="Aptos" w:hAnsi="Times New Roman" w:cs="Times New Roman"/>
          <w:b/>
          <w:lang w:eastAsia="en-US"/>
        </w:rPr>
      </w:pPr>
      <w:r w:rsidRPr="004B6324">
        <w:rPr>
          <w:rFonts w:ascii="Times New Roman" w:eastAsia="Aptos" w:hAnsi="Times New Roman" w:cs="Times New Roman"/>
          <w:b/>
          <w:lang w:eastAsia="en-US"/>
        </w:rPr>
        <w:t>Gradsko vijeće Grada Karlovca</w:t>
      </w:r>
    </w:p>
    <w:p w14:paraId="48F85B2E"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 xml:space="preserve">U okviru poslova Upravnog odjela za poslove gradonačelnika i to najvećim dijelom Odsjeka za pravne, opće i kadrovske poslove  su i poslovi povezani s djelokrugom rada Gradskog vijeća Grada Karlovca i radnih tijela Gradskog vijeća. </w:t>
      </w:r>
    </w:p>
    <w:p w14:paraId="7ACED603" w14:textId="77777777" w:rsidR="004B6324" w:rsidRPr="004B6324" w:rsidRDefault="004B6324" w:rsidP="004B6324">
      <w:pPr>
        <w:spacing w:after="0" w:line="240" w:lineRule="auto"/>
        <w:jc w:val="both"/>
        <w:rPr>
          <w:rFonts w:ascii="Times New Roman" w:eastAsia="Aptos" w:hAnsi="Times New Roman" w:cs="Times New Roman"/>
          <w:lang w:eastAsia="en-US"/>
        </w:rPr>
      </w:pPr>
      <w:r w:rsidRPr="004B6324">
        <w:rPr>
          <w:rFonts w:ascii="Times New Roman" w:eastAsia="Aptos" w:hAnsi="Times New Roman" w:cs="Times New Roman"/>
          <w:lang w:eastAsia="en-US"/>
        </w:rPr>
        <w:t>Tako je Upravni odjel za poslove gradonačelnika odnosno Odsjek za pravne, opće i kadrovske poslove radio na pripremama sjednica Gradskog vijeća i njegovih radnih tijela, a što uključuje izradu prijedloga odluka, zapisnika i pomoćnih materijala za rad predsjedništva Gradskog vijeća, odbora i drugih radnih tijela Gradskog vijeća, te za samu sjednicu Gradskog vijeća Grada Karlovca.</w:t>
      </w:r>
    </w:p>
    <w:p w14:paraId="6BF53D47"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Treba istaknuti kako je tijekom izvještajnog razdoblja od 1. srpnja 2024. godine do 31. prosinca 2024. godine održano osam (8) sjednica Gradskog vijeća od kojih su dvije (2) sjednice bile tematske s temama „Rezultati Urbanističko - arhitektonskog natječaja u zoni „Nazorova“ i „Uređenje Trga bana Josipa Jelačića“.</w:t>
      </w:r>
    </w:p>
    <w:p w14:paraId="3A3CC74D" w14:textId="77777777" w:rsidR="004B6324" w:rsidRPr="004B6324" w:rsidRDefault="004B6324" w:rsidP="004B6324">
      <w:pPr>
        <w:spacing w:after="0" w:line="240" w:lineRule="auto"/>
        <w:jc w:val="both"/>
        <w:rPr>
          <w:rFonts w:ascii="Times New Roman" w:eastAsia="Aptos" w:hAnsi="Times New Roman" w:cs="Times New Roman"/>
          <w:lang w:eastAsia="en-US"/>
        </w:rPr>
      </w:pPr>
      <w:r w:rsidRPr="004B6324">
        <w:rPr>
          <w:rFonts w:ascii="Times New Roman" w:eastAsia="Aptos" w:hAnsi="Times New Roman" w:cs="Times New Roman"/>
          <w:lang w:eastAsia="en-US"/>
        </w:rPr>
        <w:t xml:space="preserve">Na održanim sjednicama Gradsko vijeće Grada Karlovca na dnevnom redu imalo je ukupno  120 točaka. </w:t>
      </w:r>
    </w:p>
    <w:p w14:paraId="48B6AE36"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Na provjeru zakonitosti akata nadležnim ministarstvima upućeno je 105 općih akata Gradskog vijeća.</w:t>
      </w:r>
    </w:p>
    <w:p w14:paraId="23463445" w14:textId="77777777" w:rsidR="004B6324" w:rsidRPr="004B6324" w:rsidRDefault="004B6324" w:rsidP="004B6324">
      <w:pPr>
        <w:spacing w:after="0" w:line="240" w:lineRule="auto"/>
        <w:ind w:firstLine="360"/>
        <w:jc w:val="both"/>
        <w:rPr>
          <w:rFonts w:ascii="Times New Roman" w:eastAsia="Aptos" w:hAnsi="Times New Roman" w:cs="Times New Roman"/>
          <w:lang w:eastAsia="en-US"/>
        </w:rPr>
      </w:pPr>
      <w:r w:rsidRPr="004B6324">
        <w:rPr>
          <w:rFonts w:ascii="Times New Roman" w:eastAsia="Aptos" w:hAnsi="Times New Roman" w:cs="Times New Roman"/>
          <w:lang w:eastAsia="en-US"/>
        </w:rPr>
        <w:lastRenderedPageBreak/>
        <w:t>Odbori Gradskog vijeća sudjelovali su u radu Gradskog vijeća na način da su na svojim sjednicama raspravljali o točkama dnevnog reda za sjednice Gradskog vijeća te donosili zaključke koje su prezentirali Gradskom vijeću.</w:t>
      </w:r>
    </w:p>
    <w:p w14:paraId="57500F0F" w14:textId="77777777" w:rsidR="004B6324" w:rsidRPr="004B6324" w:rsidRDefault="004B6324" w:rsidP="009E7A6A">
      <w:pPr>
        <w:numPr>
          <w:ilvl w:val="0"/>
          <w:numId w:val="104"/>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Nadzorni odbor održao je 3 sjednice s ukupno 7 točaka dnevnog reda,</w:t>
      </w:r>
    </w:p>
    <w:p w14:paraId="355EA40B" w14:textId="77777777" w:rsidR="004B6324" w:rsidRPr="004B6324" w:rsidRDefault="004B6324" w:rsidP="009E7A6A">
      <w:pPr>
        <w:numPr>
          <w:ilvl w:val="0"/>
          <w:numId w:val="104"/>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 xml:space="preserve">Odbor za financije, gradski proračun i gradsku imovinu održao je 7 sjednica s ukupno 51 točkom dnevnog reda, </w:t>
      </w:r>
    </w:p>
    <w:p w14:paraId="0AC7FB90" w14:textId="77777777" w:rsidR="004B6324" w:rsidRPr="004B6324" w:rsidRDefault="004B6324" w:rsidP="009E7A6A">
      <w:pPr>
        <w:numPr>
          <w:ilvl w:val="0"/>
          <w:numId w:val="104"/>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Odbor za gospodarstvo i poduzetništvo održao je 3 sjednice s ukupno 7 točaka dnevnog reda,</w:t>
      </w:r>
    </w:p>
    <w:p w14:paraId="350A7451" w14:textId="77777777" w:rsidR="004B6324" w:rsidRPr="004B6324" w:rsidRDefault="004B6324" w:rsidP="009E7A6A">
      <w:pPr>
        <w:numPr>
          <w:ilvl w:val="0"/>
          <w:numId w:val="104"/>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Odbor za izbor i imenovanja održao je 3 sjednice s ukupno 9 točaka dnevnog reda,</w:t>
      </w:r>
    </w:p>
    <w:p w14:paraId="6D1D1952" w14:textId="77777777" w:rsidR="004B6324" w:rsidRPr="004B6324" w:rsidRDefault="004B6324" w:rsidP="009E7A6A">
      <w:pPr>
        <w:numPr>
          <w:ilvl w:val="0"/>
          <w:numId w:val="104"/>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Odbor za komunalni sustav i razvoj grada održao je 6 sjednica s ukupno 44 točke dnevnog reda,</w:t>
      </w:r>
    </w:p>
    <w:p w14:paraId="10614D16" w14:textId="77777777" w:rsidR="004B6324" w:rsidRPr="004B6324" w:rsidRDefault="004B6324" w:rsidP="009E7A6A">
      <w:pPr>
        <w:numPr>
          <w:ilvl w:val="0"/>
          <w:numId w:val="104"/>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Odbor za mlade održao je 4 sjednice s ukupno 8 točaka dnevnog reda,</w:t>
      </w:r>
    </w:p>
    <w:p w14:paraId="7FD706DA" w14:textId="77777777" w:rsidR="004B6324" w:rsidRPr="004B6324" w:rsidRDefault="004B6324" w:rsidP="009E7A6A">
      <w:pPr>
        <w:numPr>
          <w:ilvl w:val="0"/>
          <w:numId w:val="104"/>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Odbor za pitanja etničkih i nacionalnih zajednica ili manjina održao je 1 sjednicu s ukupno 2 točke dnevnog reda,</w:t>
      </w:r>
    </w:p>
    <w:p w14:paraId="772ECC6F" w14:textId="77777777" w:rsidR="004B6324" w:rsidRPr="004B6324" w:rsidRDefault="004B6324" w:rsidP="009E7A6A">
      <w:pPr>
        <w:numPr>
          <w:ilvl w:val="0"/>
          <w:numId w:val="104"/>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Odbor za poljoprivredu održao je 3 sjednice s ukupno 8 točaka dnevnog reda,</w:t>
      </w:r>
    </w:p>
    <w:p w14:paraId="5965A640" w14:textId="77777777" w:rsidR="004B6324" w:rsidRPr="004B6324" w:rsidRDefault="004B6324" w:rsidP="009E7A6A">
      <w:pPr>
        <w:numPr>
          <w:ilvl w:val="0"/>
          <w:numId w:val="104"/>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Odbor za statut i poslovnik održao je 5 sjednica s ukupno 15 točaka dnevnog reda,</w:t>
      </w:r>
    </w:p>
    <w:p w14:paraId="2BA7BCB1" w14:textId="77777777" w:rsidR="004B6324" w:rsidRPr="004B6324" w:rsidRDefault="004B6324" w:rsidP="009E7A6A">
      <w:pPr>
        <w:numPr>
          <w:ilvl w:val="0"/>
          <w:numId w:val="104"/>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Povjerenstvo za gradska znakovlja, imenovanja i preimenovanja javnih prostora i objekata u gradu Karlovcu održao je 1 sjednicu s 2 točke dnevnog reda,</w:t>
      </w:r>
    </w:p>
    <w:p w14:paraId="5CFEAB2A" w14:textId="77777777" w:rsidR="004B6324" w:rsidRPr="004B6324" w:rsidRDefault="004B6324" w:rsidP="009E7A6A">
      <w:pPr>
        <w:numPr>
          <w:ilvl w:val="0"/>
          <w:numId w:val="104"/>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Vijeće časti održalo je 1 sjednicu s 1 točkom dnevnog reda.</w:t>
      </w:r>
    </w:p>
    <w:p w14:paraId="30F9546F" w14:textId="77777777" w:rsidR="004B6324" w:rsidRPr="004B6324" w:rsidRDefault="004B6324" w:rsidP="004B6324">
      <w:pPr>
        <w:spacing w:after="0" w:line="240" w:lineRule="auto"/>
        <w:ind w:firstLine="360"/>
        <w:jc w:val="both"/>
        <w:rPr>
          <w:rFonts w:ascii="Times New Roman" w:eastAsia="Aptos" w:hAnsi="Times New Roman" w:cs="Times New Roman"/>
          <w:lang w:eastAsia="en-US"/>
        </w:rPr>
      </w:pPr>
      <w:r w:rsidRPr="004B6324">
        <w:rPr>
          <w:rFonts w:ascii="Times New Roman" w:eastAsia="Aptos" w:hAnsi="Times New Roman" w:cs="Times New Roman"/>
          <w:lang w:eastAsia="en-US"/>
        </w:rPr>
        <w:t>Također u razdoblju od 1. srpnja 2024. godine do 31. prosinca 2024. godine izdano je 11 brojeva Glasnika Grada Karlovca.</w:t>
      </w:r>
    </w:p>
    <w:p w14:paraId="6828E88F" w14:textId="77777777" w:rsidR="004B6324" w:rsidRPr="004B6324" w:rsidRDefault="004B6324" w:rsidP="004B6324">
      <w:pPr>
        <w:spacing w:after="0" w:line="240" w:lineRule="auto"/>
        <w:jc w:val="both"/>
        <w:rPr>
          <w:rFonts w:ascii="Times New Roman" w:eastAsia="Aptos" w:hAnsi="Times New Roman" w:cs="Times New Roman"/>
          <w:lang w:eastAsia="en-US"/>
        </w:rPr>
      </w:pPr>
    </w:p>
    <w:p w14:paraId="046EA5AC" w14:textId="77777777" w:rsidR="004B6324" w:rsidRPr="004B6324" w:rsidRDefault="004B6324" w:rsidP="004B6324">
      <w:pPr>
        <w:spacing w:after="0" w:line="240" w:lineRule="auto"/>
        <w:jc w:val="both"/>
        <w:rPr>
          <w:rFonts w:ascii="Times New Roman" w:eastAsia="Aptos" w:hAnsi="Times New Roman" w:cs="Times New Roman"/>
          <w:b/>
          <w:lang w:eastAsia="en-US"/>
        </w:rPr>
      </w:pPr>
      <w:r w:rsidRPr="004B6324">
        <w:rPr>
          <w:rFonts w:ascii="Times New Roman" w:eastAsia="Aptos" w:hAnsi="Times New Roman" w:cs="Times New Roman"/>
          <w:b/>
          <w:lang w:eastAsia="en-US"/>
        </w:rPr>
        <w:t>Provedba Zakona o pravu na pristup informacijama</w:t>
      </w:r>
    </w:p>
    <w:p w14:paraId="23D6644B"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U izvještajnom razdoblju redovno su objavljivane informacije sukladno Zakona pravu na pristup informacijama koje uključuju opće akte i odluke, kojima se utječe na interese korisnika, nacrte drugih propisa te općih akata koji se donose, godišnje planove, programe, strategije, upute, izvještaje o radu, financijska izvješća i druge odgovarajuće dokumente koji se odnose na područje rada upravnih tijela Grada Karlovca.</w:t>
      </w:r>
    </w:p>
    <w:p w14:paraId="72D25C8C"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U razdoblju od 1. srpnja do 31. prosinca 2024. godine zaprimljeno je ukupno 6 zahtjeva za pristup informacijama sukladno Zakonu o pravu na pristup informacijama. Na svih 6 zahtjeva je u zakonskome roku odgovoreno te su riješeni na način da su usvojeni.</w:t>
      </w:r>
    </w:p>
    <w:p w14:paraId="0B3555C2"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Po strukturi usvojeni zahtjevi najviše se odnose na informacije vezane uz financiranje te imovinsko pravne poslove. O zahtjevima, postupcima i odlukama o ostvarivanju prava na pristup informacijama i ponovnu uporabu informacija vodi se službeni upisnik.</w:t>
      </w:r>
    </w:p>
    <w:p w14:paraId="1827A05D"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Prema zakonskoj odredbi u Središnji katalog službenih dokumenata Republike Hrvatske redovito se dostavljaju opći akti, odluke, te drugi dokumenti iz područja rada.</w:t>
      </w:r>
    </w:p>
    <w:p w14:paraId="433FBBB1"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U navedenome razdoblju provedeno je i 14 savjetovanja s javnošću. Svako savjetovanje je trajalo 30 dana te su po isteku roka za dostavu mišljenja i prijedloga, izrađena i objavljena na internetskoj stranici Grada Karlovca izvješća o savjetovanju sa zaprimljenim prijedlozima i primjedbama te očitovanja s razlozima za neprihvaćanje pojedinih prijedloga i primjedbi.</w:t>
      </w:r>
    </w:p>
    <w:p w14:paraId="7F106012" w14:textId="77777777" w:rsidR="004B6324" w:rsidRPr="004B6324" w:rsidRDefault="004B6324" w:rsidP="004B6324">
      <w:pPr>
        <w:spacing w:after="0" w:line="240" w:lineRule="auto"/>
        <w:ind w:firstLine="360"/>
        <w:jc w:val="both"/>
        <w:rPr>
          <w:rFonts w:ascii="Times New Roman" w:eastAsia="Aptos" w:hAnsi="Times New Roman" w:cs="Times New Roman"/>
          <w:lang w:eastAsia="en-US"/>
        </w:rPr>
      </w:pPr>
      <w:r w:rsidRPr="004B6324">
        <w:rPr>
          <w:rFonts w:ascii="Times New Roman" w:eastAsia="Aptos" w:hAnsi="Times New Roman" w:cs="Times New Roman"/>
          <w:lang w:eastAsia="en-US"/>
        </w:rPr>
        <w:t>Krajem 2024. godine donesen je i objavljen Plan savjetovanja s javnošću za 2025. godinu, a u skladu sa propisanom obvezom iz čl.11. st. 5. Zakona o pravu na pristup informacijama.</w:t>
      </w:r>
    </w:p>
    <w:p w14:paraId="32428C86" w14:textId="77777777" w:rsidR="004B6324" w:rsidRPr="004B6324" w:rsidRDefault="004B6324" w:rsidP="004B6324">
      <w:pPr>
        <w:spacing w:after="0" w:line="240" w:lineRule="auto"/>
        <w:jc w:val="both"/>
        <w:rPr>
          <w:rFonts w:ascii="Times New Roman" w:eastAsia="Aptos" w:hAnsi="Times New Roman" w:cs="Times New Roman"/>
          <w:lang w:eastAsia="en-US"/>
        </w:rPr>
      </w:pPr>
    </w:p>
    <w:p w14:paraId="3E15BF6E" w14:textId="77777777" w:rsidR="004B6324" w:rsidRPr="004B6324" w:rsidRDefault="004B6324" w:rsidP="004B6324">
      <w:pPr>
        <w:spacing w:after="0" w:line="240" w:lineRule="auto"/>
        <w:jc w:val="both"/>
        <w:rPr>
          <w:rFonts w:ascii="Times New Roman" w:eastAsia="Aptos" w:hAnsi="Times New Roman" w:cs="Times New Roman"/>
          <w:b/>
          <w:lang w:eastAsia="en-US"/>
        </w:rPr>
      </w:pPr>
      <w:r w:rsidRPr="004B6324">
        <w:rPr>
          <w:rFonts w:ascii="Times New Roman" w:eastAsia="Aptos" w:hAnsi="Times New Roman" w:cs="Times New Roman"/>
          <w:b/>
          <w:lang w:eastAsia="en-US"/>
        </w:rPr>
        <w:t>Nacionalne manjine</w:t>
      </w:r>
    </w:p>
    <w:p w14:paraId="635DB520"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 xml:space="preserve">I tijekom druge polovice 2024. godine nastavljena je dobra suradnja s vijećima nacionalnih manjina i predstavnicom nacionalne manjine na području Grada Karlovca. </w:t>
      </w:r>
    </w:p>
    <w:p w14:paraId="1CFA887C" w14:textId="77777777" w:rsidR="004B6324" w:rsidRPr="004B6324" w:rsidRDefault="004B6324" w:rsidP="004B6324">
      <w:pPr>
        <w:spacing w:after="0" w:line="240" w:lineRule="auto"/>
        <w:jc w:val="both"/>
        <w:rPr>
          <w:rFonts w:ascii="Aptos" w:eastAsia="Aptos" w:hAnsi="Aptos" w:cs="Arial"/>
          <w:lang w:eastAsia="en-US"/>
        </w:rPr>
      </w:pPr>
      <w:r w:rsidRPr="004B6324">
        <w:rPr>
          <w:rFonts w:ascii="Times New Roman" w:eastAsia="Aptos" w:hAnsi="Times New Roman" w:cs="Times New Roman"/>
          <w:lang w:eastAsia="en-US"/>
        </w:rPr>
        <w:t>Temeljem Odluke o načinu financiranja vijeća nacionalnih manjina i predstavnika nacionalne manjine u Gradu Karlovcu u 2024. godini („Glasnik Grada Karlovca“ br.23/2023) do 31. prosinca 2024.</w:t>
      </w:r>
      <w:r w:rsidRPr="004B6324">
        <w:rPr>
          <w:rFonts w:ascii="Aptos" w:eastAsia="Aptos" w:hAnsi="Aptos" w:cs="Arial"/>
          <w:lang w:eastAsia="en-US"/>
        </w:rPr>
        <w:t xml:space="preserve"> </w:t>
      </w:r>
      <w:r w:rsidRPr="004B6324">
        <w:rPr>
          <w:rFonts w:ascii="Times New Roman" w:eastAsia="Aptos" w:hAnsi="Times New Roman" w:cs="Times New Roman"/>
          <w:lang w:eastAsia="en-US"/>
        </w:rPr>
        <w:t>godine vijećima bošnjačke i srpske nacionalne manjine te predstavnici albanske nacionalne manjine isplaćena su sva osigurana sredstva iz Proračuna Grada Karlovca.</w:t>
      </w:r>
    </w:p>
    <w:p w14:paraId="5252BA30" w14:textId="77777777" w:rsidR="004B6324" w:rsidRPr="004B6324" w:rsidRDefault="004B6324" w:rsidP="004B6324">
      <w:pPr>
        <w:spacing w:after="0" w:line="240" w:lineRule="auto"/>
        <w:jc w:val="both"/>
        <w:rPr>
          <w:rFonts w:ascii="Times New Roman" w:eastAsia="Aptos" w:hAnsi="Times New Roman" w:cs="Times New Roman"/>
          <w:lang w:eastAsia="en-US"/>
        </w:rPr>
      </w:pPr>
    </w:p>
    <w:p w14:paraId="61251068" w14:textId="77777777" w:rsidR="004B6324" w:rsidRDefault="004B6324" w:rsidP="004B6324">
      <w:pPr>
        <w:spacing w:after="0" w:line="240" w:lineRule="auto"/>
        <w:jc w:val="both"/>
        <w:rPr>
          <w:rFonts w:ascii="Times New Roman" w:eastAsia="Aptos" w:hAnsi="Times New Roman" w:cs="Times New Roman"/>
          <w:b/>
          <w:lang w:eastAsia="en-US"/>
        </w:rPr>
      </w:pPr>
    </w:p>
    <w:p w14:paraId="42FBA47B" w14:textId="77777777" w:rsidR="004B6324" w:rsidRDefault="004B6324" w:rsidP="004B6324">
      <w:pPr>
        <w:spacing w:after="0" w:line="240" w:lineRule="auto"/>
        <w:jc w:val="both"/>
        <w:rPr>
          <w:rFonts w:ascii="Times New Roman" w:eastAsia="Aptos" w:hAnsi="Times New Roman" w:cs="Times New Roman"/>
          <w:b/>
          <w:lang w:eastAsia="en-US"/>
        </w:rPr>
      </w:pPr>
    </w:p>
    <w:p w14:paraId="4ABDA5AB" w14:textId="65F35473" w:rsidR="004B6324" w:rsidRPr="004B6324" w:rsidRDefault="004B6324" w:rsidP="004B6324">
      <w:pPr>
        <w:spacing w:after="0" w:line="240" w:lineRule="auto"/>
        <w:jc w:val="both"/>
        <w:rPr>
          <w:rFonts w:ascii="Times New Roman" w:eastAsia="Aptos" w:hAnsi="Times New Roman" w:cs="Times New Roman"/>
          <w:b/>
          <w:lang w:eastAsia="en-US"/>
        </w:rPr>
      </w:pPr>
      <w:r w:rsidRPr="004B6324">
        <w:rPr>
          <w:rFonts w:ascii="Times New Roman" w:eastAsia="Aptos" w:hAnsi="Times New Roman" w:cs="Times New Roman"/>
          <w:b/>
          <w:lang w:eastAsia="en-US"/>
        </w:rPr>
        <w:lastRenderedPageBreak/>
        <w:t>Političke stranke</w:t>
      </w:r>
    </w:p>
    <w:p w14:paraId="68896FFA"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Sukladno Odluci Gradskog vijeće Grada Karlovca o raspoređivanju sredstava Proračuna Grada Karlovca namijenjenih financiranju političkih stranaka i nezavisnih vijećnika Gradskog vijeća Grada Karlovca za 2024. godinu („Glasniku grada Karlovca“ br. 23/2023.) od 1. srpnja 2024. do 31. prosinca 2024. godine  godine isplaćena su sredstva za 3. i 4.  tromjesečje.</w:t>
      </w:r>
    </w:p>
    <w:p w14:paraId="7B99C85F" w14:textId="77777777" w:rsidR="004B6324" w:rsidRPr="004B6324" w:rsidRDefault="004B6324" w:rsidP="004B6324">
      <w:pPr>
        <w:spacing w:after="0" w:line="240" w:lineRule="auto"/>
        <w:jc w:val="both"/>
        <w:rPr>
          <w:rFonts w:ascii="Times New Roman" w:eastAsia="Aptos" w:hAnsi="Times New Roman" w:cs="Times New Roman"/>
          <w:lang w:eastAsia="en-US"/>
        </w:rPr>
      </w:pPr>
    </w:p>
    <w:p w14:paraId="55A8DCB2" w14:textId="77777777" w:rsidR="004B6324" w:rsidRPr="004B6324" w:rsidRDefault="004B6324" w:rsidP="004B6324">
      <w:pPr>
        <w:spacing w:after="0" w:line="240" w:lineRule="auto"/>
        <w:jc w:val="both"/>
        <w:rPr>
          <w:rFonts w:ascii="Times New Roman" w:eastAsia="Aptos" w:hAnsi="Times New Roman" w:cs="Times New Roman"/>
          <w:b/>
          <w:lang w:eastAsia="en-US"/>
        </w:rPr>
      </w:pPr>
      <w:r w:rsidRPr="004B6324">
        <w:rPr>
          <w:rFonts w:ascii="Times New Roman" w:eastAsia="Aptos" w:hAnsi="Times New Roman" w:cs="Times New Roman"/>
          <w:b/>
          <w:lang w:eastAsia="en-US"/>
        </w:rPr>
        <w:t>Pravni poslovi</w:t>
      </w:r>
    </w:p>
    <w:p w14:paraId="4A277FFD"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U izvještajnom razdoblju službenici Odsjeka za pravne, opće i kadrovske poslove  kontinuirano su izrađivali odluke, ugovore i ostale akte iz nadležnosti Upravnog odjela za poslove gradonačelnika, dužnosnika Grada Karlovca i Gradskog vijeća Grada Karlovca. Također, kontinuirano su davali potrebna mišljenja, očitovanja i pravne upute po raznim temama i potrebama.</w:t>
      </w:r>
    </w:p>
    <w:p w14:paraId="6865F941"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Tijekom izvještajnog razdoblja izrađeni su prijedlozi izmjena Kolektivnog ugovora za službenike i namještenike Grada Karlovca te izrada prijedloga Kolektivnog ugovora za kulturne ustanove.</w:t>
      </w:r>
    </w:p>
    <w:p w14:paraId="2B18257B"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Temeljem Ugovora o pružanju pravne pomoći za 2024. godinu kojima je ugovoreno pružanje usluga pravne pomoći (usluga zastupanja, sastavljanja tužbi, žalbi, prijedloga, zahtjeva, molbi, izvanrednih pravnih lijekova i drugih podneska, sastavljanja isprava, te davanja pravnih savjeta) u 2024. godini sukladno odredbama Zakona o odvjetništvu nastavljena je suradnja s odvjetnikom Hrvojem Medarićem, odvjetnikom Markom Plavetićem, odvjetnicom Ivom Zlatić, Zajedničkim odvjetničkim uredom Josip Janković i Mate Burazin, te Zajedničkim odvjetničkim uredom Nikola Horvat i Dean Radišić. Opunomoćeni odvjetnici savjesno i odgovorno poduzimaju sve potrebne radnje u interesu Grada Karlovca u svakom od sudskih postupka zastupajući interese Grada. Vrlo dobra suradnja i komunikacija službenika Odsjeka za pravne, opće i kadrovske poslove i odvjetnika u radu na sudskim sporovima očituje se kroz brzu i  redovitu komunikaciju i razmjenu informacija koja omogućuje da se u rješavanju sudskih predmeta upotrijebi sve potrebno znanje i iskustvo, pribavi što više potrebne dokumentacije i podataka, te upotrijebe sve zakonom predviđene radnje.</w:t>
      </w:r>
    </w:p>
    <w:p w14:paraId="5862A49E"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Redovita je suradnja sa sudovima i javnim bilježnicima u rješavanju pravnih pitanja za potrebe Grada Karlovca.</w:t>
      </w:r>
    </w:p>
    <w:p w14:paraId="5B521F6F"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Službenici Odsjeka redovito su angažirani i sudjeluju u radu raznih Povjerenstava i radnih skupina osnovanim u gradskoj upravi, kao i u onima osnovanim u ustanovama u vlasništvu Grada Karlovca, te surađuju i u pružanju pravnu pomoć u raznim Projektima od značaja za Grad Karlovac i građane.</w:t>
      </w:r>
    </w:p>
    <w:p w14:paraId="788CBD96" w14:textId="77777777" w:rsidR="004B6324" w:rsidRPr="004B6324" w:rsidRDefault="004B6324" w:rsidP="004B6324">
      <w:pPr>
        <w:spacing w:after="0" w:line="240" w:lineRule="auto"/>
        <w:ind w:left="1080"/>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w:t>
      </w:r>
    </w:p>
    <w:p w14:paraId="4A5222A5" w14:textId="77777777" w:rsidR="004B6324" w:rsidRPr="004B6324" w:rsidRDefault="004B6324" w:rsidP="004B6324">
      <w:pPr>
        <w:spacing w:after="0" w:line="240" w:lineRule="auto"/>
        <w:jc w:val="both"/>
        <w:rPr>
          <w:rFonts w:ascii="Times New Roman" w:eastAsia="Aptos" w:hAnsi="Times New Roman" w:cs="Times New Roman"/>
          <w:b/>
          <w:lang w:eastAsia="en-US"/>
        </w:rPr>
      </w:pPr>
      <w:r w:rsidRPr="004B6324">
        <w:rPr>
          <w:rFonts w:ascii="Times New Roman" w:eastAsia="Aptos" w:hAnsi="Times New Roman" w:cs="Times New Roman"/>
          <w:b/>
          <w:lang w:eastAsia="en-US"/>
        </w:rPr>
        <w:t>Ostalo</w:t>
      </w:r>
    </w:p>
    <w:p w14:paraId="4C07F739" w14:textId="77777777" w:rsidR="004B6324" w:rsidRPr="004B6324" w:rsidRDefault="004B6324" w:rsidP="004B6324">
      <w:pPr>
        <w:spacing w:after="0" w:line="240" w:lineRule="auto"/>
        <w:ind w:firstLine="708"/>
        <w:jc w:val="both"/>
        <w:rPr>
          <w:rFonts w:ascii="Times New Roman" w:eastAsia="Aptos" w:hAnsi="Times New Roman" w:cs="Times New Roman"/>
          <w:bCs/>
          <w:lang w:eastAsia="en-US"/>
        </w:rPr>
      </w:pPr>
      <w:r w:rsidRPr="004B6324">
        <w:rPr>
          <w:rFonts w:ascii="Times New Roman" w:eastAsia="Aptos" w:hAnsi="Times New Roman" w:cs="Times New Roman"/>
          <w:bCs/>
          <w:lang w:eastAsia="en-US"/>
        </w:rPr>
        <w:t xml:space="preserve">U izvještajnom razdoblju održani su izbori za predsjednika Republike Hrvatske i to dana 29. prosinca 2024. godine proveden je prvi krug izbora. Službenici Odsjeka za pravne, opće i kadrovske poslove kao članovi stručnog tima Gradskog izbornog povjerenstva Grada Karlovca obavljali su administrativne, tehničke i pomoćne poslove. </w:t>
      </w:r>
    </w:p>
    <w:p w14:paraId="68A41308" w14:textId="77777777" w:rsidR="004B6324" w:rsidRPr="004B6324" w:rsidRDefault="004B6324" w:rsidP="004B6324">
      <w:pPr>
        <w:spacing w:after="0" w:line="240" w:lineRule="auto"/>
        <w:ind w:firstLine="360"/>
        <w:jc w:val="both"/>
        <w:rPr>
          <w:rFonts w:ascii="Times New Roman" w:eastAsia="Aptos" w:hAnsi="Times New Roman" w:cs="Times New Roman"/>
          <w:bCs/>
          <w:lang w:eastAsia="en-US"/>
        </w:rPr>
      </w:pPr>
      <w:r w:rsidRPr="004B6324">
        <w:rPr>
          <w:rFonts w:ascii="Times New Roman" w:eastAsia="Aptos" w:hAnsi="Times New Roman" w:cs="Times New Roman"/>
          <w:bCs/>
          <w:lang w:eastAsia="en-US"/>
        </w:rPr>
        <w:t>Među ostale poslove Odsjeka za pravne, opće i kadrovske poslove svakako treba pobrojati i;</w:t>
      </w:r>
    </w:p>
    <w:p w14:paraId="797B0520" w14:textId="77777777" w:rsidR="004B6324" w:rsidRPr="004B6324" w:rsidRDefault="004B6324" w:rsidP="009E7A6A">
      <w:pPr>
        <w:numPr>
          <w:ilvl w:val="0"/>
          <w:numId w:val="103"/>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Pripremanje dopisa iz nadležnosti Upravnog odjela za poslove gradonačelnika</w:t>
      </w:r>
    </w:p>
    <w:p w14:paraId="7F809A0D" w14:textId="77777777" w:rsidR="004B6324" w:rsidRPr="004B6324" w:rsidRDefault="004B6324" w:rsidP="009E7A6A">
      <w:pPr>
        <w:numPr>
          <w:ilvl w:val="0"/>
          <w:numId w:val="103"/>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Pripremanje odluka i rješenja u nadležnosti gradonačelnika</w:t>
      </w:r>
    </w:p>
    <w:p w14:paraId="03A2E7A0" w14:textId="77777777" w:rsidR="004B6324" w:rsidRPr="004B6324" w:rsidRDefault="004B6324" w:rsidP="009E7A6A">
      <w:pPr>
        <w:numPr>
          <w:ilvl w:val="0"/>
          <w:numId w:val="103"/>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 xml:space="preserve">Zaprimanje i obrada podnesaka iz nadležnosti Odjela i Odsjeka </w:t>
      </w:r>
    </w:p>
    <w:p w14:paraId="1B9CA531" w14:textId="77777777" w:rsidR="004B6324" w:rsidRPr="004B6324" w:rsidRDefault="004B6324" w:rsidP="009E7A6A">
      <w:pPr>
        <w:numPr>
          <w:ilvl w:val="0"/>
          <w:numId w:val="103"/>
        </w:numPr>
        <w:contextualSpacing/>
        <w:rPr>
          <w:rFonts w:ascii="Times New Roman" w:eastAsia="Aptos" w:hAnsi="Times New Roman" w:cs="Times New Roman"/>
          <w:lang w:eastAsia="en-US"/>
        </w:rPr>
      </w:pPr>
      <w:r w:rsidRPr="004B6324">
        <w:rPr>
          <w:rFonts w:ascii="Times New Roman" w:eastAsia="Aptos" w:hAnsi="Times New Roman" w:cs="Times New Roman"/>
          <w:lang w:eastAsia="en-US"/>
        </w:rPr>
        <w:t>Postupanje po zahtjevima za naknadu štete, u najvećem broju vođenje postupaka po štetama na javnim površinama uslijed vremenskih neprilika</w:t>
      </w:r>
    </w:p>
    <w:p w14:paraId="637A07E3" w14:textId="77777777" w:rsidR="004B6324" w:rsidRPr="004B6324" w:rsidRDefault="004B6324" w:rsidP="009E7A6A">
      <w:pPr>
        <w:numPr>
          <w:ilvl w:val="0"/>
          <w:numId w:val="103"/>
        </w:numPr>
        <w:contextualSpacing/>
        <w:rPr>
          <w:rFonts w:ascii="Times New Roman" w:eastAsia="Aptos" w:hAnsi="Times New Roman" w:cs="Times New Roman"/>
          <w:lang w:eastAsia="en-US"/>
        </w:rPr>
      </w:pPr>
      <w:r w:rsidRPr="004B6324">
        <w:rPr>
          <w:rFonts w:ascii="Times New Roman" w:eastAsia="Aptos" w:hAnsi="Times New Roman" w:cs="Times New Roman"/>
          <w:lang w:eastAsia="en-US"/>
        </w:rPr>
        <w:t>Dostavljanje izvješća i podataka po zahtjevu nadležnih županijskih, državnih i drugih tijela</w:t>
      </w:r>
    </w:p>
    <w:p w14:paraId="5B8D8D6B" w14:textId="77777777" w:rsidR="004B6324" w:rsidRPr="004B6324" w:rsidRDefault="004B6324" w:rsidP="009E7A6A">
      <w:pPr>
        <w:numPr>
          <w:ilvl w:val="0"/>
          <w:numId w:val="103"/>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U obavljanju poslova iz nadležnosti Upravnog odjela potrebna je i ostvarena suradnja  s nadležnim tijelima i ustanovama te s drugim upravnim odjelima Grada Karlovca, gradskim tvrtkama i ustanovama, nadležnim ministarstvima, osiguravajućim društvom, FINA-om, MUP-om, Policijskom postajom Karlovac s ispostavom Vojnić</w:t>
      </w:r>
    </w:p>
    <w:p w14:paraId="607728AC" w14:textId="77777777" w:rsidR="004B6324" w:rsidRPr="004B6324" w:rsidRDefault="004B6324" w:rsidP="009E7A6A">
      <w:pPr>
        <w:numPr>
          <w:ilvl w:val="0"/>
          <w:numId w:val="103"/>
        </w:numPr>
        <w:contextualSpacing/>
        <w:rPr>
          <w:rFonts w:ascii="Times New Roman" w:eastAsia="Aptos" w:hAnsi="Times New Roman" w:cs="Times New Roman"/>
          <w:lang w:eastAsia="en-US"/>
        </w:rPr>
      </w:pPr>
      <w:r w:rsidRPr="004B6324">
        <w:rPr>
          <w:rFonts w:ascii="Times New Roman" w:eastAsia="Aptos" w:hAnsi="Times New Roman" w:cs="Times New Roman"/>
          <w:lang w:eastAsia="en-US"/>
        </w:rPr>
        <w:t>Pravna pomoć ustanovama kojima je Grad Karlovac osnivač (JU Aquatika, Gradska knjižnica Ivan Goran Kovačić, Dječji vrtić 4 Rijeke, Dječji vrtić Karlovac i „Kino Edison multimedijski centar za kulturno–turističke sadržaje“)</w:t>
      </w:r>
    </w:p>
    <w:p w14:paraId="5660306A" w14:textId="77777777" w:rsidR="004B6324" w:rsidRPr="004B6324" w:rsidRDefault="004B6324" w:rsidP="009E7A6A">
      <w:pPr>
        <w:numPr>
          <w:ilvl w:val="0"/>
          <w:numId w:val="103"/>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lastRenderedPageBreak/>
        <w:t>Prikupljanje i provjera informacija i podataka, te obavljanje drugih poslova  potrebnih za rad Odjela i Odsjeka po nalogu nadređenih</w:t>
      </w:r>
    </w:p>
    <w:p w14:paraId="432E3BDB" w14:textId="77777777" w:rsidR="004B6324" w:rsidRPr="004B6324" w:rsidRDefault="004B6324" w:rsidP="009E7A6A">
      <w:pPr>
        <w:numPr>
          <w:ilvl w:val="0"/>
          <w:numId w:val="103"/>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 xml:space="preserve">Svakodnevni rad sa strankama, neposrednim dolaskom stranaka, komunikacijom putem telefona ili emaila </w:t>
      </w:r>
    </w:p>
    <w:p w14:paraId="5FBB293B" w14:textId="77777777" w:rsidR="004B6324" w:rsidRPr="004B6324" w:rsidRDefault="004B6324" w:rsidP="009E7A6A">
      <w:pPr>
        <w:numPr>
          <w:ilvl w:val="0"/>
          <w:numId w:val="103"/>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Praćenje i redovito proučavanje važećih propisa i akata</w:t>
      </w:r>
    </w:p>
    <w:p w14:paraId="2A29B31F" w14:textId="77777777" w:rsidR="004B6324" w:rsidRPr="004B6324" w:rsidRDefault="004B6324" w:rsidP="009E7A6A">
      <w:pPr>
        <w:numPr>
          <w:ilvl w:val="0"/>
          <w:numId w:val="103"/>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Održavanje službenih vozila Grada Karlovca; redoviti tehnički pregledi i registracije, redoviti servisi, popravci i točenje goriva</w:t>
      </w:r>
    </w:p>
    <w:p w14:paraId="1CC97B50" w14:textId="77777777" w:rsidR="004B6324" w:rsidRPr="004B6324" w:rsidRDefault="004B6324" w:rsidP="009E7A6A">
      <w:pPr>
        <w:numPr>
          <w:ilvl w:val="0"/>
          <w:numId w:val="103"/>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Nabava i briga o sitnom inventaru</w:t>
      </w:r>
    </w:p>
    <w:p w14:paraId="788C77BD" w14:textId="77777777" w:rsidR="004B6324" w:rsidRPr="004B6324" w:rsidRDefault="004B6324" w:rsidP="009E7A6A">
      <w:pPr>
        <w:numPr>
          <w:ilvl w:val="0"/>
          <w:numId w:val="103"/>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Praćenje i nadziranje rada na popravcima i servisima opreme.</w:t>
      </w:r>
    </w:p>
    <w:p w14:paraId="3FDA7908" w14:textId="77777777" w:rsidR="004B6324" w:rsidRPr="004B6324" w:rsidRDefault="004B6324" w:rsidP="004B6324">
      <w:pPr>
        <w:spacing w:after="0" w:line="240" w:lineRule="auto"/>
        <w:contextualSpacing/>
        <w:jc w:val="both"/>
        <w:rPr>
          <w:rFonts w:ascii="Times New Roman" w:eastAsia="Aptos" w:hAnsi="Times New Roman" w:cs="Times New Roman"/>
          <w:lang w:eastAsia="en-US"/>
        </w:rPr>
      </w:pPr>
    </w:p>
    <w:p w14:paraId="3B620CFC" w14:textId="77777777" w:rsidR="004B6324" w:rsidRPr="004B6324" w:rsidRDefault="004B6324" w:rsidP="004B6324">
      <w:pPr>
        <w:spacing w:after="0" w:line="240" w:lineRule="auto"/>
        <w:jc w:val="both"/>
        <w:rPr>
          <w:rFonts w:ascii="Times New Roman" w:eastAsia="Aptos" w:hAnsi="Times New Roman" w:cs="Times New Roman"/>
          <w:b/>
          <w:bCs/>
          <w:lang w:eastAsia="en-US"/>
        </w:rPr>
      </w:pPr>
      <w:r w:rsidRPr="004B6324">
        <w:rPr>
          <w:rFonts w:ascii="Times New Roman" w:eastAsia="Aptos" w:hAnsi="Times New Roman" w:cs="Times New Roman"/>
          <w:b/>
          <w:bCs/>
          <w:lang w:eastAsia="en-US"/>
        </w:rPr>
        <w:t>Civilna zaštita i vatrogastvo</w:t>
      </w:r>
    </w:p>
    <w:p w14:paraId="3B98FAA9" w14:textId="77777777" w:rsidR="004B6324" w:rsidRPr="004B6324" w:rsidRDefault="004B6324" w:rsidP="004B6324">
      <w:pPr>
        <w:tabs>
          <w:tab w:val="left" w:pos="3675"/>
        </w:tabs>
        <w:spacing w:after="0"/>
        <w:jc w:val="both"/>
        <w:rPr>
          <w:rFonts w:ascii="Times New Roman" w:eastAsia="Aptos" w:hAnsi="Times New Roman" w:cs="Times New Roman"/>
          <w:lang w:eastAsia="en-US"/>
        </w:rPr>
      </w:pPr>
      <w:r w:rsidRPr="004B6324">
        <w:rPr>
          <w:rFonts w:ascii="Times New Roman" w:eastAsia="Aptos" w:hAnsi="Times New Roman" w:cs="Times New Roman"/>
          <w:lang w:eastAsia="en-US"/>
        </w:rPr>
        <w:t xml:space="preserve">           U provedbi poslova civilne zaštite i vatrogastva sudjeluje viši savjetnik za civilnu zaštitu i vatrogastvo.</w:t>
      </w:r>
    </w:p>
    <w:p w14:paraId="76D4FA6F" w14:textId="77777777" w:rsidR="004B6324" w:rsidRPr="004B6324" w:rsidRDefault="004B6324" w:rsidP="004B6324">
      <w:pPr>
        <w:tabs>
          <w:tab w:val="left" w:pos="3675"/>
        </w:tabs>
        <w:spacing w:after="0"/>
        <w:jc w:val="both"/>
        <w:rPr>
          <w:rFonts w:ascii="Times New Roman" w:eastAsia="Aptos" w:hAnsi="Times New Roman" w:cs="Times New Roman"/>
          <w:lang w:eastAsia="en-US"/>
        </w:rPr>
      </w:pPr>
    </w:p>
    <w:p w14:paraId="63987ABE" w14:textId="77777777" w:rsidR="004B6324" w:rsidRPr="004B6324" w:rsidRDefault="004B6324" w:rsidP="004B6324">
      <w:pPr>
        <w:tabs>
          <w:tab w:val="left" w:pos="3675"/>
        </w:tabs>
        <w:spacing w:after="0"/>
        <w:jc w:val="both"/>
        <w:rPr>
          <w:rFonts w:ascii="Times New Roman" w:eastAsia="Aptos" w:hAnsi="Times New Roman" w:cs="Times New Roman"/>
          <w:b/>
          <w:bCs/>
          <w:lang w:eastAsia="en-US"/>
        </w:rPr>
      </w:pPr>
      <w:r w:rsidRPr="004B6324">
        <w:rPr>
          <w:rFonts w:ascii="Times New Roman" w:eastAsia="Aptos" w:hAnsi="Times New Roman" w:cs="Times New Roman"/>
          <w:b/>
          <w:bCs/>
          <w:lang w:eastAsia="en-US"/>
        </w:rPr>
        <w:t>Civilna zaštita</w:t>
      </w:r>
    </w:p>
    <w:p w14:paraId="6BA9C621"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 xml:space="preserve">Na temelju uputa zaprimljenih od Ravnateljstva civilne zaštite Republike Hrvatske, a vezano za </w:t>
      </w:r>
      <w:bookmarkStart w:id="0" w:name="_Hlk101355287"/>
      <w:r w:rsidRPr="004B6324">
        <w:rPr>
          <w:rFonts w:ascii="Times New Roman" w:eastAsia="Aptos" w:hAnsi="Times New Roman" w:cs="Times New Roman"/>
          <w:lang w:eastAsia="en-US"/>
        </w:rPr>
        <w:t>smještaj raseljenih osoba</w:t>
      </w:r>
      <w:bookmarkEnd w:id="0"/>
      <w:r w:rsidRPr="004B6324">
        <w:rPr>
          <w:rFonts w:ascii="Times New Roman" w:eastAsia="Aptos" w:hAnsi="Times New Roman" w:cs="Times New Roman"/>
          <w:lang w:eastAsia="en-US"/>
        </w:rPr>
        <w:t xml:space="preserve">, zaprimane su ponude od vlasnika smještajnih jedinica, </w:t>
      </w:r>
      <w:bookmarkStart w:id="1" w:name="_Hlk101355258"/>
      <w:r w:rsidRPr="004B6324">
        <w:rPr>
          <w:rFonts w:ascii="Times New Roman" w:eastAsia="Aptos" w:hAnsi="Times New Roman" w:cs="Times New Roman"/>
          <w:lang w:eastAsia="en-US"/>
        </w:rPr>
        <w:t xml:space="preserve">izvršavao se obilazak i provjera adekvatnosti </w:t>
      </w:r>
      <w:bookmarkEnd w:id="1"/>
      <w:r w:rsidRPr="004B6324">
        <w:rPr>
          <w:rFonts w:ascii="Times New Roman" w:eastAsia="Aptos" w:hAnsi="Times New Roman" w:cs="Times New Roman"/>
          <w:lang w:eastAsia="en-US"/>
        </w:rPr>
        <w:t>istih te su se izdale potrebne potvrde o ispunjavanju uvjeta. Navedeno se provodi kontinuirano te su ukupno u izvještajnom razdoblju zaprimljena i obrađena 2 zahtjeva</w:t>
      </w:r>
      <w:bookmarkStart w:id="2" w:name="_Hlk101360529"/>
      <w:r w:rsidRPr="004B6324">
        <w:rPr>
          <w:rFonts w:ascii="Times New Roman" w:eastAsia="Aptos" w:hAnsi="Times New Roman" w:cs="Times New Roman"/>
          <w:lang w:eastAsia="en-US"/>
        </w:rPr>
        <w:t>.</w:t>
      </w:r>
    </w:p>
    <w:bookmarkEnd w:id="2"/>
    <w:p w14:paraId="6B22CA89"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 xml:space="preserve">U izvještajnom razdoblju održana su 2 redovne sjednice i 5 izvanrednih sjednica Stožera civilne zaštite. Redovne sjednice Stožera održane su: 13.09.2024. i 17.09.2024. te su iste održane u svrhu unapređenja sustava civilne zaštite. </w:t>
      </w:r>
    </w:p>
    <w:p w14:paraId="30C0CF00" w14:textId="77777777" w:rsidR="004B6324" w:rsidRPr="004B6324" w:rsidRDefault="004B6324" w:rsidP="004B6324">
      <w:pPr>
        <w:spacing w:after="0" w:line="240" w:lineRule="auto"/>
        <w:jc w:val="both"/>
        <w:rPr>
          <w:rFonts w:ascii="Times New Roman" w:eastAsia="Aptos" w:hAnsi="Times New Roman" w:cs="Times New Roman"/>
          <w:lang w:eastAsia="en-US"/>
        </w:rPr>
      </w:pPr>
      <w:r w:rsidRPr="004B6324">
        <w:rPr>
          <w:rFonts w:ascii="Times New Roman" w:eastAsia="Aptos" w:hAnsi="Times New Roman" w:cs="Times New Roman"/>
          <w:lang w:eastAsia="en-US"/>
        </w:rPr>
        <w:t xml:space="preserve">Izvanredne sjednice Stožera održane su: 02.10.2024., 03.10.2024. (dvije sjednice), 04.10.2024., i 05.10.2024. Izvanredne sjednice Stožera održane u listopadu 2024. godine u više navrata održane su zbog poplave koja se dogodila na području grada Karlovca te je ista trajala nekoliko dana. Stožer civilne zaštite svakodnevno se je sastajao i to u vrijeme najave velikih količina oborina gdje su poduzete sve pripremne radnje obrane od poplave te u vrijeme poplave gdje je svakodnevno koordinirao s  operativnim snagama civilne zaštite. </w:t>
      </w:r>
    </w:p>
    <w:p w14:paraId="6FD1F5C2" w14:textId="77777777" w:rsidR="004B6324" w:rsidRPr="004B6324" w:rsidRDefault="004B6324" w:rsidP="004B6324">
      <w:pPr>
        <w:spacing w:after="0" w:line="240" w:lineRule="auto"/>
        <w:jc w:val="both"/>
        <w:rPr>
          <w:rFonts w:ascii="Times New Roman" w:eastAsia="Aptos" w:hAnsi="Times New Roman" w:cs="Times New Roman"/>
          <w:color w:val="FF0000"/>
          <w:lang w:eastAsia="en-US"/>
        </w:rPr>
      </w:pPr>
    </w:p>
    <w:p w14:paraId="64CE0D9C" w14:textId="77777777" w:rsidR="004B6324" w:rsidRPr="004B6324" w:rsidRDefault="004B6324" w:rsidP="004B6324">
      <w:pPr>
        <w:spacing w:after="0" w:line="240" w:lineRule="auto"/>
        <w:jc w:val="both"/>
        <w:rPr>
          <w:rFonts w:ascii="Times New Roman" w:eastAsia="Times New Roman" w:hAnsi="Times New Roman" w:cs="Times New Roman"/>
          <w:sz w:val="24"/>
          <w:szCs w:val="24"/>
        </w:rPr>
      </w:pPr>
      <w:r w:rsidRPr="004B6324">
        <w:rPr>
          <w:rFonts w:ascii="Times New Roman" w:eastAsia="Times New Roman" w:hAnsi="Times New Roman" w:cs="Times New Roman"/>
          <w:sz w:val="24"/>
          <w:szCs w:val="24"/>
        </w:rPr>
        <w:t xml:space="preserve">U toku </w:t>
      </w:r>
      <w:r w:rsidRPr="004B6324">
        <w:rPr>
          <w:rFonts w:ascii="Times New Roman" w:eastAsia="Aptos" w:hAnsi="Times New Roman" w:cs="Times New Roman"/>
          <w:lang w:eastAsia="en-US"/>
        </w:rPr>
        <w:t>izvještajnog razdoblja pripremljeno</w:t>
      </w:r>
      <w:r w:rsidRPr="004B6324">
        <w:rPr>
          <w:rFonts w:ascii="Times New Roman" w:eastAsia="Times New Roman" w:hAnsi="Times New Roman" w:cs="Times New Roman"/>
          <w:sz w:val="24"/>
          <w:szCs w:val="24"/>
        </w:rPr>
        <w:t xml:space="preserve"> je sljedeće: </w:t>
      </w:r>
    </w:p>
    <w:p w14:paraId="4FECF682" w14:textId="77777777" w:rsidR="004B6324" w:rsidRPr="004B6324" w:rsidRDefault="004B6324" w:rsidP="004B6324">
      <w:pPr>
        <w:spacing w:after="0" w:line="240" w:lineRule="auto"/>
        <w:jc w:val="both"/>
        <w:rPr>
          <w:rFonts w:ascii="Times New Roman" w:eastAsia="Times New Roman" w:hAnsi="Times New Roman" w:cs="Times New Roman"/>
          <w:sz w:val="24"/>
          <w:szCs w:val="24"/>
        </w:rPr>
      </w:pPr>
    </w:p>
    <w:p w14:paraId="50B9B517" w14:textId="77777777" w:rsidR="004B6324" w:rsidRPr="004B6324" w:rsidRDefault="004B6324" w:rsidP="009E7A6A">
      <w:pPr>
        <w:numPr>
          <w:ilvl w:val="0"/>
          <w:numId w:val="105"/>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Odluka o izmjeni i dopuni Odluke o osnivanju i imenovanju članova Gradskog povjerenstva za procjenu šteta od prirodnih nepogoda</w:t>
      </w:r>
    </w:p>
    <w:p w14:paraId="7F65015A" w14:textId="77777777" w:rsidR="004B6324" w:rsidRPr="004B6324" w:rsidRDefault="004B6324" w:rsidP="009E7A6A">
      <w:pPr>
        <w:numPr>
          <w:ilvl w:val="0"/>
          <w:numId w:val="105"/>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Program financiranja zaštite od požara u 2025. godini</w:t>
      </w:r>
    </w:p>
    <w:p w14:paraId="60F1DD45" w14:textId="77777777" w:rsidR="004B6324" w:rsidRPr="004B6324" w:rsidRDefault="004B6324" w:rsidP="009E7A6A">
      <w:pPr>
        <w:numPr>
          <w:ilvl w:val="0"/>
          <w:numId w:val="105"/>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Analiza stanja sustava civilne zaštite na području Grada Karlovca za 2024. godinu</w:t>
      </w:r>
    </w:p>
    <w:p w14:paraId="39C27868" w14:textId="77777777" w:rsidR="004B6324" w:rsidRPr="004B6324" w:rsidRDefault="004B6324" w:rsidP="009E7A6A">
      <w:pPr>
        <w:numPr>
          <w:ilvl w:val="0"/>
          <w:numId w:val="105"/>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Plan razvoja sustava civilne zaštite na području Grada Karlovca za 2025. godinu s financijskim   učincima za trogodišnje razdoblje 2025.–2027.</w:t>
      </w:r>
      <w:r w:rsidRPr="004B6324">
        <w:rPr>
          <w:rFonts w:ascii="Times New Roman" w:eastAsia="Aptos" w:hAnsi="Times New Roman" w:cs="Times New Roman"/>
          <w:color w:val="FF0000"/>
          <w:lang w:eastAsia="en-US"/>
        </w:rPr>
        <w:tab/>
      </w:r>
    </w:p>
    <w:p w14:paraId="74920D89" w14:textId="77777777" w:rsidR="004B6324" w:rsidRPr="004B6324" w:rsidRDefault="004B6324" w:rsidP="004B6324">
      <w:pPr>
        <w:spacing w:after="0" w:line="240" w:lineRule="auto"/>
        <w:ind w:left="1440"/>
        <w:contextualSpacing/>
        <w:jc w:val="both"/>
        <w:rPr>
          <w:rFonts w:ascii="Times New Roman" w:eastAsia="Aptos" w:hAnsi="Times New Roman" w:cs="Times New Roman"/>
          <w:lang w:eastAsia="en-US"/>
        </w:rPr>
      </w:pPr>
    </w:p>
    <w:p w14:paraId="221E4638" w14:textId="77777777" w:rsidR="004B6324" w:rsidRPr="004B6324" w:rsidRDefault="004B6324" w:rsidP="004B6324">
      <w:pPr>
        <w:spacing w:after="0" w:line="240" w:lineRule="auto"/>
        <w:jc w:val="both"/>
        <w:rPr>
          <w:rFonts w:ascii="Times New Roman" w:eastAsia="Aptos" w:hAnsi="Times New Roman" w:cs="Times New Roman"/>
          <w:b/>
          <w:bCs/>
          <w:lang w:eastAsia="en-US"/>
        </w:rPr>
      </w:pPr>
      <w:r w:rsidRPr="004B6324">
        <w:rPr>
          <w:rFonts w:ascii="Times New Roman" w:eastAsia="Aptos" w:hAnsi="Times New Roman" w:cs="Times New Roman"/>
          <w:b/>
          <w:bCs/>
          <w:lang w:eastAsia="en-US"/>
        </w:rPr>
        <w:t>Vatrogastvo</w:t>
      </w:r>
    </w:p>
    <w:p w14:paraId="7E789926" w14:textId="77777777" w:rsidR="004B6324" w:rsidRPr="004B6324" w:rsidRDefault="004B6324" w:rsidP="004B6324">
      <w:pPr>
        <w:spacing w:after="0" w:line="240" w:lineRule="auto"/>
        <w:ind w:firstLine="708"/>
        <w:jc w:val="both"/>
        <w:rPr>
          <w:rFonts w:ascii="Times New Roman" w:eastAsia="Aptos" w:hAnsi="Times New Roman" w:cs="Times New Roman"/>
          <w:color w:val="FF0000"/>
          <w:lang w:eastAsia="en-US"/>
        </w:rPr>
      </w:pPr>
      <w:r w:rsidRPr="004B6324">
        <w:rPr>
          <w:rFonts w:ascii="Times New Roman" w:eastAsia="Aptos" w:hAnsi="Times New Roman" w:cs="Times New Roman"/>
          <w:lang w:eastAsia="en-US"/>
        </w:rPr>
        <w:t xml:space="preserve">U izvještajnom razdoblju kontinuirano su se zaprimali i obrađivali zahtjevi za riznicu Javne vatrogasne postrojbe Grada Karlovca, ukupno je obrađeno 67 zahtjeva. </w:t>
      </w:r>
    </w:p>
    <w:p w14:paraId="73983998" w14:textId="77777777" w:rsidR="004B6324" w:rsidRPr="004B6324" w:rsidRDefault="004B6324" w:rsidP="004B6324">
      <w:pPr>
        <w:spacing w:after="0" w:line="240" w:lineRule="auto"/>
        <w:ind w:firstLine="708"/>
        <w:jc w:val="both"/>
        <w:rPr>
          <w:rFonts w:ascii="Times New Roman" w:eastAsia="Aptos" w:hAnsi="Times New Roman" w:cs="Times New Roman"/>
          <w:color w:val="FF0000"/>
          <w:lang w:eastAsia="en-US"/>
        </w:rPr>
      </w:pPr>
    </w:p>
    <w:p w14:paraId="31E6608D" w14:textId="77777777" w:rsidR="004B6324" w:rsidRPr="004B6324" w:rsidRDefault="004B6324" w:rsidP="004B6324">
      <w:pPr>
        <w:spacing w:after="0" w:line="240" w:lineRule="auto"/>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Također u navedenom izvještajnom razdoblju su kontinuirano zaprimljeni i obrađivani  mjesečni zahtjevi za financijska sredstva Vatrogasne zajednice Grada Karlovca, ukupno je obrađeno 6 zahtjeva.</w:t>
      </w:r>
    </w:p>
    <w:p w14:paraId="6E12BD16" w14:textId="77777777" w:rsidR="004B6324" w:rsidRPr="004B6324" w:rsidRDefault="004B6324" w:rsidP="004B6324">
      <w:pPr>
        <w:spacing w:after="0" w:line="240" w:lineRule="auto"/>
        <w:jc w:val="both"/>
        <w:rPr>
          <w:rFonts w:ascii="Times New Roman" w:eastAsia="Aptos" w:hAnsi="Times New Roman" w:cs="Times New Roman"/>
          <w:lang w:eastAsia="en-US"/>
        </w:rPr>
      </w:pPr>
      <w:r w:rsidRPr="004B6324">
        <w:rPr>
          <w:rFonts w:ascii="Times New Roman" w:eastAsia="Aptos" w:hAnsi="Times New Roman" w:cs="Times New Roman"/>
          <w:lang w:eastAsia="en-US"/>
        </w:rPr>
        <w:t xml:space="preserve">Tokom izvještajnog razdoblja na mjesečnoj razini održavani su sastanci s Vatrogasnom zajednicom Grada Karlovca u cilju unaprjeđenja sustava vatrogastva. </w:t>
      </w:r>
    </w:p>
    <w:p w14:paraId="5FECFA37" w14:textId="77777777" w:rsidR="004B6324" w:rsidRDefault="004B6324" w:rsidP="004B6324">
      <w:pPr>
        <w:spacing w:after="0" w:line="240" w:lineRule="auto"/>
        <w:jc w:val="both"/>
        <w:rPr>
          <w:rFonts w:ascii="Times New Roman" w:eastAsia="Aptos" w:hAnsi="Times New Roman" w:cs="Times New Roman"/>
          <w:color w:val="FF0000"/>
          <w:lang w:eastAsia="en-US"/>
        </w:rPr>
      </w:pPr>
    </w:p>
    <w:p w14:paraId="568DCA13" w14:textId="77777777" w:rsidR="004B6324" w:rsidRDefault="004B6324" w:rsidP="004B6324">
      <w:pPr>
        <w:spacing w:after="0" w:line="240" w:lineRule="auto"/>
        <w:jc w:val="both"/>
        <w:rPr>
          <w:rFonts w:ascii="Times New Roman" w:eastAsia="Aptos" w:hAnsi="Times New Roman" w:cs="Times New Roman"/>
          <w:color w:val="FF0000"/>
          <w:lang w:eastAsia="en-US"/>
        </w:rPr>
      </w:pPr>
    </w:p>
    <w:p w14:paraId="1E654732" w14:textId="77777777" w:rsidR="004B6324" w:rsidRDefault="004B6324" w:rsidP="004B6324">
      <w:pPr>
        <w:spacing w:after="0" w:line="240" w:lineRule="auto"/>
        <w:jc w:val="both"/>
        <w:rPr>
          <w:rFonts w:ascii="Times New Roman" w:eastAsia="Aptos" w:hAnsi="Times New Roman" w:cs="Times New Roman"/>
          <w:color w:val="FF0000"/>
          <w:lang w:eastAsia="en-US"/>
        </w:rPr>
      </w:pPr>
    </w:p>
    <w:p w14:paraId="110C3F13" w14:textId="77777777" w:rsidR="004B6324" w:rsidRPr="004B6324" w:rsidRDefault="004B6324" w:rsidP="004B6324">
      <w:pPr>
        <w:spacing w:after="0" w:line="240" w:lineRule="auto"/>
        <w:jc w:val="both"/>
        <w:rPr>
          <w:rFonts w:ascii="Times New Roman" w:eastAsia="Aptos" w:hAnsi="Times New Roman" w:cs="Times New Roman"/>
          <w:color w:val="FF0000"/>
          <w:lang w:eastAsia="en-US"/>
        </w:rPr>
      </w:pPr>
    </w:p>
    <w:p w14:paraId="2147E853" w14:textId="77777777" w:rsidR="004B6324" w:rsidRPr="004B6324" w:rsidRDefault="004B6324" w:rsidP="004B6324">
      <w:pPr>
        <w:spacing w:after="0" w:line="240" w:lineRule="auto"/>
        <w:jc w:val="both"/>
        <w:rPr>
          <w:rFonts w:ascii="Times New Roman" w:eastAsia="Times New Roman" w:hAnsi="Times New Roman" w:cs="Times New Roman"/>
          <w:sz w:val="24"/>
          <w:szCs w:val="24"/>
        </w:rPr>
      </w:pPr>
      <w:r w:rsidRPr="004B6324">
        <w:rPr>
          <w:rFonts w:ascii="Times New Roman" w:eastAsia="Times New Roman" w:hAnsi="Times New Roman" w:cs="Times New Roman"/>
          <w:sz w:val="24"/>
          <w:szCs w:val="24"/>
        </w:rPr>
        <w:lastRenderedPageBreak/>
        <w:t xml:space="preserve">U toku </w:t>
      </w:r>
      <w:r w:rsidRPr="004B6324">
        <w:rPr>
          <w:rFonts w:ascii="Times New Roman" w:eastAsia="Aptos" w:hAnsi="Times New Roman" w:cs="Times New Roman"/>
          <w:lang w:eastAsia="en-US"/>
        </w:rPr>
        <w:t>izvještajnog razdoblja pripremljeno</w:t>
      </w:r>
      <w:r w:rsidRPr="004B6324">
        <w:rPr>
          <w:rFonts w:ascii="Times New Roman" w:eastAsia="Times New Roman" w:hAnsi="Times New Roman" w:cs="Times New Roman"/>
          <w:sz w:val="24"/>
          <w:szCs w:val="24"/>
        </w:rPr>
        <w:t xml:space="preserve"> je sljedeće:</w:t>
      </w:r>
    </w:p>
    <w:p w14:paraId="5EA8718C" w14:textId="77777777" w:rsidR="004B6324" w:rsidRPr="004B6324" w:rsidRDefault="004B6324" w:rsidP="004B6324">
      <w:pPr>
        <w:spacing w:after="0" w:line="240" w:lineRule="auto"/>
        <w:jc w:val="both"/>
        <w:rPr>
          <w:rFonts w:ascii="Times New Roman" w:eastAsia="Times New Roman" w:hAnsi="Times New Roman" w:cs="Times New Roman"/>
          <w:sz w:val="24"/>
          <w:szCs w:val="24"/>
        </w:rPr>
      </w:pPr>
    </w:p>
    <w:p w14:paraId="7F18E6F1" w14:textId="77777777" w:rsidR="004B6324" w:rsidRPr="004B6324" w:rsidRDefault="004B6324" w:rsidP="009E7A6A">
      <w:pPr>
        <w:numPr>
          <w:ilvl w:val="0"/>
          <w:numId w:val="105"/>
        </w:numPr>
        <w:spacing w:after="0" w:line="240" w:lineRule="auto"/>
        <w:contextualSpacing/>
        <w:jc w:val="both"/>
        <w:rPr>
          <w:rFonts w:ascii="Times New Roman" w:eastAsia="Aptos" w:hAnsi="Times New Roman" w:cs="Times New Roman"/>
          <w:lang w:eastAsia="en-US"/>
        </w:rPr>
      </w:pPr>
      <w:bookmarkStart w:id="3" w:name="_Hlk189484957"/>
      <w:r w:rsidRPr="004B6324">
        <w:rPr>
          <w:rFonts w:ascii="Times New Roman" w:eastAsia="Aptos" w:hAnsi="Times New Roman" w:cs="Times New Roman"/>
          <w:lang w:eastAsia="en-US"/>
        </w:rPr>
        <w:t>Druge izmjene i dopune Programa financiranja zaštite od požara u 2024. godini</w:t>
      </w:r>
      <w:bookmarkEnd w:id="3"/>
    </w:p>
    <w:p w14:paraId="796098A5" w14:textId="77777777" w:rsidR="004B6324" w:rsidRPr="004B6324" w:rsidRDefault="004B6324" w:rsidP="009E7A6A">
      <w:pPr>
        <w:numPr>
          <w:ilvl w:val="0"/>
          <w:numId w:val="105"/>
        </w:numPr>
        <w:spacing w:after="0" w:line="240" w:lineRule="auto"/>
        <w:contextualSpacing/>
        <w:jc w:val="both"/>
        <w:rPr>
          <w:rFonts w:ascii="Times New Roman" w:eastAsia="Aptos" w:hAnsi="Times New Roman" w:cs="Times New Roman"/>
          <w:lang w:eastAsia="en-US"/>
        </w:rPr>
      </w:pPr>
      <w:bookmarkStart w:id="4" w:name="_Hlk25231457"/>
      <w:r w:rsidRPr="004B6324">
        <w:rPr>
          <w:rFonts w:ascii="Times New Roman" w:eastAsia="Aptos" w:hAnsi="Times New Roman" w:cs="Times New Roman"/>
          <w:lang w:eastAsia="en-US"/>
        </w:rPr>
        <w:t>Program financiranja zaštite od požara u 2025. godini</w:t>
      </w:r>
      <w:bookmarkEnd w:id="4"/>
      <w:r w:rsidRPr="004B6324">
        <w:rPr>
          <w:rFonts w:ascii="Times New Roman" w:eastAsia="Aptos" w:hAnsi="Times New Roman" w:cs="Times New Roman"/>
          <w:lang w:eastAsia="en-US"/>
        </w:rPr>
        <w:t>.</w:t>
      </w:r>
    </w:p>
    <w:p w14:paraId="09CCDDC4" w14:textId="77777777" w:rsidR="004B6324" w:rsidRPr="004B6324" w:rsidRDefault="004B6324" w:rsidP="009E7A6A">
      <w:pPr>
        <w:numPr>
          <w:ilvl w:val="0"/>
          <w:numId w:val="105"/>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Godišnji provedbeni plan unapređenja zaštite od požara na području Grada Karlovca za 2025. godinu.</w:t>
      </w:r>
    </w:p>
    <w:p w14:paraId="13646A5E" w14:textId="77777777" w:rsidR="004B6324" w:rsidRPr="004B6324" w:rsidRDefault="004B6324" w:rsidP="009E7A6A">
      <w:pPr>
        <w:numPr>
          <w:ilvl w:val="0"/>
          <w:numId w:val="105"/>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Izvješće o stanju zaštite od požara na području Grada Karlovca za 2024. godinu.</w:t>
      </w:r>
    </w:p>
    <w:p w14:paraId="0E515A8A" w14:textId="77777777" w:rsidR="004B6324" w:rsidRPr="004B6324" w:rsidRDefault="004B6324" w:rsidP="009E7A6A">
      <w:pPr>
        <w:numPr>
          <w:ilvl w:val="0"/>
          <w:numId w:val="105"/>
        </w:numPr>
        <w:spacing w:after="0" w:line="240"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Treće izmjene i dopune Programa financiranja zaštite od požara u 2024. godini</w:t>
      </w:r>
    </w:p>
    <w:p w14:paraId="620B110F" w14:textId="77777777" w:rsidR="004B6324" w:rsidRPr="004B6324" w:rsidRDefault="004B6324" w:rsidP="004B6324">
      <w:pPr>
        <w:spacing w:after="0" w:line="240" w:lineRule="auto"/>
        <w:jc w:val="both"/>
        <w:rPr>
          <w:rFonts w:ascii="Times New Roman" w:eastAsia="Aptos" w:hAnsi="Times New Roman" w:cs="Times New Roman"/>
          <w:lang w:eastAsia="en-US"/>
        </w:rPr>
      </w:pPr>
    </w:p>
    <w:p w14:paraId="5D9A5DBD" w14:textId="77777777" w:rsidR="004B6324" w:rsidRPr="004B6324" w:rsidRDefault="004B6324" w:rsidP="004B6324">
      <w:pPr>
        <w:spacing w:line="240" w:lineRule="auto"/>
        <w:rPr>
          <w:rFonts w:ascii="Times New Roman" w:eastAsia="Aptos" w:hAnsi="Times New Roman" w:cs="Times New Roman"/>
          <w:b/>
          <w:bCs/>
          <w:lang w:eastAsia="en-US"/>
        </w:rPr>
      </w:pPr>
      <w:r w:rsidRPr="004B6324">
        <w:rPr>
          <w:rFonts w:ascii="Times New Roman" w:eastAsia="Aptos" w:hAnsi="Times New Roman" w:cs="Times New Roman"/>
          <w:b/>
          <w:bCs/>
          <w:lang w:eastAsia="en-US"/>
        </w:rPr>
        <w:t>Zaštita na radu  i opći tehnički poslovi</w:t>
      </w:r>
    </w:p>
    <w:p w14:paraId="060B0E14" w14:textId="77777777" w:rsidR="004B6324" w:rsidRPr="004B6324" w:rsidRDefault="004B6324" w:rsidP="004B6324">
      <w:pPr>
        <w:spacing w:line="240" w:lineRule="auto"/>
        <w:ind w:firstLine="360"/>
        <w:rPr>
          <w:rFonts w:ascii="Times New Roman" w:eastAsia="Aptos" w:hAnsi="Times New Roman" w:cs="Times New Roman"/>
          <w:b/>
          <w:bCs/>
          <w:lang w:eastAsia="en-US"/>
        </w:rPr>
      </w:pPr>
      <w:r w:rsidRPr="004B6324">
        <w:rPr>
          <w:rFonts w:ascii="Times New Roman" w:eastAsia="Aptos" w:hAnsi="Times New Roman" w:cs="Times New Roman"/>
          <w:lang w:eastAsia="en-US"/>
        </w:rPr>
        <w:t>Obveze i poslovi jedinice lokalne samouprave proizlaze iz Zakona o zaštiti na radi, Procjene rizika te Zakona o zaštiti od požara. Mjere koje se provode odnose se na tri segmenta: osiguranje osobnih zaštitnih sredstava, obrazovanje za rad na siguran način te periodične preglede opreme i instalacija. U izvještajnom razdoblju izvršeno je sljedeće:</w:t>
      </w:r>
    </w:p>
    <w:p w14:paraId="7127D6C0" w14:textId="77777777" w:rsidR="004B6324" w:rsidRPr="004B6324" w:rsidRDefault="004B6324" w:rsidP="009E7A6A">
      <w:pPr>
        <w:numPr>
          <w:ilvl w:val="0"/>
          <w:numId w:val="106"/>
        </w:numPr>
        <w:spacing w:after="160" w:line="259" w:lineRule="auto"/>
        <w:contextualSpacing/>
        <w:rPr>
          <w:rFonts w:ascii="Times New Roman" w:eastAsia="Aptos" w:hAnsi="Times New Roman" w:cs="Times New Roman"/>
          <w:lang w:eastAsia="en-US"/>
        </w:rPr>
      </w:pPr>
      <w:r w:rsidRPr="004B6324">
        <w:rPr>
          <w:rFonts w:ascii="Times New Roman" w:eastAsia="Aptos" w:hAnsi="Times New Roman" w:cs="Times New Roman"/>
          <w:lang w:eastAsia="en-US"/>
        </w:rPr>
        <w:t>Osobna zaštitna sredstva</w:t>
      </w:r>
    </w:p>
    <w:p w14:paraId="20667A83" w14:textId="77777777" w:rsidR="004B6324" w:rsidRPr="004B6324" w:rsidRDefault="004B6324" w:rsidP="004B6324">
      <w:pPr>
        <w:ind w:firstLine="360"/>
        <w:jc w:val="both"/>
        <w:rPr>
          <w:rFonts w:ascii="Times New Roman" w:eastAsia="Aptos" w:hAnsi="Times New Roman" w:cs="Times New Roman"/>
          <w:lang w:eastAsia="en-US"/>
        </w:rPr>
      </w:pPr>
      <w:r w:rsidRPr="004B6324">
        <w:rPr>
          <w:rFonts w:ascii="Times New Roman" w:eastAsia="Aptos" w:hAnsi="Times New Roman" w:cs="Times New Roman"/>
          <w:lang w:eastAsia="en-US"/>
        </w:rPr>
        <w:t xml:space="preserve">U skladu s procjenom rizika te Pravilnikom o službenoj obući i odjeći komunalnog i prometnog redarstva nabavljena je službena zaštitna odjeća i obuća prema planu zaduženja. Spremačicama su osigurane nove kute i ergonomska obuća. </w:t>
      </w:r>
    </w:p>
    <w:p w14:paraId="1676C9AF" w14:textId="77777777" w:rsidR="004B6324" w:rsidRPr="004B6324" w:rsidRDefault="004B6324" w:rsidP="009E7A6A">
      <w:pPr>
        <w:numPr>
          <w:ilvl w:val="0"/>
          <w:numId w:val="106"/>
        </w:numPr>
        <w:spacing w:after="160" w:line="259" w:lineRule="auto"/>
        <w:contextualSpacing/>
        <w:rPr>
          <w:rFonts w:ascii="Times New Roman" w:eastAsia="Aptos" w:hAnsi="Times New Roman" w:cs="Times New Roman"/>
          <w:lang w:eastAsia="en-US"/>
        </w:rPr>
      </w:pPr>
      <w:r w:rsidRPr="004B6324">
        <w:rPr>
          <w:rFonts w:ascii="Times New Roman" w:eastAsia="Aptos" w:hAnsi="Times New Roman" w:cs="Times New Roman"/>
          <w:lang w:eastAsia="en-US"/>
        </w:rPr>
        <w:t>Periodični pregledi opreme i instalacija</w:t>
      </w:r>
    </w:p>
    <w:p w14:paraId="66240D19" w14:textId="77777777" w:rsidR="004B6324" w:rsidRPr="004B6324" w:rsidRDefault="004B6324" w:rsidP="004B6324">
      <w:pPr>
        <w:ind w:firstLine="360"/>
        <w:rPr>
          <w:rFonts w:ascii="Times New Roman" w:eastAsia="Aptos" w:hAnsi="Times New Roman" w:cs="Times New Roman"/>
          <w:lang w:eastAsia="en-US"/>
        </w:rPr>
      </w:pPr>
      <w:r w:rsidRPr="004B6324">
        <w:rPr>
          <w:rFonts w:ascii="Times New Roman" w:eastAsia="Aptos" w:hAnsi="Times New Roman" w:cs="Times New Roman"/>
          <w:lang w:eastAsia="en-US"/>
        </w:rPr>
        <w:t>Izvršeni su periodični pregledi i dobivena uvjerenja za ispravnost:</w:t>
      </w:r>
    </w:p>
    <w:p w14:paraId="10175FB6" w14:textId="77777777" w:rsidR="004B6324" w:rsidRPr="004B6324" w:rsidRDefault="004B6324" w:rsidP="009E7A6A">
      <w:pPr>
        <w:numPr>
          <w:ilvl w:val="0"/>
          <w:numId w:val="107"/>
        </w:numPr>
        <w:spacing w:after="160" w:line="259" w:lineRule="auto"/>
        <w:contextualSpacing/>
        <w:rPr>
          <w:rFonts w:ascii="Times New Roman" w:eastAsia="Aptos" w:hAnsi="Times New Roman" w:cs="Times New Roman"/>
          <w:lang w:eastAsia="en-US"/>
        </w:rPr>
      </w:pPr>
      <w:r w:rsidRPr="004B6324">
        <w:rPr>
          <w:rFonts w:ascii="Times New Roman" w:eastAsia="Aptos" w:hAnsi="Times New Roman" w:cs="Times New Roman"/>
          <w:lang w:eastAsia="en-US"/>
        </w:rPr>
        <w:t>vatrogasnih aparata: u mjesecu srpnju, valjanost godinu dana</w:t>
      </w:r>
    </w:p>
    <w:p w14:paraId="6BBF849C" w14:textId="77777777" w:rsidR="004B6324" w:rsidRPr="004B6324" w:rsidRDefault="004B6324" w:rsidP="009E7A6A">
      <w:pPr>
        <w:numPr>
          <w:ilvl w:val="0"/>
          <w:numId w:val="107"/>
        </w:numPr>
        <w:spacing w:after="160" w:line="259" w:lineRule="auto"/>
        <w:contextualSpacing/>
        <w:rPr>
          <w:rFonts w:ascii="Times New Roman" w:eastAsia="Aptos" w:hAnsi="Times New Roman" w:cs="Times New Roman"/>
          <w:lang w:eastAsia="en-US"/>
        </w:rPr>
      </w:pPr>
      <w:r w:rsidRPr="004B6324">
        <w:rPr>
          <w:rFonts w:ascii="Times New Roman" w:eastAsia="Aptos" w:hAnsi="Times New Roman" w:cs="Times New Roman"/>
          <w:lang w:eastAsia="en-US"/>
        </w:rPr>
        <w:t>hidranata i sigurnosne rasvjete: u mjesecu rujnu, valjanost godinu dana</w:t>
      </w:r>
    </w:p>
    <w:p w14:paraId="2D4F370E" w14:textId="77777777" w:rsidR="004B6324" w:rsidRPr="004B6324" w:rsidRDefault="004B6324" w:rsidP="004B6324">
      <w:pPr>
        <w:spacing w:line="240" w:lineRule="auto"/>
        <w:ind w:firstLine="360"/>
        <w:jc w:val="both"/>
        <w:rPr>
          <w:rFonts w:ascii="Times New Roman" w:eastAsia="Aptos" w:hAnsi="Times New Roman" w:cs="Times New Roman"/>
          <w:lang w:eastAsia="en-US"/>
        </w:rPr>
      </w:pPr>
      <w:r w:rsidRPr="004B6324">
        <w:rPr>
          <w:rFonts w:ascii="Times New Roman" w:eastAsia="Aptos" w:hAnsi="Times New Roman" w:cs="Times New Roman"/>
          <w:lang w:eastAsia="en-US"/>
        </w:rPr>
        <w:t>Od ostalih općih poslova izvršena je nadopuna standardnim uredskim namještajem te kontinuirana nabava ergonomskih radnih stolica koja uključuje mogućnost podešavanja oslonca za leđa, mogućnost podešavanja visine sjedala, pet kotačića, podešavanja rukonaslona.</w:t>
      </w:r>
    </w:p>
    <w:p w14:paraId="52FFDA98" w14:textId="77777777" w:rsidR="004B6324" w:rsidRPr="004B6324" w:rsidRDefault="004B6324" w:rsidP="004B6324">
      <w:pPr>
        <w:spacing w:line="240" w:lineRule="auto"/>
        <w:ind w:firstLine="360"/>
        <w:jc w:val="both"/>
        <w:rPr>
          <w:rFonts w:ascii="Times New Roman" w:eastAsia="Aptos" w:hAnsi="Times New Roman" w:cs="Times New Roman"/>
          <w:lang w:eastAsia="en-US"/>
        </w:rPr>
      </w:pPr>
      <w:r w:rsidRPr="004B6324">
        <w:rPr>
          <w:rFonts w:ascii="Times New Roman" w:eastAsia="Aptos" w:hAnsi="Times New Roman" w:cs="Times New Roman"/>
          <w:lang w:eastAsia="en-US"/>
        </w:rPr>
        <w:t>Od ekonomskih poslova, kontinuirano se provodi pisanje naredbi, izrada narudžbenica te obrade većeg broja ulaznih računa.</w:t>
      </w:r>
    </w:p>
    <w:p w14:paraId="3C71D023" w14:textId="77777777" w:rsidR="004B6324" w:rsidRPr="004B6324" w:rsidRDefault="004B6324" w:rsidP="004B6324">
      <w:pPr>
        <w:rPr>
          <w:rFonts w:ascii="Times New Roman" w:eastAsia="Aptos" w:hAnsi="Times New Roman" w:cs="Times New Roman"/>
          <w:b/>
          <w:bCs/>
          <w:lang w:eastAsia="en-US"/>
        </w:rPr>
      </w:pPr>
      <w:r w:rsidRPr="004B6324">
        <w:rPr>
          <w:rFonts w:ascii="Times New Roman" w:eastAsia="Aptos" w:hAnsi="Times New Roman" w:cs="Times New Roman"/>
          <w:b/>
          <w:bCs/>
          <w:lang w:eastAsia="en-US"/>
        </w:rPr>
        <w:t>Protokol i odnosi s javnošću</w:t>
      </w:r>
    </w:p>
    <w:p w14:paraId="754A9D29" w14:textId="77777777" w:rsidR="004B6324" w:rsidRPr="004B6324" w:rsidRDefault="004B6324" w:rsidP="004B6324">
      <w:pPr>
        <w:ind w:firstLine="720"/>
        <w:rPr>
          <w:rFonts w:ascii="Times New Roman" w:eastAsia="Aptos" w:hAnsi="Times New Roman" w:cs="Times New Roman"/>
          <w:lang w:eastAsia="en-US"/>
        </w:rPr>
      </w:pPr>
      <w:r w:rsidRPr="004B6324">
        <w:rPr>
          <w:rFonts w:ascii="Times New Roman" w:eastAsia="Aptos" w:hAnsi="Times New Roman" w:cs="Times New Roman"/>
          <w:lang w:eastAsia="en-US"/>
        </w:rPr>
        <w:t>Aktivnosti Upravnog odjela za poslove gradonačelnika u ovom području rada temelje se na zakonima i ostalim aktima: Zakon o medijima, Zakon o javnom priopćavanju, Zakon o elektroničkim medijima, Zakon o zaštiti osobnih podataka, Diplomatski protokol i Statut Grada Karlovca.</w:t>
      </w:r>
    </w:p>
    <w:p w14:paraId="4A7C34EA" w14:textId="77777777" w:rsidR="004B6324" w:rsidRPr="004B6324" w:rsidRDefault="004B6324" w:rsidP="004B6324">
      <w:pPr>
        <w:ind w:firstLine="720"/>
        <w:rPr>
          <w:rFonts w:ascii="Times New Roman" w:eastAsia="Aptos" w:hAnsi="Times New Roman" w:cs="Times New Roman"/>
          <w:lang w:eastAsia="en-US"/>
        </w:rPr>
      </w:pPr>
      <w:r w:rsidRPr="004B6324">
        <w:rPr>
          <w:rFonts w:ascii="Times New Roman" w:eastAsia="Aptos" w:hAnsi="Times New Roman" w:cs="Times New Roman"/>
          <w:lang w:eastAsia="en-US"/>
        </w:rPr>
        <w:t xml:space="preserve">I u drugih šest mjeseci 2024. godine realizirane su brojne aktivnosti: organizirani razgovori građana s gradonačelnikom i zamjenicom gradonačelnika, postupalo se i odgovaralo po upitima građana, udruga, tvrtki, institucija itd. koji su dolazili telefonom, poštom i na email adresu </w:t>
      </w:r>
      <w:hyperlink r:id="rId7" w:history="1">
        <w:r w:rsidRPr="004B6324">
          <w:rPr>
            <w:rFonts w:ascii="Times New Roman" w:eastAsia="Aptos" w:hAnsi="Times New Roman" w:cs="Times New Roman"/>
            <w:color w:val="467886"/>
            <w:u w:val="single"/>
            <w:lang w:eastAsia="en-US"/>
          </w:rPr>
          <w:t>gradonacelnik@karlovac.hr</w:t>
        </w:r>
      </w:hyperlink>
      <w:r w:rsidRPr="004B6324">
        <w:rPr>
          <w:rFonts w:ascii="Times New Roman" w:eastAsia="Aptos" w:hAnsi="Times New Roman" w:cs="Times New Roman"/>
          <w:lang w:eastAsia="en-US"/>
        </w:rPr>
        <w:t xml:space="preserve">, a novinarskim na </w:t>
      </w:r>
      <w:hyperlink r:id="rId8" w:history="1">
        <w:r w:rsidRPr="004B6324">
          <w:rPr>
            <w:rFonts w:ascii="Times New Roman" w:eastAsia="Aptos" w:hAnsi="Times New Roman" w:cs="Times New Roman"/>
            <w:color w:val="467886"/>
            <w:u w:val="single"/>
            <w:lang w:eastAsia="en-US"/>
          </w:rPr>
          <w:t>press@karlovac.hr</w:t>
        </w:r>
      </w:hyperlink>
      <w:r w:rsidRPr="004B6324">
        <w:rPr>
          <w:rFonts w:ascii="Times New Roman" w:eastAsia="Aptos" w:hAnsi="Times New Roman" w:cs="Times New Roman"/>
          <w:lang w:eastAsia="en-US"/>
        </w:rPr>
        <w:t xml:space="preserve">. </w:t>
      </w:r>
    </w:p>
    <w:p w14:paraId="1A06DB23" w14:textId="77777777" w:rsidR="004B6324" w:rsidRPr="004B6324" w:rsidRDefault="004B6324" w:rsidP="004B6324">
      <w:pPr>
        <w:ind w:firstLine="720"/>
        <w:rPr>
          <w:rFonts w:ascii="Times New Roman" w:eastAsia="Aptos" w:hAnsi="Times New Roman" w:cs="Times New Roman"/>
          <w:lang w:eastAsia="en-US"/>
        </w:rPr>
      </w:pPr>
      <w:r w:rsidRPr="004B6324">
        <w:rPr>
          <w:rFonts w:ascii="Times New Roman" w:eastAsia="Aptos" w:hAnsi="Times New Roman" w:cs="Times New Roman"/>
          <w:lang w:eastAsia="en-US"/>
        </w:rPr>
        <w:t xml:space="preserve">U izvještajnom razdoblju od 1. srpnja do 31. prosinca 2024. održani su različiti prijemi za strana i domaća izaslanstva, učenike, sudionike Međunarodnog festivala folklora, svećenstvo, udruge, sportske klubove te realizirana sudjelovanja dužnosnika, pročelnika i zaposlenika na tribinama, skupštinama, seminarima, turnirima, koncertima, izložbama, predstavama, edukativnim i  sportskim događanjima. </w:t>
      </w:r>
    </w:p>
    <w:p w14:paraId="1411974C" w14:textId="77777777" w:rsidR="004B6324" w:rsidRPr="004B6324" w:rsidRDefault="004B6324" w:rsidP="004B6324">
      <w:pPr>
        <w:ind w:firstLine="720"/>
        <w:rPr>
          <w:rFonts w:ascii="Times New Roman" w:eastAsia="Aptos" w:hAnsi="Times New Roman" w:cs="Times New Roman"/>
          <w:lang w:eastAsia="en-US"/>
        </w:rPr>
      </w:pPr>
      <w:r w:rsidRPr="004B6324">
        <w:rPr>
          <w:rFonts w:ascii="Times New Roman" w:eastAsia="Aptos" w:hAnsi="Times New Roman" w:cs="Times New Roman"/>
          <w:lang w:eastAsia="en-US"/>
        </w:rPr>
        <w:lastRenderedPageBreak/>
        <w:t>U cilju točnog, kvalitetnog i pravodobnog informiranja javnosti, ponajprije građana Karlovca,  dužnosnici, pročelnici i i predstavnici Grada sudjelovali su na sastancima s građanima, u TV i radijskim emisijama, te online intervjuima na lokalnim portalima.</w:t>
      </w:r>
    </w:p>
    <w:p w14:paraId="01E60053" w14:textId="77777777" w:rsidR="004B6324" w:rsidRPr="004B6324" w:rsidRDefault="004B6324" w:rsidP="004B6324">
      <w:pPr>
        <w:ind w:firstLine="720"/>
        <w:rPr>
          <w:rFonts w:ascii="Times New Roman" w:eastAsia="Aptos" w:hAnsi="Times New Roman" w:cs="Times New Roman"/>
          <w:lang w:eastAsia="en-US"/>
        </w:rPr>
      </w:pPr>
      <w:r w:rsidRPr="004B6324">
        <w:rPr>
          <w:rFonts w:ascii="Times New Roman" w:eastAsia="Aptos" w:hAnsi="Times New Roman" w:cs="Times New Roman"/>
          <w:lang w:eastAsia="en-US"/>
        </w:rPr>
        <w:t xml:space="preserve">Informacije su objavljivane u svim sredstvima priopćavanja: u tiskanim medijima, na nacionalnim i lokalnim televizijama, kao i internetskim portalima, lokalnim i nacionalnim. U tih je šest mjeseci održano 49 konferencija za novinare, odgovoreno na 34 novinarska upita, te poslano 51 priopćenje medijima. </w:t>
      </w:r>
    </w:p>
    <w:p w14:paraId="6FA72F17" w14:textId="77777777" w:rsidR="004B6324" w:rsidRPr="004B6324" w:rsidRDefault="004B6324" w:rsidP="004B6324">
      <w:pPr>
        <w:ind w:firstLine="720"/>
        <w:rPr>
          <w:rFonts w:ascii="Times New Roman" w:eastAsia="Aptos" w:hAnsi="Times New Roman" w:cs="Times New Roman"/>
          <w:lang w:eastAsia="en-US"/>
        </w:rPr>
      </w:pPr>
      <w:r w:rsidRPr="004B6324">
        <w:rPr>
          <w:rFonts w:ascii="Times New Roman" w:eastAsia="Aptos" w:hAnsi="Times New Roman" w:cs="Times New Roman"/>
          <w:lang w:eastAsia="en-US"/>
        </w:rPr>
        <w:t xml:space="preserve">Također, javnost se o aktivnostima gradske uprave redovito informiralo i putem društvenih mreža: Facebook i Instagram stranice Grad Karlovac i Damir Mandić, Novo lice Zvijezde te Facebook stranice KAkvart, Zvjezdano ljeto, Foginovo kupalište, Dani piva i Advent u Karlovcu. </w:t>
      </w:r>
    </w:p>
    <w:p w14:paraId="7BC6755F" w14:textId="77777777" w:rsidR="004B6324" w:rsidRPr="004B6324" w:rsidRDefault="004B6324" w:rsidP="004B6324">
      <w:pPr>
        <w:ind w:firstLine="720"/>
        <w:rPr>
          <w:rFonts w:ascii="Times New Roman" w:eastAsia="Aptos" w:hAnsi="Times New Roman" w:cs="Times New Roman"/>
          <w:lang w:eastAsia="en-US"/>
        </w:rPr>
      </w:pPr>
      <w:r w:rsidRPr="004B6324">
        <w:rPr>
          <w:rFonts w:ascii="Times New Roman" w:eastAsia="Aptos" w:hAnsi="Times New Roman" w:cs="Times New Roman"/>
          <w:lang w:eastAsia="en-US"/>
        </w:rPr>
        <w:t xml:space="preserve">Građane se o svemu u Karlovcu redovito informiralo i putem Viber zajednice Grad Karlovac, kao i web stranice Grada Karlovca </w:t>
      </w:r>
      <w:hyperlink r:id="rId9" w:history="1">
        <w:r w:rsidRPr="004B6324">
          <w:rPr>
            <w:rFonts w:ascii="Times New Roman" w:eastAsia="Aptos" w:hAnsi="Times New Roman" w:cs="Times New Roman"/>
            <w:color w:val="467886"/>
            <w:u w:val="single"/>
            <w:lang w:eastAsia="en-US"/>
          </w:rPr>
          <w:t>www.karlovac.hr</w:t>
        </w:r>
      </w:hyperlink>
      <w:r w:rsidRPr="004B6324">
        <w:rPr>
          <w:rFonts w:ascii="Times New Roman" w:eastAsia="Aptos" w:hAnsi="Times New Roman" w:cs="Times New Roman"/>
          <w:lang w:eastAsia="en-US"/>
        </w:rPr>
        <w:t xml:space="preserve"> , u novostima, obavijestima te objavom svih natječaja i javnih poziva Grada Karlovca, kao i YouTube kanala Grada Karlovca na kojem je, osim objavljenih videa – u tih šest mjeseci o Danu grada, dobitnicima javnih priznanja za Dan grada, Zvjezdanom ljetu, za Dan pobjede i domovinske zahvalnosti i Dan hrvatskih branitelja, te novom Dječjem vrtiću Rečica – omogućeno praćenje uživo  svih sjednice Gradskog vijeća, kao i tematskih sastanaka, prezentacija i javnih rasprava o različitim nacrtima odluka, planova, studija i sl. održavanih u Velikoj gradskoj vijećnici. </w:t>
      </w:r>
    </w:p>
    <w:p w14:paraId="0791C390" w14:textId="77777777" w:rsidR="004B6324" w:rsidRPr="004B6324" w:rsidRDefault="004B6324" w:rsidP="004B6324">
      <w:pPr>
        <w:rPr>
          <w:rFonts w:ascii="Times New Roman" w:eastAsia="Aptos" w:hAnsi="Times New Roman" w:cs="Times New Roman"/>
          <w:b/>
          <w:bCs/>
          <w:lang w:eastAsia="en-US"/>
        </w:rPr>
      </w:pPr>
      <w:r w:rsidRPr="004B6324">
        <w:rPr>
          <w:rFonts w:ascii="Times New Roman" w:eastAsia="Aptos" w:hAnsi="Times New Roman" w:cs="Times New Roman"/>
          <w:b/>
          <w:bCs/>
          <w:lang w:eastAsia="en-US"/>
        </w:rPr>
        <w:t>Međugradska i Međunarodna suradnja</w:t>
      </w:r>
      <w:bookmarkStart w:id="5" w:name="_Hlk126151867"/>
    </w:p>
    <w:p w14:paraId="7E081D23" w14:textId="77777777" w:rsidR="004B6324" w:rsidRPr="004B6324" w:rsidRDefault="004B6324" w:rsidP="004B6324">
      <w:pPr>
        <w:ind w:firstLine="708"/>
        <w:rPr>
          <w:rFonts w:ascii="Times New Roman" w:eastAsia="Aptos" w:hAnsi="Times New Roman" w:cs="Times New Roman"/>
          <w:b/>
          <w:bCs/>
          <w:lang w:eastAsia="en-US"/>
        </w:rPr>
      </w:pPr>
      <w:r w:rsidRPr="004B6324">
        <w:rPr>
          <w:rFonts w:ascii="Times New Roman" w:eastAsia="Aptos" w:hAnsi="Times New Roman" w:cs="Times New Roman"/>
          <w:lang w:eastAsia="en-US"/>
        </w:rPr>
        <w:t xml:space="preserve">Glavne aktivnosti tijekom druge polovice 2024. godine na području međugradske i međunarodne suradnje su </w:t>
      </w:r>
      <w:bookmarkEnd w:id="5"/>
      <w:r w:rsidRPr="004B6324">
        <w:rPr>
          <w:rFonts w:ascii="Times New Roman" w:eastAsia="Aptos" w:hAnsi="Times New Roman" w:cs="Times New Roman"/>
          <w:lang w:eastAsia="en-US"/>
        </w:rPr>
        <w:t xml:space="preserve">nastavak vođenja i koordiniranja sljedećih aktivnosti, inicijativa i projekata:  </w:t>
      </w:r>
    </w:p>
    <w:p w14:paraId="1852BFE7" w14:textId="77777777" w:rsidR="004B6324" w:rsidRPr="004B6324" w:rsidRDefault="004B6324" w:rsidP="004B6324">
      <w:pPr>
        <w:ind w:firstLine="708"/>
        <w:rPr>
          <w:rFonts w:ascii="Times New Roman" w:eastAsia="Aptos" w:hAnsi="Times New Roman" w:cs="Times New Roman"/>
          <w:lang w:eastAsia="en-US"/>
        </w:rPr>
      </w:pPr>
      <w:r w:rsidRPr="004B6324">
        <w:rPr>
          <w:rFonts w:ascii="Times New Roman" w:eastAsia="Aptos" w:hAnsi="Times New Roman" w:cs="Times New Roman"/>
          <w:lang w:eastAsia="en-US"/>
        </w:rPr>
        <w:t>Nastavak suradnje s gradovima / regijama prijateljima za koje postoje potpisani sporazumi o suradnji.</w:t>
      </w:r>
    </w:p>
    <w:p w14:paraId="3998C1E2" w14:textId="77777777" w:rsidR="004B6324" w:rsidRPr="004B6324" w:rsidRDefault="004B6324" w:rsidP="009E7A6A">
      <w:pPr>
        <w:numPr>
          <w:ilvl w:val="0"/>
          <w:numId w:val="108"/>
        </w:numPr>
        <w:spacing w:after="160" w:line="259"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Suradnja sa gradovima prijateljima: Alessandria u Italiji, Erzsebetvaros, Budimpešta u Mađarskoj, Kansas City SAD , Vukovar i  Taurage u Litvi. Nastavili smo započetu suradnju i komunikaciju s našim gradovima prijateljima, posebno treba istaknuti suradnju tijekom cijele godine između  Muzeja Grada  Karlovca i Erzsebetvarosa u obliku pripreme izložbe Karlovačkog muzeja u Budimpešti u jesen 2024 (termin je pomaknut za veljaču 2025.). Osim toga, važno je napomenuti uspostavu suradnje Rukometnog kluba Gaza s partnerima u Litvi i prijavu zajedničkog projekta u programu Erasmus, koji je odobren za sufinanciranje u rujnu 2024., a  implementacija je započeta i u tijeku. Isto tako suradnja s Litvanskim gradom Taurage bilaje  cijelu  godinu intenzivna kroz implementacije zajedničkog projekta „ We joinf forces for the green future project“.</w:t>
      </w:r>
    </w:p>
    <w:p w14:paraId="3452C116" w14:textId="77777777" w:rsidR="004B6324" w:rsidRPr="004B6324" w:rsidRDefault="004B6324" w:rsidP="004B6324">
      <w:pPr>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Nova suradnja Grada Karlovca u 2024. godine s drugim gradovima:</w:t>
      </w:r>
    </w:p>
    <w:p w14:paraId="65C6357E" w14:textId="77777777" w:rsidR="004B6324" w:rsidRPr="004B6324" w:rsidRDefault="004B6324" w:rsidP="009E7A6A">
      <w:pPr>
        <w:numPr>
          <w:ilvl w:val="0"/>
          <w:numId w:val="108"/>
        </w:numPr>
        <w:spacing w:after="160" w:line="259"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Grad Humpolec u Češkoj -</w:t>
      </w:r>
      <w:r w:rsidRPr="004B6324">
        <w:rPr>
          <w:rFonts w:ascii="Times New Roman" w:eastAsia="Aptos" w:hAnsi="Times New Roman" w:cs="Times New Roman"/>
          <w:b/>
          <w:bCs/>
          <w:lang w:eastAsia="en-US"/>
        </w:rPr>
        <w:t xml:space="preserve"> </w:t>
      </w:r>
      <w:r w:rsidRPr="004B6324">
        <w:rPr>
          <w:rFonts w:ascii="Times New Roman" w:eastAsia="Aptos" w:hAnsi="Times New Roman" w:cs="Times New Roman"/>
          <w:lang w:eastAsia="en-US"/>
        </w:rPr>
        <w:t xml:space="preserve">krajem 2023. godine započeta je komunikacija s Gradom Humpolec u Češkoj na inicijativu Udruge Židova u Karlovcu, a cilj ove suradnje je povezivanje rodnog grada obitelji Reiner i Grada Karlovca, gdje su brojni članovi obitelji Reiner došli živjeti u XIX. stoljeću i znatno doprinijeli razvoju našem gradu. Gradonačelnik Humpolca, g. Petr Machek s delegacijom je službeno posjetio Karlovac u travnju 2024. gdje su sudjelovali i na postavljenju „kamena spoticanja“ stradalih židovskih građana Karlovca čeških korijena.  Povratni posjet je bio krajem listopada 2024. kada </w:t>
      </w:r>
      <w:r w:rsidRPr="004B6324">
        <w:rPr>
          <w:rFonts w:ascii="Times New Roman" w:eastAsia="Aptos" w:hAnsi="Times New Roman" w:cs="Times New Roman"/>
          <w:lang w:eastAsia="en-US"/>
        </w:rPr>
        <w:lastRenderedPageBreak/>
        <w:t>delegacija Grada Karlovca i potomci obitelji Reiner te predstavnik Udruge židova u Karlovcu službeno posjećuju Humpolec gdje su imali priliku bolje se upoznati i definirati mogućnosti za razvijanje kulturne suradnje kao početak jedne trajne suradnje.</w:t>
      </w:r>
    </w:p>
    <w:p w14:paraId="7FFF0E11" w14:textId="77777777" w:rsidR="004B6324" w:rsidRPr="004B6324" w:rsidRDefault="004B6324" w:rsidP="004B6324">
      <w:pPr>
        <w:ind w:firstLine="708"/>
        <w:jc w:val="both"/>
        <w:rPr>
          <w:rFonts w:ascii="Times New Roman" w:eastAsia="Aptos" w:hAnsi="Times New Roman" w:cs="Times New Roman"/>
          <w:lang w:eastAsia="en-US"/>
        </w:rPr>
      </w:pPr>
      <w:r w:rsidRPr="004B6324">
        <w:rPr>
          <w:rFonts w:ascii="Times New Roman" w:eastAsia="Aptos" w:hAnsi="Times New Roman" w:cs="Times New Roman"/>
          <w:lang w:eastAsia="en-US"/>
        </w:rPr>
        <w:t>Upravni Odjel za poslove Gradonačelnika je nastavio  koordinirati i pratiti razna događanja i aktivnosti sljedećih mreža u kojima je Karlovac član:</w:t>
      </w:r>
    </w:p>
    <w:p w14:paraId="76CBA692" w14:textId="77777777" w:rsidR="004B6324" w:rsidRPr="004B6324" w:rsidRDefault="004B6324" w:rsidP="009E7A6A">
      <w:pPr>
        <w:numPr>
          <w:ilvl w:val="0"/>
          <w:numId w:val="108"/>
        </w:numPr>
        <w:spacing w:after="160" w:line="259"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Udruga gradova Republike Hrvatske</w:t>
      </w:r>
      <w:r w:rsidRPr="004B6324">
        <w:rPr>
          <w:rFonts w:ascii="Times New Roman" w:eastAsia="Aptos" w:hAnsi="Times New Roman" w:cs="Times New Roman"/>
          <w:b/>
          <w:bCs/>
          <w:lang w:eastAsia="en-US"/>
        </w:rPr>
        <w:t xml:space="preserve"> </w:t>
      </w:r>
      <w:r w:rsidRPr="004B6324">
        <w:rPr>
          <w:rFonts w:ascii="Times New Roman" w:eastAsia="Aptos" w:hAnsi="Times New Roman" w:cs="Times New Roman"/>
          <w:lang w:eastAsia="en-US"/>
        </w:rPr>
        <w:t>- redovito praćenje i sudjelovanje na  edukacijama i radionicama; prosljeđivanje stručnih informacija drugim upravnim odjelima, suradnja s gradskim tvrtkama i ustanovama tijekom cijele godine. Sudjelovanje na predavanjima,  praćenja i sudjelovanje  na poziv  European Urban Iniciative (EUI)  i predstavljanje projekata Grada Karlovca na sastancima u organizaciji ove udruge.</w:t>
      </w:r>
    </w:p>
    <w:p w14:paraId="7DC22DBD" w14:textId="77777777" w:rsidR="004B6324" w:rsidRPr="004B6324" w:rsidRDefault="004B6324" w:rsidP="009E7A6A">
      <w:pPr>
        <w:numPr>
          <w:ilvl w:val="0"/>
          <w:numId w:val="108"/>
        </w:numPr>
        <w:spacing w:after="160" w:line="259"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Hrvatska mreža zdravih gradova (HMZG) – Grad Karlovac aktivno prati rad udruge, uključen je u brojne aktivnosti, događanja i konferencije koje mreža organizira.</w:t>
      </w:r>
    </w:p>
    <w:p w14:paraId="1D61B1DC" w14:textId="77777777" w:rsidR="004B6324" w:rsidRPr="004B6324" w:rsidRDefault="004B6324" w:rsidP="004B6324">
      <w:pPr>
        <w:ind w:left="1416"/>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 xml:space="preserve"> Nastavljena je koordinacija i promocija brojnih „zdravih“ inicijativa Grada Karlovca       u stručnim časopisima mreže.</w:t>
      </w:r>
    </w:p>
    <w:p w14:paraId="47F104B0" w14:textId="77777777" w:rsidR="004B6324" w:rsidRPr="004B6324" w:rsidRDefault="004B6324" w:rsidP="009E7A6A">
      <w:pPr>
        <w:numPr>
          <w:ilvl w:val="0"/>
          <w:numId w:val="109"/>
        </w:numPr>
        <w:spacing w:after="160" w:line="259"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Hrvatska Udruga povijesnih gradova (HUPG) – sudjelovanje na Izbornoj Skupštini organizirano u Dubrovniku, u ožujku 2024. gdje je izabran novi predsjednik, Gradonačelnik Grada Rovinja, g. Marko Paliaga;  sudjelovanje  na međunarodnim konferencijama na temu kulturnih dobara - baštine krajem godine u Rovinju zajedno s Francuskom organizacijom Sites&amp; Cités remarquables iz Francuske.</w:t>
      </w:r>
    </w:p>
    <w:p w14:paraId="044D9D85" w14:textId="77777777" w:rsidR="004B6324" w:rsidRPr="004B6324" w:rsidRDefault="004B6324" w:rsidP="009E7A6A">
      <w:pPr>
        <w:numPr>
          <w:ilvl w:val="0"/>
          <w:numId w:val="109"/>
        </w:numPr>
        <w:spacing w:after="160" w:line="259" w:lineRule="auto"/>
        <w:contextualSpacing/>
        <w:rPr>
          <w:rFonts w:ascii="Times New Roman" w:eastAsia="Aptos" w:hAnsi="Times New Roman" w:cs="Times New Roman"/>
          <w:lang w:eastAsia="en-US"/>
        </w:rPr>
      </w:pPr>
      <w:r w:rsidRPr="004B6324">
        <w:rPr>
          <w:rFonts w:ascii="Times New Roman" w:eastAsia="Aptos" w:hAnsi="Times New Roman" w:cs="Times New Roman"/>
          <w:lang w:eastAsia="en-US"/>
        </w:rPr>
        <w:t>Europska federacija utvrđenih lokacija – EFFORTS</w:t>
      </w:r>
      <w:r w:rsidRPr="004B6324">
        <w:rPr>
          <w:rFonts w:ascii="Times New Roman" w:eastAsia="Aptos" w:hAnsi="Times New Roman" w:cs="Times New Roman"/>
          <w:b/>
          <w:bCs/>
          <w:lang w:eastAsia="en-US"/>
        </w:rPr>
        <w:t xml:space="preserve"> </w:t>
      </w:r>
      <w:r w:rsidRPr="004B6324">
        <w:rPr>
          <w:rFonts w:ascii="Times New Roman" w:eastAsia="Aptos" w:hAnsi="Times New Roman" w:cs="Times New Roman"/>
          <w:lang w:eastAsia="en-US"/>
        </w:rPr>
        <w:t>– nastavak suradnje,</w:t>
      </w:r>
      <w:r w:rsidRPr="004B6324">
        <w:rPr>
          <w:rFonts w:ascii="Times New Roman" w:eastAsia="Aptos" w:hAnsi="Times New Roman" w:cs="Times New Roman"/>
          <w:color w:val="FF0000"/>
          <w:lang w:eastAsia="en-US"/>
        </w:rPr>
        <w:t xml:space="preserve"> </w:t>
      </w:r>
      <w:r w:rsidRPr="004B6324">
        <w:rPr>
          <w:rFonts w:ascii="Times New Roman" w:eastAsia="Aptos" w:hAnsi="Times New Roman" w:cs="Times New Roman"/>
          <w:lang w:eastAsia="en-US"/>
        </w:rPr>
        <w:t>obilježili smo Noć Tvrđave i sudjelovanje na konferencijama (Šibenik, listopad 2024.)</w:t>
      </w:r>
    </w:p>
    <w:p w14:paraId="30A0B908" w14:textId="77777777" w:rsidR="004B6324" w:rsidRPr="004B6324" w:rsidRDefault="004B6324" w:rsidP="009E7A6A">
      <w:pPr>
        <w:numPr>
          <w:ilvl w:val="0"/>
          <w:numId w:val="109"/>
        </w:numPr>
        <w:spacing w:after="160" w:line="259" w:lineRule="auto"/>
        <w:contextualSpacing/>
        <w:jc w:val="both"/>
        <w:rPr>
          <w:rFonts w:ascii="Times New Roman" w:eastAsia="Aptos" w:hAnsi="Times New Roman" w:cs="Arial"/>
          <w:lang w:eastAsia="en-US"/>
        </w:rPr>
      </w:pPr>
      <w:r w:rsidRPr="004B6324">
        <w:rPr>
          <w:rFonts w:ascii="Times New Roman" w:eastAsia="Aptos" w:hAnsi="Times New Roman" w:cs="Times New Roman"/>
          <w:lang w:eastAsia="en-US"/>
        </w:rPr>
        <w:t xml:space="preserve">Nastavak rada i komunikacija u sklopu mreže „Building Europe with Local Councillors (BELC)“ - </w:t>
      </w:r>
      <w:r w:rsidRPr="004B6324">
        <w:rPr>
          <w:rFonts w:ascii="Times New Roman" w:eastAsia="Aptos" w:hAnsi="Times New Roman" w:cs="Arial"/>
          <w:color w:val="000000"/>
          <w:lang w:eastAsia="en-US"/>
        </w:rPr>
        <w:t>Gradimo Europu s lokalnim dionicima:</w:t>
      </w:r>
      <w:r w:rsidRPr="004B6324">
        <w:rPr>
          <w:rFonts w:ascii="Times New Roman" w:eastAsia="Aptos" w:hAnsi="Times New Roman" w:cs="Arial"/>
          <w:b/>
          <w:bCs/>
          <w:color w:val="000000"/>
          <w:lang w:eastAsia="en-US"/>
        </w:rPr>
        <w:t xml:space="preserve"> </w:t>
      </w:r>
      <w:r w:rsidRPr="004B6324">
        <w:rPr>
          <w:rFonts w:ascii="Times New Roman" w:eastAsia="Aptos" w:hAnsi="Times New Roman" w:cs="Arial"/>
          <w:color w:val="000000"/>
          <w:lang w:eastAsia="en-US"/>
        </w:rPr>
        <w:t xml:space="preserve">redovito smo sudjelovali na online konferencijama i radionicama, posebno u sklopu izbora za Europski Parlament. Posebno treba istaknuti suradnju u organizaciji, predavanje i razgovor s mladima na dan Europe 9. svibnja 2024. i u okviru Europskih izbora u lipnju 2024. Isto tako kao članovi BELC-a bili smo suorganizatori Europskog tjedna mobilnosti i sporta u rujnu 2024. i u obilježavanja Dana otvorenih vrata EU projekata u Karlovcu, u listopadu 2024. </w:t>
      </w:r>
    </w:p>
    <w:p w14:paraId="20E726D9" w14:textId="77777777" w:rsidR="004B6324" w:rsidRPr="004B6324" w:rsidRDefault="004B6324" w:rsidP="004B6324">
      <w:pPr>
        <w:ind w:left="1440"/>
        <w:contextualSpacing/>
        <w:jc w:val="both"/>
        <w:rPr>
          <w:rFonts w:ascii="Times New Roman" w:eastAsia="Aptos" w:hAnsi="Times New Roman" w:cs="Arial"/>
          <w:lang w:eastAsia="en-US"/>
        </w:rPr>
      </w:pPr>
    </w:p>
    <w:p w14:paraId="5ECA1C7C" w14:textId="77777777" w:rsidR="004B6324" w:rsidRPr="004B6324" w:rsidRDefault="004B6324" w:rsidP="004B6324">
      <w:pPr>
        <w:ind w:firstLine="360"/>
        <w:jc w:val="both"/>
        <w:rPr>
          <w:rFonts w:ascii="Times New Roman" w:eastAsia="Aptos" w:hAnsi="Times New Roman" w:cs="Times New Roman"/>
          <w:lang w:eastAsia="en-US"/>
        </w:rPr>
      </w:pPr>
      <w:r w:rsidRPr="004B6324">
        <w:rPr>
          <w:rFonts w:ascii="Times New Roman" w:eastAsia="Aptos" w:hAnsi="Times New Roman" w:cs="Times New Roman"/>
          <w:lang w:eastAsia="en-US"/>
        </w:rPr>
        <w:t>Grad Karlovac kontinuirano surađuje s Karlovačkom građanskom gardom</w:t>
      </w:r>
      <w:r w:rsidRPr="004B6324">
        <w:rPr>
          <w:rFonts w:ascii="Times New Roman" w:eastAsia="Aptos" w:hAnsi="Times New Roman" w:cs="Times New Roman"/>
          <w:b/>
          <w:bCs/>
          <w:lang w:eastAsia="en-US"/>
        </w:rPr>
        <w:t xml:space="preserve"> </w:t>
      </w:r>
      <w:r w:rsidRPr="004B6324">
        <w:rPr>
          <w:rFonts w:ascii="Times New Roman" w:eastAsia="Aptos" w:hAnsi="Times New Roman" w:cs="Times New Roman"/>
          <w:lang w:eastAsia="en-US"/>
        </w:rPr>
        <w:t>te pomaže u koordinaciji domaćinstva prema predsjedništvu Europske zajednice povijesnih postrojbi u Karlovcu 2027. godine, a u sklopu toga predsjednik Gradskog Vijeća osobno je sudjelovao na Europskom susretu u Mondsee (Austrija) i službeno preuzeo domaćinstvo sljedećeg susreta u Karlovcu od Karl von Habsburga i gradonačelnika Mondsee-a.</w:t>
      </w:r>
    </w:p>
    <w:p w14:paraId="0AB3B018" w14:textId="77777777" w:rsidR="004B6324" w:rsidRPr="004B6324" w:rsidRDefault="004B6324" w:rsidP="004B6324">
      <w:pPr>
        <w:ind w:firstLine="360"/>
        <w:jc w:val="both"/>
        <w:rPr>
          <w:rFonts w:ascii="Times New Roman" w:eastAsia="Aptos" w:hAnsi="Times New Roman" w:cs="Times New Roman"/>
          <w:lang w:eastAsia="en-US"/>
        </w:rPr>
      </w:pPr>
      <w:r w:rsidRPr="004B6324">
        <w:rPr>
          <w:rFonts w:ascii="Times New Roman" w:eastAsia="Aptos" w:hAnsi="Times New Roman" w:cs="Times New Roman"/>
          <w:lang w:eastAsia="en-US"/>
        </w:rPr>
        <w:t xml:space="preserve"> Isto tako  Odjel je koordinirao kandidaturu za sudjelovanje na službenom otvorenju „Oktoberfest 2024.“ u Münchenu, svečanom mimohodu povijesnih postrojba za koji su dobili potvrdu za sudjelovanje u listopadu 2024. godine, gdje je interes strane publike značajan; bila je to kvalitetna promocija za Grad Karlovac i Karlovačku građansku gardu.</w:t>
      </w:r>
    </w:p>
    <w:p w14:paraId="2A77438A" w14:textId="77777777" w:rsidR="004B6324" w:rsidRPr="004B6324" w:rsidRDefault="004B6324" w:rsidP="004B6324">
      <w:pPr>
        <w:ind w:firstLine="360"/>
        <w:jc w:val="both"/>
        <w:rPr>
          <w:rFonts w:ascii="Times New Roman" w:eastAsia="Aptos" w:hAnsi="Times New Roman" w:cs="Times New Roman"/>
          <w:lang w:eastAsia="en-US"/>
        </w:rPr>
      </w:pPr>
      <w:r w:rsidRPr="004B6324">
        <w:rPr>
          <w:rFonts w:ascii="Times New Roman" w:eastAsia="Aptos" w:hAnsi="Times New Roman" w:cs="Times New Roman"/>
          <w:lang w:eastAsia="en-US"/>
        </w:rPr>
        <w:t>Grad Karlovac partner je u projektu  programa „Shema bespovratnih sredstava za bratimljenje gradova između Turske i EU-II (Twinning for a Green Future) (TTGS-II) s nazivom: „Udružujemo snage za projekt zelene budućnosti„</w:t>
      </w:r>
      <w:r w:rsidRPr="004B6324">
        <w:rPr>
          <w:rFonts w:ascii="Times New Roman" w:eastAsia="Aptos" w:hAnsi="Times New Roman" w:cs="Times New Roman"/>
          <w:b/>
          <w:bCs/>
          <w:lang w:eastAsia="en-US"/>
        </w:rPr>
        <w:t xml:space="preserve"> </w:t>
      </w:r>
      <w:r w:rsidRPr="004B6324">
        <w:rPr>
          <w:rFonts w:ascii="Times New Roman" w:eastAsia="Aptos" w:hAnsi="Times New Roman" w:cs="Times New Roman"/>
          <w:lang w:eastAsia="en-US"/>
        </w:rPr>
        <w:t xml:space="preserve">s ciljem poboljšanja dijaloga između Turske, Hrvatske i Litve s lokalnim vlastima EU-a i ojačati kapacitete tih lokalnih vlasti u svrhu djelovanja temeljenog na klimi i okolišu. Projekt trajao 12 mjeseci, od 1.11.2023. do 31.10.2024., a iznos projekta je 112.609 eura; nositelj projekta je  bio Općina </w:t>
      </w:r>
      <w:r w:rsidRPr="004B6324">
        <w:rPr>
          <w:rFonts w:ascii="Times New Roman" w:eastAsia="Aptos" w:hAnsi="Times New Roman" w:cs="Times New Roman"/>
          <w:lang w:eastAsia="en-US"/>
        </w:rPr>
        <w:lastRenderedPageBreak/>
        <w:t>Çine u Turskoj i partneri su Grad Taurage i Grad Karlovac; U projektu  se planiralo potaknuti i lokalne klimatske politike i  razmjena iskustava i znanja među partnerima iz Turske i EU, dok je Grad Karlovcac u projektu imao vodeću ulogu u prenošenju primjera dobre prakse. Projekt je završen uspješno krajem listopada 2024. sa svečanom konferencijom i potpisivanjem pisma o namjeri suradnje između partnera.</w:t>
      </w:r>
    </w:p>
    <w:p w14:paraId="3C66CF2A" w14:textId="77777777" w:rsidR="004B6324" w:rsidRPr="004B6324" w:rsidRDefault="004B6324" w:rsidP="004B6324">
      <w:pPr>
        <w:ind w:firstLine="360"/>
        <w:jc w:val="both"/>
        <w:rPr>
          <w:rFonts w:ascii="Times New Roman" w:eastAsia="Aptos" w:hAnsi="Times New Roman" w:cs="Times New Roman"/>
          <w:lang w:eastAsia="en-US"/>
        </w:rPr>
      </w:pPr>
      <w:r w:rsidRPr="004B6324">
        <w:rPr>
          <w:rFonts w:ascii="Times New Roman" w:eastAsia="Aptos" w:hAnsi="Times New Roman" w:cs="Times New Roman"/>
          <w:lang w:eastAsia="en-US"/>
        </w:rPr>
        <w:t>Grad Karlovac dodatno se umrežavao s drugim lokalnim jedinicama - gradovi i općine u Europi i planirao suradnju/aktivnosti tijekom 2024. s Općinom Semriach u Austriji.</w:t>
      </w:r>
    </w:p>
    <w:p w14:paraId="4F26436B" w14:textId="77777777" w:rsidR="004B6324" w:rsidRPr="004B6324" w:rsidRDefault="004B6324" w:rsidP="004B6324">
      <w:pPr>
        <w:ind w:firstLine="360"/>
        <w:jc w:val="both"/>
        <w:rPr>
          <w:rFonts w:ascii="Times New Roman" w:eastAsia="Aptos" w:hAnsi="Times New Roman" w:cs="Times New Roman"/>
          <w:lang w:eastAsia="en-US"/>
        </w:rPr>
      </w:pPr>
      <w:r w:rsidRPr="004B6324">
        <w:rPr>
          <w:rFonts w:ascii="Times New Roman" w:eastAsia="Aptos" w:hAnsi="Times New Roman" w:cs="Times New Roman"/>
          <w:lang w:eastAsia="en-US"/>
        </w:rPr>
        <w:t xml:space="preserve">Druga događanja i aktivnosti tijekom godine koji su bili pripremljeni i koordinirani u Upravnom Odjelu za poslove gradonačelnika: </w:t>
      </w:r>
    </w:p>
    <w:p w14:paraId="09F52C74" w14:textId="77777777" w:rsidR="004B6324" w:rsidRPr="004B6324" w:rsidRDefault="004B6324" w:rsidP="009E7A6A">
      <w:pPr>
        <w:numPr>
          <w:ilvl w:val="0"/>
          <w:numId w:val="110"/>
        </w:numPr>
        <w:spacing w:after="160" w:line="259"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 xml:space="preserve">Europski tjedan mobilnosti i Europski tjedan sporta - Grad Karlovac kako član mreže – Gradimo Europu s lokalnim dionicima BELC, u suradnji s Ustanovom Sportski objekti Karlovac, Karlovačkom šprtskom zajednicom i Autotransportom Karlovac d.o.o. obilježio je  Europski tjedan mobilnosti i Europski tjedan sporta od 19. rujna do 24. rujna 2024. godine, u sklopu kojih de je  promovirala održivost javnog prijevoza i hodanje te kretanje s ciljem razvijanja zdravih navika, uključujući i brojne škole u gradu. </w:t>
      </w:r>
    </w:p>
    <w:p w14:paraId="1DB703AF" w14:textId="77777777" w:rsidR="004B6324" w:rsidRPr="004B6324" w:rsidRDefault="004B6324" w:rsidP="009E7A6A">
      <w:pPr>
        <w:numPr>
          <w:ilvl w:val="0"/>
          <w:numId w:val="110"/>
        </w:numPr>
        <w:spacing w:after="160" w:line="259"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Dani EU projekata u Karlovcu – u listopadu 2024. Grad Karlovac s partnerima,  obilježio je Daan otvorenih vrata EU projekata u Karlovcu, u kinu Edison,  gdje su se predstavili brojni projekati koji se realiziraju trenutno u Karlovcu ali i nekoliko „Flagship“ projekata već realizirani, a koji su znatno doprinijeli razvoju gradu.</w:t>
      </w:r>
    </w:p>
    <w:p w14:paraId="11150421" w14:textId="77777777" w:rsidR="004B6324" w:rsidRPr="004B6324" w:rsidRDefault="004B6324" w:rsidP="009E7A6A">
      <w:pPr>
        <w:numPr>
          <w:ilvl w:val="0"/>
          <w:numId w:val="110"/>
        </w:numPr>
        <w:spacing w:after="160" w:line="259"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 xml:space="preserve">Urbact -  prijava Grada Karlovca s projektom „SolariKA“   koji  je dobio oznaku URBACT-ovog primjera dobre prakse (Urbact good practice label), zajedno s još 115 projekata diljem Europe, a projekt je prijavljen u lipnju 2024. i krajem listopada je odobren i uvršten na listu projekata kao primjer dobre prakse programa Urbact, te će predstaviti na  URBACT City festival u Poljskoj, u travnju 2025. </w:t>
      </w:r>
    </w:p>
    <w:p w14:paraId="6E4C1843" w14:textId="77777777" w:rsidR="004B6324" w:rsidRPr="004B6324" w:rsidRDefault="004B6324" w:rsidP="009E7A6A">
      <w:pPr>
        <w:numPr>
          <w:ilvl w:val="0"/>
          <w:numId w:val="110"/>
        </w:numPr>
        <w:spacing w:after="160" w:line="259"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Kino Edison - Ciklus međunarodnih filmova - u suradnji s kinom Edison, Grad Karlovac pratio je i redovito sudjelovao prilikom ugošćavanja Veleposlanika, kulturnih atašea raznih zemalja u sklopu službenog otvaranja ciklus filmova njihovih zemalja i poticao širenje suradnje i međusobne promocije, a potaknulase i suradnja s nekoliko tih zemalja.</w:t>
      </w:r>
    </w:p>
    <w:p w14:paraId="784BBDF8" w14:textId="77777777" w:rsidR="004B6324" w:rsidRPr="004B6324" w:rsidRDefault="004B6324" w:rsidP="009E7A6A">
      <w:pPr>
        <w:numPr>
          <w:ilvl w:val="0"/>
          <w:numId w:val="110"/>
        </w:numPr>
        <w:spacing w:after="160" w:line="259"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Organiziranje i sudjelovanje na službenim posjetima stranih veleposlanika u našem gradu tijekom prve polovice 2024: Veleposlanik Republike Koreje, Indije,  s Veleposlanstvom Irske...</w:t>
      </w:r>
    </w:p>
    <w:p w14:paraId="0CC3C836" w14:textId="77777777" w:rsidR="004B6324" w:rsidRPr="004B6324" w:rsidRDefault="004B6324" w:rsidP="009E7A6A">
      <w:pPr>
        <w:numPr>
          <w:ilvl w:val="0"/>
          <w:numId w:val="110"/>
        </w:numPr>
        <w:spacing w:after="160" w:line="259" w:lineRule="auto"/>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Redovita koordinacija svih upravnih odjela, gradskih tvrtki i ustanova vezano za  informacije o suradnji i pripremi projekata, moguća partnerstva (Interreg Europe i sl.), edukacije i konferencije.</w:t>
      </w:r>
    </w:p>
    <w:p w14:paraId="4DE46F7F" w14:textId="77777777" w:rsidR="004B6324" w:rsidRPr="004B6324" w:rsidRDefault="004B6324" w:rsidP="004B6324">
      <w:pPr>
        <w:spacing w:after="160" w:line="259" w:lineRule="auto"/>
        <w:ind w:left="720"/>
        <w:contextualSpacing/>
        <w:jc w:val="both"/>
        <w:rPr>
          <w:rFonts w:ascii="Times New Roman" w:eastAsia="Aptos" w:hAnsi="Times New Roman" w:cs="Times New Roman"/>
          <w:lang w:eastAsia="en-US"/>
        </w:rPr>
      </w:pPr>
    </w:p>
    <w:p w14:paraId="50DFC7F7" w14:textId="320621B5" w:rsidR="004B6324" w:rsidRPr="004B6324" w:rsidRDefault="004B6324" w:rsidP="004B6324">
      <w:pPr>
        <w:spacing w:after="0" w:line="240" w:lineRule="auto"/>
        <w:ind w:left="720"/>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 xml:space="preserve">                                                                                                  </w:t>
      </w:r>
      <w:r w:rsidR="00386621">
        <w:rPr>
          <w:rFonts w:ascii="Times New Roman" w:eastAsia="Aptos" w:hAnsi="Times New Roman" w:cs="Times New Roman"/>
          <w:lang w:eastAsia="en-US"/>
        </w:rPr>
        <w:t xml:space="preserve"> </w:t>
      </w:r>
      <w:r w:rsidRPr="004B6324">
        <w:rPr>
          <w:rFonts w:ascii="Times New Roman" w:eastAsia="Aptos" w:hAnsi="Times New Roman" w:cs="Times New Roman"/>
          <w:lang w:eastAsia="en-US"/>
        </w:rPr>
        <w:t xml:space="preserve">   Pročelnica </w:t>
      </w:r>
    </w:p>
    <w:p w14:paraId="34073156" w14:textId="3047DAB9" w:rsidR="004B6324" w:rsidRPr="004B6324" w:rsidRDefault="004B6324" w:rsidP="004B6324">
      <w:pPr>
        <w:spacing w:after="0" w:line="240" w:lineRule="auto"/>
        <w:jc w:val="both"/>
        <w:rPr>
          <w:rFonts w:ascii="Times New Roman" w:eastAsia="Aptos" w:hAnsi="Times New Roman" w:cs="Times New Roman"/>
          <w:lang w:eastAsia="en-US"/>
        </w:rPr>
      </w:pPr>
      <w:r w:rsidRPr="004B6324">
        <w:rPr>
          <w:rFonts w:ascii="Times New Roman" w:eastAsia="Aptos" w:hAnsi="Times New Roman" w:cs="Times New Roman"/>
          <w:lang w:eastAsia="en-US"/>
        </w:rPr>
        <w:t xml:space="preserve">                                                                                        </w:t>
      </w:r>
      <w:r w:rsidR="00386621">
        <w:rPr>
          <w:rFonts w:ascii="Times New Roman" w:eastAsia="Aptos" w:hAnsi="Times New Roman" w:cs="Times New Roman"/>
          <w:lang w:eastAsia="en-US"/>
        </w:rPr>
        <w:t xml:space="preserve"> </w:t>
      </w:r>
      <w:r w:rsidRPr="004B6324">
        <w:rPr>
          <w:rFonts w:ascii="Times New Roman" w:eastAsia="Aptos" w:hAnsi="Times New Roman" w:cs="Times New Roman"/>
          <w:lang w:eastAsia="en-US"/>
        </w:rPr>
        <w:t xml:space="preserve"> Upravnog odjela za poslove gradonačelnika </w:t>
      </w:r>
    </w:p>
    <w:p w14:paraId="12FC8B95" w14:textId="77777777" w:rsidR="004B6324" w:rsidRPr="004B6324" w:rsidRDefault="004B6324" w:rsidP="004B6324">
      <w:pPr>
        <w:spacing w:after="0" w:line="240" w:lineRule="auto"/>
        <w:ind w:left="720"/>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 xml:space="preserve">                                                                                             Dijana Kujinek, mag.nov.</w:t>
      </w:r>
    </w:p>
    <w:p w14:paraId="7D8396B6" w14:textId="77777777" w:rsidR="004B6324" w:rsidRPr="004B6324" w:rsidRDefault="004B6324" w:rsidP="004B6324">
      <w:pPr>
        <w:spacing w:line="240" w:lineRule="auto"/>
        <w:ind w:left="720"/>
        <w:contextualSpacing/>
        <w:jc w:val="both"/>
        <w:rPr>
          <w:rFonts w:ascii="Times New Roman" w:eastAsia="Aptos" w:hAnsi="Times New Roman" w:cs="Times New Roman"/>
          <w:lang w:eastAsia="en-US"/>
        </w:rPr>
      </w:pPr>
      <w:r w:rsidRPr="004B6324">
        <w:rPr>
          <w:rFonts w:ascii="Times New Roman" w:eastAsia="Aptos" w:hAnsi="Times New Roman" w:cs="Times New Roman"/>
          <w:lang w:eastAsia="en-US"/>
        </w:rPr>
        <w:t xml:space="preserve">             </w:t>
      </w:r>
    </w:p>
    <w:p w14:paraId="3C39BE2D" w14:textId="77777777" w:rsidR="004B6324" w:rsidRPr="004B6324" w:rsidRDefault="004B6324" w:rsidP="004B6324">
      <w:pPr>
        <w:spacing w:after="0"/>
        <w:jc w:val="both"/>
        <w:rPr>
          <w:rFonts w:ascii="Times New Roman" w:hAnsi="Times New Roman" w:cs="Times New Roman"/>
          <w:b/>
          <w:sz w:val="24"/>
          <w:szCs w:val="24"/>
        </w:rPr>
      </w:pPr>
    </w:p>
    <w:p w14:paraId="0E419A25" w14:textId="77777777" w:rsidR="004B6324" w:rsidRPr="004B6324" w:rsidRDefault="004B6324" w:rsidP="004B6324">
      <w:pPr>
        <w:spacing w:after="0"/>
        <w:jc w:val="both"/>
        <w:rPr>
          <w:rFonts w:ascii="Times New Roman" w:hAnsi="Times New Roman" w:cs="Times New Roman"/>
          <w:b/>
          <w:sz w:val="24"/>
          <w:szCs w:val="24"/>
        </w:rPr>
      </w:pPr>
      <w:r w:rsidRPr="004B6324">
        <w:rPr>
          <w:rFonts w:ascii="Times New Roman" w:hAnsi="Times New Roman" w:cs="Times New Roman"/>
          <w:b/>
          <w:sz w:val="24"/>
          <w:szCs w:val="24"/>
        </w:rPr>
        <w:t>UPRAVNI ODJEL ZA PRORAČUN I FINANCIJE</w:t>
      </w:r>
    </w:p>
    <w:p w14:paraId="05C33019" w14:textId="77777777" w:rsidR="004B6324" w:rsidRPr="004B6324" w:rsidRDefault="004B6324" w:rsidP="004B6324">
      <w:pPr>
        <w:spacing w:after="0"/>
        <w:jc w:val="both"/>
        <w:rPr>
          <w:rFonts w:ascii="Times New Roman" w:hAnsi="Times New Roman" w:cs="Times New Roman"/>
          <w:color w:val="000000" w:themeColor="text1"/>
          <w:sz w:val="24"/>
          <w:szCs w:val="24"/>
        </w:rPr>
      </w:pPr>
    </w:p>
    <w:p w14:paraId="2C18DA78" w14:textId="77777777" w:rsidR="004B6324" w:rsidRPr="004B6324" w:rsidRDefault="004B6324" w:rsidP="004B6324">
      <w:pPr>
        <w:spacing w:after="0"/>
        <w:jc w:val="both"/>
        <w:rPr>
          <w:rFonts w:ascii="Times New Roman" w:hAnsi="Times New Roman" w:cs="Times New Roman"/>
          <w:b/>
          <w:color w:val="000000" w:themeColor="text1"/>
        </w:rPr>
      </w:pPr>
      <w:r w:rsidRPr="004B6324">
        <w:rPr>
          <w:rFonts w:ascii="Times New Roman" w:hAnsi="Times New Roman" w:cs="Times New Roman"/>
          <w:b/>
          <w:color w:val="000000" w:themeColor="text1"/>
        </w:rPr>
        <w:t>Uvod</w:t>
      </w:r>
    </w:p>
    <w:p w14:paraId="5081E796" w14:textId="77777777" w:rsidR="004B6324" w:rsidRPr="004B6324" w:rsidRDefault="004B6324" w:rsidP="004B6324">
      <w:pPr>
        <w:spacing w:after="0"/>
        <w:ind w:firstLine="708"/>
        <w:jc w:val="both"/>
        <w:rPr>
          <w:rFonts w:ascii="Times New Roman" w:hAnsi="Times New Roman" w:cs="Times New Roman"/>
          <w:color w:val="000000" w:themeColor="text1"/>
        </w:rPr>
      </w:pPr>
      <w:r w:rsidRPr="004B6324">
        <w:rPr>
          <w:rFonts w:ascii="Times New Roman" w:hAnsi="Times New Roman" w:cs="Times New Roman"/>
          <w:color w:val="000000" w:themeColor="text1"/>
        </w:rPr>
        <w:t xml:space="preserve">U upravnom odjelu za proračun i financije obavljaju se stručni poslovi na pripremi donošenja proračuna, odluke o izvršenju proračuna, financijskih izvješća, odluka iz područja gradskih poreza, prijedloga za zaduživanje Grada i davanja jamstava, te računovodstveno-knjigovodstveni poslovi, kao i poslovi evidencije i naplate gradskih prihoda. </w:t>
      </w:r>
    </w:p>
    <w:p w14:paraId="2F548A7F" w14:textId="77777777" w:rsidR="004B6324" w:rsidRPr="004B6324" w:rsidRDefault="004B6324" w:rsidP="004B6324">
      <w:pPr>
        <w:spacing w:after="0"/>
        <w:jc w:val="both"/>
        <w:rPr>
          <w:rFonts w:ascii="Times New Roman" w:hAnsi="Times New Roman" w:cs="Times New Roman"/>
          <w:b/>
          <w:color w:val="000000" w:themeColor="text1"/>
        </w:rPr>
      </w:pPr>
      <w:r w:rsidRPr="004B6324">
        <w:rPr>
          <w:rFonts w:ascii="Times New Roman" w:hAnsi="Times New Roman" w:cs="Times New Roman"/>
          <w:b/>
          <w:color w:val="000000" w:themeColor="text1"/>
        </w:rPr>
        <w:lastRenderedPageBreak/>
        <w:t>Organizacija rada Upravnog odjela</w:t>
      </w:r>
    </w:p>
    <w:p w14:paraId="5951F297" w14:textId="77777777" w:rsidR="004B6324" w:rsidRPr="004B6324" w:rsidRDefault="004B6324" w:rsidP="004B6324">
      <w:pPr>
        <w:spacing w:after="0"/>
        <w:ind w:firstLine="708"/>
        <w:jc w:val="both"/>
        <w:rPr>
          <w:rFonts w:ascii="Times New Roman" w:hAnsi="Times New Roman" w:cs="Times New Roman"/>
          <w:color w:val="000000" w:themeColor="text1"/>
        </w:rPr>
      </w:pPr>
      <w:r w:rsidRPr="004B6324">
        <w:rPr>
          <w:rFonts w:ascii="Times New Roman" w:hAnsi="Times New Roman" w:cs="Times New Roman"/>
          <w:color w:val="000000" w:themeColor="text1"/>
        </w:rPr>
        <w:t>Prema  Pravilniku o unutarnjem redu upravnih odjela, UO za proračun i financije ima 20 zaposlenika (s pročelnicom)  i ustrojen je kroz dva odsjeka:</w:t>
      </w:r>
    </w:p>
    <w:p w14:paraId="37D47D7F" w14:textId="77777777" w:rsidR="004B6324" w:rsidRPr="004B6324" w:rsidRDefault="004B6324" w:rsidP="004B6324">
      <w:pPr>
        <w:numPr>
          <w:ilvl w:val="0"/>
          <w:numId w:val="1"/>
        </w:numPr>
        <w:spacing w:after="0"/>
        <w:contextualSpacing/>
        <w:jc w:val="both"/>
        <w:rPr>
          <w:rFonts w:ascii="Times New Roman" w:hAnsi="Times New Roman" w:cs="Times New Roman"/>
          <w:color w:val="000000" w:themeColor="text1"/>
        </w:rPr>
      </w:pPr>
      <w:r w:rsidRPr="004B6324">
        <w:rPr>
          <w:rFonts w:ascii="Times New Roman" w:hAnsi="Times New Roman" w:cs="Times New Roman"/>
          <w:color w:val="000000" w:themeColor="text1"/>
        </w:rPr>
        <w:t>Odsjek za proračun, računovodstvo i riznicu u kojem je zaposleno 12 djelatnika od kojih je jedna djelatnica bila na porodnom dopustu</w:t>
      </w:r>
    </w:p>
    <w:p w14:paraId="6DDF4787" w14:textId="77777777" w:rsidR="004B6324" w:rsidRPr="004B6324" w:rsidRDefault="004B6324" w:rsidP="004B6324">
      <w:pPr>
        <w:numPr>
          <w:ilvl w:val="0"/>
          <w:numId w:val="1"/>
        </w:numPr>
        <w:spacing w:after="0"/>
        <w:contextualSpacing/>
        <w:jc w:val="both"/>
        <w:rPr>
          <w:rFonts w:ascii="Times New Roman" w:hAnsi="Times New Roman" w:cs="Times New Roman"/>
          <w:color w:val="000000" w:themeColor="text1"/>
        </w:rPr>
      </w:pPr>
      <w:r w:rsidRPr="004B6324">
        <w:rPr>
          <w:rFonts w:ascii="Times New Roman" w:hAnsi="Times New Roman" w:cs="Times New Roman"/>
          <w:color w:val="000000" w:themeColor="text1"/>
        </w:rPr>
        <w:t>Odsjek za naplatu prihoda u kojem je zaposleno 7 službenika od kojih je jedna djelatnica bila na porodnom dopustu</w:t>
      </w:r>
    </w:p>
    <w:p w14:paraId="29C7F071" w14:textId="77777777" w:rsidR="004B6324" w:rsidRPr="004B6324" w:rsidRDefault="004B6324" w:rsidP="004B6324">
      <w:pPr>
        <w:spacing w:after="0"/>
        <w:ind w:left="360"/>
        <w:jc w:val="both"/>
        <w:rPr>
          <w:rFonts w:ascii="Times New Roman" w:hAnsi="Times New Roman" w:cs="Times New Roman"/>
          <w:color w:val="000000" w:themeColor="text1"/>
        </w:rPr>
      </w:pPr>
      <w:r w:rsidRPr="004B6324">
        <w:rPr>
          <w:rFonts w:ascii="Times New Roman" w:hAnsi="Times New Roman" w:cs="Times New Roman"/>
          <w:color w:val="000000" w:themeColor="text1"/>
        </w:rPr>
        <w:t xml:space="preserve">Struktura službenika po stručnoj spremi  je: </w:t>
      </w:r>
    </w:p>
    <w:p w14:paraId="765FF630" w14:textId="77777777" w:rsidR="004B6324" w:rsidRPr="004B6324" w:rsidRDefault="004B6324" w:rsidP="004B6324">
      <w:pPr>
        <w:numPr>
          <w:ilvl w:val="0"/>
          <w:numId w:val="2"/>
        </w:numPr>
        <w:spacing w:after="0"/>
        <w:contextualSpacing/>
        <w:jc w:val="both"/>
        <w:rPr>
          <w:rFonts w:ascii="Times New Roman" w:hAnsi="Times New Roman" w:cs="Times New Roman"/>
          <w:color w:val="000000" w:themeColor="text1"/>
        </w:rPr>
      </w:pPr>
      <w:r w:rsidRPr="004B6324">
        <w:rPr>
          <w:rFonts w:ascii="Times New Roman" w:hAnsi="Times New Roman" w:cs="Times New Roman"/>
          <w:color w:val="000000" w:themeColor="text1"/>
        </w:rPr>
        <w:t xml:space="preserve">12 službenika s visokom stručnom spremom </w:t>
      </w:r>
    </w:p>
    <w:p w14:paraId="5A749928" w14:textId="77777777" w:rsidR="004B6324" w:rsidRPr="004B6324" w:rsidRDefault="004B6324" w:rsidP="004B6324">
      <w:pPr>
        <w:numPr>
          <w:ilvl w:val="0"/>
          <w:numId w:val="2"/>
        </w:numPr>
        <w:spacing w:after="0"/>
        <w:contextualSpacing/>
        <w:jc w:val="both"/>
        <w:rPr>
          <w:rFonts w:ascii="Times New Roman" w:hAnsi="Times New Roman" w:cs="Times New Roman"/>
          <w:color w:val="000000" w:themeColor="text1"/>
        </w:rPr>
      </w:pPr>
      <w:r w:rsidRPr="004B6324">
        <w:rPr>
          <w:rFonts w:ascii="Times New Roman" w:hAnsi="Times New Roman" w:cs="Times New Roman"/>
          <w:color w:val="000000" w:themeColor="text1"/>
        </w:rPr>
        <w:t>8 službenika sa srednjom stručnom spremom.</w:t>
      </w:r>
    </w:p>
    <w:p w14:paraId="462467FA" w14:textId="77777777" w:rsidR="004B6324" w:rsidRPr="004B6324" w:rsidRDefault="004B6324" w:rsidP="004B6324">
      <w:pPr>
        <w:spacing w:after="0"/>
        <w:jc w:val="both"/>
        <w:rPr>
          <w:rFonts w:ascii="Times New Roman" w:hAnsi="Times New Roman" w:cs="Times New Roman"/>
          <w:b/>
        </w:rPr>
      </w:pPr>
    </w:p>
    <w:p w14:paraId="7DB5B07E" w14:textId="77777777" w:rsidR="004B6324" w:rsidRPr="004B6324" w:rsidRDefault="004B6324" w:rsidP="004B6324">
      <w:pPr>
        <w:spacing w:after="0"/>
        <w:jc w:val="both"/>
        <w:rPr>
          <w:rFonts w:ascii="Times New Roman" w:hAnsi="Times New Roman" w:cs="Times New Roman"/>
          <w:b/>
        </w:rPr>
      </w:pPr>
      <w:r w:rsidRPr="004B6324">
        <w:rPr>
          <w:rFonts w:ascii="Times New Roman" w:hAnsi="Times New Roman" w:cs="Times New Roman"/>
          <w:b/>
        </w:rPr>
        <w:t>Planiranje i praćenje izvršenja proračuna</w:t>
      </w:r>
    </w:p>
    <w:p w14:paraId="3E40C756"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U okviru poslova planiranja,  praćenja i analiza izvršenja proračuna odvijaju se sljedeće aktivnosti: izrada proračuna i izmjena i dopuna proračuna, izrada preraspodjele proračuna, kontrola dokumentacije, praćenje likvidnosti proračuna, izrada polugodišnjih  izvješća o izvršenju proračuna, te godišnjeg obračuna proračuna, kao i provedba postupaka vezanih uz zaduženje Grada, praćenje zaduživanja i otplata kreditnih obveza.</w:t>
      </w:r>
    </w:p>
    <w:p w14:paraId="562C07EE" w14:textId="77777777" w:rsidR="004B6324" w:rsidRPr="004B6324" w:rsidRDefault="004B6324" w:rsidP="004B6324">
      <w:pPr>
        <w:spacing w:after="0"/>
        <w:ind w:firstLine="705"/>
        <w:jc w:val="both"/>
        <w:rPr>
          <w:rFonts w:ascii="Times New Roman" w:hAnsi="Times New Roman" w:cs="Times New Roman"/>
        </w:rPr>
      </w:pPr>
      <w:r w:rsidRPr="004B6324">
        <w:rPr>
          <w:rFonts w:ascii="Times New Roman" w:hAnsi="Times New Roman" w:cs="Times New Roman"/>
        </w:rPr>
        <w:t>Tijekom drugog polugodišta 2024. godine u ovom segmentu pripremljeni su za donošenje slijedeći dokumenti i izvješća:</w:t>
      </w:r>
    </w:p>
    <w:p w14:paraId="72391F8F" w14:textId="77777777" w:rsidR="004B6324" w:rsidRPr="004B6324" w:rsidRDefault="004B6324" w:rsidP="004B6324">
      <w:pPr>
        <w:numPr>
          <w:ilvl w:val="0"/>
          <w:numId w:val="3"/>
        </w:numPr>
        <w:spacing w:after="0"/>
        <w:contextualSpacing/>
        <w:jc w:val="both"/>
        <w:rPr>
          <w:rFonts w:ascii="Times New Roman" w:hAnsi="Times New Roman" w:cs="Times New Roman"/>
        </w:rPr>
      </w:pPr>
      <w:r w:rsidRPr="004B6324">
        <w:rPr>
          <w:rFonts w:ascii="Times New Roman" w:hAnsi="Times New Roman" w:cs="Times New Roman"/>
        </w:rPr>
        <w:t>Zaključak o prihvaćanju Izvješća o obavljenoj financijskoj reviziji s ugrađenim očitovanjem Grada Karlovca za 2022. godinu usvojen na 38. sjednici Gradskog vijeća 9. srpnja 2024. godine</w:t>
      </w:r>
    </w:p>
    <w:p w14:paraId="147C9295" w14:textId="77777777" w:rsidR="004B6324" w:rsidRPr="004B6324" w:rsidRDefault="004B6324" w:rsidP="004B6324">
      <w:pPr>
        <w:numPr>
          <w:ilvl w:val="0"/>
          <w:numId w:val="3"/>
        </w:numPr>
        <w:spacing w:after="0"/>
        <w:contextualSpacing/>
        <w:jc w:val="both"/>
        <w:rPr>
          <w:rFonts w:ascii="Times New Roman" w:hAnsi="Times New Roman" w:cs="Times New Roman"/>
        </w:rPr>
      </w:pPr>
      <w:r w:rsidRPr="004B6324">
        <w:rPr>
          <w:rFonts w:ascii="Times New Roman" w:eastAsia="Times New Roman" w:hAnsi="Times New Roman" w:cs="Times New Roman"/>
        </w:rPr>
        <w:t xml:space="preserve">Odluka o davanju suglasnosti za zaduženje trgovačkom društvu Zelenilo d.o.o. Karlovac, Primorska 39, za nabavu traktora putem financijskog leasinga </w:t>
      </w:r>
      <w:r w:rsidRPr="004B6324">
        <w:rPr>
          <w:rFonts w:ascii="Times New Roman" w:hAnsi="Times New Roman" w:cs="Times New Roman"/>
          <w:spacing w:val="-4"/>
          <w:shd w:val="clear" w:color="auto" w:fill="F8F8F8"/>
        </w:rPr>
        <w:t>objavljena 13. rujna 2024. godine u Glasniku Grada Karlovca, broj 16/2024</w:t>
      </w:r>
    </w:p>
    <w:p w14:paraId="0A102BAF" w14:textId="77777777" w:rsidR="004B6324" w:rsidRPr="004B6324" w:rsidRDefault="004B6324" w:rsidP="004B6324">
      <w:pPr>
        <w:numPr>
          <w:ilvl w:val="0"/>
          <w:numId w:val="3"/>
        </w:numPr>
        <w:contextualSpacing/>
        <w:jc w:val="both"/>
        <w:rPr>
          <w:rFonts w:ascii="Times New Roman" w:hAnsi="Times New Roman" w:cs="Times New Roman"/>
        </w:rPr>
      </w:pPr>
      <w:r w:rsidRPr="004B6324">
        <w:rPr>
          <w:rFonts w:ascii="Times New Roman" w:hAnsi="Times New Roman" w:cs="Times New Roman"/>
        </w:rPr>
        <w:t>Polugodišnji izvještaj o izvršenju Proračuna Grada Karlovca za 2024. godinu usvojen na 40. sjednici Gradskog vijeća 26. rujna 2024. godine</w:t>
      </w:r>
    </w:p>
    <w:p w14:paraId="29688BFA" w14:textId="77777777" w:rsidR="004B6324" w:rsidRPr="004B6324" w:rsidRDefault="004B6324" w:rsidP="004B6324">
      <w:pPr>
        <w:numPr>
          <w:ilvl w:val="0"/>
          <w:numId w:val="3"/>
        </w:numPr>
        <w:spacing w:after="0"/>
        <w:contextualSpacing/>
        <w:jc w:val="both"/>
        <w:rPr>
          <w:rFonts w:ascii="Times New Roman" w:hAnsi="Times New Roman" w:cs="Times New Roman"/>
        </w:rPr>
      </w:pPr>
      <w:r w:rsidRPr="004B6324">
        <w:rPr>
          <w:rFonts w:ascii="Times New Roman" w:hAnsi="Times New Roman" w:cs="Times New Roman"/>
        </w:rPr>
        <w:t>Odluka o izmjenama i dopunama Odluke o raspodjeli viška prihoda i primitaka proračuna Grada Karlovca za 2023. godinu usvojena na 40. sjednici Gradskog vijeća 26. rujna 2024. godine</w:t>
      </w:r>
    </w:p>
    <w:p w14:paraId="2ACEC087" w14:textId="77777777" w:rsidR="004B6324" w:rsidRPr="004B6324" w:rsidRDefault="004B6324" w:rsidP="004B6324">
      <w:pPr>
        <w:numPr>
          <w:ilvl w:val="0"/>
          <w:numId w:val="3"/>
        </w:numPr>
        <w:spacing w:after="0"/>
        <w:contextualSpacing/>
        <w:jc w:val="both"/>
        <w:rPr>
          <w:rFonts w:ascii="Times New Roman" w:hAnsi="Times New Roman" w:cs="Times New Roman"/>
        </w:rPr>
      </w:pPr>
      <w:bookmarkStart w:id="6" w:name="_Hlk189600696"/>
      <w:r w:rsidRPr="004B6324">
        <w:rPr>
          <w:rFonts w:ascii="Times New Roman" w:hAnsi="Times New Roman" w:cs="Times New Roman"/>
        </w:rPr>
        <w:t>Druge izmjene i dopune Proračuna Grada Karlovca za 2024. godinu usvojene na 40. sjednici Gradskog vijeća 26. rujna 2024. godine</w:t>
      </w:r>
    </w:p>
    <w:bookmarkEnd w:id="6"/>
    <w:p w14:paraId="58BCB230" w14:textId="77777777" w:rsidR="004B6324" w:rsidRPr="004B6324" w:rsidRDefault="004B6324" w:rsidP="004B6324">
      <w:pPr>
        <w:numPr>
          <w:ilvl w:val="0"/>
          <w:numId w:val="3"/>
        </w:numPr>
        <w:spacing w:after="0"/>
        <w:contextualSpacing/>
        <w:jc w:val="both"/>
        <w:rPr>
          <w:rFonts w:ascii="Times New Roman" w:hAnsi="Times New Roman" w:cs="Times New Roman"/>
        </w:rPr>
      </w:pPr>
      <w:r w:rsidRPr="004B6324">
        <w:rPr>
          <w:rFonts w:ascii="Times New Roman" w:hAnsi="Times New Roman" w:cs="Times New Roman"/>
        </w:rPr>
        <w:t xml:space="preserve">Odluka o prvoj prerapodjeli sredstava u Proračunu Grada Karlovca za 2024. godinu </w:t>
      </w:r>
      <w:r w:rsidRPr="004B6324">
        <w:rPr>
          <w:rFonts w:ascii="Times New Roman" w:hAnsi="Times New Roman" w:cs="Times New Roman"/>
          <w:color w:val="000000"/>
          <w:spacing w:val="-4"/>
          <w:shd w:val="clear" w:color="auto" w:fill="F8F8F8"/>
        </w:rPr>
        <w:t>objavljena 24. listopada 2024. godine u Glasniku Grada Karlovca, broj 20/2024</w:t>
      </w:r>
    </w:p>
    <w:p w14:paraId="5A0CCFA6" w14:textId="77777777" w:rsidR="004B6324" w:rsidRPr="004B6324" w:rsidRDefault="004B6324" w:rsidP="004B6324">
      <w:pPr>
        <w:numPr>
          <w:ilvl w:val="0"/>
          <w:numId w:val="3"/>
        </w:numPr>
        <w:spacing w:after="0"/>
        <w:contextualSpacing/>
        <w:jc w:val="both"/>
        <w:rPr>
          <w:rFonts w:ascii="Times New Roman" w:hAnsi="Times New Roman" w:cs="Times New Roman"/>
        </w:rPr>
      </w:pPr>
      <w:r w:rsidRPr="004B6324">
        <w:rPr>
          <w:rFonts w:ascii="Times New Roman" w:eastAsia="Times New Roman" w:hAnsi="Times New Roman" w:cs="Times New Roman"/>
        </w:rPr>
        <w:t xml:space="preserve">Odluka o davanju suglasnosti za zaduženje trgovačkom društvu Zelenilo d.o.o. Karlovac, Primorska 39, za nabavu hibridne kosilice za košnju na strmim terenima putem financijskog leasinga </w:t>
      </w:r>
      <w:r w:rsidRPr="004B6324">
        <w:rPr>
          <w:rFonts w:ascii="Times New Roman" w:hAnsi="Times New Roman" w:cs="Times New Roman"/>
          <w:spacing w:val="-4"/>
          <w:shd w:val="clear" w:color="auto" w:fill="F8F8F8"/>
        </w:rPr>
        <w:t>objavljena 2. prosinca 2024. godine u Glasniku Grada Karlovca, broj 22/2024</w:t>
      </w:r>
    </w:p>
    <w:p w14:paraId="388708F1" w14:textId="77777777" w:rsidR="004B6324" w:rsidRPr="004B6324" w:rsidRDefault="004B6324" w:rsidP="004B6324">
      <w:pPr>
        <w:numPr>
          <w:ilvl w:val="0"/>
          <w:numId w:val="3"/>
        </w:numPr>
        <w:spacing w:after="0"/>
        <w:contextualSpacing/>
        <w:jc w:val="both"/>
        <w:rPr>
          <w:rFonts w:ascii="Times New Roman" w:hAnsi="Times New Roman" w:cs="Times New Roman"/>
        </w:rPr>
      </w:pPr>
      <w:r w:rsidRPr="004B6324">
        <w:rPr>
          <w:rFonts w:ascii="Times New Roman" w:eastAsia="Times New Roman" w:hAnsi="Times New Roman" w:cs="Times New Roman"/>
        </w:rPr>
        <w:t xml:space="preserve">Proračun Grada Karlovca za 2025. godinu s projekcijama za 2026. – 2027. godinu </w:t>
      </w:r>
      <w:r w:rsidRPr="004B6324">
        <w:rPr>
          <w:rFonts w:ascii="Times New Roman" w:hAnsi="Times New Roman" w:cs="Times New Roman"/>
        </w:rPr>
        <w:t>usvojen na 44. sjednici Gradskog vijeća 17. prosinca 2024. godine</w:t>
      </w:r>
    </w:p>
    <w:p w14:paraId="2F6EE622" w14:textId="77777777" w:rsidR="004B6324" w:rsidRPr="004B6324" w:rsidRDefault="004B6324" w:rsidP="004B6324">
      <w:pPr>
        <w:numPr>
          <w:ilvl w:val="0"/>
          <w:numId w:val="3"/>
        </w:numPr>
        <w:spacing w:after="0"/>
        <w:contextualSpacing/>
        <w:jc w:val="both"/>
        <w:rPr>
          <w:rFonts w:ascii="Times New Roman" w:hAnsi="Times New Roman" w:cs="Times New Roman"/>
        </w:rPr>
      </w:pPr>
      <w:r w:rsidRPr="004B6324">
        <w:rPr>
          <w:rFonts w:ascii="Times New Roman" w:hAnsi="Times New Roman" w:cs="Times New Roman"/>
        </w:rPr>
        <w:t>Treće izmjene i dopune Proračuna Grada Karlovca za 2024. godinu usvojene na 45. sjednici Gradskog vijeća 19. prosinca 2024. godine</w:t>
      </w:r>
    </w:p>
    <w:p w14:paraId="4C7F855C" w14:textId="77777777" w:rsidR="004B6324" w:rsidRPr="004B6324" w:rsidRDefault="004B6324" w:rsidP="004B6324">
      <w:pPr>
        <w:numPr>
          <w:ilvl w:val="0"/>
          <w:numId w:val="3"/>
        </w:numPr>
        <w:spacing w:after="0"/>
        <w:contextualSpacing/>
        <w:jc w:val="both"/>
        <w:rPr>
          <w:rFonts w:ascii="Times New Roman" w:hAnsi="Times New Roman" w:cs="Times New Roman"/>
        </w:rPr>
      </w:pPr>
      <w:r w:rsidRPr="004B6324">
        <w:rPr>
          <w:rFonts w:ascii="Times New Roman" w:hAnsi="Times New Roman" w:cs="Times New Roman"/>
        </w:rPr>
        <w:t xml:space="preserve">Donesene su dvije Suglasnosti za otvaranje nove aktivnosti /izvora/stavke u proračunu Grada Karlovca sukladno članku 53. i 55. novog Zakona o proračunu (Narodne novine, br. 144/21) za </w:t>
      </w:r>
      <w:r w:rsidRPr="004B6324">
        <w:rPr>
          <w:rFonts w:ascii="Times New Roman" w:hAnsi="Times New Roman" w:cs="Times New Roman"/>
        </w:rPr>
        <w:lastRenderedPageBreak/>
        <w:t>financiranje aktivnosti za koje sredstva nisu bila planirana proračunom, a izvor sredstava je izvan sustava proračuna Grada Karlovca.</w:t>
      </w:r>
    </w:p>
    <w:p w14:paraId="532C008C" w14:textId="77777777" w:rsidR="004B6324" w:rsidRPr="004B6324" w:rsidRDefault="004B6324" w:rsidP="004B6324">
      <w:pPr>
        <w:spacing w:after="0"/>
        <w:ind w:firstLine="705"/>
        <w:jc w:val="both"/>
        <w:rPr>
          <w:rFonts w:ascii="Times New Roman" w:hAnsi="Times New Roman" w:cs="Times New Roman"/>
        </w:rPr>
      </w:pPr>
      <w:r w:rsidRPr="004B6324">
        <w:rPr>
          <w:rFonts w:ascii="Times New Roman" w:hAnsi="Times New Roman" w:cs="Times New Roman"/>
        </w:rPr>
        <w:t>Sukladno zakonskim odredbama akti usvojeni na Gradskom vijeću dostavljeni su Ministarstvu financija i Državnom uredu za reviziju.</w:t>
      </w:r>
    </w:p>
    <w:p w14:paraId="5A1DEACD" w14:textId="77777777" w:rsidR="004B6324" w:rsidRPr="004B6324" w:rsidRDefault="004B6324" w:rsidP="004B6324">
      <w:pPr>
        <w:spacing w:after="0"/>
        <w:ind w:firstLine="705"/>
        <w:jc w:val="both"/>
        <w:rPr>
          <w:rFonts w:ascii="Times New Roman" w:hAnsi="Times New Roman" w:cs="Times New Roman"/>
        </w:rPr>
      </w:pPr>
      <w:r w:rsidRPr="004B6324">
        <w:rPr>
          <w:rFonts w:ascii="Times New Roman" w:hAnsi="Times New Roman" w:cs="Times New Roman"/>
        </w:rPr>
        <w:t>Financiranje javnih rashoda Grada Karlovca tijekom II polugodišta 2024. godine izvršeno je na temelju Proračuna Grada Karlovca, Drugih izmjena i dopuna Proračuna Grada Karlovca za 2024. godinu, Prve preraspodjele sredstava u Proračunu Grada Karlovca za 2024. godinu te Trećih izmjena i dopuna Proračuna Grada Karlovca za 2024. godinu, a primjenjujući odredbe Odluke o izvršavanju proračuna Grada Karlovca.</w:t>
      </w:r>
    </w:p>
    <w:p w14:paraId="48C5A28C"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Uobičajeno se uz spomenute aktivnosti  obavljaju  i poslovi  evidencije i praćenja realizacije svih sklopljenih ugovora, te evidencija zaprimljenih vrijednosnih papira i knjiga javnog duga, kao i izvješćivanje Ministarstva financija o stanju kreditnih obveza Grada Karlovca i jamstava danih za kreditne obveze gradskih tvrtki i ustanova. Desetak dana po isteku svakog kvartala o stanju zaduženosti i jamstava poslana su izvješća Ministarstvu financija.</w:t>
      </w:r>
    </w:p>
    <w:p w14:paraId="60F9BA29" w14:textId="77777777" w:rsidR="004B6324" w:rsidRPr="004B6324" w:rsidRDefault="004B6324" w:rsidP="004B6324">
      <w:pPr>
        <w:spacing w:after="0"/>
        <w:jc w:val="both"/>
        <w:rPr>
          <w:rFonts w:ascii="Times New Roman" w:hAnsi="Times New Roman" w:cs="Times New Roman"/>
        </w:rPr>
      </w:pPr>
    </w:p>
    <w:p w14:paraId="6767A6E9" w14:textId="77777777" w:rsidR="004B6324" w:rsidRPr="004B6324" w:rsidRDefault="004B6324" w:rsidP="004B6324">
      <w:pPr>
        <w:spacing w:after="0"/>
        <w:jc w:val="both"/>
        <w:rPr>
          <w:rFonts w:ascii="Times New Roman" w:hAnsi="Times New Roman" w:cs="Times New Roman"/>
          <w:b/>
        </w:rPr>
      </w:pPr>
      <w:r w:rsidRPr="004B6324">
        <w:rPr>
          <w:rFonts w:ascii="Times New Roman" w:hAnsi="Times New Roman" w:cs="Times New Roman"/>
          <w:b/>
        </w:rPr>
        <w:t>Računovodstveno – financijski poslovi</w:t>
      </w:r>
    </w:p>
    <w:p w14:paraId="0E7B27B1"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Računovodstveni poslovi podrazumijevaju vođenje knjigovodstvenih poslova proračuna: glavne knjige, analitičkih knjigovodstvenih evidencija kupaca i dobavljača, te evidentiranje svih transakcija nastalih na imovini, obvezama i potraživanjima, kao i  analitičku evidenciju imovine odnosno osnovnih sredstava i sitnog inventara. Rezultat svih ovih knjigovodstvenih poslova je sastavljanje kvartalnih, polugodišnjih i godišnjih financijskih izvještaja Grada Karlovca, kao i konsolidiranih financijskih izvještaja koji uključuju 20 proračunskih korisnika, a u skladu s financijsko–računovodstvenim propisima.</w:t>
      </w:r>
    </w:p>
    <w:p w14:paraId="25AE6C1F"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Na temelju zakonskih propisa sastavljena su i u zakonskom roku (08.07.2024.) predana su polugodišnja financijska izvješća za 2024. godinu koja  obuhvaćaju: izvještaj o prihodima i rashodima, primicima i izdacima i izvještaj o obvezama.</w:t>
      </w:r>
    </w:p>
    <w:p w14:paraId="2F76AB4B"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Isto tako polugodišnja konsolidirana financijska izvješća za razdoblje od 01.01. do 30.06. 2024. godinu  predana su u FINA-u 17.07.2024. godine.</w:t>
      </w:r>
    </w:p>
    <w:p w14:paraId="76962167"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Devetomjesečna financijska izvješća predana su također nadležnim institucijama u zakonom propisanom roku do 09.10.2024. godine.</w:t>
      </w:r>
    </w:p>
    <w:p w14:paraId="788C5F5B"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Sva financijska izvješća predaju se elektroničkim putem kroz posebnu aplikaciju Ministarstva financija.</w:t>
      </w:r>
    </w:p>
    <w:p w14:paraId="3C33187A"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Tijekom godine dnevno se obavljaju poslovi plaćanja obveza Grada i svih proračunskih korisnika, te je tijekom II polugodišta obrađeno ukupno 179 bankovnih izvoda. Na izvodima sa žiro računa Grada Karlovca evidentiraju se svi prihodi svih proračunskih korisnika što značajno povećava opseg izvoda i zahtjeva puno vremena i pažnje za ispravno evidentiranje prihoda Grada i proračunskih korisnika.</w:t>
      </w:r>
    </w:p>
    <w:p w14:paraId="0F3EC1E3"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 xml:space="preserve">Redovito su se usklađivala stanja dugotrajne imovine s analitičkom evidencijom osnovnih sredstava, kao i sve vrste obveza i potraživanja. </w:t>
      </w:r>
    </w:p>
    <w:p w14:paraId="75A0D277"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 xml:space="preserve">Bitno je povećan broj novih jedinica imovine u analitičkoj evidenciji imovine u odnosu na prethodnu godinu, a zbog mnogobrojnih projekata u gradu koji utječu na vrijednost imovine Grada značajno je povećana količina evidencije imovine na već postojećim jedinicama imovine. </w:t>
      </w:r>
    </w:p>
    <w:p w14:paraId="35B7177E"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 xml:space="preserve">Vrši se i redovno usklađivanje stanja vlastitih prihoda, obveza i rashoda proračunskih korisnika koji su evidentirani u poslovnim evidencijama korisnika, ali i Grada Karlovca. Proračunski korisnici i dalje su pravne osobe i vode svoje računovodstvo, ali se sve poslovne promjene nastale kod korisnika evidentiraju i u okviru proračunskog računovodstva Grada Karlovca. </w:t>
      </w:r>
    </w:p>
    <w:p w14:paraId="4C0D04C7"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lastRenderedPageBreak/>
        <w:t>U okviru računovodstvenih poslova obavlja se i financijsko poslovanje koje obuhvaća blagajničke poslove, poslove obračuna i isplate plaća i drugih dohodaka, ugovora o djelu i autorskih honorara, evidentiranje i obračun putnih naloga.</w:t>
      </w:r>
    </w:p>
    <w:p w14:paraId="2A7D357D"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 xml:space="preserve">Tijekom drugih šest mjeseci 2024. godine obavljalo se redovno mjesečno izvješćivanje Porezne uprave o svim isplaćenim primicima fizičkih osoba. </w:t>
      </w:r>
    </w:p>
    <w:p w14:paraId="2079C52B" w14:textId="77777777" w:rsidR="004B6324" w:rsidRPr="004B6324" w:rsidRDefault="004B6324" w:rsidP="004B6324">
      <w:pPr>
        <w:spacing w:after="0"/>
        <w:ind w:firstLine="360"/>
        <w:jc w:val="both"/>
        <w:rPr>
          <w:rFonts w:ascii="Times New Roman" w:hAnsi="Times New Roman" w:cs="Times New Roman"/>
        </w:rPr>
      </w:pPr>
      <w:r w:rsidRPr="004B6324">
        <w:rPr>
          <w:rFonts w:ascii="Times New Roman" w:hAnsi="Times New Roman" w:cs="Times New Roman"/>
        </w:rPr>
        <w:t xml:space="preserve"> </w:t>
      </w:r>
      <w:r w:rsidRPr="004B6324">
        <w:rPr>
          <w:rFonts w:ascii="Times New Roman" w:hAnsi="Times New Roman" w:cs="Times New Roman"/>
        </w:rPr>
        <w:tab/>
        <w:t xml:space="preserve"> Financijsko poslovanje obuhvaća i kontrolu ulaznih dokumenata za plaćanje: računa, naredbi, rješenja, te izvršenje naloga prema dobavljačima i krajnjim korisnicima proračuna. Ovi poslovi podrazumijevaju i brigu o ažurnom evidentiranju obveza prema dobavljačima, kreditorima i korisnicima, te arhiviranje dokumentacije. U likvidaturi je tijekom II polugodišta evidentirano 4377 ulaznih  faktura Grada Karlovca, 1131 naredbe te 333 rješenja za plaćanje. Iz godine u godinu se  povećava ukupan broj dokumenata za plaćanje s obzirom da se svake godine povećavaju i proračunska sredstva.</w:t>
      </w:r>
    </w:p>
    <w:p w14:paraId="7A8DC468"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Osim likvidature ulaznih računa, naredbi i rješenja Grada Karlovca, likvidatura obavlja i plaćanja dobavljača i isplatu plaće svih proračunskih korisnika.</w:t>
      </w:r>
    </w:p>
    <w:p w14:paraId="2BB4B60E"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Kako je Grad Karlovac upisan u sustav poreznih obveznika PDV-a, tako smo tijekom II polugodišta 2024. godine uredno obračunavali PDV na zakupnine za poslovni prostor, ali smo i vršili tzv. obračun prijenosa porezne obveze na građevinske usluge po ulaznim računima. O obračunatom PDV-u se mjesečno elektroničkim putem dostavljala prijava poreza Porezno upravi, a tijekom II polugodišta obračunato i plaćeno je 1.876.703,90 € PDV-a u korist državnog proračuna.</w:t>
      </w:r>
    </w:p>
    <w:p w14:paraId="4EB8FCB2"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U poslove likvidature uključeni su i poslovi obavljanja kompenzacija obveza s potraživanjima Grada koji se obavljaju vrlo ažurno. Sve se obveze podmiruju u dospijeću, te Grad nema dospjelih, a neplaćenih obveza.</w:t>
      </w:r>
    </w:p>
    <w:p w14:paraId="29C308B0"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 xml:space="preserve">UO za proračun i financije je vodio računa o urednom podmirenju kreditnih obveza tj. otplate glavnica i kamata po kreditima koji su pravovremeno bez zakašnjenja podmireni. </w:t>
      </w:r>
    </w:p>
    <w:p w14:paraId="3A31217A"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 xml:space="preserve">Kreditne  obveze  na kraju 2024. godine su iznosile ukupno 14.221.510,36 €. </w:t>
      </w:r>
    </w:p>
    <w:p w14:paraId="09DE217C"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Tijekom polugodišta Grad je imao zaključen ugovor o obračunskom vođenju poslovnih računa tzv. cash pool.</w:t>
      </w:r>
      <w:r w:rsidRPr="004B6324">
        <w:rPr>
          <w:rFonts w:ascii="Times New Roman" w:hAnsi="Times New Roman" w:cs="Times New Roman"/>
          <w:color w:val="FF0000"/>
        </w:rPr>
        <w:t xml:space="preserve"> </w:t>
      </w:r>
      <w:r w:rsidRPr="004B6324">
        <w:rPr>
          <w:rFonts w:ascii="Times New Roman" w:hAnsi="Times New Roman" w:cs="Times New Roman"/>
        </w:rPr>
        <w:t xml:space="preserve">U cash pool uključeno je  7 trgovačkih društava u ukupnom iznosu od 2,95 mil. €. Većina trgovačkih društava koristi cash pool samo povremeno  u situacijama neuravnoteženog priliva i odliva financijskih sredstava. Najveći korisnik cash poola je Gradska toplana a koriste ga uglavnom  u zimskim mjesecima zbog vremenskog raskoraka između obveze plaćanja energenata i mogućnosti naplate prihoda od korisnika. Kratkoročne pozajmice putem cash poola za gradske su tvrtke znatno povoljnije od bilo kojeg drugog oblika kratkoročnog kreditiranja, jer je kamata od 01.07.2019. snižena na samo 1% i znatno je  niža od kamata na kredite za obrtna sredstva, a Gradu Karlovcu su ujedno prihod proračuna na depozite po viđenju. </w:t>
      </w:r>
    </w:p>
    <w:p w14:paraId="2E6FD97A" w14:textId="77777777" w:rsidR="004B6324" w:rsidRDefault="004B6324" w:rsidP="004B6324">
      <w:pPr>
        <w:spacing w:after="0"/>
        <w:jc w:val="both"/>
        <w:rPr>
          <w:rFonts w:ascii="Times New Roman" w:hAnsi="Times New Roman" w:cs="Times New Roman"/>
          <w:b/>
        </w:rPr>
      </w:pPr>
    </w:p>
    <w:p w14:paraId="29B7558F" w14:textId="1DDC7B38" w:rsidR="004B6324" w:rsidRPr="004B6324" w:rsidRDefault="004B6324" w:rsidP="004B6324">
      <w:pPr>
        <w:spacing w:after="0"/>
        <w:jc w:val="both"/>
        <w:rPr>
          <w:rFonts w:ascii="Times New Roman" w:hAnsi="Times New Roman" w:cs="Times New Roman"/>
        </w:rPr>
      </w:pPr>
      <w:r w:rsidRPr="004B6324">
        <w:rPr>
          <w:rFonts w:ascii="Times New Roman" w:hAnsi="Times New Roman" w:cs="Times New Roman"/>
          <w:b/>
        </w:rPr>
        <w:t>Lokalna riznica</w:t>
      </w:r>
    </w:p>
    <w:p w14:paraId="795A1BAC" w14:textId="77777777" w:rsidR="004B6324" w:rsidRPr="004B6324" w:rsidRDefault="004B6324" w:rsidP="004B6324">
      <w:pPr>
        <w:spacing w:after="0"/>
        <w:jc w:val="both"/>
        <w:rPr>
          <w:rFonts w:ascii="Times New Roman" w:hAnsi="Times New Roman" w:cs="Times New Roman"/>
        </w:rPr>
      </w:pPr>
      <w:r w:rsidRPr="004B6324">
        <w:rPr>
          <w:rFonts w:ascii="Times New Roman" w:hAnsi="Times New Roman" w:cs="Times New Roman"/>
        </w:rPr>
        <w:t xml:space="preserve">      Prije deset godina u cijelosti  je uveden sustav lokalne riznice  i od tada lokalna riznica funkcionira u potpunosti. Grad i proračunski korisnici koriste jedinstvenu računovodstvenu aplikaciju, a svi su podaci pohranjeni na serveru Grada. </w:t>
      </w:r>
    </w:p>
    <w:p w14:paraId="10E495B1"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U okviru Grada Karlovca posluje 20 proračunskih korisnika koji su uvedeni u registar proračunskih korisnika.</w:t>
      </w:r>
    </w:p>
    <w:p w14:paraId="2C4F52B0"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Svi prihodi proračunskih korisnika zaprimaju se na jedinstveni žiro račun lokalne riznice odnosno Grada Karlovca i o tome se elektroničkim putem izvješćuje proračunske korisnike. Vlastitim prihodima i dalje raspolažu proračunski korisnici.</w:t>
      </w:r>
    </w:p>
    <w:p w14:paraId="7A23E3EE"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lastRenderedPageBreak/>
        <w:t>Svi rashodi proračunskih korisnika podmiruju se sa jedinstvenog žiro računa Grada Karlovca na temelju zahtjeva za plaćanje proračunskog korisnika koji se zaprima elektroničkim putem i konrolira u nadležnom upravnom odjelu, te se šalje u UO za proračun i financije na provjeru, knjiženje i plaćanje.</w:t>
      </w:r>
    </w:p>
    <w:p w14:paraId="4DEC11EE"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Kroz sustav lokalne riznice u II polugodištu 2024, godine obrađeno je 1757 zahtjeva proračunskih korisnika sa oko 9792 obrađenih računa te 5723 KDX-ova. Količina dokumentacije koja se obrađuje i provjerava kontinuirano se  povećava i broj obrađenih dokumenata povećan je u odnosu na prethodnu godinu.</w:t>
      </w:r>
    </w:p>
    <w:p w14:paraId="7478A3A9"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Zahtjevi proračunskih korisnika obrađuju se i knjiže ažurno te plaćaju pravovremeno, kako niti u jednom trenutku ne bi došlo u pitanje redovno odvijanje poslovanja proračunskih korisnika.</w:t>
      </w:r>
    </w:p>
    <w:p w14:paraId="532B802E"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 xml:space="preserve">Uvođenjem lokalne riznice postignuto je učinkovito i ekonomično upravljanje raspoloživim financijskim sredstvima proračuna i proračunskih korisnika, njihovo namjensko i svrsishodno trošenje te je onemogućeno stvaranje obveza iznad planiranih veličina. </w:t>
      </w:r>
    </w:p>
    <w:p w14:paraId="46E1533B"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Omogućena je  dostupnost  podataka svih proračunskih korisnika, te jednostavnije i brže formiranje financijskih izvješća Grada i proračunskih korisnika, a naročito konsolidiranih financijskih izvješća.</w:t>
      </w:r>
    </w:p>
    <w:p w14:paraId="4D42D533" w14:textId="77777777" w:rsidR="004B6324" w:rsidRPr="004B6324" w:rsidRDefault="004B6324" w:rsidP="004B6324">
      <w:pPr>
        <w:spacing w:after="0"/>
        <w:jc w:val="both"/>
        <w:rPr>
          <w:rFonts w:ascii="Times New Roman" w:hAnsi="Times New Roman" w:cs="Times New Roman"/>
        </w:rPr>
      </w:pPr>
    </w:p>
    <w:p w14:paraId="17F9EC68" w14:textId="77777777" w:rsidR="004B6324" w:rsidRPr="004B6324" w:rsidRDefault="004B6324" w:rsidP="004B6324">
      <w:pPr>
        <w:spacing w:after="0"/>
        <w:jc w:val="both"/>
        <w:rPr>
          <w:rFonts w:ascii="Times New Roman" w:hAnsi="Times New Roman" w:cs="Times New Roman"/>
        </w:rPr>
      </w:pPr>
      <w:r w:rsidRPr="004B6324">
        <w:rPr>
          <w:rFonts w:ascii="Times New Roman" w:hAnsi="Times New Roman" w:cs="Times New Roman"/>
          <w:b/>
        </w:rPr>
        <w:t>Poslovi  fakturiranja i naplate gradskih prihoda</w:t>
      </w:r>
    </w:p>
    <w:p w14:paraId="69EF1451"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 xml:space="preserve">U odjelu proračuna i financija obavlja se redovito mjesečno fakturiranje komunalne naknade i naknade za uređenje voda prema poslovnim subjektima. Mjesečno se fakturira oko 2.750 računa za komunalnu naknadu i naknadu za uređenje voda. </w:t>
      </w:r>
    </w:p>
    <w:p w14:paraId="13EB4CA8"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Prosječno se mjesečno dostavi oko 445 računa putem e-maila te oko 355 eRačuna. Na ovaj način ubrzalo se vrijeme dostave računa, smanjili smo troškove izdavanja i distribucije računa te time doprinosimo daljnjem razvoju digitalnih tehnologija i čuvamo okoliš. Nastavlja se blagi porast broja eRačuna i e-mail računa.</w:t>
      </w:r>
    </w:p>
    <w:p w14:paraId="44E88BB8" w14:textId="77777777" w:rsidR="004B6324" w:rsidRPr="004B6324" w:rsidRDefault="004B6324" w:rsidP="004B6324">
      <w:pPr>
        <w:spacing w:after="0"/>
        <w:ind w:firstLine="708"/>
        <w:jc w:val="both"/>
        <w:rPr>
          <w:rFonts w:ascii="Times New Roman" w:hAnsi="Times New Roman" w:cs="Times New Roman"/>
          <w:color w:val="FF0000"/>
        </w:rPr>
      </w:pPr>
      <w:r w:rsidRPr="004B6324">
        <w:rPr>
          <w:rFonts w:ascii="Times New Roman" w:hAnsi="Times New Roman" w:cs="Times New Roman"/>
        </w:rPr>
        <w:t xml:space="preserve">Tijekom cijele 2024. godine Grad i Inkasator su za Hrvatske vode prikupili ukupno oko 1,7 mil. € prihoda (1.002.597,70 € Grad + 700.413,30  € Inkasator). Sredstva prikupljena od naknade za uređenje voda tjedno se doznačuju u Hrvatske vode, a prije toga se provode odgovarajuća usklađenja sa glavnom knjigom. Na mjesečnoj razini se redovito izvještavaju Hrvatske vode o naplati, a po potrebi i u drugim periodima. Isto tako se dnevno ažuriraju sve promjene koje proizlaze iz izmjena rješenja o razrezu komunalne i naknade za  za uređenje voda koja donosi UO za komunalno gospodarstvo, promet i mjesnu samoupravu. Mjesečno se Hrvatskim vodama fakturiraju i troškovi Grada koji proizlaze iz poslova razreza i naplate naknade za uređenje voda.  Hrvatske vode su na ime obavljanja usluge razreza i naplate naknade za uređenje voda u II pologudištu, za tu uslugu platile ukupno 124.106,06  €, odnosno u cijeloj 2024.g. 246.458,14 € što pokriva materijalne troškove i </w:t>
      </w:r>
      <w:r w:rsidRPr="004B6324">
        <w:rPr>
          <w:rFonts w:ascii="Times New Roman" w:hAnsi="Times New Roman" w:cs="Times New Roman"/>
          <w:color w:val="000000" w:themeColor="text1"/>
        </w:rPr>
        <w:t xml:space="preserve">večinu </w:t>
      </w:r>
      <w:r w:rsidRPr="004B6324">
        <w:rPr>
          <w:rFonts w:ascii="Times New Roman" w:hAnsi="Times New Roman" w:cs="Times New Roman"/>
        </w:rPr>
        <w:t>troškova zaposlenih Grada i Inkasatora za navedene poslove</w:t>
      </w:r>
      <w:r w:rsidRPr="004B6324">
        <w:rPr>
          <w:rFonts w:ascii="Times New Roman" w:hAnsi="Times New Roman" w:cs="Times New Roman"/>
          <w:color w:val="FF0000"/>
        </w:rPr>
        <w:t>.</w:t>
      </w:r>
    </w:p>
    <w:p w14:paraId="2844DEA6"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 xml:space="preserve">Osim komunalne naknade i naknade za uređenje voda, prema pravnim osobama na mjesečnoj razini fakturira se naknada za zbrinjavanje komunalnog otpada, fakturiraju se zakupnine za poslovne prostore, podzakupnine, a tromjesečno se  fakturiraju zakupnine za javne površine, te se prate i evidentiraju koncesijske naknade o čemu se izvješćuje Ministarstvo financija. </w:t>
      </w:r>
    </w:p>
    <w:p w14:paraId="751E40BF" w14:textId="77777777" w:rsidR="004B6324" w:rsidRPr="004B6324" w:rsidRDefault="004B6324" w:rsidP="004B6324">
      <w:pPr>
        <w:spacing w:after="0"/>
        <w:ind w:firstLine="708"/>
        <w:jc w:val="both"/>
        <w:rPr>
          <w:rFonts w:ascii="Times New Roman" w:hAnsi="Times New Roman" w:cs="Times New Roman"/>
          <w:color w:val="000000" w:themeColor="text1"/>
        </w:rPr>
      </w:pPr>
      <w:r w:rsidRPr="004B6324">
        <w:rPr>
          <w:rFonts w:ascii="Times New Roman" w:hAnsi="Times New Roman" w:cs="Times New Roman"/>
          <w:color w:val="000000" w:themeColor="text1"/>
        </w:rPr>
        <w:t>Spomenička renta naplaćuje se u godišnjem iznosu i to u II polugodištu, a ta sredstva se namjenski utroše za obnovu objekata. Za 2024. godinu ukupno je naplaćeno 151.084,89 €.</w:t>
      </w:r>
    </w:p>
    <w:p w14:paraId="24A6D34E"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 xml:space="preserve">Fizičkim osobama Grad fakturira najamninu za korištenje gradskih stanova, zakup zemljišta,  obročnu otplatu </w:t>
      </w:r>
      <w:r w:rsidRPr="004B6324">
        <w:rPr>
          <w:rFonts w:ascii="Times New Roman" w:hAnsi="Times New Roman" w:cs="Times New Roman"/>
          <w:color w:val="000000" w:themeColor="text1"/>
        </w:rPr>
        <w:t xml:space="preserve">stanova i poslovnih prostora </w:t>
      </w:r>
      <w:r w:rsidRPr="004B6324">
        <w:rPr>
          <w:rFonts w:ascii="Times New Roman" w:hAnsi="Times New Roman" w:cs="Times New Roman"/>
        </w:rPr>
        <w:t>na kredit.</w:t>
      </w:r>
    </w:p>
    <w:p w14:paraId="2F050AD0" w14:textId="77777777" w:rsidR="004B6324" w:rsidRPr="004B6324" w:rsidRDefault="004B6324" w:rsidP="004B6324">
      <w:pPr>
        <w:spacing w:after="0"/>
        <w:ind w:firstLine="708"/>
        <w:jc w:val="both"/>
        <w:rPr>
          <w:rFonts w:asciiTheme="majorBidi" w:hAnsiTheme="majorBidi" w:cstheme="majorBidi"/>
        </w:rPr>
      </w:pPr>
      <w:r w:rsidRPr="004B6324">
        <w:rPr>
          <w:rFonts w:asciiTheme="majorBidi" w:hAnsiTheme="majorBidi" w:cstheme="majorBidi"/>
        </w:rPr>
        <w:t>Sva se potraživanja redovito i ažurno  prate  kroz analitičke evidencije potraživanja koje se redovito  usklađuju s glavnom knjigom.</w:t>
      </w:r>
    </w:p>
    <w:p w14:paraId="6F7C9F3B" w14:textId="77777777" w:rsidR="004B6324" w:rsidRPr="004B6324" w:rsidRDefault="004B6324" w:rsidP="004B6324">
      <w:pPr>
        <w:spacing w:after="0"/>
        <w:ind w:firstLine="708"/>
        <w:jc w:val="both"/>
        <w:rPr>
          <w:rFonts w:asciiTheme="majorBidi" w:hAnsiTheme="majorBidi" w:cstheme="majorBidi"/>
        </w:rPr>
      </w:pPr>
      <w:r w:rsidRPr="004B6324">
        <w:rPr>
          <w:rFonts w:asciiTheme="majorBidi" w:hAnsiTheme="majorBidi" w:cstheme="majorBidi"/>
        </w:rPr>
        <w:lastRenderedPageBreak/>
        <w:t>Dnevno se ažurno evidentiraju sva izvršena plaćanja od strane fizičkih i pravnih osoba s osnove prihoda proračuna Grada Karlovca. Također se na dnevnoj bazi pregledava i e-oglasna ploča sudova radi praćenja stečajnih postupaka, gdje Grad prijavljuje svoja potraživanja putem našeg Odsjeka.</w:t>
      </w:r>
    </w:p>
    <w:p w14:paraId="1AF59A30"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 xml:space="preserve">Naplata komunalne naknade kao dominantnog prihoda ostvarena je u iznosu </w:t>
      </w:r>
      <w:r w:rsidRPr="004B6324">
        <w:rPr>
          <w:rFonts w:ascii="Times New Roman" w:hAnsi="Times New Roman" w:cs="Times New Roman"/>
          <w:color w:val="000000" w:themeColor="text1"/>
        </w:rPr>
        <w:t>od 6,33 mil</w:t>
      </w:r>
      <w:r w:rsidRPr="004B6324">
        <w:rPr>
          <w:rFonts w:ascii="Times New Roman" w:hAnsi="Times New Roman" w:cs="Times New Roman"/>
        </w:rPr>
        <w:t xml:space="preserve">. € što je </w:t>
      </w:r>
      <w:r w:rsidRPr="004B6324">
        <w:rPr>
          <w:rFonts w:ascii="Times New Roman" w:hAnsi="Times New Roman" w:cs="Times New Roman"/>
          <w:color w:val="000000" w:themeColor="text1"/>
        </w:rPr>
        <w:t xml:space="preserve">145.290,90 € više nego </w:t>
      </w:r>
      <w:r w:rsidRPr="004B6324">
        <w:rPr>
          <w:rFonts w:ascii="Times New Roman" w:hAnsi="Times New Roman" w:cs="Times New Roman"/>
        </w:rPr>
        <w:t xml:space="preserve">prethodne godine. </w:t>
      </w:r>
    </w:p>
    <w:p w14:paraId="5B28F1BC"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color w:val="000000" w:themeColor="text1"/>
        </w:rPr>
        <w:t xml:space="preserve">U 2024. godini evidentirano je vrlo malo stečajnih postupaka gdje smo imali mogućnost prijave svojih potraživanja, ali i dalje je prisutan trend velikog broja stečajeva koji se istovremeno otvaraju i zatvaraju, što znači da ista osoba otvara d.o.o. ili j.d.o.o., te u kratkom roku radi nepodmirenih </w:t>
      </w:r>
      <w:r w:rsidRPr="004B6324">
        <w:rPr>
          <w:rFonts w:ascii="Times New Roman" w:hAnsi="Times New Roman" w:cs="Times New Roman"/>
        </w:rPr>
        <w:t xml:space="preserve">obveza zaključi stečaj i potom ponovno otvara novu tvrtku, i tako nekoliko tvrtki za redom, bez kaznene odgovornosti radi očitog korištenja trgovačkog društva da ostvari osobnu korist uz oštećenje vjerovnika. </w:t>
      </w:r>
    </w:p>
    <w:p w14:paraId="4CCEB261"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 xml:space="preserve">Uz stečajeve u tijeku je i nekoliko postupaka sa sklopljenim predstečajnim </w:t>
      </w:r>
      <w:r w:rsidRPr="004B6324">
        <w:rPr>
          <w:rFonts w:ascii="Times New Roman" w:hAnsi="Times New Roman" w:cs="Times New Roman"/>
          <w:color w:val="000000" w:themeColor="text1"/>
        </w:rPr>
        <w:t xml:space="preserve">nagodbama, a ima </w:t>
      </w:r>
      <w:r w:rsidRPr="004B6324">
        <w:rPr>
          <w:rFonts w:ascii="Times New Roman" w:hAnsi="Times New Roman" w:cs="Times New Roman"/>
        </w:rPr>
        <w:t>i slučajeva da se nakon provedenog predstečaja na kraju ipak otvara stečaj nad dužnikom koji nije u stanju podmiriti niti obveze smanjene predstečajem.</w:t>
      </w:r>
    </w:p>
    <w:p w14:paraId="309E2176" w14:textId="77777777" w:rsidR="004B6324" w:rsidRPr="004B6324" w:rsidRDefault="004B6324" w:rsidP="004B6324">
      <w:pPr>
        <w:spacing w:after="0"/>
        <w:ind w:firstLine="708"/>
        <w:jc w:val="both"/>
        <w:rPr>
          <w:rFonts w:ascii="Times New Roman" w:hAnsi="Times New Roman" w:cs="Times New Roman"/>
          <w:strike/>
        </w:rPr>
      </w:pPr>
      <w:r w:rsidRPr="004B6324">
        <w:rPr>
          <w:rFonts w:ascii="Times New Roman" w:hAnsi="Times New Roman" w:cs="Times New Roman"/>
        </w:rPr>
        <w:t>Grad i nadalje omogućava većim poreznim obveznicima obročno plaćanje sukladno Općem poreznom zakonu.</w:t>
      </w:r>
      <w:r w:rsidRPr="004B6324">
        <w:rPr>
          <w:rFonts w:ascii="Times New Roman" w:hAnsi="Times New Roman" w:cs="Times New Roman"/>
          <w:color w:val="FF0000"/>
        </w:rPr>
        <w:t xml:space="preserve"> </w:t>
      </w:r>
      <w:r w:rsidRPr="004B6324">
        <w:rPr>
          <w:rFonts w:ascii="Times New Roman" w:hAnsi="Times New Roman" w:cs="Times New Roman"/>
        </w:rPr>
        <w:t xml:space="preserve">U akutnim slučajevima, ako dužnik ima nekretnina koje nisu opterećene hipotekama, Grad pokreće postupke zasnivanja založnog prava na nekretninama kako bismo naša potraživanja zaštitili od apsolutne zastare. </w:t>
      </w:r>
    </w:p>
    <w:p w14:paraId="3D7666C3"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 xml:space="preserve">Zahvaljujući kontinuiranoj brizi za naplatu </w:t>
      </w:r>
      <w:r w:rsidRPr="004B6324">
        <w:rPr>
          <w:rFonts w:ascii="Times New Roman" w:hAnsi="Times New Roman" w:cs="Times New Roman"/>
          <w:color w:val="000000" w:themeColor="text1"/>
        </w:rPr>
        <w:t xml:space="preserve">prihoda i dalje nastojimo biti brzi i ažurni u svojim nastojanjima naplate potraživanja i ne dopuštamo nastup zastare potraživanja, te se otpisuju samo potraživanja </w:t>
      </w:r>
      <w:r w:rsidRPr="004B6324">
        <w:rPr>
          <w:rFonts w:ascii="Times New Roman" w:hAnsi="Times New Roman" w:cs="Times New Roman"/>
        </w:rPr>
        <w:t>koja nakon 6 godina zastarijevaju prema Općem poreznom zakonu unatoč poduzetim mjerama prisilne naplate, na što smo dužni paziti po službenoj dužnosti. Isto tako se po službenoj dužnosti otpisuju potraživanja starija od 10 godina za koje je proteklo više od 10 godina od pravomoćnosti presude, a potraživanje se ipak nije uspjelo naplatiti.</w:t>
      </w:r>
    </w:p>
    <w:p w14:paraId="025117D7"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Za nepodmirene obveze po osnovi najamnina za stanove za glavne dužnike i jamce platce šaljemo  zadužnice na izravnu naplatu u FINA-u, te smo također za neke dužnike pokrenuli ovrhe pred javnim bilježnikom i nadležnim sudom. Nažalost u brojnim slučajevima niti nakon višegodišnjih sporova nije moguće naplatiti dužne najamnine budući da najmoprimci nemaju niti prihoda niti imovine iz koje bi se dugovi mogli naplatiti. Od velike pomoći je uključivanje Povjerenstva za stanove u problematiku naplate najamnine, te postavljanje uvjeta da se postojećim najmoprimcima ne produži  ugovor o najmu koji je istekao, ako nisu podmirena sva ranija dugovanja.</w:t>
      </w:r>
    </w:p>
    <w:p w14:paraId="7C0C5424"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 xml:space="preserve">S  manje problema se naplaćuju prihodi od obročne prodaje gradskih stanova. </w:t>
      </w:r>
    </w:p>
    <w:p w14:paraId="0004DC66"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 xml:space="preserve">Naplata potraživanja po osnovi naknade za korištenje javne površine lakše je provediva radi </w:t>
      </w:r>
      <w:r w:rsidRPr="004B6324">
        <w:rPr>
          <w:rFonts w:ascii="Times New Roman" w:hAnsi="Times New Roman" w:cs="Times New Roman"/>
          <w:color w:val="000000" w:themeColor="text1"/>
        </w:rPr>
        <w:t xml:space="preserve">provođenja odredbi Odluke </w:t>
      </w:r>
      <w:r w:rsidRPr="004B6324">
        <w:rPr>
          <w:rFonts w:ascii="Times New Roman" w:hAnsi="Times New Roman" w:cs="Times New Roman"/>
        </w:rPr>
        <w:t xml:space="preserve">o davanju u zakup i na privremeno korištenje javnih površina i zemljišta u vlasništvu Grada Karlovca prema kojoj podnositelj zahtjeva ne smije imati nepodmirenih dospjelih financijskih obveza prema Gradu Karlovcu i prema trgovačkim društvima u vlasništvu Grada Karlovca. Tom odredbom dijelom se utječe i na naplatu potraživanja gradskih tvrtki, a što je najbitnije i na pravednost prema </w:t>
      </w:r>
      <w:r w:rsidRPr="004B6324">
        <w:rPr>
          <w:rFonts w:ascii="Times New Roman" w:hAnsi="Times New Roman" w:cs="Times New Roman"/>
          <w:color w:val="000000" w:themeColor="text1"/>
        </w:rPr>
        <w:t xml:space="preserve">korisnicima u smislu </w:t>
      </w:r>
      <w:r w:rsidRPr="004B6324">
        <w:rPr>
          <w:rFonts w:ascii="Times New Roman" w:hAnsi="Times New Roman" w:cs="Times New Roman"/>
        </w:rPr>
        <w:t xml:space="preserve">da neplatiše više ne smiju koristiti javne površine za razliku od </w:t>
      </w:r>
      <w:r w:rsidRPr="004B6324">
        <w:rPr>
          <w:rFonts w:ascii="Times New Roman" w:hAnsi="Times New Roman" w:cs="Times New Roman"/>
          <w:color w:val="000000" w:themeColor="text1"/>
        </w:rPr>
        <w:t xml:space="preserve">korisnika </w:t>
      </w:r>
      <w:r w:rsidRPr="004B6324">
        <w:rPr>
          <w:rFonts w:ascii="Times New Roman" w:hAnsi="Times New Roman" w:cs="Times New Roman"/>
        </w:rPr>
        <w:t xml:space="preserve">koji uredno podmiruju svoje obveze. </w:t>
      </w:r>
    </w:p>
    <w:p w14:paraId="5587EE13"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Osim UO za proračun i financije, dio prihoda od komunalne naknade naplaćuje i tvrtka Inkasator koja poduzima sve potrebne i raspoložive mjere naplate komunalne naknade od stanovništva, zakupnina za poslovne prostore, kao i  kupoprodajne cijene stanova na kojima je postojalo stanarsko pravo, a koje su građani otkupili uz obročnu otplatu.</w:t>
      </w:r>
    </w:p>
    <w:p w14:paraId="5AC53182" w14:textId="77777777" w:rsidR="004B6324" w:rsidRPr="004B6324" w:rsidRDefault="004B6324" w:rsidP="004B6324">
      <w:pPr>
        <w:spacing w:after="0"/>
        <w:ind w:firstLine="708"/>
        <w:jc w:val="both"/>
        <w:rPr>
          <w:rFonts w:ascii="Times New Roman" w:hAnsi="Times New Roman" w:cs="Times New Roman"/>
          <w:color w:val="000000" w:themeColor="text1"/>
        </w:rPr>
      </w:pPr>
      <w:r w:rsidRPr="004B6324">
        <w:rPr>
          <w:rFonts w:ascii="Times New Roman" w:hAnsi="Times New Roman" w:cs="Times New Roman"/>
          <w:color w:val="000000" w:themeColor="text1"/>
        </w:rPr>
        <w:t xml:space="preserve">S osnove komunalne naknade Inkasator je tijekom I polugodišta  naplatio 894.194,73 € od građanstva, a u II polugodištu 916.039,06 €, ukupno 1.810.233,79 € što čini stopu naplate od 99,94 %  pa  </w:t>
      </w:r>
      <w:r w:rsidRPr="004B6324">
        <w:rPr>
          <w:rFonts w:ascii="Times New Roman" w:hAnsi="Times New Roman" w:cs="Times New Roman"/>
          <w:color w:val="000000" w:themeColor="text1"/>
        </w:rPr>
        <w:lastRenderedPageBreak/>
        <w:t>obzirom na okolnosti možemo biti iznimno zadovoljni ovakvom naplatom, s tim da građanstvo i dalje ima ukupne nepodmirene obveze prema Inkasatoru s osnove komunalne naknade oko 519.300 €, a za sve dugove pravovremeno se pokreću ovrhe.</w:t>
      </w:r>
    </w:p>
    <w:p w14:paraId="5A09316D" w14:textId="77777777" w:rsidR="004B6324" w:rsidRPr="004B6324" w:rsidRDefault="004B6324" w:rsidP="004B6324">
      <w:pPr>
        <w:spacing w:after="0"/>
        <w:ind w:firstLine="708"/>
        <w:jc w:val="both"/>
        <w:rPr>
          <w:rFonts w:ascii="Times New Roman" w:hAnsi="Times New Roman" w:cs="Times New Roman"/>
        </w:rPr>
      </w:pPr>
      <w:bookmarkStart w:id="7" w:name="_Hlk189551572"/>
      <w:r w:rsidRPr="004B6324">
        <w:rPr>
          <w:rFonts w:ascii="Times New Roman" w:hAnsi="Times New Roman" w:cs="Times New Roman"/>
        </w:rPr>
        <w:t xml:space="preserve">Inkasator provodi intenzivne aktivnosti radi naplate prihoda od prodanih stanova na kojima je postojalo stanarsko pravo. Ukupno je </w:t>
      </w:r>
      <w:r w:rsidRPr="004B6324">
        <w:rPr>
          <w:rFonts w:ascii="Times New Roman" w:hAnsi="Times New Roman" w:cs="Times New Roman"/>
          <w:color w:val="000000" w:themeColor="text1"/>
        </w:rPr>
        <w:t>2024. godine fakturirano 144.333,64 € potraživanja</w:t>
      </w:r>
      <w:r w:rsidRPr="004B6324">
        <w:rPr>
          <w:rFonts w:ascii="Times New Roman" w:hAnsi="Times New Roman" w:cs="Times New Roman"/>
        </w:rPr>
        <w:t xml:space="preserve">, a naplaćeno je </w:t>
      </w:r>
      <w:r w:rsidRPr="004B6324">
        <w:rPr>
          <w:rFonts w:ascii="Times New Roman" w:hAnsi="Times New Roman" w:cs="Times New Roman"/>
          <w:color w:val="000000" w:themeColor="text1"/>
        </w:rPr>
        <w:t xml:space="preserve">126.710,17 </w:t>
      </w:r>
      <w:r w:rsidRPr="004B6324">
        <w:rPr>
          <w:rFonts w:ascii="Times New Roman" w:hAnsi="Times New Roman" w:cs="Times New Roman"/>
        </w:rPr>
        <w:t xml:space="preserve">€, dakle stopa naplate </w:t>
      </w:r>
      <w:r w:rsidRPr="004B6324">
        <w:rPr>
          <w:rFonts w:ascii="Times New Roman" w:hAnsi="Times New Roman" w:cs="Times New Roman"/>
          <w:color w:val="000000" w:themeColor="text1"/>
        </w:rPr>
        <w:t xml:space="preserve">je 88 % s tim </w:t>
      </w:r>
      <w:r w:rsidRPr="004B6324">
        <w:rPr>
          <w:rFonts w:ascii="Times New Roman" w:hAnsi="Times New Roman" w:cs="Times New Roman"/>
        </w:rPr>
        <w:t xml:space="preserve">da se naplaćuju i starija dugovanja iz prethodnih razdoblja koja </w:t>
      </w:r>
      <w:r w:rsidRPr="004B6324">
        <w:rPr>
          <w:rFonts w:ascii="Times New Roman" w:hAnsi="Times New Roman" w:cs="Times New Roman"/>
          <w:color w:val="000000" w:themeColor="text1"/>
        </w:rPr>
        <w:t xml:space="preserve">iznose 129.366,45 €.  </w:t>
      </w:r>
      <w:r w:rsidRPr="004B6324">
        <w:rPr>
          <w:rFonts w:ascii="Times New Roman" w:hAnsi="Times New Roman" w:cs="Times New Roman"/>
        </w:rPr>
        <w:t xml:space="preserve">Od naplaćenih prihoda 55%  pripada RH, a samo 45% Gradu.  U cijeloj  </w:t>
      </w:r>
      <w:r w:rsidRPr="004B6324">
        <w:rPr>
          <w:rFonts w:ascii="Times New Roman" w:hAnsi="Times New Roman" w:cs="Times New Roman"/>
          <w:color w:val="000000" w:themeColor="text1"/>
        </w:rPr>
        <w:t>2024. g</w:t>
      </w:r>
      <w:r w:rsidRPr="004B6324">
        <w:rPr>
          <w:rFonts w:ascii="Times New Roman" w:hAnsi="Times New Roman" w:cs="Times New Roman"/>
        </w:rPr>
        <w:t xml:space="preserve">odini  u odnosu na prethodnu godinu naplaćeno je </w:t>
      </w:r>
      <w:r w:rsidRPr="004B6324">
        <w:rPr>
          <w:rFonts w:ascii="Times New Roman" w:hAnsi="Times New Roman" w:cs="Times New Roman"/>
          <w:color w:val="000000" w:themeColor="text1"/>
        </w:rPr>
        <w:t xml:space="preserve">više 2.144,94 €  </w:t>
      </w:r>
      <w:r w:rsidRPr="004B6324">
        <w:rPr>
          <w:rFonts w:ascii="Times New Roman" w:hAnsi="Times New Roman" w:cs="Times New Roman"/>
        </w:rPr>
        <w:t xml:space="preserve">prihoda  od prodaje stanova u korist gradskog proračuna. Posljedica je to znatnog broja otplaćenih stanova, jer je proteklo već 25 godina od početka otplate, pa je sve manje stanova još u postupku otplate. </w:t>
      </w:r>
      <w:r w:rsidRPr="004B6324">
        <w:rPr>
          <w:rFonts w:ascii="Times New Roman" w:hAnsi="Times New Roman" w:cs="Times New Roman"/>
          <w:color w:val="000000" w:themeColor="text1"/>
        </w:rPr>
        <w:t xml:space="preserve">Dospjela potraživanja za prodane stanove smanjena su na 19.768,41 €. </w:t>
      </w:r>
      <w:r w:rsidRPr="004B6324">
        <w:rPr>
          <w:rFonts w:ascii="Times New Roman" w:hAnsi="Times New Roman" w:cs="Times New Roman"/>
        </w:rPr>
        <w:t>Prihodi s ove osnove polako će se smanjivati, jer velik broj kupaca stanova na kojem su imali stanarsko pravo je pri kraju s otplatom ili su već i otplaćeni.</w:t>
      </w:r>
    </w:p>
    <w:bookmarkEnd w:id="7"/>
    <w:p w14:paraId="2DB9FD56" w14:textId="77777777" w:rsidR="004B6324" w:rsidRPr="004B6324" w:rsidRDefault="004B6324" w:rsidP="004B6324">
      <w:pPr>
        <w:spacing w:after="0"/>
        <w:ind w:firstLine="708"/>
        <w:jc w:val="both"/>
        <w:rPr>
          <w:rFonts w:ascii="Times New Roman" w:hAnsi="Times New Roman" w:cs="Times New Roman"/>
          <w:color w:val="000000" w:themeColor="text1"/>
        </w:rPr>
      </w:pPr>
      <w:r w:rsidRPr="004B6324">
        <w:rPr>
          <w:rFonts w:ascii="Times New Roman" w:hAnsi="Times New Roman" w:cs="Times New Roman"/>
        </w:rPr>
        <w:t xml:space="preserve">Inkasator za Grad Karlovac naplaćuje i prihode od zakupnina za poslovne prostore. Na zakupnine Grad obračunava PDV što je dodatni teret za zakupnike  i odražava se na naplatu prihoda od zakupnina. Naplaćeni prihodi od zakupnina u </w:t>
      </w:r>
      <w:r w:rsidRPr="004B6324">
        <w:rPr>
          <w:rFonts w:ascii="Times New Roman" w:hAnsi="Times New Roman" w:cs="Times New Roman"/>
          <w:color w:val="000000" w:themeColor="text1"/>
        </w:rPr>
        <w:t>2024. g</w:t>
      </w:r>
      <w:r w:rsidRPr="004B6324">
        <w:rPr>
          <w:rFonts w:ascii="Times New Roman" w:hAnsi="Times New Roman" w:cs="Times New Roman"/>
        </w:rPr>
        <w:t xml:space="preserve">odini </w:t>
      </w:r>
      <w:r w:rsidRPr="004B6324">
        <w:rPr>
          <w:rFonts w:ascii="Times New Roman" w:hAnsi="Times New Roman" w:cs="Times New Roman"/>
          <w:color w:val="000000" w:themeColor="text1"/>
        </w:rPr>
        <w:t xml:space="preserve">iznose 203.453,95 € i za 12 % su viši u </w:t>
      </w:r>
      <w:r w:rsidRPr="004B6324">
        <w:rPr>
          <w:rFonts w:ascii="Times New Roman" w:hAnsi="Times New Roman" w:cs="Times New Roman"/>
        </w:rPr>
        <w:t xml:space="preserve">odnosu na prethodnu godinu. Još uvijek je nenaplaćeno i sporno oko </w:t>
      </w:r>
      <w:r w:rsidRPr="004B6324">
        <w:rPr>
          <w:rFonts w:ascii="Times New Roman" w:hAnsi="Times New Roman" w:cs="Times New Roman"/>
          <w:color w:val="000000" w:themeColor="text1"/>
        </w:rPr>
        <w:t xml:space="preserve">621,08 € potraživanja </w:t>
      </w:r>
      <w:r w:rsidRPr="004B6324">
        <w:rPr>
          <w:rFonts w:ascii="Times New Roman" w:hAnsi="Times New Roman" w:cs="Times New Roman"/>
        </w:rPr>
        <w:t>iz razdoblja do 2013. godine uglavnom zbog stečajeva, predstečajeva ili otkazivanja obrta, a za sve su pokrenute ovrhe. Iz razdoblja od 2014.-</w:t>
      </w:r>
      <w:r w:rsidRPr="004B6324">
        <w:rPr>
          <w:rFonts w:ascii="Times New Roman" w:hAnsi="Times New Roman" w:cs="Times New Roman"/>
          <w:color w:val="000000" w:themeColor="text1"/>
        </w:rPr>
        <w:t>2024.</w:t>
      </w:r>
      <w:r w:rsidRPr="004B6324">
        <w:rPr>
          <w:rFonts w:ascii="Times New Roman" w:hAnsi="Times New Roman" w:cs="Times New Roman"/>
        </w:rPr>
        <w:t xml:space="preserve"> </w:t>
      </w:r>
      <w:r w:rsidRPr="004B6324">
        <w:rPr>
          <w:rFonts w:ascii="Times New Roman" w:hAnsi="Times New Roman" w:cs="Times New Roman"/>
          <w:color w:val="000000" w:themeColor="text1"/>
        </w:rPr>
        <w:t>nenaplaćeno je ukupno 11.394,36 € i uglavnom se odnosi na potraživanja novijeg datuma.</w:t>
      </w:r>
    </w:p>
    <w:p w14:paraId="5338A4CE" w14:textId="77777777" w:rsidR="004B6324" w:rsidRPr="004B6324" w:rsidRDefault="004B6324" w:rsidP="004B6324">
      <w:pPr>
        <w:spacing w:after="0"/>
        <w:ind w:firstLine="708"/>
        <w:jc w:val="both"/>
        <w:rPr>
          <w:rFonts w:asciiTheme="majorBidi" w:hAnsiTheme="majorBidi" w:cstheme="majorBidi"/>
          <w:color w:val="000000" w:themeColor="text1"/>
        </w:rPr>
      </w:pPr>
      <w:r w:rsidRPr="004B6324">
        <w:rPr>
          <w:rFonts w:asciiTheme="majorBidi" w:hAnsiTheme="majorBidi" w:cstheme="majorBidi"/>
          <w:color w:val="000000" w:themeColor="text1"/>
        </w:rPr>
        <w:t>U okviru Upravnog odjela za proračun i financije pravni poslovi ponajprije obuhvaćaju pokretanje ovršnih postupaka u ime Grada Karlovca, kao ovrhovoditelja, elektroničkim putem kod općinskih sudova odnosno javnih bilježnika, potom sudjelovanje naše pravnice kao punomoćnice u tim postupcima i dostavu zahtjeva za naplatu FINI, kako na temelju pravomoćnih i ovršnih rješenja o ovrsi tako i na temelju zadužnica te bjanko zadužnica.  Nadalje, naša pravnica ujedno zastupa Grad Karlovac u eventualnim parnicama koje mogu proizići iz tih ovršnih postupaka. Također  pokreće i postupke osiguranja novčanih tražbina Grada Karlovca zasnivanjem založnih prava na nekretninama dužnika. Navedeno se pokazalo kao vrlo učinkovit instrument naplate, jer u tim slučajevima dužnicima je u interesu čim prije platiti dugovanja kako bi im povukli založno pravo sa nekretnine. Ujedno, za potrebe Grada Karlovca, prijavljuje u stečajnim postupcima naše tražbine te komunicira sa stečajnim upraviteljima. Također, značajan dio posla i dalje predstavljaju postupci tzv. ošasnih ostavina, a radi se o imovini koju je Grad Karlovac naslijedio iz razloga što nije bilo nasljednika ili su se oni zbog dugova odrekli nasljedstva. U tim predmetima naša pravnica zastupa Grad Karlovac na ročištima kod javnih bilježnika i općinskih sudova, te u slučaju potrebe piše prigovore na rješenja o nasljeđivanju. Nadalje, Gradu Karlovcu se obraća sve veći broj vjerovnika iza pokojnih ostavitelja, koje je naslijedio Grad, te je potrebno detaljno proučiti njihove zahtjeve za plaćanje duga i dostavljenu dokumentaciju s obzirom da je u tom slučaju Grad dužan podmiriti dugove samo iz naslijeđene imovine, te pod uvjetom da su vjerovnici dokazali svoje tražbine i da iste nisu u zastari. Isto tako, za potrebe Odjela, naša pravnica daje pravna mišljenja te izrađuje nacrte odluka i priprema ih za javno savjetovanje.</w:t>
      </w:r>
    </w:p>
    <w:p w14:paraId="3F176780" w14:textId="77777777" w:rsidR="004B6324" w:rsidRPr="004B6324" w:rsidRDefault="004B6324" w:rsidP="004B6324">
      <w:pPr>
        <w:spacing w:after="0"/>
        <w:jc w:val="both"/>
        <w:rPr>
          <w:rFonts w:ascii="Times New Roman" w:hAnsi="Times New Roman" w:cs="Times New Roman"/>
        </w:rPr>
      </w:pPr>
    </w:p>
    <w:p w14:paraId="7FEA6C38" w14:textId="77777777" w:rsidR="004B6324" w:rsidRPr="004B6324" w:rsidRDefault="004B6324" w:rsidP="004B6324">
      <w:pPr>
        <w:spacing w:after="0"/>
        <w:jc w:val="both"/>
        <w:rPr>
          <w:rFonts w:ascii="Times New Roman" w:hAnsi="Times New Roman" w:cs="Times New Roman"/>
          <w:color w:val="000000" w:themeColor="text1"/>
          <w:sz w:val="24"/>
          <w:szCs w:val="24"/>
        </w:rPr>
      </w:pPr>
      <w:r w:rsidRPr="004B6324">
        <w:rPr>
          <w:rFonts w:ascii="Times New Roman" w:hAnsi="Times New Roman" w:cs="Times New Roman"/>
          <w:b/>
          <w:color w:val="000000" w:themeColor="text1"/>
        </w:rPr>
        <w:t>Financijsko upravljanje i kontrola</w:t>
      </w:r>
    </w:p>
    <w:p w14:paraId="5F468E90"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Tijekom II polugodišta 2024. godine nije bilo posebnih aktivnosti vezanih isključivo za financijsko upravljanje i kontrole u javnom sektoru, jer su sve obvezne i planirane aktivnosti odrađene u I polugodištu.</w:t>
      </w:r>
    </w:p>
    <w:p w14:paraId="30D80BA5" w14:textId="77777777" w:rsidR="004B6324" w:rsidRDefault="004B6324" w:rsidP="004B6324">
      <w:pPr>
        <w:spacing w:after="0"/>
        <w:jc w:val="both"/>
        <w:rPr>
          <w:rFonts w:ascii="Times New Roman" w:hAnsi="Times New Roman" w:cs="Times New Roman"/>
          <w:b/>
          <w:color w:val="000000" w:themeColor="text1"/>
        </w:rPr>
      </w:pPr>
    </w:p>
    <w:p w14:paraId="048BB089" w14:textId="77777777" w:rsidR="004B6324" w:rsidRDefault="004B6324" w:rsidP="004B6324">
      <w:pPr>
        <w:spacing w:after="0"/>
        <w:jc w:val="both"/>
        <w:rPr>
          <w:rFonts w:ascii="Times New Roman" w:hAnsi="Times New Roman" w:cs="Times New Roman"/>
          <w:b/>
          <w:color w:val="000000" w:themeColor="text1"/>
        </w:rPr>
      </w:pPr>
    </w:p>
    <w:p w14:paraId="68459905" w14:textId="77777777" w:rsidR="004B6324" w:rsidRPr="004B6324" w:rsidRDefault="004B6324" w:rsidP="004B6324">
      <w:pPr>
        <w:spacing w:after="0"/>
        <w:jc w:val="both"/>
        <w:rPr>
          <w:rFonts w:ascii="Times New Roman" w:hAnsi="Times New Roman" w:cs="Times New Roman"/>
          <w:b/>
          <w:color w:val="000000" w:themeColor="text1"/>
        </w:rPr>
      </w:pPr>
    </w:p>
    <w:p w14:paraId="6B4390E8" w14:textId="77777777" w:rsidR="004B6324" w:rsidRPr="004B6324" w:rsidRDefault="004B6324" w:rsidP="004B6324">
      <w:pPr>
        <w:spacing w:after="0"/>
        <w:jc w:val="both"/>
        <w:rPr>
          <w:rFonts w:ascii="Times New Roman" w:hAnsi="Times New Roman" w:cs="Times New Roman"/>
          <w:b/>
          <w:color w:val="000000" w:themeColor="text1"/>
        </w:rPr>
      </w:pPr>
      <w:r w:rsidRPr="004B6324">
        <w:rPr>
          <w:rFonts w:ascii="Times New Roman" w:hAnsi="Times New Roman" w:cs="Times New Roman"/>
          <w:b/>
          <w:color w:val="000000" w:themeColor="text1"/>
        </w:rPr>
        <w:lastRenderedPageBreak/>
        <w:t>Sredstva potrebna za provedbu aktivnosti odjela</w:t>
      </w:r>
    </w:p>
    <w:p w14:paraId="1A1AF790" w14:textId="77777777" w:rsidR="004B6324" w:rsidRPr="004B6324" w:rsidRDefault="004B6324" w:rsidP="004B6324">
      <w:pPr>
        <w:spacing w:after="0"/>
        <w:ind w:firstLine="709"/>
        <w:jc w:val="both"/>
        <w:rPr>
          <w:rFonts w:ascii="Times New Roman" w:hAnsi="Times New Roman" w:cs="Times New Roman"/>
          <w:color w:val="000000" w:themeColor="text1"/>
        </w:rPr>
      </w:pPr>
      <w:r w:rsidRPr="004B6324">
        <w:rPr>
          <w:rFonts w:ascii="Times New Roman" w:hAnsi="Times New Roman" w:cs="Times New Roman"/>
          <w:color w:val="000000" w:themeColor="text1"/>
        </w:rPr>
        <w:t>Za provedbu aktivnosti UO za proračun i financije za 2024. godinu bila su predviđena ukupna sredstva od 6.750.258 €, a ostvareni su ukupni rashodi u iznosu od 6.617.559,62 € pri čemu se  na kamate i kredite odnosi 1.262.552,18 €, te na plaće djelatnika gradske uprave 4.077.198,74 €.</w:t>
      </w:r>
    </w:p>
    <w:p w14:paraId="17981CB7" w14:textId="77777777" w:rsidR="004B6324" w:rsidRPr="004B6324" w:rsidRDefault="004B6324" w:rsidP="004B6324">
      <w:pPr>
        <w:spacing w:after="0"/>
        <w:ind w:firstLine="709"/>
        <w:jc w:val="both"/>
        <w:rPr>
          <w:rFonts w:ascii="Times New Roman" w:hAnsi="Times New Roman" w:cs="Times New Roman"/>
          <w:color w:val="000000" w:themeColor="text1"/>
        </w:rPr>
      </w:pPr>
      <w:r w:rsidRPr="004B6324">
        <w:rPr>
          <w:rFonts w:ascii="Times New Roman" w:hAnsi="Times New Roman" w:cs="Times New Roman"/>
          <w:color w:val="000000" w:themeColor="text1"/>
        </w:rPr>
        <w:t>Stanje s prihodima u cijeloj  ovoj godini je stabilno, uočava se  rast  poreznih prihoda prije svega zbog porasta plaća zaposlenih i povećane zaposlenosti. Od ove godine prihodi od parkinga su u cjelosti prihod Grada Karlovca zbog preuzimanja pogona parkinga i pauka, dok je prethodnih godina Grad dobivao samo dio prihoda od parkinga kao naknadu od tvrtke Mladost d.o.o.</w:t>
      </w:r>
    </w:p>
    <w:p w14:paraId="4192644F" w14:textId="77777777" w:rsidR="004B6324" w:rsidRPr="004B6324" w:rsidRDefault="004B6324" w:rsidP="004B6324">
      <w:pPr>
        <w:spacing w:after="0"/>
        <w:ind w:firstLine="708"/>
        <w:jc w:val="both"/>
        <w:rPr>
          <w:rFonts w:ascii="Times New Roman" w:hAnsi="Times New Roman" w:cs="Times New Roman"/>
          <w:color w:val="000000" w:themeColor="text1"/>
        </w:rPr>
      </w:pPr>
      <w:r w:rsidRPr="004B6324">
        <w:rPr>
          <w:rFonts w:ascii="Times New Roman" w:hAnsi="Times New Roman" w:cs="Times New Roman"/>
          <w:color w:val="000000" w:themeColor="text1"/>
        </w:rPr>
        <w:t>Ostvareni prihodi vrlo su blizu planiranih iznosa, te se i dalje pravovremeno bez zakašnjenja podmiruju sve obveze proračuna i proračunskih korisnika u sustavu lokalne riznice. Sukladno zakonskim propisima sve obveze prema dobavljačima podmiruju se najkasnije u roku do 30 dana. Osobita pozornost usmjerena je na pravovremenu otplatu obveza prema kreditorima, a vodeći pri tom osobitu brigu o solventnosti proračuna.</w:t>
      </w:r>
    </w:p>
    <w:p w14:paraId="281EFDA6" w14:textId="77777777" w:rsidR="004B6324" w:rsidRPr="004B6324" w:rsidRDefault="004B6324" w:rsidP="004B6324">
      <w:pPr>
        <w:spacing w:after="0"/>
        <w:jc w:val="both"/>
        <w:rPr>
          <w:rFonts w:ascii="Times New Roman" w:hAnsi="Times New Roman" w:cs="Times New Roman"/>
          <w:color w:val="000000" w:themeColor="text1"/>
        </w:rPr>
      </w:pPr>
      <w:r w:rsidRPr="004B6324">
        <w:rPr>
          <w:rFonts w:ascii="Times New Roman" w:hAnsi="Times New Roman" w:cs="Times New Roman"/>
          <w:color w:val="000000" w:themeColor="text1"/>
        </w:rPr>
        <w:tab/>
      </w:r>
      <w:r w:rsidRPr="004B6324">
        <w:rPr>
          <w:rFonts w:ascii="Times New Roman" w:hAnsi="Times New Roman" w:cs="Times New Roman"/>
          <w:color w:val="000000" w:themeColor="text1"/>
        </w:rPr>
        <w:tab/>
      </w:r>
      <w:r w:rsidRPr="004B6324">
        <w:rPr>
          <w:rFonts w:ascii="Times New Roman" w:hAnsi="Times New Roman" w:cs="Times New Roman"/>
          <w:color w:val="000000" w:themeColor="text1"/>
        </w:rPr>
        <w:tab/>
      </w:r>
    </w:p>
    <w:p w14:paraId="3030F149" w14:textId="77777777" w:rsidR="004B6324" w:rsidRPr="004B6324" w:rsidRDefault="004B6324" w:rsidP="004B6324">
      <w:pPr>
        <w:spacing w:after="0"/>
        <w:ind w:firstLine="360"/>
        <w:jc w:val="both"/>
        <w:rPr>
          <w:rFonts w:ascii="Times New Roman" w:hAnsi="Times New Roman" w:cs="Times New Roman"/>
          <w:color w:val="000000" w:themeColor="text1"/>
        </w:rPr>
      </w:pPr>
      <w:r w:rsidRPr="004B6324">
        <w:rPr>
          <w:rFonts w:ascii="Times New Roman" w:hAnsi="Times New Roman" w:cs="Times New Roman"/>
          <w:color w:val="000000" w:themeColor="text1"/>
        </w:rPr>
        <w:tab/>
      </w:r>
      <w:r w:rsidRPr="004B6324">
        <w:rPr>
          <w:rFonts w:ascii="Times New Roman" w:hAnsi="Times New Roman" w:cs="Times New Roman"/>
          <w:color w:val="000000" w:themeColor="text1"/>
        </w:rPr>
        <w:tab/>
      </w:r>
      <w:r w:rsidRPr="004B6324">
        <w:rPr>
          <w:rFonts w:ascii="Times New Roman" w:hAnsi="Times New Roman" w:cs="Times New Roman"/>
          <w:color w:val="000000" w:themeColor="text1"/>
        </w:rPr>
        <w:tab/>
      </w:r>
      <w:r w:rsidRPr="004B6324">
        <w:rPr>
          <w:rFonts w:ascii="Times New Roman" w:hAnsi="Times New Roman" w:cs="Times New Roman"/>
          <w:color w:val="000000" w:themeColor="text1"/>
        </w:rPr>
        <w:tab/>
      </w:r>
      <w:r w:rsidRPr="004B6324">
        <w:rPr>
          <w:rFonts w:ascii="Times New Roman" w:hAnsi="Times New Roman" w:cs="Times New Roman"/>
          <w:color w:val="000000" w:themeColor="text1"/>
        </w:rPr>
        <w:tab/>
      </w:r>
      <w:r w:rsidRPr="004B6324">
        <w:rPr>
          <w:rFonts w:ascii="Times New Roman" w:hAnsi="Times New Roman" w:cs="Times New Roman"/>
          <w:color w:val="000000" w:themeColor="text1"/>
        </w:rPr>
        <w:tab/>
      </w:r>
      <w:r w:rsidRPr="004B6324">
        <w:rPr>
          <w:rFonts w:ascii="Times New Roman" w:hAnsi="Times New Roman" w:cs="Times New Roman"/>
          <w:color w:val="000000" w:themeColor="text1"/>
        </w:rPr>
        <w:tab/>
        <w:t xml:space="preserve">                       Pročelnica </w:t>
      </w:r>
    </w:p>
    <w:p w14:paraId="60A54FA4" w14:textId="77777777" w:rsidR="004B6324" w:rsidRPr="004B6324" w:rsidRDefault="004B6324" w:rsidP="004B6324">
      <w:pPr>
        <w:spacing w:after="0"/>
        <w:ind w:firstLine="360"/>
        <w:jc w:val="both"/>
        <w:rPr>
          <w:rFonts w:ascii="Times New Roman" w:hAnsi="Times New Roman" w:cs="Times New Roman"/>
          <w:color w:val="000000" w:themeColor="text1"/>
        </w:rPr>
      </w:pPr>
      <w:r w:rsidRPr="004B6324">
        <w:rPr>
          <w:rFonts w:ascii="Times New Roman" w:hAnsi="Times New Roman" w:cs="Times New Roman"/>
          <w:color w:val="000000" w:themeColor="text1"/>
        </w:rPr>
        <w:t xml:space="preserve">                                                                                    Upravnog odjela za proračun i financije</w:t>
      </w:r>
    </w:p>
    <w:p w14:paraId="40ED236A" w14:textId="77777777" w:rsidR="004B6324" w:rsidRPr="004B6324" w:rsidRDefault="004B6324" w:rsidP="004B6324">
      <w:pPr>
        <w:spacing w:after="0"/>
        <w:jc w:val="both"/>
        <w:rPr>
          <w:rFonts w:ascii="Times New Roman" w:hAnsi="Times New Roman" w:cs="Times New Roman"/>
          <w:b/>
          <w:sz w:val="24"/>
          <w:szCs w:val="24"/>
        </w:rPr>
      </w:pPr>
      <w:r w:rsidRPr="004B6324">
        <w:rPr>
          <w:rFonts w:ascii="Times New Roman" w:hAnsi="Times New Roman" w:cs="Times New Roman"/>
          <w:color w:val="000000" w:themeColor="text1"/>
        </w:rPr>
        <w:tab/>
      </w:r>
      <w:r w:rsidRPr="004B6324">
        <w:rPr>
          <w:rFonts w:ascii="Times New Roman" w:hAnsi="Times New Roman" w:cs="Times New Roman"/>
          <w:color w:val="000000" w:themeColor="text1"/>
        </w:rPr>
        <w:tab/>
      </w:r>
      <w:r w:rsidRPr="004B6324">
        <w:rPr>
          <w:rFonts w:ascii="Times New Roman" w:hAnsi="Times New Roman" w:cs="Times New Roman"/>
          <w:color w:val="000000" w:themeColor="text1"/>
        </w:rPr>
        <w:tab/>
      </w:r>
      <w:r w:rsidRPr="004B6324">
        <w:rPr>
          <w:rFonts w:ascii="Times New Roman" w:hAnsi="Times New Roman" w:cs="Times New Roman"/>
          <w:color w:val="000000" w:themeColor="text1"/>
        </w:rPr>
        <w:tab/>
      </w:r>
      <w:r w:rsidRPr="004B6324">
        <w:rPr>
          <w:rFonts w:ascii="Times New Roman" w:hAnsi="Times New Roman" w:cs="Times New Roman"/>
          <w:color w:val="000000" w:themeColor="text1"/>
        </w:rPr>
        <w:tab/>
      </w:r>
      <w:r w:rsidRPr="004B6324">
        <w:rPr>
          <w:rFonts w:ascii="Times New Roman" w:hAnsi="Times New Roman" w:cs="Times New Roman"/>
          <w:color w:val="000000" w:themeColor="text1"/>
        </w:rPr>
        <w:tab/>
      </w:r>
      <w:r w:rsidRPr="004B6324">
        <w:rPr>
          <w:rFonts w:ascii="Times New Roman" w:hAnsi="Times New Roman" w:cs="Times New Roman"/>
          <w:color w:val="000000" w:themeColor="text1"/>
        </w:rPr>
        <w:tab/>
        <w:t xml:space="preserve">            Karolina Burić, dipl.oec.</w:t>
      </w:r>
    </w:p>
    <w:p w14:paraId="6090F936" w14:textId="77777777" w:rsidR="004B6324" w:rsidRDefault="004B6324" w:rsidP="004B6324">
      <w:pPr>
        <w:spacing w:after="0"/>
        <w:jc w:val="both"/>
        <w:rPr>
          <w:rFonts w:ascii="Times New Roman" w:eastAsia="Calibri" w:hAnsi="Times New Roman" w:cs="Times New Roman"/>
          <w:b/>
          <w:bCs/>
          <w:color w:val="000000" w:themeColor="text1"/>
          <w:sz w:val="24"/>
          <w:szCs w:val="24"/>
        </w:rPr>
      </w:pPr>
    </w:p>
    <w:p w14:paraId="31758228" w14:textId="77777777" w:rsidR="004B6324" w:rsidRDefault="004B6324" w:rsidP="004B6324">
      <w:pPr>
        <w:spacing w:after="0"/>
        <w:jc w:val="both"/>
        <w:rPr>
          <w:rFonts w:ascii="Times New Roman" w:eastAsia="Calibri" w:hAnsi="Times New Roman" w:cs="Times New Roman"/>
          <w:b/>
          <w:bCs/>
          <w:color w:val="000000" w:themeColor="text1"/>
          <w:sz w:val="24"/>
          <w:szCs w:val="24"/>
        </w:rPr>
      </w:pPr>
    </w:p>
    <w:p w14:paraId="0566C716" w14:textId="77777777" w:rsidR="004B6324" w:rsidRDefault="004B6324" w:rsidP="004B6324">
      <w:pPr>
        <w:spacing w:after="0"/>
        <w:jc w:val="both"/>
        <w:rPr>
          <w:rFonts w:ascii="Times New Roman" w:eastAsia="Calibri" w:hAnsi="Times New Roman" w:cs="Times New Roman"/>
          <w:b/>
          <w:bCs/>
          <w:color w:val="000000" w:themeColor="text1"/>
          <w:sz w:val="24"/>
          <w:szCs w:val="24"/>
        </w:rPr>
      </w:pPr>
    </w:p>
    <w:p w14:paraId="6474755E" w14:textId="5E8091D0" w:rsidR="004B6324" w:rsidRPr="004B6324" w:rsidRDefault="004B6324" w:rsidP="004B6324">
      <w:pPr>
        <w:spacing w:after="0"/>
        <w:jc w:val="both"/>
        <w:rPr>
          <w:rFonts w:ascii="Times New Roman" w:hAnsi="Times New Roman" w:cs="Times New Roman"/>
          <w:b/>
          <w:sz w:val="24"/>
          <w:szCs w:val="24"/>
        </w:rPr>
      </w:pPr>
      <w:r w:rsidRPr="004B6324">
        <w:rPr>
          <w:rFonts w:ascii="Times New Roman" w:eastAsia="Calibri" w:hAnsi="Times New Roman" w:cs="Times New Roman"/>
          <w:b/>
          <w:bCs/>
          <w:color w:val="000000" w:themeColor="text1"/>
          <w:sz w:val="24"/>
          <w:szCs w:val="24"/>
        </w:rPr>
        <w:t>UPRAVNI ODJEL ZA GRADNJU I</w:t>
      </w:r>
      <w:r w:rsidRPr="004B6324">
        <w:rPr>
          <w:rFonts w:ascii="Times New Roman" w:eastAsia="Times New Roman" w:hAnsi="Times New Roman" w:cs="Times New Roman"/>
          <w:color w:val="000000" w:themeColor="text1"/>
        </w:rPr>
        <w:t xml:space="preserve"> </w:t>
      </w:r>
      <w:r w:rsidRPr="004B6324">
        <w:rPr>
          <w:rFonts w:ascii="Times New Roman" w:eastAsia="Calibri" w:hAnsi="Times New Roman" w:cs="Times New Roman"/>
          <w:b/>
          <w:bCs/>
          <w:color w:val="000000" w:themeColor="text1"/>
          <w:sz w:val="24"/>
          <w:szCs w:val="24"/>
        </w:rPr>
        <w:t>ZAŠTITU OKOLIŠA</w:t>
      </w:r>
    </w:p>
    <w:p w14:paraId="62C78B83" w14:textId="77777777" w:rsidR="004B6324" w:rsidRPr="004B6324" w:rsidRDefault="004B6324" w:rsidP="004B6324">
      <w:pPr>
        <w:contextualSpacing/>
        <w:jc w:val="both"/>
        <w:rPr>
          <w:rFonts w:ascii="Times New Roman" w:eastAsia="Times New Roman" w:hAnsi="Times New Roman" w:cs="Times New Roman"/>
          <w:color w:val="000000" w:themeColor="text1"/>
        </w:rPr>
      </w:pPr>
    </w:p>
    <w:p w14:paraId="1C3FFDCE" w14:textId="77777777" w:rsidR="004B6324" w:rsidRPr="004B6324" w:rsidRDefault="004B6324" w:rsidP="004B6324">
      <w:pPr>
        <w:contextualSpacing/>
        <w:jc w:val="both"/>
        <w:rPr>
          <w:rFonts w:ascii="Times New Roman" w:eastAsia="Times New Roman" w:hAnsi="Times New Roman" w:cs="Times New Roman"/>
          <w:b/>
          <w:bCs/>
          <w:color w:val="000000" w:themeColor="text1"/>
        </w:rPr>
      </w:pPr>
      <w:r w:rsidRPr="004B6324">
        <w:rPr>
          <w:rFonts w:ascii="Times New Roman" w:eastAsia="Times New Roman" w:hAnsi="Times New Roman" w:cs="Times New Roman"/>
          <w:b/>
          <w:bCs/>
          <w:color w:val="000000" w:themeColor="text1"/>
        </w:rPr>
        <w:t xml:space="preserve">Uvod </w:t>
      </w:r>
    </w:p>
    <w:p w14:paraId="5DF879D0" w14:textId="77777777" w:rsidR="004B6324" w:rsidRPr="004B6324" w:rsidRDefault="004B6324" w:rsidP="004B6324">
      <w:pPr>
        <w:spacing w:after="0"/>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             Ovim izvješćem daje se pregled rada Upravnog odjela za gradnju i zaštitu okoliša za razdoblje od 1. srpnja 2024. godine do 31. prosinca 2024. godine.</w:t>
      </w:r>
    </w:p>
    <w:p w14:paraId="20660053" w14:textId="77777777" w:rsidR="004B6324" w:rsidRPr="004B6324" w:rsidRDefault="004B6324" w:rsidP="004B6324">
      <w:pPr>
        <w:autoSpaceDE w:val="0"/>
        <w:autoSpaceDN w:val="0"/>
        <w:adjustRightInd w:val="0"/>
        <w:spacing w:after="0"/>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            Odlukom o ustrojstvu i djelokrugu upravnih tijela Grada Karlovca („Glasnik Grada Karlovca“  br. 19/23 i 12/24) kao upravno tijelo gradske uprave ustrojen je i Upravni odjel za gradnju i zaštitu okoliša (dalje u tekstu: Odjel) kojem je u djelokrug rada stavljeno obavljanje poslova koji se odnose na: gradnju građevina u nadležnosti i vlasništvu Grada, sudjelovanje u postupcima javne nabave i provođenje ostalih nabava vezano uz gradnju, vođenje poslova koji osiguravaju obavljanje geodetskih i projektantskih usluga, izradu projektne dokumentacije i elaborata, pokretanje postupaka za izdavanje lokacijske dozvole, građevinske dozvole i uporabne dozvole, praćenje provedbe ugovora o izvođenju radova i primopredaja izvedenih radova i izgrađenih objekta, pripremu razvojnih projekata Grada čija se provedba sufinancira sredstvima Europske unije, mjere energetske učinkovitosti i energetski održivi razvoj vezano uz izgradnju građevina kojih je investitor Grad, poslovi vezani uz izradu i provedbu dokumenata zaštite okoliša i gospodarenja otpadom, prikupljanje, evidentiranje, obrada i ažuriranje baze podataka o sastavnicama okoliša, prirode i gospodarenja otpadom, suradnja s nadležnim tijelima državne uprave, područne i lokalne samouprave, ustanovama i udrugama vezano uz unapređenje i zaštitu prirode i okoliša, suradnja u organizaciji edukativnih akcija vezanih uz zaštitu okoliša i prirode i unapređenje sustava gospodarenja otpadom, vođenje upravnih postupaka i rješavanje u upravnim stvarima iz djelokruga rada Odjela, koordiniranje i nadzor kapitalnih ulaganja u kojima Grad sudjeluje kao suinvestitor, koordiniranje i nadzor projekata gradskih komunalnih tvrtki, dodatna ulaganja u objekte škola, vrtića i ustanova kulture.</w:t>
      </w:r>
    </w:p>
    <w:p w14:paraId="042728E1" w14:textId="77777777" w:rsidR="004B6324" w:rsidRPr="004B6324" w:rsidRDefault="004B6324" w:rsidP="004B6324">
      <w:pPr>
        <w:spacing w:after="0"/>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         Pročelnica i osam službenika Odjela, sukladno Pravilniku o unutarnjem redu upravnih tijela Grada Karlovca („Glasnik Grada Karlovca“ br. 1/24) te dodijeljenim zadacima, kontinuirano su vršili sve poslove </w:t>
      </w:r>
      <w:r w:rsidRPr="004B6324">
        <w:rPr>
          <w:rFonts w:ascii="Times New Roman" w:eastAsia="Times New Roman" w:hAnsi="Times New Roman" w:cs="Times New Roman"/>
          <w:color w:val="000000" w:themeColor="text1"/>
        </w:rPr>
        <w:lastRenderedPageBreak/>
        <w:t>na realizaciji i praćenju projekata i aktivnosti planiranih u 2024. godini unutar programa građenja komunalne infrastrukture, prostorno planske dokumentacije, zaštite i očuvanja kulturne baštine, zaštite okoliša i gospodarenja otpadom, energetske učinkovitosti, predškolskog odgoja i obrazovanja, osnovnoškolskog obrazovanja, razvoja sporta i rekreacije te upravljanja imovinom. Poslovi Odjela također se odnose na praćenje i provođenje zakona i podzakonskih propisa, na pripreme odluka i drugih općih akata vezanih za zakonske propise i obveze jedinica lokalne samouprave, provođenje upravnih postupaka, pripremanje materijala za sjednice Gradskog vijeća, aktivnosti vezane uz planiranje i izvršenje proračuna, pripremu tekstova i fotografija za web stranice Grada, davanje očitovanja i mišljenja na vijećnička pitanja, upite medija, mjesnih odbora/gradskih četvrti, stranaka, drugih upravnih odjela/službi, tvrtki i ustanova, a sve vezano za poslove iz nadležnosti Odjela te uz suradnju s ostalim upravnim tijelima i službama Grada Karlovca.</w:t>
      </w:r>
    </w:p>
    <w:p w14:paraId="6D57E01B" w14:textId="77777777" w:rsidR="004B6324" w:rsidRPr="004B6324" w:rsidRDefault="004B6324" w:rsidP="004B6324">
      <w:pPr>
        <w:spacing w:after="0"/>
        <w:jc w:val="both"/>
        <w:rPr>
          <w:rFonts w:ascii="Times New Roman" w:eastAsia="Times New Roman" w:hAnsi="Times New Roman" w:cs="Times New Roman"/>
          <w:b/>
          <w:color w:val="000000" w:themeColor="text1"/>
        </w:rPr>
      </w:pPr>
    </w:p>
    <w:p w14:paraId="5F3D57A1" w14:textId="77777777" w:rsidR="004B6324" w:rsidRPr="004B6324" w:rsidRDefault="004B6324" w:rsidP="004B6324">
      <w:pPr>
        <w:spacing w:after="0"/>
        <w:jc w:val="both"/>
        <w:rPr>
          <w:rFonts w:ascii="Times New Roman" w:eastAsia="Times New Roman" w:hAnsi="Times New Roman" w:cs="Times New Roman"/>
          <w:b/>
          <w:color w:val="000000" w:themeColor="text1"/>
        </w:rPr>
      </w:pPr>
      <w:r w:rsidRPr="004B6324">
        <w:rPr>
          <w:rFonts w:ascii="Times New Roman" w:eastAsia="Times New Roman" w:hAnsi="Times New Roman" w:cs="Times New Roman"/>
          <w:b/>
          <w:color w:val="000000" w:themeColor="text1"/>
        </w:rPr>
        <w:t>Projekti gradnje komunalne infrastrukture i objekata javne i društvene namjene</w:t>
      </w:r>
    </w:p>
    <w:p w14:paraId="4F57A403" w14:textId="77777777" w:rsidR="004B6324" w:rsidRPr="004B6324" w:rsidRDefault="004B6324" w:rsidP="004B6324">
      <w:pPr>
        <w:spacing w:after="120"/>
        <w:ind w:firstLine="708"/>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Obavljani su poslovi vezani uz planiranje i realizaciju gradskih investicija. U navedenu svrhu izrađivani su projektni zadaci, pribavljana je projektna dokumentacija i ishođeni potrebni akti na temelju kojih se odobrava građenje, pripremani su i provođeni postupci javne nabave za odabir izvršitelja usluge izrade projektne dokumentacije, odnosno za odabir izvođača radova te je započeta i/ili dovršena gradnja u sljedećim projektima:</w:t>
      </w:r>
    </w:p>
    <w:p w14:paraId="66EFD491" w14:textId="77777777" w:rsidR="004B6324" w:rsidRDefault="004B6324" w:rsidP="004B6324">
      <w:pPr>
        <w:spacing w:after="0"/>
        <w:jc w:val="both"/>
        <w:rPr>
          <w:rFonts w:ascii="Times New Roman" w:eastAsia="Times New Roman" w:hAnsi="Times New Roman" w:cs="Times New Roman"/>
          <w:b/>
          <w:bCs/>
          <w:color w:val="000000" w:themeColor="text1"/>
        </w:rPr>
      </w:pPr>
    </w:p>
    <w:p w14:paraId="703BEFD6" w14:textId="52F04765" w:rsidR="004B6324" w:rsidRPr="004B6324" w:rsidRDefault="004B6324" w:rsidP="004B6324">
      <w:pPr>
        <w:spacing w:after="0"/>
        <w:jc w:val="both"/>
        <w:rPr>
          <w:rFonts w:ascii="Times New Roman" w:eastAsia="Times New Roman" w:hAnsi="Times New Roman" w:cs="Times New Roman"/>
          <w:b/>
          <w:bCs/>
          <w:color w:val="000000" w:themeColor="text1"/>
        </w:rPr>
      </w:pPr>
      <w:r w:rsidRPr="004B6324">
        <w:rPr>
          <w:rFonts w:ascii="Times New Roman" w:eastAsia="Times New Roman" w:hAnsi="Times New Roman" w:cs="Times New Roman"/>
          <w:b/>
          <w:bCs/>
          <w:color w:val="000000" w:themeColor="text1"/>
        </w:rPr>
        <w:t xml:space="preserve">Izrada projektne dokumentacije </w:t>
      </w:r>
    </w:p>
    <w:p w14:paraId="466CE266" w14:textId="77777777" w:rsidR="004B6324" w:rsidRPr="004B6324" w:rsidRDefault="004B6324" w:rsidP="004B6324">
      <w:pPr>
        <w:numPr>
          <w:ilvl w:val="0"/>
          <w:numId w:val="4"/>
        </w:numPr>
        <w:contextualSpacing/>
        <w:jc w:val="both"/>
        <w:rPr>
          <w:rFonts w:ascii="Times New Roman" w:eastAsia="Times New Roman" w:hAnsi="Times New Roman" w:cs="Times New Roman"/>
          <w:b/>
          <w:bCs/>
          <w:color w:val="000000" w:themeColor="text1"/>
        </w:rPr>
      </w:pPr>
      <w:r w:rsidRPr="004B6324">
        <w:rPr>
          <w:rFonts w:ascii="Times New Roman" w:eastAsia="Times New Roman" w:hAnsi="Times New Roman" w:cs="Times New Roman"/>
          <w:color w:val="000000" w:themeColor="text1"/>
        </w:rPr>
        <w:t>Prometnica Poslovna zona Selce</w:t>
      </w:r>
      <w:r w:rsidRPr="004B6324">
        <w:rPr>
          <w:rFonts w:ascii="Times New Roman" w:eastAsia="Times New Roman" w:hAnsi="Times New Roman" w:cs="Times New Roman"/>
          <w:i/>
          <w:iCs/>
          <w:color w:val="000000" w:themeColor="text1"/>
        </w:rPr>
        <w:t xml:space="preserve"> –</w:t>
      </w:r>
      <w:r w:rsidRPr="004B6324">
        <w:rPr>
          <w:rFonts w:ascii="Times New Roman" w:eastAsia="Times New Roman" w:hAnsi="Times New Roman" w:cs="Times New Roman"/>
          <w:color w:val="000000" w:themeColor="text1"/>
        </w:rPr>
        <w:t xml:space="preserve"> proveden postupak izmjene lokacijske dozvole te je u tijeku postupak rješavanje imovinsko pravnih odnosa i izrada glavnog projekta.</w:t>
      </w:r>
      <w:r w:rsidRPr="004B6324">
        <w:rPr>
          <w:rFonts w:ascii="Times New Roman" w:eastAsia="Times New Roman" w:hAnsi="Times New Roman" w:cs="Times New Roman"/>
          <w:b/>
          <w:bCs/>
          <w:color w:val="000000" w:themeColor="text1"/>
        </w:rPr>
        <w:t xml:space="preserve"> </w:t>
      </w:r>
    </w:p>
    <w:p w14:paraId="5A362E0E" w14:textId="77777777" w:rsidR="004B6324" w:rsidRPr="004B6324" w:rsidRDefault="004B6324" w:rsidP="004B6324">
      <w:pPr>
        <w:numPr>
          <w:ilvl w:val="0"/>
          <w:numId w:val="4"/>
        </w:numPr>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Rekonstrukcija i izgradnja dijela Ulice J. Draškovića i Put D. Trstenjaka (obilaznica Zvijezda) – u tijeku izrada izmjene glavnog projekta (radi usklađenja s izmjenama u katastarskom operatu).</w:t>
      </w:r>
    </w:p>
    <w:p w14:paraId="6B91C878" w14:textId="77777777" w:rsidR="004B6324" w:rsidRPr="004B6324" w:rsidRDefault="004B6324" w:rsidP="004B6324">
      <w:pPr>
        <w:numPr>
          <w:ilvl w:val="0"/>
          <w:numId w:val="4"/>
        </w:numPr>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Dječji vrtić Luščić – izrađen izvedbeni projekt, u tijeku izrada plana unutarnjeg opremanja. </w:t>
      </w:r>
    </w:p>
    <w:p w14:paraId="52C48753" w14:textId="77777777" w:rsidR="004B6324" w:rsidRPr="004B6324" w:rsidRDefault="004B6324" w:rsidP="004B6324">
      <w:pPr>
        <w:numPr>
          <w:ilvl w:val="0"/>
          <w:numId w:val="4"/>
        </w:numPr>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Osnovna škola Luščić –  u tijeku postupak ishođenja građevinske dozvole. </w:t>
      </w:r>
    </w:p>
    <w:p w14:paraId="58884C00" w14:textId="77777777" w:rsidR="004B6324" w:rsidRPr="004B6324" w:rsidRDefault="004B6324" w:rsidP="004B6324">
      <w:pPr>
        <w:numPr>
          <w:ilvl w:val="0"/>
          <w:numId w:val="4"/>
        </w:numPr>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Rekonstrukcija Ulice F. Kurelca - izmjena glavnog projekta (radi usklađenja s izmjenama u katastarskom operatu)</w:t>
      </w:r>
    </w:p>
    <w:p w14:paraId="7FD87576" w14:textId="77777777" w:rsidR="004B6324" w:rsidRPr="004B6324" w:rsidRDefault="004B6324" w:rsidP="004B6324">
      <w:pPr>
        <w:numPr>
          <w:ilvl w:val="0"/>
          <w:numId w:val="4"/>
        </w:numPr>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Rekonstrukcija DC3 – u tijeku izrada projektne dokumentacije (ishođeni posebni uvjeti te je u tijeku izrada glavnog projekta). </w:t>
      </w:r>
    </w:p>
    <w:p w14:paraId="2E1F2B6D" w14:textId="77777777" w:rsidR="004B6324" w:rsidRPr="004B6324" w:rsidRDefault="004B6324" w:rsidP="004B6324">
      <w:pPr>
        <w:numPr>
          <w:ilvl w:val="0"/>
          <w:numId w:val="4"/>
        </w:numPr>
        <w:contextualSpacing/>
        <w:jc w:val="both"/>
        <w:rPr>
          <w:rFonts w:ascii="Times New Roman" w:eastAsia="Times New Roman" w:hAnsi="Times New Roman" w:cs="Times New Roman"/>
          <w:b/>
          <w:bCs/>
          <w:color w:val="000000" w:themeColor="text1"/>
        </w:rPr>
      </w:pPr>
      <w:r w:rsidRPr="004B6324">
        <w:rPr>
          <w:rFonts w:ascii="Times New Roman" w:eastAsia="Times New Roman" w:hAnsi="Times New Roman" w:cs="Times New Roman"/>
          <w:color w:val="000000" w:themeColor="text1"/>
        </w:rPr>
        <w:t xml:space="preserve">Sanacija klizišta Vukmanić (NC 3138700 Vukmanić), trajna sanacija - nakon ishođenja lokacijske dozvole, u tijeku postupak rješavanja imovinsko pravnih odnosa i izrada glavnog projekta. </w:t>
      </w:r>
    </w:p>
    <w:p w14:paraId="7CD1BC4D" w14:textId="77777777" w:rsidR="004B6324" w:rsidRPr="004B6324" w:rsidRDefault="004B6324" w:rsidP="004B6324">
      <w:pPr>
        <w:numPr>
          <w:ilvl w:val="0"/>
          <w:numId w:val="4"/>
        </w:numPr>
        <w:contextualSpacing/>
        <w:jc w:val="both"/>
        <w:rPr>
          <w:rFonts w:ascii="Times New Roman" w:eastAsia="Times New Roman" w:hAnsi="Times New Roman" w:cs="Times New Roman"/>
          <w:b/>
          <w:bCs/>
          <w:strike/>
          <w:color w:val="000000" w:themeColor="text1"/>
        </w:rPr>
      </w:pPr>
      <w:r w:rsidRPr="004B6324">
        <w:rPr>
          <w:rFonts w:ascii="Times New Roman" w:eastAsia="Times New Roman" w:hAnsi="Times New Roman" w:cs="Times New Roman"/>
          <w:color w:val="000000" w:themeColor="text1"/>
        </w:rPr>
        <w:t xml:space="preserve">Klizište Rečica – nakon ishođenja lokacijske dozvole, u tijeku postupak rješavanja imovinsko pravnih odnosa i izrada glavnog projekta. </w:t>
      </w:r>
    </w:p>
    <w:p w14:paraId="1531CFA9" w14:textId="77777777" w:rsidR="004B6324" w:rsidRPr="004B6324" w:rsidRDefault="004B6324" w:rsidP="004B6324">
      <w:pPr>
        <w:numPr>
          <w:ilvl w:val="0"/>
          <w:numId w:val="4"/>
        </w:numPr>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Nogostup Hrnetić –</w:t>
      </w:r>
      <w:bookmarkStart w:id="8" w:name="_Hlk142465617"/>
      <w:r w:rsidRPr="004B6324">
        <w:rPr>
          <w:rFonts w:ascii="Times New Roman" w:eastAsia="Times New Roman" w:hAnsi="Times New Roman" w:cs="Times New Roman"/>
          <w:color w:val="000000" w:themeColor="text1"/>
        </w:rPr>
        <w:t>u tijeku postupak ishođenja građevinske dozvole.</w:t>
      </w:r>
    </w:p>
    <w:bookmarkEnd w:id="8"/>
    <w:p w14:paraId="32F83946" w14:textId="77777777" w:rsidR="004B6324" w:rsidRPr="004B6324" w:rsidRDefault="004B6324" w:rsidP="004B6324">
      <w:pPr>
        <w:numPr>
          <w:ilvl w:val="0"/>
          <w:numId w:val="4"/>
        </w:numPr>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Nogostup Sajevac – ishođena građevinska dozvola. </w:t>
      </w:r>
    </w:p>
    <w:p w14:paraId="77B9F2B7" w14:textId="77777777" w:rsidR="004B6324" w:rsidRPr="004B6324" w:rsidRDefault="004B6324" w:rsidP="004B6324">
      <w:pPr>
        <w:numPr>
          <w:ilvl w:val="0"/>
          <w:numId w:val="4"/>
        </w:numPr>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Rekonstrukcija ulice Donja Švarča – ishođena lokacijska dozvola, u tijeku rješavanje imovinsko pravnih odnosa (projekt se provodi u suradnji s tvrtkom Vodovod i kanalizacija d.o.o.).</w:t>
      </w:r>
    </w:p>
    <w:p w14:paraId="33A150D7" w14:textId="77777777" w:rsidR="004B6324" w:rsidRPr="004B6324" w:rsidRDefault="004B6324" w:rsidP="004B6324">
      <w:pPr>
        <w:numPr>
          <w:ilvl w:val="0"/>
          <w:numId w:val="4"/>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Pristupna prometnica Mostanje - ishođena građevinska dozvola.</w:t>
      </w:r>
    </w:p>
    <w:p w14:paraId="4EA71368" w14:textId="77777777" w:rsidR="004B6324" w:rsidRPr="004B6324" w:rsidRDefault="004B6324" w:rsidP="004B6324">
      <w:pPr>
        <w:numPr>
          <w:ilvl w:val="0"/>
          <w:numId w:val="4"/>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Parkiralište groblja Šišljavić – izrađeno idejno rješenje.</w:t>
      </w:r>
    </w:p>
    <w:p w14:paraId="7AA06BAC" w14:textId="77777777" w:rsidR="004B6324" w:rsidRPr="004B6324" w:rsidRDefault="004B6324" w:rsidP="004B6324">
      <w:pPr>
        <w:numPr>
          <w:ilvl w:val="0"/>
          <w:numId w:val="4"/>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lastRenderedPageBreak/>
        <w:t xml:space="preserve">Parkiralište groblja Velika Švarča – </w:t>
      </w:r>
      <w:bookmarkStart w:id="9" w:name="_Hlk170892599"/>
      <w:r w:rsidRPr="004B6324">
        <w:rPr>
          <w:rFonts w:ascii="Times New Roman" w:eastAsia="Times New Roman" w:hAnsi="Times New Roman" w:cs="Times New Roman"/>
          <w:color w:val="000000" w:themeColor="text1"/>
        </w:rPr>
        <w:t>u tijeku postupak ishođenja građevinske dozvole</w:t>
      </w:r>
      <w:bookmarkEnd w:id="9"/>
      <w:r w:rsidRPr="004B6324">
        <w:rPr>
          <w:rFonts w:ascii="Times New Roman" w:eastAsia="Times New Roman" w:hAnsi="Times New Roman" w:cs="Times New Roman"/>
          <w:color w:val="000000" w:themeColor="text1"/>
        </w:rPr>
        <w:t>.</w:t>
      </w:r>
    </w:p>
    <w:p w14:paraId="774F9F17" w14:textId="77777777" w:rsidR="004B6324" w:rsidRPr="004B6324" w:rsidRDefault="004B6324" w:rsidP="004B6324">
      <w:pPr>
        <w:numPr>
          <w:ilvl w:val="0"/>
          <w:numId w:val="4"/>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Dječji vrtić Hrnetić –  u tijeku izrada projektne dokumentacije.</w:t>
      </w:r>
    </w:p>
    <w:p w14:paraId="44972E11" w14:textId="77777777" w:rsidR="004B6324" w:rsidRPr="004B6324" w:rsidRDefault="004B6324" w:rsidP="004B6324">
      <w:pPr>
        <w:numPr>
          <w:ilvl w:val="0"/>
          <w:numId w:val="4"/>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Uređenje okoliša Marmontova aleja – ugovorena i izrađena projektna dokumentacija za uređenje i rekonstrukciju okoliša i parkirališta između stambenih zgrada u Marmontovoj aleji kućni brojevi 24, 26, 28 i 30.</w:t>
      </w:r>
    </w:p>
    <w:p w14:paraId="76CF0DA0" w14:textId="77777777" w:rsidR="004B6324" w:rsidRPr="004B6324" w:rsidRDefault="004B6324" w:rsidP="004B6324">
      <w:pPr>
        <w:numPr>
          <w:ilvl w:val="0"/>
          <w:numId w:val="4"/>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Igralište Donje Pokupje – izrađena projektna dokumentacija za izgradnju dječjeg igrališta s pripadajućom infrastrukturom (uređenje pješačkog i kolnog prostora s parkirališnim mjestima, hortikulturno uređenje, urbana oprema). </w:t>
      </w:r>
    </w:p>
    <w:p w14:paraId="004AAFF6" w14:textId="77777777" w:rsidR="004B6324" w:rsidRPr="004B6324" w:rsidRDefault="004B6324" w:rsidP="004B6324">
      <w:pPr>
        <w:numPr>
          <w:ilvl w:val="0"/>
          <w:numId w:val="4"/>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Pješačko biciklistička staza u Orlovačkoj ulici – ishođena građevinska dozvola.</w:t>
      </w:r>
    </w:p>
    <w:p w14:paraId="4C4D1528" w14:textId="77777777" w:rsidR="004B6324" w:rsidRPr="004B6324" w:rsidRDefault="004B6324" w:rsidP="004B6324">
      <w:pPr>
        <w:numPr>
          <w:ilvl w:val="0"/>
          <w:numId w:val="4"/>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Odvodnja Ljubljanske – izrađena novelacija glavnog projekta.</w:t>
      </w:r>
    </w:p>
    <w:p w14:paraId="4431807D" w14:textId="77777777" w:rsidR="004B6324" w:rsidRPr="004B6324" w:rsidRDefault="004B6324" w:rsidP="004B6324">
      <w:pPr>
        <w:spacing w:after="0"/>
        <w:jc w:val="both"/>
        <w:rPr>
          <w:rFonts w:ascii="Times New Roman" w:eastAsia="Times New Roman" w:hAnsi="Times New Roman" w:cs="Times New Roman"/>
          <w:color w:val="000000" w:themeColor="text1"/>
        </w:rPr>
      </w:pPr>
    </w:p>
    <w:p w14:paraId="3A1B2549" w14:textId="77777777" w:rsidR="004B6324" w:rsidRPr="004B6324" w:rsidRDefault="004B6324" w:rsidP="004B6324">
      <w:pPr>
        <w:contextualSpacing/>
        <w:jc w:val="both"/>
        <w:rPr>
          <w:rFonts w:ascii="Times New Roman" w:eastAsia="Times New Roman" w:hAnsi="Times New Roman" w:cs="Times New Roman"/>
          <w:b/>
          <w:bCs/>
          <w:color w:val="000000" w:themeColor="text1"/>
        </w:rPr>
      </w:pPr>
      <w:r w:rsidRPr="004B6324">
        <w:rPr>
          <w:rFonts w:ascii="Times New Roman" w:eastAsia="Times New Roman" w:hAnsi="Times New Roman" w:cs="Times New Roman"/>
          <w:b/>
          <w:bCs/>
          <w:color w:val="000000" w:themeColor="text1"/>
        </w:rPr>
        <w:t>Gradnja objekata javne i društvene namjene</w:t>
      </w:r>
    </w:p>
    <w:p w14:paraId="3E722E3F" w14:textId="77777777" w:rsidR="004B6324" w:rsidRPr="004B6324" w:rsidRDefault="004B6324" w:rsidP="004B6324">
      <w:pPr>
        <w:numPr>
          <w:ilvl w:val="0"/>
          <w:numId w:val="5"/>
        </w:numPr>
        <w:spacing w:after="0"/>
        <w:contextualSpacing/>
        <w:jc w:val="both"/>
        <w:rPr>
          <w:rFonts w:ascii="Times New Roman" w:eastAsia="Times New Roman" w:hAnsi="Times New Roman" w:cs="Times New Roman"/>
          <w:color w:val="000000" w:themeColor="text1"/>
          <w:u w:val="single"/>
        </w:rPr>
      </w:pPr>
      <w:r w:rsidRPr="004B6324">
        <w:rPr>
          <w:rFonts w:ascii="Times New Roman" w:eastAsia="Calibri" w:hAnsi="Times New Roman" w:cs="Times New Roman"/>
          <w:color w:val="000000" w:themeColor="text1"/>
        </w:rPr>
        <w:t xml:space="preserve">Izgradnja Dječjeg vrtića Rečica – završeni radovi na unutarnjem uređenju i opremanju objekta, postavljanju vanjskog igrališta, uređenju okoliša i pristupa zgradi. Proveden tehnički pregled i ishođena uporabna dozvola. </w:t>
      </w:r>
    </w:p>
    <w:p w14:paraId="3D6500BA" w14:textId="77777777" w:rsidR="004B6324" w:rsidRPr="004B6324" w:rsidRDefault="004B6324" w:rsidP="004B6324">
      <w:pPr>
        <w:numPr>
          <w:ilvl w:val="0"/>
          <w:numId w:val="5"/>
        </w:numPr>
        <w:spacing w:after="0"/>
        <w:contextualSpacing/>
        <w:jc w:val="both"/>
        <w:rPr>
          <w:rFonts w:ascii="Times New Roman" w:eastAsia="Times New Roman" w:hAnsi="Times New Roman" w:cs="Times New Roman"/>
          <w:color w:val="000000" w:themeColor="text1"/>
          <w:u w:val="single"/>
        </w:rPr>
      </w:pPr>
      <w:r w:rsidRPr="004B6324">
        <w:rPr>
          <w:rFonts w:ascii="Times New Roman" w:eastAsia="Calibri" w:hAnsi="Times New Roman" w:cs="Times New Roman"/>
          <w:color w:val="000000" w:themeColor="text1"/>
        </w:rPr>
        <w:t xml:space="preserve">Energetska obnova zgrade Javne vatrogasne postrojbe Grada Karlovca – nakon dovršetka radova na energetskoj obnovi zgrade, proveden tehnički pregled te ishođena uporabna dozvola. </w:t>
      </w:r>
    </w:p>
    <w:p w14:paraId="66D9B13D" w14:textId="77777777" w:rsidR="004B6324" w:rsidRPr="004B6324" w:rsidRDefault="004B6324" w:rsidP="004B6324">
      <w:pPr>
        <w:numPr>
          <w:ilvl w:val="0"/>
          <w:numId w:val="5"/>
        </w:numPr>
        <w:spacing w:after="0"/>
        <w:contextualSpacing/>
        <w:jc w:val="both"/>
        <w:rPr>
          <w:rFonts w:ascii="Times New Roman" w:eastAsia="Times New Roman" w:hAnsi="Times New Roman" w:cs="Times New Roman"/>
          <w:color w:val="000000" w:themeColor="text1"/>
          <w:u w:val="single"/>
        </w:rPr>
      </w:pPr>
      <w:r w:rsidRPr="004B6324">
        <w:rPr>
          <w:rFonts w:ascii="Times New Roman" w:eastAsia="Times New Roman" w:hAnsi="Times New Roman" w:cs="Times New Roman"/>
          <w:color w:val="000000" w:themeColor="text1"/>
        </w:rPr>
        <w:t>Sportsko-rekreacijski centar Mostanje – u tijeku nastavak radova na izgradnji centra (odrađeni svi betonski i zidarski radovi, u tijeku radovi na montaži stolarije, unutarnji vodoinstalaterski i elektro radovi te radovi na uređenju okoliša).</w:t>
      </w:r>
      <w:r w:rsidRPr="004B6324">
        <w:rPr>
          <w:color w:val="000000" w:themeColor="text1"/>
        </w:rPr>
        <w:t xml:space="preserve"> </w:t>
      </w:r>
    </w:p>
    <w:p w14:paraId="487170EA" w14:textId="77777777" w:rsidR="004B6324" w:rsidRPr="004B6324" w:rsidRDefault="004B6324" w:rsidP="004B6324">
      <w:pPr>
        <w:numPr>
          <w:ilvl w:val="0"/>
          <w:numId w:val="5"/>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Osnovna škola Dragojle Jarnević, cjelovita obnova – proveden postupak javne nabave za odabir izvođača radova i usluge stručnog nadzora, zaključeni ugovori s odabranim ponuditeljem, započeli radovi na obnovi (izvođenje pripremnih radova, radovi na demontaži i rušenju, vrši se iskop ispod podnih ploča prizemlja za radove sanacije i ojačanja, radovi na ojačanju temelja i zida).</w:t>
      </w:r>
    </w:p>
    <w:p w14:paraId="43058F3C" w14:textId="77777777" w:rsidR="004B6324" w:rsidRPr="004B6324" w:rsidRDefault="004B6324" w:rsidP="004B6324">
      <w:pPr>
        <w:numPr>
          <w:ilvl w:val="0"/>
          <w:numId w:val="5"/>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Nogometno igralište Turanj – započeli radovi na izgradnji igrališta (odrađeni pripremni i veći dio zemljanih radova,  postavljena drenaža nogometnog igrališta, izrađen nosivi sloj od zrnatog kamenog materijala za kolničku konstrukciju, u tijeku su armirano betonski radovi te zidarski radovi na nosivim zidovima zgrade klupskih prostorija).  </w:t>
      </w:r>
    </w:p>
    <w:p w14:paraId="4754BC8D" w14:textId="77777777" w:rsidR="004B6324" w:rsidRPr="004B6324" w:rsidRDefault="004B6324" w:rsidP="004B6324">
      <w:pPr>
        <w:numPr>
          <w:ilvl w:val="0"/>
          <w:numId w:val="5"/>
        </w:numPr>
        <w:spacing w:after="0"/>
        <w:contextualSpacing/>
        <w:jc w:val="both"/>
        <w:rPr>
          <w:rFonts w:ascii="Times New Roman" w:eastAsia="Times New Roman" w:hAnsi="Times New Roman" w:cs="Times New Roman"/>
          <w:strike/>
          <w:color w:val="000000" w:themeColor="text1"/>
        </w:rPr>
      </w:pPr>
      <w:r w:rsidRPr="004B6324">
        <w:rPr>
          <w:rFonts w:ascii="Times New Roman" w:eastAsia="Times New Roman" w:hAnsi="Times New Roman" w:cs="Times New Roman"/>
          <w:color w:val="000000" w:themeColor="text1"/>
        </w:rPr>
        <w:t>Teniski centar, rekonstrukcija – u tijeku radovi na rekonstrukciji</w:t>
      </w:r>
      <w:r w:rsidRPr="004B6324">
        <w:rPr>
          <w:color w:val="000000" w:themeColor="text1"/>
        </w:rPr>
        <w:t xml:space="preserve"> (</w:t>
      </w:r>
      <w:r w:rsidRPr="004B6324">
        <w:rPr>
          <w:rFonts w:ascii="Times New Roman" w:eastAsia="Times New Roman" w:hAnsi="Times New Roman" w:cs="Times New Roman"/>
          <w:color w:val="000000" w:themeColor="text1"/>
        </w:rPr>
        <w:t xml:space="preserve">odrađeni su radovi na demontaži i rušenju, svi betonski, zidarski, izolatorski i najveći dio fasaderskih radova, izvršeni radovi na izgradnji nadstrešnica, izvršeni obrtnički radovi - ugrađena stolarija, postavljena keramika i dr., izvedeni vodovod, kanalizacija i elektroinstalacije, ugrađena sanitarna oprema). </w:t>
      </w:r>
    </w:p>
    <w:p w14:paraId="18D23934" w14:textId="77777777" w:rsidR="004B6324" w:rsidRPr="004B6324" w:rsidRDefault="004B6324" w:rsidP="004B6324">
      <w:pPr>
        <w:numPr>
          <w:ilvl w:val="0"/>
          <w:numId w:val="5"/>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Izgradnja Dječjeg vrtića Luščić – provedeni postupci javne nabave za odabir izvođača radova i opreme, usluge stručnog nadzora, usluge voditelja projekta gradnje te usluge koordinatora zaštite na radu tijekom građenja. Zaključen ugovor s odabranim ponuditeljima te započeli radovi na izgradnji (završeni radovi širokog iskopa građevinske jame i stabilizacijskog kamenog sloja ispod temeljne ploče, izvodi se armiranje, postava oplate i betoniranje nadtemeljnih zidova, izveden dio podne ploče iznad nadtemeljnih zidova). </w:t>
      </w:r>
    </w:p>
    <w:p w14:paraId="53E93A69" w14:textId="77777777" w:rsidR="004B6324" w:rsidRPr="004B6324" w:rsidRDefault="004B6324" w:rsidP="004B6324">
      <w:pPr>
        <w:numPr>
          <w:ilvl w:val="0"/>
          <w:numId w:val="5"/>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lastRenderedPageBreak/>
        <w:t>Energetska obnova zgrade Sokolskog doma – proveden postupak nabave za odabir usluge stručnog nadzora nad izvođenjem radova te je u tijeku postupak javne nabave za odabira izvođača radova.</w:t>
      </w:r>
    </w:p>
    <w:p w14:paraId="3572A2AA" w14:textId="77777777" w:rsidR="004B6324" w:rsidRPr="004B6324" w:rsidRDefault="004B6324" w:rsidP="004B6324">
      <w:pPr>
        <w:numPr>
          <w:ilvl w:val="0"/>
          <w:numId w:val="5"/>
        </w:numPr>
        <w:spacing w:after="0"/>
        <w:contextualSpacing/>
        <w:jc w:val="both"/>
        <w:rPr>
          <w:rFonts w:ascii="Times New Roman" w:eastAsia="Times New Roman" w:hAnsi="Times New Roman" w:cs="Times New Roman"/>
          <w:color w:val="000000" w:themeColor="text1"/>
        </w:rPr>
      </w:pPr>
      <w:bookmarkStart w:id="10" w:name="_Hlk188338127"/>
      <w:r w:rsidRPr="004B6324">
        <w:rPr>
          <w:rFonts w:ascii="Times New Roman" w:eastAsia="Times New Roman" w:hAnsi="Times New Roman" w:cs="Times New Roman"/>
          <w:color w:val="000000" w:themeColor="text1"/>
        </w:rPr>
        <w:t>Rekonstrukcija i dogradnja OŠ Mahično – priprema postupka javne nabave za odabir izvođača radova.</w:t>
      </w:r>
    </w:p>
    <w:bookmarkEnd w:id="10"/>
    <w:p w14:paraId="09D72968" w14:textId="77777777" w:rsidR="004B6324" w:rsidRPr="004B6324" w:rsidRDefault="004B6324" w:rsidP="004B6324">
      <w:pPr>
        <w:numPr>
          <w:ilvl w:val="0"/>
          <w:numId w:val="5"/>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Rekonstrukcija i dogradnja OŠ Turanj – </w:t>
      </w:r>
      <w:bookmarkStart w:id="11" w:name="_Hlk188338187"/>
      <w:r w:rsidRPr="004B6324">
        <w:rPr>
          <w:rFonts w:ascii="Times New Roman" w:eastAsia="Times New Roman" w:hAnsi="Times New Roman" w:cs="Times New Roman"/>
          <w:color w:val="000000" w:themeColor="text1"/>
        </w:rPr>
        <w:t>priprema postupka javne nabave za odabir izvođača radova.</w:t>
      </w:r>
    </w:p>
    <w:bookmarkEnd w:id="11"/>
    <w:p w14:paraId="1E5C1F80" w14:textId="77777777" w:rsidR="004B6324" w:rsidRPr="004B6324" w:rsidRDefault="004B6324" w:rsidP="004B6324">
      <w:pPr>
        <w:spacing w:after="0"/>
        <w:contextualSpacing/>
        <w:jc w:val="both"/>
        <w:rPr>
          <w:rFonts w:ascii="Times New Roman" w:eastAsia="Times New Roman" w:hAnsi="Times New Roman" w:cs="Times New Roman"/>
          <w:color w:val="000000" w:themeColor="text1"/>
        </w:rPr>
      </w:pPr>
    </w:p>
    <w:p w14:paraId="4F312520" w14:textId="77777777" w:rsidR="004B6324" w:rsidRPr="004B6324" w:rsidRDefault="004B6324" w:rsidP="004B6324">
      <w:pPr>
        <w:spacing w:after="0"/>
        <w:jc w:val="both"/>
        <w:rPr>
          <w:rFonts w:ascii="Times New Roman" w:eastAsia="Times New Roman" w:hAnsi="Times New Roman" w:cs="Times New Roman"/>
          <w:b/>
          <w:bCs/>
          <w:color w:val="000000" w:themeColor="text1"/>
        </w:rPr>
      </w:pPr>
      <w:r w:rsidRPr="004B6324">
        <w:rPr>
          <w:rFonts w:ascii="Times New Roman" w:eastAsia="Times New Roman" w:hAnsi="Times New Roman" w:cs="Times New Roman"/>
          <w:b/>
          <w:bCs/>
          <w:color w:val="000000" w:themeColor="text1"/>
        </w:rPr>
        <w:t xml:space="preserve">Izgradnja komunalne infrastrukture </w:t>
      </w:r>
    </w:p>
    <w:p w14:paraId="2B6A1C3C" w14:textId="77777777" w:rsidR="004B6324" w:rsidRPr="004B6324" w:rsidRDefault="004B6324" w:rsidP="004B6324">
      <w:pPr>
        <w:numPr>
          <w:ilvl w:val="0"/>
          <w:numId w:val="6"/>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Rekonstrukcija prometnica (u okviru provedbe projekta „Poboljšanje vodnokomunalne infrastrukture aglomeracije Karlovac – Duga Resa“, tzv. Karlovac II) –  u tijeku radovi za grupu radova 2, 3, 4 i 5, kao i izrada izvedbene projektne dokumentacije na sljedećim lokacijama: </w:t>
      </w:r>
    </w:p>
    <w:p w14:paraId="20C9FAF2" w14:textId="77777777" w:rsidR="004B6324" w:rsidRPr="004B6324" w:rsidRDefault="004B6324" w:rsidP="004B6324">
      <w:pPr>
        <w:numPr>
          <w:ilvl w:val="1"/>
          <w:numId w:val="8"/>
        </w:numPr>
        <w:spacing w:after="0"/>
        <w:contextualSpacing/>
        <w:jc w:val="both"/>
        <w:rPr>
          <w:rFonts w:ascii="Times New Roman" w:eastAsia="Times New Roman" w:hAnsi="Times New Roman" w:cs="Times New Roman"/>
          <w:color w:val="000000" w:themeColor="text1"/>
        </w:rPr>
      </w:pPr>
      <w:bookmarkStart w:id="12" w:name="_Hlk143063776"/>
      <w:bookmarkStart w:id="13" w:name="_Hlk143063920"/>
      <w:bookmarkStart w:id="14" w:name="_Hlk143063985"/>
      <w:r w:rsidRPr="004B6324">
        <w:rPr>
          <w:rFonts w:ascii="Times New Roman" w:eastAsia="Times New Roman" w:hAnsi="Times New Roman" w:cs="Times New Roman"/>
          <w:color w:val="000000" w:themeColor="text1"/>
        </w:rPr>
        <w:t xml:space="preserve">Jamadol – </w:t>
      </w:r>
      <w:bookmarkEnd w:id="12"/>
      <w:r w:rsidRPr="004B6324">
        <w:rPr>
          <w:rFonts w:ascii="Times New Roman" w:eastAsia="Times New Roman" w:hAnsi="Times New Roman" w:cs="Times New Roman"/>
          <w:color w:val="000000" w:themeColor="text1"/>
        </w:rPr>
        <w:t>u Bohinjskoj, Bledskoj, Ohridskoj, Dojranskoj i Skadarskoj ulici radovi završeni, otklanjanje uočenih nedostataka, priprema i kompletiranje dokumentacije za tehnički pregled.</w:t>
      </w:r>
    </w:p>
    <w:p w14:paraId="7FACE4E3" w14:textId="77777777" w:rsidR="004B6324" w:rsidRPr="004B6324" w:rsidRDefault="004B6324" w:rsidP="004B6324">
      <w:pPr>
        <w:numPr>
          <w:ilvl w:val="1"/>
          <w:numId w:val="8"/>
        </w:numPr>
        <w:spacing w:after="0"/>
        <w:contextualSpacing/>
        <w:jc w:val="both"/>
        <w:rPr>
          <w:rFonts w:ascii="Times New Roman" w:eastAsia="Times New Roman" w:hAnsi="Times New Roman" w:cs="Times New Roman"/>
          <w:color w:val="000000" w:themeColor="text1"/>
        </w:rPr>
      </w:pPr>
      <w:bookmarkStart w:id="15" w:name="_Hlk156463546"/>
      <w:bookmarkEnd w:id="13"/>
      <w:r w:rsidRPr="004B6324">
        <w:rPr>
          <w:rFonts w:ascii="Times New Roman" w:eastAsia="Times New Roman" w:hAnsi="Times New Roman" w:cs="Times New Roman"/>
          <w:color w:val="000000" w:themeColor="text1"/>
        </w:rPr>
        <w:t>Ulica Donja Švarča – većim dijelom ulice su završeni radovi, zbog nailaska na projektom neevidentiranu instalaciju došlo je do izmjene građevinske dozvole.</w:t>
      </w:r>
    </w:p>
    <w:bookmarkEnd w:id="15"/>
    <w:p w14:paraId="26D5C38A" w14:textId="77777777" w:rsidR="004B6324" w:rsidRPr="004B6324" w:rsidRDefault="004B6324" w:rsidP="004B6324">
      <w:pPr>
        <w:numPr>
          <w:ilvl w:val="1"/>
          <w:numId w:val="8"/>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Ulica Josipa Račića – </w:t>
      </w:r>
      <w:bookmarkEnd w:id="14"/>
      <w:r w:rsidRPr="004B6324">
        <w:rPr>
          <w:rFonts w:ascii="Times New Roman" w:eastAsia="Times New Roman" w:hAnsi="Times New Roman" w:cs="Times New Roman"/>
          <w:color w:val="000000" w:themeColor="text1"/>
        </w:rPr>
        <w:t>radovi polaganja instalacija završeni, priprema za asfaltiranje.</w:t>
      </w:r>
    </w:p>
    <w:p w14:paraId="71BB4E56" w14:textId="77777777" w:rsidR="004B6324" w:rsidRPr="004B6324" w:rsidRDefault="004B6324" w:rsidP="004B6324">
      <w:pPr>
        <w:numPr>
          <w:ilvl w:val="1"/>
          <w:numId w:val="8"/>
        </w:numPr>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Zvijezda – radovi na izvođenju priključaka instalacija, priprema ulica za opločavanje, opločavanje ulica, izvođenje javne rasvjete i dr.</w:t>
      </w:r>
    </w:p>
    <w:p w14:paraId="39B924D7" w14:textId="77777777" w:rsidR="004B6324" w:rsidRPr="004B6324" w:rsidRDefault="004B6324" w:rsidP="004B6324">
      <w:pPr>
        <w:numPr>
          <w:ilvl w:val="1"/>
          <w:numId w:val="8"/>
        </w:numPr>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Mala Švarča – radovi na uređenju ulice, postavljanje velikih rubnjaka.  </w:t>
      </w:r>
    </w:p>
    <w:p w14:paraId="0EC71FA7" w14:textId="77777777" w:rsidR="004B6324" w:rsidRPr="004B6324" w:rsidRDefault="004B6324" w:rsidP="004B6324">
      <w:pPr>
        <w:numPr>
          <w:ilvl w:val="1"/>
          <w:numId w:val="8"/>
        </w:numPr>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Triglavska, Kalnička, Vranska i Velebitska ulica – završeni ugovoreni radovi,  pripremljena dokumentacija i prijavljen tehnički pregled.</w:t>
      </w:r>
    </w:p>
    <w:p w14:paraId="08161174" w14:textId="77777777" w:rsidR="004B6324" w:rsidRPr="004B6324" w:rsidRDefault="004B6324" w:rsidP="004B6324">
      <w:pPr>
        <w:numPr>
          <w:ilvl w:val="1"/>
          <w:numId w:val="8"/>
        </w:numPr>
        <w:contextualSpacing/>
        <w:jc w:val="both"/>
        <w:rPr>
          <w:rFonts w:ascii="Times New Roman" w:eastAsia="Times New Roman" w:hAnsi="Times New Roman" w:cs="Times New Roman"/>
          <w:color w:val="000000" w:themeColor="text1"/>
        </w:rPr>
      </w:pPr>
      <w:bookmarkStart w:id="16" w:name="_Hlk174429183"/>
      <w:r w:rsidRPr="004B6324">
        <w:rPr>
          <w:rFonts w:ascii="Times New Roman" w:eastAsia="Times New Roman" w:hAnsi="Times New Roman" w:cs="Times New Roman"/>
          <w:color w:val="000000" w:themeColor="text1"/>
        </w:rPr>
        <w:t>Bašćinska ulica – završeni ugovoreni radovi, priprema dokumentacije za tehnički pregled.</w:t>
      </w:r>
    </w:p>
    <w:bookmarkEnd w:id="16"/>
    <w:p w14:paraId="51A84311" w14:textId="77777777" w:rsidR="004B6324" w:rsidRPr="004B6324" w:rsidRDefault="004B6324" w:rsidP="004B6324">
      <w:pPr>
        <w:numPr>
          <w:ilvl w:val="1"/>
          <w:numId w:val="8"/>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Drežnik - u tijeku izrada izmjene i dopune glavnog projekta rekonstrukcije prometno pješačkih površina te javne rasvjete i DTK Sušačke ulice i ulice Drežnik. Radovi na postavljanje rubnjaka, priprema prometnice za asfaltiranje.</w:t>
      </w:r>
    </w:p>
    <w:p w14:paraId="3F21B84B" w14:textId="77777777" w:rsidR="004B6324" w:rsidRPr="004B6324" w:rsidRDefault="004B6324" w:rsidP="004B6324">
      <w:pPr>
        <w:numPr>
          <w:ilvl w:val="0"/>
          <w:numId w:val="6"/>
        </w:numPr>
        <w:spacing w:after="0"/>
        <w:contextualSpacing/>
        <w:jc w:val="both"/>
        <w:rPr>
          <w:rFonts w:ascii="Times New Roman" w:eastAsia="Times New Roman" w:hAnsi="Times New Roman" w:cs="Times New Roman"/>
          <w:i/>
          <w:iCs/>
          <w:color w:val="000000" w:themeColor="text1"/>
        </w:rPr>
      </w:pPr>
      <w:r w:rsidRPr="004B6324">
        <w:rPr>
          <w:rFonts w:ascii="Times New Roman" w:eastAsia="Times New Roman" w:hAnsi="Times New Roman" w:cs="Times New Roman"/>
          <w:color w:val="000000" w:themeColor="text1"/>
        </w:rPr>
        <w:t>Rekonstrukcija mosta Rakovac – nakon dovršetka radova na rekonstrukciji mosta preko rijeke Korane na Rakovcu, p</w:t>
      </w:r>
      <w:r w:rsidRPr="004B6324">
        <w:rPr>
          <w:rFonts w:ascii="Times New Roman" w:hAnsi="Times New Roman" w:cs="Times New Roman"/>
          <w:color w:val="000000" w:themeColor="text1"/>
        </w:rPr>
        <w:t>roveden tehnički pregled i ishođena uporabna dozvola.</w:t>
      </w:r>
    </w:p>
    <w:p w14:paraId="0BA7FC47" w14:textId="77777777" w:rsidR="004B6324" w:rsidRPr="004B6324" w:rsidRDefault="004B6324" w:rsidP="004B6324">
      <w:pPr>
        <w:numPr>
          <w:ilvl w:val="0"/>
          <w:numId w:val="6"/>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Sportsko igralište</w:t>
      </w:r>
      <w:r w:rsidRPr="004B6324">
        <w:rPr>
          <w:color w:val="000000" w:themeColor="text1"/>
        </w:rPr>
        <w:t xml:space="preserve"> </w:t>
      </w:r>
      <w:r w:rsidRPr="004B6324">
        <w:rPr>
          <w:rFonts w:asciiTheme="majorBidi" w:hAnsiTheme="majorBidi" w:cstheme="majorBidi"/>
          <w:color w:val="000000" w:themeColor="text1"/>
        </w:rPr>
        <w:t>Cerovac Vukmanićki – nakon dovršetka radova na</w:t>
      </w:r>
      <w:r w:rsidRPr="004B6324">
        <w:rPr>
          <w:rFonts w:ascii="Times New Roman" w:eastAsia="Times New Roman" w:hAnsi="Times New Roman" w:cs="Times New Roman"/>
          <w:color w:val="000000" w:themeColor="text1"/>
        </w:rPr>
        <w:t xml:space="preserve"> izgradnji i uređenju sportskog igrališta kod Društvenog doma u MO Cerovac Vukmanićki, proveden tehnički pregled te ishođena uporabna dozvola.</w:t>
      </w:r>
    </w:p>
    <w:p w14:paraId="4685D9E7" w14:textId="77777777" w:rsidR="004B6324" w:rsidRPr="004B6324" w:rsidRDefault="004B6324" w:rsidP="004B6324">
      <w:pPr>
        <w:numPr>
          <w:ilvl w:val="0"/>
          <w:numId w:val="6"/>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Nogostup Žumberačka – započeli radovi na izgradnji nogostupa (završena prva dionica od ulice Donja Jelsa u kojoj su izvedeni oborinska odvodnja, nogostup i asfaltni nosivi sloj, u tijeku su radovi na drugoj dionici).</w:t>
      </w:r>
    </w:p>
    <w:p w14:paraId="18054FE8" w14:textId="77777777" w:rsidR="004B6324" w:rsidRPr="004B6324" w:rsidRDefault="004B6324" w:rsidP="004B6324">
      <w:pPr>
        <w:numPr>
          <w:ilvl w:val="0"/>
          <w:numId w:val="6"/>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Sanacija klizišta Zadobarje – proveden postupak javne nabave za odabir izvođača radova, zaključen ugovor s odabranim ponuditeljem te su u tijeku, odnosno najvećim dijelom i završeni radovi na sanaciji klizišta (izvedena gabionska potporna konstrukcija, drenaža za oborinsku odvodnju, i dr.).</w:t>
      </w:r>
    </w:p>
    <w:p w14:paraId="1ED73AB8" w14:textId="77777777" w:rsidR="004B6324" w:rsidRPr="004B6324" w:rsidRDefault="004B6324" w:rsidP="004B6324">
      <w:pPr>
        <w:numPr>
          <w:ilvl w:val="0"/>
          <w:numId w:val="6"/>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Uklanjanje ruševnih objekata na području bivše vojarne Luščić – temeljem okvirnog sporazuma, zaključen zadnji ugovor te su pred dovršetkom radovi na uklanjanju ruševnih objekata; proveden postupak nabave za odabir izvođača radova na uklanjanju bivše upravne </w:t>
      </w:r>
      <w:r w:rsidRPr="004B6324">
        <w:rPr>
          <w:rFonts w:ascii="Times New Roman" w:eastAsia="Times New Roman" w:hAnsi="Times New Roman" w:cs="Times New Roman"/>
          <w:color w:val="000000" w:themeColor="text1"/>
        </w:rPr>
        <w:lastRenderedPageBreak/>
        <w:t>zgrade, zaključen ugovor s odabranim ponuditeljem te izvedeni radovi na uklanjanju upravne zgrade.</w:t>
      </w:r>
    </w:p>
    <w:p w14:paraId="41F46A9A" w14:textId="77777777" w:rsidR="004B6324" w:rsidRPr="004B6324" w:rsidRDefault="004B6324" w:rsidP="004B6324">
      <w:pPr>
        <w:numPr>
          <w:ilvl w:val="0"/>
          <w:numId w:val="6"/>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Nogostup Sajevac - proveden postupak javne nabave za odabir izvođača radova i uslugu stručnog nadzora, zaključeni ugovori s odabranim ponuditeljima te su započeli radovi na izgradnji nogostupa (od vojarne prema naselju Sajevac - odrađeni pripremni radovi čišćenja šiblja, iskop postojećeg materijala, postava rubnjaka, postava cijevi za oborinsku odvodnju prometnice, nasipavanje kamenog materijala).</w:t>
      </w:r>
    </w:p>
    <w:p w14:paraId="58AA73E7" w14:textId="77777777" w:rsidR="004B6324" w:rsidRPr="004B6324" w:rsidRDefault="004B6324" w:rsidP="004B6324">
      <w:pPr>
        <w:numPr>
          <w:ilvl w:val="0"/>
          <w:numId w:val="5"/>
        </w:numPr>
        <w:spacing w:after="0"/>
        <w:ind w:left="1134" w:hanging="283"/>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Most Banija - priprema postupka javne nabave za odabir izvođača radova.</w:t>
      </w:r>
    </w:p>
    <w:p w14:paraId="1E2D5C95" w14:textId="77777777" w:rsidR="004B6324" w:rsidRPr="004B6324" w:rsidRDefault="004B6324" w:rsidP="004B6324">
      <w:pPr>
        <w:contextualSpacing/>
        <w:jc w:val="both"/>
        <w:rPr>
          <w:rFonts w:ascii="Times New Roman" w:eastAsia="Times New Roman" w:hAnsi="Times New Roman" w:cs="Times New Roman"/>
          <w:b/>
          <w:bCs/>
          <w:color w:val="000000" w:themeColor="text1"/>
        </w:rPr>
      </w:pPr>
    </w:p>
    <w:p w14:paraId="4D4576AD" w14:textId="77777777" w:rsidR="004B6324" w:rsidRPr="004B6324" w:rsidRDefault="004B6324" w:rsidP="004B6324">
      <w:pPr>
        <w:contextualSpacing/>
        <w:jc w:val="both"/>
        <w:rPr>
          <w:rFonts w:ascii="Times New Roman" w:eastAsia="Times New Roman" w:hAnsi="Times New Roman" w:cs="Times New Roman"/>
          <w:b/>
          <w:bCs/>
          <w:color w:val="000000" w:themeColor="text1"/>
        </w:rPr>
      </w:pPr>
      <w:r w:rsidRPr="004B6324">
        <w:rPr>
          <w:rFonts w:ascii="Times New Roman" w:eastAsia="Times New Roman" w:hAnsi="Times New Roman" w:cs="Times New Roman"/>
          <w:b/>
          <w:bCs/>
          <w:color w:val="000000" w:themeColor="text1"/>
        </w:rPr>
        <w:t>Ostalo</w:t>
      </w:r>
    </w:p>
    <w:p w14:paraId="7CE6ADAD" w14:textId="77777777" w:rsidR="004B6324" w:rsidRPr="004B6324" w:rsidRDefault="004B6324" w:rsidP="004B6324">
      <w:pPr>
        <w:numPr>
          <w:ilvl w:val="0"/>
          <w:numId w:val="5"/>
        </w:numPr>
        <w:spacing w:after="0"/>
        <w:contextualSpacing/>
        <w:jc w:val="both"/>
        <w:rPr>
          <w:rFonts w:ascii="Times New Roman" w:eastAsia="Times New Roman" w:hAnsi="Times New Roman" w:cs="Times New Roman"/>
          <w:b/>
          <w:bCs/>
          <w:color w:val="000000" w:themeColor="text1"/>
        </w:rPr>
      </w:pPr>
      <w:r w:rsidRPr="004B6324">
        <w:rPr>
          <w:rFonts w:ascii="Times New Roman" w:eastAsia="Times New Roman" w:hAnsi="Times New Roman" w:cs="Times New Roman"/>
          <w:color w:val="000000" w:themeColor="text1"/>
        </w:rPr>
        <w:t>Program društveno poticane stanogradnje (POS) u Karlovcu – sudjelovanje u radu Povjerenstva za provođenje javnog natječaja i za utvrđivanje liste reda prvenstva za kupnju stana.</w:t>
      </w:r>
    </w:p>
    <w:p w14:paraId="38A1B617" w14:textId="77777777" w:rsidR="004B6324" w:rsidRPr="004B6324" w:rsidRDefault="004B6324" w:rsidP="004B6324">
      <w:pPr>
        <w:contextualSpacing/>
        <w:jc w:val="both"/>
        <w:rPr>
          <w:rFonts w:ascii="Times New Roman" w:eastAsia="Times New Roman" w:hAnsi="Times New Roman" w:cs="Times New Roman"/>
          <w:color w:val="000000" w:themeColor="text1"/>
        </w:rPr>
      </w:pPr>
    </w:p>
    <w:p w14:paraId="2ED36E18" w14:textId="77777777" w:rsidR="004B6324" w:rsidRPr="004B6324" w:rsidRDefault="004B6324" w:rsidP="004B6324">
      <w:pPr>
        <w:spacing w:after="0"/>
        <w:jc w:val="both"/>
        <w:rPr>
          <w:rFonts w:ascii="Times New Roman" w:eastAsia="Times New Roman" w:hAnsi="Times New Roman" w:cs="Times New Roman"/>
          <w:b/>
          <w:color w:val="000000" w:themeColor="text1"/>
        </w:rPr>
      </w:pPr>
      <w:r w:rsidRPr="004B6324">
        <w:rPr>
          <w:rFonts w:ascii="Times New Roman" w:eastAsia="Times New Roman" w:hAnsi="Times New Roman" w:cs="Times New Roman"/>
          <w:b/>
          <w:color w:val="000000" w:themeColor="text1"/>
        </w:rPr>
        <w:t>Zaštita i očuvanje kulturnih dobara</w:t>
      </w:r>
    </w:p>
    <w:p w14:paraId="00334B1D" w14:textId="77777777" w:rsidR="004B6324" w:rsidRPr="004B6324" w:rsidRDefault="004B6324" w:rsidP="004B6324">
      <w:pPr>
        <w:numPr>
          <w:ilvl w:val="0"/>
          <w:numId w:val="7"/>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Javni poziv za sufinanciranje očuvanja i obnove objekata zaštićene spomeničke baštine –zaključeni ugovori s podnositeljima zahtjeva, zaključen ugovor za uslugu stručnog nadzora nad izvođenjem radova, izvršen pregled izvedenih radova te izvršena isplata sredstava (sufinancirani radovi na šest objekata, dok je pet podnositelja zahtjeva/odabranih korisnika sredstava odustalo od zaključenja ugovora).</w:t>
      </w:r>
    </w:p>
    <w:p w14:paraId="4AD55A72" w14:textId="77777777" w:rsidR="004B6324" w:rsidRPr="004B6324" w:rsidRDefault="004B6324" w:rsidP="004B6324">
      <w:pPr>
        <w:numPr>
          <w:ilvl w:val="0"/>
          <w:numId w:val="7"/>
        </w:numPr>
        <w:spacing w:after="0"/>
        <w:contextualSpacing/>
        <w:jc w:val="both"/>
        <w:rPr>
          <w:rFonts w:ascii="Times New Roman" w:eastAsia="Times New Roman" w:hAnsi="Times New Roman" w:cs="Times New Roman"/>
          <w:strike/>
          <w:color w:val="000000" w:themeColor="text1"/>
        </w:rPr>
      </w:pPr>
      <w:r w:rsidRPr="004B6324">
        <w:rPr>
          <w:rFonts w:ascii="Times New Roman" w:eastAsia="Times New Roman" w:hAnsi="Times New Roman" w:cs="Times New Roman"/>
          <w:color w:val="000000" w:themeColor="text1"/>
        </w:rPr>
        <w:t xml:space="preserve">Novi Pravilnik o načinu i uvjetima dodjele sredstava proračuna Grada Karlovca za očuvanje i obnovu objekata zaštićene spomeničke baštine putem javnog poziva – Pravilnik usvojen od strane Gradskom vijeću Grada Karlovca (GGK br. 14/24). </w:t>
      </w:r>
    </w:p>
    <w:p w14:paraId="75FBA91E" w14:textId="77777777" w:rsidR="004B6324" w:rsidRPr="004B6324" w:rsidRDefault="004B6324" w:rsidP="004B6324">
      <w:pPr>
        <w:numPr>
          <w:ilvl w:val="0"/>
          <w:numId w:val="7"/>
        </w:numPr>
        <w:spacing w:after="0"/>
        <w:contextualSpacing/>
        <w:jc w:val="both"/>
        <w:rPr>
          <w:rFonts w:ascii="Times New Roman" w:eastAsia="Times New Roman" w:hAnsi="Times New Roman" w:cs="Times New Roman"/>
          <w:color w:val="000000" w:themeColor="text1"/>
        </w:rPr>
      </w:pPr>
      <w:r w:rsidRPr="004B6324">
        <w:rPr>
          <w:rFonts w:ascii="Times New Roman" w:eastAsia="Calibri" w:hAnsi="Times New Roman" w:cs="Times New Roman"/>
          <w:color w:val="000000" w:themeColor="text1"/>
        </w:rPr>
        <w:t>Glorijeta, Arkade (na Vojno groblje) – izrađena projektna dokumentacija za obnovu spomenika.</w:t>
      </w:r>
    </w:p>
    <w:p w14:paraId="5293ED17" w14:textId="77777777" w:rsidR="004B6324" w:rsidRPr="004B6324" w:rsidRDefault="004B6324" w:rsidP="004B6324">
      <w:pPr>
        <w:numPr>
          <w:ilvl w:val="0"/>
          <w:numId w:val="7"/>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Cjelovita obnova zgrada kulturne baštine oštećenih u potresu:</w:t>
      </w:r>
    </w:p>
    <w:p w14:paraId="0FFB7BAD" w14:textId="77777777" w:rsidR="004B6324" w:rsidRPr="004B6324" w:rsidRDefault="004B6324" w:rsidP="004B6324">
      <w:pPr>
        <w:numPr>
          <w:ilvl w:val="1"/>
          <w:numId w:val="8"/>
        </w:numPr>
        <w:spacing w:after="0"/>
        <w:contextualSpacing/>
        <w:jc w:val="both"/>
        <w:rPr>
          <w:rFonts w:ascii="Times New Roman" w:eastAsia="Times New Roman" w:hAnsi="Times New Roman" w:cs="Times New Roman"/>
          <w:strike/>
          <w:color w:val="000000" w:themeColor="text1"/>
        </w:rPr>
      </w:pPr>
      <w:r w:rsidRPr="004B6324">
        <w:rPr>
          <w:rFonts w:ascii="Times New Roman" w:eastAsia="Times New Roman" w:hAnsi="Times New Roman" w:cs="Times New Roman"/>
          <w:color w:val="000000" w:themeColor="text1"/>
        </w:rPr>
        <w:t xml:space="preserve">zgrada gradske uprave (Trg bana J. Jelačića 7) – u tijeku radovi na cjelovitoj obnovi objekta (pripremni i demontažni radovi, ugradnja stolarije u potkrovlju, provedba izolacijskih radova i oblaganje zidova i stropova, </w:t>
      </w:r>
      <w:bookmarkStart w:id="17" w:name="_Hlk185409118"/>
      <w:r w:rsidRPr="004B6324">
        <w:rPr>
          <w:rFonts w:ascii="Times New Roman" w:eastAsia="Times New Roman" w:hAnsi="Times New Roman" w:cs="Times New Roman"/>
          <w:color w:val="000000" w:themeColor="text1"/>
        </w:rPr>
        <w:t>izvedba elektro, strojarskih i vodovodnih instalacija,</w:t>
      </w:r>
      <w:bookmarkEnd w:id="17"/>
      <w:r w:rsidRPr="004B6324">
        <w:rPr>
          <w:rFonts w:ascii="Times New Roman" w:eastAsia="Times New Roman" w:hAnsi="Times New Roman" w:cs="Times New Roman"/>
          <w:color w:val="000000" w:themeColor="text1"/>
        </w:rPr>
        <w:t xml:space="preserve"> izvedba vijenca na pročelju zgrade, fasaderski radovi na ovojnici zgrade, i dr.)  </w:t>
      </w:r>
    </w:p>
    <w:p w14:paraId="3DC45A0A" w14:textId="77777777" w:rsidR="004B6324" w:rsidRPr="004B6324" w:rsidRDefault="004B6324" w:rsidP="004B6324">
      <w:pPr>
        <w:numPr>
          <w:ilvl w:val="1"/>
          <w:numId w:val="8"/>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zgrada Gornja Gaza 3 – u tijeku radovi na cjelovitoj obnovi objekta (ugradnja stolarije, izvedba krovnih kućica, izvedba elektro, strojarskih i vodovodnih instalacija, oblaganje zidova i stropova, i dr.)</w:t>
      </w:r>
    </w:p>
    <w:p w14:paraId="30BF0255" w14:textId="77777777" w:rsidR="004B6324" w:rsidRPr="004B6324" w:rsidRDefault="004B6324" w:rsidP="004B6324">
      <w:pPr>
        <w:numPr>
          <w:ilvl w:val="1"/>
          <w:numId w:val="8"/>
        </w:numPr>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zgrada Hrvatskog doma – proveden postupak javne nabave za odabir izvođača radova, kao i za usluge stručnog nadzora, koordinatora zaštite na radu za vrijeme izvođenje radova te projektantskog nadzora, zaključeni ugovori s odabranim ponuditeljima te započeli pripremni radovi.  </w:t>
      </w:r>
    </w:p>
    <w:p w14:paraId="2AC94269" w14:textId="77777777" w:rsidR="004B6324" w:rsidRPr="004B6324" w:rsidRDefault="004B6324" w:rsidP="004B6324">
      <w:pPr>
        <w:numPr>
          <w:ilvl w:val="1"/>
          <w:numId w:val="8"/>
        </w:numPr>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zgrada Gradskog muzeja – u tijeku radovi na cjelovitoj obnovi objekta (pripremni i demontažni radovi, ugradnja stolarije u potkrovlju, oblaganje zidova i stropova, izvedba podnog grijanja prvog kata i potkrovlja, izvedba elektro, strojarskih i vodovodnih instalacija, žbukanje unutarnjih zidova, i dr.).</w:t>
      </w:r>
    </w:p>
    <w:p w14:paraId="4DD6BF80" w14:textId="77777777" w:rsidR="004B6324" w:rsidRDefault="004B6324" w:rsidP="004B6324">
      <w:pPr>
        <w:spacing w:after="0"/>
        <w:jc w:val="both"/>
        <w:rPr>
          <w:rFonts w:ascii="Times New Roman" w:eastAsia="Calibri" w:hAnsi="Times New Roman" w:cs="Times New Roman"/>
          <w:b/>
          <w:bCs/>
          <w:color w:val="000000" w:themeColor="text1"/>
        </w:rPr>
      </w:pPr>
    </w:p>
    <w:p w14:paraId="19B04EF0" w14:textId="77777777" w:rsidR="004B6324" w:rsidRDefault="004B6324" w:rsidP="004B6324">
      <w:pPr>
        <w:spacing w:after="0"/>
        <w:jc w:val="both"/>
        <w:rPr>
          <w:rFonts w:ascii="Times New Roman" w:eastAsia="Calibri" w:hAnsi="Times New Roman" w:cs="Times New Roman"/>
          <w:b/>
          <w:bCs/>
          <w:color w:val="000000" w:themeColor="text1"/>
        </w:rPr>
      </w:pPr>
    </w:p>
    <w:p w14:paraId="06056D38" w14:textId="3FB4E48A" w:rsidR="004B6324" w:rsidRPr="004B6324" w:rsidRDefault="004B6324" w:rsidP="004B6324">
      <w:pPr>
        <w:spacing w:after="0"/>
        <w:jc w:val="both"/>
        <w:rPr>
          <w:rFonts w:ascii="Times New Roman" w:eastAsia="Calibri" w:hAnsi="Times New Roman" w:cs="Times New Roman"/>
          <w:b/>
          <w:bCs/>
          <w:color w:val="000000" w:themeColor="text1"/>
        </w:rPr>
      </w:pPr>
      <w:r w:rsidRPr="004B6324">
        <w:rPr>
          <w:rFonts w:ascii="Times New Roman" w:eastAsia="Calibri" w:hAnsi="Times New Roman" w:cs="Times New Roman"/>
          <w:b/>
          <w:bCs/>
          <w:color w:val="000000" w:themeColor="text1"/>
        </w:rPr>
        <w:lastRenderedPageBreak/>
        <w:t>Zaštita okoliša, održivo gospodarenje otpadom i vodno gospodarstvo</w:t>
      </w:r>
    </w:p>
    <w:p w14:paraId="193BC43B" w14:textId="77777777" w:rsidR="004B6324" w:rsidRPr="004B6324" w:rsidRDefault="004B6324" w:rsidP="004B6324">
      <w:pPr>
        <w:numPr>
          <w:ilvl w:val="0"/>
          <w:numId w:val="9"/>
        </w:numPr>
        <w:spacing w:after="0"/>
        <w:contextualSpacing/>
        <w:jc w:val="both"/>
        <w:outlineLvl w:val="0"/>
        <w:rPr>
          <w:rFonts w:ascii="Times New Roman" w:eastAsia="Times New Roman" w:hAnsi="Times New Roman" w:cs="Times New Roman"/>
          <w:b/>
          <w:color w:val="000000" w:themeColor="text1"/>
        </w:rPr>
      </w:pPr>
      <w:r w:rsidRPr="004B6324">
        <w:rPr>
          <w:rFonts w:ascii="Times New Roman" w:eastAsia="Times New Roman" w:hAnsi="Times New Roman" w:cs="Times New Roman"/>
          <w:color w:val="000000" w:themeColor="text1"/>
        </w:rPr>
        <w:t>Sanacija odlagališta komunalnog otpada „Ilovac“ – nakon dovršetka radova na izgradnji nove kazete (I. faza) i izvršenog tehničkog pregleda, ishođena uporabna dozvola; priprema i dostava Fondu za zaštitu okoliša i energetsku učinkovitost kvartalnih izvješća o provedbi programa sanacije odlagališta; Fondu za zaštitu okoliša i energetsku učinkovitost podnesena prijava za povećanje udjela sufinanciranja projekta sanacije odlagališta otpada (na 90%) .</w:t>
      </w:r>
    </w:p>
    <w:p w14:paraId="24E3B878" w14:textId="77777777" w:rsidR="004B6324" w:rsidRPr="004B6324" w:rsidRDefault="004B6324" w:rsidP="004B6324">
      <w:pPr>
        <w:numPr>
          <w:ilvl w:val="0"/>
          <w:numId w:val="9"/>
        </w:numPr>
        <w:spacing w:after="0"/>
        <w:contextualSpacing/>
        <w:jc w:val="both"/>
        <w:rPr>
          <w:rFonts w:ascii="Times New Roman" w:eastAsia="Times New Roman" w:hAnsi="Times New Roman" w:cs="Times New Roman"/>
          <w:bCs/>
          <w:color w:val="000000" w:themeColor="text1"/>
        </w:rPr>
      </w:pPr>
      <w:r w:rsidRPr="004B6324">
        <w:rPr>
          <w:rFonts w:ascii="Times New Roman" w:eastAsia="Times New Roman" w:hAnsi="Times New Roman" w:cs="Times New Roman"/>
          <w:bCs/>
          <w:color w:val="000000" w:themeColor="text1"/>
        </w:rPr>
        <w:t xml:space="preserve">Javni poziv Fonda za zaštitu okoliša i energetsku učinkovitost za sufinanciranje poticanja mjera odvojenog sakupljanja komunalnog otpada – izvršeni radovi na ugradnji tri seta polupodzemnih spremnika (za papir, plastiku, tekstil) kod višestambenih zgrada (Andrije Hebranga 18d, Marina Držića 5 i Stanka Vraza 45a). Uz ugradnju polupodzemnih spremnika za odvojeno prikupljanje otpada, na istim lokacijama tvrtka Čistoća d.o.o. Karlovac  ugovorila je nabavu i ugradnju polupodzemnih spremnika za miješani komunalni otpad. </w:t>
      </w:r>
    </w:p>
    <w:p w14:paraId="4F288D70" w14:textId="77777777" w:rsidR="004B6324" w:rsidRPr="004B6324" w:rsidRDefault="004B6324" w:rsidP="004B6324">
      <w:pPr>
        <w:numPr>
          <w:ilvl w:val="0"/>
          <w:numId w:val="9"/>
        </w:numPr>
        <w:spacing w:after="0"/>
        <w:contextualSpacing/>
        <w:jc w:val="both"/>
        <w:rPr>
          <w:rFonts w:ascii="Times New Roman" w:eastAsia="Times New Roman" w:hAnsi="Times New Roman" w:cs="Times New Roman"/>
          <w:bCs/>
          <w:color w:val="000000" w:themeColor="text1"/>
        </w:rPr>
      </w:pPr>
      <w:r w:rsidRPr="004B6324">
        <w:rPr>
          <w:rFonts w:ascii="Times New Roman" w:eastAsia="Times New Roman" w:hAnsi="Times New Roman" w:cs="Times New Roman"/>
          <w:bCs/>
          <w:color w:val="000000" w:themeColor="text1"/>
        </w:rPr>
        <w:t xml:space="preserve">Naknada zbog blizine odlagališta komunalnog otpada Ilovac (tzv. ekološka renta) –  zaprimljeni zahtjevi građana za utvrđivanje prava na naknadu u 2024. godini, provedeni postupci i doneseno dvadeset tri upravna rješenja. </w:t>
      </w:r>
    </w:p>
    <w:p w14:paraId="61C6E437" w14:textId="77777777" w:rsidR="004B6324" w:rsidRPr="004B6324" w:rsidRDefault="004B6324" w:rsidP="004B6324">
      <w:pPr>
        <w:numPr>
          <w:ilvl w:val="0"/>
          <w:numId w:val="8"/>
        </w:numPr>
        <w:spacing w:after="0"/>
        <w:ind w:left="108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CGO Babina gora – praćenje projekta i rada tvrtke Centar za gospodarenje otpadom KODOS d.o.o. (pregled dostavljenih zahtjeva za isplatu sredstava i isplata odobrenih sredstava, izvršena kontrola na licu mjesta namjenskog utroška sredstava).  </w:t>
      </w:r>
    </w:p>
    <w:p w14:paraId="262E0CB7" w14:textId="77777777" w:rsidR="004B6324" w:rsidRPr="004B6324" w:rsidRDefault="004B6324" w:rsidP="004B6324">
      <w:pPr>
        <w:numPr>
          <w:ilvl w:val="0"/>
          <w:numId w:val="9"/>
        </w:numPr>
        <w:spacing w:after="120"/>
        <w:contextualSpacing/>
        <w:jc w:val="both"/>
        <w:outlineLvl w:val="0"/>
        <w:rPr>
          <w:rFonts w:ascii="Times New Roman" w:eastAsia="Times New Roman" w:hAnsi="Times New Roman" w:cs="Times New Roman"/>
          <w:b/>
          <w:color w:val="000000" w:themeColor="text1"/>
        </w:rPr>
      </w:pPr>
      <w:bookmarkStart w:id="18" w:name="_Hlk138925865"/>
      <w:r w:rsidRPr="004B6324">
        <w:rPr>
          <w:rFonts w:ascii="Times New Roman" w:eastAsia="Times New Roman" w:hAnsi="Times New Roman" w:cs="Times New Roman"/>
          <w:color w:val="000000" w:themeColor="text1"/>
        </w:rPr>
        <w:t xml:space="preserve">Javni poziv za sufinanciranje provedbe mjera prilagodbe klimatskim promjenama </w:t>
      </w:r>
      <w:bookmarkEnd w:id="18"/>
      <w:r w:rsidRPr="004B6324">
        <w:rPr>
          <w:rFonts w:ascii="Times New Roman" w:eastAsia="Times New Roman" w:hAnsi="Times New Roman" w:cs="Times New Roman"/>
          <w:color w:val="000000" w:themeColor="text1"/>
        </w:rPr>
        <w:t>u svrhu jačanja otpornosti urbanih sredina - proveden postupak javne nabave, ugovorena i izvršena sadnja ukupno 191 stabla i 120 sadnica grmlja na dvadesetak lokacija (javnim zelenim površinama Grada). Posađena su tri nova drvoreda s ukupno 67 stabala na sljedećim lokacijama: uz dječje igralište na Hrnetiću posađeno je 18 stabala graba, u blizini dječjeg vrtića i igrališta na Švarči drvored s 37 stabala sofore, te drvored uz šetnicu na Korani s 12 stabala sofore.  Postojeći drvored divljeg kestena uz Kupu popunjen je i produljen s 34 stabla divljeg kestena. Stabla su posađena i u blizini rijeke Korane, u Ulici Rakovac, kod Hrvatskog doma, u Domobranskoj ulici, Ulici Tadije Smičiklasa, Ulici kneza Trpimira, Ulici A.G. Matoša, Baščinskoj cesti. U Ulici Tadije Smičiklasa i u Domobranskoj ulici posađeno je 120 sadnica grmlja.</w:t>
      </w:r>
    </w:p>
    <w:p w14:paraId="4FAA9030" w14:textId="77777777" w:rsidR="004B6324" w:rsidRPr="004B6324" w:rsidRDefault="004B6324" w:rsidP="004B6324">
      <w:pPr>
        <w:numPr>
          <w:ilvl w:val="0"/>
          <w:numId w:val="8"/>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Plan rasvjete Grada Karlovca – izvršena usluga izrade Plana rasvjete, provedeno javno savjetovanje sa zainteresiranom javnošću te su javnosti predstavljeni podaci iz Plana, Plan rasvjete usvojen na sjednici Gradskog vijeća Grada Karlovca (GGK br. 23b/2024). </w:t>
      </w:r>
    </w:p>
    <w:p w14:paraId="5D6A54C2" w14:textId="77777777" w:rsidR="004B6324" w:rsidRPr="004B6324" w:rsidRDefault="004B6324" w:rsidP="004B6324">
      <w:pPr>
        <w:numPr>
          <w:ilvl w:val="0"/>
          <w:numId w:val="8"/>
        </w:numPr>
        <w:spacing w:after="0"/>
        <w:ind w:left="108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Praćenje koncentracije peludi alergogenih biljaka u zraku</w:t>
      </w:r>
      <w:bookmarkStart w:id="19" w:name="_Hlk169785309"/>
      <w:r w:rsidRPr="004B6324">
        <w:rPr>
          <w:rFonts w:ascii="Times New Roman" w:eastAsia="Times New Roman" w:hAnsi="Times New Roman" w:cs="Times New Roman"/>
          <w:color w:val="000000" w:themeColor="text1"/>
        </w:rPr>
        <w:t xml:space="preserve"> - nadzor i koordinacija nad provođenjem izvršenja usluga sa Zavodom za javno zdravstvo Karlovačke županije.</w:t>
      </w:r>
    </w:p>
    <w:bookmarkEnd w:id="19"/>
    <w:p w14:paraId="53426FB7" w14:textId="77777777" w:rsidR="004B6324" w:rsidRPr="004B6324" w:rsidRDefault="004B6324" w:rsidP="004B6324">
      <w:pPr>
        <w:numPr>
          <w:ilvl w:val="0"/>
          <w:numId w:val="8"/>
        </w:numPr>
        <w:spacing w:after="0"/>
        <w:ind w:left="108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Poslovi dezinsekcije komaraca - nadzor i koordinacija nad provođenjem izvršenja ugovorene usluge sa Zavodom za javno zdravstvo Karlovačke županije.</w:t>
      </w:r>
    </w:p>
    <w:p w14:paraId="36C4A622" w14:textId="77777777" w:rsidR="004B6324" w:rsidRPr="004B6324" w:rsidRDefault="004B6324" w:rsidP="004B6324">
      <w:pPr>
        <w:numPr>
          <w:ilvl w:val="0"/>
          <w:numId w:val="8"/>
        </w:numPr>
        <w:spacing w:after="0"/>
        <w:ind w:left="108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Poslovi deratizacije - nadzor i koordinacija nad provođenjem ugovorene usluge sa Zavodom za javno zdravstvo Karlovačke županije, izvršena jesenska deratizacija.</w:t>
      </w:r>
    </w:p>
    <w:p w14:paraId="31263A59" w14:textId="77777777" w:rsidR="004B6324" w:rsidRPr="004B6324" w:rsidRDefault="004B6324" w:rsidP="004B6324">
      <w:pPr>
        <w:numPr>
          <w:ilvl w:val="0"/>
          <w:numId w:val="8"/>
        </w:numPr>
        <w:spacing w:after="0"/>
        <w:ind w:left="108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Usluga stručnog nadzora nad provedbom mjera dezinsekcije i deratizacije – priprema i izrada izvješća o provedenim mjerama od strane izvršitelja usluge stručnog nadzora (Hrvatski zavod za javno zdravstvo), analiza dostavljenih izvješća i koordinacija aktivnost s izvršiteljem usluge.  </w:t>
      </w:r>
    </w:p>
    <w:p w14:paraId="22993390" w14:textId="77777777" w:rsidR="004B6324" w:rsidRPr="004B6324" w:rsidRDefault="004B6324" w:rsidP="004B6324">
      <w:pPr>
        <w:numPr>
          <w:ilvl w:val="0"/>
          <w:numId w:val="8"/>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Praćenje kvalitete vode za kupanje na javnom gradskom kupalištu Foginovo - koordinacija rada sa Zavodom za javno zdravstvo Karlovačke županije koji vrši uslugu ispitivanja kakvoće vode.</w:t>
      </w:r>
    </w:p>
    <w:p w14:paraId="6A5BDCDF" w14:textId="77777777" w:rsidR="004B6324" w:rsidRPr="004B6324" w:rsidRDefault="004B6324" w:rsidP="004B6324">
      <w:pPr>
        <w:numPr>
          <w:ilvl w:val="0"/>
          <w:numId w:val="8"/>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lastRenderedPageBreak/>
        <w:t>Sudjelovanje u postupcima po zahtjevima fizičkih i pravnih osoba za uklanjanje stabala na javnim površinama i zamjensku sadnju stabala (i dr.).</w:t>
      </w:r>
    </w:p>
    <w:p w14:paraId="613554BD" w14:textId="77777777" w:rsidR="004B6324" w:rsidRPr="004B6324" w:rsidRDefault="004B6324" w:rsidP="004B6324">
      <w:pPr>
        <w:numPr>
          <w:ilvl w:val="0"/>
          <w:numId w:val="8"/>
        </w:numPr>
        <w:spacing w:after="0"/>
        <w:contextualSpacing/>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Davanje mišljenja u postupcima vezanim uz strateške procjene utjecaja na okoliš za strategije, planove i programe, kao i u procjenama utjecaja zahvata na okoliš. </w:t>
      </w:r>
    </w:p>
    <w:p w14:paraId="5600CEEB" w14:textId="77777777" w:rsidR="004B6324" w:rsidRPr="004B6324" w:rsidRDefault="004B6324" w:rsidP="004B6324">
      <w:pPr>
        <w:spacing w:after="0"/>
        <w:contextualSpacing/>
        <w:jc w:val="both"/>
        <w:rPr>
          <w:rFonts w:ascii="Times New Roman" w:eastAsia="Times New Roman" w:hAnsi="Times New Roman" w:cs="Times New Roman"/>
          <w:color w:val="000000" w:themeColor="text1"/>
        </w:rPr>
      </w:pPr>
    </w:p>
    <w:p w14:paraId="71D990FB" w14:textId="427D5DB4" w:rsidR="004B6324" w:rsidRPr="004B6324" w:rsidRDefault="004B6324" w:rsidP="004B6324">
      <w:pPr>
        <w:spacing w:after="0"/>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                                                                                                                                Pročelnica</w:t>
      </w:r>
    </w:p>
    <w:p w14:paraId="429BE080" w14:textId="3D1E9F67" w:rsidR="004B6324" w:rsidRPr="004B6324" w:rsidRDefault="004B6324" w:rsidP="004B6324">
      <w:pPr>
        <w:spacing w:after="0"/>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 xml:space="preserve">  </w:t>
      </w:r>
      <w:r w:rsidRPr="004B6324">
        <w:rPr>
          <w:rFonts w:ascii="Times New Roman" w:eastAsia="Times New Roman" w:hAnsi="Times New Roman" w:cs="Times New Roman"/>
          <w:color w:val="000000" w:themeColor="text1"/>
        </w:rPr>
        <w:t xml:space="preserve"> Upravnog odjela za gradnju i zaštitu okoliša</w:t>
      </w:r>
    </w:p>
    <w:p w14:paraId="710056F4" w14:textId="2FE87CCE" w:rsidR="004B6324" w:rsidRPr="004B6324" w:rsidRDefault="004B6324" w:rsidP="004B6324">
      <w:pPr>
        <w:spacing w:after="0"/>
        <w:jc w:val="both"/>
        <w:rPr>
          <w:rFonts w:ascii="Times New Roman" w:eastAsia="Times New Roman" w:hAnsi="Times New Roman" w:cs="Times New Roman"/>
          <w:color w:val="000000" w:themeColor="text1"/>
        </w:rPr>
      </w:pPr>
      <w:r w:rsidRPr="004B6324">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 xml:space="preserve">   </w:t>
      </w:r>
      <w:r w:rsidRPr="004B6324">
        <w:rPr>
          <w:rFonts w:ascii="Times New Roman" w:eastAsia="Times New Roman" w:hAnsi="Times New Roman" w:cs="Times New Roman"/>
          <w:color w:val="000000" w:themeColor="text1"/>
        </w:rPr>
        <w:t>dr.sc. Ana Hranilović Trubić, dipl.ing.građ.</w:t>
      </w:r>
    </w:p>
    <w:p w14:paraId="3514C148" w14:textId="77777777" w:rsidR="004B6324" w:rsidRPr="004B6324" w:rsidRDefault="004B6324" w:rsidP="004B6324">
      <w:pPr>
        <w:spacing w:after="0"/>
        <w:ind w:left="720"/>
        <w:contextualSpacing/>
        <w:jc w:val="both"/>
        <w:rPr>
          <w:rFonts w:ascii="Times New Roman" w:eastAsia="Times New Roman" w:hAnsi="Times New Roman" w:cs="Times New Roman"/>
          <w:color w:val="000000" w:themeColor="text1"/>
        </w:rPr>
      </w:pPr>
    </w:p>
    <w:p w14:paraId="7847BDB2" w14:textId="77777777" w:rsidR="004B6324" w:rsidRPr="004B6324" w:rsidRDefault="004B6324" w:rsidP="004B6324">
      <w:pPr>
        <w:spacing w:after="0"/>
        <w:ind w:left="720"/>
        <w:contextualSpacing/>
        <w:jc w:val="both"/>
        <w:rPr>
          <w:rFonts w:ascii="Times New Roman" w:eastAsia="Times New Roman" w:hAnsi="Times New Roman" w:cs="Times New Roman"/>
          <w:color w:val="000000" w:themeColor="text1"/>
        </w:rPr>
      </w:pPr>
    </w:p>
    <w:p w14:paraId="7442840B" w14:textId="77777777" w:rsidR="004B6324" w:rsidRPr="004B6324" w:rsidRDefault="004B6324" w:rsidP="004B6324">
      <w:pPr>
        <w:spacing w:after="0" w:line="240" w:lineRule="auto"/>
        <w:jc w:val="both"/>
        <w:rPr>
          <w:rFonts w:ascii="Times New Roman" w:hAnsi="Times New Roman" w:cs="Times New Roman"/>
          <w:b/>
        </w:rPr>
      </w:pPr>
      <w:r w:rsidRPr="004B6324">
        <w:rPr>
          <w:rFonts w:ascii="Times New Roman" w:hAnsi="Times New Roman" w:cs="Times New Roman"/>
          <w:b/>
        </w:rPr>
        <w:t>UPRAVNI ODJEL ZA KOMUNALNO GOSPODARSTVO,  PROMET I MJESNU SAMOUPRAVU</w:t>
      </w:r>
    </w:p>
    <w:p w14:paraId="77547AC3" w14:textId="77777777" w:rsidR="004B6324" w:rsidRPr="004B6324" w:rsidRDefault="004B6324" w:rsidP="004B6324">
      <w:pPr>
        <w:spacing w:after="0" w:line="240" w:lineRule="auto"/>
        <w:jc w:val="both"/>
        <w:rPr>
          <w:rFonts w:ascii="Times New Roman" w:hAnsi="Times New Roman" w:cs="Times New Roman"/>
        </w:rPr>
      </w:pPr>
    </w:p>
    <w:p w14:paraId="7EF68AAA" w14:textId="77777777" w:rsidR="004B6324" w:rsidRPr="004B6324" w:rsidRDefault="004B6324" w:rsidP="004B6324">
      <w:pPr>
        <w:autoSpaceDE w:val="0"/>
        <w:autoSpaceDN w:val="0"/>
        <w:adjustRightInd w:val="0"/>
        <w:spacing w:after="0"/>
        <w:jc w:val="both"/>
        <w:rPr>
          <w:rFonts w:ascii="Times New Roman" w:hAnsi="Times New Roman" w:cs="Times New Roman"/>
          <w:b/>
          <w:bCs/>
        </w:rPr>
      </w:pPr>
      <w:r w:rsidRPr="004B6324">
        <w:rPr>
          <w:rFonts w:ascii="Times New Roman" w:hAnsi="Times New Roman" w:cs="Times New Roman"/>
          <w:b/>
          <w:bCs/>
        </w:rPr>
        <w:t>Uvod</w:t>
      </w:r>
    </w:p>
    <w:p w14:paraId="53329777" w14:textId="77777777" w:rsidR="004B6324" w:rsidRPr="004B6324" w:rsidRDefault="004B6324" w:rsidP="004B6324">
      <w:pPr>
        <w:spacing w:after="0"/>
        <w:ind w:firstLine="708"/>
        <w:jc w:val="both"/>
        <w:rPr>
          <w:rFonts w:ascii="Times New Roman" w:eastAsia="Times New Roman" w:hAnsi="Times New Roman" w:cs="Times New Roman"/>
        </w:rPr>
      </w:pPr>
      <w:r w:rsidRPr="004B6324">
        <w:rPr>
          <w:rFonts w:ascii="Times New Roman" w:eastAsia="Times New Roman" w:hAnsi="Times New Roman" w:cs="Times New Roman"/>
        </w:rPr>
        <w:t>Ovim izvješćem daje se pregled rada Upravnog odjela za komunalno gospodarstvo, promet i mjesnu samoupravu za razdoblje od 1. srpnja 2024. godine do 31. prosinca 2024. godine.</w:t>
      </w:r>
    </w:p>
    <w:p w14:paraId="56E985DF" w14:textId="77777777" w:rsidR="004B6324" w:rsidRPr="004B6324" w:rsidRDefault="004B6324" w:rsidP="004B6324">
      <w:pPr>
        <w:autoSpaceDE w:val="0"/>
        <w:autoSpaceDN w:val="0"/>
        <w:adjustRightInd w:val="0"/>
        <w:spacing w:after="0"/>
        <w:jc w:val="both"/>
        <w:rPr>
          <w:rFonts w:ascii="Times New Roman" w:eastAsia="Times New Roman" w:hAnsi="Times New Roman" w:cs="Times New Roman"/>
        </w:rPr>
      </w:pPr>
      <w:r w:rsidRPr="004B6324">
        <w:rPr>
          <w:rFonts w:ascii="Times New Roman" w:eastAsia="Times New Roman" w:hAnsi="Times New Roman" w:cs="Times New Roman"/>
        </w:rPr>
        <w:t xml:space="preserve">            Odlukom o ustrojstvu i djelokrugu upravnih tijela Grada Karlovca („Glasnik Grada Karlovca“ 19/2023 i 12/24) kao upravno tijelo gradske uprave ustrojen je i Upravni odjel za komunalno gospodarstvo, promet i mjesnu samoupravu te Pravilnikom o unutarnjem redu upravnih tijela Grada Karlovca („Glasnik Grada Karlovca“ </w:t>
      </w:r>
      <w:r w:rsidRPr="004B6324">
        <w:rPr>
          <w:rFonts w:ascii="Times New Roman" w:eastAsia="Times New Roman" w:hAnsi="Times New Roman" w:cs="Times New Roman"/>
          <w:color w:val="000000" w:themeColor="text1"/>
        </w:rPr>
        <w:t>1/24</w:t>
      </w:r>
      <w:r w:rsidRPr="004B6324">
        <w:rPr>
          <w:rFonts w:ascii="Times New Roman" w:eastAsia="Times New Roman" w:hAnsi="Times New Roman" w:cs="Times New Roman"/>
        </w:rPr>
        <w:t>) u koje je bilo zaposleno 28  službenika raspoređenih unutar 5 odsjeka (odsjek za održavanje, odsjek za promet, odsjek za razrez prihoda, odsjek za mjesnu samoupravu i odsjek redarstva).</w:t>
      </w:r>
    </w:p>
    <w:p w14:paraId="57C1AD74" w14:textId="77777777" w:rsidR="004B6324" w:rsidRPr="004B6324" w:rsidRDefault="004B6324" w:rsidP="004B6324">
      <w:pPr>
        <w:autoSpaceDE w:val="0"/>
        <w:autoSpaceDN w:val="0"/>
        <w:adjustRightInd w:val="0"/>
        <w:spacing w:after="0"/>
        <w:jc w:val="both"/>
        <w:rPr>
          <w:rFonts w:ascii="Times New Roman" w:eastAsia="Times New Roman" w:hAnsi="Times New Roman" w:cs="Times New Roman"/>
        </w:rPr>
      </w:pPr>
      <w:r w:rsidRPr="004B6324">
        <w:rPr>
          <w:rFonts w:ascii="Times New Roman" w:eastAsia="Times New Roman" w:hAnsi="Times New Roman" w:cs="Times New Roman"/>
        </w:rPr>
        <w:t>Upravnom odjelu stavljeno je u djelokrug rada obavljanje poslova koji se odnose na održavanje komunalne infrastrukture i održavanje objekata u vlasništvu Grada, komunalno redarstvo u svrhu provođenja komunalnog reda i obavljanja nadzora sukladno pozitivnim zakonskim propisima, prometno redarstvo i poljoprivredno redarstvo, prometno tehnički poslovi, održavanje nerazvrstanih cesta, utvrđenje komunalnog doprinosa i naknade za legalizaciju te utvrđivanje komunalne naknade i spomeničke rente, ako i dopuštenja i utvrđivanja uvjeta za korištenje površina javne namjene i zemljišta u vlasništvu Grada za gospodarske i druge svrhe uključujući i njihovo davanje na privremeno korištenje, građenje građevina koje se prema posebnim propisima grade bez građevinske dozvole i glavnog projekta te mjesna samouprava.</w:t>
      </w:r>
    </w:p>
    <w:p w14:paraId="3C281521" w14:textId="77777777" w:rsidR="004B6324" w:rsidRPr="004B6324" w:rsidRDefault="004B6324" w:rsidP="004B6324">
      <w:pPr>
        <w:spacing w:after="0"/>
        <w:jc w:val="both"/>
        <w:rPr>
          <w:rFonts w:ascii="Times New Roman" w:eastAsia="Times New Roman" w:hAnsi="Times New Roman" w:cs="Times New Roman"/>
        </w:rPr>
      </w:pPr>
      <w:r w:rsidRPr="004B6324">
        <w:rPr>
          <w:rFonts w:ascii="Times New Roman" w:eastAsia="Times New Roman" w:hAnsi="Times New Roman" w:cs="Times New Roman"/>
        </w:rPr>
        <w:t xml:space="preserve">         Pročelnik i djelatnici Odjela, sukladno Pravilniku o unutarnjem redu upravnih tijela Grada Karlovca („Glasnik Grada Karlovca“ 1/24) te dodijeljenim zadacima, kontinuirano su vršili sve poslove na realizaciji i praćenju projekata i aktivnosti planiranih unutar programa (za 2024. godinu) održavanja komunalne infrastrukture. Poslovi Odjela također se odnose na praćenje i provođenje zakona i podzakonskih propisa, na pripreme odluka i drugih općih akata vezanih za zakonske propise i obveze jedinica lokalne samouprave, pripremanje materijala za sjednice Gradskog vijeća, aktivnosti vezane uz planiranje i izvršenje proračuna, pripremu tekstova i fotografija za web stranice Grada, davanje očitovanja i mišljenja na vijećnička pitanja, upite medija, mjesnih odbora/gradskih četvrti, stranaka, drugih upravnih odjela/službi, tvrtki i ustanova, a sve vezano za poslove iz nadležnosti Odjela te uz suradnju s ostalim upravnim tijelima i službama Grada Karlovca.</w:t>
      </w:r>
    </w:p>
    <w:p w14:paraId="68BF7298" w14:textId="77777777" w:rsidR="004B6324" w:rsidRPr="004B6324" w:rsidRDefault="004B6324" w:rsidP="004B6324">
      <w:pPr>
        <w:autoSpaceDE w:val="0"/>
        <w:autoSpaceDN w:val="0"/>
        <w:adjustRightInd w:val="0"/>
        <w:spacing w:after="0"/>
        <w:jc w:val="both"/>
        <w:rPr>
          <w:rFonts w:ascii="Times New Roman" w:hAnsi="Times New Roman" w:cs="Times New Roman"/>
        </w:rPr>
      </w:pPr>
    </w:p>
    <w:p w14:paraId="139C28BB" w14:textId="77777777" w:rsidR="004B6324" w:rsidRPr="004B6324" w:rsidRDefault="004B6324" w:rsidP="004B6324">
      <w:pPr>
        <w:jc w:val="both"/>
        <w:rPr>
          <w:rFonts w:ascii="Times New Roman" w:hAnsi="Times New Roman" w:cs="Times New Roman"/>
          <w:b/>
          <w:bCs/>
        </w:rPr>
      </w:pPr>
      <w:r w:rsidRPr="004B6324">
        <w:rPr>
          <w:rFonts w:ascii="Times New Roman" w:hAnsi="Times New Roman" w:cs="Times New Roman"/>
          <w:b/>
          <w:bCs/>
        </w:rPr>
        <w:t>ODSJEK ODRŽAVANJA</w:t>
      </w:r>
    </w:p>
    <w:p w14:paraId="68D35CE8" w14:textId="77777777" w:rsidR="004B6324" w:rsidRPr="004B6324" w:rsidRDefault="004B6324" w:rsidP="004B6324">
      <w:pPr>
        <w:jc w:val="both"/>
        <w:rPr>
          <w:rFonts w:ascii="Times New Roman" w:hAnsi="Times New Roman" w:cs="Times New Roman"/>
          <w:b/>
          <w:bCs/>
        </w:rPr>
      </w:pPr>
      <w:r w:rsidRPr="004B6324">
        <w:rPr>
          <w:rFonts w:ascii="Times New Roman" w:hAnsi="Times New Roman" w:cs="Times New Roman"/>
          <w:b/>
          <w:bCs/>
        </w:rPr>
        <w:t>Održavanje nerazvrstanih cesta</w:t>
      </w:r>
    </w:p>
    <w:p w14:paraId="0FA01B5B" w14:textId="77777777" w:rsidR="004B6324" w:rsidRPr="004B6324" w:rsidRDefault="004B6324" w:rsidP="004B6324">
      <w:pPr>
        <w:numPr>
          <w:ilvl w:val="0"/>
          <w:numId w:val="10"/>
        </w:numPr>
        <w:contextualSpacing/>
        <w:jc w:val="both"/>
        <w:rPr>
          <w:rFonts w:ascii="Times New Roman" w:hAnsi="Times New Roman" w:cs="Times New Roman"/>
        </w:rPr>
      </w:pPr>
      <w:r w:rsidRPr="004B6324">
        <w:rPr>
          <w:rFonts w:ascii="Times New Roman" w:hAnsi="Times New Roman" w:cs="Times New Roman"/>
        </w:rPr>
        <w:t>tekuće i investicijsko održavanje nerazvrstanih cesta od kamenog materijala</w:t>
      </w:r>
    </w:p>
    <w:p w14:paraId="0C463B31"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lastRenderedPageBreak/>
        <w:t>održavanje kolnika</w:t>
      </w:r>
    </w:p>
    <w:p w14:paraId="7D598510"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t>popravci i ugradnja rubnjaka, opločnika i slivnika betonske galanterije</w:t>
      </w:r>
    </w:p>
    <w:p w14:paraId="6E52B4D7"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t>održavanje objekata za odvodnju</w:t>
      </w:r>
    </w:p>
    <w:p w14:paraId="75F08A06"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t>održavanje opreme ceste</w:t>
      </w:r>
    </w:p>
    <w:p w14:paraId="27EBF401"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t>održavanje objekata – mostova, vijadukata, nadvožnjaka, podvožnjaka, pothodnika gabiona</w:t>
      </w:r>
    </w:p>
    <w:p w14:paraId="21FC8C87"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t>košnja trave i održavanje zelenila uz prometnice</w:t>
      </w:r>
    </w:p>
    <w:p w14:paraId="70A7D96D"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t>održavanje makadamskih prometnica</w:t>
      </w:r>
    </w:p>
    <w:p w14:paraId="724D2840"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MO Sjeničak-Utinja (Cikuši 002, Lončari, Utinja, Krivokuće, Roknić gradina, Manjerovići, Ivanković selo 001, Gačeše, Kljajić brdo, Vlajnići, Nikoliši, Radojčići, Carveići, Srednji Manjerovići, Tomaševići, Biljetine, Slunjski Moravci 003, Gornji Sjeničak, Čabraji 001)</w:t>
      </w:r>
    </w:p>
    <w:p w14:paraId="150E109F"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MO Skakavac (Slunjski Moravci 008, Ribari 004, Brođani, Brođani 006, Basare)</w:t>
      </w:r>
    </w:p>
    <w:p w14:paraId="57A0507E"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MO Cerovac Vukmanički (Cerovac Vukmanički 014, Cerovac Vukmanički 026, Cerovac 004, Macuti 006, Cerovac Vukmanički 005)</w:t>
      </w:r>
    </w:p>
    <w:p w14:paraId="3C3CDC79"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MO Zadobarje (Fanjki 002, Vrančići, Grčići 003, Fanjki 005, Priselci Donji 004)</w:t>
      </w:r>
    </w:p>
    <w:p w14:paraId="05E2DA9D"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MO Velika Jelsa (Bridići 003)</w:t>
      </w:r>
    </w:p>
    <w:p w14:paraId="6AE9658A"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MO Mala Švarča (Mala Švarča – kamenolom, Karlovac 138)</w:t>
      </w:r>
    </w:p>
    <w:p w14:paraId="16E95B4B"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MO Gornje Stative (Bezjaki 004, Luketići)</w:t>
      </w:r>
    </w:p>
    <w:p w14:paraId="115FFEFA"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MO Ladvenjak- Selišće (Ladvenjak 005)</w:t>
      </w:r>
    </w:p>
    <w:p w14:paraId="2AC56F2C"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MO Kablar (Škaljci)</w:t>
      </w:r>
    </w:p>
    <w:p w14:paraId="7346C738"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MO Šišljavić (Šišljavić 001)</w:t>
      </w:r>
    </w:p>
    <w:p w14:paraId="7D55A02F"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MO Tušilović (Tušilović 039, Tušilović 002, Okić 004)</w:t>
      </w:r>
    </w:p>
    <w:p w14:paraId="58EF1A31"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MO Gornje Mekušje (Karlovac 081, Branko Čavlović Čavlek – P)</w:t>
      </w:r>
    </w:p>
    <w:p w14:paraId="67CCB206"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MO Orlovac (Vodostaj 015, Lipova ulica 001)</w:t>
      </w:r>
    </w:p>
    <w:p w14:paraId="32D6836C"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MO Popović Brdo (Gornja Trebinja 001, Popović Brdo 012)</w:t>
      </w:r>
    </w:p>
    <w:p w14:paraId="6A7C87A5"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MO Pokupska dolina (Donje Mekušje 002, Donje Mekušje 003, Donje Mekušje)</w:t>
      </w:r>
    </w:p>
    <w:p w14:paraId="466CB4BC"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MO Mahično – Tuškani (Priselci Donji, Priselci Donji 001, Priselci Donji 003)</w:t>
      </w:r>
    </w:p>
    <w:p w14:paraId="535E6A6F"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MO Zagrad-Kalvarija-Vučjak (Furači 002)</w:t>
      </w:r>
    </w:p>
    <w:p w14:paraId="682611DE"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MO Logorište (Karlovac 150)</w:t>
      </w:r>
    </w:p>
    <w:p w14:paraId="178860EB"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GČ Mostanje (Karlovac 098)</w:t>
      </w:r>
    </w:p>
    <w:p w14:paraId="65FAE718"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GČ Švarča (Josipa Račića)</w:t>
      </w:r>
    </w:p>
    <w:p w14:paraId="658067BF"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GČ Dubovac (Dubovac-MB S)</w:t>
      </w:r>
    </w:p>
    <w:p w14:paraId="0A18F709"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GČ Turanj (Šćulac Brdo 005, Turanjski Poloj 004, Goljaki 011)</w:t>
      </w:r>
    </w:p>
    <w:p w14:paraId="7AC9D647"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GČ Gaza (Vatrogasna cesta 001)</w:t>
      </w:r>
    </w:p>
    <w:p w14:paraId="2C2E62F9" w14:textId="77777777" w:rsidR="004B6324" w:rsidRPr="004B6324" w:rsidRDefault="004B6324" w:rsidP="004B6324">
      <w:pPr>
        <w:numPr>
          <w:ilvl w:val="0"/>
          <w:numId w:val="10"/>
        </w:numPr>
        <w:contextualSpacing/>
        <w:jc w:val="both"/>
        <w:rPr>
          <w:rFonts w:ascii="Times New Roman" w:hAnsi="Times New Roman" w:cs="Times New Roman"/>
        </w:rPr>
      </w:pPr>
      <w:r w:rsidRPr="004B6324">
        <w:rPr>
          <w:rFonts w:ascii="Times New Roman" w:hAnsi="Times New Roman" w:cs="Times New Roman"/>
        </w:rPr>
        <w:t>tekuće i investicijsko održavanje asfaltiranih nerazvrstanih cesta</w:t>
      </w:r>
    </w:p>
    <w:p w14:paraId="0A97A3A2"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t xml:space="preserve">nadziranje i pregled cesta i objekata </w:t>
      </w:r>
    </w:p>
    <w:p w14:paraId="766D21AA"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ophodnja ceste</w:t>
      </w:r>
    </w:p>
    <w:p w14:paraId="53B17037"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otklanjanje posljedica izvanrednih događaja</w:t>
      </w:r>
    </w:p>
    <w:p w14:paraId="592AD8C1"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t>strojno čišćenje većih površina kolnika</w:t>
      </w:r>
    </w:p>
    <w:p w14:paraId="5BCA37BB"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t>popravci asfaltnih površina</w:t>
      </w:r>
    </w:p>
    <w:p w14:paraId="77C8F60B" w14:textId="77777777" w:rsidR="004B6324" w:rsidRPr="004B6324" w:rsidRDefault="004B6324" w:rsidP="004B6324">
      <w:pPr>
        <w:numPr>
          <w:ilvl w:val="2"/>
          <w:numId w:val="10"/>
        </w:numPr>
        <w:contextualSpacing/>
        <w:jc w:val="both"/>
        <w:rPr>
          <w:rFonts w:ascii="Times New Roman" w:hAnsi="Times New Roman" w:cs="Times New Roman"/>
        </w:rPr>
      </w:pPr>
      <w:r w:rsidRPr="004B6324">
        <w:rPr>
          <w:rFonts w:ascii="Times New Roman" w:hAnsi="Times New Roman" w:cs="Times New Roman"/>
        </w:rPr>
        <w:t>popravci i ugradnja rubnjaka, opločnika i slivne betonske galanterije</w:t>
      </w:r>
    </w:p>
    <w:p w14:paraId="73940086"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t>održavanje objekata za odvodnju</w:t>
      </w:r>
    </w:p>
    <w:p w14:paraId="0FE510B0"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t>održavanje opreme ceste</w:t>
      </w:r>
    </w:p>
    <w:p w14:paraId="61BDFB17"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lastRenderedPageBreak/>
        <w:t>održavanje objekata – mostova, vijadukata, nadvožnjaka, podvožnjaka, pothodnika, tunela</w:t>
      </w:r>
    </w:p>
    <w:p w14:paraId="50568250"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t>košnja trave i održavanje zelenila uz prometnice</w:t>
      </w:r>
    </w:p>
    <w:p w14:paraId="21D2128D"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t>nabava i održavanje svjetlosne prometne signalizacije</w:t>
      </w:r>
    </w:p>
    <w:p w14:paraId="131E7CBF" w14:textId="77777777" w:rsidR="004B6324" w:rsidRPr="004B6324" w:rsidRDefault="004B6324" w:rsidP="004B6324">
      <w:pPr>
        <w:numPr>
          <w:ilvl w:val="0"/>
          <w:numId w:val="10"/>
        </w:numPr>
        <w:contextualSpacing/>
        <w:jc w:val="both"/>
        <w:rPr>
          <w:rFonts w:ascii="Times New Roman" w:hAnsi="Times New Roman" w:cs="Times New Roman"/>
        </w:rPr>
      </w:pPr>
      <w:r w:rsidRPr="004B6324">
        <w:rPr>
          <w:rFonts w:ascii="Times New Roman" w:hAnsi="Times New Roman" w:cs="Times New Roman"/>
        </w:rPr>
        <w:t>održavanje nerazvrstanih cesta u zimskim uvjetima</w:t>
      </w:r>
    </w:p>
    <w:p w14:paraId="13A476D8" w14:textId="77777777" w:rsidR="004B6324" w:rsidRPr="004B6324" w:rsidRDefault="004B6324" w:rsidP="004B6324">
      <w:pPr>
        <w:numPr>
          <w:ilvl w:val="0"/>
          <w:numId w:val="10"/>
        </w:numPr>
        <w:contextualSpacing/>
        <w:jc w:val="both"/>
        <w:rPr>
          <w:rFonts w:ascii="Times New Roman" w:hAnsi="Times New Roman" w:cs="Times New Roman"/>
        </w:rPr>
      </w:pPr>
      <w:r w:rsidRPr="004B6324">
        <w:rPr>
          <w:rFonts w:ascii="Times New Roman" w:hAnsi="Times New Roman" w:cs="Times New Roman"/>
        </w:rPr>
        <w:t>asfaltiranje makadamskih prometnica</w:t>
      </w:r>
    </w:p>
    <w:p w14:paraId="276FEC93"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t>Stative 002</w:t>
      </w:r>
    </w:p>
    <w:p w14:paraId="0BD38E69"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t>Tušilović 021</w:t>
      </w:r>
    </w:p>
    <w:p w14:paraId="4E0AFECD"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t xml:space="preserve">Vučjak 005 </w:t>
      </w:r>
    </w:p>
    <w:p w14:paraId="16DDE234"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t>Jelaši 006</w:t>
      </w:r>
    </w:p>
    <w:p w14:paraId="593BB5AA"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t>Cerovac Vukmanićki 023</w:t>
      </w:r>
    </w:p>
    <w:p w14:paraId="62B50D41"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t>Gornja Trebinja 001</w:t>
      </w:r>
    </w:p>
    <w:p w14:paraId="56CA4FED"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t>Luka Pokupska 011</w:t>
      </w:r>
    </w:p>
    <w:p w14:paraId="2A6924B8" w14:textId="77777777" w:rsidR="004B6324" w:rsidRPr="004B6324" w:rsidRDefault="004B6324" w:rsidP="004B6324">
      <w:pPr>
        <w:numPr>
          <w:ilvl w:val="1"/>
          <w:numId w:val="10"/>
        </w:numPr>
        <w:contextualSpacing/>
        <w:jc w:val="both"/>
        <w:rPr>
          <w:rFonts w:ascii="Times New Roman" w:hAnsi="Times New Roman" w:cs="Times New Roman"/>
        </w:rPr>
      </w:pPr>
      <w:r w:rsidRPr="004B6324">
        <w:rPr>
          <w:rFonts w:ascii="Times New Roman" w:hAnsi="Times New Roman" w:cs="Times New Roman"/>
        </w:rPr>
        <w:t>Ribari 004</w:t>
      </w:r>
    </w:p>
    <w:p w14:paraId="1EB276B8" w14:textId="77777777" w:rsidR="004B6324" w:rsidRPr="004B6324" w:rsidRDefault="004B6324" w:rsidP="00386621">
      <w:pPr>
        <w:numPr>
          <w:ilvl w:val="1"/>
          <w:numId w:val="10"/>
        </w:numPr>
        <w:spacing w:after="160"/>
        <w:contextualSpacing/>
        <w:jc w:val="both"/>
        <w:rPr>
          <w:rFonts w:ascii="Times New Roman" w:hAnsi="Times New Roman" w:cs="Times New Roman"/>
        </w:rPr>
      </w:pPr>
      <w:r w:rsidRPr="004B6324">
        <w:rPr>
          <w:rFonts w:ascii="Times New Roman" w:hAnsi="Times New Roman" w:cs="Times New Roman"/>
        </w:rPr>
        <w:t>Zagrad 002</w:t>
      </w:r>
    </w:p>
    <w:p w14:paraId="3F813C72" w14:textId="77777777" w:rsidR="004B6324" w:rsidRPr="004B6324" w:rsidRDefault="004B6324" w:rsidP="00386621">
      <w:pPr>
        <w:numPr>
          <w:ilvl w:val="1"/>
          <w:numId w:val="10"/>
        </w:numPr>
        <w:spacing w:after="160"/>
        <w:contextualSpacing/>
        <w:jc w:val="both"/>
        <w:rPr>
          <w:rFonts w:ascii="Times New Roman" w:hAnsi="Times New Roman" w:cs="Times New Roman"/>
        </w:rPr>
      </w:pPr>
      <w:r w:rsidRPr="004B6324">
        <w:rPr>
          <w:rFonts w:ascii="Times New Roman" w:hAnsi="Times New Roman" w:cs="Times New Roman"/>
        </w:rPr>
        <w:t>Priselci Donji II</w:t>
      </w:r>
    </w:p>
    <w:p w14:paraId="4A473DEA" w14:textId="77777777" w:rsidR="00386621" w:rsidRDefault="00386621" w:rsidP="00386621">
      <w:pPr>
        <w:spacing w:after="160"/>
        <w:jc w:val="both"/>
        <w:rPr>
          <w:rFonts w:ascii="Times New Roman" w:hAnsi="Times New Roman" w:cs="Times New Roman"/>
          <w:b/>
          <w:bCs/>
        </w:rPr>
      </w:pPr>
    </w:p>
    <w:p w14:paraId="5BF8C5D1" w14:textId="689C2BBF" w:rsidR="004B6324" w:rsidRPr="004B6324" w:rsidRDefault="004B6324" w:rsidP="00386621">
      <w:pPr>
        <w:spacing w:after="160"/>
        <w:jc w:val="both"/>
        <w:rPr>
          <w:rFonts w:ascii="Times New Roman" w:hAnsi="Times New Roman" w:cs="Times New Roman"/>
          <w:b/>
          <w:bCs/>
        </w:rPr>
      </w:pPr>
      <w:r w:rsidRPr="004B6324">
        <w:rPr>
          <w:rFonts w:ascii="Times New Roman" w:hAnsi="Times New Roman" w:cs="Times New Roman"/>
          <w:b/>
          <w:bCs/>
        </w:rPr>
        <w:t>Održavanje ostale komunalne infrastrukture</w:t>
      </w:r>
    </w:p>
    <w:p w14:paraId="71C9CC0C" w14:textId="77777777" w:rsidR="004B6324" w:rsidRPr="004B6324" w:rsidRDefault="004B6324" w:rsidP="00386621">
      <w:pPr>
        <w:numPr>
          <w:ilvl w:val="0"/>
          <w:numId w:val="12"/>
        </w:numPr>
        <w:spacing w:after="160"/>
        <w:contextualSpacing/>
        <w:jc w:val="both"/>
        <w:rPr>
          <w:rFonts w:ascii="Times New Roman" w:hAnsi="Times New Roman" w:cs="Times New Roman"/>
        </w:rPr>
      </w:pPr>
      <w:r w:rsidRPr="004B6324">
        <w:rPr>
          <w:rFonts w:ascii="Times New Roman" w:hAnsi="Times New Roman" w:cs="Times New Roman"/>
        </w:rPr>
        <w:t xml:space="preserve">održavanje zelenih površina </w:t>
      </w:r>
    </w:p>
    <w:p w14:paraId="65A5E27E" w14:textId="77777777" w:rsidR="004B6324" w:rsidRPr="004B6324" w:rsidRDefault="004B6324" w:rsidP="00386621">
      <w:pPr>
        <w:numPr>
          <w:ilvl w:val="1"/>
          <w:numId w:val="12"/>
        </w:numPr>
        <w:spacing w:after="160"/>
        <w:contextualSpacing/>
        <w:jc w:val="both"/>
        <w:rPr>
          <w:rFonts w:ascii="Times New Roman" w:hAnsi="Times New Roman" w:cs="Times New Roman"/>
        </w:rPr>
      </w:pPr>
      <w:r w:rsidRPr="004B6324">
        <w:rPr>
          <w:rFonts w:ascii="Times New Roman" w:hAnsi="Times New Roman" w:cs="Times New Roman"/>
        </w:rPr>
        <w:t>ručna i motorna košnja</w:t>
      </w:r>
    </w:p>
    <w:p w14:paraId="27EED89D" w14:textId="77777777" w:rsidR="004B6324" w:rsidRPr="004B6324" w:rsidRDefault="004B6324" w:rsidP="00386621">
      <w:pPr>
        <w:numPr>
          <w:ilvl w:val="1"/>
          <w:numId w:val="12"/>
        </w:numPr>
        <w:spacing w:after="160"/>
        <w:contextualSpacing/>
        <w:jc w:val="both"/>
        <w:rPr>
          <w:rFonts w:ascii="Times New Roman" w:hAnsi="Times New Roman" w:cs="Times New Roman"/>
        </w:rPr>
      </w:pPr>
      <w:r w:rsidRPr="004B6324">
        <w:rPr>
          <w:rFonts w:ascii="Times New Roman" w:hAnsi="Times New Roman" w:cs="Times New Roman"/>
        </w:rPr>
        <w:t>šišanje živice, orezivanje stabala i ukrasnog bilja</w:t>
      </w:r>
    </w:p>
    <w:p w14:paraId="10F8B48A" w14:textId="77777777" w:rsidR="004B6324" w:rsidRPr="004B6324" w:rsidRDefault="004B6324" w:rsidP="004B6324">
      <w:pPr>
        <w:numPr>
          <w:ilvl w:val="1"/>
          <w:numId w:val="12"/>
        </w:numPr>
        <w:contextualSpacing/>
        <w:jc w:val="both"/>
        <w:rPr>
          <w:rFonts w:ascii="Times New Roman" w:hAnsi="Times New Roman" w:cs="Times New Roman"/>
        </w:rPr>
      </w:pPr>
      <w:r w:rsidRPr="004B6324">
        <w:rPr>
          <w:rFonts w:ascii="Times New Roman" w:hAnsi="Times New Roman" w:cs="Times New Roman"/>
        </w:rPr>
        <w:t>sadnja cvijetnjaka</w:t>
      </w:r>
    </w:p>
    <w:p w14:paraId="3032B9C5" w14:textId="77777777" w:rsidR="004B6324" w:rsidRPr="004B6324" w:rsidRDefault="004B6324" w:rsidP="004B6324">
      <w:pPr>
        <w:numPr>
          <w:ilvl w:val="1"/>
          <w:numId w:val="12"/>
        </w:numPr>
        <w:contextualSpacing/>
        <w:jc w:val="both"/>
        <w:rPr>
          <w:rFonts w:ascii="Times New Roman" w:hAnsi="Times New Roman" w:cs="Times New Roman"/>
        </w:rPr>
      </w:pPr>
      <w:r w:rsidRPr="004B6324">
        <w:rPr>
          <w:rFonts w:ascii="Times New Roman" w:hAnsi="Times New Roman" w:cs="Times New Roman"/>
        </w:rPr>
        <w:t>održavanje Foginovog kupališta</w:t>
      </w:r>
    </w:p>
    <w:p w14:paraId="250D97C7" w14:textId="77777777" w:rsidR="004B6324" w:rsidRPr="004B6324" w:rsidRDefault="004B6324" w:rsidP="004B6324">
      <w:pPr>
        <w:numPr>
          <w:ilvl w:val="0"/>
          <w:numId w:val="12"/>
        </w:numPr>
        <w:contextualSpacing/>
        <w:jc w:val="both"/>
        <w:rPr>
          <w:rFonts w:ascii="Times New Roman" w:hAnsi="Times New Roman" w:cs="Times New Roman"/>
        </w:rPr>
      </w:pPr>
      <w:r w:rsidRPr="004B6324">
        <w:rPr>
          <w:rFonts w:ascii="Times New Roman" w:hAnsi="Times New Roman" w:cs="Times New Roman"/>
        </w:rPr>
        <w:t>uređenje neuređenih zelenih površina</w:t>
      </w:r>
    </w:p>
    <w:p w14:paraId="158485A3" w14:textId="77777777" w:rsidR="004B6324" w:rsidRPr="004B6324" w:rsidRDefault="004B6324" w:rsidP="004B6324">
      <w:pPr>
        <w:numPr>
          <w:ilvl w:val="1"/>
          <w:numId w:val="12"/>
        </w:numPr>
        <w:contextualSpacing/>
        <w:jc w:val="both"/>
        <w:rPr>
          <w:rFonts w:ascii="Times New Roman" w:hAnsi="Times New Roman" w:cs="Times New Roman"/>
        </w:rPr>
      </w:pPr>
      <w:r w:rsidRPr="004B6324">
        <w:rPr>
          <w:rFonts w:ascii="Times New Roman" w:hAnsi="Times New Roman" w:cs="Times New Roman"/>
        </w:rPr>
        <w:t>košnja i malčiranje</w:t>
      </w:r>
    </w:p>
    <w:p w14:paraId="1807779D" w14:textId="77777777" w:rsidR="004B6324" w:rsidRPr="004B6324" w:rsidRDefault="004B6324" w:rsidP="004B6324">
      <w:pPr>
        <w:numPr>
          <w:ilvl w:val="0"/>
          <w:numId w:val="12"/>
        </w:numPr>
        <w:contextualSpacing/>
        <w:jc w:val="both"/>
        <w:rPr>
          <w:rFonts w:ascii="Times New Roman" w:hAnsi="Times New Roman" w:cs="Times New Roman"/>
        </w:rPr>
      </w:pPr>
      <w:r w:rsidRPr="004B6324">
        <w:rPr>
          <w:rFonts w:ascii="Times New Roman" w:hAnsi="Times New Roman" w:cs="Times New Roman"/>
        </w:rPr>
        <w:t>malčiranje poljskih puteva</w:t>
      </w:r>
    </w:p>
    <w:p w14:paraId="71847AC1" w14:textId="77777777" w:rsidR="004B6324" w:rsidRPr="004B6324" w:rsidRDefault="004B6324" w:rsidP="004B6324">
      <w:pPr>
        <w:numPr>
          <w:ilvl w:val="1"/>
          <w:numId w:val="12"/>
        </w:numPr>
        <w:contextualSpacing/>
        <w:jc w:val="both"/>
        <w:rPr>
          <w:rFonts w:ascii="Times New Roman" w:hAnsi="Times New Roman" w:cs="Times New Roman"/>
        </w:rPr>
      </w:pPr>
      <w:r w:rsidRPr="004B6324">
        <w:rPr>
          <w:rFonts w:ascii="Times New Roman" w:hAnsi="Times New Roman" w:cs="Times New Roman"/>
        </w:rPr>
        <w:t>MO VUKMANIĆ</w:t>
      </w:r>
    </w:p>
    <w:p w14:paraId="02662B37"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Put prema Ciglanici (k.č.br. 1038 k.o. Trebinja) cca 680 m</w:t>
      </w:r>
    </w:p>
    <w:p w14:paraId="24947C14"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Put prema Murviku (k.č.br. 968 k.o. Vukmanić) cca 350 m</w:t>
      </w:r>
    </w:p>
    <w:p w14:paraId="6F68CD5A"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Put prema Kiševici (k.č.br. 1432 k.o. Vukmanić) cca 300 m</w:t>
      </w:r>
    </w:p>
    <w:p w14:paraId="229AEE7B" w14:textId="77777777" w:rsidR="004B6324" w:rsidRPr="004B6324" w:rsidRDefault="004B6324" w:rsidP="004B6324">
      <w:pPr>
        <w:numPr>
          <w:ilvl w:val="1"/>
          <w:numId w:val="12"/>
        </w:numPr>
        <w:contextualSpacing/>
        <w:jc w:val="both"/>
        <w:rPr>
          <w:rFonts w:ascii="Times New Roman" w:hAnsi="Times New Roman" w:cs="Times New Roman"/>
        </w:rPr>
      </w:pPr>
      <w:r w:rsidRPr="004B6324">
        <w:rPr>
          <w:rFonts w:ascii="Times New Roman" w:hAnsi="Times New Roman" w:cs="Times New Roman"/>
        </w:rPr>
        <w:t>MO BORLIN</w:t>
      </w:r>
    </w:p>
    <w:p w14:paraId="2CBBB708"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Mirka Seljana (k.č.br. 164/7 k.o. Karlovac II) cca 80m</w:t>
      </w:r>
    </w:p>
    <w:p w14:paraId="38697949"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Borlin (k.č.br. 79/1 k.o. Zagrad),cca 190m</w:t>
      </w:r>
    </w:p>
    <w:p w14:paraId="415EB505"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Borlin (k.č.br. 115/1 k.o. Zagrad) cca 600m</w:t>
      </w:r>
    </w:p>
    <w:p w14:paraId="69534FF0"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112 (k.č.br. 178 k.o. Zagrad), cca 400m</w:t>
      </w:r>
    </w:p>
    <w:p w14:paraId="3C2EA332"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113 (k.č.br. 1437/2 k.o. Gornje Stative), cca 920m</w:t>
      </w:r>
    </w:p>
    <w:p w14:paraId="64379C6A" w14:textId="77777777" w:rsidR="004B6324" w:rsidRPr="004B6324" w:rsidRDefault="004B6324" w:rsidP="004B6324">
      <w:pPr>
        <w:numPr>
          <w:ilvl w:val="1"/>
          <w:numId w:val="12"/>
        </w:numPr>
        <w:contextualSpacing/>
        <w:jc w:val="both"/>
        <w:rPr>
          <w:rFonts w:ascii="Times New Roman" w:hAnsi="Times New Roman" w:cs="Times New Roman"/>
        </w:rPr>
      </w:pPr>
      <w:r w:rsidRPr="004B6324">
        <w:rPr>
          <w:rFonts w:ascii="Times New Roman" w:hAnsi="Times New Roman" w:cs="Times New Roman"/>
        </w:rPr>
        <w:t>GČ DREŽNIK – HRNETIĆ</w:t>
      </w:r>
    </w:p>
    <w:p w14:paraId="447873E3"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234 (k.č.br. 2895 k.o. Karlovac I) cca 420m</w:t>
      </w:r>
    </w:p>
    <w:p w14:paraId="5C029C16"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234 (k.č.br. 2894/1 k.o. Karlovac I) cca 200m</w:t>
      </w:r>
    </w:p>
    <w:p w14:paraId="6B2AE2EA"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064 (k.č.br. 2886/1 k.o. Karlovac I) cca 800m</w:t>
      </w:r>
    </w:p>
    <w:p w14:paraId="67500C90"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061 (k.č.br. 2893 k.o. Karlovac I) cca 450m</w:t>
      </w:r>
    </w:p>
    <w:p w14:paraId="04FEDD56" w14:textId="77777777" w:rsidR="004B6324" w:rsidRPr="004B6324" w:rsidRDefault="004B6324" w:rsidP="004B6324">
      <w:pPr>
        <w:numPr>
          <w:ilvl w:val="1"/>
          <w:numId w:val="12"/>
        </w:numPr>
        <w:contextualSpacing/>
        <w:jc w:val="both"/>
        <w:rPr>
          <w:rFonts w:ascii="Times New Roman" w:hAnsi="Times New Roman" w:cs="Times New Roman"/>
        </w:rPr>
      </w:pPr>
      <w:r w:rsidRPr="004B6324">
        <w:rPr>
          <w:rFonts w:ascii="Times New Roman" w:hAnsi="Times New Roman" w:cs="Times New Roman"/>
        </w:rPr>
        <w:t>MO ZADOBARJE</w:t>
      </w:r>
    </w:p>
    <w:p w14:paraId="407DEABC"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Zadobarje 011 (k.č.br. 2180/1 k.o. Zadobarje) cca 460m</w:t>
      </w:r>
    </w:p>
    <w:p w14:paraId="39A2F481"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Zadobarje 017 (k.č.br. 2174 k.o. Zadobarje) cca 870 m</w:t>
      </w:r>
    </w:p>
    <w:p w14:paraId="3B8ADA45"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lastRenderedPageBreak/>
        <w:t>Zadobarje 055 ( k.č.br. 2234 k.o. Zadobarje) cca 2000 m</w:t>
      </w:r>
    </w:p>
    <w:p w14:paraId="58E46800" w14:textId="77777777" w:rsidR="004B6324" w:rsidRPr="004B6324" w:rsidRDefault="004B6324" w:rsidP="004B6324">
      <w:pPr>
        <w:numPr>
          <w:ilvl w:val="1"/>
          <w:numId w:val="12"/>
        </w:numPr>
        <w:contextualSpacing/>
        <w:jc w:val="both"/>
        <w:rPr>
          <w:rFonts w:ascii="Times New Roman" w:hAnsi="Times New Roman" w:cs="Times New Roman"/>
        </w:rPr>
      </w:pPr>
      <w:r w:rsidRPr="004B6324">
        <w:rPr>
          <w:rFonts w:ascii="Times New Roman" w:hAnsi="Times New Roman" w:cs="Times New Roman"/>
        </w:rPr>
        <w:t>MO ZAGRAD – KALVARIJA – VUČJAK</w:t>
      </w:r>
    </w:p>
    <w:p w14:paraId="4D76A729"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116 (k.č.br. 1420 k.o. Gornje Stative) cca 320m</w:t>
      </w:r>
    </w:p>
    <w:p w14:paraId="5BF79D98"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116 (k.č.br. 1421 k.o. Gornje Stative) cca 320m</w:t>
      </w:r>
    </w:p>
    <w:p w14:paraId="4565B7EB"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Gornje Stative 019 (k.č.br. 1398 k.o. Gornje Stative) cca 2800 m</w:t>
      </w:r>
    </w:p>
    <w:p w14:paraId="6A4D9B32"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118 ( dio puta cca 150 m između k.č.br. 1052/9 i 944/10)</w:t>
      </w:r>
    </w:p>
    <w:p w14:paraId="3E47AB6D" w14:textId="77777777" w:rsidR="004B6324" w:rsidRPr="004B6324" w:rsidRDefault="004B6324" w:rsidP="004B6324">
      <w:pPr>
        <w:numPr>
          <w:ilvl w:val="1"/>
          <w:numId w:val="12"/>
        </w:numPr>
        <w:contextualSpacing/>
        <w:jc w:val="both"/>
        <w:rPr>
          <w:rFonts w:ascii="Times New Roman" w:hAnsi="Times New Roman" w:cs="Times New Roman"/>
        </w:rPr>
      </w:pPr>
      <w:r w:rsidRPr="004B6324">
        <w:rPr>
          <w:rFonts w:ascii="Times New Roman" w:hAnsi="Times New Roman" w:cs="Times New Roman"/>
        </w:rPr>
        <w:t>MO MAHIČNO</w:t>
      </w:r>
    </w:p>
    <w:p w14:paraId="5E883B67"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Tuškani 004 (k.č.br. 2993 k.o. Mahično) cca 200m</w:t>
      </w:r>
    </w:p>
    <w:p w14:paraId="2B5BD136"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Kalinovac 003 (k.č.br. 2022/2 k.o. Donje Pokupje) cca 250m</w:t>
      </w:r>
    </w:p>
    <w:p w14:paraId="7C75C294"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Kalinovac 005 (k.č.br. 2024 k.o. Donje Pokupje), cca 1400 m</w:t>
      </w:r>
    </w:p>
    <w:p w14:paraId="4CB6B049"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001 (l.č.br. 2022/1 k.o. Donje Pokupje) cca 1600m</w:t>
      </w:r>
    </w:p>
    <w:p w14:paraId="1795B890" w14:textId="77777777" w:rsidR="004B6324" w:rsidRPr="004B6324" w:rsidRDefault="004B6324" w:rsidP="004B6324">
      <w:pPr>
        <w:numPr>
          <w:ilvl w:val="1"/>
          <w:numId w:val="12"/>
        </w:numPr>
        <w:contextualSpacing/>
        <w:jc w:val="both"/>
        <w:rPr>
          <w:rFonts w:ascii="Times New Roman" w:hAnsi="Times New Roman" w:cs="Times New Roman"/>
        </w:rPr>
      </w:pPr>
      <w:r w:rsidRPr="004B6324">
        <w:rPr>
          <w:rFonts w:ascii="Times New Roman" w:hAnsi="Times New Roman" w:cs="Times New Roman"/>
        </w:rPr>
        <w:t>MO DONJE POKUPJE</w:t>
      </w:r>
    </w:p>
    <w:p w14:paraId="65D63032"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011 (k.č.br. 1448 k.o. Donje Pokupje)  cca 500 m</w:t>
      </w:r>
    </w:p>
    <w:p w14:paraId="6503DDBB"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013 (k.č.br.2029/2 k.o. Donje Pokupje) cca 1000 m</w:t>
      </w:r>
    </w:p>
    <w:p w14:paraId="605E3A87"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012 (k.č.br. 1478 k.o. Donje Pokupje) cca 320 m</w:t>
      </w:r>
    </w:p>
    <w:p w14:paraId="19F846F4" w14:textId="77777777" w:rsidR="004B6324" w:rsidRPr="004B6324" w:rsidRDefault="004B6324" w:rsidP="004B6324">
      <w:pPr>
        <w:numPr>
          <w:ilvl w:val="1"/>
          <w:numId w:val="12"/>
        </w:numPr>
        <w:contextualSpacing/>
        <w:jc w:val="both"/>
        <w:rPr>
          <w:rFonts w:ascii="Times New Roman" w:hAnsi="Times New Roman" w:cs="Times New Roman"/>
        </w:rPr>
      </w:pPr>
      <w:r w:rsidRPr="004B6324">
        <w:rPr>
          <w:rFonts w:ascii="Times New Roman" w:hAnsi="Times New Roman" w:cs="Times New Roman"/>
        </w:rPr>
        <w:t>MO ORLOVAC</w:t>
      </w:r>
    </w:p>
    <w:p w14:paraId="64C6C66C"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066 (k.č.br. 427 k.o. Donje Mekušje), cca 460 m</w:t>
      </w:r>
    </w:p>
    <w:p w14:paraId="38B6F786"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Donje Mekušje (k..č.br. 339 k.o. Donje Mekušje) 100 m</w:t>
      </w:r>
    </w:p>
    <w:p w14:paraId="5E42A4CC" w14:textId="77777777" w:rsidR="004B6324" w:rsidRPr="004B6324" w:rsidRDefault="004B6324" w:rsidP="004B6324">
      <w:pPr>
        <w:numPr>
          <w:ilvl w:val="1"/>
          <w:numId w:val="12"/>
        </w:numPr>
        <w:contextualSpacing/>
        <w:jc w:val="both"/>
        <w:rPr>
          <w:rFonts w:ascii="Times New Roman" w:hAnsi="Times New Roman" w:cs="Times New Roman"/>
        </w:rPr>
      </w:pPr>
      <w:r w:rsidRPr="004B6324">
        <w:rPr>
          <w:rFonts w:ascii="Times New Roman" w:hAnsi="Times New Roman" w:cs="Times New Roman"/>
        </w:rPr>
        <w:t>MO LADVENJAK SELIŠĆE</w:t>
      </w:r>
    </w:p>
    <w:p w14:paraId="3DB90D23"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Ladvenjak 011 (k.č.br. 5601 k.o. Barilović) cca 250m</w:t>
      </w:r>
    </w:p>
    <w:p w14:paraId="7F39C82F"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Ladvenjak 031 (k.č.br. 6351 k.o. Barilović) cca 350 m</w:t>
      </w:r>
    </w:p>
    <w:p w14:paraId="66C1B66C"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Markušić 001 (k.č.br. 6681 k.o. Barilović) cca 280 m</w:t>
      </w:r>
    </w:p>
    <w:p w14:paraId="3080371C"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Ladvenjak 012 (k.č.br. 5708 k.o. Barilović) cca 640 m</w:t>
      </w:r>
    </w:p>
    <w:p w14:paraId="41CEF9E6"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Ladvenjak 046 (k.č.br.6889 k.o. Barilović) cca 300m</w:t>
      </w:r>
    </w:p>
    <w:p w14:paraId="3C55C665" w14:textId="77777777" w:rsidR="004B6324" w:rsidRPr="004B6324" w:rsidRDefault="004B6324" w:rsidP="004B6324">
      <w:pPr>
        <w:numPr>
          <w:ilvl w:val="1"/>
          <w:numId w:val="12"/>
        </w:numPr>
        <w:contextualSpacing/>
        <w:jc w:val="both"/>
        <w:rPr>
          <w:rFonts w:ascii="Times New Roman" w:hAnsi="Times New Roman" w:cs="Times New Roman"/>
        </w:rPr>
      </w:pPr>
      <w:r w:rsidRPr="004B6324">
        <w:rPr>
          <w:rFonts w:ascii="Times New Roman" w:hAnsi="Times New Roman" w:cs="Times New Roman"/>
        </w:rPr>
        <w:t>GČ TURANJ</w:t>
      </w:r>
    </w:p>
    <w:p w14:paraId="41A8E25D"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178 (k.č.br. 3904 k.o. Turanj), cca 1500m</w:t>
      </w:r>
    </w:p>
    <w:p w14:paraId="0700E32E"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157 (k.č.br. 3801/1 k.o. Turanj) cca 2800m</w:t>
      </w:r>
    </w:p>
    <w:p w14:paraId="48180393"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169 (k.č.br. 3847 k.o. Turanj)  cca 300m</w:t>
      </w:r>
    </w:p>
    <w:p w14:paraId="5C4DEA27"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151 (k.č.br. 3887 k.o. Turanj) cca 350 m</w:t>
      </w:r>
    </w:p>
    <w:p w14:paraId="341CCC82" w14:textId="77777777" w:rsidR="004B6324" w:rsidRPr="004B6324" w:rsidRDefault="004B6324" w:rsidP="004B6324">
      <w:pPr>
        <w:numPr>
          <w:ilvl w:val="1"/>
          <w:numId w:val="12"/>
        </w:numPr>
        <w:contextualSpacing/>
        <w:jc w:val="both"/>
        <w:rPr>
          <w:rFonts w:ascii="Times New Roman" w:hAnsi="Times New Roman" w:cs="Times New Roman"/>
        </w:rPr>
      </w:pPr>
      <w:r w:rsidRPr="004B6324">
        <w:rPr>
          <w:rFonts w:ascii="Times New Roman" w:hAnsi="Times New Roman" w:cs="Times New Roman"/>
        </w:rPr>
        <w:t>MO MALA ŠVARČA</w:t>
      </w:r>
    </w:p>
    <w:p w14:paraId="4FDE781C"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135 (k.č.br. 1112 k.o. Mala Švarča 1) cca 250m</w:t>
      </w:r>
    </w:p>
    <w:p w14:paraId="24B29EB1"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135 (k.č.br. 1110 k.o. Mala Švarča 1) cca 800m</w:t>
      </w:r>
    </w:p>
    <w:p w14:paraId="737EC1F1" w14:textId="77777777" w:rsidR="004B6324" w:rsidRPr="004B6324" w:rsidRDefault="004B6324" w:rsidP="004B6324">
      <w:pPr>
        <w:numPr>
          <w:ilvl w:val="1"/>
          <w:numId w:val="12"/>
        </w:numPr>
        <w:contextualSpacing/>
        <w:jc w:val="both"/>
        <w:rPr>
          <w:rFonts w:ascii="Times New Roman" w:hAnsi="Times New Roman" w:cs="Times New Roman"/>
        </w:rPr>
      </w:pPr>
      <w:r w:rsidRPr="004B6324">
        <w:rPr>
          <w:rFonts w:ascii="Times New Roman" w:hAnsi="Times New Roman" w:cs="Times New Roman"/>
        </w:rPr>
        <w:t>MO SJENIČAK UTINJA</w:t>
      </w:r>
    </w:p>
    <w:p w14:paraId="60E32BFE"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Gornji Sjeničak 016 (k.č.br.2785 k.o. Gornji Sjeničak) cca 1200 m</w:t>
      </w:r>
    </w:p>
    <w:p w14:paraId="061B896B"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Donji Sjeničak 007 (k.č.br. 2413 k.o. Donji Sjeničak) cca 2800 m</w:t>
      </w:r>
    </w:p>
    <w:p w14:paraId="69736EB0"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Gornji Sjeničak 003 ( k.č.br. 2766 k.o. Gornji Sjeničak) cca 1560 m</w:t>
      </w:r>
    </w:p>
    <w:p w14:paraId="0C6A4536" w14:textId="77777777" w:rsidR="004B6324" w:rsidRPr="004B6324" w:rsidRDefault="004B6324" w:rsidP="004B6324">
      <w:pPr>
        <w:numPr>
          <w:ilvl w:val="1"/>
          <w:numId w:val="12"/>
        </w:numPr>
        <w:contextualSpacing/>
        <w:jc w:val="both"/>
        <w:rPr>
          <w:rFonts w:ascii="Times New Roman" w:hAnsi="Times New Roman" w:cs="Times New Roman"/>
        </w:rPr>
      </w:pPr>
      <w:r w:rsidRPr="004B6324">
        <w:rPr>
          <w:rFonts w:ascii="Times New Roman" w:hAnsi="Times New Roman" w:cs="Times New Roman"/>
        </w:rPr>
        <w:t>MO SKAKAVAC</w:t>
      </w:r>
    </w:p>
    <w:p w14:paraId="63EDD1FA"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Ribari 007(k.č.br. 3056 k.o. Skakavac)cca 750 m</w:t>
      </w:r>
    </w:p>
    <w:p w14:paraId="359D47DA"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Lipje 002 (k.č.br. 3090 k.o. Skakavac) cca 800 m</w:t>
      </w:r>
    </w:p>
    <w:p w14:paraId="6DDA3C7A"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Brežani 008 (k.č.br. 3162 k.o. Skakavac) cca 850 m</w:t>
      </w:r>
    </w:p>
    <w:p w14:paraId="684EFCB1"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Ribari 003 (k.č.br. 3055 k.o. Skakavac) cca 800 m</w:t>
      </w:r>
    </w:p>
    <w:p w14:paraId="3941138E"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Ribari 017 (k.č.br. 2998 k.o. Skakavac)cca 1800 m</w:t>
      </w:r>
    </w:p>
    <w:p w14:paraId="1097EEBA" w14:textId="77777777" w:rsid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Slunjski Moravci 001 ( k.č.br. 5486 k.o.Utinja) cca 700m</w:t>
      </w:r>
    </w:p>
    <w:p w14:paraId="611E7C35" w14:textId="77777777" w:rsidR="00A67027" w:rsidRPr="004B6324" w:rsidRDefault="00A67027" w:rsidP="00A67027">
      <w:pPr>
        <w:ind w:left="2160"/>
        <w:contextualSpacing/>
        <w:jc w:val="both"/>
        <w:rPr>
          <w:rFonts w:ascii="Times New Roman" w:hAnsi="Times New Roman" w:cs="Times New Roman"/>
        </w:rPr>
      </w:pPr>
    </w:p>
    <w:p w14:paraId="2FAE1BA1" w14:textId="77777777" w:rsidR="004B6324" w:rsidRPr="004B6324" w:rsidRDefault="004B6324" w:rsidP="004B6324">
      <w:pPr>
        <w:numPr>
          <w:ilvl w:val="1"/>
          <w:numId w:val="12"/>
        </w:numPr>
        <w:contextualSpacing/>
        <w:jc w:val="both"/>
        <w:rPr>
          <w:rFonts w:ascii="Times New Roman" w:hAnsi="Times New Roman" w:cs="Times New Roman"/>
        </w:rPr>
      </w:pPr>
      <w:r w:rsidRPr="004B6324">
        <w:rPr>
          <w:rFonts w:ascii="Times New Roman" w:hAnsi="Times New Roman" w:cs="Times New Roman"/>
        </w:rPr>
        <w:lastRenderedPageBreak/>
        <w:t>MO KAMENSKO</w:t>
      </w:r>
    </w:p>
    <w:p w14:paraId="4566C2F5"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219 (k.č.br. 699 k.o. Kamensko) cca 800m</w:t>
      </w:r>
    </w:p>
    <w:p w14:paraId="1252182F"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218 (k.č.br. 671 k.o. Kamensko) cca 550m</w:t>
      </w:r>
    </w:p>
    <w:p w14:paraId="72767B1E" w14:textId="77777777" w:rsidR="004B6324" w:rsidRPr="004B6324" w:rsidRDefault="004B6324" w:rsidP="004B6324">
      <w:pPr>
        <w:numPr>
          <w:ilvl w:val="1"/>
          <w:numId w:val="12"/>
        </w:numPr>
        <w:contextualSpacing/>
        <w:jc w:val="both"/>
        <w:rPr>
          <w:rFonts w:ascii="Times New Roman" w:hAnsi="Times New Roman" w:cs="Times New Roman"/>
        </w:rPr>
      </w:pPr>
      <w:r w:rsidRPr="004B6324">
        <w:rPr>
          <w:rFonts w:ascii="Times New Roman" w:hAnsi="Times New Roman" w:cs="Times New Roman"/>
        </w:rPr>
        <w:t>MO GORNJE MEKUŠJE</w:t>
      </w:r>
    </w:p>
    <w:p w14:paraId="465E2901"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093 (k.č.br. 1585/2 k.o. Gornje Mekušje) cca 170m</w:t>
      </w:r>
    </w:p>
    <w:p w14:paraId="2557F5FD"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088 ( k.č.br. 1583/2 k.o. Gornje Mekušje) 70m</w:t>
      </w:r>
    </w:p>
    <w:p w14:paraId="3A84B098"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088 (k.č.br. 1580/2 k.o. Gornje Mekušje) cca 200 m</w:t>
      </w:r>
    </w:p>
    <w:p w14:paraId="0F778E37"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(k.č.br. 916/1 k.o. Gornje Mekušje) cca 420 m</w:t>
      </w:r>
    </w:p>
    <w:p w14:paraId="78978308"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Karlovac 081 (k.č.br. 1577/2 k.o. Gornje Mekušje) cca 760m</w:t>
      </w:r>
    </w:p>
    <w:p w14:paraId="678ACCCE" w14:textId="77777777" w:rsidR="004B6324" w:rsidRPr="004B6324" w:rsidRDefault="004B6324" w:rsidP="004B6324">
      <w:pPr>
        <w:numPr>
          <w:ilvl w:val="1"/>
          <w:numId w:val="12"/>
        </w:numPr>
        <w:contextualSpacing/>
        <w:jc w:val="both"/>
        <w:rPr>
          <w:rFonts w:ascii="Times New Roman" w:hAnsi="Times New Roman" w:cs="Times New Roman"/>
        </w:rPr>
      </w:pPr>
      <w:r w:rsidRPr="004B6324">
        <w:rPr>
          <w:rFonts w:ascii="Times New Roman" w:hAnsi="Times New Roman" w:cs="Times New Roman"/>
        </w:rPr>
        <w:t>MO KABLAR</w:t>
      </w:r>
    </w:p>
    <w:p w14:paraId="52DFE143"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Banska Selnica 006 (k.č.br. 293/1 k.o. Banska Selnica) cca 485m</w:t>
      </w:r>
    </w:p>
    <w:p w14:paraId="71D1ACCA"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Kablar 001 (k.č.br. 3043 k.o. Banski Kovačevac) cca 1200 m</w:t>
      </w:r>
    </w:p>
    <w:p w14:paraId="13DEBF57"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Banski Moravci 001 (k.č.br. 665 k.o. Banski Moravci)  cca 900 m</w:t>
      </w:r>
    </w:p>
    <w:p w14:paraId="635F2D1E"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Slunjska Selnica 001 (k.č.br. 3020 k.o. Skakavac) cca 1700 m</w:t>
      </w:r>
    </w:p>
    <w:p w14:paraId="5552C0CC"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Put u Lovišću, k.č.br. 291/1 k.o. Banska Selnica cca 2000 m</w:t>
      </w:r>
    </w:p>
    <w:p w14:paraId="62BB3756" w14:textId="77777777" w:rsidR="004B6324" w:rsidRPr="004B6324" w:rsidRDefault="004B6324" w:rsidP="004B6324">
      <w:pPr>
        <w:numPr>
          <w:ilvl w:val="1"/>
          <w:numId w:val="12"/>
        </w:numPr>
        <w:contextualSpacing/>
        <w:jc w:val="both"/>
        <w:rPr>
          <w:rFonts w:ascii="Times New Roman" w:hAnsi="Times New Roman" w:cs="Times New Roman"/>
        </w:rPr>
      </w:pPr>
      <w:r w:rsidRPr="004B6324">
        <w:rPr>
          <w:rFonts w:ascii="Times New Roman" w:hAnsi="Times New Roman" w:cs="Times New Roman"/>
        </w:rPr>
        <w:t>MO ŠIŠLJAVIĆ</w:t>
      </w:r>
    </w:p>
    <w:p w14:paraId="4346C74B"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Ivančići Pokupski 003 (k.č.br. 1327/1 k.o. Blatnica Pokupska) cca 1100 m</w:t>
      </w:r>
    </w:p>
    <w:p w14:paraId="0D58550D"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Koritinja 007 (k.č.br. 1330 k.o. Blatnica Pokupska) cca 1500 m</w:t>
      </w:r>
    </w:p>
    <w:p w14:paraId="10C38E2C"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Put uz Kupu (k.č.br. 2492 k.o. Šišljavić ) cca 900 m</w:t>
      </w:r>
    </w:p>
    <w:p w14:paraId="3931D52C"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Koritinja 005 (k.č.br. 1331 k.o. Blatnica Pokupska) cca 600 m</w:t>
      </w:r>
    </w:p>
    <w:p w14:paraId="47CBD2C0"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Šišljavić ( k.č.br. 62/8 k.o. Blatnica Pokupska) cca 180m</w:t>
      </w:r>
    </w:p>
    <w:p w14:paraId="7160DA73"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Šišljavić (k.č.br. 1323/1 k.o. Blatnica Pokupska) cca 180m</w:t>
      </w:r>
    </w:p>
    <w:p w14:paraId="2BA971A7" w14:textId="77777777" w:rsidR="004B6324" w:rsidRPr="004B6324" w:rsidRDefault="004B6324" w:rsidP="004B6324">
      <w:pPr>
        <w:numPr>
          <w:ilvl w:val="1"/>
          <w:numId w:val="12"/>
        </w:numPr>
        <w:contextualSpacing/>
        <w:jc w:val="both"/>
        <w:rPr>
          <w:rFonts w:ascii="Times New Roman" w:hAnsi="Times New Roman" w:cs="Times New Roman"/>
        </w:rPr>
      </w:pPr>
      <w:r w:rsidRPr="004B6324">
        <w:rPr>
          <w:rFonts w:ascii="Times New Roman" w:hAnsi="Times New Roman" w:cs="Times New Roman"/>
        </w:rPr>
        <w:t>MO REČICA</w:t>
      </w:r>
    </w:p>
    <w:p w14:paraId="1E79E185"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Zamršje 001 (k.č.br. 2491/2 k.o. Luka Pokupska) cca 1200m</w:t>
      </w:r>
    </w:p>
    <w:p w14:paraId="44CD7A97"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Rečica 002 (k.č.br. 1455 k.o. Rečica) cca 1200 m</w:t>
      </w:r>
    </w:p>
    <w:p w14:paraId="19E4D371"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Rečica 031 ( k.č.br. 1423/2 k.o. Rečica) cca 1740 m</w:t>
      </w:r>
    </w:p>
    <w:p w14:paraId="7A904EB1"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Luka Pokupska 001 (k.č.br. 2455 i 2456 k.o. Luka Pokupska) cca 1000 m</w:t>
      </w:r>
    </w:p>
    <w:p w14:paraId="0D27E8CB"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Luka Pokupska 002 (k.č.br. 2454 k.o. Luka Pokupska) cca 500 m</w:t>
      </w:r>
    </w:p>
    <w:p w14:paraId="4F1A7D66"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Luka Pokupska 005 (k.č.br. 2460 k.o. Luka Pokupska) cca 900 m</w:t>
      </w:r>
    </w:p>
    <w:p w14:paraId="4649A119"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Zamršje 002 (k.č.br. 1338/13 k.o. Luka Pokupska) cca 310 m</w:t>
      </w:r>
    </w:p>
    <w:p w14:paraId="11B61D44" w14:textId="77777777" w:rsidR="004B6324" w:rsidRPr="004B6324" w:rsidRDefault="004B6324" w:rsidP="004B6324">
      <w:pPr>
        <w:numPr>
          <w:ilvl w:val="1"/>
          <w:numId w:val="12"/>
        </w:numPr>
        <w:contextualSpacing/>
        <w:jc w:val="both"/>
        <w:rPr>
          <w:rFonts w:ascii="Times New Roman" w:hAnsi="Times New Roman" w:cs="Times New Roman"/>
        </w:rPr>
      </w:pPr>
      <w:r w:rsidRPr="004B6324">
        <w:rPr>
          <w:rFonts w:ascii="Times New Roman" w:hAnsi="Times New Roman" w:cs="Times New Roman"/>
        </w:rPr>
        <w:t>MO POKUPSKA DOLINA</w:t>
      </w:r>
    </w:p>
    <w:p w14:paraId="128D83BC"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Vodostaj 004 (k.č.br. 6412/1 k.o. Donje Mekušje) cca 1900 m</w:t>
      </w:r>
    </w:p>
    <w:p w14:paraId="5A038874"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Vodostaj 005 (k.č.br. 6413/2 k.o. Donje Mekušje, cca 574m</w:t>
      </w:r>
    </w:p>
    <w:p w14:paraId="5496BD14"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Donje Mekušje 001. k.č.br. 6416/1 k.o. Donje Mekušje ) cca 1081m</w:t>
      </w:r>
    </w:p>
    <w:p w14:paraId="35E09A88"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Husje 001 (k.č.br. 6423/2 k.o. Donje Mekušje) cca 600 m</w:t>
      </w:r>
    </w:p>
    <w:p w14:paraId="04952D53"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Husje 002 (k.č.br. 6426/1 k.o. Donje Mekušje) cca 1000 m</w:t>
      </w:r>
    </w:p>
    <w:p w14:paraId="69F87B6D" w14:textId="77777777" w:rsidR="004B6324" w:rsidRPr="004B6324" w:rsidRDefault="004B6324" w:rsidP="004B6324">
      <w:pPr>
        <w:numPr>
          <w:ilvl w:val="2"/>
          <w:numId w:val="12"/>
        </w:numPr>
        <w:contextualSpacing/>
        <w:jc w:val="both"/>
        <w:rPr>
          <w:rFonts w:ascii="Times New Roman" w:hAnsi="Times New Roman" w:cs="Times New Roman"/>
        </w:rPr>
      </w:pPr>
      <w:r w:rsidRPr="004B6324">
        <w:rPr>
          <w:rFonts w:ascii="Times New Roman" w:hAnsi="Times New Roman" w:cs="Times New Roman"/>
        </w:rPr>
        <w:t>Donje Mekušje (k.č.br, 6433 k.o. Donje Mekušje) cca 1000 m</w:t>
      </w:r>
    </w:p>
    <w:p w14:paraId="7CA4003A" w14:textId="77777777" w:rsidR="004B6324" w:rsidRPr="004B6324" w:rsidRDefault="004B6324" w:rsidP="004B6324">
      <w:pPr>
        <w:numPr>
          <w:ilvl w:val="0"/>
          <w:numId w:val="11"/>
        </w:numPr>
        <w:contextualSpacing/>
        <w:jc w:val="both"/>
        <w:rPr>
          <w:rFonts w:ascii="Times New Roman" w:hAnsi="Times New Roman" w:cs="Times New Roman"/>
        </w:rPr>
      </w:pPr>
      <w:r w:rsidRPr="004B6324">
        <w:rPr>
          <w:rFonts w:ascii="Times New Roman" w:hAnsi="Times New Roman" w:cs="Times New Roman"/>
        </w:rPr>
        <w:t>održavanje javne rasvjete</w:t>
      </w:r>
    </w:p>
    <w:p w14:paraId="3AA9A609" w14:textId="77777777" w:rsidR="004B6324" w:rsidRPr="004B6324" w:rsidRDefault="004B6324" w:rsidP="004B6324">
      <w:pPr>
        <w:numPr>
          <w:ilvl w:val="1"/>
          <w:numId w:val="11"/>
        </w:numPr>
        <w:contextualSpacing/>
        <w:jc w:val="both"/>
        <w:rPr>
          <w:rFonts w:ascii="Times New Roman" w:hAnsi="Times New Roman" w:cs="Times New Roman"/>
        </w:rPr>
      </w:pPr>
      <w:r w:rsidRPr="004B6324">
        <w:rPr>
          <w:rFonts w:ascii="Times New Roman" w:hAnsi="Times New Roman" w:cs="Times New Roman"/>
        </w:rPr>
        <w:t>redovno održavanje javne rasvjete podrazumijeva osiguranje ispravnosti rada svih elemenata, a odnosi se na izvor svjetlosti, predspojnih sprava, konzola, stupova, kabela, rasvjetnih armatura i zaštitnih sjenila i stakala kao i betonskih temelja i ostalog raznog ovjesnog pribora</w:t>
      </w:r>
    </w:p>
    <w:p w14:paraId="19536F94" w14:textId="77777777" w:rsidR="004B6324" w:rsidRPr="004B6324" w:rsidRDefault="004B6324" w:rsidP="004B6324">
      <w:pPr>
        <w:numPr>
          <w:ilvl w:val="0"/>
          <w:numId w:val="11"/>
        </w:numPr>
        <w:contextualSpacing/>
        <w:jc w:val="both"/>
        <w:rPr>
          <w:rFonts w:ascii="Times New Roman" w:hAnsi="Times New Roman" w:cs="Times New Roman"/>
        </w:rPr>
      </w:pPr>
      <w:r w:rsidRPr="004B6324">
        <w:rPr>
          <w:rFonts w:ascii="Times New Roman" w:hAnsi="Times New Roman" w:cs="Times New Roman"/>
        </w:rPr>
        <w:t>održavanje sustava odvodnje</w:t>
      </w:r>
    </w:p>
    <w:p w14:paraId="30EC3F1B" w14:textId="77777777" w:rsidR="004B6324" w:rsidRPr="004B6324" w:rsidRDefault="004B6324" w:rsidP="004B6324">
      <w:pPr>
        <w:numPr>
          <w:ilvl w:val="1"/>
          <w:numId w:val="11"/>
        </w:numPr>
        <w:contextualSpacing/>
        <w:jc w:val="both"/>
        <w:rPr>
          <w:rFonts w:ascii="Times New Roman" w:hAnsi="Times New Roman" w:cs="Times New Roman"/>
        </w:rPr>
      </w:pPr>
      <w:r w:rsidRPr="004B6324">
        <w:rPr>
          <w:rFonts w:ascii="Times New Roman" w:hAnsi="Times New Roman" w:cs="Times New Roman"/>
        </w:rPr>
        <w:t xml:space="preserve">održavanje, saniranje i čišćenje slivnika, priključaka slivnika i taložnika </w:t>
      </w:r>
    </w:p>
    <w:p w14:paraId="723DCD71" w14:textId="77777777" w:rsidR="004B6324" w:rsidRPr="004B6324" w:rsidRDefault="004B6324" w:rsidP="004B6324">
      <w:pPr>
        <w:numPr>
          <w:ilvl w:val="1"/>
          <w:numId w:val="11"/>
        </w:numPr>
        <w:contextualSpacing/>
        <w:jc w:val="both"/>
        <w:rPr>
          <w:rFonts w:ascii="Times New Roman" w:hAnsi="Times New Roman" w:cs="Times New Roman"/>
        </w:rPr>
      </w:pPr>
      <w:r w:rsidRPr="004B6324">
        <w:rPr>
          <w:rFonts w:ascii="Times New Roman" w:hAnsi="Times New Roman" w:cs="Times New Roman"/>
        </w:rPr>
        <w:lastRenderedPageBreak/>
        <w:t>održavanje crpnih stanica</w:t>
      </w:r>
    </w:p>
    <w:p w14:paraId="47FF51B3" w14:textId="77777777" w:rsidR="004B6324" w:rsidRPr="004B6324" w:rsidRDefault="004B6324" w:rsidP="004B6324">
      <w:pPr>
        <w:numPr>
          <w:ilvl w:val="1"/>
          <w:numId w:val="11"/>
        </w:numPr>
        <w:contextualSpacing/>
        <w:jc w:val="both"/>
        <w:rPr>
          <w:rFonts w:ascii="Times New Roman" w:hAnsi="Times New Roman" w:cs="Times New Roman"/>
        </w:rPr>
      </w:pPr>
      <w:r w:rsidRPr="004B6324">
        <w:rPr>
          <w:rFonts w:ascii="Times New Roman" w:hAnsi="Times New Roman" w:cs="Times New Roman"/>
        </w:rPr>
        <w:t>električna energija za navedene crpne stanice</w:t>
      </w:r>
    </w:p>
    <w:p w14:paraId="28EE1E5D" w14:textId="77777777" w:rsidR="004B6324" w:rsidRPr="004B6324" w:rsidRDefault="004B6324" w:rsidP="004B6324">
      <w:pPr>
        <w:numPr>
          <w:ilvl w:val="1"/>
          <w:numId w:val="11"/>
        </w:numPr>
        <w:contextualSpacing/>
        <w:jc w:val="both"/>
        <w:rPr>
          <w:rFonts w:ascii="Times New Roman" w:hAnsi="Times New Roman" w:cs="Times New Roman"/>
        </w:rPr>
      </w:pPr>
      <w:r w:rsidRPr="004B6324">
        <w:rPr>
          <w:rFonts w:ascii="Times New Roman" w:hAnsi="Times New Roman" w:cs="Times New Roman"/>
        </w:rPr>
        <w:t>održavanje oborinske odvodnje (sanacija i održavanje otvorenih i zatvorenih oborinskih kanala)</w:t>
      </w:r>
    </w:p>
    <w:p w14:paraId="520FA38F" w14:textId="77777777" w:rsidR="004B6324" w:rsidRPr="004B6324" w:rsidRDefault="004B6324" w:rsidP="004B6324">
      <w:pPr>
        <w:numPr>
          <w:ilvl w:val="0"/>
          <w:numId w:val="11"/>
        </w:numPr>
        <w:contextualSpacing/>
        <w:jc w:val="both"/>
        <w:rPr>
          <w:rFonts w:ascii="Times New Roman" w:hAnsi="Times New Roman" w:cs="Times New Roman"/>
        </w:rPr>
      </w:pPr>
      <w:r w:rsidRPr="004B6324">
        <w:rPr>
          <w:rFonts w:ascii="Times New Roman" w:hAnsi="Times New Roman" w:cs="Times New Roman"/>
        </w:rPr>
        <w:t>održavanje čistoće javnih površina</w:t>
      </w:r>
    </w:p>
    <w:p w14:paraId="3D02939E" w14:textId="77777777" w:rsidR="004B6324" w:rsidRPr="004B6324" w:rsidRDefault="004B6324" w:rsidP="004B6324">
      <w:pPr>
        <w:numPr>
          <w:ilvl w:val="1"/>
          <w:numId w:val="11"/>
        </w:numPr>
        <w:contextualSpacing/>
        <w:jc w:val="both"/>
        <w:rPr>
          <w:rFonts w:ascii="Times New Roman" w:hAnsi="Times New Roman" w:cs="Times New Roman"/>
        </w:rPr>
      </w:pPr>
      <w:r w:rsidRPr="004B6324">
        <w:rPr>
          <w:rFonts w:ascii="Times New Roman" w:hAnsi="Times New Roman" w:cs="Times New Roman"/>
        </w:rPr>
        <w:t>čišćenje i pranje pothodnika u Ulici kralja Tomislava</w:t>
      </w:r>
    </w:p>
    <w:p w14:paraId="26E5F91B" w14:textId="77777777" w:rsidR="004B6324" w:rsidRPr="004B6324" w:rsidRDefault="004B6324" w:rsidP="004B6324">
      <w:pPr>
        <w:numPr>
          <w:ilvl w:val="1"/>
          <w:numId w:val="11"/>
        </w:numPr>
        <w:contextualSpacing/>
        <w:jc w:val="both"/>
        <w:rPr>
          <w:rFonts w:ascii="Times New Roman" w:hAnsi="Times New Roman" w:cs="Times New Roman"/>
        </w:rPr>
      </w:pPr>
      <w:r w:rsidRPr="004B6324">
        <w:rPr>
          <w:rFonts w:ascii="Times New Roman" w:hAnsi="Times New Roman" w:cs="Times New Roman"/>
        </w:rPr>
        <w:t>pranje i čišćenje autobusnih nadstrešnica</w:t>
      </w:r>
    </w:p>
    <w:p w14:paraId="5F923914" w14:textId="77777777" w:rsidR="004B6324" w:rsidRPr="004B6324" w:rsidRDefault="004B6324" w:rsidP="004B6324">
      <w:pPr>
        <w:numPr>
          <w:ilvl w:val="1"/>
          <w:numId w:val="11"/>
        </w:numPr>
        <w:contextualSpacing/>
        <w:jc w:val="both"/>
        <w:rPr>
          <w:rFonts w:ascii="Times New Roman" w:hAnsi="Times New Roman" w:cs="Times New Roman"/>
        </w:rPr>
      </w:pPr>
      <w:r w:rsidRPr="004B6324">
        <w:rPr>
          <w:rFonts w:ascii="Times New Roman" w:hAnsi="Times New Roman" w:cs="Times New Roman"/>
        </w:rPr>
        <w:t>dodatno održavanje čistoće javnih prometnih površina za vrijeme manifestacija</w:t>
      </w:r>
    </w:p>
    <w:p w14:paraId="07A49DEB" w14:textId="77777777" w:rsidR="004B6324" w:rsidRPr="004B6324" w:rsidRDefault="004B6324" w:rsidP="004B6324">
      <w:pPr>
        <w:numPr>
          <w:ilvl w:val="1"/>
          <w:numId w:val="11"/>
        </w:numPr>
        <w:contextualSpacing/>
        <w:jc w:val="both"/>
        <w:rPr>
          <w:rFonts w:ascii="Times New Roman" w:hAnsi="Times New Roman" w:cs="Times New Roman"/>
        </w:rPr>
      </w:pPr>
      <w:r w:rsidRPr="004B6324">
        <w:rPr>
          <w:rFonts w:ascii="Times New Roman" w:hAnsi="Times New Roman" w:cs="Times New Roman"/>
        </w:rPr>
        <w:t>održavanje košarica u parkovima</w:t>
      </w:r>
    </w:p>
    <w:p w14:paraId="514AF831" w14:textId="77777777" w:rsidR="004B6324" w:rsidRPr="004B6324" w:rsidRDefault="004B6324" w:rsidP="004B6324">
      <w:pPr>
        <w:numPr>
          <w:ilvl w:val="1"/>
          <w:numId w:val="11"/>
        </w:numPr>
        <w:contextualSpacing/>
        <w:jc w:val="both"/>
        <w:rPr>
          <w:rFonts w:ascii="Times New Roman" w:hAnsi="Times New Roman" w:cs="Times New Roman"/>
        </w:rPr>
      </w:pPr>
      <w:r w:rsidRPr="004B6324">
        <w:rPr>
          <w:rFonts w:ascii="Times New Roman" w:hAnsi="Times New Roman" w:cs="Times New Roman"/>
        </w:rPr>
        <w:t>svakodnevno čišćenje zelenih površina od raznog otpadnog materijala</w:t>
      </w:r>
    </w:p>
    <w:p w14:paraId="44205601" w14:textId="77777777" w:rsidR="004B6324" w:rsidRPr="004B6324" w:rsidRDefault="004B6324" w:rsidP="004B6324">
      <w:pPr>
        <w:numPr>
          <w:ilvl w:val="0"/>
          <w:numId w:val="11"/>
        </w:numPr>
        <w:contextualSpacing/>
        <w:jc w:val="both"/>
        <w:rPr>
          <w:rFonts w:ascii="Times New Roman" w:hAnsi="Times New Roman" w:cs="Times New Roman"/>
        </w:rPr>
      </w:pPr>
      <w:r w:rsidRPr="004B6324">
        <w:rPr>
          <w:rFonts w:ascii="Times New Roman" w:hAnsi="Times New Roman" w:cs="Times New Roman"/>
        </w:rPr>
        <w:t>uređenje grada povodom božićnih i novogodišnjih praznika</w:t>
      </w:r>
    </w:p>
    <w:p w14:paraId="279034EA" w14:textId="77777777" w:rsidR="004B6324" w:rsidRPr="004B6324" w:rsidRDefault="004B6324" w:rsidP="004B6324">
      <w:pPr>
        <w:numPr>
          <w:ilvl w:val="1"/>
          <w:numId w:val="11"/>
        </w:numPr>
        <w:contextualSpacing/>
        <w:jc w:val="both"/>
        <w:rPr>
          <w:rFonts w:ascii="Times New Roman" w:hAnsi="Times New Roman" w:cs="Times New Roman"/>
        </w:rPr>
      </w:pPr>
      <w:r w:rsidRPr="004B6324">
        <w:rPr>
          <w:rFonts w:ascii="Times New Roman" w:hAnsi="Times New Roman" w:cs="Times New Roman"/>
        </w:rPr>
        <w:t>prigodno ukrašavanje grada povodom održavanja manifestacije Advent u Karlovcu</w:t>
      </w:r>
    </w:p>
    <w:p w14:paraId="624AB299" w14:textId="77777777" w:rsidR="004B6324" w:rsidRPr="004B6324" w:rsidRDefault="004B6324" w:rsidP="004B6324">
      <w:pPr>
        <w:numPr>
          <w:ilvl w:val="1"/>
          <w:numId w:val="11"/>
        </w:numPr>
        <w:contextualSpacing/>
        <w:jc w:val="both"/>
        <w:rPr>
          <w:rFonts w:ascii="Times New Roman" w:hAnsi="Times New Roman" w:cs="Times New Roman"/>
        </w:rPr>
      </w:pPr>
      <w:r w:rsidRPr="004B6324">
        <w:rPr>
          <w:rFonts w:ascii="Times New Roman" w:hAnsi="Times New Roman" w:cs="Times New Roman"/>
        </w:rPr>
        <w:t>nabava novog nakita za potrebe prigodnog ukrašavanja grada</w:t>
      </w:r>
    </w:p>
    <w:p w14:paraId="66B27D42" w14:textId="77777777" w:rsidR="004B6324" w:rsidRPr="004B6324" w:rsidRDefault="004B6324" w:rsidP="004B6324">
      <w:pPr>
        <w:numPr>
          <w:ilvl w:val="2"/>
          <w:numId w:val="11"/>
        </w:numPr>
        <w:contextualSpacing/>
        <w:jc w:val="both"/>
        <w:rPr>
          <w:rFonts w:ascii="Times New Roman" w:hAnsi="Times New Roman" w:cs="Times New Roman"/>
        </w:rPr>
      </w:pPr>
      <w:r w:rsidRPr="004B6324">
        <w:rPr>
          <w:rFonts w:ascii="Times New Roman" w:hAnsi="Times New Roman" w:cs="Times New Roman"/>
        </w:rPr>
        <w:t>anđeo samostojeći 6 kom</w:t>
      </w:r>
    </w:p>
    <w:p w14:paraId="687C3978" w14:textId="77777777" w:rsidR="004B6324" w:rsidRPr="004B6324" w:rsidRDefault="004B6324" w:rsidP="004B6324">
      <w:pPr>
        <w:numPr>
          <w:ilvl w:val="2"/>
          <w:numId w:val="11"/>
        </w:numPr>
        <w:contextualSpacing/>
        <w:jc w:val="both"/>
        <w:rPr>
          <w:rFonts w:ascii="Times New Roman" w:hAnsi="Times New Roman" w:cs="Times New Roman"/>
        </w:rPr>
      </w:pPr>
      <w:r w:rsidRPr="004B6324">
        <w:rPr>
          <w:rFonts w:ascii="Times New Roman" w:hAnsi="Times New Roman" w:cs="Times New Roman"/>
        </w:rPr>
        <w:t>šesterokraka zvijezda 3D – 4 kom</w:t>
      </w:r>
    </w:p>
    <w:p w14:paraId="00B5B166" w14:textId="77777777" w:rsidR="004B6324" w:rsidRPr="004B6324" w:rsidRDefault="004B6324" w:rsidP="004B6324">
      <w:pPr>
        <w:numPr>
          <w:ilvl w:val="2"/>
          <w:numId w:val="11"/>
        </w:numPr>
        <w:contextualSpacing/>
        <w:jc w:val="both"/>
        <w:rPr>
          <w:rFonts w:ascii="Times New Roman" w:hAnsi="Times New Roman" w:cs="Times New Roman"/>
        </w:rPr>
      </w:pPr>
      <w:r w:rsidRPr="004B6324">
        <w:rPr>
          <w:rFonts w:ascii="Times New Roman" w:hAnsi="Times New Roman" w:cs="Times New Roman"/>
        </w:rPr>
        <w:t>zvjezdana prašina – 4 kom</w:t>
      </w:r>
    </w:p>
    <w:p w14:paraId="556352BF" w14:textId="77777777" w:rsidR="004B6324" w:rsidRPr="004B6324" w:rsidRDefault="004B6324" w:rsidP="004B6324">
      <w:pPr>
        <w:numPr>
          <w:ilvl w:val="2"/>
          <w:numId w:val="11"/>
        </w:numPr>
        <w:contextualSpacing/>
        <w:jc w:val="both"/>
        <w:rPr>
          <w:rFonts w:ascii="Times New Roman" w:hAnsi="Times New Roman" w:cs="Times New Roman"/>
        </w:rPr>
      </w:pPr>
      <w:r w:rsidRPr="004B6324">
        <w:rPr>
          <w:rFonts w:ascii="Times New Roman" w:hAnsi="Times New Roman" w:cs="Times New Roman"/>
        </w:rPr>
        <w:t>jelka snježna 180 cm do 280 cm – 18 kom</w:t>
      </w:r>
    </w:p>
    <w:p w14:paraId="5E6A482C" w14:textId="77777777" w:rsidR="004B6324" w:rsidRPr="004B6324" w:rsidRDefault="004B6324" w:rsidP="004B6324">
      <w:pPr>
        <w:numPr>
          <w:ilvl w:val="0"/>
          <w:numId w:val="11"/>
        </w:numPr>
        <w:contextualSpacing/>
        <w:jc w:val="both"/>
        <w:rPr>
          <w:rFonts w:ascii="Times New Roman" w:hAnsi="Times New Roman" w:cs="Times New Roman"/>
        </w:rPr>
      </w:pPr>
      <w:r w:rsidRPr="004B6324">
        <w:rPr>
          <w:rFonts w:ascii="Times New Roman" w:hAnsi="Times New Roman" w:cs="Times New Roman"/>
        </w:rPr>
        <w:t>održavanje dječjih igrališta i sportskih terena</w:t>
      </w:r>
    </w:p>
    <w:p w14:paraId="2E5F9CAC" w14:textId="77777777" w:rsidR="004B6324" w:rsidRPr="004B6324" w:rsidRDefault="004B6324" w:rsidP="004B6324">
      <w:pPr>
        <w:numPr>
          <w:ilvl w:val="1"/>
          <w:numId w:val="11"/>
        </w:numPr>
        <w:contextualSpacing/>
        <w:jc w:val="both"/>
        <w:rPr>
          <w:rFonts w:ascii="Times New Roman" w:hAnsi="Times New Roman" w:cs="Times New Roman"/>
        </w:rPr>
      </w:pPr>
      <w:r w:rsidRPr="004B6324">
        <w:rPr>
          <w:rFonts w:ascii="Times New Roman" w:hAnsi="Times New Roman" w:cs="Times New Roman"/>
        </w:rPr>
        <w:t>izrada glavnog projekta uređenja dječjeg igrališta u Sarajevskoj ulici</w:t>
      </w:r>
    </w:p>
    <w:p w14:paraId="250A4069" w14:textId="77777777" w:rsidR="004B6324" w:rsidRPr="004B6324" w:rsidRDefault="004B6324" w:rsidP="004B6324">
      <w:pPr>
        <w:numPr>
          <w:ilvl w:val="1"/>
          <w:numId w:val="11"/>
        </w:numPr>
        <w:contextualSpacing/>
        <w:jc w:val="both"/>
        <w:rPr>
          <w:rFonts w:ascii="Times New Roman" w:hAnsi="Times New Roman" w:cs="Times New Roman"/>
        </w:rPr>
      </w:pPr>
      <w:r w:rsidRPr="004B6324">
        <w:rPr>
          <w:rFonts w:ascii="Times New Roman" w:hAnsi="Times New Roman" w:cs="Times New Roman"/>
        </w:rPr>
        <w:t>nabava ormarića za rasvjetu na lokaciji dječje igralište Turanjski Goljaki</w:t>
      </w:r>
    </w:p>
    <w:p w14:paraId="1555D264" w14:textId="77777777" w:rsidR="004B6324" w:rsidRPr="004B6324" w:rsidRDefault="004B6324" w:rsidP="004B6324">
      <w:pPr>
        <w:numPr>
          <w:ilvl w:val="1"/>
          <w:numId w:val="11"/>
        </w:numPr>
        <w:contextualSpacing/>
        <w:jc w:val="both"/>
        <w:rPr>
          <w:rFonts w:ascii="Times New Roman" w:hAnsi="Times New Roman" w:cs="Times New Roman"/>
        </w:rPr>
      </w:pPr>
      <w:r w:rsidRPr="004B6324">
        <w:rPr>
          <w:rFonts w:ascii="Times New Roman" w:hAnsi="Times New Roman" w:cs="Times New Roman"/>
        </w:rPr>
        <w:t>radovi na uređenju igrališta u prostoru vrtića Banija</w:t>
      </w:r>
    </w:p>
    <w:p w14:paraId="1874FC6E" w14:textId="77777777" w:rsidR="004B6324" w:rsidRPr="004B6324" w:rsidRDefault="004B6324" w:rsidP="004B6324">
      <w:pPr>
        <w:numPr>
          <w:ilvl w:val="1"/>
          <w:numId w:val="11"/>
        </w:numPr>
        <w:contextualSpacing/>
        <w:jc w:val="both"/>
        <w:rPr>
          <w:rFonts w:ascii="Times New Roman" w:hAnsi="Times New Roman" w:cs="Times New Roman"/>
        </w:rPr>
      </w:pPr>
      <w:r w:rsidRPr="004B6324">
        <w:rPr>
          <w:rFonts w:ascii="Times New Roman" w:hAnsi="Times New Roman" w:cs="Times New Roman"/>
        </w:rPr>
        <w:t>radovi na uređenju igrališta u prostoru vrtića Švarča – nabava igrala</w:t>
      </w:r>
    </w:p>
    <w:p w14:paraId="5B04C0FB" w14:textId="77777777" w:rsidR="004B6324" w:rsidRPr="004B6324" w:rsidRDefault="004B6324" w:rsidP="004B6324">
      <w:pPr>
        <w:numPr>
          <w:ilvl w:val="0"/>
          <w:numId w:val="11"/>
        </w:numPr>
        <w:contextualSpacing/>
        <w:jc w:val="both"/>
        <w:rPr>
          <w:rFonts w:ascii="Times New Roman" w:hAnsi="Times New Roman" w:cs="Times New Roman"/>
        </w:rPr>
      </w:pPr>
      <w:r w:rsidRPr="004B6324">
        <w:rPr>
          <w:rFonts w:ascii="Times New Roman" w:hAnsi="Times New Roman" w:cs="Times New Roman"/>
        </w:rPr>
        <w:t>tekuće donacije za uređenje Arboretuma</w:t>
      </w:r>
    </w:p>
    <w:p w14:paraId="606C3FCA" w14:textId="77777777" w:rsidR="004B6324" w:rsidRPr="004B6324" w:rsidRDefault="004B6324" w:rsidP="004B6324">
      <w:pPr>
        <w:numPr>
          <w:ilvl w:val="0"/>
          <w:numId w:val="11"/>
        </w:numPr>
        <w:contextualSpacing/>
        <w:jc w:val="both"/>
        <w:rPr>
          <w:rFonts w:ascii="Times New Roman" w:hAnsi="Times New Roman" w:cs="Times New Roman"/>
        </w:rPr>
      </w:pPr>
      <w:r w:rsidRPr="004B6324">
        <w:rPr>
          <w:rFonts w:ascii="Times New Roman" w:hAnsi="Times New Roman" w:cs="Times New Roman"/>
        </w:rPr>
        <w:t>sanacija divljih odlagališta</w:t>
      </w:r>
    </w:p>
    <w:p w14:paraId="33D803B9" w14:textId="77777777" w:rsidR="004B6324" w:rsidRPr="004B6324" w:rsidRDefault="004B6324" w:rsidP="004B6324">
      <w:pPr>
        <w:numPr>
          <w:ilvl w:val="0"/>
          <w:numId w:val="11"/>
        </w:numPr>
        <w:contextualSpacing/>
        <w:jc w:val="both"/>
        <w:rPr>
          <w:rFonts w:ascii="Times New Roman" w:hAnsi="Times New Roman" w:cs="Times New Roman"/>
        </w:rPr>
      </w:pPr>
      <w:r w:rsidRPr="004B6324">
        <w:rPr>
          <w:rFonts w:ascii="Times New Roman" w:hAnsi="Times New Roman" w:cs="Times New Roman"/>
        </w:rPr>
        <w:t>usluge higijeničarske službe</w:t>
      </w:r>
    </w:p>
    <w:p w14:paraId="011393CC" w14:textId="77777777" w:rsidR="004B6324" w:rsidRPr="004B6324" w:rsidRDefault="004B6324" w:rsidP="004B6324">
      <w:pPr>
        <w:numPr>
          <w:ilvl w:val="0"/>
          <w:numId w:val="11"/>
        </w:numPr>
        <w:contextualSpacing/>
        <w:jc w:val="both"/>
        <w:rPr>
          <w:rFonts w:ascii="Times New Roman" w:hAnsi="Times New Roman" w:cs="Times New Roman"/>
        </w:rPr>
      </w:pPr>
      <w:r w:rsidRPr="004B6324">
        <w:rPr>
          <w:rFonts w:ascii="Times New Roman" w:hAnsi="Times New Roman" w:cs="Times New Roman"/>
        </w:rPr>
        <w:t>ostale intervencije u gradu</w:t>
      </w:r>
    </w:p>
    <w:p w14:paraId="6719A670" w14:textId="77777777" w:rsidR="004B6324" w:rsidRPr="004B6324" w:rsidRDefault="004B6324" w:rsidP="004B6324">
      <w:pPr>
        <w:numPr>
          <w:ilvl w:val="1"/>
          <w:numId w:val="11"/>
        </w:numPr>
        <w:contextualSpacing/>
        <w:jc w:val="both"/>
        <w:rPr>
          <w:rFonts w:ascii="Times New Roman" w:hAnsi="Times New Roman" w:cs="Times New Roman"/>
        </w:rPr>
      </w:pPr>
      <w:r w:rsidRPr="004B6324">
        <w:rPr>
          <w:rFonts w:ascii="Times New Roman" w:hAnsi="Times New Roman" w:cs="Times New Roman"/>
        </w:rPr>
        <w:t>nasipavanje ulazne rampe na Foginovom kupalištu</w:t>
      </w:r>
    </w:p>
    <w:p w14:paraId="5E1312C5" w14:textId="77777777" w:rsidR="004B6324" w:rsidRPr="004B6324" w:rsidRDefault="004B6324" w:rsidP="004B6324">
      <w:pPr>
        <w:numPr>
          <w:ilvl w:val="1"/>
          <w:numId w:val="11"/>
        </w:numPr>
        <w:contextualSpacing/>
        <w:jc w:val="both"/>
        <w:rPr>
          <w:rFonts w:ascii="Times New Roman" w:hAnsi="Times New Roman" w:cs="Times New Roman"/>
        </w:rPr>
      </w:pPr>
      <w:r w:rsidRPr="004B6324">
        <w:rPr>
          <w:rFonts w:ascii="Times New Roman" w:hAnsi="Times New Roman" w:cs="Times New Roman"/>
        </w:rPr>
        <w:t>nabava 4 vatrogasna aparata P6 i jednog CO2 za potrebe udruge Frendofon</w:t>
      </w:r>
    </w:p>
    <w:p w14:paraId="1CC3ED14" w14:textId="77777777" w:rsidR="004B6324" w:rsidRPr="004B6324" w:rsidRDefault="004B6324" w:rsidP="004B6324">
      <w:pPr>
        <w:numPr>
          <w:ilvl w:val="1"/>
          <w:numId w:val="11"/>
        </w:numPr>
        <w:contextualSpacing/>
        <w:jc w:val="both"/>
        <w:rPr>
          <w:rFonts w:ascii="Times New Roman" w:hAnsi="Times New Roman" w:cs="Times New Roman"/>
        </w:rPr>
      </w:pPr>
      <w:r w:rsidRPr="004B6324">
        <w:rPr>
          <w:rFonts w:ascii="Times New Roman" w:hAnsi="Times New Roman" w:cs="Times New Roman"/>
        </w:rPr>
        <w:t>postavljanje stupića u ulici Koransko šetalište</w:t>
      </w:r>
    </w:p>
    <w:p w14:paraId="236AE61E" w14:textId="77777777" w:rsidR="004B6324" w:rsidRPr="004B6324" w:rsidRDefault="004B6324" w:rsidP="004B6324">
      <w:pPr>
        <w:numPr>
          <w:ilvl w:val="1"/>
          <w:numId w:val="11"/>
        </w:numPr>
        <w:contextualSpacing/>
        <w:jc w:val="both"/>
        <w:rPr>
          <w:rFonts w:ascii="Times New Roman" w:hAnsi="Times New Roman" w:cs="Times New Roman"/>
        </w:rPr>
      </w:pPr>
      <w:r w:rsidRPr="004B6324">
        <w:rPr>
          <w:rFonts w:ascii="Times New Roman" w:hAnsi="Times New Roman" w:cs="Times New Roman"/>
        </w:rPr>
        <w:t>demontaža razvodne kutije od stare reklame kod Banijanskog mosta</w:t>
      </w:r>
    </w:p>
    <w:p w14:paraId="2B5A7D3A" w14:textId="77777777" w:rsidR="00A67027" w:rsidRDefault="00A67027" w:rsidP="004B6324">
      <w:pPr>
        <w:jc w:val="both"/>
        <w:rPr>
          <w:rFonts w:ascii="Times New Roman" w:hAnsi="Times New Roman" w:cs="Times New Roman"/>
          <w:b/>
          <w:bCs/>
        </w:rPr>
      </w:pPr>
    </w:p>
    <w:p w14:paraId="570ADC2C" w14:textId="38B24DAB" w:rsidR="004B6324" w:rsidRPr="004B6324" w:rsidRDefault="004B6324" w:rsidP="004B6324">
      <w:pPr>
        <w:jc w:val="both"/>
        <w:rPr>
          <w:rFonts w:ascii="Times New Roman" w:hAnsi="Times New Roman" w:cs="Times New Roman"/>
          <w:b/>
          <w:bCs/>
        </w:rPr>
      </w:pPr>
      <w:r w:rsidRPr="004B6324">
        <w:rPr>
          <w:rFonts w:ascii="Times New Roman" w:hAnsi="Times New Roman" w:cs="Times New Roman"/>
          <w:b/>
          <w:bCs/>
        </w:rPr>
        <w:t>Prostorno planska dokumentacija</w:t>
      </w:r>
    </w:p>
    <w:p w14:paraId="56AD6491" w14:textId="77777777" w:rsidR="004B6324" w:rsidRPr="004B6324" w:rsidRDefault="004B6324" w:rsidP="004B6324">
      <w:pPr>
        <w:numPr>
          <w:ilvl w:val="0"/>
          <w:numId w:val="13"/>
        </w:numPr>
        <w:contextualSpacing/>
        <w:jc w:val="both"/>
        <w:rPr>
          <w:rFonts w:ascii="Times New Roman" w:hAnsi="Times New Roman" w:cs="Times New Roman"/>
          <w:b/>
          <w:bCs/>
        </w:rPr>
      </w:pPr>
      <w:r w:rsidRPr="004B6324">
        <w:rPr>
          <w:rFonts w:ascii="Times New Roman" w:hAnsi="Times New Roman" w:cs="Times New Roman"/>
          <w:b/>
          <w:bCs/>
        </w:rPr>
        <w:t>usluge nadzora i projektiranja</w:t>
      </w:r>
    </w:p>
    <w:p w14:paraId="54F7EDAF" w14:textId="77777777" w:rsidR="004B6324" w:rsidRPr="004B6324" w:rsidRDefault="004B6324" w:rsidP="004B6324">
      <w:pPr>
        <w:numPr>
          <w:ilvl w:val="1"/>
          <w:numId w:val="13"/>
        </w:numPr>
        <w:contextualSpacing/>
        <w:jc w:val="both"/>
        <w:rPr>
          <w:rFonts w:ascii="Times New Roman" w:hAnsi="Times New Roman" w:cs="Times New Roman"/>
        </w:rPr>
      </w:pPr>
      <w:r w:rsidRPr="004B6324">
        <w:rPr>
          <w:rFonts w:ascii="Times New Roman" w:hAnsi="Times New Roman" w:cs="Times New Roman"/>
        </w:rPr>
        <w:t>izrada Idejnog projekta Uređenje trga u Rečici na lokaciji Rečica kč.br. 15/14 i 15/16, k.o. Rečica</w:t>
      </w:r>
    </w:p>
    <w:p w14:paraId="466638B4" w14:textId="77777777" w:rsidR="004B6324" w:rsidRPr="004B6324" w:rsidRDefault="004B6324" w:rsidP="004B6324">
      <w:pPr>
        <w:numPr>
          <w:ilvl w:val="1"/>
          <w:numId w:val="13"/>
        </w:numPr>
        <w:contextualSpacing/>
        <w:jc w:val="both"/>
        <w:rPr>
          <w:rFonts w:ascii="Times New Roman" w:hAnsi="Times New Roman" w:cs="Times New Roman"/>
        </w:rPr>
      </w:pPr>
      <w:r w:rsidRPr="004B6324">
        <w:rPr>
          <w:rFonts w:ascii="Times New Roman" w:hAnsi="Times New Roman" w:cs="Times New Roman"/>
        </w:rPr>
        <w:t>izrada troškovnika građevinsko – obrtničkih radova zamjene vanjske stolarije u vlasništvu Grada Karlovca na adresama Rudolfa Strohala 6 (2 stana), Rudolfa Strohala 4a, Maksimilijana Vrhovca 13 i Luščić 41a</w:t>
      </w:r>
    </w:p>
    <w:p w14:paraId="5A9A1AF8" w14:textId="77777777" w:rsidR="004B6324" w:rsidRPr="004B6324" w:rsidRDefault="004B6324" w:rsidP="004B6324">
      <w:pPr>
        <w:numPr>
          <w:ilvl w:val="1"/>
          <w:numId w:val="13"/>
        </w:numPr>
        <w:contextualSpacing/>
        <w:jc w:val="both"/>
        <w:rPr>
          <w:rFonts w:ascii="Times New Roman" w:hAnsi="Times New Roman" w:cs="Times New Roman"/>
        </w:rPr>
      </w:pPr>
      <w:r w:rsidRPr="004B6324">
        <w:rPr>
          <w:rFonts w:ascii="Times New Roman" w:hAnsi="Times New Roman" w:cs="Times New Roman"/>
        </w:rPr>
        <w:t>stručni nadzor nad radovima uklanjanja trošnog objekta na adresi Marmonova aleja 12</w:t>
      </w:r>
    </w:p>
    <w:p w14:paraId="6509842B" w14:textId="77777777" w:rsidR="004B6324" w:rsidRPr="004B6324" w:rsidRDefault="004B6324" w:rsidP="004B6324">
      <w:pPr>
        <w:numPr>
          <w:ilvl w:val="1"/>
          <w:numId w:val="13"/>
        </w:numPr>
        <w:contextualSpacing/>
        <w:jc w:val="both"/>
        <w:rPr>
          <w:rFonts w:ascii="Times New Roman" w:hAnsi="Times New Roman" w:cs="Times New Roman"/>
        </w:rPr>
      </w:pPr>
      <w:r w:rsidRPr="004B6324">
        <w:rPr>
          <w:rFonts w:ascii="Times New Roman" w:hAnsi="Times New Roman" w:cs="Times New Roman"/>
        </w:rPr>
        <w:t>izrada troškovnika građevinsko – obrtničkih radova zamjene vanjske stolarije stanova u vlasništvu Grada Karlovca na adresama Kralja Zvonimira 14, Trg kralja Petra Svačića 2, Vlatka Mačeka 11, Kralja Petra Krešimira IV 4a, Andrije Hebranga 10a</w:t>
      </w:r>
    </w:p>
    <w:p w14:paraId="39204AED" w14:textId="77777777" w:rsidR="004B6324" w:rsidRPr="004B6324" w:rsidRDefault="004B6324" w:rsidP="004B6324">
      <w:pPr>
        <w:numPr>
          <w:ilvl w:val="1"/>
          <w:numId w:val="13"/>
        </w:numPr>
        <w:contextualSpacing/>
        <w:jc w:val="both"/>
        <w:rPr>
          <w:rFonts w:ascii="Times New Roman" w:hAnsi="Times New Roman" w:cs="Times New Roman"/>
        </w:rPr>
      </w:pPr>
      <w:r w:rsidRPr="004B6324">
        <w:rPr>
          <w:rFonts w:ascii="Times New Roman" w:hAnsi="Times New Roman" w:cs="Times New Roman"/>
        </w:rPr>
        <w:lastRenderedPageBreak/>
        <w:t>stručni nadzor nad izvođenjem radova na sanaciji krova poslovnog objekta na lokaciji Žorovica 3 (Kvaka)</w:t>
      </w:r>
    </w:p>
    <w:p w14:paraId="26E72FC1" w14:textId="77777777" w:rsidR="004B6324" w:rsidRPr="004B6324" w:rsidRDefault="004B6324" w:rsidP="004B6324">
      <w:pPr>
        <w:numPr>
          <w:ilvl w:val="1"/>
          <w:numId w:val="13"/>
        </w:numPr>
        <w:contextualSpacing/>
        <w:jc w:val="both"/>
        <w:rPr>
          <w:rFonts w:ascii="Times New Roman" w:hAnsi="Times New Roman" w:cs="Times New Roman"/>
        </w:rPr>
      </w:pPr>
      <w:r w:rsidRPr="004B6324">
        <w:rPr>
          <w:rFonts w:ascii="Times New Roman" w:hAnsi="Times New Roman" w:cs="Times New Roman"/>
        </w:rPr>
        <w:t>stručni geotehnički pregled nestabilne lokacije na nerazvrstanoj cesti Donja Švarča 012</w:t>
      </w:r>
    </w:p>
    <w:p w14:paraId="0E1FC7CC" w14:textId="77777777" w:rsidR="004B6324" w:rsidRPr="004B6324" w:rsidRDefault="004B6324" w:rsidP="004B6324">
      <w:pPr>
        <w:numPr>
          <w:ilvl w:val="1"/>
          <w:numId w:val="13"/>
        </w:numPr>
        <w:contextualSpacing/>
        <w:jc w:val="both"/>
        <w:rPr>
          <w:rFonts w:ascii="Times New Roman" w:hAnsi="Times New Roman" w:cs="Times New Roman"/>
        </w:rPr>
      </w:pPr>
      <w:r w:rsidRPr="004B6324">
        <w:rPr>
          <w:rFonts w:ascii="Times New Roman" w:hAnsi="Times New Roman" w:cs="Times New Roman"/>
        </w:rPr>
        <w:t>godišnji pregled mostova – Pontonski most</w:t>
      </w:r>
    </w:p>
    <w:p w14:paraId="744097ED" w14:textId="77777777" w:rsidR="004B6324" w:rsidRPr="004B6324" w:rsidRDefault="004B6324" w:rsidP="004B6324">
      <w:pPr>
        <w:numPr>
          <w:ilvl w:val="1"/>
          <w:numId w:val="13"/>
        </w:numPr>
        <w:contextualSpacing/>
        <w:jc w:val="both"/>
        <w:rPr>
          <w:rFonts w:ascii="Times New Roman" w:hAnsi="Times New Roman" w:cs="Times New Roman"/>
        </w:rPr>
      </w:pPr>
      <w:r w:rsidRPr="004B6324">
        <w:rPr>
          <w:rFonts w:ascii="Times New Roman" w:hAnsi="Times New Roman" w:cs="Times New Roman"/>
        </w:rPr>
        <w:t>stručni nadzor nad izvođenjem radova zamjene vanjske stolarije na objektima u vlasništvu Grada Karlovca</w:t>
      </w:r>
    </w:p>
    <w:p w14:paraId="6D114F7D" w14:textId="77777777" w:rsidR="004B6324" w:rsidRPr="004B6324" w:rsidRDefault="004B6324" w:rsidP="004B6324">
      <w:pPr>
        <w:numPr>
          <w:ilvl w:val="1"/>
          <w:numId w:val="13"/>
        </w:numPr>
        <w:contextualSpacing/>
        <w:jc w:val="both"/>
        <w:rPr>
          <w:rFonts w:ascii="Times New Roman" w:hAnsi="Times New Roman" w:cs="Times New Roman"/>
        </w:rPr>
      </w:pPr>
      <w:r w:rsidRPr="004B6324">
        <w:rPr>
          <w:rFonts w:ascii="Times New Roman" w:hAnsi="Times New Roman" w:cs="Times New Roman"/>
        </w:rPr>
        <w:t>stručni nadzor nad asfaltiranjem nerazvrstanih cesta Stative 002, Tušilović 021, Vučjak 005, Jelaši 006, Cerovac Vukmanićki 023, Gornja Trebinja 001, Luka Pokupska 011, Ribari 004, Zagrad 002, Priselci Donji II</w:t>
      </w:r>
    </w:p>
    <w:p w14:paraId="4C2359EF" w14:textId="77777777" w:rsidR="004B6324" w:rsidRPr="004B6324" w:rsidRDefault="004B6324" w:rsidP="004B6324">
      <w:pPr>
        <w:numPr>
          <w:ilvl w:val="1"/>
          <w:numId w:val="13"/>
        </w:numPr>
        <w:contextualSpacing/>
        <w:jc w:val="both"/>
        <w:rPr>
          <w:rFonts w:ascii="Times New Roman" w:hAnsi="Times New Roman" w:cs="Times New Roman"/>
        </w:rPr>
      </w:pPr>
      <w:r w:rsidRPr="004B6324">
        <w:rPr>
          <w:rFonts w:ascii="Times New Roman" w:hAnsi="Times New Roman" w:cs="Times New Roman"/>
        </w:rPr>
        <w:t>stručni nadzor nad uređenjem stana u vlasništvu Grada Karlovca na adresi Jana Masaryka 3a</w:t>
      </w:r>
    </w:p>
    <w:p w14:paraId="033DF27B" w14:textId="77777777" w:rsidR="004B6324" w:rsidRPr="004B6324" w:rsidRDefault="004B6324" w:rsidP="004B6324">
      <w:pPr>
        <w:numPr>
          <w:ilvl w:val="1"/>
          <w:numId w:val="13"/>
        </w:numPr>
        <w:contextualSpacing/>
        <w:jc w:val="both"/>
        <w:rPr>
          <w:rFonts w:ascii="Times New Roman" w:hAnsi="Times New Roman" w:cs="Times New Roman"/>
        </w:rPr>
      </w:pPr>
      <w:r w:rsidRPr="004B6324">
        <w:rPr>
          <w:rFonts w:ascii="Times New Roman" w:hAnsi="Times New Roman" w:cs="Times New Roman"/>
        </w:rPr>
        <w:t>stručni nadzor nad izvođenjem radova na sanaciji nerazvrstane ceste Udbinja 001 na kč.br. 2811, k.o. Karlovac II</w:t>
      </w:r>
    </w:p>
    <w:p w14:paraId="7A8C0530" w14:textId="77777777" w:rsidR="004B6324" w:rsidRDefault="004B6324" w:rsidP="004B6324">
      <w:pPr>
        <w:numPr>
          <w:ilvl w:val="1"/>
          <w:numId w:val="13"/>
        </w:numPr>
        <w:contextualSpacing/>
        <w:jc w:val="both"/>
        <w:rPr>
          <w:rFonts w:ascii="Times New Roman" w:hAnsi="Times New Roman" w:cs="Times New Roman"/>
        </w:rPr>
      </w:pPr>
      <w:r w:rsidRPr="004B6324">
        <w:rPr>
          <w:rFonts w:ascii="Times New Roman" w:hAnsi="Times New Roman" w:cs="Times New Roman"/>
        </w:rPr>
        <w:t>stručni nadzor nad izvođenjem radova na uređenju poslovnog prostora u vlasništvu Grada Karlovca na adresi Ladvenjak 101b</w:t>
      </w:r>
    </w:p>
    <w:p w14:paraId="68AFFE98" w14:textId="77777777" w:rsidR="004B6324" w:rsidRPr="004B6324" w:rsidRDefault="004B6324" w:rsidP="004B6324">
      <w:pPr>
        <w:numPr>
          <w:ilvl w:val="0"/>
          <w:numId w:val="13"/>
        </w:numPr>
        <w:contextualSpacing/>
        <w:jc w:val="both"/>
        <w:rPr>
          <w:rFonts w:ascii="Times New Roman" w:hAnsi="Times New Roman" w:cs="Times New Roman"/>
          <w:b/>
          <w:bCs/>
        </w:rPr>
      </w:pPr>
      <w:r w:rsidRPr="004B6324">
        <w:rPr>
          <w:rFonts w:ascii="Times New Roman" w:hAnsi="Times New Roman" w:cs="Times New Roman"/>
          <w:b/>
          <w:bCs/>
        </w:rPr>
        <w:t>projektna dokumentacija</w:t>
      </w:r>
    </w:p>
    <w:p w14:paraId="42C6FD3D" w14:textId="77777777" w:rsidR="004B6324" w:rsidRPr="004B6324" w:rsidRDefault="004B6324" w:rsidP="004B6324">
      <w:pPr>
        <w:numPr>
          <w:ilvl w:val="1"/>
          <w:numId w:val="13"/>
        </w:numPr>
        <w:contextualSpacing/>
        <w:jc w:val="both"/>
        <w:rPr>
          <w:rFonts w:ascii="Times New Roman" w:hAnsi="Times New Roman" w:cs="Times New Roman"/>
        </w:rPr>
      </w:pPr>
      <w:r w:rsidRPr="004B6324">
        <w:rPr>
          <w:rFonts w:ascii="Times New Roman" w:hAnsi="Times New Roman" w:cs="Times New Roman"/>
        </w:rPr>
        <w:t>izrada glavnog projekta s troškovnicima proširenja nerazvrstane ceste u Tuškanima</w:t>
      </w:r>
    </w:p>
    <w:p w14:paraId="5F406516" w14:textId="77777777" w:rsidR="00A67027" w:rsidRDefault="00A67027" w:rsidP="004B6324">
      <w:pPr>
        <w:jc w:val="both"/>
        <w:rPr>
          <w:rFonts w:ascii="Times New Roman" w:hAnsi="Times New Roman" w:cs="Times New Roman"/>
          <w:b/>
          <w:bCs/>
        </w:rPr>
      </w:pPr>
    </w:p>
    <w:p w14:paraId="66EDD5D7" w14:textId="655A962F" w:rsidR="004B6324" w:rsidRPr="004B6324" w:rsidRDefault="004B6324" w:rsidP="004B6324">
      <w:pPr>
        <w:jc w:val="both"/>
        <w:rPr>
          <w:rFonts w:ascii="Times New Roman" w:hAnsi="Times New Roman" w:cs="Times New Roman"/>
          <w:b/>
          <w:bCs/>
        </w:rPr>
      </w:pPr>
      <w:r w:rsidRPr="004B6324">
        <w:rPr>
          <w:rFonts w:ascii="Times New Roman" w:hAnsi="Times New Roman" w:cs="Times New Roman"/>
          <w:b/>
          <w:bCs/>
        </w:rPr>
        <w:t>Radovi na imovini u vlasništvu Grada Karlovca</w:t>
      </w:r>
    </w:p>
    <w:p w14:paraId="4D317A49" w14:textId="77777777" w:rsidR="004B6324" w:rsidRPr="004B6324" w:rsidRDefault="004B6324" w:rsidP="004B6324">
      <w:pPr>
        <w:numPr>
          <w:ilvl w:val="0"/>
          <w:numId w:val="14"/>
        </w:numPr>
        <w:contextualSpacing/>
        <w:jc w:val="both"/>
        <w:rPr>
          <w:rFonts w:ascii="Times New Roman" w:hAnsi="Times New Roman" w:cs="Times New Roman"/>
        </w:rPr>
      </w:pPr>
      <w:r w:rsidRPr="004B6324">
        <w:rPr>
          <w:rFonts w:ascii="Times New Roman" w:hAnsi="Times New Roman" w:cs="Times New Roman"/>
        </w:rPr>
        <w:t>radovi na zamjeni vanjske stolarije na objektima u vlasništvu Grada Karlovca na sljedećim lokacijama</w:t>
      </w:r>
    </w:p>
    <w:p w14:paraId="7E2D32E9" w14:textId="77777777" w:rsidR="004B6324" w:rsidRPr="004B6324" w:rsidRDefault="004B6324" w:rsidP="004B6324">
      <w:pPr>
        <w:numPr>
          <w:ilvl w:val="1"/>
          <w:numId w:val="14"/>
        </w:numPr>
        <w:contextualSpacing/>
        <w:jc w:val="both"/>
        <w:rPr>
          <w:rFonts w:ascii="Times New Roman" w:hAnsi="Times New Roman" w:cs="Times New Roman"/>
        </w:rPr>
      </w:pPr>
      <w:r w:rsidRPr="004B6324">
        <w:rPr>
          <w:rFonts w:ascii="Times New Roman" w:hAnsi="Times New Roman" w:cs="Times New Roman"/>
        </w:rPr>
        <w:t>Bašćinska cesta 12</w:t>
      </w:r>
    </w:p>
    <w:p w14:paraId="2707002B" w14:textId="77777777" w:rsidR="004B6324" w:rsidRPr="004B6324" w:rsidRDefault="004B6324" w:rsidP="004B6324">
      <w:pPr>
        <w:numPr>
          <w:ilvl w:val="1"/>
          <w:numId w:val="14"/>
        </w:numPr>
        <w:contextualSpacing/>
        <w:jc w:val="both"/>
        <w:rPr>
          <w:rFonts w:ascii="Times New Roman" w:hAnsi="Times New Roman" w:cs="Times New Roman"/>
        </w:rPr>
      </w:pPr>
      <w:r w:rsidRPr="004B6324">
        <w:rPr>
          <w:rFonts w:ascii="Times New Roman" w:hAnsi="Times New Roman" w:cs="Times New Roman"/>
        </w:rPr>
        <w:t>Domobranska ulica 26b</w:t>
      </w:r>
    </w:p>
    <w:p w14:paraId="529E3E46" w14:textId="77777777" w:rsidR="004B6324" w:rsidRPr="004B6324" w:rsidRDefault="004B6324" w:rsidP="004B6324">
      <w:pPr>
        <w:numPr>
          <w:ilvl w:val="1"/>
          <w:numId w:val="14"/>
        </w:numPr>
        <w:contextualSpacing/>
        <w:jc w:val="both"/>
        <w:rPr>
          <w:rFonts w:ascii="Times New Roman" w:hAnsi="Times New Roman" w:cs="Times New Roman"/>
        </w:rPr>
      </w:pPr>
      <w:r w:rsidRPr="004B6324">
        <w:rPr>
          <w:rFonts w:ascii="Times New Roman" w:hAnsi="Times New Roman" w:cs="Times New Roman"/>
        </w:rPr>
        <w:t>Luščić 41a</w:t>
      </w:r>
    </w:p>
    <w:p w14:paraId="1BC7D64E" w14:textId="77777777" w:rsidR="004B6324" w:rsidRPr="004B6324" w:rsidRDefault="004B6324" w:rsidP="004B6324">
      <w:pPr>
        <w:numPr>
          <w:ilvl w:val="1"/>
          <w:numId w:val="14"/>
        </w:numPr>
        <w:contextualSpacing/>
        <w:jc w:val="both"/>
        <w:rPr>
          <w:rFonts w:ascii="Times New Roman" w:hAnsi="Times New Roman" w:cs="Times New Roman"/>
        </w:rPr>
      </w:pPr>
      <w:r w:rsidRPr="004B6324">
        <w:rPr>
          <w:rFonts w:ascii="Times New Roman" w:hAnsi="Times New Roman" w:cs="Times New Roman"/>
        </w:rPr>
        <w:t>Maksimilijana Vrhovca 5 i 13</w:t>
      </w:r>
    </w:p>
    <w:p w14:paraId="5C751DC4" w14:textId="77777777" w:rsidR="004B6324" w:rsidRPr="004B6324" w:rsidRDefault="004B6324" w:rsidP="004B6324">
      <w:pPr>
        <w:numPr>
          <w:ilvl w:val="1"/>
          <w:numId w:val="14"/>
        </w:numPr>
        <w:contextualSpacing/>
        <w:jc w:val="both"/>
        <w:rPr>
          <w:rFonts w:ascii="Times New Roman" w:hAnsi="Times New Roman" w:cs="Times New Roman"/>
        </w:rPr>
      </w:pPr>
      <w:r w:rsidRPr="004B6324">
        <w:rPr>
          <w:rFonts w:ascii="Times New Roman" w:hAnsi="Times New Roman" w:cs="Times New Roman"/>
        </w:rPr>
        <w:t>Naselje Marka Marulića 10</w:t>
      </w:r>
    </w:p>
    <w:p w14:paraId="1403C139" w14:textId="77777777" w:rsidR="004B6324" w:rsidRPr="004B6324" w:rsidRDefault="004B6324" w:rsidP="004B6324">
      <w:pPr>
        <w:numPr>
          <w:ilvl w:val="1"/>
          <w:numId w:val="14"/>
        </w:numPr>
        <w:contextualSpacing/>
        <w:jc w:val="both"/>
        <w:rPr>
          <w:rFonts w:ascii="Times New Roman" w:hAnsi="Times New Roman" w:cs="Times New Roman"/>
        </w:rPr>
      </w:pPr>
      <w:r w:rsidRPr="004B6324">
        <w:rPr>
          <w:rFonts w:ascii="Times New Roman" w:hAnsi="Times New Roman" w:cs="Times New Roman"/>
        </w:rPr>
        <w:t>Rudolfa Strohala 4a i 6</w:t>
      </w:r>
    </w:p>
    <w:p w14:paraId="6F185317" w14:textId="77777777" w:rsidR="004B6324" w:rsidRPr="004B6324" w:rsidRDefault="004B6324" w:rsidP="004B6324">
      <w:pPr>
        <w:numPr>
          <w:ilvl w:val="1"/>
          <w:numId w:val="14"/>
        </w:numPr>
        <w:contextualSpacing/>
        <w:jc w:val="both"/>
        <w:rPr>
          <w:rFonts w:ascii="Times New Roman" w:hAnsi="Times New Roman" w:cs="Times New Roman"/>
        </w:rPr>
      </w:pPr>
      <w:r w:rsidRPr="004B6324">
        <w:rPr>
          <w:rFonts w:ascii="Times New Roman" w:hAnsi="Times New Roman" w:cs="Times New Roman"/>
        </w:rPr>
        <w:t>Senjska 1h</w:t>
      </w:r>
    </w:p>
    <w:p w14:paraId="133879B7" w14:textId="77777777" w:rsidR="004B6324" w:rsidRPr="004B6324" w:rsidRDefault="004B6324" w:rsidP="004B6324">
      <w:pPr>
        <w:numPr>
          <w:ilvl w:val="1"/>
          <w:numId w:val="14"/>
        </w:numPr>
        <w:contextualSpacing/>
        <w:jc w:val="both"/>
        <w:rPr>
          <w:rFonts w:ascii="Times New Roman" w:hAnsi="Times New Roman" w:cs="Times New Roman"/>
        </w:rPr>
      </w:pPr>
      <w:r w:rsidRPr="004B6324">
        <w:rPr>
          <w:rFonts w:ascii="Times New Roman" w:hAnsi="Times New Roman" w:cs="Times New Roman"/>
        </w:rPr>
        <w:t>Trg kralja Petra Svačića 2 i 4</w:t>
      </w:r>
    </w:p>
    <w:p w14:paraId="78A22BBB" w14:textId="77777777" w:rsidR="004B6324" w:rsidRPr="004B6324" w:rsidRDefault="004B6324" w:rsidP="004B6324">
      <w:pPr>
        <w:numPr>
          <w:ilvl w:val="1"/>
          <w:numId w:val="14"/>
        </w:numPr>
        <w:contextualSpacing/>
        <w:jc w:val="both"/>
        <w:rPr>
          <w:rFonts w:ascii="Times New Roman" w:hAnsi="Times New Roman" w:cs="Times New Roman"/>
        </w:rPr>
      </w:pPr>
      <w:r w:rsidRPr="004B6324">
        <w:rPr>
          <w:rFonts w:ascii="Times New Roman" w:hAnsi="Times New Roman" w:cs="Times New Roman"/>
        </w:rPr>
        <w:t>Stanka Vraza 42</w:t>
      </w:r>
    </w:p>
    <w:p w14:paraId="0074A55D" w14:textId="77777777" w:rsidR="004B6324" w:rsidRPr="004B6324" w:rsidRDefault="004B6324" w:rsidP="004B6324">
      <w:pPr>
        <w:numPr>
          <w:ilvl w:val="1"/>
          <w:numId w:val="14"/>
        </w:numPr>
        <w:contextualSpacing/>
        <w:jc w:val="both"/>
        <w:rPr>
          <w:rFonts w:ascii="Times New Roman" w:hAnsi="Times New Roman" w:cs="Times New Roman"/>
        </w:rPr>
      </w:pPr>
      <w:r w:rsidRPr="004B6324">
        <w:rPr>
          <w:rFonts w:ascii="Times New Roman" w:hAnsi="Times New Roman" w:cs="Times New Roman"/>
        </w:rPr>
        <w:t>Andrije Hebranga 10a</w:t>
      </w:r>
    </w:p>
    <w:p w14:paraId="15F8A127" w14:textId="77777777" w:rsidR="004B6324" w:rsidRPr="004B6324" w:rsidRDefault="004B6324" w:rsidP="004B6324">
      <w:pPr>
        <w:numPr>
          <w:ilvl w:val="1"/>
          <w:numId w:val="14"/>
        </w:numPr>
        <w:contextualSpacing/>
        <w:jc w:val="both"/>
        <w:rPr>
          <w:rFonts w:ascii="Times New Roman" w:hAnsi="Times New Roman" w:cs="Times New Roman"/>
        </w:rPr>
      </w:pPr>
      <w:r w:rsidRPr="004B6324">
        <w:rPr>
          <w:rFonts w:ascii="Times New Roman" w:hAnsi="Times New Roman" w:cs="Times New Roman"/>
        </w:rPr>
        <w:t>Kralja Zvonimira 14</w:t>
      </w:r>
    </w:p>
    <w:p w14:paraId="7E4B09C4" w14:textId="77777777" w:rsidR="004B6324" w:rsidRPr="004B6324" w:rsidRDefault="004B6324" w:rsidP="004B6324">
      <w:pPr>
        <w:numPr>
          <w:ilvl w:val="1"/>
          <w:numId w:val="14"/>
        </w:numPr>
        <w:contextualSpacing/>
        <w:jc w:val="both"/>
        <w:rPr>
          <w:rFonts w:ascii="Times New Roman" w:hAnsi="Times New Roman" w:cs="Times New Roman"/>
        </w:rPr>
      </w:pPr>
      <w:r w:rsidRPr="004B6324">
        <w:rPr>
          <w:rFonts w:ascii="Times New Roman" w:hAnsi="Times New Roman" w:cs="Times New Roman"/>
        </w:rPr>
        <w:t>Kralja Petra Krešimira IV 4a</w:t>
      </w:r>
    </w:p>
    <w:p w14:paraId="1FC29D2D" w14:textId="77777777" w:rsidR="004B6324" w:rsidRPr="004B6324" w:rsidRDefault="004B6324" w:rsidP="004B6324">
      <w:pPr>
        <w:numPr>
          <w:ilvl w:val="1"/>
          <w:numId w:val="14"/>
        </w:numPr>
        <w:contextualSpacing/>
        <w:jc w:val="both"/>
        <w:rPr>
          <w:rFonts w:ascii="Times New Roman" w:hAnsi="Times New Roman" w:cs="Times New Roman"/>
        </w:rPr>
      </w:pPr>
      <w:r w:rsidRPr="004B6324">
        <w:rPr>
          <w:rFonts w:ascii="Times New Roman" w:hAnsi="Times New Roman" w:cs="Times New Roman"/>
        </w:rPr>
        <w:t>Vlatka Mačeka 11</w:t>
      </w:r>
    </w:p>
    <w:p w14:paraId="0814980D" w14:textId="77777777" w:rsidR="004B6324" w:rsidRPr="004B6324" w:rsidRDefault="004B6324" w:rsidP="004B6324">
      <w:pPr>
        <w:numPr>
          <w:ilvl w:val="1"/>
          <w:numId w:val="14"/>
        </w:numPr>
        <w:contextualSpacing/>
        <w:jc w:val="both"/>
        <w:rPr>
          <w:rFonts w:ascii="Times New Roman" w:hAnsi="Times New Roman" w:cs="Times New Roman"/>
        </w:rPr>
      </w:pPr>
      <w:r w:rsidRPr="004B6324">
        <w:rPr>
          <w:rFonts w:ascii="Times New Roman" w:hAnsi="Times New Roman" w:cs="Times New Roman"/>
        </w:rPr>
        <w:t>Petra Filipca 10</w:t>
      </w:r>
    </w:p>
    <w:p w14:paraId="1919CFE4" w14:textId="77777777" w:rsidR="004B6324" w:rsidRPr="004B6324" w:rsidRDefault="004B6324" w:rsidP="004B6324">
      <w:pPr>
        <w:numPr>
          <w:ilvl w:val="1"/>
          <w:numId w:val="14"/>
        </w:numPr>
        <w:contextualSpacing/>
        <w:jc w:val="both"/>
        <w:rPr>
          <w:rFonts w:ascii="Times New Roman" w:hAnsi="Times New Roman" w:cs="Times New Roman"/>
        </w:rPr>
      </w:pPr>
      <w:r w:rsidRPr="004B6324">
        <w:rPr>
          <w:rFonts w:ascii="Times New Roman" w:hAnsi="Times New Roman" w:cs="Times New Roman"/>
        </w:rPr>
        <w:t>Riječka 9b</w:t>
      </w:r>
    </w:p>
    <w:p w14:paraId="0E4914E7" w14:textId="77777777" w:rsidR="004B6324" w:rsidRPr="004B6324" w:rsidRDefault="004B6324" w:rsidP="004B6324">
      <w:pPr>
        <w:numPr>
          <w:ilvl w:val="0"/>
          <w:numId w:val="14"/>
        </w:numPr>
        <w:contextualSpacing/>
        <w:jc w:val="both"/>
        <w:rPr>
          <w:rFonts w:ascii="Times New Roman" w:hAnsi="Times New Roman" w:cs="Times New Roman"/>
        </w:rPr>
      </w:pPr>
      <w:r w:rsidRPr="004B6324">
        <w:rPr>
          <w:rFonts w:ascii="Times New Roman" w:hAnsi="Times New Roman" w:cs="Times New Roman"/>
        </w:rPr>
        <w:t>radovi na uređenju poslovnog prostora u vlasništvu Grada Karlovca na lokaciji Ladvenjak 101b</w:t>
      </w:r>
    </w:p>
    <w:p w14:paraId="24B3A8CD" w14:textId="77777777" w:rsidR="004B6324" w:rsidRPr="004B6324" w:rsidRDefault="004B6324" w:rsidP="004B6324">
      <w:pPr>
        <w:numPr>
          <w:ilvl w:val="0"/>
          <w:numId w:val="14"/>
        </w:numPr>
        <w:contextualSpacing/>
        <w:jc w:val="both"/>
        <w:rPr>
          <w:rFonts w:ascii="Times New Roman" w:hAnsi="Times New Roman" w:cs="Times New Roman"/>
        </w:rPr>
      </w:pPr>
      <w:r w:rsidRPr="004B6324">
        <w:rPr>
          <w:rFonts w:ascii="Times New Roman" w:hAnsi="Times New Roman" w:cs="Times New Roman"/>
        </w:rPr>
        <w:t xml:space="preserve">radovi na obnovi potresom oštećene zgrade u vlasništvu Grada Karlovca na lokaciji Jurja Haulika 22 </w:t>
      </w:r>
    </w:p>
    <w:p w14:paraId="1B5F93DF" w14:textId="77777777" w:rsidR="004B6324" w:rsidRPr="004B6324" w:rsidRDefault="004B6324" w:rsidP="004B6324">
      <w:pPr>
        <w:numPr>
          <w:ilvl w:val="0"/>
          <w:numId w:val="14"/>
        </w:numPr>
        <w:contextualSpacing/>
        <w:jc w:val="both"/>
        <w:rPr>
          <w:rFonts w:ascii="Times New Roman" w:hAnsi="Times New Roman" w:cs="Times New Roman"/>
        </w:rPr>
      </w:pPr>
      <w:r w:rsidRPr="004B6324">
        <w:rPr>
          <w:rFonts w:ascii="Times New Roman" w:hAnsi="Times New Roman" w:cs="Times New Roman"/>
        </w:rPr>
        <w:t>radovi na sanaciji krova poslovnog objekata na lokaciji Žorovica 3 - Kvaka</w:t>
      </w:r>
    </w:p>
    <w:p w14:paraId="085408CC" w14:textId="77777777" w:rsidR="004B6324" w:rsidRDefault="004B6324" w:rsidP="004B6324">
      <w:pPr>
        <w:spacing w:after="0" w:line="240" w:lineRule="auto"/>
        <w:jc w:val="both"/>
        <w:rPr>
          <w:rFonts w:ascii="Times New Roman" w:hAnsi="Times New Roman" w:cs="Times New Roman"/>
          <w:b/>
        </w:rPr>
      </w:pPr>
    </w:p>
    <w:p w14:paraId="72F134E5" w14:textId="77777777" w:rsidR="004B6324" w:rsidRDefault="004B6324" w:rsidP="004B6324">
      <w:pPr>
        <w:spacing w:after="0" w:line="240" w:lineRule="auto"/>
        <w:jc w:val="both"/>
        <w:rPr>
          <w:rFonts w:ascii="Times New Roman" w:hAnsi="Times New Roman" w:cs="Times New Roman"/>
          <w:b/>
        </w:rPr>
      </w:pPr>
    </w:p>
    <w:p w14:paraId="1C74DF58" w14:textId="77777777" w:rsidR="004B6324" w:rsidRDefault="004B6324" w:rsidP="004B6324">
      <w:pPr>
        <w:spacing w:after="0" w:line="240" w:lineRule="auto"/>
        <w:jc w:val="both"/>
        <w:rPr>
          <w:rFonts w:ascii="Times New Roman" w:hAnsi="Times New Roman" w:cs="Times New Roman"/>
          <w:b/>
        </w:rPr>
      </w:pPr>
    </w:p>
    <w:p w14:paraId="3CB88BDB" w14:textId="360E45CE" w:rsidR="004B6324" w:rsidRPr="004B6324" w:rsidRDefault="004B6324" w:rsidP="004B6324">
      <w:pPr>
        <w:spacing w:after="0" w:line="240" w:lineRule="auto"/>
        <w:jc w:val="both"/>
        <w:rPr>
          <w:rFonts w:ascii="Times New Roman" w:hAnsi="Times New Roman" w:cs="Times New Roman"/>
          <w:b/>
        </w:rPr>
      </w:pPr>
      <w:r w:rsidRPr="004B6324">
        <w:rPr>
          <w:rFonts w:ascii="Times New Roman" w:hAnsi="Times New Roman" w:cs="Times New Roman"/>
          <w:b/>
        </w:rPr>
        <w:lastRenderedPageBreak/>
        <w:t xml:space="preserve">ODSJEK ZA PROMET </w:t>
      </w:r>
    </w:p>
    <w:p w14:paraId="0EDA3318" w14:textId="77777777" w:rsidR="004B6324" w:rsidRPr="004B6324" w:rsidRDefault="004B6324" w:rsidP="004B6324">
      <w:pPr>
        <w:spacing w:after="0" w:line="240" w:lineRule="auto"/>
        <w:jc w:val="both"/>
        <w:rPr>
          <w:rFonts w:ascii="Times New Roman" w:hAnsi="Times New Roman" w:cs="Times New Roman"/>
          <w:bCs/>
        </w:rPr>
      </w:pPr>
    </w:p>
    <w:p w14:paraId="63E6CDB9" w14:textId="77777777" w:rsidR="004B6324" w:rsidRPr="004B6324" w:rsidRDefault="004B6324" w:rsidP="004B6324">
      <w:pPr>
        <w:spacing w:after="0" w:line="240" w:lineRule="auto"/>
        <w:jc w:val="both"/>
        <w:rPr>
          <w:rFonts w:ascii="Times New Roman" w:hAnsi="Times New Roman" w:cs="Times New Roman"/>
          <w:b/>
        </w:rPr>
      </w:pPr>
      <w:r w:rsidRPr="004B6324">
        <w:rPr>
          <w:rFonts w:ascii="Times New Roman" w:hAnsi="Times New Roman" w:cs="Times New Roman"/>
          <w:b/>
        </w:rPr>
        <w:t>Održavanje komunalne infrastrukture</w:t>
      </w:r>
    </w:p>
    <w:p w14:paraId="286F2047" w14:textId="77777777" w:rsidR="004B6324" w:rsidRPr="004B6324" w:rsidRDefault="004B6324" w:rsidP="004B6324">
      <w:pPr>
        <w:spacing w:after="0" w:line="240" w:lineRule="auto"/>
        <w:ind w:firstLine="360"/>
        <w:jc w:val="both"/>
        <w:rPr>
          <w:rFonts w:ascii="Times New Roman" w:hAnsi="Times New Roman" w:cs="Times New Roman"/>
          <w:bCs/>
        </w:rPr>
      </w:pPr>
      <w:r w:rsidRPr="004B6324">
        <w:rPr>
          <w:rFonts w:ascii="Times New Roman" w:hAnsi="Times New Roman" w:cs="Times New Roman"/>
          <w:bCs/>
        </w:rPr>
        <w:t>Obavljeno je:</w:t>
      </w:r>
    </w:p>
    <w:p w14:paraId="4A36171D" w14:textId="77777777" w:rsidR="004B6324" w:rsidRPr="004B6324" w:rsidRDefault="004B6324" w:rsidP="004B6324">
      <w:pPr>
        <w:numPr>
          <w:ilvl w:val="0"/>
          <w:numId w:val="16"/>
        </w:numPr>
        <w:spacing w:after="0" w:line="240" w:lineRule="auto"/>
        <w:contextualSpacing/>
        <w:jc w:val="both"/>
        <w:rPr>
          <w:rFonts w:ascii="Times New Roman" w:hAnsi="Times New Roman" w:cs="Times New Roman"/>
        </w:rPr>
      </w:pPr>
      <w:r w:rsidRPr="004B6324">
        <w:rPr>
          <w:rFonts w:ascii="Times New Roman" w:hAnsi="Times New Roman" w:cs="Times New Roman"/>
        </w:rPr>
        <w:t>Tekuće i investicijsko održavanje signalizacije prema planu održavanja i to:</w:t>
      </w:r>
    </w:p>
    <w:p w14:paraId="18218CC7" w14:textId="77777777" w:rsidR="004B6324" w:rsidRPr="004B6324" w:rsidRDefault="004B6324" w:rsidP="004B6324">
      <w:pPr>
        <w:numPr>
          <w:ilvl w:val="0"/>
          <w:numId w:val="17"/>
        </w:numPr>
        <w:spacing w:after="0" w:line="240" w:lineRule="auto"/>
        <w:contextualSpacing/>
        <w:jc w:val="both"/>
        <w:rPr>
          <w:rFonts w:ascii="Times New Roman" w:hAnsi="Times New Roman" w:cs="Times New Roman"/>
        </w:rPr>
      </w:pPr>
      <w:r w:rsidRPr="004B6324">
        <w:rPr>
          <w:rFonts w:ascii="Times New Roman" w:hAnsi="Times New Roman" w:cs="Times New Roman"/>
        </w:rPr>
        <w:t xml:space="preserve">Horizontalna vertikalna signalizacija </w:t>
      </w:r>
    </w:p>
    <w:p w14:paraId="5A226E95" w14:textId="77777777" w:rsidR="004B6324" w:rsidRPr="004B6324" w:rsidRDefault="004B6324" w:rsidP="004B6324">
      <w:pPr>
        <w:numPr>
          <w:ilvl w:val="0"/>
          <w:numId w:val="17"/>
        </w:numPr>
        <w:spacing w:after="0" w:line="240" w:lineRule="auto"/>
        <w:contextualSpacing/>
        <w:jc w:val="both"/>
        <w:rPr>
          <w:rFonts w:ascii="Times New Roman" w:hAnsi="Times New Roman" w:cs="Times New Roman"/>
        </w:rPr>
      </w:pPr>
      <w:r w:rsidRPr="004B6324">
        <w:rPr>
          <w:rFonts w:ascii="Times New Roman" w:hAnsi="Times New Roman" w:cs="Times New Roman"/>
        </w:rPr>
        <w:t xml:space="preserve">Vertikalna prometna signalizacija </w:t>
      </w:r>
    </w:p>
    <w:p w14:paraId="75F91E1F" w14:textId="77777777" w:rsidR="004B6324" w:rsidRPr="004B6324" w:rsidRDefault="004B6324" w:rsidP="004B6324">
      <w:pPr>
        <w:numPr>
          <w:ilvl w:val="0"/>
          <w:numId w:val="17"/>
        </w:numPr>
        <w:spacing w:after="0" w:line="240" w:lineRule="auto"/>
        <w:contextualSpacing/>
        <w:jc w:val="both"/>
        <w:rPr>
          <w:rFonts w:ascii="Times New Roman" w:hAnsi="Times New Roman" w:cs="Times New Roman"/>
        </w:rPr>
      </w:pPr>
      <w:r w:rsidRPr="004B6324">
        <w:rPr>
          <w:rFonts w:ascii="Times New Roman" w:hAnsi="Times New Roman" w:cs="Times New Roman"/>
        </w:rPr>
        <w:t xml:space="preserve">Nabava ostale prometne signalizacije </w:t>
      </w:r>
    </w:p>
    <w:p w14:paraId="71057CDA" w14:textId="77777777" w:rsidR="004B6324" w:rsidRPr="004B6324" w:rsidRDefault="004B6324" w:rsidP="004B6324">
      <w:pPr>
        <w:numPr>
          <w:ilvl w:val="0"/>
          <w:numId w:val="17"/>
        </w:numPr>
        <w:spacing w:after="0" w:line="240" w:lineRule="auto"/>
        <w:contextualSpacing/>
        <w:jc w:val="both"/>
        <w:rPr>
          <w:rFonts w:ascii="Times New Roman" w:hAnsi="Times New Roman" w:cs="Times New Roman"/>
        </w:rPr>
      </w:pPr>
      <w:r w:rsidRPr="004B6324">
        <w:rPr>
          <w:rFonts w:ascii="Times New Roman" w:hAnsi="Times New Roman" w:cs="Times New Roman"/>
        </w:rPr>
        <w:t>Održavanje ostale prometne signalizacije.</w:t>
      </w:r>
    </w:p>
    <w:p w14:paraId="7A939F1E" w14:textId="77777777" w:rsidR="004B6324" w:rsidRPr="004B6324" w:rsidRDefault="004B6324" w:rsidP="004B6324">
      <w:pPr>
        <w:numPr>
          <w:ilvl w:val="0"/>
          <w:numId w:val="18"/>
        </w:numPr>
        <w:spacing w:after="0" w:line="240" w:lineRule="auto"/>
        <w:contextualSpacing/>
        <w:jc w:val="both"/>
        <w:rPr>
          <w:rFonts w:ascii="Times New Roman" w:hAnsi="Times New Roman" w:cs="Times New Roman"/>
          <w:bCs/>
        </w:rPr>
      </w:pPr>
      <w:r w:rsidRPr="004B6324">
        <w:rPr>
          <w:rFonts w:ascii="Times New Roman" w:hAnsi="Times New Roman" w:cs="Times New Roman"/>
          <w:bCs/>
        </w:rPr>
        <w:t>Pripremljen Izvedbeni programa održavanja nerazvrstanih cesta u zimskim uvjetima te praćen rad zimske službe.</w:t>
      </w:r>
    </w:p>
    <w:p w14:paraId="0C4C3FB5" w14:textId="77777777" w:rsidR="004B6324" w:rsidRPr="004B6324" w:rsidRDefault="004B6324" w:rsidP="004B6324">
      <w:pPr>
        <w:numPr>
          <w:ilvl w:val="0"/>
          <w:numId w:val="18"/>
        </w:numPr>
        <w:spacing w:after="0" w:line="240" w:lineRule="auto"/>
        <w:contextualSpacing/>
        <w:jc w:val="both"/>
        <w:rPr>
          <w:rFonts w:ascii="Times New Roman" w:hAnsi="Times New Roman" w:cs="Times New Roman"/>
          <w:bCs/>
        </w:rPr>
      </w:pPr>
      <w:r w:rsidRPr="004B6324">
        <w:rPr>
          <w:rFonts w:ascii="Times New Roman" w:hAnsi="Times New Roman" w:cs="Times New Roman"/>
        </w:rPr>
        <w:t>Plaćanje naknada za uređenje voda.</w:t>
      </w:r>
    </w:p>
    <w:p w14:paraId="6434B554" w14:textId="77777777" w:rsidR="004B6324" w:rsidRPr="004B6324" w:rsidRDefault="004B6324" w:rsidP="004B6324">
      <w:pPr>
        <w:spacing w:after="0" w:line="240" w:lineRule="auto"/>
        <w:jc w:val="both"/>
        <w:rPr>
          <w:rFonts w:ascii="Times New Roman" w:hAnsi="Times New Roman" w:cs="Times New Roman"/>
          <w:bCs/>
        </w:rPr>
      </w:pPr>
    </w:p>
    <w:p w14:paraId="551D48A8" w14:textId="77777777" w:rsidR="004B6324" w:rsidRPr="004B6324" w:rsidRDefault="004B6324" w:rsidP="004B6324">
      <w:pPr>
        <w:spacing w:after="0" w:line="240" w:lineRule="auto"/>
        <w:jc w:val="both"/>
        <w:rPr>
          <w:rFonts w:ascii="Times New Roman" w:hAnsi="Times New Roman" w:cs="Times New Roman"/>
          <w:b/>
        </w:rPr>
      </w:pPr>
      <w:r w:rsidRPr="004B6324">
        <w:rPr>
          <w:rFonts w:ascii="Times New Roman" w:hAnsi="Times New Roman" w:cs="Times New Roman"/>
          <w:b/>
        </w:rPr>
        <w:t>Razvoj i sigurnost cestovnog prometa</w:t>
      </w:r>
    </w:p>
    <w:p w14:paraId="5F793982" w14:textId="77777777" w:rsidR="004B6324" w:rsidRPr="004B6324" w:rsidRDefault="004B6324" w:rsidP="004B6324">
      <w:pPr>
        <w:spacing w:after="0" w:line="240" w:lineRule="auto"/>
        <w:ind w:firstLine="360"/>
        <w:jc w:val="both"/>
        <w:rPr>
          <w:rFonts w:ascii="Times New Roman" w:hAnsi="Times New Roman" w:cs="Times New Roman"/>
          <w:bCs/>
        </w:rPr>
      </w:pPr>
      <w:r w:rsidRPr="004B6324">
        <w:rPr>
          <w:rFonts w:ascii="Times New Roman" w:hAnsi="Times New Roman" w:cs="Times New Roman"/>
          <w:bCs/>
        </w:rPr>
        <w:t>Javna usluga komunalnog linijskog prijevoza putnika na području Grada Karlovca:</w:t>
      </w:r>
    </w:p>
    <w:p w14:paraId="48A02052" w14:textId="77777777" w:rsidR="004B6324" w:rsidRPr="004B6324" w:rsidRDefault="004B6324" w:rsidP="004B6324">
      <w:pPr>
        <w:numPr>
          <w:ilvl w:val="0"/>
          <w:numId w:val="21"/>
        </w:numPr>
        <w:spacing w:after="0" w:line="240" w:lineRule="auto"/>
        <w:contextualSpacing/>
        <w:jc w:val="both"/>
        <w:rPr>
          <w:rFonts w:ascii="Times New Roman" w:hAnsi="Times New Roman" w:cs="Times New Roman"/>
        </w:rPr>
      </w:pPr>
      <w:r w:rsidRPr="004B6324">
        <w:rPr>
          <w:rFonts w:ascii="Times New Roman" w:hAnsi="Times New Roman" w:cs="Times New Roman"/>
        </w:rPr>
        <w:t>Odsjek je radio na prelasku sa koncesijskog sustava na uspostavu nove usluge javnog gradskog prijevoza</w:t>
      </w:r>
    </w:p>
    <w:p w14:paraId="4204B970" w14:textId="77777777" w:rsidR="004B6324" w:rsidRPr="004B6324" w:rsidRDefault="004B6324" w:rsidP="004B6324">
      <w:pPr>
        <w:numPr>
          <w:ilvl w:val="0"/>
          <w:numId w:val="21"/>
        </w:numPr>
        <w:spacing w:after="0" w:line="240" w:lineRule="auto"/>
        <w:contextualSpacing/>
        <w:jc w:val="both"/>
        <w:rPr>
          <w:rFonts w:ascii="Times New Roman" w:hAnsi="Times New Roman" w:cs="Times New Roman"/>
        </w:rPr>
      </w:pPr>
      <w:r w:rsidRPr="004B6324">
        <w:rPr>
          <w:rFonts w:ascii="Times New Roman" w:hAnsi="Times New Roman" w:cs="Times New Roman"/>
        </w:rPr>
        <w:t>Obavljao kontrolu pristiglih izvještaja za obavljeni prijevoz putnika na području grada Karlovca u suradnju s Fakultetom prometnih znanosti Sveučilišta u Zagrebu, a sukladno ugovoru sa tvrtkom Autotransport d.o.o.</w:t>
      </w:r>
    </w:p>
    <w:p w14:paraId="4A4ADAC0" w14:textId="77777777" w:rsidR="004B6324" w:rsidRPr="004B6324" w:rsidRDefault="004B6324" w:rsidP="004B6324">
      <w:pPr>
        <w:numPr>
          <w:ilvl w:val="0"/>
          <w:numId w:val="21"/>
        </w:numPr>
        <w:spacing w:after="0" w:line="240" w:lineRule="auto"/>
        <w:contextualSpacing/>
        <w:jc w:val="both"/>
        <w:rPr>
          <w:rFonts w:ascii="Times New Roman" w:hAnsi="Times New Roman" w:cs="Times New Roman"/>
        </w:rPr>
      </w:pPr>
      <w:r w:rsidRPr="004B6324">
        <w:rPr>
          <w:rFonts w:ascii="Times New Roman" w:hAnsi="Times New Roman" w:cs="Times New Roman"/>
        </w:rPr>
        <w:t>Rađene su terenske kontrole polazaka autobusa.</w:t>
      </w:r>
    </w:p>
    <w:p w14:paraId="34B6C228" w14:textId="77777777" w:rsidR="004B6324" w:rsidRPr="004B6324" w:rsidRDefault="004B6324" w:rsidP="004B6324">
      <w:pPr>
        <w:numPr>
          <w:ilvl w:val="0"/>
          <w:numId w:val="21"/>
        </w:numPr>
        <w:spacing w:after="0" w:line="240" w:lineRule="auto"/>
        <w:contextualSpacing/>
        <w:jc w:val="both"/>
        <w:rPr>
          <w:rFonts w:ascii="Times New Roman" w:hAnsi="Times New Roman" w:cs="Times New Roman"/>
        </w:rPr>
      </w:pPr>
      <w:r w:rsidRPr="004B6324">
        <w:rPr>
          <w:rFonts w:ascii="Times New Roman" w:hAnsi="Times New Roman" w:cs="Times New Roman"/>
        </w:rPr>
        <w:t>Vršio usklađivanje polazaka autobusa prema potrebama.</w:t>
      </w:r>
    </w:p>
    <w:p w14:paraId="62433A2B" w14:textId="77777777" w:rsidR="004B6324" w:rsidRPr="004B6324" w:rsidRDefault="004B6324" w:rsidP="004B6324">
      <w:pPr>
        <w:numPr>
          <w:ilvl w:val="0"/>
          <w:numId w:val="21"/>
        </w:numPr>
        <w:spacing w:after="0" w:line="240" w:lineRule="auto"/>
        <w:contextualSpacing/>
        <w:jc w:val="both"/>
        <w:rPr>
          <w:rFonts w:ascii="Times New Roman" w:hAnsi="Times New Roman" w:cs="Times New Roman"/>
        </w:rPr>
      </w:pPr>
      <w:r w:rsidRPr="004B6324">
        <w:rPr>
          <w:rFonts w:ascii="Times New Roman" w:hAnsi="Times New Roman" w:cs="Times New Roman"/>
        </w:rPr>
        <w:t>Radi se na razvoju programskog rješenja, mobilne aplikacije za prikaz mreže autobusnih linija i polazaka po autobusnim stajalištima.</w:t>
      </w:r>
    </w:p>
    <w:p w14:paraId="481B61F5" w14:textId="77777777" w:rsidR="004B6324" w:rsidRPr="004B6324" w:rsidRDefault="004B6324" w:rsidP="004B6324">
      <w:pPr>
        <w:spacing w:after="0" w:line="240" w:lineRule="auto"/>
        <w:ind w:firstLine="360"/>
        <w:jc w:val="both"/>
        <w:rPr>
          <w:rFonts w:ascii="Times New Roman" w:hAnsi="Times New Roman" w:cs="Times New Roman"/>
          <w:bCs/>
        </w:rPr>
      </w:pPr>
      <w:r w:rsidRPr="004B6324">
        <w:rPr>
          <w:rFonts w:ascii="Times New Roman" w:hAnsi="Times New Roman" w:cs="Times New Roman"/>
          <w:bCs/>
        </w:rPr>
        <w:t>Web aplikacija – programsko rješenje katastra vodova:</w:t>
      </w:r>
    </w:p>
    <w:p w14:paraId="5D89C1C7" w14:textId="77777777" w:rsidR="004B6324" w:rsidRPr="004B6324" w:rsidRDefault="004B6324" w:rsidP="004B6324">
      <w:pPr>
        <w:numPr>
          <w:ilvl w:val="0"/>
          <w:numId w:val="19"/>
        </w:numPr>
        <w:spacing w:after="0" w:line="240" w:lineRule="auto"/>
        <w:jc w:val="both"/>
        <w:rPr>
          <w:rFonts w:ascii="Times New Roman" w:hAnsi="Times New Roman" w:cs="Times New Roman"/>
          <w:bCs/>
        </w:rPr>
      </w:pPr>
      <w:r w:rsidRPr="004B6324">
        <w:rPr>
          <w:rFonts w:ascii="Times New Roman" w:hAnsi="Times New Roman" w:cs="Times New Roman"/>
          <w:bCs/>
        </w:rPr>
        <w:t>Svakodnevan rad u GIS sustavu Grada, kao i njegova nadogradnja i održavanje.</w:t>
      </w:r>
    </w:p>
    <w:p w14:paraId="08DBDDF7" w14:textId="77777777" w:rsidR="004B6324" w:rsidRPr="004B6324" w:rsidRDefault="004B6324" w:rsidP="004B6324">
      <w:pPr>
        <w:spacing w:after="0" w:line="240" w:lineRule="auto"/>
        <w:jc w:val="both"/>
        <w:rPr>
          <w:rFonts w:ascii="Times New Roman" w:hAnsi="Times New Roman" w:cs="Times New Roman"/>
        </w:rPr>
      </w:pPr>
    </w:p>
    <w:p w14:paraId="75DF0B11" w14:textId="77777777" w:rsidR="004B6324" w:rsidRPr="004B6324" w:rsidRDefault="004B6324" w:rsidP="004B6324">
      <w:pPr>
        <w:spacing w:after="0" w:line="240" w:lineRule="auto"/>
        <w:jc w:val="both"/>
        <w:rPr>
          <w:rFonts w:ascii="Times New Roman" w:hAnsi="Times New Roman" w:cs="Times New Roman"/>
          <w:b/>
          <w:bCs/>
        </w:rPr>
      </w:pPr>
      <w:r w:rsidRPr="004B6324">
        <w:rPr>
          <w:rFonts w:ascii="Times New Roman" w:hAnsi="Times New Roman" w:cs="Times New Roman"/>
          <w:b/>
          <w:bCs/>
        </w:rPr>
        <w:t>Urbana oprema</w:t>
      </w:r>
    </w:p>
    <w:p w14:paraId="08B8902D" w14:textId="77777777" w:rsidR="004B6324" w:rsidRPr="004B6324" w:rsidRDefault="004B6324" w:rsidP="004B6324">
      <w:pPr>
        <w:numPr>
          <w:ilvl w:val="0"/>
          <w:numId w:val="23"/>
        </w:numPr>
        <w:spacing w:after="0" w:line="240" w:lineRule="auto"/>
        <w:contextualSpacing/>
        <w:jc w:val="both"/>
        <w:rPr>
          <w:rFonts w:ascii="Times New Roman" w:hAnsi="Times New Roman" w:cs="Times New Roman"/>
          <w:bCs/>
        </w:rPr>
      </w:pPr>
      <w:r w:rsidRPr="004B6324">
        <w:rPr>
          <w:rFonts w:ascii="Times New Roman" w:hAnsi="Times New Roman" w:cs="Times New Roman"/>
        </w:rPr>
        <w:t>Nabavljene i postavljene tri autobusne nadstrešnice na autobusnim stajalištima na Turnju, Vodostaju i Maloj Švarči.</w:t>
      </w:r>
    </w:p>
    <w:p w14:paraId="2B7FD1B6" w14:textId="77777777" w:rsidR="004B6324" w:rsidRPr="004B6324" w:rsidRDefault="004B6324" w:rsidP="004B6324">
      <w:pPr>
        <w:numPr>
          <w:ilvl w:val="0"/>
          <w:numId w:val="23"/>
        </w:numPr>
        <w:spacing w:after="0" w:line="240" w:lineRule="auto"/>
        <w:contextualSpacing/>
        <w:jc w:val="both"/>
        <w:rPr>
          <w:rFonts w:ascii="Times New Roman" w:hAnsi="Times New Roman" w:cs="Times New Roman"/>
          <w:bCs/>
        </w:rPr>
      </w:pPr>
      <w:r w:rsidRPr="004B6324">
        <w:rPr>
          <w:rFonts w:ascii="Times New Roman" w:hAnsi="Times New Roman" w:cs="Times New Roman"/>
        </w:rPr>
        <w:t>Financiran sustav javnih gradskih bicikala, te su postavljene tri nove stanice za javne bicikle i dodano 30 bicikala</w:t>
      </w:r>
    </w:p>
    <w:p w14:paraId="619CF1E8" w14:textId="77777777" w:rsidR="004B6324" w:rsidRPr="004B6324" w:rsidRDefault="004B6324" w:rsidP="004B6324">
      <w:pPr>
        <w:numPr>
          <w:ilvl w:val="0"/>
          <w:numId w:val="23"/>
        </w:numPr>
        <w:spacing w:after="0" w:line="240" w:lineRule="auto"/>
        <w:contextualSpacing/>
        <w:jc w:val="both"/>
        <w:rPr>
          <w:rFonts w:ascii="Times New Roman" w:hAnsi="Times New Roman" w:cs="Times New Roman"/>
          <w:bCs/>
        </w:rPr>
      </w:pPr>
      <w:r w:rsidRPr="004B6324">
        <w:rPr>
          <w:rFonts w:ascii="Times New Roman" w:hAnsi="Times New Roman" w:cs="Times New Roman"/>
          <w:bCs/>
        </w:rPr>
        <w:t>Nabavljeni i postavljeni stalci za bicikle (18 komada) na tri lokacije u gradu: kod OŠ Vladimir Nazor, na raskrižju Ulice Pavla Vitezovića i Trga Petra Zrinskog ina raskrižju Ulice Ambroza Vranyczanyja i Trga Petra Zrinskog.</w:t>
      </w:r>
    </w:p>
    <w:p w14:paraId="5CF9335C" w14:textId="77777777" w:rsidR="004B6324" w:rsidRPr="004B6324" w:rsidRDefault="004B6324" w:rsidP="004B6324">
      <w:pPr>
        <w:spacing w:after="0" w:line="240" w:lineRule="auto"/>
        <w:jc w:val="both"/>
        <w:rPr>
          <w:rFonts w:ascii="Times New Roman" w:hAnsi="Times New Roman" w:cs="Times New Roman"/>
          <w:bCs/>
        </w:rPr>
      </w:pPr>
    </w:p>
    <w:p w14:paraId="5F3447B5" w14:textId="77777777" w:rsidR="004B6324" w:rsidRPr="004B6324" w:rsidRDefault="004B6324" w:rsidP="004B6324">
      <w:pPr>
        <w:spacing w:after="0" w:line="240" w:lineRule="auto"/>
        <w:ind w:firstLine="360"/>
        <w:jc w:val="both"/>
        <w:rPr>
          <w:rFonts w:ascii="Times New Roman" w:hAnsi="Times New Roman" w:cs="Times New Roman"/>
          <w:bCs/>
        </w:rPr>
      </w:pPr>
      <w:r w:rsidRPr="004B6324">
        <w:rPr>
          <w:rFonts w:ascii="Times New Roman" w:hAnsi="Times New Roman" w:cs="Times New Roman"/>
          <w:bCs/>
        </w:rPr>
        <w:t>Prometna jedinica mladeži:</w:t>
      </w:r>
    </w:p>
    <w:p w14:paraId="73AFCB2F" w14:textId="77777777" w:rsidR="004B6324" w:rsidRPr="004B6324" w:rsidRDefault="004B6324" w:rsidP="004B6324">
      <w:pPr>
        <w:numPr>
          <w:ilvl w:val="0"/>
          <w:numId w:val="20"/>
        </w:numPr>
        <w:spacing w:after="0" w:line="240" w:lineRule="auto"/>
        <w:contextualSpacing/>
        <w:jc w:val="both"/>
        <w:rPr>
          <w:rFonts w:ascii="Times New Roman" w:hAnsi="Times New Roman" w:cs="Times New Roman"/>
          <w:bCs/>
        </w:rPr>
      </w:pPr>
      <w:r w:rsidRPr="004B6324">
        <w:rPr>
          <w:rFonts w:ascii="Times New Roman" w:hAnsi="Times New Roman" w:cs="Times New Roman"/>
          <w:bCs/>
        </w:rPr>
        <w:t>Plaćen rad 10 pripadnika Prometne jedince mladeži, za vrijeme ljetnih praznika.</w:t>
      </w:r>
    </w:p>
    <w:p w14:paraId="3A12C183" w14:textId="77777777" w:rsidR="004B6324" w:rsidRPr="004B6324" w:rsidRDefault="004B6324" w:rsidP="004B6324">
      <w:pPr>
        <w:spacing w:after="0" w:line="240" w:lineRule="auto"/>
        <w:jc w:val="both"/>
        <w:rPr>
          <w:rFonts w:ascii="Times New Roman" w:hAnsi="Times New Roman" w:cs="Times New Roman"/>
          <w:bCs/>
        </w:rPr>
      </w:pPr>
    </w:p>
    <w:p w14:paraId="7C9686BE" w14:textId="77777777" w:rsidR="004B6324" w:rsidRPr="004B6324" w:rsidRDefault="004B6324" w:rsidP="004B6324">
      <w:pPr>
        <w:spacing w:after="0" w:line="240" w:lineRule="auto"/>
        <w:ind w:left="360"/>
        <w:jc w:val="both"/>
        <w:rPr>
          <w:rFonts w:ascii="Times New Roman" w:hAnsi="Times New Roman" w:cs="Times New Roman"/>
          <w:bCs/>
        </w:rPr>
      </w:pPr>
      <w:r w:rsidRPr="004B6324">
        <w:rPr>
          <w:rFonts w:ascii="Times New Roman" w:hAnsi="Times New Roman" w:cs="Times New Roman"/>
          <w:bCs/>
        </w:rPr>
        <w:t>I driving Horizon projekt:</w:t>
      </w:r>
    </w:p>
    <w:p w14:paraId="35BC2428" w14:textId="77777777" w:rsidR="004B6324" w:rsidRPr="004B6324" w:rsidRDefault="004B6324" w:rsidP="004B6324">
      <w:pPr>
        <w:spacing w:after="0" w:line="240" w:lineRule="auto"/>
        <w:ind w:firstLine="360"/>
        <w:jc w:val="both"/>
        <w:rPr>
          <w:rFonts w:ascii="Times New Roman" w:hAnsi="Times New Roman" w:cs="Times New Roman"/>
          <w:bCs/>
        </w:rPr>
      </w:pPr>
      <w:r w:rsidRPr="004B6324">
        <w:rPr>
          <w:rFonts w:ascii="Times New Roman" w:hAnsi="Times New Roman" w:cs="Times New Roman"/>
          <w:bCs/>
        </w:rPr>
        <w:t>Rad na projektu I driving (Intelligent and digital roadway infrastructure for vehicles integrates with next-gen technologies), financiranom od strane Horizon Europa okvirnog programa Europske unije za istraživanje i inovacije za razdoblje 2021. do 2027. godine, u suradnji s tvrtkom Infra Plan Consulting iz Zagreba i informatičarima Grada Karlovca.</w:t>
      </w:r>
    </w:p>
    <w:p w14:paraId="0DC3D333" w14:textId="77777777" w:rsidR="004B6324" w:rsidRPr="004B6324" w:rsidRDefault="004B6324" w:rsidP="004B6324">
      <w:pPr>
        <w:numPr>
          <w:ilvl w:val="0"/>
          <w:numId w:val="24"/>
        </w:numPr>
        <w:spacing w:after="0" w:line="240" w:lineRule="auto"/>
        <w:contextualSpacing/>
        <w:jc w:val="both"/>
        <w:rPr>
          <w:rFonts w:ascii="Times New Roman" w:hAnsi="Times New Roman" w:cs="Times New Roman"/>
          <w:bCs/>
        </w:rPr>
      </w:pPr>
      <w:r w:rsidRPr="004B6324">
        <w:rPr>
          <w:rFonts w:ascii="Times New Roman" w:hAnsi="Times New Roman" w:cs="Times New Roman"/>
          <w:bCs/>
        </w:rPr>
        <w:t>Za potrebe projekta izrađen izvedbeni projekt sustava videonadzora javnih površina i prometa grad Karlovca - faza 1.</w:t>
      </w:r>
    </w:p>
    <w:p w14:paraId="2C89F5A3" w14:textId="77777777" w:rsidR="004B6324" w:rsidRPr="004B6324" w:rsidRDefault="004B6324" w:rsidP="004B6324">
      <w:pPr>
        <w:numPr>
          <w:ilvl w:val="0"/>
          <w:numId w:val="24"/>
        </w:numPr>
        <w:spacing w:after="0" w:line="240" w:lineRule="auto"/>
        <w:contextualSpacing/>
        <w:jc w:val="both"/>
        <w:rPr>
          <w:rFonts w:ascii="Times New Roman" w:hAnsi="Times New Roman" w:cs="Times New Roman"/>
          <w:bCs/>
        </w:rPr>
      </w:pPr>
      <w:r w:rsidRPr="004B6324">
        <w:rPr>
          <w:rFonts w:ascii="Times New Roman" w:hAnsi="Times New Roman" w:cs="Times New Roman"/>
          <w:bCs/>
        </w:rPr>
        <w:t>U sklopu projekta izrađena dopuna semaforizacije raskrižja Ulice Rakovac, Izidora Kršnjavog i Ulice 13.srpnja te postavljena oprema za praćenje vremenskih prilika i spojena na aplikaciju Senses – Environment monitoring system.</w:t>
      </w:r>
    </w:p>
    <w:p w14:paraId="43A14B33" w14:textId="77777777" w:rsidR="004B6324" w:rsidRPr="004B6324" w:rsidRDefault="004B6324" w:rsidP="004B6324">
      <w:pPr>
        <w:spacing w:after="0" w:line="240" w:lineRule="auto"/>
        <w:jc w:val="both"/>
        <w:rPr>
          <w:rFonts w:ascii="Times New Roman" w:hAnsi="Times New Roman" w:cs="Times New Roman"/>
          <w:b/>
        </w:rPr>
      </w:pPr>
    </w:p>
    <w:p w14:paraId="1DCECD54" w14:textId="77777777" w:rsidR="004B6324" w:rsidRPr="004B6324" w:rsidRDefault="004B6324" w:rsidP="004B6324">
      <w:pPr>
        <w:spacing w:after="0" w:line="240" w:lineRule="auto"/>
        <w:jc w:val="both"/>
        <w:rPr>
          <w:rFonts w:ascii="Times New Roman" w:hAnsi="Times New Roman" w:cs="Times New Roman"/>
          <w:b/>
        </w:rPr>
      </w:pPr>
      <w:r w:rsidRPr="004B6324">
        <w:rPr>
          <w:rFonts w:ascii="Times New Roman" w:hAnsi="Times New Roman" w:cs="Times New Roman"/>
          <w:b/>
        </w:rPr>
        <w:lastRenderedPageBreak/>
        <w:t>Projektna dokumentacija</w:t>
      </w:r>
    </w:p>
    <w:p w14:paraId="21A7D547" w14:textId="77777777" w:rsidR="004B6324" w:rsidRPr="004B6324" w:rsidRDefault="004B6324" w:rsidP="004B6324">
      <w:pPr>
        <w:spacing w:after="0" w:line="240" w:lineRule="auto"/>
        <w:ind w:firstLine="360"/>
        <w:jc w:val="both"/>
        <w:rPr>
          <w:rFonts w:ascii="Times New Roman" w:hAnsi="Times New Roman" w:cs="Times New Roman"/>
          <w:bCs/>
        </w:rPr>
      </w:pPr>
      <w:r w:rsidRPr="004B6324">
        <w:rPr>
          <w:rFonts w:ascii="Times New Roman" w:hAnsi="Times New Roman" w:cs="Times New Roman"/>
          <w:bCs/>
        </w:rPr>
        <w:t>Naručeni i izrađeni projekti za:</w:t>
      </w:r>
    </w:p>
    <w:p w14:paraId="3EADBC64" w14:textId="77777777" w:rsidR="004B6324" w:rsidRPr="004B6324" w:rsidRDefault="004B6324" w:rsidP="004B6324">
      <w:pPr>
        <w:numPr>
          <w:ilvl w:val="0"/>
          <w:numId w:val="25"/>
        </w:numPr>
        <w:spacing w:after="0" w:line="240" w:lineRule="auto"/>
        <w:contextualSpacing/>
        <w:jc w:val="both"/>
        <w:rPr>
          <w:rFonts w:ascii="Times New Roman" w:hAnsi="Times New Roman" w:cs="Times New Roman"/>
          <w:bCs/>
        </w:rPr>
      </w:pPr>
      <w:r w:rsidRPr="004B6324">
        <w:rPr>
          <w:rFonts w:ascii="Times New Roman" w:hAnsi="Times New Roman" w:cs="Times New Roman"/>
          <w:bCs/>
        </w:rPr>
        <w:t>Prometni elaborat za utvrđivanje pozicija autobusnih stajališta na nerazvrstanim cestama na području grada Karlovca.</w:t>
      </w:r>
    </w:p>
    <w:p w14:paraId="2A2119A1" w14:textId="77777777" w:rsidR="004B6324" w:rsidRPr="004B6324" w:rsidRDefault="004B6324" w:rsidP="004B6324">
      <w:pPr>
        <w:numPr>
          <w:ilvl w:val="0"/>
          <w:numId w:val="25"/>
        </w:numPr>
        <w:spacing w:after="0" w:line="240" w:lineRule="auto"/>
        <w:contextualSpacing/>
        <w:jc w:val="both"/>
        <w:rPr>
          <w:rFonts w:ascii="Times New Roman" w:hAnsi="Times New Roman" w:cs="Times New Roman"/>
          <w:bCs/>
        </w:rPr>
      </w:pPr>
      <w:r w:rsidRPr="004B6324">
        <w:rPr>
          <w:rFonts w:ascii="Times New Roman" w:hAnsi="Times New Roman" w:cs="Times New Roman"/>
          <w:bCs/>
        </w:rPr>
        <w:t>Prometni elaborat parkirališnih površina unutar Zvijezde.</w:t>
      </w:r>
    </w:p>
    <w:p w14:paraId="52E0EC09" w14:textId="77777777" w:rsidR="004B6324" w:rsidRPr="004B6324" w:rsidRDefault="004B6324" w:rsidP="004B6324">
      <w:pPr>
        <w:numPr>
          <w:ilvl w:val="0"/>
          <w:numId w:val="25"/>
        </w:numPr>
        <w:spacing w:after="0" w:line="240" w:lineRule="auto"/>
        <w:contextualSpacing/>
        <w:jc w:val="both"/>
        <w:rPr>
          <w:rFonts w:ascii="Times New Roman" w:hAnsi="Times New Roman" w:cs="Times New Roman"/>
          <w:bCs/>
        </w:rPr>
      </w:pPr>
      <w:r w:rsidRPr="004B6324">
        <w:rPr>
          <w:rFonts w:ascii="Times New Roman" w:hAnsi="Times New Roman" w:cs="Times New Roman"/>
          <w:bCs/>
        </w:rPr>
        <w:t>Elaborat uređenja parternih površina na području Zvijezde u gradu Karlovcu.</w:t>
      </w:r>
    </w:p>
    <w:p w14:paraId="19CBF81A" w14:textId="77777777" w:rsidR="004B6324" w:rsidRPr="004B6324" w:rsidRDefault="004B6324" w:rsidP="004B6324">
      <w:pPr>
        <w:numPr>
          <w:ilvl w:val="0"/>
          <w:numId w:val="25"/>
        </w:numPr>
        <w:spacing w:after="0" w:line="240" w:lineRule="auto"/>
        <w:contextualSpacing/>
        <w:jc w:val="both"/>
        <w:rPr>
          <w:rFonts w:ascii="Times New Roman" w:hAnsi="Times New Roman" w:cs="Times New Roman"/>
          <w:bCs/>
        </w:rPr>
      </w:pPr>
      <w:r w:rsidRPr="004B6324">
        <w:rPr>
          <w:rFonts w:ascii="Times New Roman" w:hAnsi="Times New Roman" w:cs="Times New Roman"/>
          <w:bCs/>
        </w:rPr>
        <w:t>Elaborat praćenja autobusnih linija sukladno ugovoru o javnoj usluzi između grada Karlovca i izvršitelja.</w:t>
      </w:r>
    </w:p>
    <w:p w14:paraId="40F9C753" w14:textId="77777777" w:rsidR="004B6324" w:rsidRPr="004B6324" w:rsidRDefault="004B6324" w:rsidP="004B6324">
      <w:pPr>
        <w:numPr>
          <w:ilvl w:val="0"/>
          <w:numId w:val="25"/>
        </w:numPr>
        <w:spacing w:after="0" w:line="240" w:lineRule="auto"/>
        <w:contextualSpacing/>
        <w:jc w:val="both"/>
        <w:rPr>
          <w:rFonts w:ascii="Times New Roman" w:hAnsi="Times New Roman" w:cs="Times New Roman"/>
          <w:bCs/>
        </w:rPr>
      </w:pPr>
      <w:r w:rsidRPr="004B6324">
        <w:rPr>
          <w:rFonts w:ascii="Times New Roman" w:hAnsi="Times New Roman" w:cs="Times New Roman"/>
          <w:bCs/>
        </w:rPr>
        <w:t>Prometni elaborat obilježavanja biciklističkih staza i pješačko-biciklističkih prijelaza horizontalnom i vertikalnom signalizacijom-faza 1.</w:t>
      </w:r>
    </w:p>
    <w:p w14:paraId="496098BD" w14:textId="77777777" w:rsidR="004B6324" w:rsidRPr="004B6324" w:rsidRDefault="004B6324" w:rsidP="004B6324">
      <w:pPr>
        <w:numPr>
          <w:ilvl w:val="0"/>
          <w:numId w:val="25"/>
        </w:numPr>
        <w:spacing w:after="0" w:line="240" w:lineRule="auto"/>
        <w:contextualSpacing/>
        <w:jc w:val="both"/>
        <w:rPr>
          <w:rFonts w:ascii="Times New Roman" w:hAnsi="Times New Roman" w:cs="Times New Roman"/>
          <w:bCs/>
        </w:rPr>
      </w:pPr>
      <w:r w:rsidRPr="004B6324">
        <w:rPr>
          <w:rFonts w:ascii="Times New Roman" w:hAnsi="Times New Roman" w:cs="Times New Roman"/>
          <w:bCs/>
        </w:rPr>
        <w:t>Prometni elaborat za izvođenje umjetnih izbočina za smirenje prometa na više lokacija na NC u gradu Karlovcu.</w:t>
      </w:r>
    </w:p>
    <w:p w14:paraId="19D05F7B" w14:textId="77777777" w:rsidR="004B6324" w:rsidRPr="004B6324" w:rsidRDefault="004B6324" w:rsidP="004B6324">
      <w:pPr>
        <w:numPr>
          <w:ilvl w:val="0"/>
          <w:numId w:val="25"/>
        </w:numPr>
        <w:spacing w:after="0" w:line="240" w:lineRule="auto"/>
        <w:contextualSpacing/>
        <w:jc w:val="both"/>
        <w:rPr>
          <w:rFonts w:ascii="Times New Roman" w:hAnsi="Times New Roman" w:cs="Times New Roman"/>
          <w:bCs/>
        </w:rPr>
      </w:pPr>
      <w:r w:rsidRPr="004B6324">
        <w:rPr>
          <w:rFonts w:ascii="Times New Roman" w:hAnsi="Times New Roman" w:cs="Times New Roman"/>
          <w:bCs/>
        </w:rPr>
        <w:t>Projekt pješačkog semafora škola Jelsa.</w:t>
      </w:r>
    </w:p>
    <w:p w14:paraId="69EBBCD6" w14:textId="77777777" w:rsidR="004B6324" w:rsidRPr="004B6324" w:rsidRDefault="004B6324" w:rsidP="004B6324">
      <w:pPr>
        <w:spacing w:after="0" w:line="240" w:lineRule="auto"/>
        <w:jc w:val="both"/>
        <w:rPr>
          <w:rFonts w:ascii="Times New Roman" w:hAnsi="Times New Roman" w:cs="Times New Roman"/>
          <w:bCs/>
        </w:rPr>
      </w:pPr>
    </w:p>
    <w:p w14:paraId="13B83EB4" w14:textId="77777777" w:rsidR="004B6324" w:rsidRPr="004B6324" w:rsidRDefault="004B6324" w:rsidP="004B6324">
      <w:pPr>
        <w:spacing w:after="0" w:line="240" w:lineRule="auto"/>
        <w:ind w:firstLine="360"/>
        <w:jc w:val="both"/>
        <w:rPr>
          <w:rFonts w:ascii="Times New Roman" w:hAnsi="Times New Roman" w:cs="Times New Roman"/>
          <w:bCs/>
        </w:rPr>
      </w:pPr>
      <w:r w:rsidRPr="004B6324">
        <w:rPr>
          <w:rFonts w:ascii="Times New Roman" w:hAnsi="Times New Roman" w:cs="Times New Roman"/>
          <w:bCs/>
        </w:rPr>
        <w:t>Na temelju ugovora izrađeni elaborati i upisano 25 nerazvrstanih cesta na području grada Karlovca.</w:t>
      </w:r>
    </w:p>
    <w:p w14:paraId="1E4A3484" w14:textId="77777777" w:rsidR="004B6324" w:rsidRPr="004B6324" w:rsidRDefault="004B6324" w:rsidP="004B6324">
      <w:pPr>
        <w:spacing w:after="0" w:line="240" w:lineRule="auto"/>
        <w:ind w:firstLine="360"/>
        <w:jc w:val="both"/>
        <w:rPr>
          <w:rFonts w:ascii="Times New Roman" w:hAnsi="Times New Roman" w:cs="Times New Roman"/>
          <w:bCs/>
        </w:rPr>
      </w:pPr>
    </w:p>
    <w:p w14:paraId="1FCD7D7A" w14:textId="77777777" w:rsidR="004B6324" w:rsidRPr="004B6324" w:rsidRDefault="004B6324" w:rsidP="004B6324">
      <w:pPr>
        <w:spacing w:after="0" w:line="240" w:lineRule="auto"/>
        <w:ind w:firstLine="360"/>
        <w:jc w:val="both"/>
        <w:rPr>
          <w:rFonts w:ascii="Times New Roman" w:hAnsi="Times New Roman" w:cs="Times New Roman"/>
          <w:bCs/>
        </w:rPr>
      </w:pPr>
      <w:r w:rsidRPr="004B6324">
        <w:rPr>
          <w:rFonts w:ascii="Times New Roman" w:hAnsi="Times New Roman" w:cs="Times New Roman"/>
          <w:bCs/>
        </w:rPr>
        <w:t>Rad na SUMP studiji – sustavu uspostavljanja održivog prometnog sustava.</w:t>
      </w:r>
    </w:p>
    <w:p w14:paraId="29537CC6" w14:textId="77777777" w:rsidR="004B6324" w:rsidRPr="004B6324" w:rsidRDefault="004B6324" w:rsidP="004B6324">
      <w:pPr>
        <w:spacing w:after="0" w:line="240" w:lineRule="auto"/>
        <w:jc w:val="both"/>
        <w:rPr>
          <w:rFonts w:ascii="Times New Roman" w:hAnsi="Times New Roman" w:cs="Times New Roman"/>
          <w:bCs/>
        </w:rPr>
      </w:pPr>
    </w:p>
    <w:p w14:paraId="02E68E67" w14:textId="77777777" w:rsidR="004B6324" w:rsidRPr="004B6324" w:rsidRDefault="004B6324" w:rsidP="004B6324">
      <w:pPr>
        <w:spacing w:after="0" w:line="240" w:lineRule="auto"/>
        <w:jc w:val="both"/>
        <w:rPr>
          <w:rFonts w:ascii="Times New Roman" w:hAnsi="Times New Roman" w:cs="Times New Roman"/>
          <w:b/>
        </w:rPr>
      </w:pPr>
      <w:r w:rsidRPr="004B6324">
        <w:rPr>
          <w:rFonts w:ascii="Times New Roman" w:hAnsi="Times New Roman" w:cs="Times New Roman"/>
          <w:b/>
        </w:rPr>
        <w:t>Ostalo</w:t>
      </w:r>
    </w:p>
    <w:p w14:paraId="61F1AA0E" w14:textId="77777777" w:rsidR="004B6324" w:rsidRPr="004B6324" w:rsidRDefault="004B6324" w:rsidP="004B6324">
      <w:pPr>
        <w:spacing w:after="0" w:line="240" w:lineRule="auto"/>
        <w:ind w:firstLine="360"/>
        <w:jc w:val="both"/>
        <w:rPr>
          <w:rFonts w:ascii="Times New Roman" w:hAnsi="Times New Roman" w:cs="Times New Roman"/>
          <w:bCs/>
        </w:rPr>
      </w:pPr>
      <w:r w:rsidRPr="004B6324">
        <w:rPr>
          <w:rFonts w:ascii="Times New Roman" w:hAnsi="Times New Roman" w:cs="Times New Roman"/>
          <w:bCs/>
        </w:rPr>
        <w:t>Izrađena Odluka o zakupu javnih prometnih površina za rezervirana parkirališna mjesta.</w:t>
      </w:r>
    </w:p>
    <w:p w14:paraId="0F15D47A" w14:textId="77777777" w:rsidR="004B6324" w:rsidRPr="004B6324" w:rsidRDefault="004B6324" w:rsidP="004B6324">
      <w:pPr>
        <w:spacing w:after="0" w:line="240" w:lineRule="auto"/>
        <w:ind w:firstLine="360"/>
        <w:jc w:val="both"/>
        <w:rPr>
          <w:rFonts w:ascii="Times New Roman" w:hAnsi="Times New Roman" w:cs="Times New Roman"/>
          <w:bCs/>
        </w:rPr>
      </w:pPr>
    </w:p>
    <w:p w14:paraId="5384FA53" w14:textId="77777777" w:rsidR="004B6324" w:rsidRPr="004B6324" w:rsidRDefault="004B6324" w:rsidP="004B6324">
      <w:pPr>
        <w:spacing w:after="0" w:line="240" w:lineRule="auto"/>
        <w:ind w:firstLine="360"/>
        <w:jc w:val="both"/>
        <w:rPr>
          <w:rFonts w:ascii="Times New Roman" w:hAnsi="Times New Roman" w:cs="Times New Roman"/>
          <w:bCs/>
        </w:rPr>
      </w:pPr>
      <w:r w:rsidRPr="004B6324">
        <w:rPr>
          <w:rFonts w:ascii="Times New Roman" w:hAnsi="Times New Roman" w:cs="Times New Roman"/>
          <w:bCs/>
        </w:rPr>
        <w:t>Odsjek aktivno radi na izmjeni Odluke o uređenju prometa na području grada Karlovca.</w:t>
      </w:r>
    </w:p>
    <w:p w14:paraId="2F843039" w14:textId="77777777" w:rsidR="004B6324" w:rsidRPr="004B6324" w:rsidRDefault="004B6324" w:rsidP="004B6324">
      <w:pPr>
        <w:spacing w:after="0" w:line="240" w:lineRule="auto"/>
        <w:jc w:val="both"/>
        <w:rPr>
          <w:rFonts w:ascii="Times New Roman" w:hAnsi="Times New Roman" w:cs="Times New Roman"/>
          <w:bCs/>
        </w:rPr>
      </w:pPr>
    </w:p>
    <w:p w14:paraId="7D3ACE06" w14:textId="77777777" w:rsidR="004B6324" w:rsidRPr="004B6324" w:rsidRDefault="004B6324" w:rsidP="004B6324">
      <w:pPr>
        <w:spacing w:after="0" w:line="240" w:lineRule="auto"/>
        <w:ind w:firstLine="360"/>
        <w:jc w:val="both"/>
        <w:rPr>
          <w:rFonts w:ascii="Times New Roman" w:hAnsi="Times New Roman" w:cs="Times New Roman"/>
          <w:bCs/>
        </w:rPr>
      </w:pPr>
      <w:r w:rsidRPr="004B6324">
        <w:rPr>
          <w:rFonts w:ascii="Times New Roman" w:hAnsi="Times New Roman" w:cs="Times New Roman"/>
          <w:bCs/>
        </w:rPr>
        <w:t>Rad odsjeka za promet temelji se i na izdavanju raznih akata te je od 01.07.2024. godine do 31.12.2024. godine zaprimio i riješio:</w:t>
      </w:r>
    </w:p>
    <w:p w14:paraId="53FEBBC8" w14:textId="77777777" w:rsidR="004B6324" w:rsidRPr="004B6324" w:rsidRDefault="004B6324" w:rsidP="004B6324">
      <w:pPr>
        <w:numPr>
          <w:ilvl w:val="0"/>
          <w:numId w:val="15"/>
        </w:numPr>
        <w:spacing w:after="0" w:line="240" w:lineRule="auto"/>
        <w:contextualSpacing/>
        <w:jc w:val="both"/>
        <w:rPr>
          <w:rFonts w:ascii="Times New Roman" w:hAnsi="Times New Roman" w:cs="Times New Roman"/>
          <w:bCs/>
        </w:rPr>
      </w:pPr>
      <w:r w:rsidRPr="004B6324">
        <w:rPr>
          <w:rFonts w:ascii="Times New Roman" w:hAnsi="Times New Roman" w:cs="Times New Roman"/>
          <w:bCs/>
        </w:rPr>
        <w:t>45 zahtjeva za prekop prometne površine</w:t>
      </w:r>
    </w:p>
    <w:p w14:paraId="6E76CE61" w14:textId="77777777" w:rsidR="004B6324" w:rsidRPr="004B6324" w:rsidRDefault="004B6324" w:rsidP="004B6324">
      <w:pPr>
        <w:numPr>
          <w:ilvl w:val="0"/>
          <w:numId w:val="15"/>
        </w:numPr>
        <w:spacing w:after="0" w:line="240" w:lineRule="auto"/>
        <w:contextualSpacing/>
        <w:jc w:val="both"/>
        <w:rPr>
          <w:rFonts w:ascii="Times New Roman" w:hAnsi="Times New Roman" w:cs="Times New Roman"/>
          <w:bCs/>
        </w:rPr>
      </w:pPr>
      <w:r w:rsidRPr="004B6324">
        <w:rPr>
          <w:rFonts w:ascii="Times New Roman" w:hAnsi="Times New Roman" w:cs="Times New Roman"/>
          <w:bCs/>
        </w:rPr>
        <w:t>28 zahtjeva za privremeno upravljanje (regulaciju prometa)</w:t>
      </w:r>
    </w:p>
    <w:p w14:paraId="5ED86090" w14:textId="77777777" w:rsidR="004B6324" w:rsidRPr="004B6324" w:rsidRDefault="004B6324" w:rsidP="004B6324">
      <w:pPr>
        <w:numPr>
          <w:ilvl w:val="0"/>
          <w:numId w:val="15"/>
        </w:numPr>
        <w:spacing w:after="0" w:line="240" w:lineRule="auto"/>
        <w:contextualSpacing/>
        <w:jc w:val="both"/>
        <w:rPr>
          <w:rFonts w:ascii="Times New Roman" w:hAnsi="Times New Roman" w:cs="Times New Roman"/>
          <w:bCs/>
        </w:rPr>
      </w:pPr>
      <w:r w:rsidRPr="004B6324">
        <w:rPr>
          <w:rFonts w:ascii="Times New Roman" w:hAnsi="Times New Roman" w:cs="Times New Roman"/>
          <w:bCs/>
        </w:rPr>
        <w:t>38 zahtjeva za ulazak u zaštićeni dio grada Zvijezdu</w:t>
      </w:r>
    </w:p>
    <w:p w14:paraId="2DFD61EF" w14:textId="77777777" w:rsidR="004B6324" w:rsidRPr="004B6324" w:rsidRDefault="004B6324" w:rsidP="004B6324">
      <w:pPr>
        <w:numPr>
          <w:ilvl w:val="0"/>
          <w:numId w:val="15"/>
        </w:numPr>
        <w:spacing w:after="0" w:line="240" w:lineRule="auto"/>
        <w:contextualSpacing/>
        <w:jc w:val="both"/>
        <w:rPr>
          <w:rFonts w:ascii="Times New Roman" w:hAnsi="Times New Roman" w:cs="Times New Roman"/>
          <w:bCs/>
        </w:rPr>
      </w:pPr>
      <w:r w:rsidRPr="004B6324">
        <w:rPr>
          <w:rFonts w:ascii="Times New Roman" w:hAnsi="Times New Roman" w:cs="Times New Roman"/>
          <w:bCs/>
        </w:rPr>
        <w:t>43 zahtjeva za izdavanje suglasnosti</w:t>
      </w:r>
    </w:p>
    <w:p w14:paraId="6CA2DDB2" w14:textId="77777777" w:rsidR="004B6324" w:rsidRPr="004B6324" w:rsidRDefault="004B6324" w:rsidP="004B6324">
      <w:pPr>
        <w:numPr>
          <w:ilvl w:val="0"/>
          <w:numId w:val="15"/>
        </w:numPr>
        <w:spacing w:after="0" w:line="240" w:lineRule="auto"/>
        <w:contextualSpacing/>
        <w:jc w:val="both"/>
        <w:rPr>
          <w:rFonts w:ascii="Times New Roman" w:hAnsi="Times New Roman" w:cs="Times New Roman"/>
          <w:bCs/>
        </w:rPr>
      </w:pPr>
      <w:r w:rsidRPr="004B6324">
        <w:rPr>
          <w:rFonts w:ascii="Times New Roman" w:hAnsi="Times New Roman" w:cs="Times New Roman"/>
          <w:bCs/>
        </w:rPr>
        <w:t>41 zahtjeva za prometne uvjete</w:t>
      </w:r>
    </w:p>
    <w:p w14:paraId="3F1FE7A1" w14:textId="77777777" w:rsidR="004B6324" w:rsidRPr="004B6324" w:rsidRDefault="004B6324" w:rsidP="004B6324">
      <w:pPr>
        <w:numPr>
          <w:ilvl w:val="0"/>
          <w:numId w:val="15"/>
        </w:numPr>
        <w:spacing w:after="0" w:line="240" w:lineRule="auto"/>
        <w:contextualSpacing/>
        <w:jc w:val="both"/>
        <w:rPr>
          <w:rFonts w:ascii="Times New Roman" w:hAnsi="Times New Roman" w:cs="Times New Roman"/>
          <w:bCs/>
        </w:rPr>
      </w:pPr>
      <w:r w:rsidRPr="004B6324">
        <w:rPr>
          <w:rFonts w:ascii="Times New Roman" w:hAnsi="Times New Roman" w:cs="Times New Roman"/>
          <w:bCs/>
        </w:rPr>
        <w:t>17 zahtjeva za odgovore na pitanja i dopisa.</w:t>
      </w:r>
    </w:p>
    <w:p w14:paraId="4605EFF8" w14:textId="77777777" w:rsidR="004B6324" w:rsidRPr="004B6324" w:rsidRDefault="004B6324" w:rsidP="004B6324">
      <w:pPr>
        <w:spacing w:after="0" w:line="240" w:lineRule="auto"/>
        <w:jc w:val="both"/>
        <w:rPr>
          <w:rFonts w:ascii="Times New Roman" w:hAnsi="Times New Roman" w:cs="Times New Roman"/>
          <w:bCs/>
        </w:rPr>
      </w:pPr>
    </w:p>
    <w:p w14:paraId="6CD3C6D2" w14:textId="77777777" w:rsidR="004B6324" w:rsidRPr="004B6324" w:rsidRDefault="004B6324" w:rsidP="004B6324">
      <w:pPr>
        <w:spacing w:after="0" w:line="240" w:lineRule="auto"/>
        <w:ind w:firstLine="360"/>
        <w:jc w:val="both"/>
        <w:rPr>
          <w:rFonts w:ascii="Times New Roman" w:hAnsi="Times New Roman" w:cs="Times New Roman"/>
          <w:bCs/>
        </w:rPr>
      </w:pPr>
      <w:r w:rsidRPr="004B6324">
        <w:rPr>
          <w:rFonts w:ascii="Times New Roman" w:hAnsi="Times New Roman" w:cs="Times New Roman"/>
          <w:bCs/>
        </w:rPr>
        <w:t>Djelatnici odsjeka za promet intenzivno sudjeluju u realizaciji svih većih investicija Grada Karlovca kao npr. projektu aglomeracije, projektu izmijene toplinskih instalacija i dr.</w:t>
      </w:r>
    </w:p>
    <w:p w14:paraId="137F5C4E" w14:textId="77777777" w:rsidR="004B6324" w:rsidRPr="004B6324" w:rsidRDefault="004B6324" w:rsidP="004B6324">
      <w:pPr>
        <w:spacing w:after="0" w:line="240" w:lineRule="auto"/>
        <w:ind w:firstLine="360"/>
        <w:jc w:val="both"/>
        <w:rPr>
          <w:rFonts w:ascii="Times New Roman" w:hAnsi="Times New Roman" w:cs="Times New Roman"/>
          <w:bCs/>
        </w:rPr>
      </w:pPr>
      <w:r w:rsidRPr="004B6324">
        <w:rPr>
          <w:rFonts w:ascii="Times New Roman" w:hAnsi="Times New Roman" w:cs="Times New Roman"/>
          <w:bCs/>
        </w:rPr>
        <w:t>Odsjek za promet elektronski izdaje uvjete za izradu glavnih projekata, te suglasnosti na projekte kao i tehničke preglede u svrhu izdavanja uporabnih dozvola.</w:t>
      </w:r>
    </w:p>
    <w:p w14:paraId="1804D31C" w14:textId="77777777" w:rsidR="004B6324" w:rsidRPr="004B6324" w:rsidRDefault="004B6324" w:rsidP="004B6324">
      <w:pPr>
        <w:spacing w:after="0" w:line="240" w:lineRule="auto"/>
        <w:ind w:firstLine="360"/>
        <w:jc w:val="both"/>
        <w:rPr>
          <w:rFonts w:ascii="Times New Roman" w:hAnsi="Times New Roman" w:cs="Times New Roman"/>
          <w:bCs/>
        </w:rPr>
      </w:pPr>
      <w:r w:rsidRPr="004B6324">
        <w:rPr>
          <w:rFonts w:ascii="Times New Roman" w:hAnsi="Times New Roman" w:cs="Times New Roman"/>
          <w:bCs/>
        </w:rPr>
        <w:t>Službenici odsjeka sudjeluju u radu više povjerenstava (terase, parking i pauk, čistoća, javna rasvjeta i dr.).</w:t>
      </w:r>
    </w:p>
    <w:p w14:paraId="0C23AA8C" w14:textId="77777777" w:rsidR="004B6324" w:rsidRPr="004B6324" w:rsidRDefault="004B6324" w:rsidP="004B6324">
      <w:pPr>
        <w:spacing w:after="0" w:line="240" w:lineRule="auto"/>
        <w:ind w:firstLine="360"/>
        <w:jc w:val="both"/>
        <w:rPr>
          <w:rFonts w:ascii="Times New Roman" w:hAnsi="Times New Roman" w:cs="Times New Roman"/>
          <w:bCs/>
        </w:rPr>
      </w:pPr>
    </w:p>
    <w:p w14:paraId="4F527A60" w14:textId="77777777" w:rsidR="004B6324" w:rsidRPr="004B6324" w:rsidRDefault="004B6324" w:rsidP="004B6324">
      <w:pPr>
        <w:jc w:val="both"/>
        <w:rPr>
          <w:rFonts w:ascii="Times New Roman" w:hAnsi="Times New Roman" w:cs="Times New Roman"/>
          <w:b/>
          <w:bCs/>
        </w:rPr>
      </w:pPr>
      <w:r w:rsidRPr="004B6324">
        <w:rPr>
          <w:rFonts w:ascii="Times New Roman" w:hAnsi="Times New Roman" w:cs="Times New Roman"/>
          <w:b/>
          <w:bCs/>
        </w:rPr>
        <w:t>ODSJEK REDARSTVA</w:t>
      </w:r>
    </w:p>
    <w:p w14:paraId="2A2D9396" w14:textId="77777777" w:rsidR="004B6324" w:rsidRPr="004B6324" w:rsidRDefault="004B6324" w:rsidP="004B6324">
      <w:pPr>
        <w:shd w:val="clear" w:color="auto" w:fill="FFFFFF"/>
        <w:spacing w:after="100" w:afterAutospacing="1"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b/>
          <w:bCs/>
        </w:rPr>
        <w:t>Odsjek redarstva</w:t>
      </w:r>
      <w:r w:rsidRPr="004B6324">
        <w:rPr>
          <w:rFonts w:ascii="Times New Roman" w:eastAsia="Times New Roman" w:hAnsi="Times New Roman" w:cs="Times New Roman"/>
        </w:rPr>
        <w:t xml:space="preserve"> prvenstveno obavlja poslove vezane za provođenje komunalnog reda i poslove nadzora nepropisno zaustavljenih i parkiranih vozila. Odsjekom upravlja voditelj, a odsjek se sastoji od komunalnog redarstva, prometnog redarstva i poljoprivrednog redarstva. Radno vrijeme sa strankama je svaki dan od 08:00 do 15:00 sati.</w:t>
      </w:r>
    </w:p>
    <w:p w14:paraId="3183ABBF" w14:textId="77777777" w:rsidR="004B6324" w:rsidRPr="004B6324" w:rsidRDefault="004B6324" w:rsidP="004B6324">
      <w:pPr>
        <w:shd w:val="clear" w:color="auto" w:fill="FFFFFF"/>
        <w:spacing w:after="100" w:afterAutospacing="1" w:line="240" w:lineRule="auto"/>
        <w:jc w:val="both"/>
        <w:outlineLvl w:val="3"/>
        <w:rPr>
          <w:rFonts w:ascii="Times New Roman" w:eastAsia="Times New Roman" w:hAnsi="Times New Roman" w:cs="Times New Roman"/>
          <w:b/>
          <w:bCs/>
        </w:rPr>
      </w:pPr>
      <w:r w:rsidRPr="004B6324">
        <w:rPr>
          <w:rFonts w:ascii="Times New Roman" w:eastAsia="Times New Roman" w:hAnsi="Times New Roman" w:cs="Times New Roman"/>
          <w:b/>
          <w:bCs/>
        </w:rPr>
        <w:t>Komunalno redarstvo:</w:t>
      </w:r>
    </w:p>
    <w:p w14:paraId="23609874" w14:textId="77777777" w:rsidR="004B6324" w:rsidRPr="004B6324" w:rsidRDefault="004B6324" w:rsidP="004B6324">
      <w:pPr>
        <w:shd w:val="clear" w:color="auto" w:fill="FFFFFF"/>
        <w:spacing w:after="100" w:afterAutospacing="1"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Komunalnog redarstvo obavlja nadzor nad provođenjem i poštivanjem Odluke o komunalnom redu i drugih odluka Gradskog Vijeća, vezanih uz komunalno gospodarstvo, ali i niza drugih propisa</w:t>
      </w:r>
    </w:p>
    <w:p w14:paraId="4BC55A5B" w14:textId="77777777" w:rsidR="004B6324" w:rsidRPr="004B6324" w:rsidRDefault="004B6324" w:rsidP="004B6324">
      <w:pPr>
        <w:shd w:val="clear" w:color="auto" w:fill="FFFFFF"/>
        <w:spacing w:after="0" w:line="240" w:lineRule="auto"/>
        <w:ind w:firstLine="360"/>
        <w:jc w:val="both"/>
        <w:rPr>
          <w:rFonts w:ascii="Times New Roman" w:eastAsia="Times New Roman" w:hAnsi="Times New Roman" w:cs="Times New Roman"/>
          <w:b/>
          <w:bCs/>
        </w:rPr>
      </w:pPr>
      <w:r w:rsidRPr="004B6324">
        <w:rPr>
          <w:rFonts w:ascii="Times New Roman" w:eastAsia="Times New Roman" w:hAnsi="Times New Roman" w:cs="Times New Roman"/>
          <w:b/>
          <w:bCs/>
        </w:rPr>
        <w:lastRenderedPageBreak/>
        <w:t>Nadležnosti i ovlasti komunalnog redarstva:</w:t>
      </w:r>
    </w:p>
    <w:p w14:paraId="6D282215" w14:textId="77777777" w:rsidR="004B6324" w:rsidRPr="004B6324" w:rsidRDefault="004B6324" w:rsidP="004B6324">
      <w:pPr>
        <w:numPr>
          <w:ilvl w:val="0"/>
          <w:numId w:val="26"/>
        </w:numPr>
        <w:shd w:val="clear" w:color="auto" w:fill="FFFFFF"/>
        <w:spacing w:before="100" w:beforeAutospacing="1" w:after="0" w:line="240" w:lineRule="auto"/>
        <w:jc w:val="both"/>
        <w:rPr>
          <w:rFonts w:ascii="Times New Roman" w:eastAsia="Times New Roman" w:hAnsi="Times New Roman" w:cs="Times New Roman"/>
        </w:rPr>
      </w:pPr>
      <w:r w:rsidRPr="004B6324">
        <w:rPr>
          <w:rFonts w:ascii="Times New Roman" w:eastAsia="Times New Roman" w:hAnsi="Times New Roman" w:cs="Times New Roman"/>
        </w:rPr>
        <w:t>obavljanje nadzora nad provedbom propisa kojima se uređuje komunalni red,</w:t>
      </w:r>
    </w:p>
    <w:p w14:paraId="37B07558" w14:textId="77777777" w:rsidR="004B6324" w:rsidRPr="004B6324" w:rsidRDefault="004B6324" w:rsidP="004B6324">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rPr>
      </w:pPr>
      <w:r w:rsidRPr="004B6324">
        <w:rPr>
          <w:rFonts w:ascii="Times New Roman" w:eastAsia="Times New Roman" w:hAnsi="Times New Roman" w:cs="Times New Roman"/>
        </w:rPr>
        <w:t>obavljanje nadzora nad provedbom propisa o držanju kućnih ljubimaca,</w:t>
      </w:r>
    </w:p>
    <w:p w14:paraId="0792723C" w14:textId="77777777" w:rsidR="004B6324" w:rsidRPr="004B6324" w:rsidRDefault="004B6324" w:rsidP="004B6324">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rPr>
      </w:pPr>
      <w:r w:rsidRPr="004B6324">
        <w:rPr>
          <w:rFonts w:ascii="Times New Roman" w:eastAsia="Times New Roman" w:hAnsi="Times New Roman" w:cs="Times New Roman"/>
        </w:rPr>
        <w:t>obavljanje nadzora nad davanjem javnih površina i drugih nekretnina u vlasništvu Grada Karlovca na korištenje za postavljanje privremenih objekata te reklamnih i oglasnih predmeta (kioska, montažnih objekata, pokretnih naprava, ugostiteljskih terasa, štandova, reklamnih i drugih naprava) i nad korištenjem javnih površina za druge svrhe,</w:t>
      </w:r>
    </w:p>
    <w:p w14:paraId="1835234B" w14:textId="77777777" w:rsidR="004B6324" w:rsidRPr="004B6324" w:rsidRDefault="004B6324" w:rsidP="004B6324">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rPr>
      </w:pPr>
      <w:r w:rsidRPr="004B6324">
        <w:rPr>
          <w:rFonts w:ascii="Times New Roman" w:eastAsia="Times New Roman" w:hAnsi="Times New Roman" w:cs="Times New Roman"/>
        </w:rPr>
        <w:t>obavljanje nadzora nad provedbom propisa kojima se uređuju nerazvrstane ceste,</w:t>
      </w:r>
    </w:p>
    <w:p w14:paraId="4997B043" w14:textId="77777777" w:rsidR="004B6324" w:rsidRPr="004B6324" w:rsidRDefault="004B6324" w:rsidP="004B6324">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rPr>
      </w:pPr>
      <w:r w:rsidRPr="004B6324">
        <w:rPr>
          <w:rFonts w:ascii="Times New Roman" w:eastAsia="Times New Roman" w:hAnsi="Times New Roman" w:cs="Times New Roman"/>
        </w:rPr>
        <w:t>obavljanje nadzora nad provedbom propisa stavljenih u nadležnost jedinica lokalne samouprave, kojima se uređuje građevinska inspekcija,</w:t>
      </w:r>
    </w:p>
    <w:p w14:paraId="5B51E722" w14:textId="77777777" w:rsidR="004B6324" w:rsidRPr="004B6324" w:rsidRDefault="004B6324" w:rsidP="004B6324">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rPr>
      </w:pPr>
      <w:r w:rsidRPr="004B6324">
        <w:rPr>
          <w:rFonts w:ascii="Times New Roman" w:eastAsia="Times New Roman" w:hAnsi="Times New Roman" w:cs="Times New Roman"/>
        </w:rPr>
        <w:t>obavljanje nadzora nad provedbom propisa o otpadu iz djelokruga jedinice lokalne samouprave,</w:t>
      </w:r>
    </w:p>
    <w:p w14:paraId="701CF9A9" w14:textId="77777777" w:rsidR="004B6324" w:rsidRPr="004B6324" w:rsidRDefault="004B6324" w:rsidP="004B6324">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rPr>
      </w:pPr>
      <w:r w:rsidRPr="004B6324">
        <w:rPr>
          <w:rFonts w:ascii="Times New Roman" w:eastAsia="Times New Roman" w:hAnsi="Times New Roman" w:cs="Times New Roman"/>
        </w:rPr>
        <w:t>obavljanje nadzora nad provedbom propisa kojima se uređuje zaštita od buke u djelokrugu jedinica lokalne samouprave,</w:t>
      </w:r>
    </w:p>
    <w:p w14:paraId="22A2C155" w14:textId="77777777" w:rsidR="004B6324" w:rsidRPr="004B6324" w:rsidRDefault="004B6324" w:rsidP="004B6324">
      <w:pPr>
        <w:shd w:val="clear" w:color="auto" w:fill="FFFFFF"/>
        <w:spacing w:after="100" w:afterAutospacing="1" w:line="240" w:lineRule="auto"/>
        <w:jc w:val="both"/>
        <w:outlineLvl w:val="3"/>
        <w:rPr>
          <w:rFonts w:ascii="Times New Roman" w:eastAsia="Times New Roman" w:hAnsi="Times New Roman" w:cs="Times New Roman"/>
          <w:b/>
          <w:bCs/>
        </w:rPr>
      </w:pPr>
      <w:r w:rsidRPr="004B6324">
        <w:rPr>
          <w:rFonts w:ascii="Times New Roman" w:eastAsia="Times New Roman" w:hAnsi="Times New Roman" w:cs="Times New Roman"/>
          <w:b/>
          <w:bCs/>
        </w:rPr>
        <w:t>Prometno redarstvo:</w:t>
      </w:r>
    </w:p>
    <w:p w14:paraId="58DF93F2" w14:textId="77777777" w:rsidR="004B6324" w:rsidRPr="004B6324" w:rsidRDefault="004B6324" w:rsidP="004B6324">
      <w:pPr>
        <w:shd w:val="clear" w:color="auto" w:fill="FFFFFF"/>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Prometno redarstvo obavlja poslove nadzora nepropisno zaustavljenih i parkiranih vozila, s ciljem učinkovitog rješavanja prometnih problema u gradu, a time i povećanja kvalitete života građana Grada Karlovca.</w:t>
      </w:r>
    </w:p>
    <w:p w14:paraId="143BA25A" w14:textId="77777777" w:rsidR="004B6324" w:rsidRPr="004B6324" w:rsidRDefault="004B6324" w:rsidP="004B6324">
      <w:pPr>
        <w:shd w:val="clear" w:color="auto" w:fill="FFFFFF"/>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 xml:space="preserve">Aktivnosti prometnog redarstva uglavnom su usmjerene na sam centar grada sa naglaskom na nadzor nad parkiranim vozilima na mjestima rezerviranim za vozila osoba sa invaliditetom, na pješačkim prijelazima, </w:t>
      </w:r>
      <w:r w:rsidRPr="004B6324">
        <w:rPr>
          <w:rFonts w:ascii="Times New Roman" w:hAnsi="Times New Roman" w:cs="Times New Roman"/>
        </w:rPr>
        <w:t>pješačkim stazama</w:t>
      </w:r>
      <w:r w:rsidRPr="004B6324">
        <w:rPr>
          <w:rFonts w:ascii="Times New Roman" w:eastAsia="Times New Roman" w:hAnsi="Times New Roman" w:cs="Times New Roman"/>
        </w:rPr>
        <w:t>, javnim prolazima, autobusnim stajalištima te na mjestima za vozila dostave.</w:t>
      </w:r>
    </w:p>
    <w:p w14:paraId="4ED01EB3" w14:textId="77777777" w:rsidR="004B6324" w:rsidRPr="004B6324" w:rsidRDefault="004B6324" w:rsidP="004B6324">
      <w:pPr>
        <w:shd w:val="clear" w:color="auto" w:fill="FFFFFF"/>
        <w:spacing w:after="0" w:line="240" w:lineRule="auto"/>
        <w:ind w:firstLine="708"/>
        <w:jc w:val="both"/>
        <w:rPr>
          <w:rFonts w:ascii="Times New Roman" w:eastAsia="Times New Roman" w:hAnsi="Times New Roman" w:cs="Times New Roman"/>
        </w:rPr>
      </w:pPr>
      <w:r w:rsidRPr="004B6324">
        <w:rPr>
          <w:rFonts w:ascii="Times New Roman" w:hAnsi="Times New Roman" w:cs="Times New Roman"/>
        </w:rPr>
        <w:t>Prometno redarstvo izdaje i nalog za premještanje nepropisno parkiranog vozila, što izvršava  tvrtka Mladost d.o.o. koja upravlja Pauk službom.</w:t>
      </w:r>
    </w:p>
    <w:p w14:paraId="2136A839" w14:textId="77777777" w:rsidR="004B6324" w:rsidRPr="004B6324" w:rsidRDefault="004B6324" w:rsidP="004B6324">
      <w:pPr>
        <w:shd w:val="clear" w:color="auto" w:fill="FFFFFF"/>
        <w:spacing w:after="0" w:line="240" w:lineRule="auto"/>
        <w:ind w:firstLine="708"/>
        <w:jc w:val="both"/>
        <w:rPr>
          <w:rFonts w:ascii="Times New Roman" w:hAnsi="Times New Roman" w:cs="Times New Roman"/>
        </w:rPr>
      </w:pPr>
      <w:r w:rsidRPr="004B6324">
        <w:rPr>
          <w:rFonts w:ascii="Times New Roman" w:eastAsia="Times New Roman" w:hAnsi="Times New Roman" w:cs="Times New Roman"/>
        </w:rPr>
        <w:t>Prometni redari mogu izdavati prekršajni nalog, odnosno naplaćivati novčanu kaznu u visini od 30 do 90 eura za nepropisno zaustavljeno i parkirano vozilo. Prometni redari su u organizaciji Policijske akademije iz Zagreba, osposobljeni iz područja sigurnosti cestovnog prometa, taktike i metodike postupanja u nadzoru i upravljanju prometom na cestama, prekršajne odgovornosti, kao i osnova komunikacijske kulture.</w:t>
      </w:r>
    </w:p>
    <w:p w14:paraId="48E05B76" w14:textId="77777777" w:rsidR="004B6324" w:rsidRPr="004B6324" w:rsidRDefault="004B6324" w:rsidP="004B6324">
      <w:pPr>
        <w:spacing w:after="0" w:line="240" w:lineRule="auto"/>
        <w:ind w:firstLine="708"/>
        <w:jc w:val="both"/>
        <w:rPr>
          <w:rFonts w:ascii="Times New Roman" w:hAnsi="Times New Roman" w:cs="Times New Roman"/>
        </w:rPr>
      </w:pPr>
      <w:r w:rsidRPr="004B6324">
        <w:rPr>
          <w:rFonts w:ascii="Times New Roman" w:hAnsi="Times New Roman" w:cs="Times New Roman"/>
        </w:rPr>
        <w:t xml:space="preserve">U izvještajnom razdoblju obrađeno je ukupno </w:t>
      </w:r>
      <w:r w:rsidRPr="004B6324">
        <w:rPr>
          <w:rFonts w:ascii="Times New Roman" w:hAnsi="Times New Roman" w:cs="Times New Roman"/>
          <w:b/>
          <w:bCs/>
        </w:rPr>
        <w:t>237 predmeta</w:t>
      </w:r>
      <w:r w:rsidRPr="004B6324">
        <w:rPr>
          <w:rFonts w:ascii="Times New Roman" w:hAnsi="Times New Roman" w:cs="Times New Roman"/>
        </w:rPr>
        <w:t xml:space="preserve"> iz nadležnosti </w:t>
      </w:r>
      <w:r w:rsidRPr="004B6324">
        <w:rPr>
          <w:rFonts w:ascii="Times New Roman" w:hAnsi="Times New Roman" w:cs="Times New Roman"/>
          <w:b/>
          <w:bCs/>
        </w:rPr>
        <w:t>komunalnog redarstva</w:t>
      </w:r>
      <w:r w:rsidRPr="004B6324">
        <w:rPr>
          <w:rFonts w:ascii="Times New Roman" w:hAnsi="Times New Roman" w:cs="Times New Roman"/>
        </w:rPr>
        <w:t xml:space="preserve"> (riješeno je </w:t>
      </w:r>
      <w:r w:rsidRPr="004B6324">
        <w:rPr>
          <w:rFonts w:ascii="Times New Roman" w:hAnsi="Times New Roman" w:cs="Times New Roman"/>
          <w:b/>
          <w:bCs/>
        </w:rPr>
        <w:t>209</w:t>
      </w:r>
      <w:r w:rsidRPr="004B6324">
        <w:rPr>
          <w:rFonts w:ascii="Times New Roman" w:hAnsi="Times New Roman" w:cs="Times New Roman"/>
        </w:rPr>
        <w:t xml:space="preserve"> ,a ostali su u radu te naplaćeno </w:t>
      </w:r>
      <w:r w:rsidRPr="004B6324">
        <w:rPr>
          <w:rFonts w:ascii="Times New Roman" w:hAnsi="Times New Roman" w:cs="Times New Roman"/>
          <w:b/>
          <w:bCs/>
        </w:rPr>
        <w:t>68 kazni</w:t>
      </w:r>
      <w:r w:rsidRPr="004B6324">
        <w:rPr>
          <w:rFonts w:ascii="Times New Roman" w:hAnsi="Times New Roman" w:cs="Times New Roman"/>
        </w:rPr>
        <w:t xml:space="preserve"> u iznosu od </w:t>
      </w:r>
      <w:r w:rsidRPr="004B6324">
        <w:rPr>
          <w:rFonts w:ascii="Times New Roman" w:hAnsi="Times New Roman" w:cs="Times New Roman"/>
          <w:b/>
          <w:bCs/>
        </w:rPr>
        <w:t>4.303,70 eura</w:t>
      </w:r>
      <w:r w:rsidRPr="004B6324">
        <w:rPr>
          <w:rFonts w:ascii="Times New Roman" w:hAnsi="Times New Roman" w:cs="Times New Roman"/>
        </w:rPr>
        <w:t xml:space="preserve">. </w:t>
      </w:r>
    </w:p>
    <w:p w14:paraId="6221A604" w14:textId="77777777" w:rsidR="004B6324" w:rsidRPr="004B6324" w:rsidRDefault="004B6324" w:rsidP="004B6324">
      <w:pPr>
        <w:spacing w:after="0" w:line="240" w:lineRule="auto"/>
        <w:ind w:firstLine="708"/>
        <w:jc w:val="both"/>
        <w:rPr>
          <w:rFonts w:ascii="Times New Roman" w:hAnsi="Times New Roman" w:cs="Times New Roman"/>
        </w:rPr>
      </w:pPr>
      <w:r w:rsidRPr="004B6324">
        <w:rPr>
          <w:rFonts w:ascii="Times New Roman" w:hAnsi="Times New Roman" w:cs="Times New Roman"/>
        </w:rPr>
        <w:t xml:space="preserve">Iz nadležnosti </w:t>
      </w:r>
      <w:r w:rsidRPr="004B6324">
        <w:rPr>
          <w:rFonts w:ascii="Times New Roman" w:hAnsi="Times New Roman" w:cs="Times New Roman"/>
          <w:b/>
          <w:bCs/>
        </w:rPr>
        <w:t>prometnog redarstva</w:t>
      </w:r>
      <w:r w:rsidRPr="004B6324">
        <w:rPr>
          <w:rFonts w:ascii="Times New Roman" w:hAnsi="Times New Roman" w:cs="Times New Roman"/>
        </w:rPr>
        <w:t xml:space="preserve"> čije ovlasti proizlaze iz Zakona o sigurnosti prometa na cestama obrađeno je u izvještajnom razdoblju </w:t>
      </w:r>
      <w:r w:rsidRPr="004B6324">
        <w:rPr>
          <w:rFonts w:ascii="Times New Roman" w:hAnsi="Times New Roman" w:cs="Times New Roman"/>
          <w:b/>
          <w:bCs/>
        </w:rPr>
        <w:t>576 predmeta</w:t>
      </w:r>
      <w:r w:rsidRPr="004B6324">
        <w:rPr>
          <w:rFonts w:ascii="Times New Roman" w:hAnsi="Times New Roman" w:cs="Times New Roman"/>
        </w:rPr>
        <w:t xml:space="preserve">  te naplaćeno kazni u iznosu od </w:t>
      </w:r>
      <w:r w:rsidRPr="004B6324">
        <w:rPr>
          <w:rFonts w:ascii="Times New Roman" w:hAnsi="Times New Roman" w:cs="Times New Roman"/>
          <w:b/>
          <w:bCs/>
        </w:rPr>
        <w:t>18.658,34 eura.</w:t>
      </w:r>
    </w:p>
    <w:p w14:paraId="3FEAD3BA" w14:textId="77777777" w:rsidR="004B6324" w:rsidRPr="004B6324" w:rsidRDefault="004B6324" w:rsidP="004B6324">
      <w:pPr>
        <w:spacing w:after="0" w:line="240" w:lineRule="auto"/>
        <w:ind w:firstLine="708"/>
        <w:jc w:val="both"/>
        <w:rPr>
          <w:rFonts w:ascii="Times New Roman" w:hAnsi="Times New Roman" w:cs="Times New Roman"/>
        </w:rPr>
      </w:pPr>
      <w:r w:rsidRPr="004B6324">
        <w:rPr>
          <w:rFonts w:ascii="Times New Roman" w:hAnsi="Times New Roman" w:cs="Times New Roman"/>
          <w:b/>
          <w:bCs/>
        </w:rPr>
        <w:t>Ukupno</w:t>
      </w:r>
      <w:r w:rsidRPr="004B6324">
        <w:rPr>
          <w:rFonts w:ascii="Times New Roman" w:hAnsi="Times New Roman" w:cs="Times New Roman"/>
        </w:rPr>
        <w:t xml:space="preserve"> u razdoblju </w:t>
      </w:r>
      <w:r w:rsidRPr="004B6324">
        <w:rPr>
          <w:rFonts w:ascii="Times New Roman" w:hAnsi="Times New Roman" w:cs="Times New Roman"/>
          <w:b/>
          <w:bCs/>
        </w:rPr>
        <w:t>(</w:t>
      </w:r>
      <w:r w:rsidRPr="004B6324">
        <w:rPr>
          <w:rFonts w:ascii="Times New Roman" w:hAnsi="Times New Roman" w:cs="Times New Roman"/>
          <w:b/>
          <w:spacing w:val="-3"/>
        </w:rPr>
        <w:t>1.7. do 31.12. 2024</w:t>
      </w:r>
      <w:r w:rsidRPr="004B6324">
        <w:rPr>
          <w:rFonts w:ascii="Times New Roman" w:hAnsi="Times New Roman" w:cs="Times New Roman"/>
          <w:b/>
          <w:bCs/>
          <w:spacing w:val="-3"/>
        </w:rPr>
        <w:t>.)</w:t>
      </w:r>
      <w:r w:rsidRPr="004B6324">
        <w:rPr>
          <w:rFonts w:ascii="Times New Roman" w:hAnsi="Times New Roman" w:cs="Times New Roman"/>
          <w:b/>
          <w:spacing w:val="-3"/>
        </w:rPr>
        <w:t xml:space="preserve"> </w:t>
      </w:r>
      <w:r w:rsidRPr="004B6324">
        <w:rPr>
          <w:rFonts w:ascii="Times New Roman" w:hAnsi="Times New Roman" w:cs="Times New Roman"/>
        </w:rPr>
        <w:t xml:space="preserve">naplaćeno je </w:t>
      </w:r>
      <w:r w:rsidRPr="004B6324">
        <w:rPr>
          <w:rFonts w:ascii="Times New Roman" w:hAnsi="Times New Roman" w:cs="Times New Roman"/>
          <w:b/>
          <w:bCs/>
        </w:rPr>
        <w:t xml:space="preserve">22.962,04 eura </w:t>
      </w:r>
      <w:r w:rsidRPr="004B6324">
        <w:rPr>
          <w:rFonts w:ascii="Times New Roman" w:hAnsi="Times New Roman" w:cs="Times New Roman"/>
        </w:rPr>
        <w:t>kazni.</w:t>
      </w:r>
    </w:p>
    <w:p w14:paraId="2EC94C1B" w14:textId="77777777" w:rsidR="004B6324" w:rsidRPr="004B6324" w:rsidRDefault="004B6324" w:rsidP="004B6324">
      <w:pPr>
        <w:spacing w:after="0" w:line="240" w:lineRule="auto"/>
        <w:ind w:firstLine="708"/>
        <w:jc w:val="both"/>
        <w:rPr>
          <w:rFonts w:ascii="Times New Roman" w:hAnsi="Times New Roman" w:cs="Times New Roman"/>
        </w:rPr>
      </w:pPr>
      <w:r w:rsidRPr="004B6324">
        <w:rPr>
          <w:rFonts w:ascii="Times New Roman" w:hAnsi="Times New Roman" w:cs="Times New Roman"/>
        </w:rPr>
        <w:t>Veliki dio prijava kršenja komunalnog reda riješen je neposredno na terenu bez evidentiranja predmeta.</w:t>
      </w:r>
    </w:p>
    <w:p w14:paraId="7B7970DC" w14:textId="77777777" w:rsidR="004B6324" w:rsidRPr="004B6324" w:rsidRDefault="004B6324" w:rsidP="004B6324">
      <w:pPr>
        <w:suppressAutoHyphens/>
        <w:spacing w:after="0"/>
        <w:ind w:firstLine="708"/>
        <w:jc w:val="both"/>
        <w:rPr>
          <w:rFonts w:ascii="Times New Roman" w:hAnsi="Times New Roman" w:cs="Times New Roman"/>
          <w:bCs/>
        </w:rPr>
      </w:pPr>
      <w:r w:rsidRPr="004B6324">
        <w:rPr>
          <w:rFonts w:ascii="Times New Roman" w:hAnsi="Times New Roman" w:cs="Times New Roman"/>
          <w:bCs/>
        </w:rPr>
        <w:t>Na proračunskoj poziciji - R0260 - Rashodi za usluge (usluge trećih osoba</w:t>
      </w:r>
      <w:r w:rsidRPr="004B6324">
        <w:rPr>
          <w:rFonts w:ascii="Times New Roman" w:hAnsi="Times New Roman" w:cs="Times New Roman"/>
          <w:bCs/>
          <w:spacing w:val="-3"/>
        </w:rPr>
        <w:t xml:space="preserve"> kod pokrenutih postupaka ako stranka ne izvrši nalog po rješenju) za razdoblje </w:t>
      </w:r>
      <w:r w:rsidRPr="004B6324">
        <w:rPr>
          <w:rFonts w:ascii="Times New Roman" w:hAnsi="Times New Roman" w:cs="Times New Roman"/>
          <w:b/>
          <w:spacing w:val="-3"/>
        </w:rPr>
        <w:t>1.7. do 31.12. 2024. godine</w:t>
      </w:r>
      <w:r w:rsidRPr="004B6324">
        <w:rPr>
          <w:rFonts w:ascii="Times New Roman" w:hAnsi="Times New Roman" w:cs="Times New Roman"/>
          <w:b/>
        </w:rPr>
        <w:t xml:space="preserve"> </w:t>
      </w:r>
      <w:r w:rsidRPr="004B6324">
        <w:rPr>
          <w:rFonts w:ascii="Times New Roman" w:hAnsi="Times New Roman" w:cs="Times New Roman"/>
          <w:bCs/>
        </w:rPr>
        <w:tab/>
      </w:r>
    </w:p>
    <w:p w14:paraId="7CEBABF1" w14:textId="77777777" w:rsidR="004B6324" w:rsidRPr="004B6324" w:rsidRDefault="004B6324" w:rsidP="004B6324">
      <w:pPr>
        <w:suppressAutoHyphens/>
        <w:spacing w:after="0"/>
        <w:jc w:val="both"/>
        <w:rPr>
          <w:rFonts w:ascii="Times New Roman" w:hAnsi="Times New Roman" w:cs="Times New Roman"/>
          <w:bCs/>
          <w:spacing w:val="-3"/>
        </w:rPr>
      </w:pPr>
      <w:r w:rsidRPr="004B6324">
        <w:rPr>
          <w:rFonts w:ascii="Times New Roman" w:hAnsi="Times New Roman" w:cs="Times New Roman"/>
          <w:bCs/>
        </w:rPr>
        <w:t xml:space="preserve">- planirano 20.000 eura, a realizirano je </w:t>
      </w:r>
      <w:r w:rsidRPr="004B6324">
        <w:rPr>
          <w:rFonts w:ascii="Times New Roman" w:hAnsi="Times New Roman" w:cs="Times New Roman"/>
          <w:b/>
          <w:bCs/>
        </w:rPr>
        <w:t>7.679,43 eura</w:t>
      </w:r>
    </w:p>
    <w:p w14:paraId="78303ED9" w14:textId="77777777" w:rsidR="004B6324" w:rsidRPr="004B6324" w:rsidRDefault="004B6324" w:rsidP="004B6324">
      <w:pPr>
        <w:suppressAutoHyphens/>
        <w:spacing w:after="0"/>
        <w:jc w:val="both"/>
        <w:rPr>
          <w:rFonts w:ascii="Times New Roman" w:hAnsi="Times New Roman" w:cs="Times New Roman"/>
          <w:bCs/>
          <w:spacing w:val="-3"/>
        </w:rPr>
      </w:pPr>
    </w:p>
    <w:p w14:paraId="6DE8063D" w14:textId="77777777" w:rsidR="004B6324" w:rsidRPr="004B6324" w:rsidRDefault="004B6324" w:rsidP="004B6324">
      <w:pPr>
        <w:jc w:val="both"/>
        <w:rPr>
          <w:rFonts w:ascii="Times New Roman" w:hAnsi="Times New Roman" w:cs="Times New Roman"/>
          <w:b/>
          <w:bCs/>
        </w:rPr>
      </w:pPr>
      <w:r w:rsidRPr="004B6324">
        <w:rPr>
          <w:rFonts w:ascii="Times New Roman" w:hAnsi="Times New Roman" w:cs="Times New Roman"/>
          <w:b/>
          <w:bCs/>
        </w:rPr>
        <w:t>ODSJEK ZA RAZREZ PRIHODA</w:t>
      </w:r>
    </w:p>
    <w:p w14:paraId="7944324A" w14:textId="77777777" w:rsidR="004B6324" w:rsidRPr="004B6324" w:rsidRDefault="004B6324" w:rsidP="004B6324">
      <w:pPr>
        <w:jc w:val="both"/>
        <w:rPr>
          <w:rFonts w:ascii="Times New Roman" w:hAnsi="Times New Roman" w:cs="Times New Roman"/>
          <w:b/>
          <w:bCs/>
        </w:rPr>
      </w:pPr>
      <w:r w:rsidRPr="004B6324">
        <w:rPr>
          <w:rFonts w:ascii="Times New Roman" w:hAnsi="Times New Roman" w:cs="Times New Roman"/>
          <w:b/>
          <w:bCs/>
        </w:rPr>
        <w:t>Komunalni doprinos</w:t>
      </w:r>
    </w:p>
    <w:p w14:paraId="484A42E2" w14:textId="77777777" w:rsidR="004B6324" w:rsidRPr="004B6324" w:rsidRDefault="004B6324" w:rsidP="009E7A6A">
      <w:pPr>
        <w:numPr>
          <w:ilvl w:val="0"/>
          <w:numId w:val="111"/>
        </w:numPr>
        <w:contextualSpacing/>
        <w:jc w:val="both"/>
        <w:rPr>
          <w:rFonts w:ascii="Times New Roman" w:hAnsi="Times New Roman" w:cs="Times New Roman"/>
        </w:rPr>
      </w:pPr>
      <w:r w:rsidRPr="004B6324">
        <w:rPr>
          <w:rFonts w:ascii="Times New Roman" w:hAnsi="Times New Roman" w:cs="Times New Roman"/>
          <w:color w:val="000000"/>
        </w:rPr>
        <w:t>riješeni predmeti za utvrđivanje naknade za zadržavanje u prostoru nezakonito izgrađenih zgrada i komunalni doprinos</w:t>
      </w:r>
    </w:p>
    <w:p w14:paraId="63F4B7A2" w14:textId="77777777" w:rsidR="004B6324" w:rsidRPr="004B6324" w:rsidRDefault="004B6324" w:rsidP="004B6324">
      <w:pPr>
        <w:numPr>
          <w:ilvl w:val="1"/>
          <w:numId w:val="22"/>
        </w:numPr>
        <w:contextualSpacing/>
        <w:jc w:val="both"/>
        <w:rPr>
          <w:rFonts w:ascii="Times New Roman" w:hAnsi="Times New Roman" w:cs="Times New Roman"/>
        </w:rPr>
      </w:pPr>
      <w:r w:rsidRPr="004B6324">
        <w:rPr>
          <w:rFonts w:ascii="Times New Roman" w:hAnsi="Times New Roman" w:cs="Times New Roman"/>
        </w:rPr>
        <w:t>69 rješenja o obračunu i naplati naknade za zadržavanje nezakonito izgrađenih</w:t>
      </w:r>
    </w:p>
    <w:p w14:paraId="3E35B265" w14:textId="77777777" w:rsidR="004B6324" w:rsidRPr="004B6324" w:rsidRDefault="004B6324" w:rsidP="004B6324">
      <w:pPr>
        <w:ind w:left="1440"/>
        <w:contextualSpacing/>
        <w:jc w:val="both"/>
        <w:rPr>
          <w:rFonts w:ascii="Times New Roman" w:hAnsi="Times New Roman" w:cs="Times New Roman"/>
        </w:rPr>
      </w:pPr>
      <w:r w:rsidRPr="004B6324">
        <w:rPr>
          <w:rFonts w:ascii="Times New Roman" w:hAnsi="Times New Roman" w:cs="Times New Roman"/>
        </w:rPr>
        <w:lastRenderedPageBreak/>
        <w:t xml:space="preserve">zgrada </w:t>
      </w:r>
    </w:p>
    <w:p w14:paraId="2D099FCA" w14:textId="77777777" w:rsidR="004B6324" w:rsidRPr="004B6324" w:rsidRDefault="004B6324" w:rsidP="004B6324">
      <w:pPr>
        <w:numPr>
          <w:ilvl w:val="1"/>
          <w:numId w:val="22"/>
        </w:numPr>
        <w:contextualSpacing/>
        <w:jc w:val="both"/>
        <w:rPr>
          <w:rFonts w:ascii="Times New Roman" w:hAnsi="Times New Roman" w:cs="Times New Roman"/>
        </w:rPr>
      </w:pPr>
      <w:r w:rsidRPr="004B6324">
        <w:rPr>
          <w:rFonts w:ascii="Times New Roman" w:hAnsi="Times New Roman" w:cs="Times New Roman"/>
        </w:rPr>
        <w:t>81 potvrde o plaćenoj naknadi za zadržavanje nezakonito izgrađenih zgrada,</w:t>
      </w:r>
    </w:p>
    <w:p w14:paraId="6543CCB7" w14:textId="77777777" w:rsidR="004B6324" w:rsidRPr="004B6324" w:rsidRDefault="004B6324" w:rsidP="004B6324">
      <w:pPr>
        <w:numPr>
          <w:ilvl w:val="1"/>
          <w:numId w:val="22"/>
        </w:numPr>
        <w:contextualSpacing/>
        <w:jc w:val="both"/>
        <w:rPr>
          <w:rFonts w:ascii="Times New Roman" w:hAnsi="Times New Roman" w:cs="Times New Roman"/>
        </w:rPr>
      </w:pPr>
      <w:r w:rsidRPr="004B6324">
        <w:rPr>
          <w:rFonts w:ascii="Times New Roman" w:hAnsi="Times New Roman" w:cs="Times New Roman"/>
        </w:rPr>
        <w:t>77 rješenja o komunalnom doprinosu,</w:t>
      </w:r>
    </w:p>
    <w:p w14:paraId="75117B7E" w14:textId="77777777" w:rsidR="004B6324" w:rsidRPr="004B6324" w:rsidRDefault="004B6324" w:rsidP="004B6324">
      <w:pPr>
        <w:numPr>
          <w:ilvl w:val="1"/>
          <w:numId w:val="22"/>
        </w:numPr>
        <w:contextualSpacing/>
        <w:jc w:val="both"/>
        <w:rPr>
          <w:rFonts w:ascii="Times New Roman" w:hAnsi="Times New Roman" w:cs="Times New Roman"/>
        </w:rPr>
      </w:pPr>
      <w:r w:rsidRPr="004B6324">
        <w:rPr>
          <w:rFonts w:ascii="Times New Roman" w:hAnsi="Times New Roman" w:cs="Times New Roman"/>
        </w:rPr>
        <w:t>5 potvrda o plaćenom komunalnom doprinosu,</w:t>
      </w:r>
    </w:p>
    <w:p w14:paraId="3ABB8A02" w14:textId="77777777" w:rsidR="004B6324" w:rsidRPr="004B6324" w:rsidRDefault="004B6324" w:rsidP="004B6324">
      <w:pPr>
        <w:numPr>
          <w:ilvl w:val="1"/>
          <w:numId w:val="22"/>
        </w:numPr>
        <w:spacing w:after="0" w:line="240" w:lineRule="auto"/>
        <w:contextualSpacing/>
        <w:jc w:val="both"/>
        <w:rPr>
          <w:rFonts w:ascii="Times New Roman" w:hAnsi="Times New Roman"/>
        </w:rPr>
      </w:pPr>
      <w:r w:rsidRPr="004B6324">
        <w:rPr>
          <w:rFonts w:ascii="Times New Roman" w:hAnsi="Times New Roman" w:cs="Times New Roman"/>
        </w:rPr>
        <w:t>7 Prijedloga Odluka Gradonačelnika o oslobađanju plaćanja komunalnog doprinosa</w:t>
      </w:r>
    </w:p>
    <w:p w14:paraId="47AA44AB" w14:textId="77777777" w:rsidR="004B6324" w:rsidRPr="004B6324" w:rsidRDefault="004B6324" w:rsidP="004B6324">
      <w:pPr>
        <w:spacing w:after="0" w:line="240" w:lineRule="auto"/>
        <w:ind w:firstLine="360"/>
        <w:jc w:val="both"/>
        <w:rPr>
          <w:rFonts w:ascii="Times New Roman" w:hAnsi="Times New Roman"/>
        </w:rPr>
      </w:pPr>
      <w:r w:rsidRPr="004B6324">
        <w:rPr>
          <w:rFonts w:ascii="Times New Roman" w:hAnsi="Times New Roman"/>
        </w:rPr>
        <w:t>U razdoblju od 01.07. – 31.12.2024. godine je:</w:t>
      </w:r>
    </w:p>
    <w:p w14:paraId="6A193B12" w14:textId="77777777" w:rsidR="004B6324" w:rsidRPr="004B6324" w:rsidRDefault="004B6324" w:rsidP="004B6324">
      <w:pPr>
        <w:numPr>
          <w:ilvl w:val="0"/>
          <w:numId w:val="22"/>
        </w:numPr>
        <w:spacing w:after="0" w:line="240" w:lineRule="auto"/>
        <w:contextualSpacing/>
        <w:jc w:val="both"/>
        <w:rPr>
          <w:rFonts w:ascii="Times New Roman" w:hAnsi="Times New Roman"/>
        </w:rPr>
      </w:pPr>
      <w:r w:rsidRPr="004B6324">
        <w:rPr>
          <w:rFonts w:ascii="Times New Roman" w:hAnsi="Times New Roman"/>
        </w:rPr>
        <w:t>ukupno naplaćeno 20.898,73 EUR naknade za zadržavanje nezakonito izgrađenih zgrada u prostoru</w:t>
      </w:r>
    </w:p>
    <w:p w14:paraId="64FC1168" w14:textId="77777777" w:rsidR="004B6324" w:rsidRPr="004B6324" w:rsidRDefault="004B6324" w:rsidP="004B6324">
      <w:pPr>
        <w:numPr>
          <w:ilvl w:val="0"/>
          <w:numId w:val="22"/>
        </w:numPr>
        <w:spacing w:after="0" w:line="240" w:lineRule="auto"/>
        <w:contextualSpacing/>
        <w:jc w:val="both"/>
        <w:rPr>
          <w:rFonts w:ascii="Times New Roman" w:hAnsi="Times New Roman"/>
        </w:rPr>
      </w:pPr>
      <w:r w:rsidRPr="004B6324">
        <w:rPr>
          <w:rFonts w:ascii="Times New Roman" w:hAnsi="Times New Roman"/>
        </w:rPr>
        <w:t xml:space="preserve">ukupno naplaćeno 699.315,00 EUR komunalnog doprinosa </w:t>
      </w:r>
    </w:p>
    <w:p w14:paraId="3534A3E4" w14:textId="77777777" w:rsidR="004B6324" w:rsidRPr="004B6324" w:rsidRDefault="004B6324" w:rsidP="004B6324">
      <w:pPr>
        <w:numPr>
          <w:ilvl w:val="0"/>
          <w:numId w:val="22"/>
        </w:numPr>
        <w:spacing w:after="0" w:line="240" w:lineRule="auto"/>
        <w:contextualSpacing/>
        <w:jc w:val="both"/>
        <w:rPr>
          <w:rFonts w:ascii="Times New Roman" w:hAnsi="Times New Roman"/>
        </w:rPr>
      </w:pPr>
      <w:r w:rsidRPr="004B6324">
        <w:rPr>
          <w:rFonts w:ascii="Times New Roman" w:hAnsi="Times New Roman"/>
        </w:rPr>
        <w:t>Odlukama Gradonačelnika od plaćanja komunalnog doprinosa djelomično je oslobođeno sedam (7) investitora u ukupnom iznosu od 43.052,65 EUR</w:t>
      </w:r>
    </w:p>
    <w:p w14:paraId="3F8024E4" w14:textId="77777777" w:rsidR="004B6324" w:rsidRPr="004B6324" w:rsidRDefault="004B6324" w:rsidP="004B6324">
      <w:pPr>
        <w:spacing w:after="0" w:line="240" w:lineRule="auto"/>
        <w:jc w:val="both"/>
        <w:rPr>
          <w:rFonts w:ascii="Times New Roman" w:hAnsi="Times New Roman"/>
        </w:rPr>
      </w:pPr>
      <w:r w:rsidRPr="004B6324">
        <w:rPr>
          <w:rFonts w:ascii="Times New Roman" w:hAnsi="Times New Roman"/>
        </w:rPr>
        <w:t>Praćenjem sustava e- dozvola, svakodnevno pretražujemo obavijesti o izdanim aktima za gradnju (građevinske dozvole, uporabne dozvole, prijave početka građenja) i ostale podatke potrebne za utvrđivanje visine komunalnog doprinosa (projektna dokumentacija ; arhitektonski projekti, glavni projekti, i ostalo).</w:t>
      </w:r>
    </w:p>
    <w:p w14:paraId="3214081C" w14:textId="77777777" w:rsidR="004B6324" w:rsidRPr="004B6324" w:rsidRDefault="004B6324" w:rsidP="004B6324">
      <w:pPr>
        <w:spacing w:after="0" w:line="240" w:lineRule="auto"/>
        <w:ind w:firstLine="360"/>
        <w:jc w:val="both"/>
        <w:rPr>
          <w:rFonts w:ascii="Times New Roman" w:hAnsi="Times New Roman"/>
        </w:rPr>
      </w:pPr>
      <w:r w:rsidRPr="004B6324">
        <w:rPr>
          <w:rFonts w:ascii="Times New Roman" w:hAnsi="Times New Roman"/>
        </w:rPr>
        <w:t>Odsjeku za razrez prihoda u navedenom periodu nije podnesena niti jedna žalba na donesena Rješenja za komunalni doprinos i Naknadu za zadržavanje u prostoru nezakonito izgrađenih zgrada.</w:t>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t xml:space="preserve">        </w:t>
      </w:r>
    </w:p>
    <w:p w14:paraId="099DC04D" w14:textId="77777777" w:rsidR="004B6324" w:rsidRDefault="004B6324" w:rsidP="004B6324">
      <w:pPr>
        <w:suppressAutoHyphens/>
        <w:spacing w:after="0" w:line="240" w:lineRule="auto"/>
        <w:jc w:val="both"/>
        <w:rPr>
          <w:rFonts w:ascii="Times New Roman" w:hAnsi="Times New Roman" w:cs="Times New Roman"/>
          <w:b/>
          <w:bCs/>
        </w:rPr>
      </w:pPr>
      <w:r w:rsidRPr="004B6324">
        <w:rPr>
          <w:rFonts w:ascii="Times New Roman" w:hAnsi="Times New Roman" w:cs="Times New Roman"/>
          <w:b/>
          <w:bCs/>
        </w:rPr>
        <w:t>Komunalna naknada</w:t>
      </w:r>
    </w:p>
    <w:p w14:paraId="6B3F9EC2" w14:textId="77777777" w:rsidR="004B6324" w:rsidRPr="004B6324" w:rsidRDefault="004B6324" w:rsidP="004B6324">
      <w:pPr>
        <w:suppressAutoHyphens/>
        <w:spacing w:after="0" w:line="240" w:lineRule="auto"/>
        <w:jc w:val="both"/>
        <w:rPr>
          <w:rFonts w:ascii="Times New Roman" w:hAnsi="Times New Roman" w:cs="Times New Roman"/>
        </w:rPr>
      </w:pPr>
    </w:p>
    <w:p w14:paraId="03E71222" w14:textId="77777777" w:rsidR="004B6324" w:rsidRPr="004B6324" w:rsidRDefault="004B6324" w:rsidP="004B6324">
      <w:pPr>
        <w:suppressAutoHyphens/>
        <w:spacing w:after="0" w:line="240" w:lineRule="auto"/>
        <w:ind w:firstLine="360"/>
        <w:jc w:val="both"/>
        <w:rPr>
          <w:rFonts w:ascii="Times New Roman" w:hAnsi="Times New Roman" w:cs="Times New Roman"/>
        </w:rPr>
      </w:pPr>
      <w:r w:rsidRPr="004B6324">
        <w:rPr>
          <w:rFonts w:ascii="Times New Roman" w:hAnsi="Times New Roman" w:cs="Times New Roman"/>
        </w:rPr>
        <w:t>U Odsjeku za razrez prihoda u razdoblju od 01.07.2024. do 31.12.2024. godine sveukupno je izdano 2260 rješenja i to:</w:t>
      </w:r>
    </w:p>
    <w:p w14:paraId="52AF52C1" w14:textId="77777777" w:rsidR="004B6324" w:rsidRPr="004B6324" w:rsidRDefault="004B6324" w:rsidP="004B6324">
      <w:pPr>
        <w:numPr>
          <w:ilvl w:val="0"/>
          <w:numId w:val="22"/>
        </w:numPr>
        <w:suppressAutoHyphens/>
        <w:spacing w:after="0" w:line="240" w:lineRule="auto"/>
        <w:contextualSpacing/>
        <w:jc w:val="both"/>
        <w:rPr>
          <w:rFonts w:ascii="Times New Roman" w:hAnsi="Times New Roman" w:cs="Times New Roman"/>
        </w:rPr>
      </w:pPr>
      <w:r w:rsidRPr="004B6324">
        <w:rPr>
          <w:rFonts w:ascii="Times New Roman" w:hAnsi="Times New Roman" w:cs="Times New Roman"/>
        </w:rPr>
        <w:t>rješenja za KOMUNALNU NAKNADU:</w:t>
      </w:r>
    </w:p>
    <w:p w14:paraId="2B069CFE" w14:textId="77777777" w:rsidR="004B6324" w:rsidRPr="004B6324" w:rsidRDefault="004B6324" w:rsidP="004B6324">
      <w:pPr>
        <w:numPr>
          <w:ilvl w:val="1"/>
          <w:numId w:val="22"/>
        </w:numPr>
        <w:suppressAutoHyphens/>
        <w:spacing w:after="0" w:line="240" w:lineRule="auto"/>
        <w:contextualSpacing/>
        <w:jc w:val="both"/>
        <w:rPr>
          <w:rFonts w:ascii="Times New Roman" w:hAnsi="Times New Roman" w:cs="Times New Roman"/>
        </w:rPr>
      </w:pPr>
      <w:r w:rsidRPr="004B6324">
        <w:rPr>
          <w:rFonts w:ascii="Times New Roman" w:hAnsi="Times New Roman" w:cs="Times New Roman"/>
        </w:rPr>
        <w:t>za stambeni prostor: 1149 rješenja</w:t>
      </w:r>
    </w:p>
    <w:p w14:paraId="37C17ED0" w14:textId="77777777" w:rsidR="004B6324" w:rsidRPr="004B6324" w:rsidRDefault="004B6324" w:rsidP="004B6324">
      <w:pPr>
        <w:numPr>
          <w:ilvl w:val="1"/>
          <w:numId w:val="22"/>
        </w:numPr>
        <w:suppressAutoHyphens/>
        <w:spacing w:after="0" w:line="240" w:lineRule="auto"/>
        <w:contextualSpacing/>
        <w:jc w:val="both"/>
        <w:rPr>
          <w:rFonts w:ascii="Times New Roman" w:hAnsi="Times New Roman" w:cs="Times New Roman"/>
        </w:rPr>
      </w:pPr>
      <w:r w:rsidRPr="004B6324">
        <w:rPr>
          <w:rFonts w:ascii="Times New Roman" w:hAnsi="Times New Roman" w:cs="Times New Roman"/>
        </w:rPr>
        <w:t>za garažni prostor: 120 rješenja</w:t>
      </w:r>
    </w:p>
    <w:p w14:paraId="152AB06E" w14:textId="77777777" w:rsidR="004B6324" w:rsidRPr="004B6324" w:rsidRDefault="004B6324" w:rsidP="004B6324">
      <w:pPr>
        <w:numPr>
          <w:ilvl w:val="1"/>
          <w:numId w:val="22"/>
        </w:numPr>
        <w:suppressAutoHyphens/>
        <w:spacing w:after="0" w:line="240" w:lineRule="auto"/>
        <w:contextualSpacing/>
        <w:jc w:val="both"/>
        <w:rPr>
          <w:rFonts w:ascii="Times New Roman" w:hAnsi="Times New Roman" w:cs="Times New Roman"/>
        </w:rPr>
      </w:pPr>
      <w:r w:rsidRPr="004B6324">
        <w:rPr>
          <w:rFonts w:ascii="Times New Roman" w:hAnsi="Times New Roman" w:cs="Times New Roman"/>
        </w:rPr>
        <w:t xml:space="preserve">za poslovni prostor:  418 rješenja </w:t>
      </w:r>
    </w:p>
    <w:p w14:paraId="21BF2EA6" w14:textId="77777777" w:rsidR="004B6324" w:rsidRPr="004B6324" w:rsidRDefault="004B6324" w:rsidP="004B6324">
      <w:pPr>
        <w:numPr>
          <w:ilvl w:val="1"/>
          <w:numId w:val="22"/>
        </w:numPr>
        <w:suppressAutoHyphens/>
        <w:spacing w:after="0" w:line="240" w:lineRule="auto"/>
        <w:contextualSpacing/>
        <w:jc w:val="both"/>
        <w:rPr>
          <w:rFonts w:ascii="Times New Roman" w:hAnsi="Times New Roman" w:cs="Times New Roman"/>
        </w:rPr>
      </w:pPr>
      <w:r w:rsidRPr="004B6324">
        <w:rPr>
          <w:rFonts w:ascii="Times New Roman" w:hAnsi="Times New Roman" w:cs="Times New Roman"/>
        </w:rPr>
        <w:t>za neizgrađeno građevinsko zemljište: 23 rješenja</w:t>
      </w:r>
    </w:p>
    <w:p w14:paraId="3E6D631B" w14:textId="77777777" w:rsidR="004B6324" w:rsidRPr="004B6324" w:rsidRDefault="004B6324" w:rsidP="004B6324">
      <w:pPr>
        <w:numPr>
          <w:ilvl w:val="1"/>
          <w:numId w:val="22"/>
        </w:numPr>
        <w:suppressAutoHyphens/>
        <w:spacing w:after="0" w:line="240" w:lineRule="auto"/>
        <w:contextualSpacing/>
        <w:jc w:val="both"/>
        <w:rPr>
          <w:rFonts w:ascii="Times New Roman" w:hAnsi="Times New Roman" w:cs="Times New Roman"/>
        </w:rPr>
      </w:pPr>
      <w:r w:rsidRPr="004B6324">
        <w:rPr>
          <w:rFonts w:ascii="Times New Roman" w:hAnsi="Times New Roman" w:cs="Times New Roman"/>
        </w:rPr>
        <w:t>UKUPNO: 1710 rješenja</w:t>
      </w:r>
    </w:p>
    <w:p w14:paraId="057FE39F" w14:textId="77777777" w:rsidR="004B6324" w:rsidRPr="004B6324" w:rsidRDefault="004B6324" w:rsidP="004B6324">
      <w:pPr>
        <w:numPr>
          <w:ilvl w:val="0"/>
          <w:numId w:val="22"/>
        </w:numPr>
        <w:suppressAutoHyphens/>
        <w:spacing w:after="0" w:line="240" w:lineRule="auto"/>
        <w:contextualSpacing/>
        <w:jc w:val="both"/>
        <w:rPr>
          <w:rFonts w:ascii="Times New Roman" w:hAnsi="Times New Roman" w:cs="Times New Roman"/>
        </w:rPr>
      </w:pPr>
      <w:r w:rsidRPr="004B6324">
        <w:rPr>
          <w:rFonts w:ascii="Times New Roman" w:hAnsi="Times New Roman" w:cs="Times New Roman"/>
        </w:rPr>
        <w:t>rješenja za SPOMENIČKU RENTU:</w:t>
      </w:r>
    </w:p>
    <w:p w14:paraId="164BF1F4" w14:textId="77777777" w:rsidR="004B6324" w:rsidRPr="004B6324" w:rsidRDefault="004B6324" w:rsidP="004B6324">
      <w:pPr>
        <w:numPr>
          <w:ilvl w:val="1"/>
          <w:numId w:val="22"/>
        </w:numPr>
        <w:suppressAutoHyphens/>
        <w:spacing w:after="0" w:line="240" w:lineRule="auto"/>
        <w:contextualSpacing/>
        <w:jc w:val="both"/>
        <w:rPr>
          <w:rFonts w:ascii="Times New Roman" w:hAnsi="Times New Roman" w:cs="Times New Roman"/>
        </w:rPr>
      </w:pPr>
      <w:r w:rsidRPr="004B6324">
        <w:rPr>
          <w:rFonts w:ascii="Times New Roman" w:hAnsi="Times New Roman" w:cs="Times New Roman"/>
        </w:rPr>
        <w:t>UKUPNO: 66 rješenja</w:t>
      </w:r>
    </w:p>
    <w:p w14:paraId="7A8DD10A" w14:textId="77777777" w:rsidR="004B6324" w:rsidRPr="004B6324" w:rsidRDefault="004B6324" w:rsidP="004B6324">
      <w:pPr>
        <w:numPr>
          <w:ilvl w:val="0"/>
          <w:numId w:val="22"/>
        </w:numPr>
        <w:suppressAutoHyphens/>
        <w:spacing w:after="0" w:line="240" w:lineRule="auto"/>
        <w:contextualSpacing/>
        <w:jc w:val="both"/>
        <w:rPr>
          <w:rFonts w:ascii="Times New Roman" w:hAnsi="Times New Roman" w:cs="Times New Roman"/>
        </w:rPr>
      </w:pPr>
      <w:r w:rsidRPr="004B6324">
        <w:rPr>
          <w:rFonts w:ascii="Times New Roman" w:hAnsi="Times New Roman" w:cs="Times New Roman"/>
        </w:rPr>
        <w:t>rješenja za NAKNADU ZA UREĐENJE VODA:</w:t>
      </w:r>
    </w:p>
    <w:p w14:paraId="2D995DB3" w14:textId="77777777" w:rsidR="004B6324" w:rsidRPr="004B6324" w:rsidRDefault="004B6324" w:rsidP="004B6324">
      <w:pPr>
        <w:numPr>
          <w:ilvl w:val="1"/>
          <w:numId w:val="22"/>
        </w:numPr>
        <w:suppressAutoHyphens/>
        <w:spacing w:after="0" w:line="240" w:lineRule="auto"/>
        <w:contextualSpacing/>
        <w:jc w:val="both"/>
        <w:rPr>
          <w:rFonts w:ascii="Times New Roman" w:hAnsi="Times New Roman" w:cs="Times New Roman"/>
        </w:rPr>
      </w:pPr>
      <w:r w:rsidRPr="004B6324">
        <w:rPr>
          <w:rFonts w:ascii="Times New Roman" w:hAnsi="Times New Roman" w:cs="Times New Roman"/>
        </w:rPr>
        <w:t>UKUPNO: 484 rješenja</w:t>
      </w:r>
    </w:p>
    <w:p w14:paraId="6FAC799C" w14:textId="77777777" w:rsidR="004B6324" w:rsidRPr="004B6324" w:rsidRDefault="004B6324" w:rsidP="004B6324">
      <w:pPr>
        <w:suppressAutoHyphens/>
        <w:spacing w:after="0" w:line="240" w:lineRule="auto"/>
        <w:ind w:firstLine="360"/>
        <w:jc w:val="both"/>
        <w:rPr>
          <w:rFonts w:ascii="Times New Roman" w:hAnsi="Times New Roman" w:cs="Times New Roman"/>
        </w:rPr>
      </w:pPr>
      <w:r w:rsidRPr="004B6324">
        <w:rPr>
          <w:rFonts w:ascii="Times New Roman" w:hAnsi="Times New Roman" w:cs="Times New Roman"/>
        </w:rPr>
        <w:t>U ispitnom postupku obavljali su se terenski uviđaji i izjave stranaka na zapisnik za zaduživanje obveze plaćanja komunalne naknade, spomeničke rente i naknade za uređenje voda.</w:t>
      </w:r>
    </w:p>
    <w:p w14:paraId="46C250DB" w14:textId="77777777" w:rsidR="004B6324" w:rsidRPr="004B6324" w:rsidRDefault="004B6324" w:rsidP="004B6324">
      <w:pPr>
        <w:suppressAutoHyphens/>
        <w:spacing w:after="0" w:line="240" w:lineRule="auto"/>
        <w:jc w:val="both"/>
        <w:rPr>
          <w:rFonts w:ascii="Times New Roman" w:hAnsi="Times New Roman" w:cs="Times New Roman"/>
        </w:rPr>
      </w:pPr>
      <w:r w:rsidRPr="004B6324">
        <w:rPr>
          <w:rFonts w:ascii="Times New Roman" w:hAnsi="Times New Roman" w:cs="Times New Roman"/>
        </w:rPr>
        <w:t>Podnesene su: 4 žalbe za komunalnu naknadu (stambeni prostor), 7 žalbi za komunalnu naknadu (poslovni prostor), 1 žalba za naknadu za uređenje voda (poslovni prostor) i 1 žalba za spomeničku rentu (poslovni prostor).</w:t>
      </w:r>
    </w:p>
    <w:p w14:paraId="27A4ACB7" w14:textId="77777777" w:rsidR="004B6324" w:rsidRPr="004B6324" w:rsidRDefault="004B6324" w:rsidP="004B6324">
      <w:pPr>
        <w:suppressAutoHyphens/>
        <w:spacing w:after="0" w:line="240" w:lineRule="auto"/>
        <w:jc w:val="both"/>
        <w:rPr>
          <w:rFonts w:ascii="Times New Roman" w:hAnsi="Times New Roman" w:cs="Times New Roman"/>
        </w:rPr>
      </w:pPr>
    </w:p>
    <w:p w14:paraId="7382A312" w14:textId="77777777" w:rsidR="004B6324" w:rsidRPr="004B6324" w:rsidRDefault="004B6324" w:rsidP="004B6324">
      <w:pPr>
        <w:jc w:val="both"/>
        <w:rPr>
          <w:rFonts w:ascii="Times New Roman" w:hAnsi="Times New Roman" w:cs="Times New Roman"/>
          <w:b/>
          <w:bCs/>
        </w:rPr>
      </w:pPr>
      <w:r w:rsidRPr="004B6324">
        <w:rPr>
          <w:rFonts w:ascii="Times New Roman" w:hAnsi="Times New Roman" w:cs="Times New Roman"/>
          <w:b/>
          <w:bCs/>
        </w:rPr>
        <w:t>Zakup javnih površina</w:t>
      </w:r>
    </w:p>
    <w:p w14:paraId="75B6EB63" w14:textId="77777777" w:rsidR="004B6324" w:rsidRPr="004B6324" w:rsidRDefault="004B6324" w:rsidP="004B6324">
      <w:pPr>
        <w:numPr>
          <w:ilvl w:val="0"/>
          <w:numId w:val="22"/>
        </w:numPr>
        <w:contextualSpacing/>
        <w:jc w:val="both"/>
        <w:rPr>
          <w:rFonts w:ascii="Times New Roman" w:hAnsi="Times New Roman" w:cs="Times New Roman"/>
        </w:rPr>
      </w:pPr>
      <w:r w:rsidRPr="004B6324">
        <w:rPr>
          <w:rFonts w:ascii="Times New Roman" w:hAnsi="Times New Roman" w:cs="Times New Roman"/>
        </w:rPr>
        <w:t>štandovi, klupe, kolica i manifestacije i sl. -142 rješenja</w:t>
      </w:r>
    </w:p>
    <w:p w14:paraId="05712CEE" w14:textId="77777777" w:rsidR="004B6324" w:rsidRPr="004B6324" w:rsidRDefault="004B6324" w:rsidP="004B6324">
      <w:pPr>
        <w:numPr>
          <w:ilvl w:val="0"/>
          <w:numId w:val="22"/>
        </w:numPr>
        <w:contextualSpacing/>
        <w:jc w:val="both"/>
        <w:rPr>
          <w:rFonts w:ascii="Times New Roman" w:hAnsi="Times New Roman" w:cs="Times New Roman"/>
        </w:rPr>
      </w:pPr>
      <w:r w:rsidRPr="004B6324">
        <w:rPr>
          <w:rFonts w:ascii="Times New Roman" w:hAnsi="Times New Roman" w:cs="Times New Roman"/>
        </w:rPr>
        <w:t xml:space="preserve">skele i dr. – 18 predmeta </w:t>
      </w:r>
    </w:p>
    <w:p w14:paraId="61D55298" w14:textId="77777777" w:rsidR="004B6324" w:rsidRPr="004B6324" w:rsidRDefault="004B6324" w:rsidP="004B6324">
      <w:pPr>
        <w:numPr>
          <w:ilvl w:val="0"/>
          <w:numId w:val="22"/>
        </w:numPr>
        <w:contextualSpacing/>
        <w:jc w:val="both"/>
        <w:rPr>
          <w:rFonts w:ascii="Times New Roman" w:hAnsi="Times New Roman" w:cs="Times New Roman"/>
        </w:rPr>
      </w:pPr>
      <w:r w:rsidRPr="004B6324">
        <w:rPr>
          <w:rFonts w:ascii="Times New Roman" w:hAnsi="Times New Roman" w:cs="Times New Roman"/>
        </w:rPr>
        <w:t>ugostiteljske terase, kiosci - 19 predmeta</w:t>
      </w:r>
    </w:p>
    <w:p w14:paraId="441C7AC2" w14:textId="77777777" w:rsidR="004B6324" w:rsidRDefault="004B6324" w:rsidP="004B6324">
      <w:pPr>
        <w:jc w:val="both"/>
        <w:rPr>
          <w:rFonts w:ascii="Times New Roman" w:hAnsi="Times New Roman" w:cs="Times New Roman"/>
          <w:b/>
          <w:bCs/>
        </w:rPr>
      </w:pPr>
    </w:p>
    <w:p w14:paraId="0B34C96C" w14:textId="02BA6760" w:rsidR="004B6324" w:rsidRPr="004B6324" w:rsidRDefault="004B6324" w:rsidP="004B6324">
      <w:pPr>
        <w:jc w:val="both"/>
        <w:rPr>
          <w:rFonts w:ascii="Times New Roman" w:hAnsi="Times New Roman" w:cs="Times New Roman"/>
          <w:b/>
          <w:bCs/>
        </w:rPr>
      </w:pPr>
      <w:r w:rsidRPr="004B6324">
        <w:rPr>
          <w:rFonts w:ascii="Times New Roman" w:hAnsi="Times New Roman" w:cs="Times New Roman"/>
          <w:b/>
          <w:bCs/>
        </w:rPr>
        <w:t>ODSJEK ZA MJESNU SAMOUPRAVU</w:t>
      </w:r>
    </w:p>
    <w:p w14:paraId="031FD97A" w14:textId="77777777" w:rsidR="004B6324" w:rsidRPr="004B6324" w:rsidRDefault="004B6324" w:rsidP="004B6324">
      <w:pPr>
        <w:spacing w:after="0"/>
        <w:ind w:firstLine="708"/>
        <w:jc w:val="both"/>
        <w:rPr>
          <w:rFonts w:ascii="Times New Roman" w:hAnsi="Times New Roman" w:cs="Times New Roman"/>
        </w:rPr>
      </w:pPr>
      <w:r w:rsidRPr="004B6324">
        <w:rPr>
          <w:rFonts w:ascii="Times New Roman" w:hAnsi="Times New Roman" w:cs="Times New Roman"/>
        </w:rPr>
        <w:t xml:space="preserve">Na provedbi poslova mjesne samouprave sudjeluju voditeljica Odsjeka, viši stručni suradnik za mjesnu samoupravu I i viši stručni suradnik za mjesnu samoupravu II. </w:t>
      </w:r>
    </w:p>
    <w:p w14:paraId="77E6DB5C" w14:textId="77777777" w:rsidR="004B6324" w:rsidRPr="004B6324" w:rsidRDefault="004B6324" w:rsidP="004B6324">
      <w:pPr>
        <w:spacing w:after="0"/>
        <w:ind w:firstLine="708"/>
        <w:jc w:val="both"/>
        <w:rPr>
          <w:rFonts w:ascii="Times New Roman" w:hAnsi="Times New Roman" w:cs="Times New Roman"/>
          <w:bCs/>
        </w:rPr>
      </w:pPr>
      <w:r w:rsidRPr="004B6324">
        <w:rPr>
          <w:rFonts w:ascii="Times New Roman" w:hAnsi="Times New Roman" w:cs="Times New Roman"/>
          <w:bCs/>
        </w:rPr>
        <w:t xml:space="preserve">Grad Karlovac ima 12 gradskih četvrti i 26 mjesnih odbora. Kontinuirano su se  tijekom izvještajnog razdoblja zaprimali zahtjevi od strane predsjednika mjesne samouprave te su se isti obrađivali, </w:t>
      </w:r>
      <w:r w:rsidRPr="004B6324">
        <w:rPr>
          <w:rFonts w:ascii="Times New Roman" w:hAnsi="Times New Roman" w:cs="Times New Roman"/>
          <w:bCs/>
        </w:rPr>
        <w:lastRenderedPageBreak/>
        <w:t>ujedno su izvršene radnje izrade narudžbenica ili ugovora temeljem dostavljenih odluka i ponuda od strane Vijeća mjesne samouprave. Na osnovu istih izvršena su plaćanja za nabavu robe i usluga. Kontinuirano su se zaprimali zahtjevi za komunalno izvođenje radova, uređenja, izgradnju ili sanaciju određenih radnji koje se prosljeđuju nadležnim Upravnim odjelima.</w:t>
      </w:r>
    </w:p>
    <w:p w14:paraId="6E7A418C" w14:textId="77777777" w:rsidR="004B6324" w:rsidRDefault="004B6324" w:rsidP="004B6324">
      <w:pPr>
        <w:spacing w:after="0"/>
        <w:jc w:val="both"/>
        <w:rPr>
          <w:rFonts w:ascii="Times New Roman" w:hAnsi="Times New Roman" w:cs="Times New Roman"/>
          <w:bCs/>
        </w:rPr>
      </w:pPr>
      <w:r w:rsidRPr="004B6324">
        <w:rPr>
          <w:rFonts w:ascii="Times New Roman" w:hAnsi="Times New Roman" w:cs="Times New Roman"/>
          <w:bCs/>
        </w:rPr>
        <w:t>U izvještajnom razdoblju ukratko donosimo pregled rada Vijeća mjesne samouprave:</w:t>
      </w:r>
    </w:p>
    <w:p w14:paraId="37A73F2A" w14:textId="77777777" w:rsidR="004B6324" w:rsidRPr="004B6324" w:rsidRDefault="004B6324" w:rsidP="004B6324">
      <w:pPr>
        <w:spacing w:after="0"/>
        <w:jc w:val="both"/>
        <w:rPr>
          <w:rFonts w:ascii="Times New Roman" w:hAnsi="Times New Roman" w:cs="Times New Roman"/>
          <w:bCs/>
        </w:rPr>
      </w:pPr>
    </w:p>
    <w:p w14:paraId="633182A1" w14:textId="77777777" w:rsidR="004B6324" w:rsidRPr="004B6324" w:rsidRDefault="004B6324" w:rsidP="004B6324">
      <w:pPr>
        <w:numPr>
          <w:ilvl w:val="0"/>
          <w:numId w:val="22"/>
        </w:numPr>
        <w:spacing w:after="0"/>
        <w:contextualSpacing/>
        <w:jc w:val="both"/>
        <w:rPr>
          <w:rFonts w:ascii="Times New Roman" w:hAnsi="Times New Roman" w:cs="Times New Roman"/>
        </w:rPr>
      </w:pPr>
      <w:r w:rsidRPr="004B6324">
        <w:rPr>
          <w:rFonts w:ascii="Times New Roman" w:hAnsi="Times New Roman" w:cs="Times New Roman"/>
        </w:rPr>
        <w:t>GČ BANIJA</w:t>
      </w:r>
    </w:p>
    <w:p w14:paraId="7D6D548B"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Održane su četiri sjednice Vijeća: 12. srpnja, 30. rujna, 14. studenog i 8. prosinca</w:t>
      </w:r>
    </w:p>
    <w:p w14:paraId="66515493"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Izdano je pet narudžbenica za potrebe GČ</w:t>
      </w:r>
    </w:p>
    <w:p w14:paraId="592683D0" w14:textId="77777777" w:rsidR="004B6324" w:rsidRPr="004B6324" w:rsidRDefault="004B6324" w:rsidP="009E7A6A">
      <w:pPr>
        <w:numPr>
          <w:ilvl w:val="0"/>
          <w:numId w:val="27"/>
        </w:numPr>
        <w:spacing w:after="0"/>
        <w:contextualSpacing/>
        <w:jc w:val="both"/>
        <w:rPr>
          <w:rFonts w:ascii="Times New Roman" w:hAnsi="Times New Roman" w:cs="Times New Roman"/>
          <w:bCs/>
        </w:rPr>
      </w:pPr>
      <w:r w:rsidRPr="004B6324">
        <w:rPr>
          <w:rFonts w:ascii="Times New Roman" w:hAnsi="Times New Roman" w:cs="Times New Roman"/>
        </w:rPr>
        <w:t>GČ DREŽNIK-HRNETIĆ</w:t>
      </w:r>
    </w:p>
    <w:p w14:paraId="359B986E"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rPr>
        <w:t>Održane su tri sjednice Vijeća: 4. srpnja, 3. listopada i 10. prosinca</w:t>
      </w:r>
    </w:p>
    <w:p w14:paraId="2D3393F2"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Izdane su tri narudžbenice za potrebe GČ</w:t>
      </w:r>
    </w:p>
    <w:p w14:paraId="2EBF788B" w14:textId="77777777" w:rsidR="004B6324" w:rsidRPr="004B6324" w:rsidRDefault="004B6324" w:rsidP="009E7A6A">
      <w:pPr>
        <w:numPr>
          <w:ilvl w:val="0"/>
          <w:numId w:val="27"/>
        </w:numPr>
        <w:spacing w:after="0"/>
        <w:contextualSpacing/>
        <w:jc w:val="both"/>
        <w:rPr>
          <w:rFonts w:ascii="Times New Roman" w:hAnsi="Times New Roman" w:cs="Times New Roman"/>
          <w:bCs/>
        </w:rPr>
      </w:pPr>
      <w:r w:rsidRPr="004B6324">
        <w:rPr>
          <w:rFonts w:ascii="Times New Roman" w:hAnsi="Times New Roman" w:cs="Times New Roman"/>
          <w:bCs/>
        </w:rPr>
        <w:t>GČ DUBOVAC</w:t>
      </w:r>
    </w:p>
    <w:p w14:paraId="028026DF"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Održane su četiri sjednice Vijeća: 4. srpnja, 12. kolovoza, 3. listopada i 28. studenog</w:t>
      </w:r>
    </w:p>
    <w:p w14:paraId="095FD93C" w14:textId="77777777" w:rsidR="004B6324" w:rsidRPr="004B6324" w:rsidRDefault="004B6324" w:rsidP="009E7A6A">
      <w:pPr>
        <w:numPr>
          <w:ilvl w:val="1"/>
          <w:numId w:val="27"/>
        </w:numPr>
        <w:spacing w:after="0"/>
        <w:contextualSpacing/>
        <w:jc w:val="both"/>
        <w:rPr>
          <w:rFonts w:ascii="Times New Roman" w:hAnsi="Times New Roman" w:cs="Times New Roman"/>
          <w:bCs/>
        </w:rPr>
      </w:pPr>
      <w:bookmarkStart w:id="20" w:name="_Hlk179541730"/>
      <w:r w:rsidRPr="004B6324">
        <w:rPr>
          <w:rFonts w:ascii="Times New Roman" w:hAnsi="Times New Roman" w:cs="Times New Roman"/>
          <w:bCs/>
        </w:rPr>
        <w:t xml:space="preserve">Donesena je verifikacija odluke u ostavci Vijećnice GČ Željke Verner te članica Vijeća GČ Jasminka Trpčić </w:t>
      </w:r>
      <w:bookmarkEnd w:id="20"/>
      <w:r w:rsidRPr="004B6324">
        <w:rPr>
          <w:rFonts w:ascii="Times New Roman" w:hAnsi="Times New Roman" w:cs="Times New Roman"/>
          <w:bCs/>
        </w:rPr>
        <w:t>izjavila je da podnosi ostavku na dužnost Vijećnika GČ</w:t>
      </w:r>
    </w:p>
    <w:p w14:paraId="3D1D8A52"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 xml:space="preserve">Izdano je osamnaest narudžbenica za potrebe GČ. </w:t>
      </w:r>
      <w:r w:rsidRPr="004B6324">
        <w:rPr>
          <w:rFonts w:ascii="Times New Roman" w:hAnsi="Times New Roman" w:cs="Times New Roman"/>
        </w:rPr>
        <w:t>Realiziran je KAkvart projekt pod nazivom „Kupa pod zvijezdama“</w:t>
      </w:r>
    </w:p>
    <w:p w14:paraId="31504D1D" w14:textId="77777777" w:rsidR="004B6324" w:rsidRPr="004B6324" w:rsidRDefault="004B6324" w:rsidP="009E7A6A">
      <w:pPr>
        <w:numPr>
          <w:ilvl w:val="0"/>
          <w:numId w:val="27"/>
        </w:numPr>
        <w:spacing w:after="0"/>
        <w:contextualSpacing/>
        <w:jc w:val="both"/>
        <w:rPr>
          <w:rFonts w:ascii="Times New Roman" w:hAnsi="Times New Roman" w:cs="Times New Roman"/>
          <w:bCs/>
        </w:rPr>
      </w:pPr>
      <w:r w:rsidRPr="004B6324">
        <w:rPr>
          <w:rFonts w:ascii="Times New Roman" w:hAnsi="Times New Roman" w:cs="Times New Roman"/>
          <w:bCs/>
        </w:rPr>
        <w:t>GČ GAZA</w:t>
      </w:r>
    </w:p>
    <w:p w14:paraId="70AB1A37"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 xml:space="preserve">Održane su četiri sjednice Vijeća: 30. rujna, 10. listopada, 16. prosinca i 18. prosinca. </w:t>
      </w:r>
    </w:p>
    <w:p w14:paraId="6F199129"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Izdane su tri narudžbenice za potrebe GČ</w:t>
      </w:r>
    </w:p>
    <w:p w14:paraId="42E2C25D"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rPr>
        <w:t>Realiziran je KAkvart projekt pod nazivom „Rekonstrukcija i sanacija asfaltnih igrališta za košarku, rukomet, odbojku i stolni tenis na igralištu Prirodoslovne škole Karlovac“</w:t>
      </w:r>
    </w:p>
    <w:p w14:paraId="104735FE" w14:textId="77777777" w:rsidR="004B6324" w:rsidRPr="004B6324" w:rsidRDefault="004B6324" w:rsidP="009E7A6A">
      <w:pPr>
        <w:numPr>
          <w:ilvl w:val="0"/>
          <w:numId w:val="27"/>
        </w:numPr>
        <w:spacing w:after="0"/>
        <w:contextualSpacing/>
        <w:jc w:val="both"/>
        <w:rPr>
          <w:rFonts w:ascii="Times New Roman" w:hAnsi="Times New Roman" w:cs="Times New Roman"/>
          <w:bCs/>
        </w:rPr>
      </w:pPr>
      <w:r w:rsidRPr="004B6324">
        <w:rPr>
          <w:rFonts w:ascii="Times New Roman" w:hAnsi="Times New Roman" w:cs="Times New Roman"/>
          <w:bCs/>
        </w:rPr>
        <w:t>GČ GRABRIK</w:t>
      </w:r>
    </w:p>
    <w:p w14:paraId="16EEFA56"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Održane su dvije sjednice Vijeća:  7. listopada i 28. studenog</w:t>
      </w:r>
    </w:p>
    <w:p w14:paraId="69067D65"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Izdane su tri narudžbenice za potrebe GČ</w:t>
      </w:r>
    </w:p>
    <w:p w14:paraId="390588D3" w14:textId="77777777" w:rsidR="004B6324" w:rsidRPr="004B6324" w:rsidRDefault="004B6324" w:rsidP="009E7A6A">
      <w:pPr>
        <w:numPr>
          <w:ilvl w:val="0"/>
          <w:numId w:val="27"/>
        </w:numPr>
        <w:spacing w:after="0"/>
        <w:contextualSpacing/>
        <w:jc w:val="both"/>
        <w:rPr>
          <w:rFonts w:ascii="Times New Roman" w:hAnsi="Times New Roman" w:cs="Times New Roman"/>
          <w:bCs/>
        </w:rPr>
      </w:pPr>
      <w:r w:rsidRPr="004B6324">
        <w:rPr>
          <w:rFonts w:ascii="Times New Roman" w:hAnsi="Times New Roman" w:cs="Times New Roman"/>
          <w:bCs/>
        </w:rPr>
        <w:t>GČ LUŠČIĆ-JAMADOL</w:t>
      </w:r>
    </w:p>
    <w:p w14:paraId="245EC72B"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Održane su tri sjednice Vijeća: 3. srpnja, 12. rujna i 23. prosinca</w:t>
      </w:r>
    </w:p>
    <w:p w14:paraId="630B7F28"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Dostavljen je Plan rada  za 2025. godinu</w:t>
      </w:r>
    </w:p>
    <w:p w14:paraId="4B1A06C2" w14:textId="77777777" w:rsidR="004B6324" w:rsidRPr="004B6324" w:rsidRDefault="004B6324" w:rsidP="009E7A6A">
      <w:pPr>
        <w:numPr>
          <w:ilvl w:val="0"/>
          <w:numId w:val="27"/>
        </w:numPr>
        <w:spacing w:after="0"/>
        <w:contextualSpacing/>
        <w:jc w:val="both"/>
        <w:rPr>
          <w:rFonts w:ascii="Times New Roman" w:hAnsi="Times New Roman" w:cs="Times New Roman"/>
          <w:bCs/>
        </w:rPr>
      </w:pPr>
      <w:r w:rsidRPr="004B6324">
        <w:rPr>
          <w:rFonts w:ascii="Times New Roman" w:hAnsi="Times New Roman" w:cs="Times New Roman"/>
          <w:bCs/>
        </w:rPr>
        <w:t>GČ MOSTANJE</w:t>
      </w:r>
    </w:p>
    <w:p w14:paraId="40822987"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 xml:space="preserve">Održane su dvije sjednica Vijeća: 7. srpnja i 6. studenog </w:t>
      </w:r>
    </w:p>
    <w:p w14:paraId="5C7FECD8"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Izabran je novi predsjednik Vijeća GČ,  umjesto Vijećnice Marije Goršić koja je svoj mandat stavila u mirovanje, izabran je novi predsjednik Vijeća GČ Mostanje Vijećnica Ana Marak</w:t>
      </w:r>
    </w:p>
    <w:p w14:paraId="32ADFB47"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Donesena je verifikacija te umjesto Vijećnika Mateje Blažević izabaran je Vijećnik Nedeljko Mihalić</w:t>
      </w:r>
    </w:p>
    <w:p w14:paraId="578DA058"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 xml:space="preserve">Za povjerenika civilne zaštite Grada Karlovca izabran je Fran Perković, a zamjenica povjerenika Ana Marak </w:t>
      </w:r>
    </w:p>
    <w:p w14:paraId="6F4D29BB"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Izdano je pet narudžbenica za potrebe GČ</w:t>
      </w:r>
    </w:p>
    <w:p w14:paraId="7E46DBFF" w14:textId="77777777" w:rsidR="004B6324" w:rsidRPr="004B6324" w:rsidRDefault="004B6324" w:rsidP="009E7A6A">
      <w:pPr>
        <w:numPr>
          <w:ilvl w:val="0"/>
          <w:numId w:val="27"/>
        </w:numPr>
        <w:spacing w:after="0"/>
        <w:contextualSpacing/>
        <w:jc w:val="both"/>
        <w:rPr>
          <w:rFonts w:ascii="Times New Roman" w:hAnsi="Times New Roman" w:cs="Times New Roman"/>
          <w:bCs/>
        </w:rPr>
      </w:pPr>
      <w:r w:rsidRPr="004B6324">
        <w:rPr>
          <w:rFonts w:ascii="Times New Roman" w:hAnsi="Times New Roman" w:cs="Times New Roman"/>
          <w:bCs/>
        </w:rPr>
        <w:t>GČ NOVI CENTAR</w:t>
      </w:r>
    </w:p>
    <w:p w14:paraId="7F72C995"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Održano je sedam sjednica Vijeća: 10. srpnja, 8. kolovoza, 9. rujna, 2. listopada, 10. listopada, 30. listopada i 27. prosinca</w:t>
      </w:r>
    </w:p>
    <w:p w14:paraId="71AC5462"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Dostavljen je Plan rada  za 2025. godinu</w:t>
      </w:r>
    </w:p>
    <w:p w14:paraId="7B2E2C28"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Izdano je šest narudžbenica za potrebe GČ</w:t>
      </w:r>
    </w:p>
    <w:p w14:paraId="356104C6" w14:textId="77777777" w:rsidR="004B6324" w:rsidRPr="004B6324" w:rsidRDefault="004B6324" w:rsidP="009E7A6A">
      <w:pPr>
        <w:numPr>
          <w:ilvl w:val="0"/>
          <w:numId w:val="27"/>
        </w:numPr>
        <w:spacing w:after="0"/>
        <w:contextualSpacing/>
        <w:jc w:val="both"/>
        <w:rPr>
          <w:rFonts w:ascii="Times New Roman" w:hAnsi="Times New Roman" w:cs="Times New Roman"/>
          <w:bCs/>
        </w:rPr>
      </w:pPr>
      <w:r w:rsidRPr="004B6324">
        <w:rPr>
          <w:rFonts w:ascii="Times New Roman" w:hAnsi="Times New Roman" w:cs="Times New Roman"/>
          <w:bCs/>
        </w:rPr>
        <w:lastRenderedPageBreak/>
        <w:t>GČ RAKOVAC</w:t>
      </w:r>
    </w:p>
    <w:p w14:paraId="6600FEB6"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Održano je jedna sjednica Vijeća: 29. kolovoza</w:t>
      </w:r>
    </w:p>
    <w:p w14:paraId="4F3883B4"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Dostavljeno je Izvješće o radu za 2024. godinu i Plan rada  za 2025. godinu</w:t>
      </w:r>
    </w:p>
    <w:p w14:paraId="46216655"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Izdano je pet narudžbenica za potrebe GČ</w:t>
      </w:r>
    </w:p>
    <w:p w14:paraId="0A5FB1D5"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rPr>
        <w:t>Realiziran je KAkvart projekt pod nazivom „Uređenje dnevnog boravka - Foginovo kupalište“</w:t>
      </w:r>
    </w:p>
    <w:p w14:paraId="143601E3" w14:textId="77777777" w:rsidR="004B6324" w:rsidRPr="004B6324" w:rsidRDefault="004B6324" w:rsidP="009E7A6A">
      <w:pPr>
        <w:numPr>
          <w:ilvl w:val="0"/>
          <w:numId w:val="27"/>
        </w:numPr>
        <w:spacing w:after="0"/>
        <w:contextualSpacing/>
        <w:jc w:val="both"/>
        <w:rPr>
          <w:rFonts w:ascii="Times New Roman" w:hAnsi="Times New Roman" w:cs="Times New Roman"/>
          <w:bCs/>
        </w:rPr>
      </w:pPr>
      <w:r w:rsidRPr="004B6324">
        <w:rPr>
          <w:rFonts w:ascii="Times New Roman" w:hAnsi="Times New Roman" w:cs="Times New Roman"/>
          <w:bCs/>
        </w:rPr>
        <w:t>GČ ŠVARČA</w:t>
      </w:r>
    </w:p>
    <w:p w14:paraId="76F31C35"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U drugih šest mjeseci nije održana niti jedna sjednica Vijeća</w:t>
      </w:r>
    </w:p>
    <w:p w14:paraId="678E06AD"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Predsjednica Vijeća GČ Švarče, Petra Rakocija daje ostavku na mjesto predsjednika Vijeća GČ Švarča</w:t>
      </w:r>
    </w:p>
    <w:p w14:paraId="4EA30A91" w14:textId="77777777" w:rsidR="004B6324" w:rsidRPr="004B6324" w:rsidRDefault="004B6324" w:rsidP="009E7A6A">
      <w:pPr>
        <w:numPr>
          <w:ilvl w:val="0"/>
          <w:numId w:val="27"/>
        </w:numPr>
        <w:spacing w:after="0"/>
        <w:contextualSpacing/>
        <w:jc w:val="both"/>
        <w:rPr>
          <w:rFonts w:ascii="Times New Roman" w:hAnsi="Times New Roman" w:cs="Times New Roman"/>
          <w:bCs/>
        </w:rPr>
      </w:pPr>
      <w:r w:rsidRPr="004B6324">
        <w:rPr>
          <w:rFonts w:ascii="Times New Roman" w:hAnsi="Times New Roman" w:cs="Times New Roman"/>
          <w:bCs/>
        </w:rPr>
        <w:t>GČ TURANJ</w:t>
      </w:r>
    </w:p>
    <w:p w14:paraId="5FD92FD8"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Održana je jedna sjednice Vijeća: 19. studenog</w:t>
      </w:r>
    </w:p>
    <w:p w14:paraId="2A0D6323"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Dostavljen je Plan rada  za 2025. godinu</w:t>
      </w:r>
    </w:p>
    <w:p w14:paraId="5EA0FE3E"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bCs/>
        </w:rPr>
        <w:t>Izdano je četrnaest narudžbenica za potrebe GČ</w:t>
      </w:r>
    </w:p>
    <w:p w14:paraId="61468A21" w14:textId="77777777" w:rsidR="004B6324" w:rsidRPr="004B6324" w:rsidRDefault="004B6324" w:rsidP="009E7A6A">
      <w:pPr>
        <w:numPr>
          <w:ilvl w:val="1"/>
          <w:numId w:val="27"/>
        </w:numPr>
        <w:spacing w:after="0"/>
        <w:contextualSpacing/>
        <w:jc w:val="both"/>
        <w:rPr>
          <w:rFonts w:ascii="Times New Roman" w:hAnsi="Times New Roman" w:cs="Times New Roman"/>
          <w:bCs/>
        </w:rPr>
      </w:pPr>
      <w:r w:rsidRPr="004B6324">
        <w:rPr>
          <w:rFonts w:ascii="Times New Roman" w:hAnsi="Times New Roman" w:cs="Times New Roman"/>
        </w:rPr>
        <w:t>Realiziran je KAkvart projekt pod nazivom „Igralište Turanjski Goljaki“.</w:t>
      </w:r>
    </w:p>
    <w:p w14:paraId="6A2E0C9F" w14:textId="77777777" w:rsidR="004B6324" w:rsidRPr="004B6324" w:rsidRDefault="004B6324" w:rsidP="009E7A6A">
      <w:pPr>
        <w:numPr>
          <w:ilvl w:val="0"/>
          <w:numId w:val="28"/>
        </w:numPr>
        <w:spacing w:after="0"/>
        <w:contextualSpacing/>
        <w:jc w:val="both"/>
        <w:rPr>
          <w:rFonts w:ascii="Times New Roman" w:hAnsi="Times New Roman" w:cs="Times New Roman"/>
          <w:bCs/>
        </w:rPr>
      </w:pPr>
      <w:r w:rsidRPr="004B6324">
        <w:rPr>
          <w:rFonts w:ascii="Times New Roman" w:hAnsi="Times New Roman" w:cs="Times New Roman"/>
          <w:bCs/>
        </w:rPr>
        <w:t>GČ ZVIJEZDA</w:t>
      </w:r>
    </w:p>
    <w:p w14:paraId="03A71A8A"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Održane su tri sjednice Vijeća: 16. rujna, 8. listopada i 2. prosinca</w:t>
      </w:r>
    </w:p>
    <w:p w14:paraId="3CB1CD64"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Dostavljen je Plan rada  za 2025. godinu</w:t>
      </w:r>
    </w:p>
    <w:p w14:paraId="0C214415"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Izdane su dvije narudžbenice za potrebe GČ</w:t>
      </w:r>
    </w:p>
    <w:p w14:paraId="733D896E" w14:textId="77777777" w:rsidR="004B6324" w:rsidRPr="004B6324" w:rsidRDefault="004B6324" w:rsidP="009E7A6A">
      <w:pPr>
        <w:numPr>
          <w:ilvl w:val="0"/>
          <w:numId w:val="28"/>
        </w:numPr>
        <w:spacing w:after="0"/>
        <w:contextualSpacing/>
        <w:jc w:val="both"/>
        <w:rPr>
          <w:rFonts w:ascii="Times New Roman" w:hAnsi="Times New Roman" w:cs="Times New Roman"/>
          <w:bCs/>
        </w:rPr>
      </w:pPr>
      <w:r w:rsidRPr="004B6324">
        <w:rPr>
          <w:rFonts w:ascii="Times New Roman" w:hAnsi="Times New Roman" w:cs="Times New Roman"/>
          <w:bCs/>
        </w:rPr>
        <w:t>MO BORLIN</w:t>
      </w:r>
    </w:p>
    <w:p w14:paraId="1ACE3CD2"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Održane su dvije sjednica Vijeća: 15. listopada i 23. studenog</w:t>
      </w:r>
    </w:p>
    <w:p w14:paraId="75000181"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Izdane su dvije narudžbenice za potrebe MO</w:t>
      </w:r>
    </w:p>
    <w:p w14:paraId="1C469B11" w14:textId="77777777" w:rsidR="004B6324" w:rsidRPr="004B6324" w:rsidRDefault="004B6324" w:rsidP="009E7A6A">
      <w:pPr>
        <w:numPr>
          <w:ilvl w:val="0"/>
          <w:numId w:val="28"/>
        </w:numPr>
        <w:spacing w:after="0"/>
        <w:contextualSpacing/>
        <w:jc w:val="both"/>
        <w:rPr>
          <w:rFonts w:ascii="Times New Roman" w:hAnsi="Times New Roman" w:cs="Times New Roman"/>
          <w:bCs/>
        </w:rPr>
      </w:pPr>
      <w:r w:rsidRPr="004B6324">
        <w:rPr>
          <w:rFonts w:ascii="Times New Roman" w:hAnsi="Times New Roman" w:cs="Times New Roman"/>
          <w:bCs/>
        </w:rPr>
        <w:t>MO CEROVAC VUKMANIĆKI</w:t>
      </w:r>
    </w:p>
    <w:p w14:paraId="5BB78F8D"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Održana je jedna sjednica Vijeća: 6. prosinca</w:t>
      </w:r>
    </w:p>
    <w:p w14:paraId="2C0AECCA"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Izdana je jedna narudžbenica za potrebu MO</w:t>
      </w:r>
    </w:p>
    <w:p w14:paraId="3A2ACFAF" w14:textId="77777777" w:rsidR="004B6324" w:rsidRPr="004B6324" w:rsidRDefault="004B6324" w:rsidP="009E7A6A">
      <w:pPr>
        <w:numPr>
          <w:ilvl w:val="0"/>
          <w:numId w:val="28"/>
        </w:numPr>
        <w:spacing w:after="0"/>
        <w:contextualSpacing/>
        <w:jc w:val="both"/>
        <w:rPr>
          <w:rFonts w:ascii="Times New Roman" w:hAnsi="Times New Roman" w:cs="Times New Roman"/>
          <w:bCs/>
        </w:rPr>
      </w:pPr>
      <w:r w:rsidRPr="004B6324">
        <w:rPr>
          <w:rFonts w:ascii="Times New Roman" w:hAnsi="Times New Roman" w:cs="Times New Roman"/>
          <w:bCs/>
        </w:rPr>
        <w:t>MO DONJE POKUPJE</w:t>
      </w:r>
    </w:p>
    <w:p w14:paraId="176E3F4C"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Održana je jedna sjednica Vijeća: 14. rujna</w:t>
      </w:r>
    </w:p>
    <w:p w14:paraId="7B7F0E76"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Izdane su dvije narudžbenice za potrebe MO</w:t>
      </w:r>
    </w:p>
    <w:p w14:paraId="545ACC7D"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rPr>
        <w:t>Realiziran je KAkvart projekt pod nazivom „Rekonstrukcija nadstrešnice društvenih prostorija Mitnica“</w:t>
      </w:r>
    </w:p>
    <w:p w14:paraId="3A63A88F" w14:textId="77777777" w:rsidR="004B6324" w:rsidRPr="004B6324" w:rsidRDefault="004B6324" w:rsidP="009E7A6A">
      <w:pPr>
        <w:numPr>
          <w:ilvl w:val="0"/>
          <w:numId w:val="28"/>
        </w:numPr>
        <w:spacing w:after="0"/>
        <w:contextualSpacing/>
        <w:jc w:val="both"/>
        <w:rPr>
          <w:rFonts w:ascii="Times New Roman" w:hAnsi="Times New Roman" w:cs="Times New Roman"/>
          <w:bCs/>
        </w:rPr>
      </w:pPr>
      <w:r w:rsidRPr="004B6324">
        <w:rPr>
          <w:rFonts w:ascii="Times New Roman" w:hAnsi="Times New Roman" w:cs="Times New Roman"/>
          <w:bCs/>
        </w:rPr>
        <w:t>MO GORNJE MEKUŠJE</w:t>
      </w:r>
    </w:p>
    <w:p w14:paraId="1C4644ED"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Održana je jedna sjednica Vijeća: 28. listopada</w:t>
      </w:r>
    </w:p>
    <w:p w14:paraId="4ECEFCCE"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Izdane su četiri narudžbenice za potrebe MO</w:t>
      </w:r>
    </w:p>
    <w:p w14:paraId="75C55A54" w14:textId="77777777" w:rsidR="004B6324" w:rsidRPr="004B6324" w:rsidRDefault="004B6324" w:rsidP="009E7A6A">
      <w:pPr>
        <w:numPr>
          <w:ilvl w:val="0"/>
          <w:numId w:val="28"/>
        </w:numPr>
        <w:spacing w:after="0"/>
        <w:contextualSpacing/>
        <w:jc w:val="both"/>
        <w:rPr>
          <w:rFonts w:ascii="Times New Roman" w:hAnsi="Times New Roman" w:cs="Times New Roman"/>
          <w:bCs/>
        </w:rPr>
      </w:pPr>
      <w:r w:rsidRPr="004B6324">
        <w:rPr>
          <w:rFonts w:ascii="Times New Roman" w:hAnsi="Times New Roman" w:cs="Times New Roman"/>
          <w:bCs/>
        </w:rPr>
        <w:t>MO GORNJE STATIVE</w:t>
      </w:r>
    </w:p>
    <w:p w14:paraId="2F272D25"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Održane su tri sjednice Vijeća: 7. kolovoza, 4. listopada i 16. prosinca</w:t>
      </w:r>
    </w:p>
    <w:p w14:paraId="0CFBBC30"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Dostavljen je Plan rada  za 2025. godinu</w:t>
      </w:r>
    </w:p>
    <w:p w14:paraId="306F2573"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 xml:space="preserve">Izdano je pet narudžbenica za potrebe MO </w:t>
      </w:r>
    </w:p>
    <w:p w14:paraId="32FC8678" w14:textId="77777777" w:rsidR="004B6324" w:rsidRPr="004B6324" w:rsidRDefault="004B6324" w:rsidP="009E7A6A">
      <w:pPr>
        <w:numPr>
          <w:ilvl w:val="0"/>
          <w:numId w:val="28"/>
        </w:numPr>
        <w:spacing w:after="0"/>
        <w:contextualSpacing/>
        <w:jc w:val="both"/>
        <w:rPr>
          <w:rFonts w:ascii="Times New Roman" w:hAnsi="Times New Roman" w:cs="Times New Roman"/>
          <w:bCs/>
        </w:rPr>
      </w:pPr>
      <w:r w:rsidRPr="004B6324">
        <w:rPr>
          <w:rFonts w:ascii="Times New Roman" w:hAnsi="Times New Roman" w:cs="Times New Roman"/>
          <w:bCs/>
        </w:rPr>
        <w:t>MO GRADAC</w:t>
      </w:r>
    </w:p>
    <w:p w14:paraId="1CBF6D55" w14:textId="77777777" w:rsidR="004B6324" w:rsidRPr="004B6324" w:rsidRDefault="004B6324" w:rsidP="009E7A6A">
      <w:pPr>
        <w:numPr>
          <w:ilvl w:val="1"/>
          <w:numId w:val="28"/>
        </w:numPr>
        <w:spacing w:after="0"/>
        <w:contextualSpacing/>
        <w:jc w:val="both"/>
        <w:rPr>
          <w:rFonts w:ascii="Times New Roman" w:hAnsi="Times New Roman" w:cs="Times New Roman"/>
        </w:rPr>
      </w:pPr>
      <w:r w:rsidRPr="004B6324">
        <w:rPr>
          <w:rFonts w:ascii="Times New Roman" w:hAnsi="Times New Roman" w:cs="Times New Roman"/>
          <w:bCs/>
        </w:rPr>
        <w:t>Održana je jedna sjednica Vijeća: 25. studenog</w:t>
      </w:r>
    </w:p>
    <w:p w14:paraId="76D21125" w14:textId="77777777" w:rsidR="004B6324" w:rsidRPr="004B6324" w:rsidRDefault="004B6324" w:rsidP="009E7A6A">
      <w:pPr>
        <w:numPr>
          <w:ilvl w:val="1"/>
          <w:numId w:val="28"/>
        </w:numPr>
        <w:spacing w:after="0"/>
        <w:contextualSpacing/>
        <w:jc w:val="both"/>
        <w:rPr>
          <w:rFonts w:ascii="Times New Roman" w:hAnsi="Times New Roman" w:cs="Times New Roman"/>
        </w:rPr>
      </w:pPr>
      <w:r w:rsidRPr="004B6324">
        <w:rPr>
          <w:rFonts w:ascii="Times New Roman" w:hAnsi="Times New Roman" w:cs="Times New Roman"/>
          <w:bCs/>
        </w:rPr>
        <w:t>Izdano je pet narudžbenica za potrebe MO</w:t>
      </w:r>
      <w:bookmarkStart w:id="21" w:name="_Hlk189486004"/>
    </w:p>
    <w:p w14:paraId="73E8AC47" w14:textId="77777777" w:rsidR="004B6324" w:rsidRPr="004B6324" w:rsidRDefault="004B6324" w:rsidP="009E7A6A">
      <w:pPr>
        <w:numPr>
          <w:ilvl w:val="1"/>
          <w:numId w:val="28"/>
        </w:numPr>
        <w:spacing w:after="0"/>
        <w:contextualSpacing/>
        <w:jc w:val="both"/>
        <w:rPr>
          <w:rFonts w:ascii="Times New Roman" w:hAnsi="Times New Roman" w:cs="Times New Roman"/>
        </w:rPr>
      </w:pPr>
      <w:r w:rsidRPr="004B6324">
        <w:rPr>
          <w:rFonts w:ascii="Times New Roman" w:hAnsi="Times New Roman" w:cs="Times New Roman"/>
        </w:rPr>
        <w:t>Realiziran je KAkvart projekt pod nazivom „Postavljanje oglasnih ploča na području MO“</w:t>
      </w:r>
      <w:bookmarkEnd w:id="21"/>
    </w:p>
    <w:p w14:paraId="4026191A" w14:textId="77777777" w:rsidR="004B6324" w:rsidRPr="004B6324" w:rsidRDefault="004B6324" w:rsidP="009E7A6A">
      <w:pPr>
        <w:numPr>
          <w:ilvl w:val="0"/>
          <w:numId w:val="28"/>
        </w:numPr>
        <w:spacing w:after="0"/>
        <w:contextualSpacing/>
        <w:jc w:val="both"/>
        <w:rPr>
          <w:rFonts w:ascii="Times New Roman" w:hAnsi="Times New Roman" w:cs="Times New Roman"/>
          <w:bCs/>
        </w:rPr>
      </w:pPr>
      <w:r w:rsidRPr="004B6324">
        <w:rPr>
          <w:rFonts w:ascii="Times New Roman" w:hAnsi="Times New Roman" w:cs="Times New Roman"/>
          <w:bCs/>
        </w:rPr>
        <w:t>MO KABLAR</w:t>
      </w:r>
    </w:p>
    <w:p w14:paraId="109DD749"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Održane su dvije sjednice Vijeća: 26. srpnja i 5. prosinca</w:t>
      </w:r>
    </w:p>
    <w:p w14:paraId="1258C105"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Dostavljen je Plan rada  za 2025. godinu</w:t>
      </w:r>
    </w:p>
    <w:p w14:paraId="71F1AAD0"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lastRenderedPageBreak/>
        <w:t>Izdano je sedam narudžbenica za potrebe MO</w:t>
      </w:r>
    </w:p>
    <w:p w14:paraId="5F32F123" w14:textId="77777777" w:rsidR="004B6324" w:rsidRPr="004B6324" w:rsidRDefault="004B6324" w:rsidP="009E7A6A">
      <w:pPr>
        <w:numPr>
          <w:ilvl w:val="0"/>
          <w:numId w:val="28"/>
        </w:numPr>
        <w:spacing w:after="0"/>
        <w:contextualSpacing/>
        <w:jc w:val="both"/>
        <w:rPr>
          <w:rFonts w:ascii="Times New Roman" w:hAnsi="Times New Roman" w:cs="Times New Roman"/>
          <w:bCs/>
        </w:rPr>
      </w:pPr>
      <w:r w:rsidRPr="004B6324">
        <w:rPr>
          <w:rFonts w:ascii="Times New Roman" w:hAnsi="Times New Roman" w:cs="Times New Roman"/>
          <w:bCs/>
        </w:rPr>
        <w:t>MO KAMENSKO</w:t>
      </w:r>
    </w:p>
    <w:p w14:paraId="4059A40E"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Održane su četiri sjednice Vijeća: 22. srpnja,12. rujna, 13. studenog i 9. prosinca</w:t>
      </w:r>
    </w:p>
    <w:p w14:paraId="49F78CD8"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Dostavljen je Plan rada  za 2025. godinu</w:t>
      </w:r>
    </w:p>
    <w:p w14:paraId="38E3198E"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Izdano je pet narudžbenica za potrebe MO</w:t>
      </w:r>
    </w:p>
    <w:p w14:paraId="7B582351" w14:textId="77777777" w:rsidR="004B6324" w:rsidRPr="004B6324" w:rsidRDefault="004B6324" w:rsidP="009E7A6A">
      <w:pPr>
        <w:numPr>
          <w:ilvl w:val="0"/>
          <w:numId w:val="28"/>
        </w:numPr>
        <w:spacing w:after="0"/>
        <w:contextualSpacing/>
        <w:jc w:val="both"/>
        <w:rPr>
          <w:rFonts w:ascii="Times New Roman" w:hAnsi="Times New Roman" w:cs="Times New Roman"/>
          <w:bCs/>
        </w:rPr>
      </w:pPr>
      <w:r w:rsidRPr="004B6324">
        <w:rPr>
          <w:rFonts w:ascii="Times New Roman" w:hAnsi="Times New Roman" w:cs="Times New Roman"/>
          <w:bCs/>
        </w:rPr>
        <w:t>MO KNEZ GORICA</w:t>
      </w:r>
    </w:p>
    <w:p w14:paraId="7F4FC63E"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Održane su dvije sjednice Vijeća: 15. studenog i 23. prosinca</w:t>
      </w:r>
    </w:p>
    <w:p w14:paraId="3275476A"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Izdane su tri narudžbenice za potrebe MO</w:t>
      </w:r>
    </w:p>
    <w:p w14:paraId="54CA78DD" w14:textId="77777777" w:rsidR="004B6324" w:rsidRPr="004B6324" w:rsidRDefault="004B6324" w:rsidP="009E7A6A">
      <w:pPr>
        <w:numPr>
          <w:ilvl w:val="0"/>
          <w:numId w:val="28"/>
        </w:numPr>
        <w:spacing w:after="0"/>
        <w:contextualSpacing/>
        <w:jc w:val="both"/>
        <w:rPr>
          <w:rFonts w:ascii="Times New Roman" w:hAnsi="Times New Roman" w:cs="Times New Roman"/>
          <w:bCs/>
        </w:rPr>
      </w:pPr>
      <w:r w:rsidRPr="004B6324">
        <w:rPr>
          <w:rFonts w:ascii="Times New Roman" w:hAnsi="Times New Roman" w:cs="Times New Roman"/>
          <w:bCs/>
        </w:rPr>
        <w:t>MO LADVENJAK-SELIŠĆE</w:t>
      </w:r>
    </w:p>
    <w:p w14:paraId="768BA913"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Održane su tri sjednice Vijeća: 6. listopada, 8. studenog i 30. prosinca</w:t>
      </w:r>
    </w:p>
    <w:p w14:paraId="66E2223B"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Izdano je sedam narudžbenica za potrebe MO</w:t>
      </w:r>
    </w:p>
    <w:p w14:paraId="0C4813AB"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rPr>
        <w:t>Realiziran je KAkvart projekt pod nazivom „Osvijestimo zdrav način života u zajednici od najranije životne dobi do duboke starosti“</w:t>
      </w:r>
    </w:p>
    <w:p w14:paraId="30C06897" w14:textId="77777777" w:rsidR="004B6324" w:rsidRPr="004B6324" w:rsidRDefault="004B6324" w:rsidP="009E7A6A">
      <w:pPr>
        <w:numPr>
          <w:ilvl w:val="0"/>
          <w:numId w:val="28"/>
        </w:numPr>
        <w:spacing w:after="0"/>
        <w:contextualSpacing/>
        <w:jc w:val="both"/>
        <w:rPr>
          <w:rFonts w:ascii="Times New Roman" w:hAnsi="Times New Roman" w:cs="Times New Roman"/>
          <w:bCs/>
        </w:rPr>
      </w:pPr>
      <w:r w:rsidRPr="004B6324">
        <w:rPr>
          <w:rFonts w:ascii="Times New Roman" w:hAnsi="Times New Roman" w:cs="Times New Roman"/>
          <w:bCs/>
        </w:rPr>
        <w:t>MO LOGORIŠTE</w:t>
      </w:r>
    </w:p>
    <w:p w14:paraId="60793AAD"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Održana je jedna sjednica Vijeća: 14. studenog</w:t>
      </w:r>
    </w:p>
    <w:p w14:paraId="25CCE62D"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Izdane su četiri narudžbenice za potrebe MO</w:t>
      </w:r>
    </w:p>
    <w:p w14:paraId="40A71255" w14:textId="77777777" w:rsidR="004B6324" w:rsidRPr="004B6324" w:rsidRDefault="004B6324" w:rsidP="009E7A6A">
      <w:pPr>
        <w:numPr>
          <w:ilvl w:val="0"/>
          <w:numId w:val="28"/>
        </w:numPr>
        <w:spacing w:after="0"/>
        <w:contextualSpacing/>
        <w:jc w:val="both"/>
        <w:rPr>
          <w:rFonts w:ascii="Times New Roman" w:hAnsi="Times New Roman" w:cs="Times New Roman"/>
          <w:bCs/>
        </w:rPr>
      </w:pPr>
      <w:r w:rsidRPr="004B6324">
        <w:rPr>
          <w:rFonts w:ascii="Times New Roman" w:hAnsi="Times New Roman" w:cs="Times New Roman"/>
          <w:bCs/>
        </w:rPr>
        <w:t>MO MAHIĆNO-TUŠKANI</w:t>
      </w:r>
    </w:p>
    <w:p w14:paraId="64771361"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 xml:space="preserve">Održane su dvije sjednice Vijeća: 14. studenog i 12. prosinca </w:t>
      </w:r>
    </w:p>
    <w:p w14:paraId="472F5B89"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Izdane su dvije narudžbenice za potrebe MO</w:t>
      </w:r>
    </w:p>
    <w:p w14:paraId="7ED774CD" w14:textId="77777777" w:rsidR="004B6324" w:rsidRPr="004B6324" w:rsidRDefault="004B6324" w:rsidP="009E7A6A">
      <w:pPr>
        <w:numPr>
          <w:ilvl w:val="0"/>
          <w:numId w:val="28"/>
        </w:numPr>
        <w:spacing w:after="0"/>
        <w:contextualSpacing/>
        <w:jc w:val="both"/>
        <w:rPr>
          <w:rFonts w:ascii="Times New Roman" w:hAnsi="Times New Roman" w:cs="Times New Roman"/>
          <w:bCs/>
        </w:rPr>
      </w:pPr>
      <w:r w:rsidRPr="004B6324">
        <w:rPr>
          <w:rFonts w:ascii="Times New Roman" w:hAnsi="Times New Roman" w:cs="Times New Roman"/>
          <w:bCs/>
        </w:rPr>
        <w:t>MO MALA JELSA</w:t>
      </w:r>
    </w:p>
    <w:p w14:paraId="2AA8DB1A"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Održane su tri sjednice Vijeća: 2. listopada, 25. studenog i 10. prosinca</w:t>
      </w:r>
    </w:p>
    <w:p w14:paraId="2AEA4D63" w14:textId="77777777" w:rsidR="004B6324" w:rsidRPr="004B6324" w:rsidRDefault="004B6324" w:rsidP="009E7A6A">
      <w:pPr>
        <w:numPr>
          <w:ilvl w:val="1"/>
          <w:numId w:val="28"/>
        </w:numPr>
        <w:spacing w:after="0"/>
        <w:contextualSpacing/>
        <w:jc w:val="both"/>
        <w:rPr>
          <w:rFonts w:ascii="Times New Roman" w:hAnsi="Times New Roman" w:cs="Times New Roman"/>
          <w:bCs/>
        </w:rPr>
      </w:pPr>
      <w:r w:rsidRPr="004B6324">
        <w:rPr>
          <w:rFonts w:ascii="Times New Roman" w:hAnsi="Times New Roman" w:cs="Times New Roman"/>
          <w:bCs/>
        </w:rPr>
        <w:t>Izdane su četiri narudžbenice za potrebe MO</w:t>
      </w:r>
    </w:p>
    <w:p w14:paraId="79A799BD" w14:textId="77777777" w:rsidR="004B6324" w:rsidRPr="004B6324" w:rsidRDefault="004B6324" w:rsidP="009E7A6A">
      <w:pPr>
        <w:numPr>
          <w:ilvl w:val="0"/>
          <w:numId w:val="29"/>
        </w:numPr>
        <w:spacing w:after="0"/>
        <w:contextualSpacing/>
        <w:jc w:val="both"/>
        <w:rPr>
          <w:rFonts w:ascii="Times New Roman" w:hAnsi="Times New Roman" w:cs="Times New Roman"/>
          <w:bCs/>
        </w:rPr>
      </w:pPr>
      <w:r w:rsidRPr="004B6324">
        <w:rPr>
          <w:rFonts w:ascii="Times New Roman" w:hAnsi="Times New Roman" w:cs="Times New Roman"/>
          <w:bCs/>
        </w:rPr>
        <w:t>MO MALA ŠVARČA</w:t>
      </w:r>
    </w:p>
    <w:p w14:paraId="2DC1F281"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Održane su tri sjednice Vijeća: 31. srpnja, 2. listopada i 28. studenog</w:t>
      </w:r>
    </w:p>
    <w:p w14:paraId="048108AC"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Dostavljen je Plan rada  za 2025. godinu</w:t>
      </w:r>
    </w:p>
    <w:p w14:paraId="65365EBC"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Izdano je osam narudžbenica za potrebe MO</w:t>
      </w:r>
    </w:p>
    <w:p w14:paraId="71DD5199" w14:textId="77777777" w:rsidR="004B6324" w:rsidRPr="004B6324" w:rsidRDefault="004B6324" w:rsidP="009E7A6A">
      <w:pPr>
        <w:numPr>
          <w:ilvl w:val="0"/>
          <w:numId w:val="29"/>
        </w:numPr>
        <w:spacing w:after="0"/>
        <w:contextualSpacing/>
        <w:jc w:val="both"/>
        <w:rPr>
          <w:rFonts w:ascii="Times New Roman" w:hAnsi="Times New Roman" w:cs="Times New Roman"/>
          <w:bCs/>
        </w:rPr>
      </w:pPr>
      <w:r w:rsidRPr="004B6324">
        <w:rPr>
          <w:rFonts w:ascii="Times New Roman" w:hAnsi="Times New Roman" w:cs="Times New Roman"/>
          <w:bCs/>
        </w:rPr>
        <w:t>MO ORLOVAC</w:t>
      </w:r>
    </w:p>
    <w:p w14:paraId="52904BB9"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Održane su tri sjednice Vijeća: 2. kolovoza, 1. listopada i 15. prosinca</w:t>
      </w:r>
    </w:p>
    <w:p w14:paraId="04B5DCD7"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Dostavljeno je Izvješće o radu za 2024. godinu i Plan rada  za 2025. godinu</w:t>
      </w:r>
    </w:p>
    <w:p w14:paraId="4FE5D568"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Izdano je četrnaest narudžbenica za potrebe MO</w:t>
      </w:r>
    </w:p>
    <w:p w14:paraId="3F38E48D" w14:textId="77777777" w:rsidR="004B6324" w:rsidRPr="004B6324" w:rsidRDefault="004B6324" w:rsidP="009E7A6A">
      <w:pPr>
        <w:numPr>
          <w:ilvl w:val="0"/>
          <w:numId w:val="29"/>
        </w:numPr>
        <w:spacing w:after="0"/>
        <w:contextualSpacing/>
        <w:jc w:val="both"/>
        <w:rPr>
          <w:rFonts w:ascii="Times New Roman" w:hAnsi="Times New Roman" w:cs="Times New Roman"/>
          <w:bCs/>
        </w:rPr>
      </w:pPr>
      <w:r w:rsidRPr="004B6324">
        <w:rPr>
          <w:rFonts w:ascii="Times New Roman" w:hAnsi="Times New Roman" w:cs="Times New Roman"/>
          <w:bCs/>
        </w:rPr>
        <w:t>MO POKUPSKA DOLINA</w:t>
      </w:r>
    </w:p>
    <w:p w14:paraId="04A4D309"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Održane su tri sjednice Vijeća: 2. listopada, 21. studenog i 28. prosinca</w:t>
      </w:r>
      <w:bookmarkStart w:id="22" w:name="_Hlk189562582"/>
    </w:p>
    <w:p w14:paraId="4240C3A1"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Dostavljeno je Izvješće o radu za 2024. godinu i Plan rada  za 2025. godinu</w:t>
      </w:r>
      <w:bookmarkEnd w:id="22"/>
    </w:p>
    <w:p w14:paraId="499DDCA4"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Izdano je pet narudžbenica za potrebe MO</w:t>
      </w:r>
    </w:p>
    <w:p w14:paraId="482661A9"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rPr>
        <w:t>Realiziran je KAkvart projekt pod nazivom „Uređenje i opremanje mjesnog odbora Pokupska Dolina“</w:t>
      </w:r>
    </w:p>
    <w:p w14:paraId="037D6152" w14:textId="77777777" w:rsidR="004B6324" w:rsidRPr="004B6324" w:rsidRDefault="004B6324" w:rsidP="009E7A6A">
      <w:pPr>
        <w:numPr>
          <w:ilvl w:val="0"/>
          <w:numId w:val="29"/>
        </w:numPr>
        <w:spacing w:after="0"/>
        <w:contextualSpacing/>
        <w:jc w:val="both"/>
        <w:rPr>
          <w:rFonts w:ascii="Times New Roman" w:hAnsi="Times New Roman" w:cs="Times New Roman"/>
          <w:bCs/>
        </w:rPr>
      </w:pPr>
      <w:r w:rsidRPr="004B6324">
        <w:rPr>
          <w:rFonts w:ascii="Times New Roman" w:hAnsi="Times New Roman" w:cs="Times New Roman"/>
          <w:bCs/>
        </w:rPr>
        <w:t>MO POPOVIĆ BRDO</w:t>
      </w:r>
    </w:p>
    <w:p w14:paraId="7C0B40DB"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Održane su dvije sjednice Vijeća: 8. studenog i 20. prosinca</w:t>
      </w:r>
    </w:p>
    <w:p w14:paraId="56C408FE"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Dostavljen je Plan rada  za 2025. godinu</w:t>
      </w:r>
    </w:p>
    <w:p w14:paraId="3999E6CB"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Izdane su tri narudžbenice za potrebe MO</w:t>
      </w:r>
    </w:p>
    <w:p w14:paraId="6037D083" w14:textId="77777777" w:rsidR="004B6324" w:rsidRPr="004B6324" w:rsidRDefault="004B6324" w:rsidP="009E7A6A">
      <w:pPr>
        <w:numPr>
          <w:ilvl w:val="0"/>
          <w:numId w:val="29"/>
        </w:numPr>
        <w:spacing w:after="0"/>
        <w:contextualSpacing/>
        <w:jc w:val="both"/>
        <w:rPr>
          <w:rFonts w:ascii="Times New Roman" w:hAnsi="Times New Roman" w:cs="Times New Roman"/>
          <w:bCs/>
        </w:rPr>
      </w:pPr>
      <w:r w:rsidRPr="004B6324">
        <w:rPr>
          <w:rFonts w:ascii="Times New Roman" w:hAnsi="Times New Roman" w:cs="Times New Roman"/>
          <w:bCs/>
        </w:rPr>
        <w:t>MO REČICA</w:t>
      </w:r>
    </w:p>
    <w:p w14:paraId="58471877" w14:textId="77777777" w:rsidR="004B6324" w:rsidRPr="004B6324" w:rsidRDefault="004B6324" w:rsidP="009E7A6A">
      <w:pPr>
        <w:numPr>
          <w:ilvl w:val="1"/>
          <w:numId w:val="29"/>
        </w:numPr>
        <w:spacing w:after="0"/>
        <w:contextualSpacing/>
        <w:jc w:val="both"/>
        <w:rPr>
          <w:rFonts w:ascii="Times New Roman" w:hAnsi="Times New Roman" w:cs="Times New Roman"/>
          <w:bCs/>
        </w:rPr>
      </w:pPr>
      <w:bookmarkStart w:id="23" w:name="_Hlk179791902"/>
      <w:r w:rsidRPr="004B6324">
        <w:rPr>
          <w:rFonts w:ascii="Times New Roman" w:hAnsi="Times New Roman" w:cs="Times New Roman"/>
          <w:bCs/>
        </w:rPr>
        <w:t xml:space="preserve">Održana je jedna sjednica Vijeća: </w:t>
      </w:r>
      <w:bookmarkEnd w:id="23"/>
      <w:r w:rsidRPr="004B6324">
        <w:rPr>
          <w:rFonts w:ascii="Times New Roman" w:hAnsi="Times New Roman" w:cs="Times New Roman"/>
          <w:bCs/>
        </w:rPr>
        <w:t>1. listopada</w:t>
      </w:r>
    </w:p>
    <w:p w14:paraId="3A827621"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Dostavljeno je Izvješće o radu za 2024. godinu i Plan rada  za 2025. godinu</w:t>
      </w:r>
    </w:p>
    <w:p w14:paraId="39FAB538"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Izdane su četiri narudžbenice za potrebe MO</w:t>
      </w:r>
      <w:bookmarkStart w:id="24" w:name="_Hlk189555403"/>
    </w:p>
    <w:p w14:paraId="6206E807"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rPr>
        <w:lastRenderedPageBreak/>
        <w:t>Realiziran je KAkvart projekt pod nazivom „Mjesto susreta – Uređenje mjesnog trga za potrebe druženja građana i održavanje tradicionalnih rečičkih manifestacija“</w:t>
      </w:r>
    </w:p>
    <w:bookmarkEnd w:id="24"/>
    <w:p w14:paraId="3E0047B5" w14:textId="77777777" w:rsidR="004B6324" w:rsidRPr="004B6324" w:rsidRDefault="004B6324" w:rsidP="009E7A6A">
      <w:pPr>
        <w:numPr>
          <w:ilvl w:val="0"/>
          <w:numId w:val="29"/>
        </w:numPr>
        <w:spacing w:after="0"/>
        <w:contextualSpacing/>
        <w:jc w:val="both"/>
        <w:rPr>
          <w:rFonts w:ascii="Times New Roman" w:hAnsi="Times New Roman" w:cs="Times New Roman"/>
          <w:bCs/>
        </w:rPr>
      </w:pPr>
      <w:r w:rsidRPr="004B6324">
        <w:rPr>
          <w:rFonts w:ascii="Times New Roman" w:hAnsi="Times New Roman" w:cs="Times New Roman"/>
          <w:bCs/>
        </w:rPr>
        <w:t>MO SJENIČAK-UTINJA</w:t>
      </w:r>
    </w:p>
    <w:p w14:paraId="2BCBCB90"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Održane su tri sjednice Vijeća: 4. srpanja, 22. kolovoza i 14. listopada</w:t>
      </w:r>
    </w:p>
    <w:p w14:paraId="444D20DD"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 xml:space="preserve">Izdane su dvije narudžbenice za potrebe MO </w:t>
      </w:r>
    </w:p>
    <w:p w14:paraId="5DF2980C" w14:textId="77777777" w:rsidR="004B6324" w:rsidRPr="004B6324" w:rsidRDefault="004B6324" w:rsidP="009E7A6A">
      <w:pPr>
        <w:numPr>
          <w:ilvl w:val="0"/>
          <w:numId w:val="29"/>
        </w:numPr>
        <w:spacing w:after="0"/>
        <w:contextualSpacing/>
        <w:jc w:val="both"/>
        <w:rPr>
          <w:rFonts w:ascii="Times New Roman" w:hAnsi="Times New Roman" w:cs="Times New Roman"/>
          <w:bCs/>
        </w:rPr>
      </w:pPr>
      <w:r w:rsidRPr="004B6324">
        <w:rPr>
          <w:rFonts w:ascii="Times New Roman" w:hAnsi="Times New Roman" w:cs="Times New Roman"/>
          <w:bCs/>
        </w:rPr>
        <w:t>MO SKAKAVAC</w:t>
      </w:r>
    </w:p>
    <w:p w14:paraId="3EBFF56D"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Održano je šest sjednica Vijeća: 28. srpnja, 20. kolovoza, 22. rujna, 1. listopda, 12. prosinca i 31. prosinca</w:t>
      </w:r>
    </w:p>
    <w:p w14:paraId="6537341B"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Dostavljeno je Izvješće o radu za 2024. godinu</w:t>
      </w:r>
    </w:p>
    <w:p w14:paraId="11D6E407"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Izdane su tri narudžbenice za potrebe MO</w:t>
      </w:r>
    </w:p>
    <w:p w14:paraId="50BBBAFA" w14:textId="77777777" w:rsidR="004B6324" w:rsidRPr="004B6324" w:rsidRDefault="004B6324" w:rsidP="009E7A6A">
      <w:pPr>
        <w:numPr>
          <w:ilvl w:val="0"/>
          <w:numId w:val="29"/>
        </w:numPr>
        <w:spacing w:after="0"/>
        <w:contextualSpacing/>
        <w:jc w:val="both"/>
        <w:rPr>
          <w:rFonts w:ascii="Times New Roman" w:hAnsi="Times New Roman" w:cs="Times New Roman"/>
          <w:bCs/>
        </w:rPr>
      </w:pPr>
      <w:r w:rsidRPr="004B6324">
        <w:rPr>
          <w:rFonts w:ascii="Times New Roman" w:hAnsi="Times New Roman" w:cs="Times New Roman"/>
          <w:bCs/>
        </w:rPr>
        <w:t>MO ŠIŠLJAVIĆ</w:t>
      </w:r>
    </w:p>
    <w:p w14:paraId="4D00F4A5"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Održano je sedam sjednica Vijeća: 4. srpnja, 25. rujna, 1. listopada, 8. listopada, 4. studenog, 7. studenog, 11. studenog i 21. prosinca</w:t>
      </w:r>
    </w:p>
    <w:p w14:paraId="38B62B7E"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Dostavljen je Plan rada  za 2025. godinu</w:t>
      </w:r>
    </w:p>
    <w:p w14:paraId="3FAF5A8A"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Izdano je devet narudžbenica za potrebe MO</w:t>
      </w:r>
    </w:p>
    <w:p w14:paraId="45312AD6"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rPr>
        <w:t>KAkvart projekt pod nazivom „Obilježavanje posvećenja župne crkve svetog Josipa u Šišljaviću – Mihoviljsko proštenje 2024.“,</w:t>
      </w:r>
      <w:r w:rsidRPr="004B6324">
        <w:rPr>
          <w:rFonts w:ascii="Times New Roman" w:hAnsi="Times New Roman" w:cs="Times New Roman"/>
          <w:bCs/>
        </w:rPr>
        <w:t xml:space="preserve"> </w:t>
      </w:r>
      <w:r w:rsidRPr="004B6324">
        <w:rPr>
          <w:rFonts w:ascii="Times New Roman" w:hAnsi="Times New Roman" w:cs="Times New Roman"/>
        </w:rPr>
        <w:t xml:space="preserve">realiziran je pod novim nazivom „Obilježavanje blagdana Svetog Stjepana Prvomučenika“, iz razloga jer se stari KAkvart nije mogao realizirati zbog elementarne nepogode- poplave  </w:t>
      </w:r>
    </w:p>
    <w:p w14:paraId="0A453142" w14:textId="77777777" w:rsidR="004B6324" w:rsidRPr="004B6324" w:rsidRDefault="004B6324" w:rsidP="009E7A6A">
      <w:pPr>
        <w:numPr>
          <w:ilvl w:val="0"/>
          <w:numId w:val="29"/>
        </w:numPr>
        <w:spacing w:after="0"/>
        <w:contextualSpacing/>
        <w:jc w:val="both"/>
        <w:rPr>
          <w:rFonts w:ascii="Times New Roman" w:hAnsi="Times New Roman" w:cs="Times New Roman"/>
          <w:bCs/>
        </w:rPr>
      </w:pPr>
      <w:r w:rsidRPr="004B6324">
        <w:rPr>
          <w:rFonts w:ascii="Times New Roman" w:hAnsi="Times New Roman" w:cs="Times New Roman"/>
          <w:bCs/>
        </w:rPr>
        <w:t>MO TUŠILOVIĆ</w:t>
      </w:r>
    </w:p>
    <w:p w14:paraId="1B7F5877"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Održane su dvije sjednica Vijeća: 11. srpnja i 20. listopada</w:t>
      </w:r>
    </w:p>
    <w:p w14:paraId="7F719C80"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 xml:space="preserve">Izdane su dvije narudžbenice za potrebe MO </w:t>
      </w:r>
    </w:p>
    <w:p w14:paraId="448DE172" w14:textId="77777777" w:rsidR="004B6324" w:rsidRPr="004B6324" w:rsidRDefault="004B6324" w:rsidP="009E7A6A">
      <w:pPr>
        <w:numPr>
          <w:ilvl w:val="0"/>
          <w:numId w:val="29"/>
        </w:numPr>
        <w:spacing w:after="0"/>
        <w:contextualSpacing/>
        <w:jc w:val="both"/>
        <w:rPr>
          <w:rFonts w:ascii="Times New Roman" w:hAnsi="Times New Roman" w:cs="Times New Roman"/>
          <w:bCs/>
        </w:rPr>
      </w:pPr>
      <w:r w:rsidRPr="004B6324">
        <w:rPr>
          <w:rFonts w:ascii="Times New Roman" w:hAnsi="Times New Roman" w:cs="Times New Roman"/>
          <w:bCs/>
        </w:rPr>
        <w:t>MO VELIKA JELSA</w:t>
      </w:r>
    </w:p>
    <w:p w14:paraId="120EB180"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Održane su dvije sjednice Vijeća: 26. studenog i 7. prosinca</w:t>
      </w:r>
    </w:p>
    <w:p w14:paraId="58BC423B"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Izdano je pet narudžbenica za potrebe MO</w:t>
      </w:r>
    </w:p>
    <w:p w14:paraId="4945BD41" w14:textId="77777777" w:rsidR="004B6324" w:rsidRPr="004B6324" w:rsidRDefault="004B6324" w:rsidP="009E7A6A">
      <w:pPr>
        <w:numPr>
          <w:ilvl w:val="0"/>
          <w:numId w:val="29"/>
        </w:numPr>
        <w:spacing w:after="0"/>
        <w:contextualSpacing/>
        <w:jc w:val="both"/>
        <w:rPr>
          <w:rFonts w:ascii="Times New Roman" w:hAnsi="Times New Roman" w:cs="Times New Roman"/>
          <w:bCs/>
        </w:rPr>
      </w:pPr>
      <w:r w:rsidRPr="004B6324">
        <w:rPr>
          <w:rFonts w:ascii="Times New Roman" w:hAnsi="Times New Roman" w:cs="Times New Roman"/>
          <w:bCs/>
        </w:rPr>
        <w:t>MO VUKMANIĆ</w:t>
      </w:r>
    </w:p>
    <w:p w14:paraId="137A4F11"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Održane su dvije sjednica Vijeća: 4. studenog i 17. prosinca</w:t>
      </w:r>
    </w:p>
    <w:p w14:paraId="5637FA98"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Dostavljen je Plan rada  za 2025. godinu</w:t>
      </w:r>
    </w:p>
    <w:p w14:paraId="3C9574A2"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 xml:space="preserve">Izdane su četiri narudžbenice za potrebe MO </w:t>
      </w:r>
    </w:p>
    <w:p w14:paraId="4CA83568" w14:textId="77777777" w:rsidR="004B6324" w:rsidRPr="004B6324" w:rsidRDefault="004B6324" w:rsidP="009E7A6A">
      <w:pPr>
        <w:numPr>
          <w:ilvl w:val="0"/>
          <w:numId w:val="29"/>
        </w:numPr>
        <w:spacing w:after="0"/>
        <w:contextualSpacing/>
        <w:jc w:val="both"/>
        <w:rPr>
          <w:rFonts w:ascii="Times New Roman" w:hAnsi="Times New Roman" w:cs="Times New Roman"/>
          <w:bCs/>
        </w:rPr>
      </w:pPr>
      <w:r w:rsidRPr="004B6324">
        <w:rPr>
          <w:rFonts w:ascii="Times New Roman" w:hAnsi="Times New Roman" w:cs="Times New Roman"/>
          <w:bCs/>
        </w:rPr>
        <w:t>MO ZADOBARJE</w:t>
      </w:r>
    </w:p>
    <w:p w14:paraId="6C15A65A"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Održane su tri sjednica Vijeća: 29. srpnja, 3. listopada i 23. prosinca</w:t>
      </w:r>
    </w:p>
    <w:p w14:paraId="159BC727"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Dostavljen je Plan rada  za 2025. godinu</w:t>
      </w:r>
    </w:p>
    <w:p w14:paraId="1433F1C5"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Izdana je jedna narudžbenica za potrebe MO</w:t>
      </w:r>
    </w:p>
    <w:p w14:paraId="27CEDACD"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rPr>
        <w:t>Realiziran je KAkvart projekt pod nazivom „Zaštitna ograda“</w:t>
      </w:r>
    </w:p>
    <w:p w14:paraId="45ACA1D8" w14:textId="77777777" w:rsidR="004B6324" w:rsidRPr="004B6324" w:rsidRDefault="004B6324" w:rsidP="009E7A6A">
      <w:pPr>
        <w:numPr>
          <w:ilvl w:val="0"/>
          <w:numId w:val="29"/>
        </w:numPr>
        <w:spacing w:after="0"/>
        <w:contextualSpacing/>
        <w:jc w:val="both"/>
        <w:rPr>
          <w:rFonts w:ascii="Times New Roman" w:hAnsi="Times New Roman" w:cs="Times New Roman"/>
          <w:bCs/>
        </w:rPr>
      </w:pPr>
      <w:r w:rsidRPr="004B6324">
        <w:rPr>
          <w:rFonts w:ascii="Times New Roman" w:hAnsi="Times New Roman" w:cs="Times New Roman"/>
          <w:bCs/>
        </w:rPr>
        <w:t>MO ZAGRAD- KALVARIJA- VUČJAK</w:t>
      </w:r>
    </w:p>
    <w:p w14:paraId="0AC9BE3A"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Održane su dvije sjednice Vijeća: 9. srpnja i 15. studenog</w:t>
      </w:r>
    </w:p>
    <w:p w14:paraId="789379FA" w14:textId="77777777" w:rsidR="004B6324" w:rsidRPr="004B6324" w:rsidRDefault="004B6324" w:rsidP="009E7A6A">
      <w:pPr>
        <w:numPr>
          <w:ilvl w:val="1"/>
          <w:numId w:val="29"/>
        </w:numPr>
        <w:spacing w:after="0"/>
        <w:contextualSpacing/>
        <w:jc w:val="both"/>
        <w:rPr>
          <w:rFonts w:ascii="Times New Roman" w:hAnsi="Times New Roman" w:cs="Times New Roman"/>
          <w:bCs/>
        </w:rPr>
      </w:pPr>
      <w:r w:rsidRPr="004B6324">
        <w:rPr>
          <w:rFonts w:ascii="Times New Roman" w:hAnsi="Times New Roman" w:cs="Times New Roman"/>
          <w:bCs/>
        </w:rPr>
        <w:t>Izdane su tri narudžbenice za potrebe MO</w:t>
      </w:r>
    </w:p>
    <w:p w14:paraId="4E59C646" w14:textId="77777777" w:rsidR="004B6324" w:rsidRPr="004B6324" w:rsidRDefault="004B6324" w:rsidP="004B6324">
      <w:pPr>
        <w:jc w:val="both"/>
        <w:rPr>
          <w:rFonts w:ascii="Times New Roman" w:hAnsi="Times New Roman" w:cs="Times New Roman"/>
        </w:rPr>
      </w:pPr>
    </w:p>
    <w:p w14:paraId="65183A1A" w14:textId="77777777" w:rsidR="004B6324" w:rsidRPr="004B6324" w:rsidRDefault="004B6324" w:rsidP="004B6324">
      <w:pPr>
        <w:spacing w:after="0"/>
        <w:ind w:left="5664"/>
        <w:jc w:val="both"/>
        <w:rPr>
          <w:rFonts w:ascii="Times New Roman" w:hAnsi="Times New Roman" w:cs="Times New Roman"/>
        </w:rPr>
      </w:pPr>
      <w:r w:rsidRPr="004B6324">
        <w:rPr>
          <w:rFonts w:ascii="Times New Roman" w:hAnsi="Times New Roman" w:cs="Times New Roman"/>
        </w:rPr>
        <w:t xml:space="preserve">                  Pročelnica </w:t>
      </w:r>
    </w:p>
    <w:p w14:paraId="6D79ED01" w14:textId="579FE920" w:rsidR="004B6324" w:rsidRPr="004B6324" w:rsidRDefault="004B6324" w:rsidP="004B6324">
      <w:pPr>
        <w:spacing w:after="0"/>
        <w:ind w:left="4944" w:firstLine="720"/>
        <w:jc w:val="both"/>
        <w:rPr>
          <w:rFonts w:ascii="Times New Roman" w:hAnsi="Times New Roman" w:cs="Times New Roman"/>
        </w:rPr>
      </w:pPr>
      <w:r w:rsidRPr="004B6324">
        <w:rPr>
          <w:rFonts w:ascii="Times New Roman" w:hAnsi="Times New Roman" w:cs="Times New Roman"/>
        </w:rPr>
        <w:t xml:space="preserve">Upravnog odjela za komunalno </w:t>
      </w:r>
    </w:p>
    <w:p w14:paraId="79863F56" w14:textId="2CBF5362" w:rsidR="004B6324" w:rsidRPr="004B6324" w:rsidRDefault="004B6324" w:rsidP="004B6324">
      <w:pPr>
        <w:spacing w:after="0"/>
        <w:ind w:left="4320" w:firstLine="720"/>
        <w:jc w:val="both"/>
        <w:rPr>
          <w:rFonts w:ascii="Times New Roman" w:hAnsi="Times New Roman" w:cs="Times New Roman"/>
        </w:rPr>
      </w:pPr>
      <w:r>
        <w:rPr>
          <w:rFonts w:ascii="Times New Roman" w:hAnsi="Times New Roman" w:cs="Times New Roman"/>
        </w:rPr>
        <w:t xml:space="preserve"> </w:t>
      </w:r>
      <w:r w:rsidRPr="004B6324">
        <w:rPr>
          <w:rFonts w:ascii="Times New Roman" w:hAnsi="Times New Roman" w:cs="Times New Roman"/>
        </w:rPr>
        <w:t>gospodarstvo, promet i mjesnu samoupravu</w:t>
      </w:r>
    </w:p>
    <w:p w14:paraId="2E38CFBD" w14:textId="408E630A" w:rsidR="004B6324" w:rsidRPr="004B6324" w:rsidRDefault="004B6324" w:rsidP="004B6324">
      <w:pPr>
        <w:ind w:left="5040"/>
        <w:jc w:val="both"/>
        <w:rPr>
          <w:rFonts w:ascii="Times New Roman" w:hAnsi="Times New Roman" w:cs="Times New Roman"/>
        </w:rPr>
      </w:pPr>
      <w:r w:rsidRPr="004B6324">
        <w:rPr>
          <w:rFonts w:ascii="Times New Roman" w:hAnsi="Times New Roman" w:cs="Times New Roman"/>
        </w:rPr>
        <w:t xml:space="preserve">             </w:t>
      </w:r>
      <w:r>
        <w:rPr>
          <w:rFonts w:ascii="Times New Roman" w:hAnsi="Times New Roman" w:cs="Times New Roman"/>
        </w:rPr>
        <w:t xml:space="preserve"> </w:t>
      </w:r>
      <w:r w:rsidRPr="004B6324">
        <w:rPr>
          <w:rFonts w:ascii="Times New Roman" w:hAnsi="Times New Roman" w:cs="Times New Roman"/>
        </w:rPr>
        <w:t xml:space="preserve"> Snježana Cindrić, mag.oec.</w:t>
      </w:r>
    </w:p>
    <w:p w14:paraId="07856EDD" w14:textId="17D7C722" w:rsidR="004B6324" w:rsidRPr="004B6324" w:rsidRDefault="004B6324" w:rsidP="004B6324">
      <w:pPr>
        <w:spacing w:after="0"/>
        <w:jc w:val="both"/>
        <w:rPr>
          <w:rFonts w:ascii="Times New Roman" w:hAnsi="Times New Roman" w:cs="Times New Roman"/>
          <w:color w:val="000000" w:themeColor="text1"/>
          <w:sz w:val="24"/>
          <w:szCs w:val="24"/>
        </w:rPr>
      </w:pPr>
      <w:r w:rsidRPr="004B6324">
        <w:rPr>
          <w:rFonts w:ascii="Times New Roman" w:hAnsi="Times New Roman" w:cs="Times New Roman"/>
          <w:b/>
        </w:rPr>
        <w:lastRenderedPageBreak/>
        <w:t>UPRAVNI ODJEL ZA PROSTORNO UREĐENJE I POSLOVE PROVEDBE DOKUMENATA PROSTORNOG UREĐENJA</w:t>
      </w:r>
    </w:p>
    <w:p w14:paraId="24FAD1BA" w14:textId="77777777" w:rsidR="004B6324" w:rsidRPr="004B6324" w:rsidRDefault="004B6324" w:rsidP="004B6324">
      <w:pPr>
        <w:spacing w:after="0" w:line="240" w:lineRule="auto"/>
        <w:ind w:left="1276"/>
        <w:jc w:val="both"/>
        <w:rPr>
          <w:rFonts w:ascii="Times New Roman" w:hAnsi="Times New Roman" w:cs="Times New Roman"/>
          <w:b/>
          <w:sz w:val="24"/>
          <w:szCs w:val="24"/>
        </w:rPr>
      </w:pPr>
    </w:p>
    <w:p w14:paraId="454CA450" w14:textId="77777777" w:rsidR="004B6324" w:rsidRPr="004B6324" w:rsidRDefault="004B6324" w:rsidP="004B6324">
      <w:pPr>
        <w:spacing w:after="0" w:line="240" w:lineRule="auto"/>
        <w:jc w:val="both"/>
        <w:rPr>
          <w:rFonts w:ascii="Times New Roman" w:hAnsi="Times New Roman" w:cs="Times New Roman"/>
          <w:b/>
        </w:rPr>
      </w:pPr>
      <w:r w:rsidRPr="004B6324">
        <w:rPr>
          <w:rFonts w:ascii="Times New Roman" w:hAnsi="Times New Roman" w:cs="Times New Roman"/>
          <w:b/>
        </w:rPr>
        <w:t>Uvod</w:t>
      </w:r>
    </w:p>
    <w:p w14:paraId="28485F70" w14:textId="77777777" w:rsidR="004B6324" w:rsidRPr="004B6324" w:rsidRDefault="004B6324" w:rsidP="004B6324">
      <w:pPr>
        <w:ind w:firstLine="708"/>
        <w:jc w:val="both"/>
        <w:rPr>
          <w:rFonts w:ascii="Times New Roman" w:hAnsi="Times New Roman" w:cs="Times New Roman"/>
        </w:rPr>
      </w:pPr>
      <w:r w:rsidRPr="004B6324">
        <w:rPr>
          <w:rFonts w:ascii="Times New Roman" w:hAnsi="Times New Roman" w:cs="Times New Roman"/>
        </w:rPr>
        <w:t>Sukladno Pravilniku o unutarnjem redu upravnih tijela Grada Karlovca, Upravni odjel za prostorno uređenje i poslove provedbe dokumenta prostornog uređenja ustrojen je kroz Odsjek za prostorno uređenje s 1 zaposlenom izvršiteljicom, 6 izvršitelja na poslovima provedbe dokumenata prostornog uređenja, pročelnicom odjela, 1 izvršiteljicom za obavljanje pravnih poslova odjela, te 2 administrativna referenta (pisarnica, arhiva, evidencija i digitalizacija arhivske građe).</w:t>
      </w:r>
    </w:p>
    <w:p w14:paraId="7B822560" w14:textId="77777777" w:rsidR="004B6324" w:rsidRPr="004B6324" w:rsidRDefault="004B6324" w:rsidP="004B6324">
      <w:pPr>
        <w:spacing w:after="0" w:line="240" w:lineRule="auto"/>
        <w:ind w:firstLine="360"/>
        <w:jc w:val="both"/>
        <w:rPr>
          <w:rFonts w:ascii="Times New Roman" w:eastAsia="Calibri" w:hAnsi="Times New Roman" w:cs="Times New Roman"/>
          <w:b/>
          <w:bCs/>
        </w:rPr>
      </w:pPr>
      <w:r w:rsidRPr="004B6324">
        <w:rPr>
          <w:rFonts w:ascii="Times New Roman" w:eastAsia="Calibri" w:hAnsi="Times New Roman" w:cs="Times New Roman"/>
          <w:b/>
          <w:bCs/>
        </w:rPr>
        <w:t>Upravni odjel za prostorno uređenje i poslove provedbe dokumenata prostornog uređenja obavlja sljedeće stručne poslove:</w:t>
      </w:r>
    </w:p>
    <w:p w14:paraId="4AE0BDF9" w14:textId="77777777" w:rsidR="004B6324" w:rsidRPr="004B6324" w:rsidRDefault="004B6324" w:rsidP="004B6324">
      <w:pPr>
        <w:spacing w:after="0" w:line="240" w:lineRule="auto"/>
        <w:ind w:firstLine="360"/>
        <w:jc w:val="both"/>
        <w:rPr>
          <w:rFonts w:ascii="Times New Roman" w:eastAsia="Calibri" w:hAnsi="Times New Roman" w:cs="Times New Roman"/>
          <w:b/>
          <w:bCs/>
        </w:rPr>
      </w:pPr>
    </w:p>
    <w:p w14:paraId="2AE4DB17" w14:textId="77777777" w:rsidR="004B6324" w:rsidRPr="004B6324" w:rsidRDefault="004B6324" w:rsidP="009E7A6A">
      <w:pPr>
        <w:numPr>
          <w:ilvl w:val="0"/>
          <w:numId w:val="36"/>
        </w:numPr>
        <w:spacing w:after="0" w:line="240" w:lineRule="auto"/>
        <w:contextualSpacing/>
        <w:jc w:val="both"/>
        <w:rPr>
          <w:rFonts w:ascii="Times New Roman" w:eastAsia="Calibri" w:hAnsi="Times New Roman" w:cs="Times New Roman"/>
        </w:rPr>
      </w:pPr>
      <w:r w:rsidRPr="004B6324">
        <w:rPr>
          <w:rFonts w:ascii="Times New Roman" w:eastAsia="Calibri" w:hAnsi="Times New Roman" w:cs="Times New Roman"/>
        </w:rPr>
        <w:t>prostorno planiranje i uređenje građevinskog zemljišta u dijelu izrade prostornih planova</w:t>
      </w:r>
    </w:p>
    <w:p w14:paraId="28B5CED5" w14:textId="77777777" w:rsidR="004B6324" w:rsidRPr="004B6324" w:rsidRDefault="004B6324" w:rsidP="009E7A6A">
      <w:pPr>
        <w:numPr>
          <w:ilvl w:val="0"/>
          <w:numId w:val="36"/>
        </w:numPr>
        <w:spacing w:after="0" w:line="240" w:lineRule="auto"/>
        <w:contextualSpacing/>
        <w:jc w:val="both"/>
        <w:rPr>
          <w:rFonts w:ascii="Times New Roman" w:eastAsia="Calibri" w:hAnsi="Times New Roman" w:cs="Times New Roman"/>
        </w:rPr>
      </w:pPr>
      <w:r w:rsidRPr="004B6324">
        <w:rPr>
          <w:rFonts w:ascii="Times New Roman" w:eastAsia="Calibri" w:hAnsi="Times New Roman" w:cs="Times New Roman"/>
        </w:rPr>
        <w:t>zaštita i očuvanje prirodnih i kulturnih dobara u dijelu izrade prostornih planova</w:t>
      </w:r>
    </w:p>
    <w:p w14:paraId="61CC942C" w14:textId="77777777" w:rsidR="004B6324" w:rsidRPr="004B6324" w:rsidRDefault="004B6324" w:rsidP="009E7A6A">
      <w:pPr>
        <w:numPr>
          <w:ilvl w:val="0"/>
          <w:numId w:val="36"/>
        </w:numPr>
        <w:spacing w:after="0" w:line="240" w:lineRule="auto"/>
        <w:contextualSpacing/>
        <w:jc w:val="both"/>
        <w:rPr>
          <w:rFonts w:ascii="Times New Roman" w:eastAsia="Calibri" w:hAnsi="Times New Roman" w:cs="Times New Roman"/>
        </w:rPr>
      </w:pPr>
      <w:r w:rsidRPr="004B6324">
        <w:rPr>
          <w:rFonts w:ascii="Times New Roman" w:eastAsia="Calibri" w:hAnsi="Times New Roman" w:cs="Times New Roman"/>
        </w:rPr>
        <w:t>praćenje stanja u prostoru u skladu sa zakonom o prostornom uređenju</w:t>
      </w:r>
    </w:p>
    <w:p w14:paraId="005D512D" w14:textId="77777777" w:rsidR="004B6324" w:rsidRPr="004B6324" w:rsidRDefault="004B6324" w:rsidP="009E7A6A">
      <w:pPr>
        <w:numPr>
          <w:ilvl w:val="0"/>
          <w:numId w:val="36"/>
        </w:numPr>
        <w:spacing w:after="0" w:line="240" w:lineRule="auto"/>
        <w:contextualSpacing/>
        <w:jc w:val="both"/>
        <w:rPr>
          <w:rFonts w:ascii="Times New Roman" w:eastAsia="Calibri" w:hAnsi="Times New Roman" w:cs="Times New Roman"/>
        </w:rPr>
      </w:pPr>
      <w:r w:rsidRPr="004B6324">
        <w:rPr>
          <w:rFonts w:ascii="Times New Roman" w:eastAsia="Calibri" w:hAnsi="Times New Roman" w:cs="Times New Roman"/>
        </w:rPr>
        <w:t>priprema i koordiniranje  provedbe urbanističko arhitektonskih natječaja</w:t>
      </w:r>
    </w:p>
    <w:p w14:paraId="16FFE220" w14:textId="77777777" w:rsidR="004B6324" w:rsidRPr="004B6324" w:rsidRDefault="004B6324" w:rsidP="009E7A6A">
      <w:pPr>
        <w:numPr>
          <w:ilvl w:val="0"/>
          <w:numId w:val="36"/>
        </w:numPr>
        <w:spacing w:after="0" w:line="240" w:lineRule="auto"/>
        <w:contextualSpacing/>
        <w:jc w:val="both"/>
        <w:rPr>
          <w:rFonts w:ascii="Times New Roman" w:eastAsia="Calibri" w:hAnsi="Times New Roman" w:cs="Times New Roman"/>
        </w:rPr>
      </w:pPr>
      <w:r w:rsidRPr="004B6324">
        <w:rPr>
          <w:rFonts w:ascii="Times New Roman" w:eastAsia="Calibri" w:hAnsi="Times New Roman" w:cs="Times New Roman"/>
        </w:rPr>
        <w:t xml:space="preserve">koordiniranje i nadzor akata strateškog planiranja od značaja za jedinicu lokalne samouprave </w:t>
      </w:r>
    </w:p>
    <w:p w14:paraId="719290A2" w14:textId="77777777" w:rsidR="004B6324" w:rsidRPr="004B6324" w:rsidRDefault="004B6324" w:rsidP="009E7A6A">
      <w:pPr>
        <w:numPr>
          <w:ilvl w:val="0"/>
          <w:numId w:val="36"/>
        </w:numPr>
        <w:spacing w:after="0" w:line="240" w:lineRule="auto"/>
        <w:contextualSpacing/>
        <w:jc w:val="both"/>
        <w:rPr>
          <w:rFonts w:ascii="Times New Roman" w:eastAsia="Calibri" w:hAnsi="Times New Roman" w:cs="Times New Roman"/>
        </w:rPr>
      </w:pPr>
      <w:r w:rsidRPr="004B6324">
        <w:rPr>
          <w:rFonts w:ascii="Times New Roman" w:eastAsia="Calibri" w:hAnsi="Times New Roman" w:cs="Times New Roman"/>
        </w:rPr>
        <w:t>strateško planiranje u skladu s prostorno planskom dokumentacijom te ostalim strateškim dokumentima</w:t>
      </w:r>
    </w:p>
    <w:p w14:paraId="1EC3891A" w14:textId="77777777" w:rsidR="004B6324" w:rsidRPr="004B6324" w:rsidRDefault="004B6324" w:rsidP="009E7A6A">
      <w:pPr>
        <w:numPr>
          <w:ilvl w:val="0"/>
          <w:numId w:val="36"/>
        </w:numPr>
        <w:spacing w:after="0" w:line="240" w:lineRule="auto"/>
        <w:contextualSpacing/>
        <w:jc w:val="both"/>
        <w:rPr>
          <w:rFonts w:ascii="Times New Roman" w:eastAsia="Calibri" w:hAnsi="Times New Roman" w:cs="Times New Roman"/>
        </w:rPr>
      </w:pPr>
      <w:r w:rsidRPr="004B6324">
        <w:rPr>
          <w:rFonts w:ascii="Times New Roman" w:eastAsia="Calibri" w:hAnsi="Times New Roman" w:cs="Times New Roman"/>
        </w:rPr>
        <w:t>izdavanje uvjerenja o statusu zemljišta, utvrđivanja građevinske čestice, lokacijske informacije i lokacijske dozvole</w:t>
      </w:r>
    </w:p>
    <w:p w14:paraId="4E6F65DD" w14:textId="77777777" w:rsidR="004B6324" w:rsidRPr="004B6324" w:rsidRDefault="004B6324" w:rsidP="009E7A6A">
      <w:pPr>
        <w:numPr>
          <w:ilvl w:val="0"/>
          <w:numId w:val="36"/>
        </w:numPr>
        <w:spacing w:after="0" w:line="240" w:lineRule="auto"/>
        <w:contextualSpacing/>
        <w:jc w:val="both"/>
        <w:rPr>
          <w:rFonts w:ascii="Times New Roman" w:eastAsia="Calibri" w:hAnsi="Times New Roman" w:cs="Times New Roman"/>
        </w:rPr>
      </w:pPr>
      <w:r w:rsidRPr="004B6324">
        <w:rPr>
          <w:rFonts w:ascii="Times New Roman" w:eastAsia="Calibri" w:hAnsi="Times New Roman" w:cs="Times New Roman"/>
        </w:rPr>
        <w:t xml:space="preserve">izdavanje rješenja o uvjetima građenja, izdavanje uvjeta za izradu glavnog projekta, izdavanje i izmjene građevinskih dozvola, izdavanje uporabnih dozvola, prijava početka gradnje, prijave početka pokusnog rada </w:t>
      </w:r>
    </w:p>
    <w:p w14:paraId="22A3AAB3" w14:textId="77777777" w:rsidR="004B6324" w:rsidRPr="004B6324" w:rsidRDefault="004B6324" w:rsidP="009E7A6A">
      <w:pPr>
        <w:numPr>
          <w:ilvl w:val="0"/>
          <w:numId w:val="36"/>
        </w:numPr>
        <w:spacing w:after="0" w:line="240" w:lineRule="auto"/>
        <w:contextualSpacing/>
        <w:jc w:val="both"/>
        <w:rPr>
          <w:rFonts w:ascii="Times New Roman" w:eastAsia="Calibri" w:hAnsi="Times New Roman" w:cs="Times New Roman"/>
        </w:rPr>
      </w:pPr>
      <w:r w:rsidRPr="004B6324">
        <w:rPr>
          <w:rFonts w:ascii="Times New Roman" w:eastAsia="Calibri" w:hAnsi="Times New Roman" w:cs="Times New Roman"/>
        </w:rPr>
        <w:t>vođenje postupaka i izdavanje rješenja o izvedenom stanju o nezakonito izgrađenim zgradama</w:t>
      </w:r>
    </w:p>
    <w:p w14:paraId="7BD85F94" w14:textId="77777777" w:rsidR="004B6324" w:rsidRPr="004B6324" w:rsidRDefault="004B6324" w:rsidP="009E7A6A">
      <w:pPr>
        <w:numPr>
          <w:ilvl w:val="0"/>
          <w:numId w:val="36"/>
        </w:numPr>
        <w:spacing w:after="0" w:line="240" w:lineRule="auto"/>
        <w:contextualSpacing/>
        <w:jc w:val="both"/>
        <w:rPr>
          <w:rFonts w:ascii="Times New Roman" w:eastAsia="Calibri" w:hAnsi="Times New Roman" w:cs="Times New Roman"/>
        </w:rPr>
      </w:pPr>
      <w:r w:rsidRPr="004B6324">
        <w:rPr>
          <w:rFonts w:ascii="Times New Roman" w:eastAsia="Calibri" w:hAnsi="Times New Roman" w:cs="Times New Roman"/>
        </w:rPr>
        <w:t>izdavanje drugih akata vezanih uz provedbu dokumenata prostornog uređenja i akata vezanih za gradnju za administrativno područje Grada</w:t>
      </w:r>
    </w:p>
    <w:p w14:paraId="36D7A6B4" w14:textId="77777777" w:rsidR="004B6324" w:rsidRPr="004B6324" w:rsidRDefault="004B6324" w:rsidP="004B6324">
      <w:pPr>
        <w:keepNext/>
        <w:jc w:val="both"/>
        <w:rPr>
          <w:rFonts w:ascii="Times New Roman" w:eastAsia="Times New Roman" w:hAnsi="Times New Roman" w:cs="Times New Roman"/>
          <w:b/>
        </w:rPr>
      </w:pPr>
    </w:p>
    <w:p w14:paraId="0A231DA3" w14:textId="77777777" w:rsidR="004B6324" w:rsidRPr="004B6324" w:rsidRDefault="004B6324" w:rsidP="004B6324">
      <w:pPr>
        <w:keepNext/>
        <w:ind w:firstLine="360"/>
        <w:jc w:val="both"/>
        <w:rPr>
          <w:rFonts w:ascii="Times New Roman" w:eastAsia="Times New Roman" w:hAnsi="Times New Roman" w:cs="Times New Roman"/>
          <w:b/>
        </w:rPr>
      </w:pPr>
      <w:r w:rsidRPr="004B6324">
        <w:rPr>
          <w:rFonts w:ascii="Times New Roman" w:eastAsia="Times New Roman" w:hAnsi="Times New Roman" w:cs="Times New Roman"/>
          <w:b/>
        </w:rPr>
        <w:t>Poslovi na izradi dokumenata prostornog uređenja:</w:t>
      </w:r>
    </w:p>
    <w:p w14:paraId="0034AC51" w14:textId="77777777" w:rsidR="004B6324" w:rsidRPr="004B6324" w:rsidRDefault="004B6324" w:rsidP="004B6324">
      <w:pPr>
        <w:spacing w:after="0" w:line="240" w:lineRule="auto"/>
        <w:ind w:firstLine="360"/>
        <w:jc w:val="both"/>
        <w:rPr>
          <w:rFonts w:ascii="Times New Roman" w:hAnsi="Times New Roman" w:cs="Times New Roman"/>
          <w:b/>
          <w:bCs/>
        </w:rPr>
      </w:pPr>
      <w:r w:rsidRPr="004B6324">
        <w:rPr>
          <w:rFonts w:ascii="Times New Roman" w:hAnsi="Times New Roman" w:cs="Times New Roman"/>
          <w:b/>
          <w:bCs/>
        </w:rPr>
        <w:t xml:space="preserve">Dokumenti prostornog uređenja sa stručnim podlogama </w:t>
      </w:r>
    </w:p>
    <w:p w14:paraId="7FC35871" w14:textId="77777777" w:rsidR="004B6324" w:rsidRPr="004B6324" w:rsidRDefault="004B6324" w:rsidP="009E7A6A">
      <w:pPr>
        <w:numPr>
          <w:ilvl w:val="0"/>
          <w:numId w:val="34"/>
        </w:numPr>
        <w:contextualSpacing/>
        <w:jc w:val="both"/>
        <w:rPr>
          <w:rFonts w:ascii="Times New Roman" w:hAnsi="Times New Roman" w:cs="Times New Roman"/>
        </w:rPr>
      </w:pPr>
      <w:r w:rsidRPr="004B6324">
        <w:rPr>
          <w:rFonts w:ascii="Times New Roman" w:hAnsi="Times New Roman" w:cs="Times New Roman"/>
          <w:b/>
        </w:rPr>
        <w:t>Izrada IV. Izmjena i dopuna Generalnog urbanističkog plana Grada Karlovca</w:t>
      </w:r>
      <w:r w:rsidRPr="004B6324">
        <w:rPr>
          <w:rFonts w:ascii="Times New Roman" w:hAnsi="Times New Roman" w:cs="Times New Roman"/>
        </w:rPr>
        <w:t xml:space="preserve"> sa stručnim podlogama prema fazama predviđenim Odlukom o izradi Plana iz 2021.godine:</w:t>
      </w:r>
    </w:p>
    <w:p w14:paraId="0424F006" w14:textId="77777777" w:rsidR="004B6324" w:rsidRPr="004B6324" w:rsidRDefault="004B6324" w:rsidP="004B6324">
      <w:pPr>
        <w:spacing w:after="0"/>
        <w:contextualSpacing/>
        <w:jc w:val="both"/>
        <w:rPr>
          <w:rFonts w:ascii="Times New Roman" w:hAnsi="Times New Roman" w:cs="Times New Roman"/>
          <w:bCs/>
        </w:rPr>
      </w:pPr>
    </w:p>
    <w:p w14:paraId="1818D98B" w14:textId="77777777" w:rsidR="004B6324" w:rsidRPr="004B6324" w:rsidRDefault="004B6324" w:rsidP="009E7A6A">
      <w:pPr>
        <w:numPr>
          <w:ilvl w:val="0"/>
          <w:numId w:val="35"/>
        </w:numPr>
        <w:tabs>
          <w:tab w:val="left" w:pos="-1701"/>
          <w:tab w:val="num" w:pos="567"/>
        </w:tabs>
        <w:spacing w:after="0" w:line="240" w:lineRule="auto"/>
        <w:contextualSpacing/>
        <w:jc w:val="both"/>
        <w:rPr>
          <w:rFonts w:ascii="Times New Roman" w:eastAsia="Times New Roman" w:hAnsi="Times New Roman" w:cs="Times New Roman"/>
          <w:snapToGrid w:val="0"/>
        </w:rPr>
      </w:pPr>
      <w:r w:rsidRPr="004B6324">
        <w:rPr>
          <w:rFonts w:ascii="Times New Roman" w:eastAsia="Times New Roman" w:hAnsi="Times New Roman" w:cs="Times New Roman"/>
          <w:bCs/>
          <w:snapToGrid w:val="0"/>
        </w:rPr>
        <w:t xml:space="preserve">U proteklom izvještajnom periodu izrađeno je i objavljeno Izvješće o javnoj raspravi o Prijedlogu </w:t>
      </w:r>
      <w:r w:rsidRPr="004B6324">
        <w:rPr>
          <w:rFonts w:ascii="Times New Roman" w:eastAsia="Times New Roman" w:hAnsi="Times New Roman" w:cs="Times New Roman"/>
          <w:snapToGrid w:val="0"/>
        </w:rPr>
        <w:t>IV. Izmjena i dopuna Generalnog urbanističkog plana Grada Karlovca,</w:t>
      </w:r>
    </w:p>
    <w:p w14:paraId="0C5E684A" w14:textId="77777777" w:rsidR="004B6324" w:rsidRPr="004B6324" w:rsidRDefault="004B6324" w:rsidP="009E7A6A">
      <w:pPr>
        <w:numPr>
          <w:ilvl w:val="0"/>
          <w:numId w:val="35"/>
        </w:numPr>
        <w:tabs>
          <w:tab w:val="left" w:pos="-1701"/>
          <w:tab w:val="num" w:pos="567"/>
        </w:tabs>
        <w:spacing w:after="0" w:line="240" w:lineRule="auto"/>
        <w:contextualSpacing/>
        <w:jc w:val="both"/>
        <w:rPr>
          <w:rFonts w:ascii="Times New Roman" w:eastAsia="Times New Roman" w:hAnsi="Times New Roman" w:cs="Times New Roman"/>
          <w:snapToGrid w:val="0"/>
        </w:rPr>
      </w:pPr>
      <w:r w:rsidRPr="004B6324">
        <w:rPr>
          <w:rFonts w:ascii="Times New Roman" w:eastAsia="Times New Roman" w:hAnsi="Times New Roman" w:cs="Times New Roman"/>
          <w:snapToGrid w:val="0"/>
        </w:rPr>
        <w:t xml:space="preserve">Izrađen je Nacrt konačnog prijedloga </w:t>
      </w:r>
      <w:bookmarkStart w:id="25" w:name="_Hlk189052148"/>
      <w:bookmarkStart w:id="26" w:name="_Hlk189051665"/>
      <w:r w:rsidRPr="004B6324">
        <w:rPr>
          <w:rFonts w:ascii="Times New Roman" w:eastAsia="Times New Roman" w:hAnsi="Times New Roman" w:cs="Times New Roman"/>
          <w:snapToGrid w:val="0"/>
        </w:rPr>
        <w:t>IV. Izmjena i dopuna Generalnog urbanističkog plana Grada Karlovca</w:t>
      </w:r>
      <w:bookmarkEnd w:id="25"/>
      <w:r w:rsidRPr="004B6324">
        <w:rPr>
          <w:rFonts w:ascii="Times New Roman" w:eastAsia="Times New Roman" w:hAnsi="Times New Roman" w:cs="Times New Roman"/>
          <w:snapToGrid w:val="0"/>
        </w:rPr>
        <w:t>.</w:t>
      </w:r>
    </w:p>
    <w:bookmarkEnd w:id="26"/>
    <w:p w14:paraId="1CD39A9A" w14:textId="77777777" w:rsidR="004B6324" w:rsidRPr="004B6324" w:rsidRDefault="004B6324" w:rsidP="009E7A6A">
      <w:pPr>
        <w:numPr>
          <w:ilvl w:val="0"/>
          <w:numId w:val="35"/>
        </w:numPr>
        <w:tabs>
          <w:tab w:val="left" w:pos="-1701"/>
          <w:tab w:val="num" w:pos="567"/>
        </w:tabs>
        <w:spacing w:after="0" w:line="240" w:lineRule="auto"/>
        <w:contextualSpacing/>
        <w:jc w:val="both"/>
        <w:rPr>
          <w:rFonts w:ascii="Times New Roman" w:eastAsia="Times New Roman" w:hAnsi="Times New Roman" w:cs="Times New Roman"/>
          <w:snapToGrid w:val="0"/>
        </w:rPr>
      </w:pPr>
      <w:r w:rsidRPr="004B6324">
        <w:rPr>
          <w:rFonts w:ascii="Times New Roman" w:eastAsia="Times New Roman" w:hAnsi="Times New Roman" w:cs="Times New Roman"/>
          <w:snapToGrid w:val="0"/>
        </w:rPr>
        <w:t xml:space="preserve"> Pribavljeno je mišljenje Javne ustanove Zavod za prostorno uređenje Karlovačke županije</w:t>
      </w:r>
    </w:p>
    <w:p w14:paraId="7CDED6DD" w14:textId="77777777" w:rsidR="004B6324" w:rsidRPr="004B6324" w:rsidRDefault="004B6324" w:rsidP="009E7A6A">
      <w:pPr>
        <w:numPr>
          <w:ilvl w:val="0"/>
          <w:numId w:val="35"/>
        </w:numPr>
        <w:tabs>
          <w:tab w:val="left" w:pos="-1701"/>
          <w:tab w:val="num" w:pos="567"/>
        </w:tabs>
        <w:spacing w:after="0" w:line="240" w:lineRule="auto"/>
        <w:contextualSpacing/>
        <w:jc w:val="both"/>
        <w:rPr>
          <w:rFonts w:ascii="Times New Roman" w:eastAsia="Times New Roman" w:hAnsi="Times New Roman" w:cs="Times New Roman"/>
          <w:snapToGrid w:val="0"/>
        </w:rPr>
      </w:pPr>
      <w:r w:rsidRPr="004B6324">
        <w:rPr>
          <w:rFonts w:ascii="Times New Roman" w:eastAsia="Times New Roman" w:hAnsi="Times New Roman" w:cs="Times New Roman"/>
          <w:snapToGrid w:val="0"/>
        </w:rPr>
        <w:t xml:space="preserve"> IV. Izmjene i dopune Generalnog urbanističkog plana Grada Karlovca donesene su na 40 sjednici Gradskog vijeća 26.09.2024.godine (GGK br.17/2024).</w:t>
      </w:r>
    </w:p>
    <w:p w14:paraId="0BE5E316" w14:textId="77777777" w:rsidR="004B6324" w:rsidRPr="004B6324" w:rsidRDefault="004B6324" w:rsidP="009E7A6A">
      <w:pPr>
        <w:numPr>
          <w:ilvl w:val="0"/>
          <w:numId w:val="35"/>
        </w:numPr>
        <w:tabs>
          <w:tab w:val="left" w:pos="-1701"/>
          <w:tab w:val="num" w:pos="567"/>
        </w:tabs>
        <w:spacing w:after="0" w:line="240" w:lineRule="auto"/>
        <w:contextualSpacing/>
        <w:jc w:val="both"/>
        <w:rPr>
          <w:rFonts w:ascii="Times New Roman" w:eastAsia="Times New Roman" w:hAnsi="Times New Roman" w:cs="Times New Roman"/>
          <w:snapToGrid w:val="0"/>
        </w:rPr>
      </w:pPr>
      <w:r w:rsidRPr="004B6324">
        <w:rPr>
          <w:rFonts w:ascii="Times New Roman" w:eastAsia="Times New Roman" w:hAnsi="Times New Roman" w:cs="Times New Roman"/>
          <w:snapToGrid w:val="0"/>
        </w:rPr>
        <w:t>Pročišćeni tekst Odredbi za provedbu plana objavljen je  31.10.2024.godine (GGK br. 21/2024.)</w:t>
      </w:r>
    </w:p>
    <w:p w14:paraId="0D456DC8" w14:textId="77777777" w:rsidR="004B6324" w:rsidRPr="004B6324" w:rsidRDefault="004B6324" w:rsidP="009E7A6A">
      <w:pPr>
        <w:numPr>
          <w:ilvl w:val="0"/>
          <w:numId w:val="34"/>
        </w:numPr>
        <w:tabs>
          <w:tab w:val="left" w:pos="-1701"/>
        </w:tabs>
        <w:spacing w:after="120" w:line="240" w:lineRule="auto"/>
        <w:contextualSpacing/>
        <w:jc w:val="both"/>
        <w:rPr>
          <w:rFonts w:ascii="Times New Roman" w:hAnsi="Times New Roman" w:cs="Times New Roman"/>
        </w:rPr>
      </w:pPr>
      <w:r w:rsidRPr="004B6324">
        <w:rPr>
          <w:rFonts w:ascii="Times New Roman" w:eastAsia="Times New Roman" w:hAnsi="Times New Roman" w:cs="Times New Roman"/>
        </w:rPr>
        <w:t>S donošenjem IV. Izmjena i dopuna Generalnog urbanističkog plana Grada Karlovca dovršen je i proces implementacije Smjernica za integraciju održivog energetskog planiranja i prilagodbe klimatskim promjenama u GUP-u grada Karlovca (stručni izrađivač-REGEA)</w:t>
      </w:r>
    </w:p>
    <w:p w14:paraId="3B913A45" w14:textId="77777777" w:rsidR="004B6324" w:rsidRPr="004B6324" w:rsidRDefault="004B6324" w:rsidP="004B6324">
      <w:pPr>
        <w:tabs>
          <w:tab w:val="left" w:pos="-1701"/>
        </w:tabs>
        <w:spacing w:after="120" w:line="240" w:lineRule="auto"/>
        <w:ind w:left="720"/>
        <w:contextualSpacing/>
        <w:jc w:val="both"/>
        <w:rPr>
          <w:rFonts w:ascii="Times New Roman" w:hAnsi="Times New Roman" w:cs="Times New Roman"/>
        </w:rPr>
      </w:pPr>
    </w:p>
    <w:p w14:paraId="4D752DC6" w14:textId="77777777" w:rsidR="004B6324" w:rsidRPr="004B6324" w:rsidRDefault="004B6324" w:rsidP="004B6324">
      <w:pPr>
        <w:spacing w:after="0"/>
        <w:ind w:firstLine="360"/>
        <w:contextualSpacing/>
        <w:jc w:val="both"/>
        <w:rPr>
          <w:rFonts w:ascii="Times New Roman" w:eastAsia="Calibri" w:hAnsi="Times New Roman" w:cs="Times New Roman"/>
          <w:b/>
          <w:bCs/>
        </w:rPr>
      </w:pPr>
      <w:r w:rsidRPr="004B6324">
        <w:rPr>
          <w:rFonts w:ascii="Times New Roman" w:eastAsia="Calibri" w:hAnsi="Times New Roman" w:cs="Times New Roman"/>
          <w:b/>
          <w:bCs/>
        </w:rPr>
        <w:lastRenderedPageBreak/>
        <w:t xml:space="preserve">ISPU sustav ePlanovi </w:t>
      </w:r>
    </w:p>
    <w:p w14:paraId="2369F46D" w14:textId="77777777" w:rsidR="004B6324" w:rsidRPr="004B6324" w:rsidRDefault="004B6324" w:rsidP="009E7A6A">
      <w:pPr>
        <w:numPr>
          <w:ilvl w:val="0"/>
          <w:numId w:val="34"/>
        </w:numPr>
        <w:spacing w:after="0"/>
        <w:contextualSpacing/>
        <w:jc w:val="both"/>
        <w:rPr>
          <w:rFonts w:ascii="Times New Roman" w:eastAsia="Calibri" w:hAnsi="Times New Roman" w:cs="Times New Roman"/>
        </w:rPr>
      </w:pPr>
      <w:bookmarkStart w:id="27" w:name="_Hlk160692264"/>
      <w:r w:rsidRPr="004B6324">
        <w:rPr>
          <w:rFonts w:ascii="Times New Roman" w:eastAsia="Calibri" w:hAnsi="Times New Roman" w:cs="Times New Roman"/>
        </w:rPr>
        <w:t xml:space="preserve">Prostorni planovi nove generacije izrađivat će se kroz novi modul ePlanovi-editor namijenjen izrađivačima planova i modul ePlanovi namijenjen jedinicama lokalne samouprave kao nositeljima izrade planova. </w:t>
      </w:r>
      <w:bookmarkEnd w:id="27"/>
      <w:r w:rsidRPr="004B6324">
        <w:rPr>
          <w:rFonts w:ascii="Times New Roman" w:eastAsia="Calibri" w:hAnsi="Times New Roman" w:cs="Times New Roman"/>
        </w:rPr>
        <w:t xml:space="preserve">U tom procesu će se provesti prevođenje/transformacija važećih planova stare generacije u planove nove generacije i novi standardizirani/ujednačen elektronički oblik. Postupak prilagodbe važećih planova započeo je donošenjem Odluke o izradi Izmjena i dopuna Prostornog plana uređenja Grada Karlovca (GGK br.23a/2024.) i Odluke o izradi Izmjena i dopuna Generalnog urbanističkog plana grada Karlovca (GGK br.23a/2024.). </w:t>
      </w:r>
    </w:p>
    <w:p w14:paraId="32D2B7DD" w14:textId="77777777" w:rsidR="004B6324" w:rsidRPr="004B6324" w:rsidRDefault="004B6324" w:rsidP="009E7A6A">
      <w:pPr>
        <w:numPr>
          <w:ilvl w:val="0"/>
          <w:numId w:val="34"/>
        </w:numPr>
        <w:spacing w:after="0"/>
        <w:contextualSpacing/>
        <w:jc w:val="both"/>
        <w:rPr>
          <w:rFonts w:ascii="Times New Roman" w:eastAsia="Calibri" w:hAnsi="Times New Roman" w:cs="Times New Roman"/>
        </w:rPr>
      </w:pPr>
      <w:r w:rsidRPr="004B6324">
        <w:rPr>
          <w:rFonts w:ascii="Times New Roman" w:eastAsia="Calibri" w:hAnsi="Times New Roman" w:cs="Times New Roman"/>
        </w:rPr>
        <w:t>Radi se o projektima sufinanciranim bespovratnim sredstvima koja je dodijelilo Ministarstvo prostornoga uređenja, graditeljstva i državne imovine, a sve temeljem Ugovora o dodjeli bespovratnih sredstava za projekte koji se financiraju iz Nacionalnog Plana oporavka i otpornosti 2021.-2026. za projekte Izmjene i dopune Prostornog plana uređenja Grada Karlovca (PPUGK) i Izmjene i dopune Generalnog urbanističkog plana grada Karlovca (GUP), naziv projekta Izrada prostornog plana nove generacije putem elektroničkog sustava „ePlanovi“ za Grad Karlovac.</w:t>
      </w:r>
    </w:p>
    <w:p w14:paraId="58E470F3" w14:textId="77777777" w:rsidR="004B6324" w:rsidRPr="004B6324" w:rsidRDefault="004B6324" w:rsidP="004B6324">
      <w:pPr>
        <w:spacing w:after="0"/>
        <w:ind w:firstLine="360"/>
        <w:contextualSpacing/>
        <w:jc w:val="both"/>
        <w:rPr>
          <w:rFonts w:ascii="Times New Roman" w:eastAsia="Calibri" w:hAnsi="Times New Roman" w:cs="Times New Roman"/>
          <w:b/>
          <w:bCs/>
        </w:rPr>
      </w:pPr>
    </w:p>
    <w:p w14:paraId="4ECE080C" w14:textId="77777777" w:rsidR="004B6324" w:rsidRPr="004B6324" w:rsidRDefault="004B6324" w:rsidP="004B6324">
      <w:pPr>
        <w:spacing w:after="0"/>
        <w:ind w:firstLine="360"/>
        <w:contextualSpacing/>
        <w:jc w:val="both"/>
        <w:rPr>
          <w:rFonts w:ascii="Times New Roman" w:eastAsia="Calibri" w:hAnsi="Times New Roman" w:cs="Times New Roman"/>
          <w:b/>
          <w:bCs/>
          <w:strike/>
        </w:rPr>
      </w:pPr>
      <w:r w:rsidRPr="004B6324">
        <w:rPr>
          <w:rFonts w:ascii="Times New Roman" w:eastAsia="Calibri" w:hAnsi="Times New Roman" w:cs="Times New Roman"/>
          <w:b/>
          <w:bCs/>
        </w:rPr>
        <w:t xml:space="preserve">Ostali dokumenti i postupci </w:t>
      </w:r>
    </w:p>
    <w:p w14:paraId="5117922B" w14:textId="77777777" w:rsidR="004B6324" w:rsidRPr="004B6324" w:rsidRDefault="004B6324" w:rsidP="009E7A6A">
      <w:pPr>
        <w:numPr>
          <w:ilvl w:val="0"/>
          <w:numId w:val="30"/>
        </w:numPr>
        <w:spacing w:after="0"/>
        <w:contextualSpacing/>
        <w:jc w:val="both"/>
        <w:rPr>
          <w:rFonts w:ascii="Times New Roman" w:eastAsia="Calibri" w:hAnsi="Times New Roman" w:cs="Times New Roman"/>
        </w:rPr>
      </w:pPr>
      <w:r w:rsidRPr="004B6324">
        <w:rPr>
          <w:rFonts w:ascii="Times New Roman" w:eastAsia="Calibri" w:hAnsi="Times New Roman" w:cs="Times New Roman"/>
        </w:rPr>
        <w:t xml:space="preserve">U postupku provedbe rezultata urbanističko-arhitektonskog natječaja za </w:t>
      </w:r>
      <w:r w:rsidRPr="004B6324">
        <w:rPr>
          <w:rFonts w:ascii="Times New Roman" w:eastAsia="Calibri" w:hAnsi="Times New Roman" w:cs="Times New Roman"/>
          <w:bCs/>
        </w:rPr>
        <w:t>rekonstrukciju i uređenje Trga na sjevernom uglu ulice kralja Tomislava i prilaza V. Holjevca (brze ceste), Trga Hrvatskih branitelja te dvaju pješačkih pothodnika koji ih povezuju (skraćeni naziv koji se koristi u aktima za provedbu natječaja: Uređenje i izgradnja središnjeg dijela glavne gradske osi u Karlovcu), u rujnu 2024. godine održano je predstavljanje cjelovitog projekta gradskim vijećnicima, dovršene su pripremne radnje za izmjenu sporazuma s investitorom stambeno poslovne zgrade.</w:t>
      </w:r>
    </w:p>
    <w:p w14:paraId="104F6559" w14:textId="77777777" w:rsidR="004B6324" w:rsidRPr="004B6324" w:rsidRDefault="004B6324" w:rsidP="004B6324">
      <w:pPr>
        <w:spacing w:after="0"/>
        <w:contextualSpacing/>
        <w:jc w:val="both"/>
        <w:rPr>
          <w:rFonts w:ascii="Times New Roman" w:eastAsia="Calibri" w:hAnsi="Times New Roman" w:cs="Times New Roman"/>
        </w:rPr>
      </w:pPr>
    </w:p>
    <w:p w14:paraId="50EFC61F" w14:textId="77777777" w:rsidR="004B6324" w:rsidRPr="004B6324" w:rsidRDefault="004B6324" w:rsidP="004B6324">
      <w:pPr>
        <w:spacing w:after="0"/>
        <w:ind w:left="720"/>
        <w:contextualSpacing/>
        <w:jc w:val="both"/>
        <w:rPr>
          <w:rFonts w:ascii="Times New Roman" w:eastAsia="Times New Roman" w:hAnsi="Times New Roman" w:cs="Times New Roman"/>
          <w:b/>
          <w:bCs/>
          <w:lang w:eastAsia="en-GB"/>
        </w:rPr>
      </w:pPr>
      <w:r w:rsidRPr="004B6324">
        <w:rPr>
          <w:rFonts w:ascii="Times New Roman" w:eastAsia="Times New Roman" w:hAnsi="Times New Roman" w:cs="Times New Roman"/>
          <w:b/>
          <w:bCs/>
          <w:lang w:eastAsia="en-GB"/>
        </w:rPr>
        <w:t>E-dozvole</w:t>
      </w:r>
    </w:p>
    <w:p w14:paraId="19907558" w14:textId="77777777" w:rsidR="004B6324" w:rsidRPr="004B6324" w:rsidRDefault="004B6324" w:rsidP="004B6324">
      <w:pPr>
        <w:suppressAutoHyphens/>
        <w:autoSpaceDN w:val="0"/>
        <w:spacing w:after="0" w:line="240" w:lineRule="auto"/>
        <w:ind w:firstLine="705"/>
        <w:jc w:val="both"/>
        <w:textAlignment w:val="baseline"/>
        <w:rPr>
          <w:rFonts w:ascii="Times New Roman" w:eastAsia="Times New Roman" w:hAnsi="Times New Roman" w:cs="Times New Roman"/>
          <w:lang w:eastAsia="en-GB"/>
        </w:rPr>
      </w:pPr>
    </w:p>
    <w:p w14:paraId="55F281E4" w14:textId="77777777" w:rsidR="004B6324" w:rsidRPr="004B6324" w:rsidRDefault="004B6324" w:rsidP="004B6324">
      <w:pPr>
        <w:suppressAutoHyphens/>
        <w:autoSpaceDN w:val="0"/>
        <w:spacing w:after="0" w:line="240" w:lineRule="auto"/>
        <w:ind w:firstLine="705"/>
        <w:jc w:val="both"/>
        <w:textAlignment w:val="baseline"/>
        <w:rPr>
          <w:rFonts w:ascii="Times New Roman" w:eastAsia="Times New Roman" w:hAnsi="Times New Roman" w:cs="Times New Roman"/>
          <w:b/>
          <w:bCs/>
          <w:lang w:val="en-GB" w:eastAsia="en-GB"/>
        </w:rPr>
      </w:pPr>
      <w:r w:rsidRPr="004B6324">
        <w:rPr>
          <w:rFonts w:ascii="Times New Roman" w:eastAsia="Times New Roman" w:hAnsi="Times New Roman" w:cs="Times New Roman"/>
          <w:b/>
          <w:bCs/>
          <w:lang w:eastAsia="en-GB"/>
        </w:rPr>
        <w:t>U razdoblju od 01.07.2024. godine do 31.12.2024. godine u sustav e-dozvole zaprimljeno je 769, a riješeno 864 zahtjeva</w:t>
      </w:r>
      <w:r w:rsidRPr="004B6324">
        <w:rPr>
          <w:rFonts w:ascii="Times New Roman" w:eastAsia="Times New Roman" w:hAnsi="Times New Roman" w:cs="Times New Roman"/>
          <w:b/>
          <w:bCs/>
          <w:lang w:val="en-GB" w:eastAsia="en-GB"/>
        </w:rPr>
        <w:t>.</w:t>
      </w:r>
    </w:p>
    <w:p w14:paraId="536DE843" w14:textId="77777777" w:rsidR="004B6324" w:rsidRPr="004B6324" w:rsidRDefault="004B6324" w:rsidP="004B6324">
      <w:pPr>
        <w:suppressAutoHyphens/>
        <w:autoSpaceDN w:val="0"/>
        <w:spacing w:after="0" w:line="240" w:lineRule="auto"/>
        <w:ind w:firstLine="705"/>
        <w:jc w:val="both"/>
        <w:textAlignment w:val="baseline"/>
        <w:rPr>
          <w:rFonts w:ascii="Times New Roman" w:eastAsia="Times New Roman" w:hAnsi="Times New Roman" w:cs="Times New Roman"/>
          <w:b/>
          <w:bCs/>
          <w:lang w:val="en-GB" w:eastAsia="en-GB"/>
        </w:rPr>
      </w:pPr>
    </w:p>
    <w:p w14:paraId="3A74236A" w14:textId="77777777" w:rsidR="004B6324" w:rsidRPr="004B6324" w:rsidRDefault="004B6324" w:rsidP="004B6324">
      <w:pPr>
        <w:suppressAutoHyphens/>
        <w:autoSpaceDN w:val="0"/>
        <w:spacing w:after="0" w:line="240" w:lineRule="auto"/>
        <w:ind w:firstLine="705"/>
        <w:jc w:val="both"/>
        <w:textAlignment w:val="baseline"/>
        <w:rPr>
          <w:rFonts w:ascii="Times New Roman" w:eastAsia="Times New Roman" w:hAnsi="Times New Roman" w:cs="Times New Roman"/>
          <w:lang w:val="en-GB" w:eastAsia="en-GB"/>
        </w:rPr>
      </w:pPr>
    </w:p>
    <w:p w14:paraId="147F6184" w14:textId="2D3CF3ED" w:rsidR="004B6324" w:rsidRPr="004B6324" w:rsidRDefault="004B6324" w:rsidP="009E7A6A">
      <w:pPr>
        <w:numPr>
          <w:ilvl w:val="0"/>
          <w:numId w:val="31"/>
        </w:numPr>
        <w:tabs>
          <w:tab w:val="left" w:pos="720"/>
        </w:tabs>
        <w:suppressAutoHyphens/>
        <w:autoSpaceDN w:val="0"/>
        <w:spacing w:after="0" w:line="240" w:lineRule="auto"/>
        <w:ind w:left="1080"/>
        <w:jc w:val="both"/>
        <w:textAlignment w:val="baseline"/>
        <w:rPr>
          <w:rFonts w:ascii="Times New Roman" w:eastAsia="Times New Roman" w:hAnsi="Times New Roman" w:cs="Times New Roman"/>
          <w:lang w:val="en-GB" w:eastAsia="en-GB"/>
        </w:rPr>
      </w:pPr>
      <w:r w:rsidRPr="004B6324">
        <w:rPr>
          <w:rFonts w:ascii="Times New Roman" w:eastAsia="Times New Roman" w:hAnsi="Times New Roman" w:cs="Times New Roman"/>
          <w:lang w:eastAsia="en-GB"/>
        </w:rPr>
        <w:t xml:space="preserve">Akti i mišljenja iz područja gradnje </w:t>
      </w:r>
      <w:r w:rsidRPr="004B6324">
        <w:rPr>
          <w:rFonts w:ascii="Times New Roman" w:eastAsia="Times New Roman" w:hAnsi="Times New Roman" w:cs="Times New Roman"/>
          <w:lang w:eastAsia="en-GB"/>
        </w:rPr>
        <w:tab/>
      </w:r>
      <w:r w:rsidRPr="004B6324">
        <w:rPr>
          <w:rFonts w:ascii="Times New Roman" w:eastAsia="Times New Roman" w:hAnsi="Times New Roman" w:cs="Times New Roman"/>
          <w:lang w:eastAsia="en-GB"/>
        </w:rPr>
        <w:tab/>
      </w:r>
      <w:r w:rsidRPr="004B6324">
        <w:rPr>
          <w:rFonts w:ascii="Times New Roman" w:eastAsia="Times New Roman" w:hAnsi="Times New Roman" w:cs="Times New Roman"/>
          <w:lang w:eastAsia="en-GB"/>
        </w:rPr>
        <w:tab/>
        <w:t xml:space="preserve"> </w:t>
      </w:r>
      <w:r w:rsidR="00A67027">
        <w:rPr>
          <w:rFonts w:ascii="Times New Roman" w:eastAsia="Times New Roman" w:hAnsi="Times New Roman" w:cs="Times New Roman"/>
          <w:lang w:eastAsia="en-GB"/>
        </w:rPr>
        <w:tab/>
      </w:r>
      <w:r w:rsidRPr="004B6324">
        <w:rPr>
          <w:rFonts w:ascii="Times New Roman" w:eastAsia="Times New Roman" w:hAnsi="Times New Roman" w:cs="Times New Roman"/>
          <w:lang w:eastAsia="en-GB"/>
        </w:rPr>
        <w:t>- 47                             </w:t>
      </w:r>
      <w:r w:rsidRPr="004B6324">
        <w:rPr>
          <w:rFonts w:ascii="Times New Roman" w:eastAsia="Times New Roman" w:hAnsi="Times New Roman" w:cs="Times New Roman"/>
          <w:lang w:val="en-GB" w:eastAsia="en-GB"/>
        </w:rPr>
        <w:t> </w:t>
      </w:r>
    </w:p>
    <w:p w14:paraId="75CCCDC8" w14:textId="77777777" w:rsidR="004B6324" w:rsidRPr="004B6324" w:rsidRDefault="004B6324" w:rsidP="009E7A6A">
      <w:pPr>
        <w:numPr>
          <w:ilvl w:val="0"/>
          <w:numId w:val="31"/>
        </w:numPr>
        <w:tabs>
          <w:tab w:val="left" w:pos="720"/>
        </w:tabs>
        <w:suppressAutoHyphens/>
        <w:autoSpaceDN w:val="0"/>
        <w:spacing w:after="0" w:line="240" w:lineRule="auto"/>
        <w:ind w:left="1080"/>
        <w:jc w:val="both"/>
        <w:textAlignment w:val="baseline"/>
        <w:rPr>
          <w:rFonts w:ascii="Times New Roman" w:eastAsia="Times New Roman" w:hAnsi="Times New Roman" w:cs="Times New Roman"/>
          <w:lang w:val="en-GB" w:eastAsia="en-GB"/>
        </w:rPr>
      </w:pPr>
      <w:r w:rsidRPr="004B6324">
        <w:rPr>
          <w:rFonts w:ascii="Times New Roman" w:eastAsia="Times New Roman" w:hAnsi="Times New Roman" w:cs="Times New Roman"/>
          <w:color w:val="000000"/>
          <w:lang w:eastAsia="en-GB"/>
        </w:rPr>
        <w:t>Akti i mišljenja iz područja prostornog uređenja</w:t>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t xml:space="preserve"> - 44</w:t>
      </w:r>
    </w:p>
    <w:p w14:paraId="4CFF60C6" w14:textId="77777777" w:rsidR="004B6324" w:rsidRPr="004B6324" w:rsidRDefault="004B6324" w:rsidP="009E7A6A">
      <w:pPr>
        <w:numPr>
          <w:ilvl w:val="0"/>
          <w:numId w:val="31"/>
        </w:numPr>
        <w:tabs>
          <w:tab w:val="left" w:pos="720"/>
        </w:tabs>
        <w:suppressAutoHyphens/>
        <w:autoSpaceDN w:val="0"/>
        <w:spacing w:after="0" w:line="240" w:lineRule="auto"/>
        <w:ind w:left="1080"/>
        <w:jc w:val="both"/>
        <w:textAlignment w:val="baseline"/>
        <w:rPr>
          <w:rFonts w:ascii="Times New Roman" w:eastAsia="Times New Roman" w:hAnsi="Times New Roman" w:cs="Times New Roman"/>
          <w:lang w:val="en-GB" w:eastAsia="en-GB"/>
        </w:rPr>
      </w:pPr>
      <w:r w:rsidRPr="004B6324">
        <w:rPr>
          <w:rFonts w:ascii="Times New Roman" w:eastAsia="Times New Roman" w:hAnsi="Times New Roman" w:cs="Times New Roman"/>
          <w:color w:val="000000"/>
          <w:lang w:eastAsia="en-GB"/>
        </w:rPr>
        <w:t>Dozvola za promjenu namjene i uporabu građevine               -   4</w:t>
      </w:r>
    </w:p>
    <w:p w14:paraId="7C307427" w14:textId="77777777" w:rsidR="004B6324" w:rsidRPr="004B6324" w:rsidRDefault="004B6324" w:rsidP="009E7A6A">
      <w:pPr>
        <w:numPr>
          <w:ilvl w:val="0"/>
          <w:numId w:val="31"/>
        </w:numPr>
        <w:tabs>
          <w:tab w:val="left" w:pos="720"/>
        </w:tabs>
        <w:suppressAutoHyphens/>
        <w:autoSpaceDN w:val="0"/>
        <w:spacing w:after="0" w:line="240" w:lineRule="auto"/>
        <w:ind w:left="1080"/>
        <w:jc w:val="both"/>
        <w:textAlignment w:val="baseline"/>
        <w:rPr>
          <w:rFonts w:ascii="Times New Roman" w:eastAsia="Times New Roman" w:hAnsi="Times New Roman" w:cs="Times New Roman"/>
          <w:lang w:val="en-GB" w:eastAsia="en-GB"/>
        </w:rPr>
      </w:pPr>
      <w:r w:rsidRPr="004B6324">
        <w:rPr>
          <w:rFonts w:ascii="Times New Roman" w:eastAsia="Times New Roman" w:hAnsi="Times New Roman" w:cs="Times New Roman"/>
          <w:color w:val="000000"/>
          <w:lang w:eastAsia="en-GB"/>
        </w:rPr>
        <w:t xml:space="preserve">Građevinske dozvole </w:t>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t xml:space="preserve"> - 116</w:t>
      </w:r>
      <w:r w:rsidRPr="004B6324">
        <w:rPr>
          <w:rFonts w:ascii="Times New Roman" w:eastAsia="Times New Roman" w:hAnsi="Times New Roman" w:cs="Times New Roman"/>
          <w:color w:val="000000"/>
          <w:lang w:val="en-GB" w:eastAsia="en-GB"/>
        </w:rPr>
        <w:t> </w:t>
      </w:r>
    </w:p>
    <w:p w14:paraId="69E4EF68" w14:textId="77777777" w:rsidR="004B6324" w:rsidRPr="004B6324" w:rsidRDefault="004B6324" w:rsidP="009E7A6A">
      <w:pPr>
        <w:numPr>
          <w:ilvl w:val="0"/>
          <w:numId w:val="32"/>
        </w:numPr>
        <w:tabs>
          <w:tab w:val="left" w:pos="720"/>
        </w:tabs>
        <w:suppressAutoHyphens/>
        <w:autoSpaceDN w:val="0"/>
        <w:spacing w:after="0" w:line="240" w:lineRule="auto"/>
        <w:ind w:left="1080"/>
        <w:jc w:val="both"/>
        <w:textAlignment w:val="baseline"/>
        <w:rPr>
          <w:rFonts w:ascii="Times New Roman" w:eastAsia="Times New Roman" w:hAnsi="Times New Roman" w:cs="Times New Roman"/>
          <w:lang w:val="en-GB" w:eastAsia="en-GB"/>
        </w:rPr>
      </w:pPr>
      <w:r w:rsidRPr="004B6324">
        <w:rPr>
          <w:rFonts w:ascii="Times New Roman" w:eastAsia="Times New Roman" w:hAnsi="Times New Roman" w:cs="Times New Roman"/>
          <w:color w:val="000000"/>
          <w:lang w:eastAsia="en-GB"/>
        </w:rPr>
        <w:t>Lokacijska informacija</w:t>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t xml:space="preserve"> - 147</w:t>
      </w:r>
      <w:r w:rsidRPr="004B6324">
        <w:rPr>
          <w:rFonts w:ascii="Times New Roman" w:eastAsia="Times New Roman" w:hAnsi="Times New Roman" w:cs="Times New Roman"/>
          <w:color w:val="000000"/>
          <w:lang w:val="en-GB" w:eastAsia="en-GB"/>
        </w:rPr>
        <w:t> </w:t>
      </w:r>
    </w:p>
    <w:p w14:paraId="0EC150B6" w14:textId="16669594" w:rsidR="004B6324" w:rsidRPr="004B6324" w:rsidRDefault="004B6324" w:rsidP="009E7A6A">
      <w:pPr>
        <w:numPr>
          <w:ilvl w:val="0"/>
          <w:numId w:val="32"/>
        </w:numPr>
        <w:tabs>
          <w:tab w:val="left" w:pos="720"/>
        </w:tabs>
        <w:suppressAutoHyphens/>
        <w:autoSpaceDN w:val="0"/>
        <w:spacing w:after="0" w:line="240" w:lineRule="auto"/>
        <w:ind w:left="1080"/>
        <w:jc w:val="both"/>
        <w:textAlignment w:val="baseline"/>
        <w:rPr>
          <w:rFonts w:ascii="Times New Roman" w:eastAsia="Times New Roman" w:hAnsi="Times New Roman" w:cs="Times New Roman"/>
          <w:lang w:val="en-GB" w:eastAsia="en-GB"/>
        </w:rPr>
      </w:pPr>
      <w:r w:rsidRPr="004B6324">
        <w:rPr>
          <w:rFonts w:ascii="Times New Roman" w:eastAsia="Times New Roman" w:hAnsi="Times New Roman" w:cs="Times New Roman"/>
          <w:color w:val="000000"/>
          <w:lang w:eastAsia="en-GB"/>
        </w:rPr>
        <w:t>Lokacijske dozvole </w:t>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r>
      <w:r w:rsidR="00A67027">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 xml:space="preserve"> -   6</w:t>
      </w:r>
    </w:p>
    <w:p w14:paraId="2942071F" w14:textId="77777777" w:rsidR="004B6324" w:rsidRPr="004B6324" w:rsidRDefault="004B6324" w:rsidP="009E7A6A">
      <w:pPr>
        <w:numPr>
          <w:ilvl w:val="0"/>
          <w:numId w:val="32"/>
        </w:numPr>
        <w:tabs>
          <w:tab w:val="left" w:pos="720"/>
        </w:tabs>
        <w:suppressAutoHyphens/>
        <w:autoSpaceDN w:val="0"/>
        <w:spacing w:after="0" w:line="240" w:lineRule="auto"/>
        <w:ind w:left="1080"/>
        <w:jc w:val="both"/>
        <w:textAlignment w:val="baseline"/>
        <w:rPr>
          <w:rFonts w:ascii="Times New Roman" w:eastAsia="Times New Roman" w:hAnsi="Times New Roman" w:cs="Times New Roman"/>
          <w:lang w:val="en-GB" w:eastAsia="en-GB"/>
        </w:rPr>
      </w:pPr>
      <w:r w:rsidRPr="004B6324">
        <w:rPr>
          <w:rFonts w:ascii="Times New Roman" w:eastAsia="Times New Roman" w:hAnsi="Times New Roman" w:cs="Times New Roman"/>
          <w:lang w:eastAsia="en-GB"/>
        </w:rPr>
        <w:t>Etažiranje  (potvrda plana posebnih dijelova nekretnine)       -  25</w:t>
      </w:r>
    </w:p>
    <w:p w14:paraId="65180228" w14:textId="77777777" w:rsidR="004B6324" w:rsidRPr="004B6324" w:rsidRDefault="004B6324" w:rsidP="009E7A6A">
      <w:pPr>
        <w:numPr>
          <w:ilvl w:val="0"/>
          <w:numId w:val="32"/>
        </w:numPr>
        <w:tabs>
          <w:tab w:val="left" w:pos="720"/>
        </w:tabs>
        <w:suppressAutoHyphens/>
        <w:autoSpaceDN w:val="0"/>
        <w:spacing w:after="0" w:line="240" w:lineRule="auto"/>
        <w:ind w:left="1080"/>
        <w:jc w:val="both"/>
        <w:textAlignment w:val="baseline"/>
        <w:rPr>
          <w:rFonts w:ascii="Times New Roman" w:eastAsia="Times New Roman" w:hAnsi="Times New Roman" w:cs="Times New Roman"/>
          <w:lang w:val="en-GB" w:eastAsia="en-GB"/>
        </w:rPr>
      </w:pPr>
      <w:r w:rsidRPr="004B6324">
        <w:rPr>
          <w:rFonts w:ascii="Times New Roman" w:eastAsia="Times New Roman" w:hAnsi="Times New Roman" w:cs="Times New Roman"/>
          <w:color w:val="000000"/>
          <w:lang w:eastAsia="en-GB"/>
        </w:rPr>
        <w:t>Posebne uporabne dozvole                                                      - 209</w:t>
      </w:r>
      <w:r w:rsidRPr="004B6324">
        <w:rPr>
          <w:rFonts w:ascii="Times New Roman" w:eastAsia="Times New Roman" w:hAnsi="Times New Roman" w:cs="Times New Roman"/>
          <w:color w:val="000000"/>
          <w:lang w:val="en-GB" w:eastAsia="en-GB"/>
        </w:rPr>
        <w:t> </w:t>
      </w:r>
    </w:p>
    <w:p w14:paraId="6517A6D3" w14:textId="77777777" w:rsidR="004B6324" w:rsidRPr="004B6324" w:rsidRDefault="004B6324" w:rsidP="009E7A6A">
      <w:pPr>
        <w:numPr>
          <w:ilvl w:val="0"/>
          <w:numId w:val="32"/>
        </w:numPr>
        <w:tabs>
          <w:tab w:val="left" w:pos="720"/>
        </w:tabs>
        <w:suppressAutoHyphens/>
        <w:autoSpaceDN w:val="0"/>
        <w:spacing w:after="0" w:line="240" w:lineRule="auto"/>
        <w:ind w:left="1080"/>
        <w:jc w:val="both"/>
        <w:textAlignment w:val="baseline"/>
        <w:rPr>
          <w:rFonts w:ascii="Times New Roman" w:eastAsia="Times New Roman" w:hAnsi="Times New Roman" w:cs="Times New Roman"/>
          <w:lang w:val="en-GB" w:eastAsia="en-GB"/>
        </w:rPr>
      </w:pPr>
      <w:r w:rsidRPr="004B6324">
        <w:rPr>
          <w:rFonts w:ascii="Times New Roman" w:eastAsia="Times New Roman" w:hAnsi="Times New Roman" w:cs="Times New Roman"/>
          <w:color w:val="000000"/>
          <w:lang w:eastAsia="en-GB"/>
        </w:rPr>
        <w:t xml:space="preserve">Potvrda parcelacijskog elaborata </w:t>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t xml:space="preserve"> - 21</w:t>
      </w:r>
      <w:r w:rsidRPr="004B6324">
        <w:rPr>
          <w:rFonts w:ascii="Times New Roman" w:eastAsia="Times New Roman" w:hAnsi="Times New Roman" w:cs="Times New Roman"/>
          <w:color w:val="000000"/>
          <w:lang w:val="en-GB" w:eastAsia="en-GB"/>
        </w:rPr>
        <w:t> </w:t>
      </w:r>
    </w:p>
    <w:p w14:paraId="5767D4E0" w14:textId="77777777" w:rsidR="004B6324" w:rsidRPr="004B6324" w:rsidRDefault="004B6324" w:rsidP="009E7A6A">
      <w:pPr>
        <w:numPr>
          <w:ilvl w:val="0"/>
          <w:numId w:val="33"/>
        </w:numPr>
        <w:tabs>
          <w:tab w:val="left" w:pos="720"/>
        </w:tabs>
        <w:suppressAutoHyphens/>
        <w:autoSpaceDN w:val="0"/>
        <w:spacing w:after="0" w:line="240" w:lineRule="auto"/>
        <w:ind w:left="1080"/>
        <w:jc w:val="both"/>
        <w:textAlignment w:val="baseline"/>
        <w:rPr>
          <w:rFonts w:ascii="Times New Roman" w:eastAsia="Times New Roman" w:hAnsi="Times New Roman" w:cs="Times New Roman"/>
          <w:lang w:val="en-GB" w:eastAsia="en-GB"/>
        </w:rPr>
      </w:pPr>
      <w:r w:rsidRPr="004B6324">
        <w:rPr>
          <w:rFonts w:ascii="Times New Roman" w:eastAsia="Times New Roman" w:hAnsi="Times New Roman" w:cs="Times New Roman"/>
          <w:color w:val="000000"/>
          <w:lang w:eastAsia="en-GB"/>
        </w:rPr>
        <w:t>Potvrde glavnog projekta</w:t>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t xml:space="preserve"> -   3</w:t>
      </w:r>
      <w:r w:rsidRPr="004B6324">
        <w:rPr>
          <w:rFonts w:ascii="Times New Roman" w:eastAsia="Times New Roman" w:hAnsi="Times New Roman" w:cs="Times New Roman"/>
          <w:color w:val="000000"/>
          <w:lang w:val="en-GB" w:eastAsia="en-GB"/>
        </w:rPr>
        <w:t> </w:t>
      </w:r>
    </w:p>
    <w:p w14:paraId="455E889D" w14:textId="77777777" w:rsidR="004B6324" w:rsidRPr="004B6324" w:rsidRDefault="004B6324" w:rsidP="009E7A6A">
      <w:pPr>
        <w:numPr>
          <w:ilvl w:val="0"/>
          <w:numId w:val="33"/>
        </w:numPr>
        <w:tabs>
          <w:tab w:val="left" w:pos="720"/>
        </w:tabs>
        <w:suppressAutoHyphens/>
        <w:autoSpaceDN w:val="0"/>
        <w:spacing w:after="0" w:line="240" w:lineRule="auto"/>
        <w:ind w:left="1080"/>
        <w:jc w:val="both"/>
        <w:textAlignment w:val="baseline"/>
        <w:rPr>
          <w:rFonts w:ascii="Times New Roman" w:eastAsia="Times New Roman" w:hAnsi="Times New Roman" w:cs="Times New Roman"/>
          <w:lang w:val="en-GB" w:eastAsia="en-GB"/>
        </w:rPr>
      </w:pPr>
      <w:r w:rsidRPr="004B6324">
        <w:rPr>
          <w:rFonts w:ascii="Times New Roman" w:eastAsia="Times New Roman" w:hAnsi="Times New Roman" w:cs="Times New Roman"/>
          <w:color w:val="000000"/>
          <w:lang w:eastAsia="en-GB"/>
        </w:rPr>
        <w:t xml:space="preserve">Prijave početka građenja </w:t>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t xml:space="preserve"> - 75</w:t>
      </w:r>
      <w:r w:rsidRPr="004B6324">
        <w:rPr>
          <w:rFonts w:ascii="Times New Roman" w:eastAsia="Times New Roman" w:hAnsi="Times New Roman" w:cs="Times New Roman"/>
          <w:color w:val="000000"/>
          <w:lang w:val="en-GB" w:eastAsia="en-GB"/>
        </w:rPr>
        <w:t> </w:t>
      </w:r>
    </w:p>
    <w:p w14:paraId="56ABD6CF" w14:textId="77777777" w:rsidR="004B6324" w:rsidRPr="004B6324" w:rsidRDefault="004B6324" w:rsidP="009E7A6A">
      <w:pPr>
        <w:numPr>
          <w:ilvl w:val="0"/>
          <w:numId w:val="33"/>
        </w:numPr>
        <w:tabs>
          <w:tab w:val="left" w:pos="720"/>
        </w:tabs>
        <w:suppressAutoHyphens/>
        <w:autoSpaceDN w:val="0"/>
        <w:spacing w:after="0" w:line="240" w:lineRule="auto"/>
        <w:ind w:left="1080"/>
        <w:jc w:val="both"/>
        <w:textAlignment w:val="baseline"/>
        <w:rPr>
          <w:rFonts w:ascii="Times New Roman" w:eastAsia="Times New Roman" w:hAnsi="Times New Roman" w:cs="Times New Roman"/>
          <w:lang w:val="en-GB" w:eastAsia="en-GB"/>
        </w:rPr>
      </w:pPr>
      <w:r w:rsidRPr="004B6324">
        <w:rPr>
          <w:rFonts w:ascii="Times New Roman" w:eastAsia="Times New Roman" w:hAnsi="Times New Roman" w:cs="Times New Roman"/>
          <w:color w:val="000000"/>
          <w:lang w:eastAsia="en-GB"/>
        </w:rPr>
        <w:t xml:space="preserve">Rješenje o utvrđivanju građevne čestice </w:t>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r>
      <w:r w:rsidRPr="004B6324">
        <w:rPr>
          <w:rFonts w:ascii="Times New Roman" w:eastAsia="Times New Roman" w:hAnsi="Times New Roman" w:cs="Times New Roman"/>
          <w:color w:val="000000"/>
          <w:lang w:eastAsia="en-GB"/>
        </w:rPr>
        <w:tab/>
        <w:t xml:space="preserve"> -   8</w:t>
      </w:r>
      <w:r w:rsidRPr="004B6324">
        <w:rPr>
          <w:rFonts w:ascii="Times New Roman" w:eastAsia="Times New Roman" w:hAnsi="Times New Roman" w:cs="Times New Roman"/>
          <w:color w:val="000000"/>
          <w:lang w:val="en-GB" w:eastAsia="en-GB"/>
        </w:rPr>
        <w:t> </w:t>
      </w:r>
    </w:p>
    <w:p w14:paraId="195CB2FF" w14:textId="77777777" w:rsidR="004B6324" w:rsidRPr="004B6324" w:rsidRDefault="004B6324" w:rsidP="009E7A6A">
      <w:pPr>
        <w:numPr>
          <w:ilvl w:val="0"/>
          <w:numId w:val="33"/>
        </w:numPr>
        <w:tabs>
          <w:tab w:val="left" w:pos="720"/>
        </w:tabs>
        <w:suppressAutoHyphens/>
        <w:autoSpaceDN w:val="0"/>
        <w:spacing w:after="0" w:line="240" w:lineRule="auto"/>
        <w:ind w:left="1080"/>
        <w:jc w:val="both"/>
        <w:textAlignment w:val="baseline"/>
        <w:rPr>
          <w:rFonts w:ascii="Times New Roman" w:eastAsia="Times New Roman" w:hAnsi="Times New Roman" w:cs="Times New Roman"/>
          <w:lang w:val="en-GB" w:eastAsia="en-GB"/>
        </w:rPr>
      </w:pPr>
      <w:r w:rsidRPr="004B6324">
        <w:rPr>
          <w:rFonts w:ascii="Times New Roman" w:eastAsia="Times New Roman" w:hAnsi="Times New Roman" w:cs="Times New Roman"/>
          <w:color w:val="000000"/>
          <w:lang w:eastAsia="en-GB"/>
        </w:rPr>
        <w:t>Utvrđivanje posebnih uvjeta i uvjeta priključenja                   - 106</w:t>
      </w:r>
      <w:r w:rsidRPr="004B6324">
        <w:rPr>
          <w:rFonts w:ascii="Times New Roman" w:eastAsia="Times New Roman" w:hAnsi="Times New Roman" w:cs="Times New Roman"/>
          <w:color w:val="000000"/>
          <w:lang w:val="en-GB" w:eastAsia="en-GB"/>
        </w:rPr>
        <w:t> </w:t>
      </w:r>
    </w:p>
    <w:p w14:paraId="144B946A" w14:textId="77777777" w:rsidR="004B6324" w:rsidRPr="004B6324" w:rsidRDefault="004B6324" w:rsidP="009E7A6A">
      <w:pPr>
        <w:numPr>
          <w:ilvl w:val="0"/>
          <w:numId w:val="33"/>
        </w:numPr>
        <w:tabs>
          <w:tab w:val="left" w:pos="720"/>
        </w:tabs>
        <w:suppressAutoHyphens/>
        <w:autoSpaceDN w:val="0"/>
        <w:spacing w:after="0" w:line="240" w:lineRule="auto"/>
        <w:ind w:left="1080"/>
        <w:jc w:val="both"/>
        <w:textAlignment w:val="baseline"/>
        <w:rPr>
          <w:rFonts w:ascii="Times New Roman" w:eastAsia="Times New Roman" w:hAnsi="Times New Roman" w:cs="Times New Roman"/>
          <w:lang w:val="en-GB" w:eastAsia="en-GB"/>
        </w:rPr>
      </w:pPr>
      <w:r w:rsidRPr="004B6324">
        <w:rPr>
          <w:rFonts w:ascii="Times New Roman" w:eastAsia="Times New Roman" w:hAnsi="Times New Roman" w:cs="Times New Roman"/>
          <w:color w:val="000000"/>
          <w:lang w:eastAsia="en-GB"/>
        </w:rPr>
        <w:t>Uporabne dozvole                                                                    -   42</w:t>
      </w:r>
    </w:p>
    <w:p w14:paraId="32896DB1" w14:textId="77777777" w:rsidR="004B6324" w:rsidRPr="004B6324" w:rsidRDefault="004B6324" w:rsidP="009E7A6A">
      <w:pPr>
        <w:numPr>
          <w:ilvl w:val="0"/>
          <w:numId w:val="33"/>
        </w:numPr>
        <w:tabs>
          <w:tab w:val="left" w:pos="720"/>
        </w:tabs>
        <w:suppressAutoHyphens/>
        <w:autoSpaceDN w:val="0"/>
        <w:spacing w:after="0" w:line="240" w:lineRule="auto"/>
        <w:ind w:left="1080"/>
        <w:jc w:val="both"/>
        <w:textAlignment w:val="baseline"/>
        <w:rPr>
          <w:rFonts w:ascii="Times New Roman" w:eastAsia="Times New Roman" w:hAnsi="Times New Roman" w:cs="Times New Roman"/>
          <w:lang w:val="en-GB" w:eastAsia="en-GB"/>
        </w:rPr>
      </w:pPr>
      <w:r w:rsidRPr="004B6324">
        <w:rPr>
          <w:rFonts w:ascii="Times New Roman" w:eastAsia="Times New Roman" w:hAnsi="Times New Roman" w:cs="Times New Roman"/>
          <w:color w:val="000000"/>
          <w:lang w:eastAsia="en-GB"/>
        </w:rPr>
        <w:t>Odbacivanje neupravnog postupka                                          -   78</w:t>
      </w:r>
      <w:r w:rsidRPr="004B6324">
        <w:rPr>
          <w:rFonts w:ascii="Times New Roman" w:eastAsia="Times New Roman" w:hAnsi="Times New Roman" w:cs="Times New Roman"/>
          <w:color w:val="000000"/>
          <w:lang w:val="en-GB" w:eastAsia="en-GB"/>
        </w:rPr>
        <w:t> </w:t>
      </w:r>
    </w:p>
    <w:p w14:paraId="5D41E834" w14:textId="77777777" w:rsidR="004B6324" w:rsidRPr="004B6324" w:rsidRDefault="004B6324" w:rsidP="004B6324">
      <w:pPr>
        <w:spacing w:after="0" w:line="240" w:lineRule="auto"/>
        <w:jc w:val="both"/>
        <w:rPr>
          <w:rFonts w:ascii="Times New Roman" w:hAnsi="Times New Roman" w:cs="Times New Roman"/>
          <w:b/>
          <w:bCs/>
        </w:rPr>
      </w:pPr>
    </w:p>
    <w:p w14:paraId="447608FA" w14:textId="77777777" w:rsidR="004B6324" w:rsidRPr="004B6324" w:rsidRDefault="004B6324" w:rsidP="004B6324">
      <w:pPr>
        <w:spacing w:after="0" w:line="240" w:lineRule="auto"/>
        <w:ind w:firstLine="708"/>
        <w:jc w:val="both"/>
        <w:rPr>
          <w:rFonts w:ascii="Times New Roman" w:hAnsi="Times New Roman" w:cs="Times New Roman"/>
          <w:b/>
          <w:bCs/>
        </w:rPr>
      </w:pPr>
    </w:p>
    <w:p w14:paraId="24DE71BA" w14:textId="77777777" w:rsidR="00A67027" w:rsidRDefault="00A67027" w:rsidP="004B6324">
      <w:pPr>
        <w:spacing w:after="0" w:line="240" w:lineRule="auto"/>
        <w:ind w:firstLine="708"/>
        <w:jc w:val="both"/>
        <w:rPr>
          <w:rFonts w:ascii="Times New Roman" w:hAnsi="Times New Roman" w:cs="Times New Roman"/>
          <w:b/>
          <w:bCs/>
        </w:rPr>
      </w:pPr>
    </w:p>
    <w:p w14:paraId="7F4342D9" w14:textId="7885175E" w:rsidR="004B6324" w:rsidRPr="004B6324" w:rsidRDefault="004B6324" w:rsidP="004B6324">
      <w:pPr>
        <w:spacing w:after="0" w:line="240" w:lineRule="auto"/>
        <w:ind w:firstLine="708"/>
        <w:jc w:val="both"/>
        <w:rPr>
          <w:rFonts w:ascii="Times New Roman" w:hAnsi="Times New Roman" w:cs="Times New Roman"/>
          <w:b/>
          <w:bCs/>
        </w:rPr>
      </w:pPr>
      <w:r w:rsidRPr="004B6324">
        <w:rPr>
          <w:rFonts w:ascii="Times New Roman" w:hAnsi="Times New Roman" w:cs="Times New Roman"/>
          <w:b/>
          <w:bCs/>
        </w:rPr>
        <w:lastRenderedPageBreak/>
        <w:t xml:space="preserve">Izdane građevinske dozvole od značajnog gospodarskog interesa za grad Karlovac: </w:t>
      </w:r>
    </w:p>
    <w:p w14:paraId="52686B7A" w14:textId="77777777" w:rsidR="004B6324" w:rsidRPr="004B6324" w:rsidRDefault="004B6324" w:rsidP="004B6324">
      <w:pPr>
        <w:spacing w:after="0" w:line="240" w:lineRule="auto"/>
        <w:ind w:firstLine="708"/>
        <w:jc w:val="both"/>
        <w:rPr>
          <w:rFonts w:ascii="Times New Roman" w:hAnsi="Times New Roman" w:cs="Times New Roman"/>
          <w:b/>
          <w:bCs/>
        </w:rPr>
      </w:pPr>
    </w:p>
    <w:p w14:paraId="0AF00FD9" w14:textId="77777777" w:rsidR="004B6324" w:rsidRPr="004B6324" w:rsidRDefault="004B6324" w:rsidP="004B6324">
      <w:pPr>
        <w:spacing w:after="0" w:line="240" w:lineRule="auto"/>
        <w:ind w:firstLine="708"/>
        <w:jc w:val="both"/>
        <w:rPr>
          <w:rFonts w:ascii="Times New Roman" w:hAnsi="Times New Roman" w:cs="Times New Roman"/>
        </w:rPr>
      </w:pPr>
      <w:r w:rsidRPr="004B6324">
        <w:rPr>
          <w:rFonts w:ascii="Times New Roman" w:hAnsi="Times New Roman" w:cs="Times New Roman"/>
        </w:rPr>
        <w:t>Podnositelj Zahtjeva/Investitor:</w:t>
      </w:r>
    </w:p>
    <w:p w14:paraId="369CBA38" w14:textId="77777777" w:rsidR="004B6324" w:rsidRPr="004B6324" w:rsidRDefault="004B6324" w:rsidP="009E7A6A">
      <w:pPr>
        <w:numPr>
          <w:ilvl w:val="0"/>
          <w:numId w:val="34"/>
        </w:numPr>
        <w:spacing w:after="0" w:line="240" w:lineRule="auto"/>
        <w:contextualSpacing/>
        <w:jc w:val="both"/>
        <w:rPr>
          <w:rFonts w:ascii="Times New Roman" w:hAnsi="Times New Roman" w:cs="Times New Roman"/>
        </w:rPr>
      </w:pPr>
      <w:r w:rsidRPr="004B6324">
        <w:rPr>
          <w:rFonts w:ascii="Times New Roman" w:hAnsi="Times New Roman" w:cs="Times New Roman"/>
        </w:rPr>
        <w:t>Opća bolnica Karlovac, Karlovac – proširenje parkirališta u krugu bolnice</w:t>
      </w:r>
    </w:p>
    <w:p w14:paraId="35A0CDA3" w14:textId="77777777" w:rsidR="004B6324" w:rsidRPr="004B6324" w:rsidRDefault="004B6324" w:rsidP="009E7A6A">
      <w:pPr>
        <w:numPr>
          <w:ilvl w:val="0"/>
          <w:numId w:val="34"/>
        </w:numPr>
        <w:contextualSpacing/>
        <w:jc w:val="both"/>
        <w:rPr>
          <w:rFonts w:ascii="Times New Roman" w:hAnsi="Times New Roman" w:cs="Times New Roman"/>
          <w:iCs/>
        </w:rPr>
      </w:pPr>
      <w:r w:rsidRPr="004B6324">
        <w:rPr>
          <w:rFonts w:ascii="Times New Roman" w:hAnsi="Times New Roman" w:cs="Times New Roman"/>
          <w:iCs/>
        </w:rPr>
        <w:t xml:space="preserve">Trgovačko - ugostiteljska škola Karlovac, Tehnička škola Karlovac i Veleučilište u Karlovcu – Regionalni centar kompetentnosti </w:t>
      </w:r>
    </w:p>
    <w:p w14:paraId="74FDB124" w14:textId="77777777" w:rsidR="004B6324" w:rsidRPr="004B6324" w:rsidRDefault="004B6324" w:rsidP="009E7A6A">
      <w:pPr>
        <w:numPr>
          <w:ilvl w:val="0"/>
          <w:numId w:val="34"/>
        </w:numPr>
        <w:contextualSpacing/>
        <w:jc w:val="both"/>
        <w:rPr>
          <w:rFonts w:ascii="Times New Roman" w:hAnsi="Times New Roman" w:cs="Times New Roman"/>
          <w:iCs/>
        </w:rPr>
      </w:pPr>
      <w:r w:rsidRPr="004B6324">
        <w:rPr>
          <w:rFonts w:ascii="Times New Roman" w:hAnsi="Times New Roman" w:cs="Times New Roman"/>
          <w:iCs/>
        </w:rPr>
        <w:t>Trgovačko - ugostiteljska škola Karlovac (Radićeva ulica) – rekonstrukcija tavana u knjižnicu</w:t>
      </w:r>
    </w:p>
    <w:p w14:paraId="4381A47E" w14:textId="77777777" w:rsidR="004B6324" w:rsidRPr="004B6324" w:rsidRDefault="004B6324" w:rsidP="009E7A6A">
      <w:pPr>
        <w:numPr>
          <w:ilvl w:val="0"/>
          <w:numId w:val="34"/>
        </w:numPr>
        <w:spacing w:after="160" w:line="259" w:lineRule="auto"/>
        <w:contextualSpacing/>
        <w:jc w:val="both"/>
        <w:rPr>
          <w:rFonts w:ascii="Times New Roman" w:hAnsi="Times New Roman" w:cs="Times New Roman"/>
        </w:rPr>
      </w:pPr>
      <w:r w:rsidRPr="004B6324">
        <w:rPr>
          <w:rFonts w:ascii="Times New Roman" w:hAnsi="Times New Roman" w:cs="Times New Roman"/>
          <w:iCs/>
        </w:rPr>
        <w:t xml:space="preserve">Hrvatske vode – </w:t>
      </w:r>
      <w:r w:rsidRPr="004B6324">
        <w:rPr>
          <w:rFonts w:ascii="Times New Roman" w:hAnsi="Times New Roman" w:cs="Times New Roman"/>
        </w:rPr>
        <w:t>Izgradnja nasipa Kupe, obaloutvrde i zaštitnog zida na lijevoj obali Kupe od Selca do Rečice – 4 etapa</w:t>
      </w:r>
    </w:p>
    <w:p w14:paraId="5F905DB3" w14:textId="77777777" w:rsidR="004B6324" w:rsidRPr="004B6324" w:rsidRDefault="004B6324" w:rsidP="009E7A6A">
      <w:pPr>
        <w:numPr>
          <w:ilvl w:val="0"/>
          <w:numId w:val="38"/>
        </w:numPr>
        <w:spacing w:after="160" w:line="259" w:lineRule="auto"/>
        <w:contextualSpacing/>
        <w:jc w:val="both"/>
        <w:rPr>
          <w:rFonts w:ascii="Times New Roman" w:hAnsi="Times New Roman" w:cs="Times New Roman"/>
        </w:rPr>
      </w:pPr>
      <w:r w:rsidRPr="004B6324">
        <w:rPr>
          <w:rFonts w:ascii="Times New Roman" w:hAnsi="Times New Roman" w:cs="Times New Roman"/>
          <w:iCs/>
        </w:rPr>
        <w:t>Vodovod i kanalizacija Karlovac</w:t>
      </w:r>
      <w:r w:rsidRPr="004B6324">
        <w:rPr>
          <w:rFonts w:ascii="Times New Roman" w:hAnsi="Times New Roman" w:cs="Times New Roman"/>
        </w:rPr>
        <w:t xml:space="preserve"> - Izgradnja stanice za podizanje tlaka ˝Vučjak˝ i novog vodoopskrbnog cjevovoda u ulici Kalvarija</w:t>
      </w:r>
    </w:p>
    <w:p w14:paraId="40677365" w14:textId="77777777" w:rsidR="004B6324" w:rsidRPr="004B6324" w:rsidRDefault="004B6324" w:rsidP="009E7A6A">
      <w:pPr>
        <w:numPr>
          <w:ilvl w:val="0"/>
          <w:numId w:val="38"/>
        </w:numPr>
        <w:spacing w:after="160" w:line="259" w:lineRule="auto"/>
        <w:contextualSpacing/>
        <w:jc w:val="both"/>
        <w:rPr>
          <w:rFonts w:ascii="Times New Roman" w:hAnsi="Times New Roman" w:cs="Times New Roman"/>
        </w:rPr>
      </w:pPr>
      <w:r w:rsidRPr="004B6324">
        <w:rPr>
          <w:rFonts w:ascii="Times New Roman" w:hAnsi="Times New Roman" w:cs="Times New Roman"/>
          <w:iCs/>
        </w:rPr>
        <w:t>Vodovod i kanalizacija Karlovac</w:t>
      </w:r>
      <w:r w:rsidRPr="004B6324">
        <w:rPr>
          <w:rFonts w:ascii="Times New Roman" w:hAnsi="Times New Roman" w:cs="Times New Roman"/>
        </w:rPr>
        <w:t xml:space="preserve"> - Rekonstrukcija vodoopskrbnog cjevovoda i kanalizacije u ulici Stjepana Seljana</w:t>
      </w:r>
    </w:p>
    <w:p w14:paraId="5BC2BB96" w14:textId="77777777" w:rsidR="004B6324" w:rsidRPr="004B6324" w:rsidRDefault="004B6324" w:rsidP="009E7A6A">
      <w:pPr>
        <w:numPr>
          <w:ilvl w:val="0"/>
          <w:numId w:val="34"/>
        </w:numPr>
        <w:contextualSpacing/>
        <w:jc w:val="both"/>
        <w:rPr>
          <w:rFonts w:ascii="Times New Roman" w:hAnsi="Times New Roman" w:cs="Times New Roman"/>
          <w:iCs/>
        </w:rPr>
      </w:pPr>
      <w:r w:rsidRPr="004B6324">
        <w:rPr>
          <w:rFonts w:ascii="Times New Roman" w:hAnsi="Times New Roman" w:cs="Times New Roman"/>
          <w:iCs/>
        </w:rPr>
        <w:t xml:space="preserve"> Grad Karlovac – Izgradnja nogostupa Sajevac</w:t>
      </w:r>
    </w:p>
    <w:p w14:paraId="58A357C9" w14:textId="77777777" w:rsidR="004B6324" w:rsidRPr="004B6324" w:rsidRDefault="004B6324" w:rsidP="009E7A6A">
      <w:pPr>
        <w:numPr>
          <w:ilvl w:val="0"/>
          <w:numId w:val="34"/>
        </w:numPr>
        <w:contextualSpacing/>
        <w:jc w:val="both"/>
        <w:rPr>
          <w:rFonts w:ascii="Times New Roman" w:hAnsi="Times New Roman" w:cs="Times New Roman"/>
          <w:iCs/>
        </w:rPr>
      </w:pPr>
      <w:r w:rsidRPr="004B6324">
        <w:rPr>
          <w:rFonts w:ascii="Times New Roman" w:hAnsi="Times New Roman" w:cs="Times New Roman"/>
          <w:iCs/>
        </w:rPr>
        <w:t>Grad Karlovac -Izgradnja školske sportske dvorane Mahično</w:t>
      </w:r>
    </w:p>
    <w:p w14:paraId="0D6BA240" w14:textId="77777777" w:rsidR="004B6324" w:rsidRPr="004B6324" w:rsidRDefault="004B6324" w:rsidP="009E7A6A">
      <w:pPr>
        <w:numPr>
          <w:ilvl w:val="0"/>
          <w:numId w:val="34"/>
        </w:numPr>
        <w:contextualSpacing/>
        <w:jc w:val="both"/>
        <w:rPr>
          <w:rFonts w:ascii="Times New Roman" w:hAnsi="Times New Roman" w:cs="Times New Roman"/>
          <w:iCs/>
        </w:rPr>
      </w:pPr>
      <w:r w:rsidRPr="004B6324">
        <w:rPr>
          <w:rFonts w:ascii="Times New Roman" w:hAnsi="Times New Roman" w:cs="Times New Roman"/>
          <w:iCs/>
        </w:rPr>
        <w:t>Grad Karlovac- Izgradnja školske sportske dvorane Rečica</w:t>
      </w:r>
    </w:p>
    <w:p w14:paraId="753C17C3" w14:textId="77777777" w:rsidR="004B6324" w:rsidRPr="004B6324" w:rsidRDefault="004B6324" w:rsidP="009E7A6A">
      <w:pPr>
        <w:numPr>
          <w:ilvl w:val="0"/>
          <w:numId w:val="34"/>
        </w:numPr>
        <w:contextualSpacing/>
        <w:jc w:val="both"/>
        <w:rPr>
          <w:rFonts w:ascii="Times New Roman" w:hAnsi="Times New Roman" w:cs="Times New Roman"/>
          <w:iCs/>
        </w:rPr>
      </w:pPr>
      <w:r w:rsidRPr="004B6324">
        <w:rPr>
          <w:rFonts w:ascii="Times New Roman" w:hAnsi="Times New Roman" w:cs="Times New Roman"/>
          <w:iCs/>
        </w:rPr>
        <w:t xml:space="preserve">HS PRODUKT -Izgradnja industrijske građevine-POGON </w:t>
      </w:r>
    </w:p>
    <w:p w14:paraId="7DB10FFD" w14:textId="77777777" w:rsidR="00A67027" w:rsidRDefault="00A67027" w:rsidP="004B6324">
      <w:pPr>
        <w:spacing w:after="0" w:line="240" w:lineRule="auto"/>
        <w:ind w:firstLine="360"/>
        <w:jc w:val="both"/>
        <w:rPr>
          <w:rFonts w:ascii="Times New Roman" w:eastAsia="Times New Roman" w:hAnsi="Times New Roman" w:cs="Times New Roman"/>
          <w:b/>
          <w:bCs/>
        </w:rPr>
      </w:pPr>
    </w:p>
    <w:p w14:paraId="1D687B9E" w14:textId="04BDBAB9" w:rsidR="004B6324" w:rsidRPr="004B6324" w:rsidRDefault="004B6324" w:rsidP="004B6324">
      <w:pPr>
        <w:spacing w:after="0" w:line="240" w:lineRule="auto"/>
        <w:ind w:firstLine="360"/>
        <w:jc w:val="both"/>
        <w:rPr>
          <w:rFonts w:ascii="Times New Roman" w:eastAsia="Times New Roman" w:hAnsi="Times New Roman" w:cs="Times New Roman"/>
          <w:b/>
          <w:bCs/>
        </w:rPr>
      </w:pPr>
      <w:r w:rsidRPr="004B6324">
        <w:rPr>
          <w:rFonts w:ascii="Times New Roman" w:eastAsia="Times New Roman" w:hAnsi="Times New Roman" w:cs="Times New Roman"/>
          <w:b/>
          <w:bCs/>
        </w:rPr>
        <w:t>Izdana lokacijska dozvola Hrvatskim vodama za nasip od Karlovačke pivovare do Brodaraca</w:t>
      </w:r>
    </w:p>
    <w:p w14:paraId="4C5B25E7" w14:textId="77777777" w:rsidR="004B6324" w:rsidRPr="004B6324" w:rsidRDefault="004B6324" w:rsidP="004B6324">
      <w:pPr>
        <w:spacing w:after="0" w:line="240" w:lineRule="auto"/>
        <w:ind w:firstLine="708"/>
        <w:jc w:val="both"/>
        <w:rPr>
          <w:rFonts w:ascii="Times New Roman" w:eastAsia="Times New Roman" w:hAnsi="Times New Roman" w:cs="Times New Roman"/>
          <w:b/>
          <w:bCs/>
        </w:rPr>
      </w:pPr>
    </w:p>
    <w:p w14:paraId="5FC9F006"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Temeljem Odluke o katastarskoj izmjeri na području grada Karlovca (Državna geodetska uprava) za dijelove katastarskih općina: Donje Mekušje, Gornje Mekušje, Zagrad, Mahično, Velika Jelsa, Donje Pokupje izdane su 209 uporabne dozvole.</w:t>
      </w:r>
    </w:p>
    <w:p w14:paraId="6109FF9A" w14:textId="77777777" w:rsidR="004B6324" w:rsidRPr="004B6324" w:rsidRDefault="004B6324" w:rsidP="004B6324">
      <w:pPr>
        <w:spacing w:after="0" w:line="240" w:lineRule="auto"/>
        <w:ind w:firstLine="708"/>
        <w:jc w:val="both"/>
        <w:rPr>
          <w:rFonts w:ascii="Times New Roman" w:hAnsi="Times New Roman" w:cs="Times New Roman"/>
          <w:b/>
          <w:bCs/>
        </w:rPr>
      </w:pPr>
    </w:p>
    <w:p w14:paraId="579FA696" w14:textId="77777777" w:rsidR="004B6324" w:rsidRPr="004B6324" w:rsidRDefault="004B6324" w:rsidP="004B6324">
      <w:pPr>
        <w:spacing w:after="0" w:line="240" w:lineRule="auto"/>
        <w:ind w:firstLine="708"/>
        <w:jc w:val="both"/>
        <w:rPr>
          <w:rFonts w:ascii="Times New Roman" w:hAnsi="Times New Roman" w:cs="Times New Roman"/>
          <w:b/>
          <w:bCs/>
        </w:rPr>
      </w:pPr>
      <w:r w:rsidRPr="004B6324">
        <w:rPr>
          <w:rFonts w:ascii="Times New Roman" w:hAnsi="Times New Roman" w:cs="Times New Roman"/>
          <w:b/>
          <w:bCs/>
        </w:rPr>
        <w:t xml:space="preserve">Izdane uporabne dozvole od značajnog gospodarskog interesa za grad Karlovac: </w:t>
      </w:r>
    </w:p>
    <w:p w14:paraId="22C6BB0F" w14:textId="77777777" w:rsidR="004B6324" w:rsidRPr="004B6324" w:rsidRDefault="004B6324" w:rsidP="004B6324">
      <w:pPr>
        <w:spacing w:after="0" w:line="240" w:lineRule="auto"/>
        <w:ind w:firstLine="708"/>
        <w:jc w:val="both"/>
        <w:rPr>
          <w:rFonts w:ascii="Times New Roman" w:hAnsi="Times New Roman" w:cs="Times New Roman"/>
          <w:b/>
          <w:bCs/>
          <w:color w:val="FF0000"/>
        </w:rPr>
      </w:pPr>
    </w:p>
    <w:p w14:paraId="3D02FDE0" w14:textId="77777777" w:rsidR="004B6324" w:rsidRPr="004B6324" w:rsidRDefault="004B6324" w:rsidP="004B6324">
      <w:pPr>
        <w:spacing w:after="0" w:line="240" w:lineRule="auto"/>
        <w:ind w:firstLine="708"/>
        <w:jc w:val="both"/>
        <w:rPr>
          <w:rFonts w:ascii="Times New Roman" w:hAnsi="Times New Roman" w:cs="Times New Roman"/>
        </w:rPr>
      </w:pPr>
      <w:r w:rsidRPr="004B6324">
        <w:rPr>
          <w:rFonts w:ascii="Times New Roman" w:hAnsi="Times New Roman" w:cs="Times New Roman"/>
        </w:rPr>
        <w:t>Podnositelj Zahtjeva/Investitor:</w:t>
      </w:r>
    </w:p>
    <w:p w14:paraId="36D24288" w14:textId="77777777" w:rsidR="004B6324" w:rsidRPr="004B6324" w:rsidRDefault="004B6324" w:rsidP="009E7A6A">
      <w:pPr>
        <w:numPr>
          <w:ilvl w:val="0"/>
          <w:numId w:val="37"/>
        </w:numPr>
        <w:contextualSpacing/>
        <w:jc w:val="both"/>
        <w:rPr>
          <w:rFonts w:ascii="Times New Roman" w:hAnsi="Times New Roman" w:cs="Times New Roman"/>
          <w:iCs/>
        </w:rPr>
      </w:pPr>
      <w:r w:rsidRPr="004B6324">
        <w:rPr>
          <w:rFonts w:ascii="Times New Roman" w:hAnsi="Times New Roman" w:cs="Times New Roman"/>
          <w:iCs/>
        </w:rPr>
        <w:t xml:space="preserve">Trgovačko - ugostiteljska škola Karlovac, Tehnička škola Karlovac i Veleučilište u Karlovcu – Regionalni centar kompetentnosti </w:t>
      </w:r>
    </w:p>
    <w:p w14:paraId="3B4F322C" w14:textId="77777777" w:rsidR="004B6324" w:rsidRPr="004B6324" w:rsidRDefault="004B6324" w:rsidP="009E7A6A">
      <w:pPr>
        <w:numPr>
          <w:ilvl w:val="0"/>
          <w:numId w:val="37"/>
        </w:numPr>
        <w:contextualSpacing/>
        <w:jc w:val="both"/>
        <w:rPr>
          <w:rFonts w:ascii="Times New Roman" w:hAnsi="Times New Roman" w:cs="Times New Roman"/>
          <w:iCs/>
        </w:rPr>
      </w:pPr>
      <w:r w:rsidRPr="004B6324">
        <w:rPr>
          <w:rFonts w:ascii="Times New Roman" w:hAnsi="Times New Roman" w:cs="Times New Roman"/>
          <w:iCs/>
        </w:rPr>
        <w:t xml:space="preserve">Trgovačko - ugostiteljska škola Karlovac, Tehnička škola Karlovac i Veleučilište u Karlovcu – parkiralište Regionalnog centra kompetentnosti </w:t>
      </w:r>
    </w:p>
    <w:p w14:paraId="6844A8DC" w14:textId="77777777" w:rsidR="004B6324" w:rsidRPr="004B6324" w:rsidRDefault="004B6324" w:rsidP="009E7A6A">
      <w:pPr>
        <w:numPr>
          <w:ilvl w:val="0"/>
          <w:numId w:val="37"/>
        </w:numPr>
        <w:contextualSpacing/>
        <w:jc w:val="both"/>
        <w:rPr>
          <w:rFonts w:ascii="Times New Roman" w:hAnsi="Times New Roman" w:cs="Times New Roman"/>
        </w:rPr>
      </w:pPr>
      <w:r w:rsidRPr="004B6324">
        <w:rPr>
          <w:rFonts w:ascii="Times New Roman" w:hAnsi="Times New Roman" w:cs="Times New Roman"/>
        </w:rPr>
        <w:t>Heineken Hrvatska d.o.o. – dvije uporabne dozvole u krugu pivovare /proizvodni pogoni/</w:t>
      </w:r>
    </w:p>
    <w:p w14:paraId="2D0EE8D3" w14:textId="77777777" w:rsidR="004B6324" w:rsidRPr="004B6324" w:rsidRDefault="004B6324" w:rsidP="009E7A6A">
      <w:pPr>
        <w:numPr>
          <w:ilvl w:val="0"/>
          <w:numId w:val="37"/>
        </w:numPr>
        <w:contextualSpacing/>
        <w:jc w:val="both"/>
        <w:rPr>
          <w:rFonts w:ascii="Times New Roman" w:hAnsi="Times New Roman" w:cs="Times New Roman"/>
        </w:rPr>
      </w:pPr>
      <w:r w:rsidRPr="004B6324">
        <w:rPr>
          <w:rFonts w:ascii="Times New Roman" w:hAnsi="Times New Roman" w:cs="Times New Roman"/>
        </w:rPr>
        <w:t>Heineken Hrvatska d.o.o. – Izgradnja parkirališta za teretna vozil</w:t>
      </w:r>
    </w:p>
    <w:p w14:paraId="3006A585" w14:textId="77777777" w:rsidR="004B6324" w:rsidRPr="004B6324" w:rsidRDefault="004B6324" w:rsidP="009E7A6A">
      <w:pPr>
        <w:numPr>
          <w:ilvl w:val="0"/>
          <w:numId w:val="37"/>
        </w:numPr>
        <w:contextualSpacing/>
        <w:jc w:val="both"/>
        <w:rPr>
          <w:rFonts w:ascii="Times New Roman" w:hAnsi="Times New Roman" w:cs="Times New Roman"/>
        </w:rPr>
      </w:pPr>
      <w:r w:rsidRPr="004B6324">
        <w:rPr>
          <w:rFonts w:ascii="Times New Roman" w:hAnsi="Times New Roman" w:cs="Times New Roman"/>
        </w:rPr>
        <w:t xml:space="preserve">Grad Karlovac-Energetska obnova zgrade javno vatrogasne postrojbe </w:t>
      </w:r>
    </w:p>
    <w:p w14:paraId="0A08A202" w14:textId="77777777" w:rsidR="004B6324" w:rsidRPr="004B6324" w:rsidRDefault="004B6324" w:rsidP="009E7A6A">
      <w:pPr>
        <w:numPr>
          <w:ilvl w:val="0"/>
          <w:numId w:val="37"/>
        </w:numPr>
        <w:contextualSpacing/>
        <w:jc w:val="both"/>
        <w:rPr>
          <w:rFonts w:ascii="Times New Roman" w:hAnsi="Times New Roman" w:cs="Times New Roman"/>
        </w:rPr>
      </w:pPr>
      <w:r w:rsidRPr="004B6324">
        <w:rPr>
          <w:rFonts w:ascii="Times New Roman" w:hAnsi="Times New Roman" w:cs="Times New Roman"/>
        </w:rPr>
        <w:t>ZRE Katowice S.A.-Izgradnja poslovne zgrade ZRE Katowicw S.A. Poslovna zona Gornje Mekušje</w:t>
      </w:r>
    </w:p>
    <w:p w14:paraId="083BCD2B" w14:textId="77777777" w:rsidR="004B6324" w:rsidRPr="004B6324" w:rsidRDefault="004B6324" w:rsidP="004B6324">
      <w:pPr>
        <w:ind w:left="720"/>
        <w:contextualSpacing/>
        <w:jc w:val="both"/>
        <w:rPr>
          <w:rFonts w:ascii="Times New Roman" w:hAnsi="Times New Roman" w:cs="Times New Roman"/>
        </w:rPr>
      </w:pPr>
    </w:p>
    <w:p w14:paraId="793AA510" w14:textId="77777777" w:rsidR="004B6324" w:rsidRPr="004B6324" w:rsidRDefault="004B6324" w:rsidP="004B6324">
      <w:pPr>
        <w:autoSpaceDE w:val="0"/>
        <w:autoSpaceDN w:val="0"/>
        <w:adjustRightInd w:val="0"/>
        <w:spacing w:after="0" w:line="240" w:lineRule="auto"/>
        <w:ind w:left="5664"/>
        <w:jc w:val="both"/>
        <w:rPr>
          <w:rFonts w:ascii="Times New Roman" w:hAnsi="Times New Roman" w:cs="Times New Roman"/>
        </w:rPr>
      </w:pPr>
      <w:r w:rsidRPr="004B6324">
        <w:rPr>
          <w:rFonts w:ascii="Times New Roman" w:hAnsi="Times New Roman" w:cs="Times New Roman"/>
        </w:rPr>
        <w:t xml:space="preserve">Pročelnica </w:t>
      </w:r>
    </w:p>
    <w:p w14:paraId="59DB4ABA" w14:textId="77777777" w:rsidR="004B6324" w:rsidRPr="004B6324" w:rsidRDefault="004B6324" w:rsidP="004B6324">
      <w:pPr>
        <w:autoSpaceDE w:val="0"/>
        <w:autoSpaceDN w:val="0"/>
        <w:adjustRightInd w:val="0"/>
        <w:spacing w:after="0" w:line="240" w:lineRule="auto"/>
        <w:jc w:val="both"/>
        <w:rPr>
          <w:rFonts w:ascii="Times New Roman" w:hAnsi="Times New Roman" w:cs="Times New Roman"/>
        </w:rPr>
      </w:pPr>
      <w:r w:rsidRPr="004B6324">
        <w:rPr>
          <w:rFonts w:ascii="Times New Roman" w:hAnsi="Times New Roman" w:cs="Times New Roman"/>
        </w:rPr>
        <w:t xml:space="preserve">                                                                                      Upravnog odjela za prostorno uređnje i</w:t>
      </w:r>
    </w:p>
    <w:p w14:paraId="4CCE9B69" w14:textId="77777777" w:rsidR="004B6324" w:rsidRPr="004B6324" w:rsidRDefault="004B6324" w:rsidP="004B6324">
      <w:pPr>
        <w:autoSpaceDE w:val="0"/>
        <w:autoSpaceDN w:val="0"/>
        <w:adjustRightInd w:val="0"/>
        <w:spacing w:after="0" w:line="240" w:lineRule="auto"/>
        <w:jc w:val="both"/>
        <w:rPr>
          <w:rFonts w:ascii="Times New Roman" w:hAnsi="Times New Roman" w:cs="Times New Roman"/>
        </w:rPr>
      </w:pPr>
      <w:r w:rsidRPr="004B6324">
        <w:rPr>
          <w:rFonts w:ascii="Times New Roman" w:hAnsi="Times New Roman" w:cs="Times New Roman"/>
        </w:rPr>
        <w:t xml:space="preserve">                                                                                           poslove provedbe dokumenata </w:t>
      </w:r>
    </w:p>
    <w:p w14:paraId="2D2CDCD1" w14:textId="77777777" w:rsidR="004B6324" w:rsidRPr="004B6324" w:rsidRDefault="004B6324" w:rsidP="004B6324">
      <w:pPr>
        <w:autoSpaceDE w:val="0"/>
        <w:autoSpaceDN w:val="0"/>
        <w:adjustRightInd w:val="0"/>
        <w:spacing w:after="0" w:line="240" w:lineRule="auto"/>
        <w:jc w:val="both"/>
        <w:rPr>
          <w:rFonts w:ascii="Times New Roman" w:hAnsi="Times New Roman" w:cs="Times New Roman"/>
        </w:rPr>
      </w:pPr>
      <w:r w:rsidRPr="004B6324">
        <w:rPr>
          <w:rFonts w:ascii="Times New Roman" w:hAnsi="Times New Roman" w:cs="Times New Roman"/>
        </w:rPr>
        <w:t xml:space="preserve">                                                                                                    prostornog uređenja</w:t>
      </w:r>
    </w:p>
    <w:p w14:paraId="2D201751" w14:textId="77777777" w:rsidR="004B6324" w:rsidRPr="004B6324" w:rsidRDefault="004B6324" w:rsidP="004B6324">
      <w:pPr>
        <w:autoSpaceDE w:val="0"/>
        <w:autoSpaceDN w:val="0"/>
        <w:adjustRightInd w:val="0"/>
        <w:spacing w:after="0" w:line="240" w:lineRule="auto"/>
        <w:jc w:val="both"/>
        <w:rPr>
          <w:rFonts w:ascii="Times New Roman" w:hAnsi="Times New Roman" w:cs="Times New Roman"/>
        </w:rPr>
      </w:pPr>
      <w:r w:rsidRPr="004B6324">
        <w:rPr>
          <w:rFonts w:ascii="Times New Roman" w:hAnsi="Times New Roman" w:cs="Times New Roman"/>
        </w:rPr>
        <w:t xml:space="preserve">                                                                                             Vesna Ribar, dipl.ing.građ.</w:t>
      </w:r>
    </w:p>
    <w:p w14:paraId="432B4CA7" w14:textId="77777777" w:rsidR="004B6324" w:rsidRPr="004B6324" w:rsidRDefault="004B6324" w:rsidP="004B6324">
      <w:pPr>
        <w:autoSpaceDE w:val="0"/>
        <w:autoSpaceDN w:val="0"/>
        <w:adjustRightInd w:val="0"/>
        <w:spacing w:after="0" w:line="240" w:lineRule="auto"/>
        <w:jc w:val="both"/>
        <w:rPr>
          <w:rFonts w:ascii="Times New Roman" w:hAnsi="Times New Roman" w:cs="Times New Roman"/>
        </w:rPr>
      </w:pPr>
    </w:p>
    <w:p w14:paraId="6F286E6B" w14:textId="77777777" w:rsidR="004B6324" w:rsidRPr="004B6324" w:rsidRDefault="004B6324" w:rsidP="004B6324">
      <w:pPr>
        <w:autoSpaceDE w:val="0"/>
        <w:autoSpaceDN w:val="0"/>
        <w:adjustRightInd w:val="0"/>
        <w:spacing w:after="0" w:line="240" w:lineRule="auto"/>
        <w:jc w:val="both"/>
        <w:rPr>
          <w:rFonts w:ascii="Times New Roman" w:hAnsi="Times New Roman" w:cs="Times New Roman"/>
        </w:rPr>
      </w:pPr>
    </w:p>
    <w:p w14:paraId="22EE4419" w14:textId="77777777" w:rsidR="00A67027" w:rsidRDefault="00A67027" w:rsidP="004B6324">
      <w:pPr>
        <w:tabs>
          <w:tab w:val="left" w:pos="1276"/>
        </w:tabs>
        <w:spacing w:after="0" w:line="240" w:lineRule="auto"/>
        <w:jc w:val="both"/>
        <w:rPr>
          <w:rFonts w:ascii="Times New Roman" w:eastAsia="Times New Roman" w:hAnsi="Times New Roman" w:cs="Times New Roman"/>
          <w:b/>
          <w:sz w:val="24"/>
          <w:szCs w:val="24"/>
          <w:lang w:val="hr-BA"/>
        </w:rPr>
      </w:pPr>
    </w:p>
    <w:p w14:paraId="731564B2" w14:textId="77777777" w:rsidR="00A67027" w:rsidRDefault="00A67027" w:rsidP="004B6324">
      <w:pPr>
        <w:tabs>
          <w:tab w:val="left" w:pos="1276"/>
        </w:tabs>
        <w:spacing w:after="0" w:line="240" w:lineRule="auto"/>
        <w:jc w:val="both"/>
        <w:rPr>
          <w:rFonts w:ascii="Times New Roman" w:eastAsia="Times New Roman" w:hAnsi="Times New Roman" w:cs="Times New Roman"/>
          <w:b/>
          <w:sz w:val="24"/>
          <w:szCs w:val="24"/>
          <w:lang w:val="hr-BA"/>
        </w:rPr>
      </w:pPr>
    </w:p>
    <w:p w14:paraId="7D20F135" w14:textId="29B72BBB" w:rsidR="004B6324" w:rsidRPr="004B6324" w:rsidRDefault="004B6324" w:rsidP="004B6324">
      <w:pPr>
        <w:tabs>
          <w:tab w:val="left" w:pos="1276"/>
        </w:tabs>
        <w:spacing w:after="0" w:line="240" w:lineRule="auto"/>
        <w:jc w:val="both"/>
        <w:rPr>
          <w:rFonts w:ascii="Times New Roman" w:eastAsia="Times New Roman" w:hAnsi="Times New Roman" w:cs="Times New Roman"/>
          <w:b/>
          <w:sz w:val="24"/>
          <w:szCs w:val="24"/>
          <w:lang w:val="hr-BA"/>
        </w:rPr>
      </w:pPr>
      <w:r w:rsidRPr="004B6324">
        <w:rPr>
          <w:rFonts w:ascii="Times New Roman" w:eastAsia="Times New Roman" w:hAnsi="Times New Roman" w:cs="Times New Roman"/>
          <w:b/>
          <w:sz w:val="24"/>
          <w:szCs w:val="24"/>
          <w:lang w:val="hr-BA"/>
        </w:rPr>
        <w:lastRenderedPageBreak/>
        <w:t xml:space="preserve">UPRAVNI ODJEL ZA GOSPODARSTVO, RAZVOJ GRADA I FONDOVE EU </w:t>
      </w:r>
    </w:p>
    <w:p w14:paraId="73D285A6" w14:textId="77777777" w:rsidR="004B6324" w:rsidRPr="004B6324" w:rsidRDefault="004B6324" w:rsidP="004B6324">
      <w:pPr>
        <w:tabs>
          <w:tab w:val="left" w:pos="1276"/>
        </w:tabs>
        <w:spacing w:after="0" w:line="240" w:lineRule="auto"/>
        <w:jc w:val="both"/>
        <w:rPr>
          <w:rFonts w:ascii="Times New Roman" w:eastAsia="Times New Roman" w:hAnsi="Times New Roman" w:cs="Times New Roman"/>
          <w:b/>
          <w:lang w:val="hr-BA"/>
        </w:rPr>
      </w:pPr>
    </w:p>
    <w:p w14:paraId="6E5E13D5" w14:textId="77777777" w:rsidR="004B6324" w:rsidRPr="004B6324" w:rsidRDefault="004B6324" w:rsidP="004B6324">
      <w:pPr>
        <w:tabs>
          <w:tab w:val="left" w:pos="709"/>
          <w:tab w:val="left" w:pos="1276"/>
        </w:tabs>
        <w:spacing w:after="0" w:line="240" w:lineRule="auto"/>
        <w:jc w:val="both"/>
        <w:rPr>
          <w:rFonts w:ascii="Times New Roman" w:eastAsia="Times New Roman" w:hAnsi="Times New Roman" w:cs="Times New Roman"/>
          <w:b/>
          <w:lang w:val="hr-BA"/>
        </w:rPr>
      </w:pPr>
      <w:r w:rsidRPr="004B6324">
        <w:rPr>
          <w:rFonts w:ascii="Times New Roman" w:eastAsia="Times New Roman" w:hAnsi="Times New Roman" w:cs="Times New Roman"/>
          <w:b/>
          <w:lang w:val="hr-BA"/>
        </w:rPr>
        <w:t>Uvod</w:t>
      </w:r>
    </w:p>
    <w:p w14:paraId="2A2BCD30" w14:textId="77777777" w:rsidR="004B6324" w:rsidRPr="004B6324" w:rsidRDefault="004B6324" w:rsidP="004B6324">
      <w:pPr>
        <w:autoSpaceDN w:val="0"/>
        <w:spacing w:after="0" w:line="240" w:lineRule="auto"/>
        <w:contextualSpacing/>
        <w:jc w:val="both"/>
        <w:rPr>
          <w:rFonts w:ascii="Times New Roman" w:eastAsia="Times New Roman" w:hAnsi="Times New Roman" w:cs="Times New Roman"/>
          <w:lang w:val="hr-BA"/>
        </w:rPr>
      </w:pPr>
      <w:r w:rsidRPr="004B6324">
        <w:rPr>
          <w:rFonts w:ascii="Times New Roman" w:eastAsia="Times New Roman" w:hAnsi="Times New Roman" w:cs="Times New Roman"/>
          <w:lang w:val="hr-BA"/>
        </w:rPr>
        <w:tab/>
        <w:t>Odlukom Gradskog vijeća o ustrojstvu i djelokrugu upravnih tijela Grada Karlovca utvrđeno je da Upravni odjel za gospodarstvo, razvoj grada i fondove EU</w:t>
      </w:r>
      <w:r w:rsidRPr="004B6324">
        <w:rPr>
          <w:rFonts w:ascii="Times New Roman" w:eastAsia="Times New Roman" w:hAnsi="Times New Roman" w:cs="Times New Roman"/>
          <w:b/>
          <w:lang w:val="hr-BA"/>
        </w:rPr>
        <w:t xml:space="preserve"> </w:t>
      </w:r>
      <w:r w:rsidRPr="004B6324">
        <w:rPr>
          <w:rFonts w:ascii="Times New Roman" w:eastAsia="Times New Roman" w:hAnsi="Times New Roman" w:cs="Times New Roman"/>
          <w:lang w:val="hr-BA"/>
        </w:rPr>
        <w:t>obavlja stručne poslove koji se odnose na: poduzetništvo, obrtništvo, trgovina, zaštita potrošača, poslovne zone, poljoprivreda i ruralni razvoj provođenje program upravljanja poljoprivrednim zemljištem, provođenje programa zaštite  divljači, turizam i manifestacije, poslovanje u gradskim tvrtkama i ustanovama, praćenje realizacije investicija poduzetnika koji su od interesa za Grad, priprema i provedba razvojnih projekata (su)financiranih iz fondova EU, vođenje baze podataka o projektima na području Grada, koordinator razvoja sukladno Zakonu o regionalnom razvoju, strateško planiranje razvoja, izrada i praćenje provedbe strateških razvojnih dokumenata, praćenje i izvještavanje provedbe ugovora o sufinanciranju iz fondova EU, poslovi vezani uz strategiju pametnog grada – održivi razvoj, kružna ekonomija, zelena energetska tranzicija i korištenje obnovljivih izvora energije, rad na provedbi projekata razvoja tehnologija radi poboljšanja kvaliteta i efikasnosti urbanih usluga, stvaranje uvjeta i praćenje učinkovitog korištenja prirodnih resursa, podržavanje istraživanja i razvoja dostupnosti javnih usluga građanima Grada, informatički poslovi, digitalizacija, upravljanje informatičkim sustavom, sigurnost. U tome smislu daje se sljedeće izvješće koje objedinjuje rad ovog odjela u promatranom razdoblju.</w:t>
      </w:r>
    </w:p>
    <w:p w14:paraId="6D6B792F" w14:textId="77777777" w:rsidR="004B6324" w:rsidRPr="004B6324" w:rsidRDefault="004B6324" w:rsidP="004B6324">
      <w:pPr>
        <w:spacing w:after="0" w:line="240" w:lineRule="auto"/>
        <w:jc w:val="both"/>
        <w:rPr>
          <w:rFonts w:ascii="Times New Roman" w:eastAsia="Times New Roman" w:hAnsi="Times New Roman" w:cs="Times New Roman"/>
          <w:lang w:val="hr-BA"/>
        </w:rPr>
      </w:pPr>
    </w:p>
    <w:p w14:paraId="4F14FC9B" w14:textId="77777777" w:rsidR="004B6324" w:rsidRPr="004B6324" w:rsidRDefault="004B6324" w:rsidP="004B6324">
      <w:pPr>
        <w:tabs>
          <w:tab w:val="left" w:pos="709"/>
        </w:tabs>
        <w:spacing w:after="0" w:line="240" w:lineRule="auto"/>
        <w:jc w:val="both"/>
        <w:rPr>
          <w:rFonts w:ascii="Times New Roman" w:eastAsia="Times New Roman" w:hAnsi="Times New Roman" w:cs="Times New Roman"/>
          <w:b/>
          <w:lang w:val="hr-BA"/>
        </w:rPr>
      </w:pPr>
      <w:r w:rsidRPr="004B6324">
        <w:rPr>
          <w:rFonts w:ascii="Times New Roman" w:eastAsia="Times New Roman" w:hAnsi="Times New Roman" w:cs="Times New Roman"/>
          <w:b/>
          <w:lang w:val="hr-BA"/>
        </w:rPr>
        <w:t>Organizacija rada</w:t>
      </w:r>
    </w:p>
    <w:p w14:paraId="732B9BF3" w14:textId="77777777" w:rsidR="004B6324" w:rsidRPr="004B6324" w:rsidRDefault="004B6324" w:rsidP="004B6324">
      <w:pPr>
        <w:tabs>
          <w:tab w:val="left" w:pos="709"/>
        </w:tabs>
        <w:spacing w:after="0" w:line="240" w:lineRule="auto"/>
        <w:jc w:val="both"/>
        <w:rPr>
          <w:rFonts w:ascii="Times New Roman" w:eastAsia="Times New Roman" w:hAnsi="Times New Roman" w:cs="Times New Roman"/>
          <w:lang w:val="hr-BA"/>
        </w:rPr>
      </w:pPr>
      <w:r w:rsidRPr="004B6324">
        <w:rPr>
          <w:rFonts w:ascii="Times New Roman" w:eastAsia="Times New Roman" w:hAnsi="Times New Roman" w:cs="Times New Roman"/>
          <w:b/>
          <w:lang w:val="hr-BA"/>
        </w:rPr>
        <w:tab/>
      </w:r>
      <w:r w:rsidRPr="004B6324">
        <w:rPr>
          <w:rFonts w:ascii="Times New Roman" w:eastAsia="Times New Roman" w:hAnsi="Times New Roman" w:cs="Times New Roman"/>
          <w:lang w:val="hr-BA"/>
        </w:rPr>
        <w:t xml:space="preserve">U upravnom Odjelu trenutno je zaposleno 15 djelatnika i 1 vježbenica. Dvije djelatnice su bile na porodiljnom dopustu. Djelatnici su raspoređeni unutar 3 odsjeka: Odsjek za gospodarstvo i poljoprivredu, Odsjek za turizam i manifestacije i </w:t>
      </w:r>
      <w:bookmarkStart w:id="28" w:name="_Hlk179880791"/>
      <w:r w:rsidRPr="004B6324">
        <w:rPr>
          <w:rFonts w:ascii="Times New Roman" w:eastAsia="Times New Roman" w:hAnsi="Times New Roman" w:cs="Times New Roman"/>
          <w:lang w:val="hr-BA"/>
        </w:rPr>
        <w:t>Odsjek za razvoj, fondove EU i pametni Grad</w:t>
      </w:r>
      <w:bookmarkEnd w:id="28"/>
      <w:r w:rsidRPr="004B6324">
        <w:rPr>
          <w:rFonts w:ascii="Times New Roman" w:eastAsia="Times New Roman" w:hAnsi="Times New Roman" w:cs="Times New Roman"/>
          <w:lang w:val="hr-BA"/>
        </w:rPr>
        <w:t>.</w:t>
      </w:r>
    </w:p>
    <w:p w14:paraId="6B0AAAB7" w14:textId="77777777" w:rsidR="004B6324" w:rsidRPr="004B6324" w:rsidRDefault="004B6324" w:rsidP="004B6324">
      <w:pPr>
        <w:tabs>
          <w:tab w:val="left" w:pos="709"/>
        </w:tabs>
        <w:spacing w:after="0" w:line="240" w:lineRule="auto"/>
        <w:jc w:val="both"/>
        <w:rPr>
          <w:rFonts w:ascii="Times New Roman" w:eastAsia="Times New Roman" w:hAnsi="Times New Roman" w:cs="Times New Roman"/>
          <w:b/>
          <w:lang w:val="hr-BA"/>
        </w:rPr>
      </w:pPr>
    </w:p>
    <w:p w14:paraId="13442EFC" w14:textId="77777777" w:rsidR="004B6324" w:rsidRPr="004B6324" w:rsidRDefault="004B6324" w:rsidP="004B6324">
      <w:pPr>
        <w:tabs>
          <w:tab w:val="left" w:pos="709"/>
        </w:tabs>
        <w:spacing w:after="0" w:line="240" w:lineRule="auto"/>
        <w:jc w:val="both"/>
        <w:rPr>
          <w:rFonts w:ascii="Times New Roman" w:eastAsia="Times New Roman" w:hAnsi="Times New Roman" w:cs="Times New Roman"/>
          <w:b/>
          <w:lang w:val="hr-BA"/>
        </w:rPr>
      </w:pPr>
    </w:p>
    <w:p w14:paraId="39CB40CE" w14:textId="77777777" w:rsidR="004B6324" w:rsidRPr="004B6324" w:rsidRDefault="004B6324" w:rsidP="004B6324">
      <w:pPr>
        <w:tabs>
          <w:tab w:val="left" w:pos="709"/>
        </w:tabs>
        <w:spacing w:after="0" w:line="240" w:lineRule="auto"/>
        <w:jc w:val="both"/>
        <w:rPr>
          <w:rFonts w:ascii="Times New Roman" w:eastAsia="Times New Roman" w:hAnsi="Times New Roman" w:cs="Times New Roman"/>
          <w:b/>
          <w:lang w:val="hr-BA"/>
        </w:rPr>
      </w:pPr>
      <w:r w:rsidRPr="004B6324">
        <w:rPr>
          <w:rFonts w:ascii="Times New Roman" w:eastAsia="Times New Roman" w:hAnsi="Times New Roman" w:cs="Times New Roman"/>
          <w:b/>
          <w:lang w:val="hr-BA"/>
        </w:rPr>
        <w:t>Poslovi i aktivnosti u Odsjeku za gospodarstvo i poljoprivredu</w:t>
      </w:r>
    </w:p>
    <w:p w14:paraId="4581EEB6" w14:textId="77777777" w:rsidR="004B6324" w:rsidRPr="004B6324" w:rsidRDefault="004B6324" w:rsidP="004B6324">
      <w:pPr>
        <w:tabs>
          <w:tab w:val="left" w:pos="709"/>
        </w:tabs>
        <w:spacing w:after="0" w:line="240" w:lineRule="auto"/>
        <w:jc w:val="both"/>
        <w:rPr>
          <w:rFonts w:ascii="Times New Roman" w:eastAsia="Times New Roman" w:hAnsi="Times New Roman" w:cs="Times New Roman"/>
          <w:lang w:val="hr-BA"/>
        </w:rPr>
      </w:pPr>
    </w:p>
    <w:p w14:paraId="24AF87B9" w14:textId="77777777" w:rsidR="004B6324" w:rsidRPr="004B6324" w:rsidRDefault="004B6324" w:rsidP="009E7A6A">
      <w:pPr>
        <w:numPr>
          <w:ilvl w:val="0"/>
          <w:numId w:val="42"/>
        </w:numPr>
        <w:tabs>
          <w:tab w:val="left" w:pos="709"/>
        </w:tabs>
        <w:spacing w:after="0" w:line="240" w:lineRule="auto"/>
        <w:jc w:val="both"/>
        <w:rPr>
          <w:rFonts w:ascii="Times New Roman" w:hAnsi="Times New Roman" w:cs="Times New Roman"/>
          <w:lang w:val="hr-BA"/>
        </w:rPr>
      </w:pPr>
      <w:r w:rsidRPr="004B6324">
        <w:rPr>
          <w:rFonts w:ascii="Times New Roman" w:hAnsi="Times New Roman" w:cs="Times New Roman"/>
          <w:lang w:val="hr-BA"/>
        </w:rPr>
        <w:t>Program jačanja gospodarstva</w:t>
      </w:r>
    </w:p>
    <w:p w14:paraId="7CF6823F" w14:textId="77777777" w:rsidR="004B6324" w:rsidRPr="004B6324" w:rsidRDefault="004B6324" w:rsidP="004B6324">
      <w:pPr>
        <w:tabs>
          <w:tab w:val="left" w:pos="709"/>
        </w:tabs>
        <w:spacing w:after="0" w:line="240" w:lineRule="auto"/>
        <w:jc w:val="both"/>
        <w:rPr>
          <w:rFonts w:ascii="Times New Roman" w:eastAsia="Times New Roman" w:hAnsi="Times New Roman" w:cs="Times New Roman"/>
          <w:lang w:val="hr-BA"/>
        </w:rPr>
      </w:pPr>
      <w:r w:rsidRPr="004B6324">
        <w:rPr>
          <w:rFonts w:ascii="Times New Roman" w:eastAsia="Times New Roman" w:hAnsi="Times New Roman" w:cs="Times New Roman"/>
          <w:lang w:val="hr-BA"/>
        </w:rPr>
        <w:tab/>
        <w:t>U smislu razvoja poticajnog okruženja u promatranom razdoblju Upravni odjel je sukladno Programu jačanja gospodarstva na području Grada Karlovca za 2024. godinu (Glasnik Grada Karlovca br. 23/2023) objavio Javni poziv za dodjelu potpora male vrijednosti subjektima malog gospodarstva u 2024. godini i Pravilnik za dodjelu potpora male vrijednosti za subjekte malog gospodarstva na području Grada Karlovca za 2024. godinu (Glasnik Grada Karlovca br. 05/2024).</w:t>
      </w:r>
      <w:r w:rsidRPr="004B6324">
        <w:rPr>
          <w:rFonts w:ascii="Times New Roman" w:eastAsia="Times New Roman" w:hAnsi="Times New Roman" w:cs="Times New Roman"/>
          <w:lang w:val="hr-BA"/>
        </w:rPr>
        <w:tab/>
      </w:r>
    </w:p>
    <w:p w14:paraId="17EF9404" w14:textId="77777777" w:rsidR="004B6324" w:rsidRPr="004B6324" w:rsidRDefault="004B6324" w:rsidP="009E7A6A">
      <w:pPr>
        <w:numPr>
          <w:ilvl w:val="0"/>
          <w:numId w:val="42"/>
        </w:numPr>
        <w:tabs>
          <w:tab w:val="left" w:pos="709"/>
        </w:tabs>
        <w:spacing w:after="0" w:line="240" w:lineRule="auto"/>
        <w:jc w:val="both"/>
        <w:rPr>
          <w:rFonts w:ascii="Times New Roman" w:hAnsi="Times New Roman" w:cs="Times New Roman"/>
          <w:lang w:val="hr-BA"/>
        </w:rPr>
      </w:pPr>
      <w:r w:rsidRPr="004B6324">
        <w:rPr>
          <w:rFonts w:ascii="Times New Roman" w:hAnsi="Times New Roman" w:cs="Times New Roman"/>
          <w:lang w:val="hr-BA"/>
        </w:rPr>
        <w:t>Potpore poduzetništvu</w:t>
      </w:r>
    </w:p>
    <w:p w14:paraId="5D0E0AEF" w14:textId="77777777" w:rsidR="004B6324" w:rsidRPr="004B6324" w:rsidRDefault="004B6324" w:rsidP="004B6324">
      <w:pPr>
        <w:tabs>
          <w:tab w:val="left" w:pos="709"/>
        </w:tabs>
        <w:spacing w:after="0" w:line="240" w:lineRule="auto"/>
        <w:jc w:val="both"/>
        <w:rPr>
          <w:rFonts w:ascii="Times New Roman" w:eastAsia="Times New Roman" w:hAnsi="Times New Roman" w:cs="Times New Roman"/>
          <w:lang w:val="hr-BA"/>
        </w:rPr>
      </w:pPr>
      <w:r w:rsidRPr="004B6324">
        <w:rPr>
          <w:rFonts w:ascii="Times New Roman" w:eastAsia="Times New Roman" w:hAnsi="Times New Roman" w:cs="Times New Roman"/>
          <w:lang w:val="hr-BA"/>
        </w:rPr>
        <w:tab/>
        <w:t xml:space="preserve">Dodjeljivalo se dvije vrste bespovratnih potpora i to Mjera 1: Potpora za poduzetnike početnike i Mjera 2: Potpora za sufinanciranje troškova tekućeg poslovanja za poduzetnike u Zvijezdi u obuhvatu projekta „Poboljšanje vodnokomunalne infrastrukture aglomeracije Karlovac – Duga Resa“. Pravilnik o dodjeli bespovratnih potpora male vrijednosti za subjekte malog gospodarstva na području Grada Karlovca za 2024. godinu je objavljen 08. ožujka 2024. godine (Glasnik Grada Karlovca br. 05/2024), a Javni poziv za dodjelu potpora male vrijednosti subjektima malog gospodarstva u 2024. godini je objavljen 11. ožujka 2024. godine. I ove godine se Zahtjevi za dodjelu potpore podnose putem on-line prijave do 30. 11. a odobravale su se do navedenog roka, odnosno do utroška sredstva predviđenih Proračunom Grada Karlovca za 2024. godinu. On-line Zahtjevi su se odobravali redoslijedom prispijeća potpunih on-line prijava s potpunom dokumentacijom za Mjeru 1. Potpora za Mjeru 2 se isplaćivala unaprijed jednokratno zbog izuzetno teše situacije poduzetnika u obuhvatu radova Aglomeracije. Rješenje o dodjeli potpore male vrijednosti za Mjeru 1 i Mjeru 2 donosio je Gradonačelnik sukladno Pravilniku. U drugoj polovici godine odnosno od 01. srpnja do 30. studenog 2024. godine je ukupno obrađeno 21 potpunih zahtjeva od 20 korisnika u ukupnom iznosu od 48.144,11 EUR. Za potpore za poduzetnike početnike je utrošeno 29.148,62 EUR podijeljeno na 13 korisnika, a za potporu za poduzetnike u obuhvatu radova Aglomeracije utrošeno je 18.995,49 EUR na 7 korisnika. Potpore su se isplaćivale na žiro račun korisnika na osnovu podnesene on-line prijave i izdanog rješenja nakon što se u on-line prijavi iz dostavljene dokumentacije utvrdilo da su </w:t>
      </w:r>
      <w:r w:rsidRPr="004B6324">
        <w:rPr>
          <w:rFonts w:ascii="Times New Roman" w:eastAsia="Times New Roman" w:hAnsi="Times New Roman" w:cs="Times New Roman"/>
          <w:lang w:val="hr-BA"/>
        </w:rPr>
        <w:lastRenderedPageBreak/>
        <w:t>zadovoljeni svi propisani uvjeti. Podnositelji zahtjeva koji su sudjelovali u Javnom pozivu za dodjelu potpora male vrijednosti mogli su podnijeti prigovor na Rješenje o dodjeli potpore Gradonačelniku Grada Karlovca u roku od 8 (osam) dana od dana primitka Rješenja. O prigovoru odlučuje Gradonačelnik. U promatranom razdoblju nije bilo prigovora, ali je odbijeno 5 Zahtjeva iz razloga što podnositelji nisu ispunjavali uvjete propisane Pravilnikom. Potpore dodijeljene temeljem Pravilnika imaju narav državne potpore male vrijednosti (de minimis potpore) i unose se u Registar državnih potpora koje vodi Ministarstvo financija sukladno Pravilniku o dostavi prijedloga državnih potpora, podataka o državnim potporama i potporama male vrijednosti te registru državnih potpora i potpora male vrijednosti (Narodne novine, br. 125/17).</w:t>
      </w:r>
    </w:p>
    <w:p w14:paraId="7EC6567A" w14:textId="77777777" w:rsidR="004B6324" w:rsidRPr="004B6324" w:rsidRDefault="004B6324" w:rsidP="009E7A6A">
      <w:pPr>
        <w:numPr>
          <w:ilvl w:val="0"/>
          <w:numId w:val="42"/>
        </w:numPr>
        <w:tabs>
          <w:tab w:val="left" w:pos="709"/>
        </w:tabs>
        <w:spacing w:after="0" w:line="240" w:lineRule="auto"/>
        <w:jc w:val="both"/>
        <w:rPr>
          <w:rFonts w:ascii="Times New Roman" w:hAnsi="Times New Roman" w:cs="Times New Roman"/>
          <w:lang w:val="hr-BA"/>
        </w:rPr>
      </w:pPr>
      <w:r w:rsidRPr="004B6324">
        <w:rPr>
          <w:rFonts w:ascii="Times New Roman" w:hAnsi="Times New Roman" w:cs="Times New Roman"/>
          <w:lang w:val="hr-BA"/>
        </w:rPr>
        <w:t>Promidžba gospodarstva</w:t>
      </w:r>
    </w:p>
    <w:p w14:paraId="19F0767E" w14:textId="77777777" w:rsidR="004B6324" w:rsidRPr="004B6324" w:rsidRDefault="004B6324" w:rsidP="004B6324">
      <w:pPr>
        <w:tabs>
          <w:tab w:val="left" w:pos="709"/>
        </w:tabs>
        <w:spacing w:after="0" w:line="240" w:lineRule="auto"/>
        <w:jc w:val="both"/>
        <w:rPr>
          <w:rFonts w:ascii="Times New Roman" w:eastAsia="Times New Roman" w:hAnsi="Times New Roman" w:cs="Times New Roman"/>
          <w:lang w:val="hr-BA"/>
        </w:rPr>
      </w:pPr>
      <w:r w:rsidRPr="004B6324">
        <w:rPr>
          <w:rFonts w:ascii="Times New Roman" w:eastAsia="Times New Roman" w:hAnsi="Times New Roman" w:cs="Times New Roman"/>
          <w:lang w:val="hr-BA"/>
        </w:rPr>
        <w:tab/>
        <w:t>Odjel je naručio Analizu financijskih rezultata poslovanja poduzetnika Republike Hrvatske u 2023. godini po gradovima/općinama i Analizu financijskih rezultata poslovanja poduzetnika sa sjedištem u Karlovcu u 2023. godini.</w:t>
      </w:r>
    </w:p>
    <w:p w14:paraId="38FE701A" w14:textId="77777777" w:rsidR="004B6324" w:rsidRPr="004B6324" w:rsidRDefault="004B6324" w:rsidP="009E7A6A">
      <w:pPr>
        <w:numPr>
          <w:ilvl w:val="0"/>
          <w:numId w:val="42"/>
        </w:numPr>
        <w:tabs>
          <w:tab w:val="left" w:pos="709"/>
        </w:tabs>
        <w:spacing w:after="0" w:line="240" w:lineRule="auto"/>
        <w:jc w:val="both"/>
        <w:rPr>
          <w:rFonts w:ascii="Times New Roman" w:hAnsi="Times New Roman" w:cs="Times New Roman"/>
          <w:lang w:val="hr-BA"/>
        </w:rPr>
      </w:pPr>
      <w:r w:rsidRPr="004B6324">
        <w:rPr>
          <w:rFonts w:ascii="Times New Roman" w:hAnsi="Times New Roman" w:cs="Times New Roman"/>
          <w:lang w:val="hr-BA"/>
        </w:rPr>
        <w:t>Analiza financijskih rezultata poduzetnika sa sjedištem u Karlovcu za 2023. godinu</w:t>
      </w:r>
    </w:p>
    <w:p w14:paraId="141F755B" w14:textId="77777777" w:rsidR="004B6324" w:rsidRPr="004B6324" w:rsidRDefault="004B6324" w:rsidP="004B6324">
      <w:pPr>
        <w:tabs>
          <w:tab w:val="left" w:pos="709"/>
        </w:tabs>
        <w:spacing w:after="0" w:line="240" w:lineRule="auto"/>
        <w:jc w:val="both"/>
        <w:rPr>
          <w:rFonts w:ascii="Times New Roman" w:eastAsia="Times New Roman" w:hAnsi="Times New Roman" w:cs="Times New Roman"/>
          <w:lang w:val="hr-BA"/>
        </w:rPr>
      </w:pPr>
      <w:r w:rsidRPr="004B6324">
        <w:rPr>
          <w:rFonts w:ascii="Times New Roman" w:eastAsia="Times New Roman" w:hAnsi="Times New Roman" w:cs="Times New Roman"/>
          <w:lang w:val="hr-BA"/>
        </w:rPr>
        <w:tab/>
        <w:t>Ova analiza obuhvatila je 1.410 poduzetnika (obveznici poreza na dobit, bez financijskih institucija). Poduzetnici su u Karlovcu u promatranom razdoblju ostvarili neto dobit u iznosu od 102,0 mil. EUR, u odnosu na prethodnu poslovnu godinu u kojoj su ostvarili neto dobit u iznosu od 105,2 mil. EUR. U 2023. godini, kod 1.410 poduzetnika bilo je zaposleno 11.718 radnika (4,3% više u odnosu na 2022. godinu) koji su sudjelovali u ostvarenju ukupnih prihoda u iznosu od 1,4 mlrd. EUR, što je povećanje u odnosu na prethodnu godinu za 8,7% odnosno 115,8 mil. EUR. U 2023. godini, 991 poduzetnika sa sjedištem u Karlovcu ostvarilo je dobit razdoblja u iznosu od 111,5 mil. EUR, što je 8,3% manje nego u odnosu na 2022. godinu. Istovremeno, gubitak razdoblja iskazan je kod 419 poduzetnika u iznosu od 9,5 mil. EUR, što je 41,9% manje u odnosu na 2022. godinu. Na području Karlovca, prema kriteriju broja radnika, dominantnu ulogu imaju poduzetnici iz područja djelatnosti C - Prerađivačka industrija, F - Građevinarstvo i G - Trgovina na veliko i na malo; popravak motornih vozila i motocikala.</w:t>
      </w:r>
    </w:p>
    <w:p w14:paraId="15E5EAB8" w14:textId="77777777" w:rsidR="004B6324" w:rsidRPr="004B6324" w:rsidRDefault="004B6324" w:rsidP="004B6324">
      <w:pPr>
        <w:tabs>
          <w:tab w:val="left" w:pos="709"/>
        </w:tabs>
        <w:spacing w:after="0" w:line="240" w:lineRule="auto"/>
        <w:jc w:val="both"/>
        <w:rPr>
          <w:rFonts w:ascii="Times New Roman" w:eastAsia="Times New Roman" w:hAnsi="Times New Roman" w:cs="Times New Roman"/>
          <w:lang w:val="hr-BA"/>
        </w:rPr>
      </w:pPr>
    </w:p>
    <w:p w14:paraId="306A5356" w14:textId="77777777" w:rsidR="004B6324" w:rsidRPr="004B6324" w:rsidRDefault="004B6324" w:rsidP="004B6324">
      <w:pPr>
        <w:tabs>
          <w:tab w:val="left" w:pos="709"/>
        </w:tabs>
        <w:spacing w:after="0" w:line="240" w:lineRule="auto"/>
        <w:jc w:val="both"/>
        <w:rPr>
          <w:rFonts w:ascii="Times New Roman" w:eastAsia="Times New Roman" w:hAnsi="Times New Roman" w:cs="Times New Roman"/>
          <w:b/>
          <w:lang w:val="hr-BA"/>
        </w:rPr>
      </w:pPr>
    </w:p>
    <w:p w14:paraId="7A0BD072" w14:textId="77777777" w:rsidR="004B6324" w:rsidRPr="004B6324" w:rsidRDefault="004B6324" w:rsidP="004B6324">
      <w:pPr>
        <w:tabs>
          <w:tab w:val="left" w:pos="709"/>
        </w:tabs>
        <w:spacing w:after="0" w:line="240" w:lineRule="auto"/>
        <w:jc w:val="both"/>
        <w:rPr>
          <w:rFonts w:ascii="Times New Roman" w:eastAsia="Times New Roman" w:hAnsi="Times New Roman" w:cs="Times New Roman"/>
          <w:b/>
          <w:lang w:val="hr-BA"/>
        </w:rPr>
      </w:pPr>
      <w:r w:rsidRPr="004B6324">
        <w:rPr>
          <w:rFonts w:ascii="Times New Roman" w:eastAsia="Times New Roman" w:hAnsi="Times New Roman" w:cs="Times New Roman"/>
          <w:b/>
          <w:noProof/>
          <w:lang w:val="hr-BA"/>
        </w:rPr>
        <w:drawing>
          <wp:inline distT="0" distB="0" distL="0" distR="0" wp14:anchorId="4F6A17E1" wp14:editId="3422E084">
            <wp:extent cx="5334635" cy="3395980"/>
            <wp:effectExtent l="0" t="0" r="0" b="0"/>
            <wp:docPr id="416084644" name="Slika 1" descr="A screenshot of a spreadshee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084644" name="Slika 1" descr="A screenshot of a spreadsheet&#10;&#10;AI-generated content may b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4635" cy="3395980"/>
                    </a:xfrm>
                    <a:prstGeom prst="rect">
                      <a:avLst/>
                    </a:prstGeom>
                    <a:noFill/>
                  </pic:spPr>
                </pic:pic>
              </a:graphicData>
            </a:graphic>
          </wp:inline>
        </w:drawing>
      </w:r>
    </w:p>
    <w:p w14:paraId="3248AD2F" w14:textId="77777777" w:rsidR="004B6324" w:rsidRPr="004B6324" w:rsidRDefault="004B6324" w:rsidP="004B6324">
      <w:pPr>
        <w:tabs>
          <w:tab w:val="left" w:pos="709"/>
        </w:tabs>
        <w:spacing w:after="0" w:line="240" w:lineRule="auto"/>
        <w:jc w:val="both"/>
        <w:rPr>
          <w:rFonts w:ascii="Times New Roman" w:eastAsia="Times New Roman" w:hAnsi="Times New Roman" w:cs="Times New Roman"/>
          <w:b/>
          <w:lang w:val="hr-BA"/>
        </w:rPr>
      </w:pPr>
    </w:p>
    <w:p w14:paraId="2928C303" w14:textId="77777777" w:rsidR="004B6324" w:rsidRPr="004B6324" w:rsidRDefault="004B6324" w:rsidP="004B6324">
      <w:pPr>
        <w:spacing w:after="0" w:line="240" w:lineRule="auto"/>
        <w:ind w:firstLine="426"/>
        <w:jc w:val="both"/>
        <w:rPr>
          <w:rFonts w:ascii="Times New Roman" w:eastAsia="Times New Roman" w:hAnsi="Times New Roman" w:cs="Times New Roman"/>
          <w:lang w:val="hr-BA"/>
        </w:rPr>
      </w:pPr>
      <w:r w:rsidRPr="004B6324">
        <w:rPr>
          <w:rFonts w:ascii="Times New Roman" w:eastAsia="Times New Roman" w:hAnsi="Times New Roman" w:cs="Times New Roman"/>
          <w:lang w:val="hr-BA"/>
        </w:rPr>
        <w:lastRenderedPageBreak/>
        <w:t>Poduzetnici Karlovca u 2023. godini povećali su produktivnost rada po radniku mjerenu ukupnim prihodom po radniku za 4,2% (na razini županije povećanje od 5,3%, a na razini RH povećanje od 4,6%). Produktivnost rada po radniku mjerena s neto dobiti/gubitkom po radniku bilježi pozitivnu vrijednost na području Karlovca jer je u 2023. godini iskazana neto dobit te bilježi pozitivnu vrijednost kod Karlovačke županije i pozitivnu vrijednost kod RH. Ekonomičnost poslovanja smanjena je u gradu, smanjena je u županiji te povećana u RH. Rentabilnost prometa smanjena je u gradu, smanjena je u županiji te povećana u RH. Rentabilnost ukupne imovine smanjena je u gradu, smanjena je u županiji te povećana u RH. Rentabilnost vlastitog kapitala smanjena je u gradu, smanjena je u županiji te povećana u RH.</w:t>
      </w:r>
    </w:p>
    <w:p w14:paraId="49518C2A" w14:textId="77777777" w:rsidR="004B6324" w:rsidRPr="004B6324" w:rsidRDefault="004B6324" w:rsidP="009E7A6A">
      <w:pPr>
        <w:numPr>
          <w:ilvl w:val="0"/>
          <w:numId w:val="42"/>
        </w:numPr>
        <w:tabs>
          <w:tab w:val="left" w:pos="709"/>
        </w:tabs>
        <w:spacing w:after="0" w:line="240" w:lineRule="auto"/>
        <w:contextualSpacing/>
        <w:jc w:val="both"/>
        <w:rPr>
          <w:rFonts w:ascii="Times New Roman" w:hAnsi="Times New Roman" w:cs="Times New Roman"/>
          <w:lang w:val="hr-BA"/>
        </w:rPr>
      </w:pPr>
      <w:r w:rsidRPr="004B6324">
        <w:rPr>
          <w:rFonts w:ascii="Times New Roman" w:hAnsi="Times New Roman" w:cs="Times New Roman"/>
          <w:lang w:val="hr-BA"/>
        </w:rPr>
        <w:t>Tekuće donacije u novcu Udruženju obrtnika – Cvjetna razglednica</w:t>
      </w:r>
    </w:p>
    <w:p w14:paraId="587B0EF5" w14:textId="77777777" w:rsidR="004B6324" w:rsidRPr="004B6324" w:rsidRDefault="004B6324" w:rsidP="004B6324">
      <w:pPr>
        <w:spacing w:after="0" w:line="240" w:lineRule="auto"/>
        <w:ind w:firstLine="708"/>
        <w:jc w:val="both"/>
        <w:rPr>
          <w:rFonts w:ascii="Times New Roman" w:hAnsi="Times New Roman" w:cs="Times New Roman"/>
          <w:lang w:val="hr-BA"/>
        </w:rPr>
      </w:pPr>
      <w:r w:rsidRPr="004B6324">
        <w:rPr>
          <w:rFonts w:ascii="Times New Roman" w:hAnsi="Times New Roman" w:cs="Times New Roman"/>
          <w:lang w:val="hr-BA"/>
        </w:rPr>
        <w:t>Cvjetna razglednica gradu Karlovcu održala se po četvrti put od njezina početka i trajala je od 12. do 14. srpnja 2024. godine. Ceh cvjećara Udruženja obrtnika grada Karlovca ove je godine napravio 4. Cvjetnu razglednicu gradu Karlovcu za njegov 445. rođendan. Cvjetna dekoracija odnosno okićeni foto point (ukrašena klupa i samostojeća ograda) bio je postavljen ispred ulaza u Sokolski dom gdje je održan rođendanski bal. U izradi Cvjetne razglednice sudjelovalo je 11 cvjećarskih radiona. Radione koje su sudjelovale u izradi Cvjetne razglednice su bile: Bloom cvjetni studio, obrt za cvjećarske usluge, vl. Tihana Grašić, Iris cvjećarsko trgovački obrt, vl. Ružica Češković, Ruža, cvjećarsko-trgovački obrt, vl. Višnja Bendeković, Sora – cvjetni dizajn, obrt za cvjećarstvo i hortikulturu, vl. Ines Madžarac, Begonija, obrt za trgovinu, vl. Božidar Vidović, tvrtka Cvjećarnica Pušlek – IMG-ART j.d.o.o. za usluge, Mimoza cvjećarski obrt, vl. Ivana Spudić Martinjaš, Cvjećarsko-aranžerski-trgovački obrt Doroteja, vl. Višnja Pavković, Tratinčica, obrt za cvjećarsko-aranžerske usluge, vl. Biserka Karać, Flores, obrt za trgovinu i cvjećarstvo, vl. Natalie Mandić Penić i Latica obrt za cvjećarsko aranžerske usluge, vl. Irena Klokočki. Grad Karlovac je sufinancirao Cvjetna razglednica gradu Karlovcu s ukupno 1.200,00 EUR.</w:t>
      </w:r>
    </w:p>
    <w:p w14:paraId="03F9B5D5" w14:textId="77777777" w:rsidR="004B6324" w:rsidRPr="004B6324" w:rsidRDefault="004B6324" w:rsidP="009E7A6A">
      <w:pPr>
        <w:numPr>
          <w:ilvl w:val="0"/>
          <w:numId w:val="49"/>
        </w:numPr>
        <w:spacing w:after="0" w:line="240" w:lineRule="auto"/>
        <w:ind w:left="709" w:hanging="425"/>
        <w:jc w:val="both"/>
        <w:rPr>
          <w:rFonts w:ascii="Times New Roman" w:hAnsi="Times New Roman" w:cs="Times New Roman"/>
          <w:lang w:val="hr-BA"/>
        </w:rPr>
      </w:pPr>
      <w:r w:rsidRPr="004B6324">
        <w:rPr>
          <w:rFonts w:ascii="Times New Roman" w:hAnsi="Times New Roman" w:cs="Times New Roman"/>
          <w:lang w:val="hr-BA"/>
        </w:rPr>
        <w:t>Tekuće donacije u novcu Udruženju obrtnika – Božićni obrtnički sajam</w:t>
      </w:r>
    </w:p>
    <w:p w14:paraId="1DC16447" w14:textId="77777777" w:rsidR="004B6324" w:rsidRPr="004B6324" w:rsidRDefault="004B6324" w:rsidP="004B6324">
      <w:pPr>
        <w:spacing w:after="0" w:line="240" w:lineRule="auto"/>
        <w:ind w:firstLine="708"/>
        <w:jc w:val="both"/>
        <w:rPr>
          <w:rFonts w:ascii="Times New Roman" w:hAnsi="Times New Roman" w:cs="Times New Roman"/>
          <w:lang w:val="hr-BA"/>
        </w:rPr>
      </w:pPr>
      <w:r w:rsidRPr="004B6324">
        <w:rPr>
          <w:rFonts w:ascii="Times New Roman" w:hAnsi="Times New Roman" w:cs="Times New Roman"/>
          <w:lang w:val="hr-BA"/>
        </w:rPr>
        <w:t xml:space="preserve">Udruženje obrtnika grada Karlovca i Obrtnička komora Karlovačke županije organizirali su po četvrti put Božićni obrtnički sajam koji se održao na Šetalištu dr. Franje Tuđmana od 13. do 15. prosinca 2024. godine uz financijsku pomoć Grada Karlovca. Na sajmu su lokalni obrtnici, OPG-ovi i dobrovoljni članovi Hrvatske obrtničke komore s područja Karlovačke županije imali priliku predstaviti svoje proizvode i usluge. Ukupno je sudjelovalo 6 obrta, 2 OPG-a i jedna tvrtka koji su bili raspoređeni na 9 štandova. Proizvodi koji su se prodavali bili su čestitke, suveniri, blagdanske dekoracije, rukotvorine, igračke, nakit, licitari i općenito blagdanski pokloni. Sajam se održavao u večernjim satima od 17:00 do 22:00 sata. Ceh cvjećara Udruženja obrtnika grada Karlovca okitio je božićne sanjke koje su stajale ispred Glazbenog paviljona i tako napravio jedinstveni foto point za slikanje. Sudionici sajma bili su Venit Result, obrt za istraživanje tržišta, vl. Marina Jež, Magic land, obrt za dekoraciju i organizaciju, vl. Mateja Jakšić Zibar, 3Design, obrt za 3D printanje, vl, Antonio Petrić, Viktor, medičarsko svjećarski obrt, vl. Dolores Hribar Kućan, Galerija Gaudeamus, obrt za proizvodnju keramičkih predmeta i ugostiteljstvo, vl. Ana Roguljić, Klaudija, cvjećarsko aranžerski obrt, vl. Klaudija Vrbetić, OPG Fanjek, vl. Stjepan Fanjek, OPG Guštin, vl. Josip Guštin i tvrtka CBD Ramor j.d.o.o.. Grad Karlovac je sufinancirao Božićni obrtnički sajam s ukupno 1.985,87 EUR. </w:t>
      </w:r>
    </w:p>
    <w:p w14:paraId="1F30BE9A" w14:textId="77777777" w:rsidR="004B6324" w:rsidRPr="004B6324" w:rsidRDefault="004B6324" w:rsidP="009E7A6A">
      <w:pPr>
        <w:numPr>
          <w:ilvl w:val="0"/>
          <w:numId w:val="39"/>
        </w:numPr>
        <w:tabs>
          <w:tab w:val="left" w:pos="709"/>
        </w:tabs>
        <w:spacing w:after="0" w:line="240" w:lineRule="auto"/>
        <w:ind w:left="284" w:hanging="11"/>
        <w:jc w:val="both"/>
        <w:rPr>
          <w:rFonts w:ascii="Times New Roman" w:hAnsi="Times New Roman" w:cs="Times New Roman"/>
          <w:lang w:val="hr-BA"/>
        </w:rPr>
      </w:pPr>
      <w:r w:rsidRPr="004B6324">
        <w:rPr>
          <w:rFonts w:ascii="Times New Roman" w:hAnsi="Times New Roman" w:cs="Times New Roman"/>
          <w:lang w:val="hr-BA"/>
        </w:rPr>
        <w:t>Vijeće za zaštitu potrošača javnih usluga za Grad Karlovac</w:t>
      </w:r>
    </w:p>
    <w:p w14:paraId="2C0CE660" w14:textId="77777777" w:rsidR="004B6324" w:rsidRPr="004B6324" w:rsidRDefault="004B6324" w:rsidP="004B6324">
      <w:pPr>
        <w:spacing w:after="0" w:line="240" w:lineRule="auto"/>
        <w:ind w:firstLine="708"/>
        <w:jc w:val="both"/>
        <w:rPr>
          <w:rFonts w:ascii="Times New Roman" w:hAnsi="Times New Roman" w:cs="Times New Roman"/>
          <w:lang w:val="hr-BA"/>
        </w:rPr>
      </w:pPr>
      <w:r w:rsidRPr="004B6324">
        <w:rPr>
          <w:rFonts w:ascii="Times New Roman" w:hAnsi="Times New Roman" w:cs="Times New Roman"/>
          <w:lang w:val="hr-BA"/>
        </w:rPr>
        <w:t xml:space="preserve">Odjel je u promatranom razdoblju pripremio jednu sjednicu Vijeća za zaštitu potrošača javnih usluga za Grad Karlovac. Dana 10. rujna 2024. godine održana je 12. sjednica s tematikom davanja mišljenja na Zahtjev za suglasnost za Cjenik dimnjačarskih usluga na području Grada Karlovca. Vijeće je dalo pozitivno mišljenje na dostavljeni Cjenik. </w:t>
      </w:r>
    </w:p>
    <w:p w14:paraId="05EEAED8" w14:textId="77777777" w:rsidR="004B6324" w:rsidRPr="004B6324" w:rsidRDefault="004B6324" w:rsidP="009E7A6A">
      <w:pPr>
        <w:numPr>
          <w:ilvl w:val="0"/>
          <w:numId w:val="39"/>
        </w:numPr>
        <w:spacing w:after="0" w:line="240" w:lineRule="auto"/>
        <w:ind w:left="709" w:hanging="425"/>
        <w:contextualSpacing/>
        <w:jc w:val="both"/>
        <w:rPr>
          <w:rFonts w:ascii="Times New Roman" w:hAnsi="Times New Roman" w:cs="Times New Roman"/>
          <w:lang w:val="hr-BA"/>
        </w:rPr>
      </w:pPr>
      <w:r w:rsidRPr="004B6324">
        <w:rPr>
          <w:rFonts w:ascii="Times New Roman" w:hAnsi="Times New Roman" w:cs="Times New Roman"/>
          <w:lang w:val="hr-BA"/>
        </w:rPr>
        <w:t>Potpore male vrijednosti za poljoprivredu i ruralni razvoj</w:t>
      </w:r>
    </w:p>
    <w:p w14:paraId="30B65043" w14:textId="77777777" w:rsidR="004B6324" w:rsidRPr="004B6324" w:rsidRDefault="004B6324" w:rsidP="004B6324">
      <w:pPr>
        <w:spacing w:after="0" w:line="240" w:lineRule="auto"/>
        <w:ind w:firstLine="708"/>
        <w:jc w:val="both"/>
        <w:rPr>
          <w:rFonts w:ascii="Times New Roman" w:eastAsia="Times New Roman" w:hAnsi="Times New Roman" w:cs="Times New Roman"/>
          <w:lang w:val="hr-BA" w:eastAsia="en-US"/>
        </w:rPr>
      </w:pPr>
      <w:r w:rsidRPr="004B6324">
        <w:rPr>
          <w:rFonts w:ascii="Times New Roman" w:eastAsia="Times New Roman" w:hAnsi="Times New Roman" w:cs="Times New Roman"/>
          <w:lang w:val="hr-BA" w:eastAsia="en-US"/>
        </w:rPr>
        <w:t xml:space="preserve">Ciljevi dodjele potpora za primarnu poljoprivrednu proizvodnju i ruralni razvoj su modernizacija i povećanje konkurentnosti poljoprivrednih gospodarstava, stvaranje dodane vrijednosti poljoprivrednih proizvoda, diverzifikacija djelatnosti, povećanje zapošljavanja i stvaranje većeg i sigurnijeg dohotka stanovništva. Dugoročno cilj ove mjere je stvaranje boljih radnih i životnih uvjeta u ruralnim područjima, te njihovo jačanje, očuvanje, zaštita i održivi razvoj. U svrhu provođenja </w:t>
      </w:r>
      <w:r w:rsidRPr="004B6324">
        <w:rPr>
          <w:rFonts w:ascii="Times New Roman" w:eastAsia="Times New Roman" w:hAnsi="Times New Roman" w:cs="Times New Roman"/>
          <w:i/>
          <w:lang w:val="hr-BA" w:eastAsia="en-US"/>
        </w:rPr>
        <w:t xml:space="preserve">Programa poticanja poljoprivrede i ruralnog razvoja na području Grada Karlovca za 2024. godinu </w:t>
      </w:r>
      <w:r w:rsidRPr="004B6324">
        <w:rPr>
          <w:rFonts w:ascii="Times New Roman" w:eastAsia="Times New Roman" w:hAnsi="Times New Roman" w:cs="Times New Roman"/>
          <w:lang w:val="hr-BA" w:eastAsia="en-US"/>
        </w:rPr>
        <w:t xml:space="preserve">objavljen je </w:t>
      </w:r>
      <w:r w:rsidRPr="004B6324">
        <w:rPr>
          <w:rFonts w:ascii="Times New Roman" w:eastAsia="Times New Roman" w:hAnsi="Times New Roman" w:cs="Times New Roman"/>
          <w:i/>
          <w:lang w:val="hr-BA" w:eastAsia="en-US"/>
        </w:rPr>
        <w:t xml:space="preserve">Javni poziv za podnošenje </w:t>
      </w:r>
      <w:r w:rsidRPr="004B6324">
        <w:rPr>
          <w:rFonts w:ascii="Times New Roman" w:eastAsia="Times New Roman" w:hAnsi="Times New Roman" w:cs="Times New Roman"/>
          <w:i/>
          <w:lang w:val="hr-BA" w:eastAsia="en-US"/>
        </w:rPr>
        <w:lastRenderedPageBreak/>
        <w:t>zahtjeva za dodjelu potpora male vrijednosti poljoprivrednim gospodarstvima na području Grada Karlovca u 2024.god.</w:t>
      </w:r>
      <w:r w:rsidRPr="004B6324">
        <w:rPr>
          <w:rFonts w:ascii="Times New Roman" w:eastAsia="Times New Roman" w:hAnsi="Times New Roman" w:cs="Times New Roman"/>
          <w:lang w:val="hr-BA" w:eastAsia="en-US"/>
        </w:rPr>
        <w:t xml:space="preserve"> U postupku realizacije Programa u promatranom razdoblju Upravni odjel zaprimio je 77 zahtjeva korisnika za dodjelu potpora male vrijednosti za primarnu poljoprivrednu proizvodnju, a isplaćeno je 32.509,02 EUR za biljnu i stočarsku proizvodnju, pčelarstvo, certificiranje proizvodnje, poljoprivredne radove i osiguranje usjeva. Za potpore male vrijednosti za mjere ruralnog razvoja u promatranom vremenu zaprimljeno je 26  zahtjeva putem online aplikacije, a isplaćeno je 8.955,34 EUR za troškove nabave ambalaže, najam prodajnog mjesta za prodaju vlastitih proizvoda i za promidžbene aktivnosti. Upravni odjel na terenu provodio je kontrolu namjenskog trošenja dodijeljenih potpora, a u tu svrhu obavljen je 14 očevida. U Registar Ministarstva poljoprivrede kontinuirano su sukladno Zakonu upisivane dodijeljene potpore male vrijednosti poljoprivrednim gospodarstvima za primarnu poljoprivrednu proizvodnju. Izrađen je Program poljoprivrede i ruralnog razvoja na području Grada Karlovca za 2025. god. i Program korištenja sredstava ostvarenih od raspolaganja poljoprivrednim zemljištem u vlasništvu Republike Hrvatske na području Grada Karlovca u 2025.god.</w:t>
      </w:r>
    </w:p>
    <w:p w14:paraId="60269DBE" w14:textId="77777777" w:rsidR="004B6324" w:rsidRPr="004B6324" w:rsidRDefault="004B6324" w:rsidP="009E7A6A">
      <w:pPr>
        <w:numPr>
          <w:ilvl w:val="0"/>
          <w:numId w:val="43"/>
        </w:numPr>
        <w:spacing w:after="0" w:line="240" w:lineRule="auto"/>
        <w:contextualSpacing/>
        <w:jc w:val="both"/>
        <w:rPr>
          <w:rFonts w:ascii="Times New Roman" w:hAnsi="Times New Roman" w:cs="Times New Roman"/>
          <w:lang w:val="hr-BA"/>
        </w:rPr>
      </w:pPr>
      <w:r w:rsidRPr="004B6324">
        <w:rPr>
          <w:rFonts w:ascii="Times New Roman" w:hAnsi="Times New Roman" w:cs="Times New Roman"/>
          <w:lang w:val="hr-BA"/>
        </w:rPr>
        <w:t>Suradnja s LAG-om „Vallis Colapis“ i FLAG-om „Četiri rijeke“</w:t>
      </w:r>
    </w:p>
    <w:p w14:paraId="447E79D5" w14:textId="77777777" w:rsidR="004B6324" w:rsidRPr="004B6324" w:rsidRDefault="004B6324" w:rsidP="004B6324">
      <w:pPr>
        <w:spacing w:after="0" w:line="240" w:lineRule="auto"/>
        <w:ind w:firstLine="708"/>
        <w:jc w:val="both"/>
        <w:rPr>
          <w:rFonts w:ascii="Times New Roman" w:eastAsia="Times New Roman" w:hAnsi="Times New Roman" w:cs="Times New Roman"/>
          <w:lang w:val="hr-BA"/>
        </w:rPr>
      </w:pPr>
      <w:r w:rsidRPr="004B6324">
        <w:rPr>
          <w:rFonts w:ascii="Times New Roman" w:eastAsia="Times New Roman" w:hAnsi="Times New Roman" w:cs="Times New Roman"/>
          <w:lang w:val="hr-BA"/>
        </w:rPr>
        <w:t xml:space="preserve">Odjel je redovno surađivao s Lokalnom akcijskom grupom LAG „Vallis Colapis“ i FLAG                                                                                                                                                             „Četiri rijeke“, a sve u cilju informiranja potencijalnih korisnika o povlačenju sredstava iz Mjere 19 Programa ruralnog razvoja koja su korisnicima dostupna direktno preko natječaja LAG-a i FLAG-a. U promatranom periodu za članarinu Grada Karlovca u navedenom LAG-u isplaćeno je 4.020,00 EUR, a FLAG-u Četiri rijeke za članarinu je isplaćeno 1.200,00 EUR. </w:t>
      </w:r>
    </w:p>
    <w:p w14:paraId="4314CB3A" w14:textId="77777777" w:rsidR="004B6324" w:rsidRPr="004B6324" w:rsidRDefault="004B6324" w:rsidP="009E7A6A">
      <w:pPr>
        <w:numPr>
          <w:ilvl w:val="0"/>
          <w:numId w:val="43"/>
        </w:numPr>
        <w:spacing w:after="0" w:line="240" w:lineRule="auto"/>
        <w:contextualSpacing/>
        <w:jc w:val="both"/>
        <w:rPr>
          <w:rFonts w:ascii="Times New Roman" w:hAnsi="Times New Roman" w:cs="Times New Roman"/>
          <w:lang w:val="hr-BA"/>
        </w:rPr>
      </w:pPr>
      <w:r w:rsidRPr="004B6324">
        <w:rPr>
          <w:rFonts w:ascii="Times New Roman" w:hAnsi="Times New Roman" w:cs="Times New Roman"/>
          <w:lang w:val="hr-BA"/>
        </w:rPr>
        <w:t xml:space="preserve">Gradski vrtovi </w:t>
      </w:r>
    </w:p>
    <w:p w14:paraId="0FC54AA9" w14:textId="77777777" w:rsidR="004B6324" w:rsidRPr="004B6324" w:rsidRDefault="004B6324" w:rsidP="004B6324">
      <w:pPr>
        <w:spacing w:after="0" w:line="240" w:lineRule="auto"/>
        <w:ind w:right="-52" w:firstLine="708"/>
        <w:jc w:val="both"/>
        <w:rPr>
          <w:rFonts w:ascii="Times New Roman" w:eastAsia="Calibri" w:hAnsi="Times New Roman" w:cs="Times New Roman"/>
          <w:lang w:val="hr-BA"/>
        </w:rPr>
      </w:pPr>
      <w:r w:rsidRPr="004B6324">
        <w:rPr>
          <w:rFonts w:ascii="Times New Roman" w:eastAsia="Times New Roman" w:hAnsi="Times New Roman" w:cs="Times New Roman"/>
          <w:lang w:val="hr-BA"/>
        </w:rPr>
        <w:t>U provedbi projekta Gradski vrtovi u promatranom periodu zaprimani su zahtjevi korisnika za dodjelu slobodnih parcela na korištenje i/ili odustajanje od dosadašnjeg korištenja. U funkciji je 70 vrtnih parcela. Organiziran je najam kemijskog WC-a za potrebe korisnika vrtova do 30. rujna, izvršeno konzerviranje 3 ručne pumpe prije zimskog perioda te zbrinjavanje biootpada.</w:t>
      </w:r>
      <w:r w:rsidRPr="004B6324">
        <w:rPr>
          <w:rFonts w:ascii="Times New Roman" w:eastAsia="Calibri" w:hAnsi="Times New Roman" w:cs="Times New Roman"/>
          <w:lang w:val="hr-BA"/>
        </w:rPr>
        <w:t xml:space="preserve"> Za navedene namjene utrošeno je  EUR 1.618,06. </w:t>
      </w:r>
    </w:p>
    <w:p w14:paraId="1ECE0007" w14:textId="77777777" w:rsidR="004B6324" w:rsidRPr="004B6324" w:rsidRDefault="004B6324" w:rsidP="009E7A6A">
      <w:pPr>
        <w:numPr>
          <w:ilvl w:val="0"/>
          <w:numId w:val="44"/>
        </w:numPr>
        <w:spacing w:after="0" w:line="240" w:lineRule="auto"/>
        <w:contextualSpacing/>
        <w:jc w:val="both"/>
        <w:rPr>
          <w:rFonts w:ascii="Times New Roman" w:hAnsi="Times New Roman" w:cs="Times New Roman"/>
          <w:lang w:val="hr-BA"/>
        </w:rPr>
      </w:pPr>
      <w:r w:rsidRPr="004B6324">
        <w:rPr>
          <w:rFonts w:ascii="Times New Roman" w:hAnsi="Times New Roman" w:cs="Times New Roman"/>
          <w:lang w:val="hr-BA"/>
        </w:rPr>
        <w:t>Sklonište za životinje</w:t>
      </w:r>
    </w:p>
    <w:p w14:paraId="5FE3BCB8" w14:textId="77777777" w:rsidR="004B6324" w:rsidRPr="004B6324" w:rsidRDefault="004B6324" w:rsidP="004B6324">
      <w:pPr>
        <w:spacing w:after="0" w:line="240" w:lineRule="auto"/>
        <w:ind w:firstLine="708"/>
        <w:jc w:val="both"/>
        <w:rPr>
          <w:rFonts w:ascii="Times New Roman" w:hAnsi="Times New Roman" w:cs="Times New Roman"/>
          <w:lang w:val="hr-BA"/>
        </w:rPr>
      </w:pPr>
      <w:r w:rsidRPr="004B6324">
        <w:rPr>
          <w:rFonts w:ascii="Times New Roman" w:hAnsi="Times New Roman" w:cs="Times New Roman"/>
          <w:lang w:val="hr-BA"/>
        </w:rPr>
        <w:t xml:space="preserve">Upravni odjel provodi nadzor nad radom Skloništa za životinje u Utinji, Utinja 12, kojim upravlja tvrtka CRPK d.o.o. iz Karlovca, Mostanje 49.  Tvrtka obavlja poslove hvatanja i zbrinjavanja napuštenih, izgubljenih ili privremeno oduzetih životinja s područja Grada Karlovca. U promatranom periodu zbrinuto je 164 nova psa i 26 mačaka, a udomljeno je 87 pasa. Dana 27. 11. 2024. godine s Tvrtkom CRPK d.o.o. sklopljen je Dodatak 1 (jedan) Ugovoru o obavljanju poslova Skloništa za životinje na području Grada Karlovca kojim su promijenjene cijene iz Troškovnika osnovnog ugovora . Ovim Dodatkom ugovora utvrđeno je da smještaj psa nepoznatog vlasnika u skloništu po danu iznosi 4,31 EUR, hranidbeni dan za velike životinje 10,79 EUR te hranidbeni dan za male životinje 3,65 EUR. </w:t>
      </w:r>
    </w:p>
    <w:p w14:paraId="3ECBD72E" w14:textId="77777777" w:rsidR="004B6324" w:rsidRPr="004B6324" w:rsidRDefault="004B6324" w:rsidP="004B6324">
      <w:pPr>
        <w:spacing w:after="0" w:line="240" w:lineRule="auto"/>
        <w:ind w:firstLine="360"/>
        <w:jc w:val="both"/>
        <w:rPr>
          <w:rFonts w:ascii="Times New Roman" w:hAnsi="Times New Roman" w:cs="Times New Roman"/>
          <w:lang w:val="hr-BA"/>
        </w:rPr>
      </w:pPr>
      <w:r w:rsidRPr="004B6324">
        <w:rPr>
          <w:rFonts w:ascii="Times New Roman" w:hAnsi="Times New Roman" w:cs="Times New Roman"/>
          <w:lang w:val="hr-BA"/>
        </w:rPr>
        <w:t xml:space="preserve">Na dan 31.12.2023. godine u Skloništu su boravila 135 psa s područja Grada Karlovca. Od velikih životinja po intervencijama su zbrinuti konji poznatih vlasnika od kojih je Grad potraživao sredstva boravka u Skloništu. Sve informacije o skloništu i udomljavanju pasa nalaze se na WEB stranici tvrtke </w:t>
      </w:r>
      <w:hyperlink r:id="rId11" w:history="1">
        <w:r w:rsidRPr="004B6324">
          <w:rPr>
            <w:rFonts w:ascii="Times New Roman" w:hAnsi="Times New Roman" w:cs="Times New Roman"/>
            <w:color w:val="0000FF"/>
            <w:u w:val="single"/>
            <w:lang w:val="hr-BA"/>
          </w:rPr>
          <w:t>https://crpk.hr/</w:t>
        </w:r>
      </w:hyperlink>
      <w:r w:rsidRPr="004B6324">
        <w:rPr>
          <w:rFonts w:ascii="Times New Roman" w:hAnsi="Times New Roman" w:cs="Times New Roman"/>
          <w:lang w:val="hr-BA"/>
        </w:rPr>
        <w:t xml:space="preserve">. Za rad Skloništa u promatranom periodu utrošeno je 202.877,19 EUR. </w:t>
      </w:r>
    </w:p>
    <w:p w14:paraId="2D0ACE9D" w14:textId="77777777" w:rsidR="004B6324" w:rsidRPr="004B6324" w:rsidRDefault="004B6324" w:rsidP="009E7A6A">
      <w:pPr>
        <w:numPr>
          <w:ilvl w:val="0"/>
          <w:numId w:val="45"/>
        </w:numPr>
        <w:spacing w:after="0" w:line="240" w:lineRule="auto"/>
        <w:jc w:val="both"/>
        <w:rPr>
          <w:rFonts w:ascii="Times New Roman" w:eastAsia="Times New Roman" w:hAnsi="Times New Roman" w:cs="Times New Roman"/>
          <w:lang w:val="hr-BA" w:eastAsia="en-US"/>
        </w:rPr>
      </w:pPr>
      <w:r w:rsidRPr="004B6324">
        <w:rPr>
          <w:rFonts w:ascii="Times New Roman" w:eastAsia="Times New Roman" w:hAnsi="Times New Roman" w:cs="Times New Roman"/>
          <w:lang w:val="hr-BA" w:eastAsia="en-US"/>
        </w:rPr>
        <w:t>Financiranje kastracije i sterilizacije pasa i mačaka</w:t>
      </w:r>
    </w:p>
    <w:p w14:paraId="12A51AC7" w14:textId="77777777" w:rsidR="004B6324" w:rsidRPr="004B6324" w:rsidRDefault="004B6324" w:rsidP="004B6324">
      <w:pPr>
        <w:spacing w:after="0" w:line="240" w:lineRule="auto"/>
        <w:ind w:firstLine="708"/>
        <w:jc w:val="both"/>
        <w:rPr>
          <w:rFonts w:ascii="Times New Roman" w:eastAsia="Times New Roman" w:hAnsi="Times New Roman" w:cs="Times New Roman"/>
          <w:lang w:val="hr-BA" w:eastAsia="en-US"/>
        </w:rPr>
      </w:pPr>
      <w:r w:rsidRPr="004B6324">
        <w:rPr>
          <w:rFonts w:ascii="Times New Roman" w:eastAsia="Times New Roman" w:hAnsi="Times New Roman" w:cs="Times New Roman"/>
          <w:lang w:val="hr-BA" w:eastAsia="en-US"/>
        </w:rPr>
        <w:t xml:space="preserve">U travnju 2024. godine donesena je </w:t>
      </w:r>
      <w:r w:rsidRPr="004B6324">
        <w:rPr>
          <w:rFonts w:ascii="Times New Roman" w:eastAsia="Times New Roman" w:hAnsi="Times New Roman" w:cs="Times New Roman"/>
          <w:i/>
          <w:lang w:val="hr-BA" w:eastAsia="en-US"/>
        </w:rPr>
        <w:t>Odluka o sufinanciranju kastracije i sterilizacije pasa i mačaka na području Grada Karlovca u 2024. godini</w:t>
      </w:r>
      <w:r w:rsidRPr="004B6324">
        <w:rPr>
          <w:rFonts w:ascii="Times New Roman" w:eastAsia="Times New Roman" w:hAnsi="Times New Roman" w:cs="Times New Roman"/>
          <w:lang w:val="hr-BA" w:eastAsia="en-US"/>
        </w:rPr>
        <w:t xml:space="preserve"> u cilju kontrole razmnožavanja i smanjenja broja napuštenih pasa i mačaka u vlasništvu (posjedu) građana s prebivalištem na području Grada Karlovca. Temeljem ove Odluke Grad Karlovac uputio je </w:t>
      </w:r>
      <w:r w:rsidRPr="004B6324">
        <w:rPr>
          <w:rFonts w:ascii="Times New Roman" w:eastAsia="Times New Roman" w:hAnsi="Times New Roman" w:cs="Times New Roman"/>
          <w:i/>
          <w:lang w:val="hr-BA" w:eastAsia="en-US"/>
        </w:rPr>
        <w:t>poziv vlasnicima pasa i mačaka</w:t>
      </w:r>
      <w:r w:rsidRPr="004B6324">
        <w:rPr>
          <w:rFonts w:ascii="Times New Roman" w:eastAsia="Times New Roman" w:hAnsi="Times New Roman" w:cs="Times New Roman"/>
          <w:lang w:val="hr-BA" w:eastAsia="en-US"/>
        </w:rPr>
        <w:t xml:space="preserve"> i dao im mogućnost sufinanciranja steriliziranje odnosno kastriranje jednog psa i jedne mačke. Građani su ovjeravali obrasce za subvenciju u Gradu Karlovcu te im je umanjivan račun. Po svom izboru mogli su koristiti subvenciju u bilo kojoj od četiri veterinarske stanice koje djeluju na području Grada Karlovca i s kojima je Grad Karlovac sklopio ugovor. U promatranom periodu računi veterinarskih stanice za isplatu subvencije iznosili 3.255 EUR-a. Za promidžbu na Radio Mrežnici utrošeno je 781,31 EUR. Temeljem Odluke o dodjeli sredstava za sufinanciranje provedbe kontrole populacije pasa i mačaka na području Karlovačke županije u 2024. godini od Karlovačke županije putem natječaja za koji je Odjel izradio Prijavu dobiveno je 2.500 EUR. Na Javno </w:t>
      </w:r>
      <w:r w:rsidRPr="004B6324">
        <w:rPr>
          <w:rFonts w:ascii="Times New Roman" w:eastAsia="Times New Roman" w:hAnsi="Times New Roman" w:cs="Times New Roman"/>
          <w:lang w:val="hr-BA" w:eastAsia="en-US"/>
        </w:rPr>
        <w:lastRenderedPageBreak/>
        <w:t xml:space="preserve">savjetovanje stavljen je Prijedlog Odluke o sufinanciranju kastracije i sterilizacije pasa i mačaka na području Grada Karlovca za 2025. godinu. </w:t>
      </w:r>
    </w:p>
    <w:p w14:paraId="6301118B" w14:textId="77777777" w:rsidR="004B6324" w:rsidRPr="004B6324" w:rsidRDefault="004B6324" w:rsidP="009E7A6A">
      <w:pPr>
        <w:numPr>
          <w:ilvl w:val="0"/>
          <w:numId w:val="46"/>
        </w:numPr>
        <w:spacing w:after="0" w:line="240" w:lineRule="auto"/>
        <w:contextualSpacing/>
        <w:jc w:val="both"/>
        <w:rPr>
          <w:rFonts w:ascii="Times New Roman" w:hAnsi="Times New Roman" w:cs="Times New Roman"/>
          <w:lang w:val="hr-BA"/>
        </w:rPr>
      </w:pPr>
      <w:r w:rsidRPr="004B6324">
        <w:rPr>
          <w:rFonts w:ascii="Times New Roman" w:hAnsi="Times New Roman" w:cs="Times New Roman"/>
          <w:lang w:val="hr-BA"/>
        </w:rPr>
        <w:t>Program zaštite divljači</w:t>
      </w:r>
    </w:p>
    <w:p w14:paraId="3B0AE5C0" w14:textId="77777777" w:rsidR="004B6324" w:rsidRPr="004B6324" w:rsidRDefault="004B6324" w:rsidP="004B6324">
      <w:pPr>
        <w:spacing w:after="0" w:line="240" w:lineRule="auto"/>
        <w:ind w:firstLine="708"/>
        <w:jc w:val="both"/>
        <w:rPr>
          <w:rFonts w:ascii="Times New Roman" w:eastAsia="Times New Roman" w:hAnsi="Times New Roman" w:cs="Times New Roman"/>
          <w:lang w:val="hr-BA"/>
        </w:rPr>
      </w:pPr>
      <w:r w:rsidRPr="004B6324">
        <w:rPr>
          <w:rFonts w:ascii="Times New Roman" w:eastAsia="Times New Roman" w:hAnsi="Times New Roman" w:cs="Times New Roman"/>
          <w:lang w:val="hr-BA"/>
        </w:rPr>
        <w:t xml:space="preserve">Na temelju </w:t>
      </w:r>
      <w:r w:rsidRPr="004B6324">
        <w:rPr>
          <w:rFonts w:ascii="Times New Roman" w:eastAsia="Times New Roman" w:hAnsi="Times New Roman" w:cs="Times New Roman"/>
          <w:i/>
          <w:lang w:val="hr-BA"/>
        </w:rPr>
        <w:t>Zakona o lovstvu</w:t>
      </w:r>
      <w:r w:rsidRPr="004B6324">
        <w:rPr>
          <w:rFonts w:ascii="Times New Roman" w:eastAsia="Times New Roman" w:hAnsi="Times New Roman" w:cs="Times New Roman"/>
          <w:lang w:val="hr-BA"/>
        </w:rPr>
        <w:t xml:space="preserve"> (NN br. 99/18, 32/19, 32/20) Gradsko vijeće Grada Karlovca na 8. sjednici održanoj dana 31. ožujka 2022.god. usvojilo je </w:t>
      </w:r>
      <w:r w:rsidRPr="004B6324">
        <w:rPr>
          <w:rFonts w:ascii="Times New Roman" w:eastAsia="Times New Roman" w:hAnsi="Times New Roman" w:cs="Times New Roman"/>
          <w:i/>
          <w:lang w:val="hr-BA"/>
        </w:rPr>
        <w:t>Program zaštite divljači „Grad Karlovac“</w:t>
      </w:r>
      <w:r w:rsidRPr="004B6324">
        <w:rPr>
          <w:rFonts w:ascii="Times New Roman" w:eastAsia="Times New Roman" w:hAnsi="Times New Roman" w:cs="Times New Roman"/>
          <w:lang w:val="hr-BA"/>
        </w:rPr>
        <w:t xml:space="preserve"> za gospodarsko razdoblje 01. travnja 2021. do 31. ožujka 2031.god.</w:t>
      </w:r>
    </w:p>
    <w:p w14:paraId="2C1CD1F0" w14:textId="77777777" w:rsidR="004B6324" w:rsidRPr="004B6324" w:rsidRDefault="004B6324" w:rsidP="004B6324">
      <w:pPr>
        <w:spacing w:after="0" w:line="240" w:lineRule="auto"/>
        <w:jc w:val="both"/>
        <w:rPr>
          <w:rFonts w:ascii="Times New Roman" w:eastAsia="Times New Roman" w:hAnsi="Times New Roman" w:cs="Times New Roman"/>
          <w:lang w:val="hr-BA"/>
        </w:rPr>
      </w:pPr>
      <w:r w:rsidRPr="004B6324">
        <w:rPr>
          <w:rFonts w:ascii="Times New Roman" w:eastAsia="Times New Roman" w:hAnsi="Times New Roman" w:cs="Times New Roman"/>
          <w:lang w:val="hr-BA"/>
        </w:rPr>
        <w:t xml:space="preserve">Poslovi stručne službe su temeljem </w:t>
      </w:r>
      <w:r w:rsidRPr="004B6324">
        <w:rPr>
          <w:rFonts w:ascii="Times New Roman" w:eastAsia="Times New Roman" w:hAnsi="Times New Roman" w:cs="Times New Roman"/>
          <w:i/>
          <w:lang w:val="hr-BA"/>
        </w:rPr>
        <w:t>Pravilnika o stručnoj službi za provedbu lovnogospodarskih planova</w:t>
      </w:r>
      <w:r w:rsidRPr="004B6324">
        <w:rPr>
          <w:rFonts w:ascii="Times New Roman" w:eastAsia="Times New Roman" w:hAnsi="Times New Roman" w:cs="Times New Roman"/>
          <w:lang w:val="hr-BA"/>
        </w:rPr>
        <w:t xml:space="preserve"> (NN 108/19) ugovorom povjereni </w:t>
      </w:r>
      <w:r w:rsidRPr="004B6324">
        <w:rPr>
          <w:rFonts w:ascii="Times New Roman" w:eastAsia="Times New Roman" w:hAnsi="Times New Roman" w:cs="Times New Roman"/>
          <w:i/>
          <w:lang w:val="hr-BA"/>
        </w:rPr>
        <w:t xml:space="preserve">Obrtu za uslužne djelatnosti u lovstvu „Artemida“ </w:t>
      </w:r>
      <w:r w:rsidRPr="004B6324">
        <w:rPr>
          <w:rFonts w:ascii="Times New Roman" w:eastAsia="Times New Roman" w:hAnsi="Times New Roman" w:cs="Times New Roman"/>
          <w:lang w:val="hr-BA"/>
        </w:rPr>
        <w:t xml:space="preserve">iz Gornjeg Mrzlog Polja Mrežničkog, vl. Adriana Radočaj. Poslovi po pitanju prava lova na površinama izvan lovišta utvrđenih </w:t>
      </w:r>
      <w:r w:rsidRPr="004B6324">
        <w:rPr>
          <w:rFonts w:ascii="Times New Roman" w:eastAsia="Times New Roman" w:hAnsi="Times New Roman" w:cs="Times New Roman"/>
          <w:i/>
          <w:lang w:val="hr-BA"/>
        </w:rPr>
        <w:t>Programom zaštite divljači „Grad Karlovac“</w:t>
      </w:r>
      <w:r w:rsidRPr="004B6324">
        <w:rPr>
          <w:rFonts w:ascii="Times New Roman" w:eastAsia="Times New Roman" w:hAnsi="Times New Roman" w:cs="Times New Roman"/>
          <w:lang w:val="hr-BA"/>
        </w:rPr>
        <w:t xml:space="preserve"> ugovorima su povjereni lovačkim udrugama koje gospodare lovištima na području Grada Karlovca: LD „Fazan“ Tuškani, LU „Dubovac“ Karlovac, LD „Orlovac“ Karlovac, LD „Rečica“ Rečica, LD „Zec“ Šišljavić, LU „Karlovac“ Karlovac, LD „Lisica“ Skakavac, LD „Fazan“ Banski Kovačevac, LD „Srnjak“ Vukmanić i LD „Belaj“ Banjsko Selo. U promatranom razdoblju za troškove Stručne službe Obrtu Artemida isplaćeno je 1.250,00 EUR, a za troškove terenski intervencija lovačkim je društvima isplaćeno u sljedećim iznosima: LD/LU Karlovac 2.630,00 EUR, LD Rečica 460,00 EUR, LD Fazan Tuškani 520,00 EUR, LD Lisica Skakavac 260,00 EUR, LU Dubovac 500,00 EUR, LD Fazan Banski Kovačevac 100,00 EUR i LD Belaj 200,00 EUR. U promatranom periodu pripremljena je i donijeta Odluka o izmjenama BIOSIGURNOSNOG PLANA za nelovne površine Programa zaštite divljači „Grad Karlovac“ za lovnu godinu 2024./2025. za lovište broj XXII/256. </w:t>
      </w:r>
    </w:p>
    <w:p w14:paraId="68AEC033" w14:textId="77777777" w:rsidR="004B6324" w:rsidRPr="004B6324" w:rsidRDefault="004B6324" w:rsidP="009E7A6A">
      <w:pPr>
        <w:numPr>
          <w:ilvl w:val="0"/>
          <w:numId w:val="47"/>
        </w:numPr>
        <w:tabs>
          <w:tab w:val="left" w:pos="709"/>
        </w:tabs>
        <w:spacing w:after="0" w:line="240" w:lineRule="auto"/>
        <w:contextualSpacing/>
        <w:jc w:val="both"/>
        <w:rPr>
          <w:rFonts w:ascii="Times New Roman" w:hAnsi="Times New Roman" w:cs="Times New Roman"/>
          <w:lang w:val="hr-BA"/>
        </w:rPr>
      </w:pPr>
      <w:r w:rsidRPr="004B6324">
        <w:rPr>
          <w:rFonts w:ascii="Times New Roman" w:hAnsi="Times New Roman" w:cs="Times New Roman"/>
          <w:lang w:val="hr-BA"/>
        </w:rPr>
        <w:t>Zakup i prodaja poljoprivrednog zemljišta u vlasništvu RH</w:t>
      </w:r>
    </w:p>
    <w:p w14:paraId="13104078" w14:textId="77777777" w:rsidR="004B6324" w:rsidRPr="004B6324" w:rsidRDefault="004B6324" w:rsidP="004B6324">
      <w:pPr>
        <w:tabs>
          <w:tab w:val="left" w:pos="567"/>
          <w:tab w:val="left" w:pos="709"/>
        </w:tabs>
        <w:spacing w:after="0" w:line="240" w:lineRule="auto"/>
        <w:jc w:val="both"/>
        <w:rPr>
          <w:rFonts w:ascii="Times New Roman" w:eastAsia="Calibri" w:hAnsi="Times New Roman" w:cs="Times New Roman"/>
          <w:lang w:val="hr-BA"/>
        </w:rPr>
      </w:pPr>
      <w:r w:rsidRPr="004B6324">
        <w:rPr>
          <w:rFonts w:ascii="Times New Roman" w:eastAsia="Calibri" w:hAnsi="Times New Roman" w:cs="Times New Roman"/>
          <w:lang w:val="hr-BA"/>
        </w:rPr>
        <w:tab/>
      </w:r>
      <w:r w:rsidRPr="004B6324">
        <w:rPr>
          <w:rFonts w:ascii="Times New Roman" w:eastAsia="Calibri" w:hAnsi="Times New Roman" w:cs="Times New Roman"/>
          <w:lang w:val="hr-BA"/>
        </w:rPr>
        <w:tab/>
        <w:t xml:space="preserve">Sukladno </w:t>
      </w:r>
      <w:r w:rsidRPr="004B6324">
        <w:rPr>
          <w:rFonts w:ascii="Times New Roman" w:eastAsia="Calibri" w:hAnsi="Times New Roman" w:cs="Times New Roman"/>
          <w:i/>
          <w:lang w:val="hr-BA"/>
        </w:rPr>
        <w:t>Zakonu o poljoprivrednom zemljištu</w:t>
      </w:r>
      <w:r w:rsidRPr="004B6324">
        <w:rPr>
          <w:rFonts w:ascii="Times New Roman" w:eastAsia="Calibri" w:hAnsi="Times New Roman" w:cs="Times New Roman"/>
          <w:lang w:val="hr-BA"/>
        </w:rPr>
        <w:t xml:space="preserve"> (20/18, 115/18, 98/19, 57/22) prikupljena je  potrebna Zakonom propisana dokumentacija za izradu </w:t>
      </w:r>
      <w:r w:rsidRPr="004B6324">
        <w:rPr>
          <w:rFonts w:ascii="Times New Roman" w:eastAsia="Calibri" w:hAnsi="Times New Roman" w:cs="Times New Roman"/>
          <w:i/>
          <w:lang w:val="hr-BA"/>
        </w:rPr>
        <w:t xml:space="preserve">Nacrta Izmjena i dopuna Programa raspolaganja poljoprivrednim zemljištem na području grada Karlovca </w:t>
      </w:r>
      <w:r w:rsidRPr="004B6324">
        <w:rPr>
          <w:rFonts w:ascii="Times New Roman" w:eastAsia="Calibri" w:hAnsi="Times New Roman" w:cs="Times New Roman"/>
          <w:lang w:val="hr-BA"/>
        </w:rPr>
        <w:t xml:space="preserve">u svrhu usklađivanja s izmjenama i dopunama Zakona o poljoprivrednom zemljištu. Cjelokupna dokumentacija predana je u Ministarstvo poljoprivrede i čeka se suglasnost na Program. </w:t>
      </w:r>
    </w:p>
    <w:p w14:paraId="7185EA32" w14:textId="77777777" w:rsidR="004B6324" w:rsidRPr="004B6324" w:rsidRDefault="004B6324" w:rsidP="004B6324">
      <w:pPr>
        <w:tabs>
          <w:tab w:val="left" w:pos="567"/>
          <w:tab w:val="left" w:pos="709"/>
        </w:tabs>
        <w:spacing w:after="0" w:line="240" w:lineRule="auto"/>
        <w:jc w:val="both"/>
        <w:rPr>
          <w:rFonts w:ascii="Times New Roman" w:eastAsia="Calibri" w:hAnsi="Times New Roman" w:cs="Times New Roman"/>
          <w:lang w:val="hr-BA"/>
        </w:rPr>
      </w:pPr>
      <w:r w:rsidRPr="004B6324">
        <w:rPr>
          <w:rFonts w:ascii="Times New Roman" w:eastAsia="Calibri" w:hAnsi="Times New Roman" w:cs="Times New Roman"/>
          <w:lang w:val="hr-BA"/>
        </w:rPr>
        <w:tab/>
        <w:t xml:space="preserve">Provedena je revalorizacija zakupnine za korištenje poljoprivrednog zemljišta u vlasništvu Republike Hrvatske sukladno Pravilniku o načinu usklađenja i revalorizacije zakupnine odnosno naknade za korištenje poljoprivrednog zemljišta Republike Hrvatske (NN br. 48/23) za 9 ugovora. </w:t>
      </w:r>
    </w:p>
    <w:p w14:paraId="39767F9E" w14:textId="77777777" w:rsidR="004B6324" w:rsidRPr="004B6324" w:rsidRDefault="004B6324" w:rsidP="009E7A6A">
      <w:pPr>
        <w:numPr>
          <w:ilvl w:val="0"/>
          <w:numId w:val="48"/>
        </w:numPr>
        <w:spacing w:after="0" w:line="240" w:lineRule="auto"/>
        <w:contextualSpacing/>
        <w:jc w:val="both"/>
        <w:rPr>
          <w:rFonts w:ascii="Times New Roman" w:hAnsi="Times New Roman" w:cs="Times New Roman"/>
          <w:lang w:val="hr-BA"/>
        </w:rPr>
      </w:pPr>
      <w:r w:rsidRPr="004B6324">
        <w:rPr>
          <w:rFonts w:ascii="Times New Roman" w:hAnsi="Times New Roman" w:cs="Times New Roman"/>
          <w:lang w:val="hr-BA"/>
        </w:rPr>
        <w:t>Komasacija poljoprivrednog zemljišta</w:t>
      </w:r>
    </w:p>
    <w:p w14:paraId="120AA931" w14:textId="77777777" w:rsidR="004B6324" w:rsidRPr="004B6324" w:rsidRDefault="004B6324" w:rsidP="004B6324">
      <w:pPr>
        <w:spacing w:after="0" w:line="240" w:lineRule="auto"/>
        <w:ind w:firstLine="708"/>
        <w:jc w:val="both"/>
        <w:rPr>
          <w:rFonts w:ascii="Times New Roman" w:hAnsi="Times New Roman" w:cs="Times New Roman"/>
          <w:lang w:val="hr-BA"/>
        </w:rPr>
      </w:pPr>
      <w:r w:rsidRPr="004B6324">
        <w:rPr>
          <w:rFonts w:ascii="Times New Roman" w:eastAsia="Times New Roman" w:hAnsi="Times New Roman" w:cs="Times New Roman"/>
          <w:lang w:val="hr-BA"/>
        </w:rPr>
        <w:t xml:space="preserve">Grad Karlovac predao je prijavu na </w:t>
      </w:r>
      <w:r w:rsidRPr="004B6324">
        <w:rPr>
          <w:rFonts w:ascii="Times New Roman" w:eastAsia="Times New Roman" w:hAnsi="Times New Roman" w:cs="Times New Roman"/>
          <w:i/>
          <w:lang w:val="hr-BA"/>
        </w:rPr>
        <w:t>Javni poziv Ministarstva poljoprivrede za odabir određenog područja za provođenje komasacije</w:t>
      </w:r>
      <w:r w:rsidRPr="004B6324">
        <w:rPr>
          <w:rFonts w:ascii="Times New Roman" w:eastAsia="Times New Roman" w:hAnsi="Times New Roman" w:cs="Times New Roman"/>
          <w:lang w:val="hr-BA"/>
        </w:rPr>
        <w:t xml:space="preserve"> </w:t>
      </w:r>
      <w:r w:rsidRPr="004B6324">
        <w:rPr>
          <w:rFonts w:ascii="Times New Roman" w:eastAsia="Times New Roman" w:hAnsi="Times New Roman" w:cs="Times New Roman"/>
          <w:i/>
          <w:lang w:val="hr-BA"/>
        </w:rPr>
        <w:t xml:space="preserve">u skladu s Programom komasacije poljoprivrednog zemljišta do 2026. kroz reformsku mjeru C1.5 R2 „Unapređenje sustava za restrukturiranje poljoprivrednog zemljišta i komasaciju“ iz Nacionalnog plana oporavka i otpornosti </w:t>
      </w:r>
      <w:r w:rsidRPr="004B6324">
        <w:rPr>
          <w:rFonts w:ascii="Times New Roman" w:eastAsia="Times New Roman" w:hAnsi="Times New Roman" w:cs="Times New Roman"/>
          <w:lang w:val="hr-BA"/>
        </w:rPr>
        <w:t xml:space="preserve">za katastarske čestice koje su u obuhvatu K.o. Šišljavić i k.o. Balatnica Pokupska. Uz prijavu je priložena cjelokupna dokumentacija iz članka 8. stavka 1. Pravilnika o postupku i mjerilima objave javnog poziva za provođenje komasacije te mjerilima za odabir određenog područja prema javnom pozivu (»Narodne novine«, broj 133/2022). </w:t>
      </w:r>
      <w:r w:rsidRPr="004B6324">
        <w:rPr>
          <w:rFonts w:ascii="Times New Roman" w:hAnsi="Times New Roman" w:cs="Times New Roman"/>
          <w:lang w:val="hr-BA"/>
        </w:rPr>
        <w:t>Cilj provedbe komasacije poljoprivrednog zemljišta na komasacijskom području u skladu s Programom je omogućiti ekonomičnije iskorištavanje poljoprivrednog zemljišta uz povoljnije uvjete za povećanje poljoprivredne proizvodnje i ruralni razvoj, i to osnivanjem većih i pravilnijih katastarskih čestica, izgradnjom poljoprivrednih putova, vodnih građevina za melioracije te izvođenjem i drugih radova na uređenju zemljišta namijenjenog poljoprivredi, uz očuvanje obilježja krajobraza, a čime se ostvaruje veća dodana vrijednost u poljoprivrednoj proizvodnji, stavljanje u funkciju zapuštenog poljoprivrednog zemljišta, pri čemu se ostvaruje značajan utjecaj na razvoj i unaprjeđenje ruralnih prostora.</w:t>
      </w:r>
    </w:p>
    <w:p w14:paraId="3E0979A5" w14:textId="77777777" w:rsidR="004B6324" w:rsidRPr="004B6324" w:rsidRDefault="004B6324" w:rsidP="004B6324">
      <w:pPr>
        <w:tabs>
          <w:tab w:val="left" w:pos="709"/>
        </w:tabs>
        <w:spacing w:after="0" w:line="240" w:lineRule="auto"/>
        <w:jc w:val="both"/>
        <w:rPr>
          <w:rFonts w:ascii="Times New Roman" w:eastAsia="Times New Roman" w:hAnsi="Times New Roman" w:cs="Times New Roman"/>
          <w:b/>
          <w:lang w:val="hr-BA"/>
        </w:rPr>
      </w:pPr>
    </w:p>
    <w:p w14:paraId="0C8C754D" w14:textId="77777777" w:rsidR="004B6324" w:rsidRPr="004B6324" w:rsidRDefault="004B6324" w:rsidP="004B6324">
      <w:pPr>
        <w:spacing w:line="240" w:lineRule="auto"/>
        <w:jc w:val="both"/>
        <w:rPr>
          <w:rFonts w:ascii="Times New Roman" w:hAnsi="Times New Roman" w:cs="Times New Roman"/>
          <w:b/>
          <w:lang w:val="hr-BA"/>
        </w:rPr>
      </w:pPr>
      <w:r w:rsidRPr="004B6324">
        <w:rPr>
          <w:rFonts w:ascii="Times New Roman" w:hAnsi="Times New Roman" w:cs="Times New Roman"/>
          <w:b/>
          <w:lang w:val="hr-BA"/>
        </w:rPr>
        <w:t>Poslovni i aktivnosti u Odsjeku za turizam i manifestacije</w:t>
      </w:r>
    </w:p>
    <w:p w14:paraId="037CD3F5" w14:textId="77777777" w:rsidR="004B6324" w:rsidRPr="004B6324" w:rsidRDefault="004B6324" w:rsidP="009E7A6A">
      <w:pPr>
        <w:numPr>
          <w:ilvl w:val="0"/>
          <w:numId w:val="50"/>
        </w:numPr>
        <w:spacing w:after="0" w:line="240" w:lineRule="auto"/>
        <w:jc w:val="both"/>
        <w:rPr>
          <w:rFonts w:ascii="Times New Roman" w:hAnsi="Times New Roman" w:cs="Times New Roman"/>
          <w:lang w:val="hr-BA"/>
        </w:rPr>
      </w:pPr>
      <w:r w:rsidRPr="004B6324">
        <w:rPr>
          <w:rFonts w:ascii="Times New Roman" w:hAnsi="Times New Roman" w:cs="Times New Roman"/>
          <w:lang w:val="hr-BA"/>
        </w:rPr>
        <w:t>Potpore Turističkoj zajednici grada Karlovca</w:t>
      </w:r>
    </w:p>
    <w:p w14:paraId="66DC0E55" w14:textId="77777777" w:rsidR="004B6324" w:rsidRPr="004B6324" w:rsidRDefault="004B6324" w:rsidP="004B6324">
      <w:pPr>
        <w:spacing w:after="0" w:line="240" w:lineRule="auto"/>
        <w:ind w:firstLine="708"/>
        <w:jc w:val="both"/>
        <w:rPr>
          <w:rFonts w:ascii="Times New Roman" w:hAnsi="Times New Roman" w:cs="Times New Roman"/>
          <w:lang w:val="hr-BA"/>
        </w:rPr>
      </w:pPr>
      <w:r w:rsidRPr="004B6324">
        <w:rPr>
          <w:rFonts w:ascii="Times New Roman" w:hAnsi="Times New Roman" w:cs="Times New Roman"/>
          <w:lang w:val="hr-BA"/>
        </w:rPr>
        <w:t xml:space="preserve">Turističkoj zajednici grada Karlovca dodijeljeno je sedam potpora u ukupnom iznosu od 116.769,20 eura, a Turistička zajednica je ovim sredstvima financirala aktivnosti destinacijskog menadžmenta, prema Programu rada Turističke zajednice koji je usvojen na Turističkom vijeću i Skupštini Turističke zajednice. Sredstvima je financirano: potpore manifestacijama kojima je Turistička zajednica </w:t>
      </w:r>
      <w:r w:rsidRPr="004B6324">
        <w:rPr>
          <w:rFonts w:ascii="Times New Roman" w:hAnsi="Times New Roman" w:cs="Times New Roman"/>
          <w:lang w:val="hr-BA"/>
        </w:rPr>
        <w:lastRenderedPageBreak/>
        <w:t>suorganizator i partner, troškovi organizacije Ivanjskog krijesa, izrada promotivnih materijala, oglašavanje i provedba raznih aktivnosti na promociji Karlovca kao turističke destinacije, nabava i sadnja sadnica vezano za sudjelovanje Turističke zajednice u projektu „Hrvatska prirodno tvoja“. S dijelom isplaćenih sredstava, u iznosu od 16.769,17 eura, financirana je plaća i povezani troškovi za rad djelatnice zaposlene u Turističkoj zajednici od lipnja do prosinca 2024. godine, koja je obavljala poslove vezane na organizaciju manifestacija u 2024. godini.</w:t>
      </w:r>
    </w:p>
    <w:p w14:paraId="231EB2CA" w14:textId="77777777" w:rsidR="004B6324" w:rsidRPr="004B6324" w:rsidRDefault="004B6324" w:rsidP="009E7A6A">
      <w:pPr>
        <w:numPr>
          <w:ilvl w:val="0"/>
          <w:numId w:val="50"/>
        </w:numPr>
        <w:spacing w:after="0" w:line="240" w:lineRule="auto"/>
        <w:jc w:val="both"/>
        <w:rPr>
          <w:rFonts w:ascii="Times New Roman" w:hAnsi="Times New Roman" w:cs="Times New Roman"/>
          <w:lang w:val="hr-BA"/>
        </w:rPr>
      </w:pPr>
      <w:r w:rsidRPr="004B6324">
        <w:rPr>
          <w:rFonts w:ascii="Times New Roman" w:hAnsi="Times New Roman" w:cs="Times New Roman"/>
          <w:lang w:val="hr-BA"/>
        </w:rPr>
        <w:t>Dodatno informiranje turista u Paviljonu Katzler</w:t>
      </w:r>
    </w:p>
    <w:p w14:paraId="6BBDB60A" w14:textId="77777777" w:rsidR="004B6324" w:rsidRPr="004B6324" w:rsidRDefault="004B6324" w:rsidP="00D907DB">
      <w:pPr>
        <w:spacing w:after="0" w:line="240" w:lineRule="auto"/>
        <w:ind w:firstLine="708"/>
        <w:jc w:val="both"/>
        <w:rPr>
          <w:rFonts w:ascii="Times New Roman" w:hAnsi="Times New Roman" w:cs="Times New Roman"/>
          <w:lang w:val="hr-BA"/>
        </w:rPr>
      </w:pPr>
      <w:r w:rsidRPr="004B6324">
        <w:rPr>
          <w:rFonts w:ascii="Times New Roman" w:hAnsi="Times New Roman" w:cs="Times New Roman"/>
          <w:lang w:val="hr-BA"/>
        </w:rPr>
        <w:t>S udrugom „Paviljon Katzler 1897“ sklopljen je Ugovor s ciljem unapređenja turističke ponude i informiranja turista o Karlovcu putem Paviljona Katzler u Radićevoj ulici za vrijeme glavne turističke sezone od 1. 6. do 30. 9. 2024. godine. Udruga se temeljem Ugovora obvezuje na dodatno informiranje turista, posjetitelja i lokalnog stanovništva o znamenitostima Karlovca i okruženja, pružanje informacija putem izložbi u izlozima Paviljona Katzler, podjelu promotivnih materijala u radnom vremenu od ponedjeljka do petka od 9:00 do 13:00 i 17:00 do 20:00 sati, a subotom od 9:00 do 13:00 sati.  Ugovorena cijena radnog sata je 4,00 eura po satu. Paviljonu Katzler je isplaćeno za rad tijekom srpnja 708,00 eura (177 sati rada), tijekom kolovoza 696,00 Eura (174 sata rada) i tijekom rujna 652.00 Eura (163 sata rada). Za dodatno radno vrijeme od 45 sati rada za vrijeme trajanja Dana piva isplaćeno je 202,50 Eura (po cijeni od 4,50 Eura po satu rada).</w:t>
      </w:r>
    </w:p>
    <w:p w14:paraId="67FD827C" w14:textId="77777777" w:rsidR="004B6324" w:rsidRPr="004B6324" w:rsidRDefault="004B6324" w:rsidP="00D907DB">
      <w:pPr>
        <w:numPr>
          <w:ilvl w:val="0"/>
          <w:numId w:val="50"/>
        </w:numPr>
        <w:spacing w:after="0" w:line="240" w:lineRule="auto"/>
        <w:jc w:val="both"/>
        <w:rPr>
          <w:rFonts w:ascii="Times New Roman" w:hAnsi="Times New Roman" w:cs="Times New Roman"/>
          <w:lang w:val="hr-BA"/>
        </w:rPr>
      </w:pPr>
      <w:r w:rsidRPr="004B6324">
        <w:rPr>
          <w:rFonts w:ascii="Times New Roman" w:hAnsi="Times New Roman" w:cs="Times New Roman"/>
          <w:lang w:val="hr-BA"/>
        </w:rPr>
        <w:t>Turistička infrastruktura</w:t>
      </w:r>
    </w:p>
    <w:p w14:paraId="0383BBC6" w14:textId="77777777" w:rsidR="004B6324" w:rsidRPr="004B6324" w:rsidRDefault="004B6324" w:rsidP="00D907DB">
      <w:pPr>
        <w:spacing w:after="0" w:line="240" w:lineRule="auto"/>
        <w:ind w:firstLine="708"/>
        <w:jc w:val="both"/>
        <w:rPr>
          <w:rFonts w:ascii="Times New Roman" w:hAnsi="Times New Roman" w:cs="Times New Roman"/>
          <w:lang w:val="hr-BA"/>
        </w:rPr>
      </w:pPr>
      <w:r w:rsidRPr="004B6324">
        <w:rPr>
          <w:rFonts w:ascii="Times New Roman" w:hAnsi="Times New Roman" w:cs="Times New Roman"/>
          <w:lang w:val="hr-BA"/>
        </w:rPr>
        <w:t>Od poslova na turističkoj infrastrukturi u promatranom razdoblju odrađene su sljedeće aktivnosti:</w:t>
      </w:r>
    </w:p>
    <w:p w14:paraId="6FC73D8B" w14:textId="77777777" w:rsidR="004B6324" w:rsidRPr="004B6324" w:rsidRDefault="004B6324" w:rsidP="009E7A6A">
      <w:pPr>
        <w:numPr>
          <w:ilvl w:val="1"/>
          <w:numId w:val="51"/>
        </w:numPr>
        <w:spacing w:after="0" w:line="240" w:lineRule="auto"/>
        <w:jc w:val="both"/>
        <w:rPr>
          <w:rFonts w:ascii="Times New Roman" w:hAnsi="Times New Roman" w:cs="Times New Roman"/>
          <w:lang w:val="hr-BA"/>
        </w:rPr>
      </w:pPr>
      <w:r w:rsidRPr="004B6324">
        <w:rPr>
          <w:rFonts w:ascii="Times New Roman" w:hAnsi="Times New Roman" w:cs="Times New Roman"/>
          <w:lang w:val="hr-BA"/>
        </w:rPr>
        <w:t>Skladištenje i čuvanje drvenih montažnih objekata - kućica za potrebe manifestacija u organizaciji Grada Karlovca. Za skladištenje i čuvanje 11 kućica sklopljen je ugovor sa Stolarijom Grčić kojoj je plaćan mjesečni iznos od 553,75 EUR,  te je za period od 1.7. do 31.12. 2024. godine za ovu namjenu isplaćeno 3.322,50 EUR.</w:t>
      </w:r>
    </w:p>
    <w:p w14:paraId="4990FA8D" w14:textId="77777777" w:rsidR="004B6324" w:rsidRPr="004B6324" w:rsidRDefault="004B6324" w:rsidP="009E7A6A">
      <w:pPr>
        <w:numPr>
          <w:ilvl w:val="1"/>
          <w:numId w:val="51"/>
        </w:numPr>
        <w:spacing w:after="0" w:line="240" w:lineRule="auto"/>
        <w:jc w:val="both"/>
        <w:rPr>
          <w:rFonts w:ascii="Times New Roman" w:hAnsi="Times New Roman" w:cs="Times New Roman"/>
          <w:lang w:val="hr-BA"/>
        </w:rPr>
      </w:pPr>
      <w:r w:rsidRPr="004B6324">
        <w:rPr>
          <w:rFonts w:ascii="Times New Roman" w:hAnsi="Times New Roman" w:cs="Times New Roman"/>
          <w:lang w:val="hr-BA"/>
        </w:rPr>
        <w:t>Obnovljen je fotopoint “Turistička stolica” u Radićevoj ulici. Obnovu Turističke stolice obnovila je tvrtka Vidndom d.o.o. Netretić, koja je stolicu izradila prije više godina. Naljepnica s povijesnim grbom grada Karlovca koja se nalazila na naslonu stolice zamijenjena je grbom izrađenim od metala – bronce, a grb je kao umjetničko djelo izradio umjetnik Stjepan Divković. Ukupan trošak obnove stolice i izrade povijesnog grba Karlovca iznosio je 8.073,90 eura.</w:t>
      </w:r>
    </w:p>
    <w:p w14:paraId="59E8D334" w14:textId="77777777" w:rsidR="004B6324" w:rsidRPr="004B6324" w:rsidRDefault="004B6324" w:rsidP="009E7A6A">
      <w:pPr>
        <w:numPr>
          <w:ilvl w:val="0"/>
          <w:numId w:val="51"/>
        </w:numPr>
        <w:spacing w:after="0" w:line="240" w:lineRule="auto"/>
        <w:jc w:val="both"/>
        <w:rPr>
          <w:rFonts w:ascii="Times New Roman" w:hAnsi="Times New Roman" w:cs="Times New Roman"/>
          <w:lang w:val="hr-BA"/>
        </w:rPr>
      </w:pPr>
      <w:r w:rsidRPr="004B6324">
        <w:rPr>
          <w:rFonts w:ascii="Times New Roman" w:hAnsi="Times New Roman" w:cs="Times New Roman"/>
          <w:lang w:val="hr-BA"/>
        </w:rPr>
        <w:t>Zvjezdano ljeto</w:t>
      </w:r>
    </w:p>
    <w:p w14:paraId="53FB65E1" w14:textId="77777777" w:rsidR="004B6324" w:rsidRPr="004B6324" w:rsidRDefault="004B6324" w:rsidP="004B6324">
      <w:pPr>
        <w:spacing w:after="0" w:line="240" w:lineRule="auto"/>
        <w:ind w:firstLine="708"/>
        <w:jc w:val="both"/>
        <w:rPr>
          <w:rFonts w:ascii="Times New Roman" w:hAnsi="Times New Roman" w:cs="Times New Roman"/>
          <w:lang w:val="hr-BA"/>
        </w:rPr>
      </w:pPr>
      <w:r w:rsidRPr="004B6324">
        <w:rPr>
          <w:rFonts w:ascii="Times New Roman" w:hAnsi="Times New Roman" w:cs="Times New Roman"/>
          <w:lang w:val="hr-BA"/>
        </w:rPr>
        <w:t>Ova manifestacija održana je od 23. lipnja do 13. srpnja 2024. godine. Program Manifestacije bio je koncipiran u šest tematskih cjelina: koncerti, izložbe, festivali, događanja, sport i kazalište. Predstave renomiranih nacionalnih kazališnih kuća u sklopu 10. KAKAFE-a, koncerti domaćih, nacionalnih i međunarodnih izvođača svih žanrova, sportska natjecanja, programi i radionice za najmlađe, Ivanjski krijes, Karlovac Open Air Tribute festival, 25. Međunarodni festival folklora i Rođendanski bal samo su neki od ukupno</w:t>
      </w:r>
      <w:r w:rsidRPr="004B6324">
        <w:rPr>
          <w:rFonts w:ascii="Times New Roman" w:hAnsi="Times New Roman" w:cs="Times New Roman"/>
          <w:color w:val="5B9BD5"/>
          <w:lang w:val="hr-BA"/>
        </w:rPr>
        <w:t xml:space="preserve"> </w:t>
      </w:r>
      <w:r w:rsidRPr="004B6324">
        <w:rPr>
          <w:rFonts w:ascii="Times New Roman" w:hAnsi="Times New Roman" w:cs="Times New Roman"/>
          <w:lang w:val="hr-BA"/>
        </w:rPr>
        <w:t>185 programa održanih na  37 gradskih lokacija pretvorili su cijeli grad u veliku pozornicu na otvorenom.</w:t>
      </w:r>
      <w:r w:rsidRPr="004B6324">
        <w:rPr>
          <w:rFonts w:ascii="Times New Roman" w:hAnsi="Times New Roman" w:cs="Times New Roman"/>
          <w:color w:val="5B9BD5"/>
          <w:lang w:val="hr-BA"/>
        </w:rPr>
        <w:t xml:space="preserve"> </w:t>
      </w:r>
      <w:r w:rsidRPr="004B6324">
        <w:rPr>
          <w:rFonts w:ascii="Times New Roman" w:hAnsi="Times New Roman" w:cs="Times New Roman"/>
          <w:lang w:val="hr-BA"/>
        </w:rPr>
        <w:t>Ukupno ulaganje u Manifestaciju iznosilo je 368.124,40 EUR od čega je 333.914,40 EUR iz Proračuna Grada Karlovca, a ostalo su sredstva od sponzorstava i najma ugostiteljskih i trgovačkih kućica.</w:t>
      </w:r>
    </w:p>
    <w:p w14:paraId="6E804978" w14:textId="77777777" w:rsidR="004B6324" w:rsidRPr="004B6324" w:rsidRDefault="004B6324" w:rsidP="004B6324">
      <w:pPr>
        <w:spacing w:after="0" w:line="240" w:lineRule="auto"/>
        <w:ind w:firstLine="708"/>
        <w:jc w:val="both"/>
        <w:rPr>
          <w:rFonts w:ascii="Times New Roman" w:hAnsi="Times New Roman" w:cs="Times New Roman"/>
          <w:lang w:val="hr-BA"/>
        </w:rPr>
      </w:pPr>
      <w:r w:rsidRPr="004B6324">
        <w:rPr>
          <w:rFonts w:ascii="Times New Roman" w:hAnsi="Times New Roman" w:cs="Times New Roman"/>
          <w:lang w:val="hr-BA"/>
        </w:rPr>
        <w:t>Manifestacija je najavljena na konferenciji za medije održanoj 13. lipnja 2024. u Kinu Edison a  promovirala se kroz digitalno oglašavanje, vanjsko oglašavanje,  promo materijale (programske knjižice, B1 plakate), radio oglašavanja, gostovanja u medijima i putem PR objava.</w:t>
      </w:r>
    </w:p>
    <w:p w14:paraId="4A8F6D8A" w14:textId="77777777" w:rsidR="004B6324" w:rsidRPr="004B6324" w:rsidRDefault="004B6324" w:rsidP="004B6324">
      <w:pPr>
        <w:spacing w:after="0" w:line="240" w:lineRule="auto"/>
        <w:ind w:firstLine="708"/>
        <w:jc w:val="both"/>
        <w:rPr>
          <w:rFonts w:ascii="Times New Roman" w:hAnsi="Times New Roman" w:cs="Times New Roman"/>
          <w:lang w:val="hr-BA"/>
        </w:rPr>
      </w:pPr>
      <w:r w:rsidRPr="004B6324">
        <w:rPr>
          <w:rFonts w:ascii="Times New Roman" w:hAnsi="Times New Roman" w:cs="Times New Roman"/>
          <w:lang w:val="hr-BA"/>
        </w:rPr>
        <w:t xml:space="preserve">U okviru Manifestacije 13. srpnja proslavljen je i 445. rođendan Grada Karlovca. </w:t>
      </w:r>
    </w:p>
    <w:p w14:paraId="7B6A252A" w14:textId="77777777" w:rsidR="004B6324" w:rsidRPr="004B6324" w:rsidRDefault="004B6324" w:rsidP="004B6324">
      <w:pPr>
        <w:spacing w:after="0" w:line="240" w:lineRule="auto"/>
        <w:ind w:firstLine="708"/>
        <w:jc w:val="both"/>
        <w:rPr>
          <w:rFonts w:ascii="Times New Roman" w:hAnsi="Times New Roman" w:cs="Times New Roman"/>
          <w:lang w:val="hr-BA"/>
        </w:rPr>
      </w:pPr>
      <w:r w:rsidRPr="004B6324">
        <w:rPr>
          <w:rFonts w:ascii="Times New Roman" w:hAnsi="Times New Roman" w:cs="Times New Roman"/>
          <w:lang w:val="hr-BA"/>
        </w:rPr>
        <w:t>Na igralištu Sokolskog doma točno u 20:00 sati valcer je zaplesalo 445. plesnih parova u čast svome gradu. Rođendansko slavlje nastavilo se koncertom na kojem je svoje najveće hitove izvela glazbena diva Doris Dragović</w:t>
      </w:r>
      <w:r w:rsidRPr="004B6324">
        <w:rPr>
          <w:rFonts w:ascii="Times New Roman" w:hAnsi="Times New Roman" w:cs="Times New Roman"/>
          <w:color w:val="5B9BD5"/>
          <w:lang w:val="hr-BA"/>
        </w:rPr>
        <w:t>.</w:t>
      </w:r>
    </w:p>
    <w:p w14:paraId="3220BAE3" w14:textId="77777777" w:rsidR="004B6324" w:rsidRPr="004B6324" w:rsidRDefault="004B6324" w:rsidP="004B6324">
      <w:pPr>
        <w:spacing w:after="0" w:line="240" w:lineRule="auto"/>
        <w:ind w:firstLine="708"/>
        <w:jc w:val="both"/>
        <w:rPr>
          <w:rFonts w:ascii="Times New Roman" w:hAnsi="Times New Roman" w:cs="Times New Roman"/>
          <w:lang w:val="hr-BA"/>
        </w:rPr>
      </w:pPr>
      <w:r w:rsidRPr="004B6324">
        <w:rPr>
          <w:rFonts w:ascii="Times New Roman" w:hAnsi="Times New Roman" w:cs="Times New Roman"/>
          <w:lang w:val="hr-BA"/>
        </w:rPr>
        <w:t>Procjenjuje se da je programe Zvjezdanog ljeta posjetilo preko 60.000 posjetitelja.</w:t>
      </w:r>
    </w:p>
    <w:p w14:paraId="2CAE6F68" w14:textId="77777777" w:rsidR="004B6324" w:rsidRPr="004B6324" w:rsidRDefault="004B6324" w:rsidP="004B6324">
      <w:pPr>
        <w:spacing w:after="0" w:line="240" w:lineRule="auto"/>
        <w:ind w:firstLine="709"/>
        <w:jc w:val="both"/>
        <w:rPr>
          <w:rFonts w:ascii="Times New Roman" w:hAnsi="Times New Roman" w:cs="Times New Roman"/>
          <w:lang w:val="hr-BA"/>
        </w:rPr>
      </w:pPr>
      <w:r w:rsidRPr="004B6324">
        <w:rPr>
          <w:rFonts w:ascii="Times New Roman" w:hAnsi="Times New Roman" w:cs="Times New Roman"/>
          <w:lang w:val="hr-BA"/>
        </w:rPr>
        <w:t xml:space="preserve">Sve informacije o Događanju dostupne su na web stranici na linku:  </w:t>
      </w:r>
      <w:hyperlink r:id="rId12" w:history="1">
        <w:r w:rsidRPr="004B6324">
          <w:rPr>
            <w:rFonts w:ascii="Times New Roman" w:hAnsi="Times New Roman" w:cs="Times New Roman"/>
            <w:color w:val="0000FF"/>
            <w:u w:val="single"/>
            <w:lang w:val="hr-BA"/>
          </w:rPr>
          <w:t>https://zvjezdanoljeto.karlovac.hr/</w:t>
        </w:r>
      </w:hyperlink>
      <w:r w:rsidRPr="004B6324">
        <w:rPr>
          <w:rFonts w:ascii="Times New Roman" w:hAnsi="Times New Roman" w:cs="Times New Roman"/>
          <w:color w:val="0000FF"/>
          <w:u w:val="single"/>
          <w:lang w:val="hr-BA"/>
        </w:rPr>
        <w:t>.</w:t>
      </w:r>
    </w:p>
    <w:p w14:paraId="3AF4B38F" w14:textId="77777777" w:rsidR="004B6324" w:rsidRPr="004B6324" w:rsidRDefault="004B6324" w:rsidP="009E7A6A">
      <w:pPr>
        <w:numPr>
          <w:ilvl w:val="0"/>
          <w:numId w:val="51"/>
        </w:numPr>
        <w:spacing w:after="0" w:line="240" w:lineRule="auto"/>
        <w:jc w:val="both"/>
        <w:rPr>
          <w:rFonts w:ascii="Times New Roman" w:hAnsi="Times New Roman" w:cs="Times New Roman"/>
          <w:lang w:val="hr-BA"/>
        </w:rPr>
      </w:pPr>
      <w:r w:rsidRPr="004B6324">
        <w:rPr>
          <w:rFonts w:ascii="Times New Roman" w:hAnsi="Times New Roman" w:cs="Times New Roman"/>
          <w:lang w:val="hr-BA"/>
        </w:rPr>
        <w:t>Dani piva Karlovac</w:t>
      </w:r>
    </w:p>
    <w:p w14:paraId="5899596D" w14:textId="77777777" w:rsidR="004B6324" w:rsidRPr="004B6324" w:rsidRDefault="004B6324" w:rsidP="004B6324">
      <w:pPr>
        <w:spacing w:after="0" w:line="240" w:lineRule="auto"/>
        <w:ind w:firstLine="708"/>
        <w:jc w:val="both"/>
        <w:rPr>
          <w:rFonts w:ascii="Times New Roman" w:hAnsi="Times New Roman" w:cs="Times New Roman"/>
          <w:lang w:val="hr-BA"/>
        </w:rPr>
      </w:pPr>
      <w:r w:rsidRPr="004B6324">
        <w:rPr>
          <w:rFonts w:ascii="Times New Roman" w:hAnsi="Times New Roman" w:cs="Times New Roman"/>
          <w:lang w:val="hr-BA"/>
        </w:rPr>
        <w:t xml:space="preserve">U 2024. godini na 37. Danima piva Karlovac obilježeno je nekoliko velikih jubileja,  Karlovačko pivo, glavni sponzor Dana piva, proslavilo je 170 godina postojanja, a prije točno 40 godina održani su prvi </w:t>
      </w:r>
      <w:r w:rsidRPr="004B6324">
        <w:rPr>
          <w:rFonts w:ascii="Times New Roman" w:hAnsi="Times New Roman" w:cs="Times New Roman"/>
          <w:lang w:val="hr-BA"/>
        </w:rPr>
        <w:lastRenderedPageBreak/>
        <w:t>karlovački Dani piva. Slavlje je upotpunilo i besplatno Karlovačko pivo koje je ponovno poteklo iz replike gradske fontane.</w:t>
      </w:r>
    </w:p>
    <w:p w14:paraId="0E089AB2" w14:textId="77777777" w:rsidR="004B6324" w:rsidRPr="004B6324" w:rsidRDefault="004B6324" w:rsidP="004B6324">
      <w:pPr>
        <w:spacing w:after="0" w:line="240" w:lineRule="auto"/>
        <w:ind w:firstLine="708"/>
        <w:jc w:val="both"/>
        <w:rPr>
          <w:rFonts w:ascii="Times New Roman" w:hAnsi="Times New Roman" w:cs="Times New Roman"/>
          <w:lang w:val="hr-BA"/>
        </w:rPr>
      </w:pPr>
      <w:r w:rsidRPr="004B6324">
        <w:rPr>
          <w:rFonts w:ascii="Times New Roman" w:hAnsi="Times New Roman" w:cs="Times New Roman"/>
          <w:lang w:val="hr-BA"/>
        </w:rPr>
        <w:t>U promatranom periodu u cilju organizacije  Manifestacije odrađene su sve potrebne pripremne radnje: donijete su potrebne odluke o organizaciji, sklopljeni su ugovori s izvođačima programa, sponzorima i dobavljačima, proveden je Javni natječaj za zakup javnih površina i montažnih objekata ugostitelja i trgovaca na Manifestaciji, izrađeno prometno rješenje, rješenje parkiranja, i dr. Pripremljen je vizualni identitet manifestacije, izrađeni najavni  TV i radio spot te pripremljen i proveden  medija i PR plan manifestacije. 37. Dane piva Karlovac obilježila je sveprisutna marketinška kampanja, a u medijskom miksu korišteni su svi tradicionalni mediji, digitalni mediji, te OOH formati billboardi i citylight-i.</w:t>
      </w:r>
    </w:p>
    <w:p w14:paraId="7B2347F2" w14:textId="77777777" w:rsidR="004B6324" w:rsidRPr="004B6324" w:rsidRDefault="004B6324" w:rsidP="004B6324">
      <w:pPr>
        <w:spacing w:after="0" w:line="240" w:lineRule="auto"/>
        <w:ind w:firstLine="709"/>
        <w:jc w:val="both"/>
        <w:rPr>
          <w:rFonts w:ascii="Times New Roman" w:hAnsi="Times New Roman" w:cs="Times New Roman"/>
          <w:lang w:val="hr-BA"/>
        </w:rPr>
      </w:pPr>
      <w:r w:rsidRPr="004B6324">
        <w:rPr>
          <w:rFonts w:ascii="Times New Roman" w:hAnsi="Times New Roman" w:cs="Times New Roman"/>
          <w:lang w:val="hr-BA"/>
        </w:rPr>
        <w:t>Manifestacija je održana od 30. kolovoza do 3. rujna 2024. godine na karlovačkoj Promenadi te na igralištu pored Sokolskog doma gdje se nalazio Gastro kutak. Na  pozornici u Šancu nastupili su Miach, Tony Cetinski, Rimljani ite doma,Vojko V, Kawasaki 3P, EoT, Peki i Baks, Baby Lasagna, Prljavo kazalište, Alen Vitasović, Neno Belan &amp; Fiumens, Luka Nižetić i Željko Bebek. Uz program na Promenadi, koncertne nastupe u Gastro kutku  održali su DJ I'M, The Gigsons, Leteći odred, Glazba Ston, Strings band, Magnusi, Black &amp; White i Rivers band. U Gastro kutku smjestio se restoran pod šatorom s kapacitetom 300 sjedećih mjesta i bogatom ponudom pivskih specijaliteta te „Svijet piva“ gdje su posjetitelji mogli isprobati i 17 pivskih brendova koji inače nisu u prodaji  na hrvatskom tržištu.</w:t>
      </w:r>
    </w:p>
    <w:p w14:paraId="138C1257" w14:textId="77777777" w:rsidR="004B6324" w:rsidRPr="004B6324" w:rsidRDefault="004B6324" w:rsidP="004B6324">
      <w:pPr>
        <w:spacing w:after="0" w:line="240" w:lineRule="auto"/>
        <w:ind w:firstLine="709"/>
        <w:jc w:val="both"/>
        <w:rPr>
          <w:rFonts w:ascii="Times New Roman" w:hAnsi="Times New Roman" w:cs="Times New Roman"/>
          <w:lang w:val="hr-BA"/>
        </w:rPr>
      </w:pPr>
      <w:r w:rsidRPr="004B6324">
        <w:rPr>
          <w:rFonts w:ascii="Times New Roman" w:hAnsi="Times New Roman" w:cs="Times New Roman"/>
          <w:lang w:val="hr-BA"/>
        </w:rPr>
        <w:t xml:space="preserve">Uz glazbu, pivo i gastronomiju za posjetitelje su bili organizirani i brojni drugi pivski sadržaji: </w:t>
      </w:r>
    </w:p>
    <w:p w14:paraId="7FA85E28" w14:textId="77777777" w:rsidR="004B6324" w:rsidRPr="004B6324" w:rsidRDefault="004B6324" w:rsidP="004B6324">
      <w:pPr>
        <w:spacing w:after="0" w:line="240" w:lineRule="auto"/>
        <w:jc w:val="both"/>
        <w:rPr>
          <w:rFonts w:ascii="Times New Roman" w:hAnsi="Times New Roman" w:cs="Times New Roman"/>
          <w:lang w:val="hr-BA"/>
        </w:rPr>
      </w:pPr>
      <w:r w:rsidRPr="004B6324">
        <w:rPr>
          <w:rFonts w:ascii="Times New Roman" w:hAnsi="Times New Roman" w:cs="Times New Roman"/>
          <w:lang w:val="hr-BA"/>
        </w:rPr>
        <w:t>Filmsko – glazbeni kviz (voditeljica Morana Zibar), Pivska potraga, promocija knjige Peta Rijeka te uvijek atraktivni Photo Booth sa pivskim rekvizitima. Ponuđeni su i posjeti i drugim turističkim sadržajima našeg grada kao što je Aquatika, Stari grad Dubovac, Muzej Domovinskog rata na Turnju, Nikola Tesla Experience Center i Žitna lađa.  Za siguran dolazak i povratak organiziran je prijevoz vlakom na relaciji Zagreb-Karlovac-Zagreb čija je cijena  bila simboličnih 1,5 EUR. Organiziran je i besplatan prijevoz do lokacije manifestacije autobusima za one posjetitelje koji su svoje vozilo ostavili na parkingu ŠRC-a Korana.</w:t>
      </w:r>
    </w:p>
    <w:p w14:paraId="79311A77" w14:textId="77777777" w:rsidR="004B6324" w:rsidRPr="004B6324" w:rsidRDefault="004B6324" w:rsidP="004B6324">
      <w:pPr>
        <w:spacing w:after="0" w:line="240" w:lineRule="auto"/>
        <w:ind w:firstLine="708"/>
        <w:jc w:val="both"/>
        <w:rPr>
          <w:rFonts w:ascii="Times New Roman" w:hAnsi="Times New Roman" w:cs="Times New Roman"/>
          <w:lang w:val="hr-BA"/>
        </w:rPr>
      </w:pPr>
      <w:r w:rsidRPr="004B6324">
        <w:rPr>
          <w:rFonts w:ascii="Times New Roman" w:hAnsi="Times New Roman" w:cs="Times New Roman"/>
          <w:lang w:val="hr-BA"/>
        </w:rPr>
        <w:t xml:space="preserve">Od oko 468.293,70 EUR uloženih u Manifestaciju, 325.951,19 EUR sredstva iz Proračuna Grada za 2024. godinu, a ostalo sredstva od sponzorstava i najma. Dodatna sredstva bila su uložena u promociju manifestacije od strane Generalnog sponzora. </w:t>
      </w:r>
    </w:p>
    <w:p w14:paraId="6BD143D5" w14:textId="77777777" w:rsidR="004B6324" w:rsidRPr="004B6324" w:rsidRDefault="004B6324" w:rsidP="004B6324">
      <w:pPr>
        <w:spacing w:after="0" w:line="240" w:lineRule="auto"/>
        <w:ind w:firstLine="708"/>
        <w:jc w:val="both"/>
        <w:rPr>
          <w:rFonts w:ascii="Times New Roman" w:hAnsi="Times New Roman" w:cs="Times New Roman"/>
          <w:lang w:val="hr-BA"/>
        </w:rPr>
      </w:pPr>
      <w:r w:rsidRPr="004B6324">
        <w:rPr>
          <w:rFonts w:ascii="Times New Roman" w:hAnsi="Times New Roman" w:cs="Times New Roman"/>
          <w:lang w:val="hr-BA"/>
        </w:rPr>
        <w:t xml:space="preserve">U  5 dana trajanja Manifestaciju je posjetilo 80-ak tisuća posjetitelja. </w:t>
      </w:r>
    </w:p>
    <w:p w14:paraId="56244547" w14:textId="77777777" w:rsidR="004B6324" w:rsidRPr="004B6324" w:rsidRDefault="004B6324" w:rsidP="004B6324">
      <w:pPr>
        <w:spacing w:after="0" w:line="240" w:lineRule="auto"/>
        <w:jc w:val="both"/>
        <w:rPr>
          <w:rFonts w:ascii="Times New Roman" w:hAnsi="Times New Roman" w:cs="Times New Roman"/>
          <w:lang w:val="hr-BA"/>
        </w:rPr>
      </w:pPr>
      <w:r w:rsidRPr="004B6324">
        <w:rPr>
          <w:rFonts w:ascii="Times New Roman" w:hAnsi="Times New Roman" w:cs="Times New Roman"/>
          <w:lang w:val="hr-BA"/>
        </w:rPr>
        <w:t xml:space="preserve">Sve informacije o Danim piva Karlovac nalaze se na web stanici ove manifestacije na linku: </w:t>
      </w:r>
      <w:hyperlink r:id="rId13" w:history="1">
        <w:r w:rsidRPr="004B6324">
          <w:rPr>
            <w:rFonts w:ascii="Times New Roman" w:hAnsi="Times New Roman" w:cs="Times New Roman"/>
            <w:color w:val="0000FF"/>
            <w:u w:val="single"/>
            <w:lang w:val="hr-BA"/>
          </w:rPr>
          <w:t>https://danipiva.net/</w:t>
        </w:r>
      </w:hyperlink>
      <w:r w:rsidRPr="004B6324">
        <w:rPr>
          <w:rFonts w:ascii="Times New Roman" w:hAnsi="Times New Roman" w:cs="Times New Roman"/>
          <w:lang w:val="hr-BA"/>
        </w:rPr>
        <w:t>.</w:t>
      </w:r>
    </w:p>
    <w:p w14:paraId="48829B38" w14:textId="77777777" w:rsidR="004B6324" w:rsidRPr="004B6324" w:rsidRDefault="004B6324" w:rsidP="009E7A6A">
      <w:pPr>
        <w:numPr>
          <w:ilvl w:val="0"/>
          <w:numId w:val="51"/>
        </w:numPr>
        <w:spacing w:after="0" w:line="240" w:lineRule="auto"/>
        <w:jc w:val="both"/>
        <w:rPr>
          <w:rFonts w:ascii="Times New Roman" w:hAnsi="Times New Roman" w:cs="Times New Roman"/>
          <w:color w:val="000000"/>
          <w:lang w:val="hr-BA"/>
        </w:rPr>
      </w:pPr>
      <w:r w:rsidRPr="004B6324">
        <w:rPr>
          <w:rFonts w:ascii="Times New Roman" w:hAnsi="Times New Roman" w:cs="Times New Roman"/>
          <w:color w:val="000000"/>
          <w:lang w:val="hr-BA"/>
        </w:rPr>
        <w:t>Advent u Karlovcu 2024. i doček Nove godine 2025.</w:t>
      </w:r>
    </w:p>
    <w:p w14:paraId="558998CC" w14:textId="77777777" w:rsidR="004B6324" w:rsidRPr="004B6324" w:rsidRDefault="004B6324" w:rsidP="004B6324">
      <w:pPr>
        <w:spacing w:after="0" w:line="240" w:lineRule="auto"/>
        <w:ind w:firstLine="708"/>
        <w:jc w:val="both"/>
        <w:rPr>
          <w:rFonts w:ascii="Times New Roman" w:hAnsi="Times New Roman" w:cs="Times New Roman"/>
          <w:lang w:val="hr-BA"/>
        </w:rPr>
      </w:pPr>
      <w:r w:rsidRPr="004B6324">
        <w:rPr>
          <w:rFonts w:ascii="Times New Roman" w:hAnsi="Times New Roman" w:cs="Times New Roman"/>
          <w:lang w:val="hr-BA"/>
        </w:rPr>
        <w:t>Božićno novogodišnji blagdani sastojali su se od  sljedećih manifestacija: „Advent u Karlovcu 2024.“ od 1.12. – 24.12.2024.; „Blagdani na Promenadi 2024.“ od 13.12. – 31.12.2024.; „Doček Nove 2025. godine“ 31.12.2024./1.1.2025.i „Blagdani na klizalištu 2024.“ od 13.12. do 31.12.2024.</w:t>
      </w:r>
    </w:p>
    <w:p w14:paraId="1AB7A1B4" w14:textId="77777777" w:rsidR="004B6324" w:rsidRPr="004B6324" w:rsidRDefault="004B6324" w:rsidP="004B6324">
      <w:pPr>
        <w:spacing w:after="0" w:line="240" w:lineRule="auto"/>
        <w:ind w:firstLine="708"/>
        <w:jc w:val="both"/>
        <w:rPr>
          <w:rFonts w:ascii="Times New Roman" w:hAnsi="Times New Roman" w:cs="Times New Roman"/>
          <w:color w:val="5B9BD5"/>
          <w:lang w:val="hr-BA"/>
        </w:rPr>
      </w:pPr>
      <w:r w:rsidRPr="004B6324">
        <w:rPr>
          <w:rFonts w:ascii="Times New Roman" w:hAnsi="Times New Roman" w:cs="Times New Roman"/>
          <w:lang w:val="hr-BA"/>
        </w:rPr>
        <w:t xml:space="preserve">Božićno novogodišnji blagdani donijeli su od 29. studenog do 31. prosinca 2024. godine diljem grada  ukupno 134 prigodna programa za sve generacije. Adventski program započeo je 29. studenog 2024. paljenjem Prve adventske svijeće na velikom Adventskom vijencu u Radićevoj ulici, a nastavljen je prigodnim programima na brojnim gradskim lokacijama: Gradskom klizalištu, Aquatici, Gradskom kazalištu Zorin dom, Galeriji Vjekoslav Karas, Starom gradu Dubovcu, Kinu Edison te Sportskoj dvorani Mladost. 13. prosinca na Glazbenom Paviljonu svečano je otvorena manifestacija „Blagdani na Promenadi“ prigodnim nastupom Karlovačkih mažoretkinja i koncertom Vinka Ćemeraša. Do kraja godine na toj lokaciji odvijao se raznovrstan glazbeni, zabavni, kulturni i sportski program uz  prigodnu gastro ponudu. Održana je i 5. Adventska utrka Karlovac te tradicionalni Božićni obrtnički sajam. </w:t>
      </w:r>
    </w:p>
    <w:p w14:paraId="11C336D5" w14:textId="77777777" w:rsidR="004B6324" w:rsidRPr="004B6324" w:rsidRDefault="004B6324" w:rsidP="004B6324">
      <w:pPr>
        <w:spacing w:after="0" w:line="240" w:lineRule="auto"/>
        <w:ind w:firstLine="708"/>
        <w:jc w:val="both"/>
        <w:rPr>
          <w:rFonts w:ascii="Times New Roman" w:hAnsi="Times New Roman" w:cs="Times New Roman"/>
          <w:lang w:val="hr-BA"/>
        </w:rPr>
      </w:pPr>
      <w:r w:rsidRPr="004B6324">
        <w:rPr>
          <w:rFonts w:ascii="Times New Roman" w:hAnsi="Times New Roman" w:cs="Times New Roman"/>
          <w:lang w:val="hr-BA"/>
        </w:rPr>
        <w:t>Na dočeku Nove godine, posjetitelji su uživali u fantastičnim koncertima grupe Magnusi i popularnog Jole, koji su svojim energičnim nastupima stvorili nezaboravnu atmosferu. U ponoć je novogodišnji vatromet označio početak nove godine.</w:t>
      </w:r>
    </w:p>
    <w:p w14:paraId="091B44F3" w14:textId="77777777" w:rsidR="004B6324" w:rsidRPr="004B6324" w:rsidRDefault="004B6324" w:rsidP="004B6324">
      <w:pPr>
        <w:spacing w:after="0" w:line="240" w:lineRule="auto"/>
        <w:ind w:firstLine="709"/>
        <w:jc w:val="both"/>
        <w:rPr>
          <w:rFonts w:ascii="Times New Roman" w:hAnsi="Times New Roman" w:cs="Times New Roman"/>
          <w:lang w:val="hr-BA"/>
        </w:rPr>
      </w:pPr>
      <w:r w:rsidRPr="004B6324">
        <w:rPr>
          <w:rFonts w:ascii="Times New Roman" w:hAnsi="Times New Roman" w:cs="Times New Roman"/>
          <w:lang w:val="hr-BA"/>
        </w:rPr>
        <w:t>Procjenjuje se da je manifestaciju posjetilo oko 28 000 posjetitelja.</w:t>
      </w:r>
    </w:p>
    <w:p w14:paraId="7630E143" w14:textId="77777777" w:rsidR="004B6324" w:rsidRPr="004B6324" w:rsidRDefault="004B6324" w:rsidP="004B6324">
      <w:pPr>
        <w:spacing w:after="0" w:line="240" w:lineRule="auto"/>
        <w:ind w:firstLine="709"/>
        <w:jc w:val="both"/>
        <w:rPr>
          <w:rFonts w:ascii="Times New Roman" w:hAnsi="Times New Roman" w:cs="Times New Roman"/>
          <w:color w:val="C00000"/>
          <w:lang w:val="hr-BA"/>
        </w:rPr>
      </w:pPr>
      <w:r w:rsidRPr="004B6324">
        <w:rPr>
          <w:rFonts w:ascii="Times New Roman" w:hAnsi="Times New Roman" w:cs="Times New Roman"/>
          <w:lang w:val="hr-BA"/>
        </w:rPr>
        <w:t>Ukupni troškovi Božićno novogodišnjih blagdana ukupno su iznosili 398.751,10 EUR, od čega je iz Proračuna Grada plaćeno 374.221,56 EUR, a ostalo su sredstva od zakupa i sponzorstava.</w:t>
      </w:r>
    </w:p>
    <w:p w14:paraId="4C3EB004" w14:textId="77777777" w:rsidR="004B6324" w:rsidRPr="004B6324" w:rsidRDefault="004B6324" w:rsidP="004B6324">
      <w:pPr>
        <w:spacing w:after="0" w:line="240" w:lineRule="auto"/>
        <w:jc w:val="both"/>
        <w:rPr>
          <w:rFonts w:ascii="Times New Roman" w:hAnsi="Times New Roman" w:cs="Times New Roman"/>
          <w:color w:val="000000"/>
          <w:lang w:val="hr-BA"/>
        </w:rPr>
      </w:pPr>
      <w:r w:rsidRPr="004B6324">
        <w:rPr>
          <w:rFonts w:ascii="Times New Roman" w:hAnsi="Times New Roman" w:cs="Times New Roman"/>
          <w:lang w:val="hr-BA"/>
        </w:rPr>
        <w:t xml:space="preserve">Detaljan program i sve informacije dostupne su na web stranici: </w:t>
      </w:r>
      <w:hyperlink r:id="rId14" w:history="1">
        <w:r w:rsidRPr="004B6324">
          <w:rPr>
            <w:rFonts w:ascii="Times New Roman" w:hAnsi="Times New Roman" w:cs="Times New Roman"/>
            <w:color w:val="0000FF"/>
            <w:u w:val="single"/>
            <w:lang w:val="hr-BA"/>
          </w:rPr>
          <w:t>https://adventukarlovcu.hr</w:t>
        </w:r>
      </w:hyperlink>
      <w:r w:rsidRPr="004B6324">
        <w:rPr>
          <w:rFonts w:ascii="Times New Roman" w:hAnsi="Times New Roman" w:cs="Times New Roman"/>
          <w:lang w:val="hr-BA"/>
        </w:rPr>
        <w:t>/.</w:t>
      </w:r>
    </w:p>
    <w:p w14:paraId="1BF359DB" w14:textId="77777777" w:rsidR="004B6324" w:rsidRPr="004B6324" w:rsidRDefault="004B6324" w:rsidP="009E7A6A">
      <w:pPr>
        <w:numPr>
          <w:ilvl w:val="0"/>
          <w:numId w:val="51"/>
        </w:numPr>
        <w:shd w:val="clear" w:color="auto" w:fill="FFFFFF"/>
        <w:spacing w:after="0" w:line="240" w:lineRule="auto"/>
        <w:jc w:val="both"/>
        <w:rPr>
          <w:rFonts w:ascii="Times New Roman" w:eastAsia="Times New Roman" w:hAnsi="Times New Roman" w:cs="Times New Roman"/>
          <w:lang w:val="hr-BA" w:eastAsia="en-US"/>
        </w:rPr>
      </w:pPr>
      <w:r w:rsidRPr="004B6324">
        <w:rPr>
          <w:rFonts w:ascii="Times New Roman" w:eastAsia="Times New Roman" w:hAnsi="Times New Roman" w:cs="Times New Roman"/>
          <w:lang w:val="hr-BA" w:eastAsia="en-US"/>
        </w:rPr>
        <w:lastRenderedPageBreak/>
        <w:t>3X3 Karlovac Open</w:t>
      </w:r>
    </w:p>
    <w:p w14:paraId="61CAD636" w14:textId="77777777" w:rsidR="004B6324" w:rsidRPr="004B6324" w:rsidRDefault="004B6324" w:rsidP="004B6324">
      <w:pPr>
        <w:shd w:val="clear" w:color="auto" w:fill="FFFFFF"/>
        <w:spacing w:after="0" w:line="240" w:lineRule="auto"/>
        <w:ind w:firstLine="708"/>
        <w:jc w:val="both"/>
        <w:rPr>
          <w:rFonts w:ascii="Times New Roman" w:eastAsia="Times New Roman" w:hAnsi="Times New Roman" w:cs="Times New Roman"/>
          <w:lang w:val="hr-BA" w:eastAsia="en-US"/>
        </w:rPr>
      </w:pPr>
      <w:r w:rsidRPr="004B6324">
        <w:rPr>
          <w:rFonts w:ascii="Times New Roman" w:eastAsia="Times New Roman" w:hAnsi="Times New Roman" w:cs="Times New Roman"/>
          <w:lang w:val="hr-BA" w:eastAsia="en-US"/>
        </w:rPr>
        <w:t xml:space="preserve">Grad Karlovac je 2024. godine bio  suorganizator  košarkaškog turnira  „3x3 Karlovac Open“ koji se od 30. kolovoza do 1. rujna održao na košarkaškom igralištu Šanac. Turnir je obuhvatio  različite uzraste u muškoj kategoriji: „U17“ završnica Prvenstva Hrvatske (12 timova) „U19“ (16timova), turnir za lokalne timove (12 timova). Osim  sportskih natjecanja brojna publika uživala je u posebnoj   atrakcija turnira -  nastupu Dunking Devilsa, svjetski poznatih prezentera akrobatske košarke. </w:t>
      </w:r>
    </w:p>
    <w:p w14:paraId="3D88C38A" w14:textId="77777777" w:rsidR="004B6324" w:rsidRPr="004B6324" w:rsidRDefault="004B6324" w:rsidP="004B6324">
      <w:pPr>
        <w:shd w:val="clear" w:color="auto" w:fill="FFFFFF"/>
        <w:spacing w:after="0" w:line="240" w:lineRule="auto"/>
        <w:ind w:firstLine="708"/>
        <w:jc w:val="both"/>
        <w:rPr>
          <w:rFonts w:ascii="Times New Roman" w:eastAsia="Times New Roman" w:hAnsi="Times New Roman" w:cs="Times New Roman"/>
          <w:lang w:val="hr-BA" w:eastAsia="en-US"/>
        </w:rPr>
      </w:pPr>
      <w:r w:rsidRPr="004B6324">
        <w:rPr>
          <w:rFonts w:ascii="Times New Roman" w:eastAsia="Times New Roman" w:hAnsi="Times New Roman" w:cs="Times New Roman"/>
          <w:lang w:val="hr-BA" w:eastAsia="en-US"/>
        </w:rPr>
        <w:t>Za pokriće dijela troškova organizacije Turnira iz Proračuna Grada plaćeno je 7.056,25 eura.</w:t>
      </w:r>
    </w:p>
    <w:p w14:paraId="42C24A84" w14:textId="77777777" w:rsidR="004B6324" w:rsidRPr="004B6324" w:rsidRDefault="004B6324" w:rsidP="009E7A6A">
      <w:pPr>
        <w:numPr>
          <w:ilvl w:val="0"/>
          <w:numId w:val="51"/>
        </w:numPr>
        <w:shd w:val="clear" w:color="auto" w:fill="FFFFFF"/>
        <w:spacing w:after="0" w:line="240" w:lineRule="auto"/>
        <w:jc w:val="both"/>
        <w:rPr>
          <w:rFonts w:ascii="Times New Roman" w:eastAsia="Times New Roman" w:hAnsi="Times New Roman" w:cs="Times New Roman"/>
          <w:lang w:val="hr-BA" w:eastAsia="en-US"/>
        </w:rPr>
      </w:pPr>
      <w:r w:rsidRPr="004B6324">
        <w:rPr>
          <w:rFonts w:ascii="Times New Roman" w:eastAsia="Times New Roman" w:hAnsi="Times New Roman" w:cs="Times New Roman"/>
          <w:lang w:val="hr-BA" w:eastAsia="en-US"/>
        </w:rPr>
        <w:t>CRO RACE 2024</w:t>
      </w:r>
    </w:p>
    <w:p w14:paraId="32B18B70" w14:textId="77777777" w:rsidR="004B6324" w:rsidRPr="004B6324" w:rsidRDefault="004B6324" w:rsidP="004B6324">
      <w:pPr>
        <w:shd w:val="clear" w:color="auto" w:fill="FFFFFF"/>
        <w:spacing w:after="0" w:line="240" w:lineRule="auto"/>
        <w:ind w:firstLine="360"/>
        <w:jc w:val="both"/>
        <w:rPr>
          <w:rFonts w:ascii="Times New Roman" w:eastAsia="Times New Roman" w:hAnsi="Times New Roman" w:cs="Times New Roman"/>
          <w:lang w:val="hr-BA" w:eastAsia="en-US"/>
        </w:rPr>
      </w:pPr>
      <w:r w:rsidRPr="004B6324">
        <w:rPr>
          <w:rFonts w:ascii="Times New Roman" w:eastAsia="Times New Roman" w:hAnsi="Times New Roman" w:cs="Times New Roman"/>
          <w:lang w:val="hr-BA" w:eastAsia="en-US"/>
        </w:rPr>
        <w:t xml:space="preserve"> </w:t>
      </w:r>
      <w:r w:rsidRPr="004B6324">
        <w:rPr>
          <w:rFonts w:ascii="Times New Roman" w:eastAsia="Times New Roman" w:hAnsi="Times New Roman" w:cs="Times New Roman"/>
          <w:lang w:val="hr-BA" w:eastAsia="en-US"/>
        </w:rPr>
        <w:tab/>
        <w:t xml:space="preserve">Grad Karlovac bio je domaćin velike međunarodne biciklističke utrke  </w:t>
      </w:r>
      <w:r w:rsidRPr="004B6324">
        <w:rPr>
          <w:rFonts w:ascii="Times New Roman" w:eastAsia="Times New Roman" w:hAnsi="Times New Roman" w:cs="Times New Roman"/>
          <w:i/>
          <w:iCs/>
          <w:lang w:val="hr-BA" w:eastAsia="en-US"/>
        </w:rPr>
        <w:t>CRO RACE 2024</w:t>
      </w:r>
      <w:r w:rsidRPr="004B6324">
        <w:rPr>
          <w:rFonts w:ascii="Times New Roman" w:eastAsia="Times New Roman" w:hAnsi="Times New Roman" w:cs="Times New Roman"/>
          <w:i/>
          <w:lang w:val="hr-BA" w:eastAsia="en-US"/>
        </w:rPr>
        <w:t>,</w:t>
      </w:r>
      <w:r w:rsidRPr="004B6324">
        <w:rPr>
          <w:rFonts w:ascii="Times New Roman" w:eastAsia="Times New Roman" w:hAnsi="Times New Roman" w:cs="Times New Roman"/>
          <w:lang w:val="hr-BA" w:eastAsia="en-US"/>
        </w:rPr>
        <w:t xml:space="preserve"> koja se održala od 1. do 6. listopada 2024. godine. U utrci je sudjelovalo 20 vrhunskih svjetskih timova, među kojima su bili i timovi najviše klase, UCI World Teams. Cilj 5. etape  utrke bio je upravo u Karlovcu 5. listopada. Tog dana, osim profesionalne utrke, održana je i posebna virtualna utrka </w:t>
      </w:r>
      <w:r w:rsidRPr="004B6324">
        <w:rPr>
          <w:rFonts w:ascii="Times New Roman" w:eastAsia="Times New Roman" w:hAnsi="Times New Roman" w:cs="Times New Roman"/>
          <w:i/>
          <w:iCs/>
          <w:lang w:val="hr-BA" w:eastAsia="en-US"/>
        </w:rPr>
        <w:t>KIDS Cro Race</w:t>
      </w:r>
      <w:r w:rsidRPr="004B6324">
        <w:rPr>
          <w:rFonts w:ascii="Times New Roman" w:eastAsia="Times New Roman" w:hAnsi="Times New Roman" w:cs="Times New Roman"/>
          <w:i/>
          <w:lang w:val="hr-BA" w:eastAsia="en-US"/>
        </w:rPr>
        <w:t>,</w:t>
      </w:r>
      <w:r w:rsidRPr="004B6324">
        <w:rPr>
          <w:rFonts w:ascii="Times New Roman" w:eastAsia="Times New Roman" w:hAnsi="Times New Roman" w:cs="Times New Roman"/>
          <w:lang w:val="hr-BA" w:eastAsia="en-US"/>
        </w:rPr>
        <w:t xml:space="preserve"> namijenjena djeci od 9 do 12 godina. Utrka se održala u suradnji s lokalnim osnovnim školama i bila je vožena na biciklističkim trenažerima. Utrka je imala veliki medijski doseg jer ju je uživo pratilo više od 140 država diljem svijeta, što Karlovcu donosi ne samo sportsku, već i značajnu promidžbenu vrijednost. </w:t>
      </w:r>
    </w:p>
    <w:p w14:paraId="603F073A" w14:textId="77777777" w:rsidR="004B6324" w:rsidRPr="004B6324" w:rsidRDefault="004B6324" w:rsidP="004B6324">
      <w:pPr>
        <w:shd w:val="clear" w:color="auto" w:fill="FFFFFF"/>
        <w:spacing w:after="0" w:line="240" w:lineRule="auto"/>
        <w:jc w:val="both"/>
        <w:rPr>
          <w:rFonts w:ascii="Times New Roman" w:eastAsia="Times New Roman" w:hAnsi="Times New Roman" w:cs="Times New Roman"/>
          <w:lang w:val="hr-BA" w:eastAsia="en-US"/>
        </w:rPr>
      </w:pPr>
      <w:r w:rsidRPr="004B6324">
        <w:rPr>
          <w:rFonts w:ascii="Times New Roman" w:eastAsia="Times New Roman" w:hAnsi="Times New Roman" w:cs="Times New Roman"/>
          <w:lang w:val="hr-BA" w:eastAsia="en-US"/>
        </w:rPr>
        <w:tab/>
        <w:t>Za CRO Race je iz gradskog Proračuna plaćeno  85.000 eura.</w:t>
      </w:r>
    </w:p>
    <w:p w14:paraId="6D05171B" w14:textId="77777777" w:rsidR="004B6324" w:rsidRPr="004B6324" w:rsidRDefault="004B6324" w:rsidP="009E7A6A">
      <w:pPr>
        <w:numPr>
          <w:ilvl w:val="0"/>
          <w:numId w:val="50"/>
        </w:numPr>
        <w:shd w:val="clear" w:color="auto" w:fill="FFFFFF"/>
        <w:spacing w:after="0" w:line="240" w:lineRule="auto"/>
        <w:jc w:val="both"/>
        <w:rPr>
          <w:rFonts w:ascii="Times New Roman" w:eastAsia="Times New Roman" w:hAnsi="Times New Roman" w:cs="Times New Roman"/>
          <w:lang w:val="hr-BA" w:eastAsia="en-US"/>
        </w:rPr>
      </w:pPr>
      <w:r w:rsidRPr="004B6324">
        <w:rPr>
          <w:rFonts w:ascii="Times New Roman" w:eastAsia="Times New Roman" w:hAnsi="Times New Roman" w:cs="Times New Roman"/>
          <w:lang w:val="hr-BA" w:eastAsia="en-US"/>
        </w:rPr>
        <w:t>PORIN 2025.</w:t>
      </w:r>
    </w:p>
    <w:p w14:paraId="77545B3E" w14:textId="77777777" w:rsidR="004B6324" w:rsidRPr="004B6324" w:rsidRDefault="004B6324" w:rsidP="004B6324">
      <w:pPr>
        <w:shd w:val="clear" w:color="auto" w:fill="FFFFFF"/>
        <w:spacing w:after="0" w:line="240" w:lineRule="auto"/>
        <w:ind w:firstLine="708"/>
        <w:jc w:val="both"/>
        <w:rPr>
          <w:rFonts w:ascii="Times New Roman" w:eastAsia="Times New Roman" w:hAnsi="Times New Roman" w:cs="Times New Roman"/>
          <w:lang w:val="hr-BA" w:eastAsia="en-US"/>
        </w:rPr>
      </w:pPr>
      <w:r w:rsidRPr="004B6324">
        <w:rPr>
          <w:rFonts w:ascii="Times New Roman" w:eastAsia="Times New Roman" w:hAnsi="Times New Roman" w:cs="Times New Roman"/>
          <w:lang w:val="hr-BA" w:eastAsia="en-US"/>
        </w:rPr>
        <w:t xml:space="preserve">Sklopljen je ugovor s udrugom Unison-hrvatski glazbeni savez o organizaciji prestižne glazbene nagrade „Porin“ u Karlovcu, 28.3.2025. u Školskoj sportskoj dvorani. </w:t>
      </w:r>
    </w:p>
    <w:p w14:paraId="7A3D6436" w14:textId="77777777" w:rsidR="004B6324" w:rsidRPr="004B6324" w:rsidRDefault="004B6324" w:rsidP="009E7A6A">
      <w:pPr>
        <w:numPr>
          <w:ilvl w:val="0"/>
          <w:numId w:val="51"/>
        </w:numPr>
        <w:shd w:val="clear" w:color="auto" w:fill="FFFFFF"/>
        <w:spacing w:after="0" w:line="240" w:lineRule="auto"/>
        <w:jc w:val="both"/>
        <w:rPr>
          <w:rFonts w:ascii="Times New Roman" w:eastAsia="Times New Roman" w:hAnsi="Times New Roman" w:cs="Times New Roman"/>
          <w:lang w:val="hr-BA" w:eastAsia="en-US"/>
        </w:rPr>
      </w:pPr>
      <w:r w:rsidRPr="004B6324">
        <w:rPr>
          <w:rFonts w:ascii="Times New Roman" w:eastAsia="Times New Roman" w:hAnsi="Times New Roman" w:cs="Times New Roman"/>
          <w:lang w:val="hr-BA" w:eastAsia="en-US"/>
        </w:rPr>
        <w:t>Poslovi iz nadležnosti Zakona o ugostiteljskoj djelatnosti i Odluke o ugostiteljskoj djelatnosti na području Grada Karlovca:</w:t>
      </w:r>
    </w:p>
    <w:p w14:paraId="203A7437" w14:textId="77777777" w:rsidR="004B6324" w:rsidRPr="004B6324" w:rsidRDefault="004B6324" w:rsidP="009E7A6A">
      <w:pPr>
        <w:numPr>
          <w:ilvl w:val="0"/>
          <w:numId w:val="52"/>
        </w:numPr>
        <w:spacing w:after="0" w:line="240" w:lineRule="auto"/>
        <w:ind w:left="851" w:hanging="425"/>
        <w:jc w:val="both"/>
        <w:rPr>
          <w:rFonts w:ascii="Times New Roman" w:hAnsi="Times New Roman" w:cs="Times New Roman"/>
          <w:lang w:val="hr-BA"/>
        </w:rPr>
      </w:pPr>
      <w:r w:rsidRPr="004B6324">
        <w:rPr>
          <w:rFonts w:ascii="Times New Roman" w:hAnsi="Times New Roman" w:cs="Times New Roman"/>
          <w:lang w:val="hr-BA"/>
        </w:rPr>
        <w:t>Za produženo radno vrijeme ugostiteljskih objekata donesena su odobrenja za sljedeće caffe barove: “Vanilla bar”, ”Edison”, “Stari krov” i “Mars”.</w:t>
      </w:r>
    </w:p>
    <w:p w14:paraId="7D891A8C" w14:textId="77777777" w:rsidR="004B6324" w:rsidRPr="004B6324" w:rsidRDefault="004B6324" w:rsidP="009E7A6A">
      <w:pPr>
        <w:numPr>
          <w:ilvl w:val="0"/>
          <w:numId w:val="52"/>
        </w:numPr>
        <w:spacing w:after="0" w:line="240" w:lineRule="auto"/>
        <w:ind w:left="851" w:hanging="425"/>
        <w:jc w:val="both"/>
        <w:rPr>
          <w:rFonts w:ascii="Times New Roman" w:hAnsi="Times New Roman" w:cs="Times New Roman"/>
          <w:lang w:val="hr-BA"/>
        </w:rPr>
      </w:pPr>
      <w:r w:rsidRPr="004B6324">
        <w:rPr>
          <w:rFonts w:ascii="Times New Roman" w:hAnsi="Times New Roman" w:cs="Times New Roman"/>
          <w:lang w:val="hr-BA"/>
        </w:rPr>
        <w:t>Za pružanje ugostiteljskih usluga na manifestacijama donesena su odobrenja za pružanje ugostiteljskih usluga na sljedećim manifestacijama: “3x3 Karlovac Open” (košarkaški turnir), “Dani piva Karlovac 2024.”, “Nacionalna i međunarodna izložba pasa – 4 rivers winner 2024.”,” Blagdani na klizalištu 2024.”, “Blagdani na Promenadi 2024.” i “Doček Nove 2025. godine”.</w:t>
      </w:r>
    </w:p>
    <w:p w14:paraId="0FCC7263" w14:textId="77777777" w:rsidR="004B6324" w:rsidRPr="004B6324" w:rsidRDefault="004B6324" w:rsidP="009E7A6A">
      <w:pPr>
        <w:numPr>
          <w:ilvl w:val="0"/>
          <w:numId w:val="52"/>
        </w:numPr>
        <w:spacing w:after="0" w:line="240" w:lineRule="auto"/>
        <w:ind w:left="851" w:hanging="425"/>
        <w:jc w:val="both"/>
        <w:rPr>
          <w:rFonts w:ascii="Times New Roman" w:hAnsi="Times New Roman" w:cs="Times New Roman"/>
          <w:lang w:val="hr-BA"/>
        </w:rPr>
      </w:pPr>
      <w:r w:rsidRPr="004B6324">
        <w:rPr>
          <w:rFonts w:ascii="Times New Roman" w:hAnsi="Times New Roman" w:cs="Times New Roman"/>
          <w:lang w:val="hr-BA"/>
        </w:rPr>
        <w:t xml:space="preserve"> Doneseno je odobrenje za rad svih ugostiteljskih objekata i terasa uz ugostiteljske objekte na području grada Karlovca  u produženom radnom vremenu do 02:00 sata u zatvorenim prostorima, a do 00:30 sati na otvorenom (terase) za vrijeme trajanja manifestacije  “Dani piva Karlovac 2024”.</w:t>
      </w:r>
    </w:p>
    <w:p w14:paraId="314CE774" w14:textId="77777777" w:rsidR="004B6324" w:rsidRPr="004B6324" w:rsidRDefault="004B6324" w:rsidP="009E7A6A">
      <w:pPr>
        <w:numPr>
          <w:ilvl w:val="0"/>
          <w:numId w:val="52"/>
        </w:numPr>
        <w:spacing w:after="0" w:line="240" w:lineRule="auto"/>
        <w:ind w:left="851" w:hanging="425"/>
        <w:jc w:val="both"/>
        <w:rPr>
          <w:rFonts w:ascii="Times New Roman" w:hAnsi="Times New Roman" w:cs="Times New Roman"/>
          <w:lang w:val="hr-BA"/>
        </w:rPr>
      </w:pPr>
      <w:r w:rsidRPr="004B6324">
        <w:rPr>
          <w:rFonts w:ascii="Times New Roman" w:hAnsi="Times New Roman" w:cs="Times New Roman"/>
          <w:lang w:val="hr-BA"/>
        </w:rPr>
        <w:t>Izrađen je Prijedlog rješenja Gradskom vijeću za odobrenje postavljanja objekta jednostavnih usluga – nepokretnog  priključnog vozila za pružanje ugostiteljskih usluga na privatnom zemljištu na adresi Turanjski Poloj 13 u Karlovcu na zahtjev tvrtke PARASS&amp;MORE j.d.o.o. Karlovac.</w:t>
      </w:r>
    </w:p>
    <w:p w14:paraId="6E581C6A" w14:textId="77777777" w:rsidR="004B6324" w:rsidRPr="004B6324" w:rsidRDefault="004B6324" w:rsidP="009E7A6A">
      <w:pPr>
        <w:numPr>
          <w:ilvl w:val="0"/>
          <w:numId w:val="52"/>
        </w:numPr>
        <w:spacing w:after="0" w:line="240" w:lineRule="auto"/>
        <w:ind w:left="851" w:hanging="425"/>
        <w:jc w:val="both"/>
        <w:rPr>
          <w:rFonts w:ascii="Times New Roman" w:hAnsi="Times New Roman" w:cs="Times New Roman"/>
          <w:lang w:val="hr-BA"/>
        </w:rPr>
      </w:pPr>
      <w:r w:rsidRPr="004B6324">
        <w:rPr>
          <w:rFonts w:ascii="Times New Roman" w:hAnsi="Times New Roman" w:cs="Times New Roman"/>
          <w:lang w:val="hr-BA"/>
        </w:rPr>
        <w:t>Donesena su odobrenja za korištenie prostora za kampiranje Izvan kampova za vrijeme održavanja manifestacija “Škola plivanja za neplivače” i “Edukativna sportska radionica” na zahtjev udruge TDK “BANIJA PANDAS”  i  Manifestacije “Međunarodna izložba pasa CACIB Karlovac 2024.” na zahtjev udruge Kinološki športski klub Karlovac.</w:t>
      </w:r>
    </w:p>
    <w:p w14:paraId="4546EF17" w14:textId="77777777" w:rsidR="004B6324" w:rsidRPr="004B6324" w:rsidRDefault="004B6324" w:rsidP="009E7A6A">
      <w:pPr>
        <w:numPr>
          <w:ilvl w:val="3"/>
          <w:numId w:val="52"/>
        </w:numPr>
        <w:spacing w:after="0" w:line="240" w:lineRule="auto"/>
        <w:ind w:left="709"/>
        <w:jc w:val="both"/>
        <w:rPr>
          <w:rFonts w:ascii="Times New Roman" w:hAnsi="Times New Roman" w:cs="Times New Roman"/>
          <w:lang w:val="hr-BA"/>
        </w:rPr>
      </w:pPr>
      <w:r w:rsidRPr="004B6324">
        <w:rPr>
          <w:rFonts w:ascii="Times New Roman" w:hAnsi="Times New Roman" w:cs="Times New Roman"/>
          <w:lang w:val="hr-BA"/>
        </w:rPr>
        <w:t>Poslovi iz nadležnosti Zakona o trgovini</w:t>
      </w:r>
    </w:p>
    <w:p w14:paraId="4D4F2470" w14:textId="77777777" w:rsidR="004B6324" w:rsidRPr="004B6324" w:rsidRDefault="004B6324" w:rsidP="004B6324">
      <w:pPr>
        <w:spacing w:after="0" w:line="240" w:lineRule="auto"/>
        <w:ind w:firstLine="708"/>
        <w:jc w:val="both"/>
        <w:rPr>
          <w:rFonts w:ascii="Times New Roman" w:hAnsi="Times New Roman" w:cs="Times New Roman"/>
          <w:lang w:val="hr-BA"/>
        </w:rPr>
      </w:pPr>
      <w:r w:rsidRPr="004B6324">
        <w:rPr>
          <w:rFonts w:ascii="Times New Roman" w:hAnsi="Times New Roman" w:cs="Times New Roman"/>
          <w:lang w:val="hr-BA"/>
        </w:rPr>
        <w:t>Izrađen je Prijedlog rješenja Gradskom vijeću za odobrenje postavljanja pokretne naprave – stand/klupa za prodaju voća na privatnom zemljištu na adresi Senjska ulica kod kućnog boja 98 u Karlovcu na zahtjev OPG-a VANA RAC iz Metkovića.</w:t>
      </w:r>
    </w:p>
    <w:p w14:paraId="7035C9C8" w14:textId="77777777" w:rsidR="004B6324" w:rsidRPr="004B6324" w:rsidRDefault="004B6324" w:rsidP="004B6324">
      <w:pPr>
        <w:spacing w:after="0" w:line="240" w:lineRule="auto"/>
        <w:ind w:firstLine="708"/>
        <w:jc w:val="both"/>
        <w:rPr>
          <w:rFonts w:ascii="Times New Roman" w:hAnsi="Times New Roman" w:cs="Times New Roman"/>
          <w:lang w:val="hr-BA"/>
        </w:rPr>
      </w:pPr>
    </w:p>
    <w:p w14:paraId="2ABD43A3" w14:textId="77777777" w:rsidR="004B6324" w:rsidRPr="004B6324" w:rsidRDefault="004B6324" w:rsidP="004B6324">
      <w:pPr>
        <w:tabs>
          <w:tab w:val="left" w:pos="709"/>
        </w:tabs>
        <w:spacing w:after="0" w:line="240" w:lineRule="auto"/>
        <w:jc w:val="both"/>
        <w:rPr>
          <w:rFonts w:ascii="Times New Roman" w:eastAsia="Times New Roman" w:hAnsi="Times New Roman" w:cs="Times New Roman"/>
          <w:b/>
          <w:lang w:val="hr-BA"/>
        </w:rPr>
      </w:pPr>
      <w:bookmarkStart w:id="29" w:name="_Hlk190330872"/>
      <w:r w:rsidRPr="004B6324">
        <w:rPr>
          <w:rFonts w:ascii="Times New Roman" w:hAnsi="Times New Roman" w:cs="Times New Roman"/>
          <w:b/>
          <w:lang w:val="hr-BA"/>
        </w:rPr>
        <w:t xml:space="preserve">Poslovi i aktivnosti Odsjeka za </w:t>
      </w:r>
      <w:r w:rsidRPr="004B6324">
        <w:rPr>
          <w:rFonts w:ascii="Times New Roman" w:eastAsia="Times New Roman" w:hAnsi="Times New Roman" w:cs="Times New Roman"/>
          <w:b/>
          <w:lang w:val="hr-BA"/>
        </w:rPr>
        <w:t>razvoj, fondove EU i pametni Grad</w:t>
      </w:r>
    </w:p>
    <w:p w14:paraId="39D88F25" w14:textId="77777777" w:rsidR="004B6324" w:rsidRPr="004B6324" w:rsidRDefault="004B6324" w:rsidP="004B6324">
      <w:pPr>
        <w:tabs>
          <w:tab w:val="left" w:pos="709"/>
        </w:tabs>
        <w:spacing w:after="0" w:line="240" w:lineRule="auto"/>
        <w:jc w:val="both"/>
        <w:rPr>
          <w:rFonts w:ascii="Times New Roman" w:eastAsia="Times New Roman" w:hAnsi="Times New Roman" w:cs="Times New Roman"/>
          <w:b/>
          <w:lang w:val="hr-BA"/>
        </w:rPr>
      </w:pPr>
    </w:p>
    <w:p w14:paraId="43F84A7E" w14:textId="77777777" w:rsidR="004B6324" w:rsidRPr="004B6324" w:rsidRDefault="004B6324" w:rsidP="004B6324">
      <w:pPr>
        <w:spacing w:after="0" w:line="240" w:lineRule="auto"/>
        <w:ind w:right="-144" w:firstLine="708"/>
        <w:contextualSpacing/>
        <w:jc w:val="both"/>
        <w:rPr>
          <w:rFonts w:ascii="Times New Roman" w:hAnsi="Times New Roman" w:cs="Times New Roman"/>
          <w:lang w:val="hr-BA"/>
        </w:rPr>
      </w:pPr>
      <w:r w:rsidRPr="004B6324">
        <w:rPr>
          <w:rFonts w:ascii="Times New Roman" w:hAnsi="Times New Roman" w:cs="Times New Roman"/>
          <w:lang w:val="hr-BA"/>
        </w:rPr>
        <w:t>U izvještajnom razdoblju Odsjek provodi 23 projekta:</w:t>
      </w:r>
    </w:p>
    <w:p w14:paraId="274EABA0" w14:textId="77777777" w:rsidR="004B6324" w:rsidRPr="004B6324" w:rsidRDefault="004B6324" w:rsidP="009E7A6A">
      <w:pPr>
        <w:numPr>
          <w:ilvl w:val="0"/>
          <w:numId w:val="50"/>
        </w:numPr>
        <w:spacing w:after="0" w:line="240" w:lineRule="auto"/>
        <w:contextualSpacing/>
        <w:jc w:val="both"/>
        <w:rPr>
          <w:rFonts w:ascii="Times New Roman" w:hAnsi="Times New Roman" w:cs="Times New Roman"/>
          <w:iCs/>
          <w:lang w:val="hr-BA"/>
        </w:rPr>
      </w:pPr>
      <w:r w:rsidRPr="004B6324">
        <w:rPr>
          <w:rFonts w:ascii="Times New Roman" w:hAnsi="Times New Roman" w:cs="Times New Roman"/>
          <w:iCs/>
          <w:lang w:val="hr-BA"/>
        </w:rPr>
        <w:t>Zero energy buildings for Zero energy neighbourhoods - ZEB4ZEN</w:t>
      </w:r>
    </w:p>
    <w:p w14:paraId="101AE987" w14:textId="77777777" w:rsidR="004B6324" w:rsidRPr="004B6324" w:rsidRDefault="004B6324" w:rsidP="004B6324">
      <w:pPr>
        <w:spacing w:after="0" w:line="240" w:lineRule="auto"/>
        <w:ind w:firstLine="708"/>
        <w:jc w:val="both"/>
        <w:rPr>
          <w:rFonts w:ascii="Times New Roman" w:hAnsi="Times New Roman" w:cs="Times New Roman"/>
          <w:lang w:val="hr-BA"/>
        </w:rPr>
      </w:pPr>
      <w:r w:rsidRPr="004B6324">
        <w:rPr>
          <w:rFonts w:ascii="Times New Roman" w:hAnsi="Times New Roman" w:cs="Times New Roman"/>
          <w:lang w:val="hr-BA"/>
        </w:rPr>
        <w:t xml:space="preserve">Cilj projekta je razviti metodologiju energetske obnove zgrada, te definirati akcijske planove za transformaciju gradskih četvrti s gotovo nultom potrošnjom energije do 2050. godine na temelju iskustva pilot investicija. U Gradu Karlovcu, koji je jedan od tri pilot područja, planira se digitalizacija energetskog </w:t>
      </w:r>
      <w:r w:rsidRPr="004B6324">
        <w:rPr>
          <w:rFonts w:ascii="Times New Roman" w:hAnsi="Times New Roman" w:cs="Times New Roman"/>
          <w:lang w:val="hr-BA"/>
        </w:rPr>
        <w:lastRenderedPageBreak/>
        <w:t>sustava proizvodnje i potrošnje energije u jednom gradskom bloku - zgradi gradske uprave, gdje će se instalirati manji fotonaponski sustav u suradnji s konzervatorskim odjelom u Karlovcu, spremnik električne energije i razne tehnologije praćenja potrošnje, kvalitete zraka unutar prostora, i sl. U izvještajnom razdoblju održani su koordinacijski sastanci na razini cjelokupnog projekta te je pripremljena dokumentacija za nabavu. Ukupna vrijednost projekta iznosi 2.074.208,00 €.</w:t>
      </w:r>
    </w:p>
    <w:p w14:paraId="737D8FB2" w14:textId="77777777" w:rsidR="004B6324" w:rsidRPr="004B6324" w:rsidRDefault="004B6324" w:rsidP="009E7A6A">
      <w:pPr>
        <w:numPr>
          <w:ilvl w:val="0"/>
          <w:numId w:val="50"/>
        </w:numPr>
        <w:spacing w:after="0" w:line="240" w:lineRule="auto"/>
        <w:jc w:val="both"/>
        <w:rPr>
          <w:rFonts w:ascii="Times New Roman" w:hAnsi="Times New Roman" w:cs="Times New Roman"/>
          <w:iCs/>
          <w:lang w:val="hr-BA"/>
        </w:rPr>
      </w:pPr>
      <w:r w:rsidRPr="004B6324">
        <w:rPr>
          <w:rFonts w:ascii="Times New Roman" w:hAnsi="Times New Roman" w:cs="Times New Roman"/>
          <w:iCs/>
          <w:lang w:val="hr-BA"/>
        </w:rPr>
        <w:t>Solarizacija ustanova Grada Karlovca (SolariKA)</w:t>
      </w:r>
    </w:p>
    <w:p w14:paraId="32FE8D96" w14:textId="77777777" w:rsidR="004B6324" w:rsidRPr="004B6324" w:rsidRDefault="004B6324" w:rsidP="004B6324">
      <w:pPr>
        <w:spacing w:after="0" w:line="240" w:lineRule="auto"/>
        <w:jc w:val="both"/>
        <w:rPr>
          <w:rFonts w:ascii="Times New Roman" w:hAnsi="Times New Roman" w:cs="Times New Roman"/>
          <w:lang w:val="hr-BA"/>
        </w:rPr>
      </w:pPr>
      <w:r w:rsidRPr="004B6324">
        <w:rPr>
          <w:rFonts w:ascii="Times New Roman" w:hAnsi="Times New Roman" w:cs="Times New Roman"/>
          <w:lang w:val="hr-BA"/>
        </w:rPr>
        <w:tab/>
        <w:t xml:space="preserve">Projekt Solarizacija ustanova Grada Karlovca (skraćeno: SolariKA) ima za cilj povećanje korištenja obnovljivih izvora energije u javnim ustanovama kojima je osnivač Grad Karlovac. Implementirana su 14 pilot projekta odnosno izgrađene su sunčane elektrane snage 0,45 MW i to na sljedećim javnim zgradama: Dječji vrtić Četiri rijeke (Dubovac, Mahično, Turanj, Švarča), Dječji vrtić Karlovac (Rakovac, Gaza, Grabrik), Osnovnoj školi Grabrik, Osnovnoj školi Mahično, Osnovnoj školi Švarča, Osnovnoj školi Rečica, Osnovnoj školi Dubovac, Osnovnoj školi Turanj te Hostelu Karlovac Selce. </w:t>
      </w:r>
      <w:bookmarkStart w:id="30" w:name="_Hlk189547854"/>
      <w:r w:rsidRPr="004B6324">
        <w:rPr>
          <w:rFonts w:ascii="Times New Roman" w:hAnsi="Times New Roman" w:cs="Times New Roman"/>
          <w:lang w:val="hr-BA"/>
        </w:rPr>
        <w:t>U izvještajnom razdoblju prihvaćeno je i odobreno završno izvješće projekta čime je projekt uspješno priveden kraju.</w:t>
      </w:r>
      <w:bookmarkEnd w:id="30"/>
      <w:r w:rsidRPr="004B6324">
        <w:rPr>
          <w:rFonts w:ascii="Times New Roman" w:hAnsi="Times New Roman" w:cs="Times New Roman"/>
          <w:lang w:val="hr-BA"/>
        </w:rPr>
        <w:t xml:space="preserve"> Ukupna vrijednost projekta iznosi 447.437,86 €. </w:t>
      </w:r>
    </w:p>
    <w:p w14:paraId="6A8A78F3" w14:textId="77777777" w:rsidR="004B6324" w:rsidRPr="004B6324" w:rsidRDefault="004B6324" w:rsidP="004B6324">
      <w:pPr>
        <w:spacing w:after="0" w:line="240" w:lineRule="auto"/>
        <w:jc w:val="both"/>
        <w:rPr>
          <w:rFonts w:ascii="Times New Roman" w:hAnsi="Times New Roman" w:cs="Times New Roman"/>
          <w:lang w:val="hr-BA"/>
        </w:rPr>
      </w:pPr>
    </w:p>
    <w:p w14:paraId="5D4EEABA" w14:textId="77777777" w:rsidR="004B6324" w:rsidRPr="004B6324" w:rsidRDefault="004B6324" w:rsidP="009E7A6A">
      <w:pPr>
        <w:numPr>
          <w:ilvl w:val="0"/>
          <w:numId w:val="50"/>
        </w:numPr>
        <w:spacing w:after="0" w:line="240" w:lineRule="auto"/>
        <w:jc w:val="both"/>
        <w:rPr>
          <w:rFonts w:ascii="Times New Roman" w:hAnsi="Times New Roman" w:cs="Times New Roman"/>
          <w:iCs/>
          <w:lang w:val="hr-BA"/>
        </w:rPr>
      </w:pPr>
      <w:r w:rsidRPr="004B6324">
        <w:rPr>
          <w:rFonts w:ascii="Times New Roman" w:hAnsi="Times New Roman" w:cs="Times New Roman"/>
          <w:iCs/>
          <w:lang w:val="hr-BA"/>
        </w:rPr>
        <w:t xml:space="preserve">Korištenje geotermalne energije za potrebe grijanja u gradu Karlovcu - PREP4KaGT-1 </w:t>
      </w:r>
    </w:p>
    <w:p w14:paraId="378FC35A" w14:textId="77777777" w:rsidR="004B6324" w:rsidRPr="004B6324" w:rsidRDefault="004B6324" w:rsidP="004B6324">
      <w:pPr>
        <w:ind w:left="720"/>
        <w:contextualSpacing/>
        <w:jc w:val="both"/>
        <w:rPr>
          <w:rFonts w:ascii="Times New Roman" w:hAnsi="Times New Roman" w:cs="Times New Roman"/>
          <w:i/>
          <w:lang w:val="hr-BA"/>
        </w:rPr>
      </w:pPr>
      <w:r w:rsidRPr="004B6324">
        <w:rPr>
          <w:rFonts w:ascii="Times New Roman" w:hAnsi="Times New Roman" w:cs="Times New Roman"/>
          <w:lang w:val="hr-BA"/>
        </w:rPr>
        <w:t>U izvještajnom razdoblju dovršene su radnje uređenja bušotinskog radnog prostora za smještaj bušaćeg postrojenja i jame za proizvodno ispitivanje bušotine KAGT-1. Vrijednost projekta je 1.272.251,78 €. U izvještajnom razdoblju prihvaćeno je i odobreno završno izvješće projekta čime je projekt uspješno priveden kraju.</w:t>
      </w:r>
    </w:p>
    <w:p w14:paraId="21462F1C" w14:textId="77777777" w:rsidR="004B6324" w:rsidRPr="004B6324" w:rsidRDefault="004B6324" w:rsidP="009E7A6A">
      <w:pPr>
        <w:numPr>
          <w:ilvl w:val="0"/>
          <w:numId w:val="50"/>
        </w:numPr>
        <w:spacing w:after="0" w:line="240" w:lineRule="auto"/>
        <w:jc w:val="both"/>
        <w:rPr>
          <w:rFonts w:ascii="Times New Roman" w:hAnsi="Times New Roman" w:cs="Times New Roman"/>
          <w:iCs/>
          <w:lang w:val="hr-BA"/>
        </w:rPr>
      </w:pPr>
      <w:r w:rsidRPr="004B6324">
        <w:rPr>
          <w:rFonts w:ascii="Times New Roman" w:hAnsi="Times New Roman" w:cs="Times New Roman"/>
          <w:iCs/>
          <w:lang w:val="hr-BA"/>
        </w:rPr>
        <w:t>Energetska obnova zgrade Javne vatrogasne postrojbe Grada Karlovca</w:t>
      </w:r>
    </w:p>
    <w:p w14:paraId="1C8A0FBA" w14:textId="77777777" w:rsidR="004B6324" w:rsidRPr="004B6324" w:rsidRDefault="004B6324" w:rsidP="004B6324">
      <w:pPr>
        <w:spacing w:after="0" w:line="240" w:lineRule="auto"/>
        <w:jc w:val="both"/>
        <w:rPr>
          <w:rFonts w:ascii="Times New Roman" w:hAnsi="Times New Roman" w:cs="Times New Roman"/>
          <w:lang w:val="hr-BA"/>
        </w:rPr>
      </w:pPr>
      <w:r w:rsidRPr="004B6324">
        <w:rPr>
          <w:rFonts w:ascii="Times New Roman" w:hAnsi="Times New Roman" w:cs="Times New Roman"/>
          <w:lang w:val="hr-BA"/>
        </w:rPr>
        <w:tab/>
        <w:t>Cilj projekta je smanjenje potrošnje energije zgrade Javne vatrogasne postrojbe Grada Karlovca korištenjem mjera energetske učinkovitosti.  U izvještajnom razdoblju dovršene su radnje postavljanja vanjske ovojnice, krovnog pokrova te postavljanje panela za pripremu tople vode. Energetskom obnovom  unaprijeđen je energetski razred građevine sa G na D kategoriju, u cilju smanjenja emisije CO2 za 32,36% i postizanja godišnje energetske uštede potrebne primarne energije za 48,95%. Ukupna vrijednost investicije 314.623,41 €, a projekta 265.445,61 €. U izvještajnom razdoblju prihvaćeno je i odobreno završno izvješće projekta čime je projekt uspješno priveden kraju.</w:t>
      </w:r>
    </w:p>
    <w:p w14:paraId="778A2224" w14:textId="77777777" w:rsidR="004B6324" w:rsidRPr="004B6324" w:rsidRDefault="004B6324" w:rsidP="009E7A6A">
      <w:pPr>
        <w:numPr>
          <w:ilvl w:val="0"/>
          <w:numId w:val="50"/>
        </w:numPr>
        <w:spacing w:after="0" w:line="240" w:lineRule="auto"/>
        <w:jc w:val="both"/>
        <w:rPr>
          <w:rFonts w:ascii="Times New Roman" w:hAnsi="Times New Roman" w:cs="Times New Roman"/>
          <w:iCs/>
          <w:lang w:val="hr-BA"/>
        </w:rPr>
      </w:pPr>
      <w:r w:rsidRPr="004B6324">
        <w:rPr>
          <w:rFonts w:ascii="Times New Roman" w:hAnsi="Times New Roman" w:cs="Times New Roman"/>
          <w:iCs/>
          <w:lang w:val="hr-BA"/>
        </w:rPr>
        <w:t>Together for Energy-efficient Urban Mobility: Decreasing Carbon Intensity of Urban Transport by supporting Shift to Active Urban Mobility through rethinking street design and changing travel behaviour – CITYWALK 2.0</w:t>
      </w:r>
    </w:p>
    <w:p w14:paraId="094CBB8A" w14:textId="77777777" w:rsidR="004B6324" w:rsidRPr="004B6324" w:rsidRDefault="004B6324" w:rsidP="004B6324">
      <w:pPr>
        <w:spacing w:after="0" w:line="240" w:lineRule="auto"/>
        <w:jc w:val="both"/>
        <w:rPr>
          <w:rFonts w:ascii="Times New Roman" w:hAnsi="Times New Roman" w:cs="Times New Roman"/>
          <w:iCs/>
          <w:lang w:val="hr-BA"/>
        </w:rPr>
      </w:pPr>
      <w:r w:rsidRPr="004B6324">
        <w:rPr>
          <w:rFonts w:ascii="Times New Roman" w:hAnsi="Times New Roman" w:cs="Times New Roman"/>
          <w:lang w:val="hr-BA"/>
        </w:rPr>
        <w:tab/>
        <w:t xml:space="preserve">Projekt je nastavak na provedeni projekt Citywalk, a cilj projekta je promicanje energetske tranzicije prometnog sektora drastičnim smanjenjem potrošnje energije u gradskoj prometnoj mreži. Najbrži, najjeftiniji i najučinkovitiji način je pomak od energetski-intenzivne zavisnosti o osobnom automobilu prema aktivnim oblicima mobilnosti (hodanju i biciklizmu), mikromobilnosti i javnom prijevozu. U izvještajnom razdoblju  u suradnji s REGEA-om (projektnim partnerom) pripremano je idejno rješenje redizajna autobusnog stajališta kao dio procesa redizajna ulice, nastavljeno je s provedbom projektnih aktivnosti, te su podnesena dva zahtjeva za nadoknadom sredstava. Buduće redizajnirano autobusno stajalište služit će kao motivacijska točka za promjenu putničkog ponašanja, kao stanica za City Walkshop, kao multimodalni hub i kao info točka o zelenoj/aktivnoj mobilnosti.. Ukupna vrijednost projekta je 2.466.800,00 €. </w:t>
      </w:r>
      <w:r w:rsidRPr="004B6324">
        <w:rPr>
          <w:rFonts w:ascii="Times New Roman" w:hAnsi="Times New Roman" w:cs="Times New Roman"/>
          <w:iCs/>
          <w:lang w:val="hr-BA"/>
        </w:rPr>
        <w:t>INnovative FInancing solutions for climate planning of REsilient and carbon neutral living areas – INFIRE</w:t>
      </w:r>
    </w:p>
    <w:p w14:paraId="5FC3455E" w14:textId="77777777" w:rsidR="004B6324" w:rsidRPr="004B6324" w:rsidRDefault="004B6324" w:rsidP="004B6324">
      <w:pPr>
        <w:spacing w:after="0" w:line="240" w:lineRule="auto"/>
        <w:jc w:val="both"/>
        <w:rPr>
          <w:rFonts w:ascii="Times New Roman" w:hAnsi="Times New Roman" w:cs="Times New Roman"/>
          <w:lang w:val="hr-BA"/>
        </w:rPr>
      </w:pPr>
      <w:r w:rsidRPr="004B6324">
        <w:rPr>
          <w:rFonts w:ascii="Times New Roman" w:hAnsi="Times New Roman" w:cs="Times New Roman"/>
          <w:lang w:val="hr-BA"/>
        </w:rPr>
        <w:tab/>
        <w:t>INFIRE se bavi dvama ključnim aspektima tranzicije prema klimatskoj neutralnosti i prilagodbi klimi u Euro-MED regiji: niskim kapacitetima javnih tijela za razvoj i integraciju dokumenata strateškog planiranja i nemogućnosti pravilne procjene i mobilizacije javnog i privatnog kapitala za velike investicijske projekte koji su potrebni za postizanje ciljeva EU-a do 2030. Održani su sastanci projektnih partnera te je pripremljena dokumentacija za nabavu solarnog krova koji će biti postavljen na javnoj zgradi (Knjižnica Ivan Goran Kovačić). U izvještajnom razdoblju nastavljeno je sa provedbom projektnih aktivnosti te su podnesena dva zahtjeva za nadoknadom sredstava. Ukupna vrijednost projekta je 2.765.933,00 €.</w:t>
      </w:r>
    </w:p>
    <w:p w14:paraId="614915BE" w14:textId="77777777" w:rsidR="004B6324" w:rsidRPr="004B6324" w:rsidRDefault="004B6324" w:rsidP="009E7A6A">
      <w:pPr>
        <w:numPr>
          <w:ilvl w:val="0"/>
          <w:numId w:val="50"/>
        </w:numPr>
        <w:spacing w:after="0" w:line="240" w:lineRule="auto"/>
        <w:jc w:val="both"/>
        <w:rPr>
          <w:rFonts w:ascii="Times New Roman" w:hAnsi="Times New Roman" w:cs="Times New Roman"/>
          <w:iCs/>
          <w:lang w:val="hr-BA"/>
        </w:rPr>
      </w:pPr>
      <w:r w:rsidRPr="004B6324">
        <w:rPr>
          <w:rFonts w:ascii="Times New Roman" w:hAnsi="Times New Roman" w:cs="Times New Roman"/>
          <w:iCs/>
          <w:lang w:val="hr-BA"/>
        </w:rPr>
        <w:lastRenderedPageBreak/>
        <w:t>Network for Green and Inclusive Fortified Tourism Solutions – GIFTSnet</w:t>
      </w:r>
    </w:p>
    <w:p w14:paraId="4BD3F7C2" w14:textId="77777777" w:rsidR="004B6324" w:rsidRPr="004B6324" w:rsidRDefault="004B6324" w:rsidP="004B6324">
      <w:pPr>
        <w:spacing w:after="0" w:line="240" w:lineRule="auto"/>
        <w:jc w:val="both"/>
        <w:rPr>
          <w:rFonts w:ascii="Times New Roman" w:hAnsi="Times New Roman" w:cs="Times New Roman"/>
          <w:color w:val="000000" w:themeColor="text1"/>
          <w:lang w:val="hr-BA"/>
        </w:rPr>
      </w:pPr>
      <w:r w:rsidRPr="004B6324">
        <w:rPr>
          <w:rFonts w:ascii="Times New Roman" w:hAnsi="Times New Roman" w:cs="Times New Roman"/>
          <w:lang w:val="hr-BA"/>
        </w:rPr>
        <w:tab/>
        <w:t>Cilj projekta je razvoj održivog i inkluzivnog kulturnog turizma kroz implementaciju zelenih i održivih investicija, te investicija temeljenih na prirodi. Kroz projekt će se razviti društveno inkluzivna kult</w:t>
      </w:r>
      <w:r w:rsidRPr="004B6324">
        <w:rPr>
          <w:rFonts w:ascii="Times New Roman" w:hAnsi="Times New Roman" w:cs="Times New Roman"/>
          <w:color w:val="000000" w:themeColor="text1"/>
          <w:lang w:val="hr-BA"/>
        </w:rPr>
        <w:t>urna ponuda, te će se ojačati kapaciteti partnera za održivi ekonomski, društveni i ekološki prihvatljiv razvoj kulturnog turizma. U izvještajnom razdoblju projekt je službeno započeo s provedbom te je potpisan ugovor o financiranju između svih partnera, odrađena početna tiskovna konferencija kod partnera u Crnoj Gori i započeta priprema dokumentacije za pokretanje postupka javne nabave za uređenje interijera Branič kule Starog grada Dubovca. Ukupna vrijednost projekta je 2.244.450,66 €.</w:t>
      </w:r>
    </w:p>
    <w:p w14:paraId="1DD4B03C" w14:textId="77777777" w:rsidR="004B6324" w:rsidRPr="004B6324" w:rsidRDefault="004B6324" w:rsidP="009E7A6A">
      <w:pPr>
        <w:numPr>
          <w:ilvl w:val="0"/>
          <w:numId w:val="50"/>
        </w:numPr>
        <w:spacing w:after="0" w:line="240" w:lineRule="auto"/>
        <w:jc w:val="both"/>
        <w:rPr>
          <w:rFonts w:ascii="Times New Roman" w:hAnsi="Times New Roman" w:cs="Times New Roman"/>
          <w:iCs/>
          <w:lang w:val="hr-BA"/>
        </w:rPr>
      </w:pPr>
      <w:r w:rsidRPr="004B6324">
        <w:rPr>
          <w:rFonts w:ascii="Times New Roman" w:hAnsi="Times New Roman" w:cs="Times New Roman"/>
          <w:iCs/>
          <w:lang w:val="hr-BA"/>
        </w:rPr>
        <w:t>We Join Forces for the Green Future</w:t>
      </w:r>
    </w:p>
    <w:p w14:paraId="0379B0B6" w14:textId="77777777" w:rsidR="004B6324" w:rsidRPr="004B6324" w:rsidRDefault="004B6324" w:rsidP="004B6324">
      <w:pPr>
        <w:spacing w:after="0" w:line="240" w:lineRule="auto"/>
        <w:jc w:val="both"/>
        <w:rPr>
          <w:rFonts w:ascii="Times New Roman" w:hAnsi="Times New Roman" w:cs="Times New Roman"/>
          <w:lang w:val="hr-BA"/>
        </w:rPr>
      </w:pPr>
      <w:r w:rsidRPr="004B6324">
        <w:rPr>
          <w:rFonts w:ascii="Times New Roman" w:hAnsi="Times New Roman" w:cs="Times New Roman"/>
          <w:lang w:val="hr-BA"/>
        </w:rPr>
        <w:tab/>
        <w:t xml:space="preserve">Osnovni cilj projekta je  prijenos znanja i unapređenja dijaloga između EU i Republike Turske, s naglaskom na jačanje kapaciteta Prijavitelja  kroz pružanje znanja i iskustava od strane Partnera stečenih na području održivih energetskih i klimatskih projekata. Kroz projekt, nositelj je izradio Akcijski plan održive energije i klime (SECAP) koristeći iskustva Grada Karlovca koji ima izrađen i usvojen SECAP. U izvještajnom razdoblju uspješno je završena provedba projekta.  Ukupna vrijednost projekta je 112.609,00 €. </w:t>
      </w:r>
    </w:p>
    <w:p w14:paraId="6E7CF175" w14:textId="77777777" w:rsidR="004B6324" w:rsidRPr="004B6324" w:rsidRDefault="004B6324" w:rsidP="009E7A6A">
      <w:pPr>
        <w:numPr>
          <w:ilvl w:val="0"/>
          <w:numId w:val="50"/>
        </w:numPr>
        <w:spacing w:after="0" w:line="240" w:lineRule="auto"/>
        <w:jc w:val="both"/>
        <w:rPr>
          <w:rFonts w:ascii="Times New Roman" w:hAnsi="Times New Roman" w:cs="Times New Roman"/>
          <w:iCs/>
          <w:lang w:val="hr-BA"/>
        </w:rPr>
      </w:pPr>
      <w:r w:rsidRPr="004B6324">
        <w:rPr>
          <w:rFonts w:ascii="Times New Roman" w:hAnsi="Times New Roman" w:cs="Times New Roman"/>
          <w:iCs/>
          <w:lang w:val="hr-BA"/>
        </w:rPr>
        <w:t xml:space="preserve">Projekt ulaganja u objekt dječjeg vrtića – DV Banija </w:t>
      </w:r>
    </w:p>
    <w:p w14:paraId="4A481050" w14:textId="77777777" w:rsidR="004B6324" w:rsidRPr="004B6324" w:rsidRDefault="004B6324" w:rsidP="004B6324">
      <w:pPr>
        <w:spacing w:after="0" w:line="240" w:lineRule="auto"/>
        <w:ind w:firstLine="709"/>
        <w:jc w:val="both"/>
        <w:rPr>
          <w:rFonts w:ascii="Times New Roman" w:hAnsi="Times New Roman" w:cs="Times New Roman"/>
          <w:lang w:val="hr-BA"/>
        </w:rPr>
      </w:pPr>
      <w:r w:rsidRPr="004B6324">
        <w:rPr>
          <w:rFonts w:ascii="Times New Roman" w:hAnsi="Times New Roman" w:cs="Times New Roman"/>
          <w:lang w:val="hr-BA"/>
        </w:rPr>
        <w:t>Projekt obuhvaća radove na uređenju i opremanju igrališta dječjeg vrtića te uređenju okoliša istog. Prema površini obuhvata projektom je obuhvaćeno postojeće igralište uz dječji vrtić Banija. Ovim projektom predviđeno je preoblikovanje postojećeg prostora prema trenutnom stanju kako bi prostor bio primjeren lokaciji i namjeni, a ta je boravak na otvorenom predškolske djece u predmetnoj odgojno-obrazovnoj ustanovi.  U</w:t>
      </w:r>
      <w:r w:rsidRPr="004B6324">
        <w:rPr>
          <w:rFonts w:ascii="Times New Roman" w:hAnsi="Times New Roman" w:cs="Times New Roman"/>
          <w:color w:val="FF0000"/>
          <w:lang w:val="hr-BA"/>
        </w:rPr>
        <w:t xml:space="preserve"> </w:t>
      </w:r>
      <w:r w:rsidRPr="004B6324">
        <w:rPr>
          <w:rFonts w:ascii="Times New Roman" w:hAnsi="Times New Roman" w:cs="Times New Roman"/>
          <w:lang w:val="hr-BA"/>
        </w:rPr>
        <w:t xml:space="preserve">izvještajnom razdoblju provedena je javna nabava radova i opreme na uređenju i opremanju igrališta DV Banija, nakon čega su započeli radovi koji i dalje traju. Ukupna vrijednost projekta nakon provedene nabave iznosi 159.281,60 eura. </w:t>
      </w:r>
    </w:p>
    <w:p w14:paraId="49A69BD0" w14:textId="77777777" w:rsidR="004B6324" w:rsidRPr="004B6324" w:rsidRDefault="004B6324" w:rsidP="009E7A6A">
      <w:pPr>
        <w:numPr>
          <w:ilvl w:val="0"/>
          <w:numId w:val="50"/>
        </w:numPr>
        <w:spacing w:after="0" w:line="240" w:lineRule="auto"/>
        <w:jc w:val="both"/>
        <w:rPr>
          <w:rFonts w:ascii="Times New Roman" w:hAnsi="Times New Roman" w:cs="Times New Roman"/>
          <w:iCs/>
          <w:lang w:val="hr-BA"/>
        </w:rPr>
      </w:pPr>
      <w:r w:rsidRPr="004B6324">
        <w:rPr>
          <w:rFonts w:ascii="Times New Roman" w:hAnsi="Times New Roman" w:cs="Times New Roman"/>
          <w:iCs/>
          <w:lang w:val="hr-BA"/>
        </w:rPr>
        <w:t>„Zajedno u igri, zajedno u suradnji“ – uređenje igrališta DV Švarča</w:t>
      </w:r>
    </w:p>
    <w:p w14:paraId="17B450BC" w14:textId="77777777" w:rsidR="004B6324" w:rsidRPr="004B6324" w:rsidRDefault="004B6324" w:rsidP="004B6324">
      <w:pPr>
        <w:spacing w:after="0" w:line="240" w:lineRule="auto"/>
        <w:ind w:firstLine="709"/>
        <w:contextualSpacing/>
        <w:jc w:val="both"/>
        <w:rPr>
          <w:rFonts w:ascii="Times New Roman" w:hAnsi="Times New Roman" w:cs="Times New Roman"/>
          <w:lang w:val="hr-BA"/>
        </w:rPr>
      </w:pPr>
      <w:r w:rsidRPr="004B6324">
        <w:rPr>
          <w:rFonts w:ascii="Times New Roman" w:hAnsi="Times New Roman" w:cs="Times New Roman"/>
          <w:lang w:val="hr-BA"/>
        </w:rPr>
        <w:t>U izvještajnom razdoblju počela je provedba projekta te je naručena oprema koja će se postaviti na postojeće dječje igralište DV Švarča, odnosno zamijenit će se postojeći dotrajali pješčanici novima, te će se postaviti novi set dječjih igrala. Ukupna vrijednost projekta iznosi 59.752,35 €.</w:t>
      </w:r>
    </w:p>
    <w:p w14:paraId="7B89EB6C" w14:textId="77777777" w:rsidR="004B6324" w:rsidRPr="004B6324" w:rsidRDefault="004B6324" w:rsidP="009E7A6A">
      <w:pPr>
        <w:numPr>
          <w:ilvl w:val="0"/>
          <w:numId w:val="50"/>
        </w:numPr>
        <w:spacing w:after="0" w:line="240" w:lineRule="auto"/>
        <w:jc w:val="both"/>
        <w:rPr>
          <w:rFonts w:ascii="Times New Roman" w:hAnsi="Times New Roman" w:cs="Times New Roman"/>
          <w:iCs/>
          <w:color w:val="000000" w:themeColor="text1"/>
          <w:lang w:val="hr-BA"/>
        </w:rPr>
      </w:pPr>
      <w:r w:rsidRPr="004B6324">
        <w:rPr>
          <w:rFonts w:ascii="Times New Roman" w:hAnsi="Times New Roman" w:cs="Times New Roman"/>
          <w:iCs/>
          <w:color w:val="000000" w:themeColor="text1"/>
          <w:lang w:val="hr-BA"/>
        </w:rPr>
        <w:t>Izgradnja i opremanje dječjeg vrtića i jaslica Luščić</w:t>
      </w:r>
    </w:p>
    <w:p w14:paraId="75199819" w14:textId="77777777" w:rsidR="004B6324" w:rsidRPr="004B6324" w:rsidRDefault="004B6324" w:rsidP="004B6324">
      <w:pPr>
        <w:spacing w:after="0" w:line="240" w:lineRule="auto"/>
        <w:ind w:firstLine="709"/>
        <w:contextualSpacing/>
        <w:jc w:val="both"/>
        <w:rPr>
          <w:rFonts w:ascii="Times New Roman" w:hAnsi="Times New Roman" w:cs="Times New Roman"/>
          <w:color w:val="000000" w:themeColor="text1"/>
          <w:lang w:val="hr-BA"/>
        </w:rPr>
      </w:pPr>
      <w:r w:rsidRPr="004B6324">
        <w:rPr>
          <w:rFonts w:ascii="Times New Roman" w:hAnsi="Times New Roman" w:cs="Times New Roman"/>
          <w:color w:val="000000" w:themeColor="text1"/>
          <w:lang w:val="hr-BA"/>
        </w:rPr>
        <w:t>U izvještajnom razdoblju započeti su građevinski radovi uz stručni nadzor, koordinatora radova i zaštitu na radu. Cilj projekta je izgraditi i opremiti 5 jasličkih i 5 vrtićkih skupina odnosno osigurati smještaj u ustanovi predškolskog obrazovanja za ukupno 160 djece raspoređene u 10 skupina. Svrha projekta "Dječji vrtić i jaslice Luščić" je poboljšanje kvalitete života stanovništva kroz osiguravanje infrastrukturnih i materijalnih kapaciteta za povećanje dostupnosti ranog i predškolskog odgoja i obrazovanja. Specifični cilj projekta je unapređenje primjerene brige za djecu predškolske dobi na području Grada Karlovca izgradnjom novog matičnog dječjeg vrtića i jaslica u gradu Karlovcu za što je iz Nacionalnog plana za oporavak i otpornost osigurano 1.911.208,44 eura.</w:t>
      </w:r>
    </w:p>
    <w:p w14:paraId="71ECFFAC" w14:textId="77777777" w:rsidR="004B6324" w:rsidRPr="004B6324" w:rsidRDefault="004B6324" w:rsidP="009E7A6A">
      <w:pPr>
        <w:numPr>
          <w:ilvl w:val="0"/>
          <w:numId w:val="50"/>
        </w:numPr>
        <w:spacing w:after="0" w:line="240" w:lineRule="auto"/>
        <w:jc w:val="both"/>
        <w:rPr>
          <w:rFonts w:ascii="Times New Roman" w:hAnsi="Times New Roman" w:cs="Times New Roman"/>
          <w:iCs/>
          <w:color w:val="000000" w:themeColor="text1"/>
          <w:lang w:val="hr-BA"/>
        </w:rPr>
      </w:pPr>
      <w:r w:rsidRPr="004B6324">
        <w:rPr>
          <w:rFonts w:ascii="Times New Roman" w:hAnsi="Times New Roman" w:cs="Times New Roman"/>
          <w:iCs/>
          <w:color w:val="000000" w:themeColor="text1"/>
          <w:lang w:val="hr-BA"/>
        </w:rPr>
        <w:t>Izgradnja i opremanje dječjeg vrtića i jaslica Rečica</w:t>
      </w:r>
    </w:p>
    <w:p w14:paraId="2C196EC9" w14:textId="77777777" w:rsidR="004B6324" w:rsidRPr="004B6324" w:rsidRDefault="004B6324" w:rsidP="004B6324">
      <w:pPr>
        <w:spacing w:after="0" w:line="240" w:lineRule="auto"/>
        <w:ind w:firstLine="709"/>
        <w:contextualSpacing/>
        <w:jc w:val="both"/>
        <w:rPr>
          <w:rFonts w:ascii="Times New Roman" w:hAnsi="Times New Roman" w:cs="Times New Roman"/>
          <w:color w:val="000000" w:themeColor="text1"/>
          <w:lang w:val="hr-BA"/>
        </w:rPr>
      </w:pPr>
      <w:r w:rsidRPr="004B6324">
        <w:rPr>
          <w:rFonts w:ascii="Times New Roman" w:hAnsi="Times New Roman" w:cs="Times New Roman"/>
          <w:color w:val="000000" w:themeColor="text1"/>
          <w:lang w:val="hr-BA"/>
        </w:rPr>
        <w:t>U Izvještajnom razdoblju, po završetku radova i opremanja, provedena je i završna terenska građevinska kontrola Središnje državne agencije za ugovaranje i financiranje te je vrtić započeo s radom. Po završetku projekta izvršen je prijenos vlasništva nad nekretninom, zemljištem i opremom na ustanovu Dječji vrtić Karlovac koji upravlja novim objektom. Projektom je osiguran smještaj za 2 jasličke i 1 vrtićku skupinu za ukupno 44 djece. Za ovaj projekt sredstvima Nacionalnog plana za oporavak i otpornost financirano je ukupno 544.694,41 eura prihvatljivih troškova te su sva odobrena sredstva u izvještajnom razdoblju i realizirana.</w:t>
      </w:r>
    </w:p>
    <w:p w14:paraId="66BBCDE3" w14:textId="77777777" w:rsidR="004B6324" w:rsidRPr="004B6324" w:rsidRDefault="004B6324" w:rsidP="009E7A6A">
      <w:pPr>
        <w:numPr>
          <w:ilvl w:val="0"/>
          <w:numId w:val="50"/>
        </w:numPr>
        <w:spacing w:after="0" w:line="240" w:lineRule="auto"/>
        <w:jc w:val="both"/>
        <w:rPr>
          <w:rFonts w:ascii="Times New Roman" w:hAnsi="Times New Roman" w:cs="Times New Roman"/>
          <w:iCs/>
          <w:color w:val="000000" w:themeColor="text1"/>
          <w:lang w:val="hr-BA"/>
        </w:rPr>
      </w:pPr>
      <w:r w:rsidRPr="004B6324">
        <w:rPr>
          <w:rFonts w:ascii="Times New Roman" w:hAnsi="Times New Roman" w:cs="Times New Roman"/>
          <w:iCs/>
          <w:color w:val="000000" w:themeColor="text1"/>
          <w:lang w:val="hr-BA"/>
        </w:rPr>
        <w:t>Povećanje kapaciteta predškolskih ustanova grada Karlovca – Hrnetić</w:t>
      </w:r>
    </w:p>
    <w:p w14:paraId="4DD6787F" w14:textId="77777777" w:rsidR="004B6324" w:rsidRPr="004B6324" w:rsidRDefault="004B6324" w:rsidP="004B6324">
      <w:pPr>
        <w:spacing w:after="0" w:line="240" w:lineRule="auto"/>
        <w:ind w:firstLine="709"/>
        <w:contextualSpacing/>
        <w:jc w:val="both"/>
        <w:rPr>
          <w:rFonts w:ascii="Times New Roman" w:hAnsi="Times New Roman" w:cs="Times New Roman"/>
          <w:color w:val="000000" w:themeColor="text1"/>
          <w:lang w:val="hr-BA"/>
        </w:rPr>
      </w:pPr>
      <w:r w:rsidRPr="004B6324">
        <w:rPr>
          <w:rFonts w:ascii="Times New Roman" w:hAnsi="Times New Roman" w:cs="Times New Roman"/>
          <w:color w:val="000000" w:themeColor="text1"/>
          <w:lang w:val="hr-BA"/>
        </w:rPr>
        <w:t>U izvještajnom razdoblju  raskinut je postojeći ugovor  vezan za izradu projektne dokumentacije i ponovljen postupak javne nabave za novu uslugu iste. Ovim projektom povećat će se kapaciteti ustanova za predškolski odgoj u gradu Karlovcu za 48 mjesta za djecu jasličke dobi i 40 mjesta za djecu vrtićke dobi. Vrijednost bespovratnih sredstava je 688.038,00 eura.</w:t>
      </w:r>
    </w:p>
    <w:p w14:paraId="37D983B8" w14:textId="77777777" w:rsidR="004B6324" w:rsidRPr="004B6324" w:rsidRDefault="004B6324" w:rsidP="009E7A6A">
      <w:pPr>
        <w:numPr>
          <w:ilvl w:val="0"/>
          <w:numId w:val="50"/>
        </w:numPr>
        <w:spacing w:after="0" w:line="240" w:lineRule="auto"/>
        <w:contextualSpacing/>
        <w:jc w:val="both"/>
        <w:rPr>
          <w:rFonts w:ascii="Times New Roman" w:hAnsi="Times New Roman" w:cs="Times New Roman"/>
          <w:iCs/>
          <w:lang w:val="hr-BA"/>
        </w:rPr>
      </w:pPr>
      <w:r w:rsidRPr="004B6324">
        <w:rPr>
          <w:rFonts w:ascii="Times New Roman" w:hAnsi="Times New Roman" w:cs="Times New Roman"/>
          <w:iCs/>
          <w:lang w:val="hr-BA"/>
        </w:rPr>
        <w:lastRenderedPageBreak/>
        <w:t>Dogradnja školske zgrade za potrebe jednosmjenskog rada i cjelodnevne škole i izgradnja školske sportske dvorane Osnovne škole Mahično NPOO.C3.1.R1-I2.01-V1.0012</w:t>
      </w:r>
    </w:p>
    <w:p w14:paraId="2E9EECAE" w14:textId="77777777" w:rsidR="004B6324" w:rsidRPr="004B6324" w:rsidRDefault="004B6324" w:rsidP="004B6324">
      <w:pPr>
        <w:ind w:left="720"/>
        <w:contextualSpacing/>
        <w:jc w:val="both"/>
        <w:rPr>
          <w:rFonts w:ascii="Times New Roman" w:hAnsi="Times New Roman" w:cs="Times New Roman"/>
          <w:lang w:val="hr-BA"/>
        </w:rPr>
      </w:pPr>
      <w:r w:rsidRPr="004B6324">
        <w:rPr>
          <w:rFonts w:ascii="Times New Roman" w:hAnsi="Times New Roman" w:cs="Times New Roman"/>
          <w:lang w:val="hr-BA"/>
        </w:rPr>
        <w:t>Projektom će se dograditi 4 učionice za predmetnu nastavu s pripadajućim kabinetima te će se izgraditi jednodijelna školska sportska dvorana, a sve u svrhu prelaska Osnovne škole Mahično u jednosmjenski rad i cjelodnevnu školu. U izvještajnom razdoblju projekt je prijavljen, odobren te je potpisan Ugovor o dodjeli bespovratnih sredstava.</w:t>
      </w:r>
    </w:p>
    <w:p w14:paraId="21EAA9F4" w14:textId="77777777" w:rsidR="004B6324" w:rsidRPr="004B6324" w:rsidRDefault="004B6324" w:rsidP="004B6324">
      <w:pPr>
        <w:ind w:left="720"/>
        <w:contextualSpacing/>
        <w:jc w:val="both"/>
        <w:rPr>
          <w:rFonts w:ascii="Times New Roman" w:hAnsi="Times New Roman" w:cs="Times New Roman"/>
          <w:lang w:val="hr-BA"/>
        </w:rPr>
      </w:pPr>
      <w:r w:rsidRPr="004B6324">
        <w:rPr>
          <w:rFonts w:ascii="Times New Roman" w:hAnsi="Times New Roman" w:cs="Times New Roman"/>
          <w:lang w:val="hr-BA"/>
        </w:rPr>
        <w:t>Ukupna vrijednost projekta je 4.640.633,79€ od čega  NPOO sufinancira iznos od 4.268.536,44€.</w:t>
      </w:r>
    </w:p>
    <w:p w14:paraId="4286A7D8" w14:textId="77777777" w:rsidR="004B6324" w:rsidRPr="004B6324" w:rsidRDefault="004B6324" w:rsidP="009E7A6A">
      <w:pPr>
        <w:numPr>
          <w:ilvl w:val="0"/>
          <w:numId w:val="50"/>
        </w:numPr>
        <w:spacing w:after="0" w:line="240" w:lineRule="auto"/>
        <w:jc w:val="both"/>
        <w:rPr>
          <w:rFonts w:ascii="Times New Roman" w:hAnsi="Times New Roman" w:cs="Times New Roman"/>
          <w:iCs/>
          <w:lang w:val="hr-BA"/>
        </w:rPr>
      </w:pPr>
      <w:r w:rsidRPr="004B6324">
        <w:rPr>
          <w:rFonts w:ascii="Times New Roman" w:hAnsi="Times New Roman" w:cs="Times New Roman"/>
          <w:iCs/>
          <w:lang w:val="hr-BA"/>
        </w:rPr>
        <w:t xml:space="preserve">Rekonstrukcija (dogradnja) postojeće školske zgrade OŠ Turanj NPOO.C3.1.R1-I2.01-V1.0016. </w:t>
      </w:r>
    </w:p>
    <w:p w14:paraId="42E1D7C5" w14:textId="77777777" w:rsidR="004B6324" w:rsidRPr="004B6324" w:rsidRDefault="004B6324" w:rsidP="004B6324">
      <w:pPr>
        <w:ind w:left="720"/>
        <w:contextualSpacing/>
        <w:jc w:val="both"/>
        <w:rPr>
          <w:rFonts w:ascii="Times New Roman" w:hAnsi="Times New Roman" w:cs="Times New Roman"/>
          <w:lang w:val="hr-BA"/>
        </w:rPr>
      </w:pPr>
      <w:r w:rsidRPr="004B6324">
        <w:rPr>
          <w:rFonts w:ascii="Times New Roman" w:hAnsi="Times New Roman" w:cs="Times New Roman"/>
          <w:lang w:val="hr-BA"/>
        </w:rPr>
        <w:t>Provodi se u svrhu ostvarivanja uvjeta za prelazak u jednosmjenski rad OŠ Turanj. Prema Normativima, za 16 razrednih odjela dogradit će se šest učionica (kapacitet učionice 28 učenika) s pratećim sadržajem te knjižnica i blagovaonica i opremiti kuhinja kako bi se postigla puna funkcionalnost u jednosmjenskom radu. U izvještajnom razdoblju projekt je prijavljen i odobren te su ugovornom tijelu dostavljeni dokumenti potrebni za ugovaranje dodjele bespovratnih sredstava. Vrijednost projekta je 4.556.973,01 eura od čega bespovratnih sredstava 4.171.629,50 eura.</w:t>
      </w:r>
    </w:p>
    <w:p w14:paraId="6D1F7349" w14:textId="77777777" w:rsidR="004B6324" w:rsidRPr="004B6324" w:rsidRDefault="004B6324" w:rsidP="009E7A6A">
      <w:pPr>
        <w:numPr>
          <w:ilvl w:val="0"/>
          <w:numId w:val="50"/>
        </w:numPr>
        <w:spacing w:after="0" w:line="240" w:lineRule="auto"/>
        <w:jc w:val="both"/>
        <w:rPr>
          <w:rFonts w:ascii="Times New Roman" w:hAnsi="Times New Roman" w:cs="Times New Roman"/>
          <w:iCs/>
          <w:lang w:val="hr-BA"/>
        </w:rPr>
      </w:pPr>
      <w:r w:rsidRPr="004B6324">
        <w:rPr>
          <w:rFonts w:ascii="Times New Roman" w:hAnsi="Times New Roman" w:cs="Times New Roman"/>
          <w:iCs/>
          <w:lang w:val="hr-BA"/>
        </w:rPr>
        <w:t>Energetska obnova zgrade Sokolskog doma na adresi Ul. Kralja Tomislava 9, Karlovac</w:t>
      </w:r>
    </w:p>
    <w:p w14:paraId="6A96A5BD" w14:textId="77777777" w:rsidR="004B6324" w:rsidRPr="004B6324" w:rsidRDefault="004B6324" w:rsidP="004B6324">
      <w:pPr>
        <w:spacing w:after="0" w:line="240" w:lineRule="auto"/>
        <w:ind w:right="-2"/>
        <w:jc w:val="both"/>
        <w:rPr>
          <w:rFonts w:ascii="Times New Roman" w:hAnsi="Times New Roman" w:cs="Times New Roman"/>
          <w:lang w:val="hr-BA"/>
        </w:rPr>
      </w:pPr>
      <w:r w:rsidRPr="004B6324">
        <w:rPr>
          <w:rFonts w:ascii="Times New Roman" w:hAnsi="Times New Roman" w:cs="Times New Roman"/>
          <w:lang w:val="hr-BA"/>
        </w:rPr>
        <w:t>U izvještajnom razdoblju provedena je javna nabava energetske obnove te nabava stručnog nadzora. Kroz projekt će se provesti energetska obnova Sokolskog doma, zgrade koja ima društvenu funkciju, s ciljem smanjenja potrošnje potrebne toplinske i primarne energije. Vrijednost projekta iznosi 672.520,71   €.</w:t>
      </w:r>
    </w:p>
    <w:p w14:paraId="306124FE" w14:textId="77777777" w:rsidR="004B6324" w:rsidRPr="004B6324" w:rsidRDefault="004B6324" w:rsidP="009E7A6A">
      <w:pPr>
        <w:numPr>
          <w:ilvl w:val="0"/>
          <w:numId w:val="50"/>
        </w:numPr>
        <w:spacing w:after="0" w:line="240" w:lineRule="auto"/>
        <w:jc w:val="both"/>
        <w:rPr>
          <w:rFonts w:ascii="Times New Roman" w:hAnsi="Times New Roman" w:cs="Times New Roman"/>
          <w:color w:val="000000" w:themeColor="text1"/>
          <w:lang w:val="hr-BA"/>
        </w:rPr>
      </w:pPr>
      <w:r w:rsidRPr="004B6324">
        <w:rPr>
          <w:rFonts w:ascii="Times New Roman" w:hAnsi="Times New Roman" w:cs="Times New Roman"/>
          <w:iCs/>
          <w:color w:val="000000" w:themeColor="text1"/>
          <w:lang w:val="hr-BA"/>
        </w:rPr>
        <w:t>Projekt obnove zgrade iz područja obrazovanja oštećene u seriji potresa OŠ Dragojle Jarnević</w:t>
      </w:r>
      <w:r w:rsidRPr="004B6324">
        <w:rPr>
          <w:rFonts w:ascii="Times New Roman" w:hAnsi="Times New Roman" w:cs="Times New Roman"/>
          <w:color w:val="000000" w:themeColor="text1"/>
          <w:lang w:val="hr-BA"/>
        </w:rPr>
        <w:t xml:space="preserve"> se provodi temeljem Poziva na dodjelu bespovratnih financijskih sredstava „Obnova infrastrukture i opreme u području obrazovanja oštećene potresom“. U izvještajnom razdoblju proveden je  postupak javne nabave za izvođenje radova cjelovite obnove zgrade te su započeti radovi. Ujedno sklopljen je Dodatak 4. Ugovora o financiranju te je vrijednost projekta 9.012.981,52 eura.</w:t>
      </w:r>
    </w:p>
    <w:p w14:paraId="19D4FC3E" w14:textId="77777777" w:rsidR="004B6324" w:rsidRPr="004B6324" w:rsidRDefault="004B6324" w:rsidP="009E7A6A">
      <w:pPr>
        <w:numPr>
          <w:ilvl w:val="0"/>
          <w:numId w:val="50"/>
        </w:numPr>
        <w:spacing w:after="0" w:line="240" w:lineRule="auto"/>
        <w:contextualSpacing/>
        <w:jc w:val="both"/>
        <w:rPr>
          <w:rFonts w:ascii="Times New Roman" w:hAnsi="Times New Roman" w:cs="Times New Roman"/>
          <w:lang w:val="hr-BA"/>
        </w:rPr>
      </w:pPr>
      <w:r w:rsidRPr="004B6324">
        <w:rPr>
          <w:rFonts w:ascii="Times New Roman" w:hAnsi="Times New Roman" w:cs="Times New Roman"/>
          <w:lang w:val="hr-BA"/>
        </w:rPr>
        <w:t>Izgradnja i uređenje Parka Grabrik s nadogradnjom biciklističke infrastrukture</w:t>
      </w:r>
    </w:p>
    <w:p w14:paraId="1ADD9371" w14:textId="77777777" w:rsidR="004B6324" w:rsidRPr="004B6324" w:rsidRDefault="004B6324" w:rsidP="004B6324">
      <w:pPr>
        <w:spacing w:after="0" w:line="240" w:lineRule="auto"/>
        <w:ind w:firstLine="709"/>
        <w:contextualSpacing/>
        <w:jc w:val="both"/>
        <w:rPr>
          <w:rFonts w:ascii="Times New Roman" w:hAnsi="Times New Roman" w:cs="Times New Roman"/>
          <w:lang w:val="hr-BA"/>
        </w:rPr>
      </w:pPr>
      <w:r w:rsidRPr="004B6324">
        <w:rPr>
          <w:rFonts w:ascii="Times New Roman" w:hAnsi="Times New Roman" w:cs="Times New Roman"/>
          <w:lang w:val="hr-BA"/>
        </w:rPr>
        <w:t xml:space="preserve">U izvještajnom razdoblju projekt je prijavljen na ITU mehanizam te je pokrenuta javna nabava. Ukupna vrijednost projekta iznosi 4.061.589,08 €. Projekt obuhvaća uređenje i opremanje Parka Grabrik kao dijela zelene infrastrukture s posebnim dijelom parka namijenjenog za pse te nadogradnju prometnice i mreže biciklističke infrastrukture kroz bivšu vojarnu Luščić. </w:t>
      </w:r>
    </w:p>
    <w:p w14:paraId="416E2361" w14:textId="77777777" w:rsidR="004B6324" w:rsidRPr="004B6324" w:rsidRDefault="004B6324" w:rsidP="009E7A6A">
      <w:pPr>
        <w:numPr>
          <w:ilvl w:val="0"/>
          <w:numId w:val="53"/>
        </w:numPr>
        <w:spacing w:after="0" w:line="240" w:lineRule="auto"/>
        <w:contextualSpacing/>
        <w:jc w:val="both"/>
        <w:rPr>
          <w:rFonts w:ascii="Times New Roman" w:hAnsi="Times New Roman" w:cs="Times New Roman"/>
          <w:lang w:val="hr-BA"/>
        </w:rPr>
      </w:pPr>
      <w:r w:rsidRPr="004B6324">
        <w:rPr>
          <w:rFonts w:ascii="Times New Roman" w:hAnsi="Times New Roman" w:cs="Times New Roman"/>
          <w:iCs/>
          <w:lang w:val="hr-BA"/>
        </w:rPr>
        <w:t>Projekt ITU Stari grad Dubovac</w:t>
      </w:r>
      <w:r w:rsidRPr="004B6324">
        <w:rPr>
          <w:rFonts w:ascii="Times New Roman" w:hAnsi="Times New Roman" w:cs="Times New Roman"/>
          <w:lang w:val="hr-BA"/>
        </w:rPr>
        <w:t xml:space="preserve"> je u izvještajnom razdoblju započeo s ugovaranjem usluge stručnjaka za javnu nabavu. Istovremeno se nastavila razrada detalja projektne prijave za javni poziv za direktnu dodjelu sredstava. U ovom projektu bespovratna sredstva su određena u iznosu 2.469.401,86 eura.</w:t>
      </w:r>
    </w:p>
    <w:p w14:paraId="39500519" w14:textId="77777777" w:rsidR="004B6324" w:rsidRPr="004B6324" w:rsidRDefault="004B6324" w:rsidP="009E7A6A">
      <w:pPr>
        <w:numPr>
          <w:ilvl w:val="0"/>
          <w:numId w:val="53"/>
        </w:numPr>
        <w:spacing w:after="0" w:line="240" w:lineRule="auto"/>
        <w:contextualSpacing/>
        <w:jc w:val="both"/>
        <w:rPr>
          <w:rFonts w:ascii="Times New Roman" w:hAnsi="Times New Roman" w:cs="Times New Roman"/>
          <w:iCs/>
          <w:color w:val="000000" w:themeColor="text1"/>
          <w:lang w:val="hr-BA"/>
        </w:rPr>
      </w:pPr>
      <w:r w:rsidRPr="004B6324">
        <w:rPr>
          <w:rFonts w:ascii="Times New Roman" w:hAnsi="Times New Roman" w:cs="Times New Roman"/>
          <w:iCs/>
          <w:lang w:val="hr-BA"/>
        </w:rPr>
        <w:t>PRŠI – projekt izgradnje širokopojasne mreže sljedeće generacije</w:t>
      </w:r>
    </w:p>
    <w:p w14:paraId="4DE06726" w14:textId="77777777" w:rsidR="004B6324" w:rsidRPr="004B6324" w:rsidRDefault="004B6324" w:rsidP="004B6324">
      <w:pPr>
        <w:spacing w:after="0" w:line="240" w:lineRule="auto"/>
        <w:ind w:firstLine="709"/>
        <w:contextualSpacing/>
        <w:jc w:val="both"/>
        <w:rPr>
          <w:rFonts w:ascii="Times New Roman" w:hAnsi="Times New Roman" w:cs="Times New Roman"/>
          <w:lang w:val="hr-BA"/>
        </w:rPr>
      </w:pPr>
      <w:r w:rsidRPr="004B6324">
        <w:rPr>
          <w:rFonts w:ascii="Times New Roman" w:hAnsi="Times New Roman" w:cs="Times New Roman"/>
          <w:lang w:val="hr-BA"/>
        </w:rPr>
        <w:t xml:space="preserve">Cilj projekta je da se realizacijom istog omogući jednolika razvijenost i dostupnost elektroničke komunikacijske infrastrukture i mreža na cijelom području grada Karlovca, što obuhvaća i sva naselja i stanovnike u manjim ruralnim dijelovima, te pruža priliku za ostvarenje ravnomjernog gospodarskog i društvenog razvoja na cijelom području grada, ali i smanjenje svih oblika razlika koje se pojavljuju na lokalnoj razini. Projekt je prihvaćen i odobren od strane HAKOM-a.  U izvještajnom razdoblju Prijavitelj/Korisnik pokrenuo je postupke nabave za projektiranje, građenje i stručni nadzor nad gradnjom širokopojasne mreže koje se financira iz -NPOO (Nacionalni plan oporavka i otpornosti). </w:t>
      </w:r>
    </w:p>
    <w:p w14:paraId="34E1F931" w14:textId="77777777" w:rsidR="004B6324" w:rsidRPr="004B6324" w:rsidRDefault="004B6324" w:rsidP="009E7A6A">
      <w:pPr>
        <w:numPr>
          <w:ilvl w:val="0"/>
          <w:numId w:val="54"/>
        </w:numPr>
        <w:spacing w:after="0" w:line="240" w:lineRule="auto"/>
        <w:contextualSpacing/>
        <w:jc w:val="both"/>
        <w:rPr>
          <w:rFonts w:ascii="Times New Roman" w:hAnsi="Times New Roman" w:cs="Times New Roman"/>
          <w:iCs/>
          <w:lang w:val="hr-BA"/>
        </w:rPr>
      </w:pPr>
      <w:r w:rsidRPr="004B6324">
        <w:rPr>
          <w:rFonts w:ascii="Times New Roman" w:hAnsi="Times New Roman" w:cs="Times New Roman"/>
          <w:iCs/>
          <w:lang w:val="hr-BA"/>
        </w:rPr>
        <w:t>Sufinanciranje provedbe mjera prilagodbe klimatskim promjenama – Aquatika</w:t>
      </w:r>
    </w:p>
    <w:p w14:paraId="5C21A537" w14:textId="77777777" w:rsidR="004B6324" w:rsidRPr="004B6324" w:rsidRDefault="004B6324" w:rsidP="004B6324">
      <w:pPr>
        <w:spacing w:after="0" w:line="240" w:lineRule="auto"/>
        <w:ind w:firstLine="708"/>
        <w:contextualSpacing/>
        <w:jc w:val="both"/>
        <w:rPr>
          <w:rFonts w:ascii="Times New Roman" w:hAnsi="Times New Roman" w:cs="Times New Roman"/>
          <w:lang w:val="hr-BA"/>
        </w:rPr>
      </w:pPr>
      <w:r w:rsidRPr="004B6324">
        <w:rPr>
          <w:rFonts w:ascii="Times New Roman" w:hAnsi="Times New Roman" w:cs="Times New Roman"/>
          <w:lang w:val="hr-BA"/>
        </w:rPr>
        <w:t xml:space="preserve">Kroz projekt će se zasaditi 12 stabala čime će se doprinijeti smanjenju učinaka urbanih toplinskih otoka, odnosno smanjenju temperature zraka i smanjenju emisija stakleničkog plina CO2. Kroz ovaj projekt Grad i ključni dionici bit će educirani o specifičnim izazovima koje donose klimatske promjene te informirani o praktičnim rješenjima i mjerama koje mogu poduzeti kako bi se prilagodili tim promjenama. Osnovni cilj je osnažiti grad i njegove dionike da aktivno djeluju u suočavanju s izazovima klimatskih promjena te da promiču održiv razvoj i otpornost na klimatske promjene. Vrijednost projekta iznosi 54.950,00 €. U izvještajnom razdoblju radilo se na pripremi natječajne dokumentacije za provedbu postupka nabave. </w:t>
      </w:r>
    </w:p>
    <w:p w14:paraId="11CC15B6" w14:textId="77777777" w:rsidR="004B6324" w:rsidRPr="004B6324" w:rsidRDefault="004B6324" w:rsidP="009E7A6A">
      <w:pPr>
        <w:numPr>
          <w:ilvl w:val="0"/>
          <w:numId w:val="54"/>
        </w:numPr>
        <w:spacing w:after="0" w:line="240" w:lineRule="auto"/>
        <w:jc w:val="both"/>
        <w:rPr>
          <w:rFonts w:ascii="Times New Roman" w:hAnsi="Times New Roman" w:cs="Times New Roman"/>
          <w:iCs/>
          <w:lang w:val="hr-BA"/>
        </w:rPr>
      </w:pPr>
      <w:r w:rsidRPr="004B6324">
        <w:rPr>
          <w:rFonts w:ascii="Times New Roman" w:hAnsi="Times New Roman" w:cs="Times New Roman"/>
          <w:iCs/>
          <w:lang w:val="hr-BA"/>
        </w:rPr>
        <w:lastRenderedPageBreak/>
        <w:t>Shares</w:t>
      </w:r>
    </w:p>
    <w:p w14:paraId="5D699BB7" w14:textId="77777777" w:rsidR="004B6324" w:rsidRPr="004B6324" w:rsidRDefault="004B6324" w:rsidP="004B6324">
      <w:pPr>
        <w:spacing w:after="0" w:line="240" w:lineRule="auto"/>
        <w:jc w:val="both"/>
        <w:rPr>
          <w:rFonts w:ascii="Times New Roman" w:hAnsi="Times New Roman" w:cs="Times New Roman"/>
          <w:lang w:val="hr-BA"/>
        </w:rPr>
      </w:pPr>
      <w:r w:rsidRPr="004B6324">
        <w:rPr>
          <w:rFonts w:ascii="Times New Roman" w:hAnsi="Times New Roman" w:cs="Times New Roman"/>
          <w:lang w:val="hr-BA"/>
        </w:rPr>
        <w:tab/>
        <w:t xml:space="preserve">Krajem 2023. godine, Grad Karlovac raspisao je Javni natječaj za poticanje korištenja obnovljivih izvora energije, odnosno pilot projekt postavljanja sunčane elektrane za proizvodnju električne energije za vlastitu potrošnju u višestambenoj zgradi, a kroz osnivanje Zajednice obnovljivih izvora energije . U izvještajnom razdoblju nastavljeno je sa projektnim aktivnostima. HEP je u procesu uspostavljanja potrebnih procedura kojima je cilj dijeljenje  energije među suvlasnicima, što je osnovni preduvjet za uspješni završetak projekta. Iznos sufinanciranja izvršitelju iznosi 5.000,00 €. </w:t>
      </w:r>
    </w:p>
    <w:p w14:paraId="3787A8F4" w14:textId="77777777" w:rsidR="004B6324" w:rsidRPr="004B6324" w:rsidRDefault="004B6324" w:rsidP="009E7A6A">
      <w:pPr>
        <w:numPr>
          <w:ilvl w:val="1"/>
          <w:numId w:val="54"/>
        </w:numPr>
        <w:spacing w:after="0" w:line="240" w:lineRule="auto"/>
        <w:jc w:val="both"/>
        <w:rPr>
          <w:rFonts w:ascii="Times New Roman" w:hAnsi="Times New Roman" w:cs="Times New Roman"/>
          <w:lang w:val="hr-BA"/>
        </w:rPr>
      </w:pPr>
      <w:r w:rsidRPr="004B6324">
        <w:rPr>
          <w:rFonts w:ascii="Times New Roman" w:hAnsi="Times New Roman" w:cs="Times New Roman"/>
          <w:lang w:val="hr-BA"/>
        </w:rPr>
        <w:t>Ostale aktivnosti na projektima</w:t>
      </w:r>
    </w:p>
    <w:p w14:paraId="6A695A93" w14:textId="77777777" w:rsidR="004B6324" w:rsidRPr="004B6324" w:rsidRDefault="004B6324" w:rsidP="004B6324">
      <w:pPr>
        <w:spacing w:after="0" w:line="240" w:lineRule="auto"/>
        <w:ind w:left="708" w:firstLine="1"/>
        <w:jc w:val="both"/>
        <w:rPr>
          <w:rFonts w:ascii="Times New Roman" w:hAnsi="Times New Roman" w:cs="Times New Roman"/>
          <w:lang w:val="hr-BA"/>
        </w:rPr>
      </w:pPr>
      <w:r w:rsidRPr="004B6324">
        <w:rPr>
          <w:rFonts w:ascii="Times New Roman" w:hAnsi="Times New Roman" w:cs="Times New Roman"/>
          <w:lang w:val="hr-BA"/>
        </w:rPr>
        <w:t>Osim navedenog, djelatnici Odsjeka bili su zaduženi za vođenje sljedećih projekata cjelovite</w:t>
      </w:r>
      <w:r w:rsidRPr="004B6324">
        <w:rPr>
          <w:rFonts w:ascii="Times New Roman" w:hAnsi="Times New Roman" w:cs="Times New Roman"/>
          <w:color w:val="FF0000"/>
          <w:lang w:val="hr-BA"/>
        </w:rPr>
        <w:t xml:space="preserve"> </w:t>
      </w:r>
      <w:r w:rsidRPr="004B6324">
        <w:rPr>
          <w:rFonts w:ascii="Times New Roman" w:hAnsi="Times New Roman" w:cs="Times New Roman"/>
          <w:lang w:val="hr-BA"/>
        </w:rPr>
        <w:t xml:space="preserve">obnove što obuhvaća planiranje, organiziranje, koordiniranje, kontrolu sredstava, administriranje, izvještavanje i poštivanje pravila vidljivosti u interesu uspješne provedbe: </w:t>
      </w:r>
    </w:p>
    <w:p w14:paraId="66C4B39C" w14:textId="77777777" w:rsidR="004B6324" w:rsidRPr="004B6324" w:rsidRDefault="004B6324" w:rsidP="009E7A6A">
      <w:pPr>
        <w:numPr>
          <w:ilvl w:val="0"/>
          <w:numId w:val="41"/>
        </w:numPr>
        <w:spacing w:after="0" w:line="240" w:lineRule="auto"/>
        <w:jc w:val="both"/>
        <w:rPr>
          <w:rFonts w:ascii="Times New Roman" w:hAnsi="Times New Roman" w:cs="Times New Roman"/>
          <w:lang w:val="hr-BA"/>
        </w:rPr>
      </w:pPr>
      <w:r w:rsidRPr="004B6324">
        <w:rPr>
          <w:rFonts w:ascii="Times New Roman" w:hAnsi="Times New Roman" w:cs="Times New Roman"/>
          <w:lang w:val="hr-BA"/>
        </w:rPr>
        <w:t xml:space="preserve">Izrada projektne dokumentacije i provedba mjera zaštite zgrade na adresi Gornja Gaza 3 (cjelovita i energetska obnova u prijavljenom iznosu projekta od 650.009, 38 € uz planirani rok završetka svih aktivnosti najkasnije do 30.06.2026.) U izvještajnom razdoblju podnesena su i odobrena tri zahtjeva za nadoknadu sredstava te je zatražen i isplaćen predujam od strane Ministarstva kulture i medija. </w:t>
      </w:r>
    </w:p>
    <w:p w14:paraId="232B4B54" w14:textId="77777777" w:rsidR="004B6324" w:rsidRPr="004B6324" w:rsidRDefault="004B6324" w:rsidP="009E7A6A">
      <w:pPr>
        <w:numPr>
          <w:ilvl w:val="0"/>
          <w:numId w:val="41"/>
        </w:numPr>
        <w:spacing w:after="0" w:line="240" w:lineRule="auto"/>
        <w:jc w:val="both"/>
        <w:rPr>
          <w:rFonts w:ascii="Times New Roman" w:hAnsi="Times New Roman" w:cs="Times New Roman"/>
          <w:lang w:val="hr-BA"/>
        </w:rPr>
      </w:pPr>
      <w:r w:rsidRPr="004B6324">
        <w:rPr>
          <w:rFonts w:ascii="Times New Roman" w:hAnsi="Times New Roman" w:cs="Times New Roman"/>
          <w:lang w:val="hr-BA"/>
        </w:rPr>
        <w:t xml:space="preserve">Izrada projektne dokumentacije i provedba mjera zaštite zgrade gradske uprave (cjelovita i energetska obnova u prijavljenom iznosu projekta od 2.765.839,48 €, uz planirani rok završetka svih aktivnosti najkasnije do 30.06.2026.). U izvještajnom razdoblju podnesena su i odobrena tri zahtjeva za nadoknadu sredstava te je zatražen i isplaćen predujam od strane Ministarstva kulture i medija. </w:t>
      </w:r>
    </w:p>
    <w:p w14:paraId="4EF59F52" w14:textId="77777777" w:rsidR="004B6324" w:rsidRPr="004B6324" w:rsidRDefault="004B6324" w:rsidP="009E7A6A">
      <w:pPr>
        <w:numPr>
          <w:ilvl w:val="0"/>
          <w:numId w:val="41"/>
        </w:numPr>
        <w:spacing w:after="0" w:line="240" w:lineRule="auto"/>
        <w:jc w:val="both"/>
        <w:rPr>
          <w:rFonts w:ascii="Times New Roman" w:hAnsi="Times New Roman" w:cs="Times New Roman"/>
          <w:lang w:val="hr-BA"/>
        </w:rPr>
      </w:pPr>
      <w:r w:rsidRPr="004B6324">
        <w:rPr>
          <w:rFonts w:ascii="Times New Roman" w:hAnsi="Times New Roman" w:cs="Times New Roman"/>
          <w:lang w:val="hr-BA"/>
        </w:rPr>
        <w:t xml:space="preserve">Izrada projektne dokumentacije i provedba mjera zaštite zgrade Hrvatskog doma (cjelovita i energetska obnova u prijavljenom iznosu projekta od 7.516.153,50 € uz planirani rok završetka svih aktivnosti najkasnije do 30.06.2026. ). U izvještajnom razdoblju podnesen je i odobren jedan zahtjev za nadoknadu sredstava te je zatražen i isplaćen predujam od strane Ministarstva kulture i medija. </w:t>
      </w:r>
    </w:p>
    <w:p w14:paraId="3FEDE368" w14:textId="77777777" w:rsidR="004B6324" w:rsidRPr="004B6324" w:rsidRDefault="004B6324" w:rsidP="009E7A6A">
      <w:pPr>
        <w:numPr>
          <w:ilvl w:val="0"/>
          <w:numId w:val="41"/>
        </w:numPr>
        <w:spacing w:after="0" w:line="240" w:lineRule="auto"/>
        <w:jc w:val="both"/>
        <w:rPr>
          <w:rFonts w:ascii="Times New Roman" w:hAnsi="Times New Roman" w:cs="Times New Roman"/>
          <w:lang w:val="hr-BA"/>
        </w:rPr>
      </w:pPr>
      <w:r w:rsidRPr="004B6324">
        <w:rPr>
          <w:rFonts w:ascii="Times New Roman" w:hAnsi="Times New Roman" w:cs="Times New Roman"/>
          <w:lang w:val="hr-BA"/>
        </w:rPr>
        <w:t>Izrada projektne dokumentacije i provedba mjera zaštite zgrade "Kamod " (cjelovita i energetska obnova u prijavljenom iznosu projekta od 3.789.181,25 € uz planirani rok završetka svih aktivnosti najkasnije do 30.06.2026.). U izvještajnom razdoblju podnesen je i odobren jedan zahtjev za nadoknadu sredstava.</w:t>
      </w:r>
    </w:p>
    <w:p w14:paraId="2439E5B9" w14:textId="77777777" w:rsidR="004B6324" w:rsidRPr="004B6324" w:rsidRDefault="004B6324" w:rsidP="009E7A6A">
      <w:pPr>
        <w:numPr>
          <w:ilvl w:val="0"/>
          <w:numId w:val="41"/>
        </w:numPr>
        <w:spacing w:after="0" w:line="240" w:lineRule="auto"/>
        <w:jc w:val="both"/>
        <w:rPr>
          <w:rFonts w:ascii="Times New Roman" w:hAnsi="Times New Roman" w:cs="Times New Roman"/>
          <w:lang w:val="hr-BA"/>
        </w:rPr>
      </w:pPr>
      <w:r w:rsidRPr="004B6324">
        <w:rPr>
          <w:rFonts w:ascii="Times New Roman" w:hAnsi="Times New Roman" w:cs="Times New Roman"/>
          <w:lang w:val="hr-BA"/>
        </w:rPr>
        <w:t xml:space="preserve">Izrada projektne dokumentacije i provedba mjera zaštite muzeja Gradskog muzeja (cjelovita i energetska obnova u prijavljenom iznosu projekta od 3.128.810,00 € uz planirani rok završetka svih aktivnosti najkasnije do 30.06.2026.). U izvještajnom razdoblju podnesena su i odobrena tri zahtjeva za nadoknadu sredstava te je zatražen i isplaćen predujam od strane Ministarstva kulture i medija. </w:t>
      </w:r>
    </w:p>
    <w:p w14:paraId="5C2EB4FC" w14:textId="77777777" w:rsidR="004B6324" w:rsidRPr="004B6324" w:rsidRDefault="004B6324" w:rsidP="009E7A6A">
      <w:pPr>
        <w:numPr>
          <w:ilvl w:val="0"/>
          <w:numId w:val="41"/>
        </w:numPr>
        <w:spacing w:after="0" w:line="240" w:lineRule="auto"/>
        <w:jc w:val="both"/>
        <w:rPr>
          <w:rFonts w:ascii="Times New Roman" w:hAnsi="Times New Roman" w:cs="Times New Roman"/>
          <w:lang w:val="hr-BA"/>
        </w:rPr>
      </w:pPr>
      <w:r w:rsidRPr="004B6324">
        <w:rPr>
          <w:rFonts w:ascii="Times New Roman" w:hAnsi="Times New Roman" w:cs="Times New Roman"/>
          <w:lang w:val="hr-BA"/>
        </w:rPr>
        <w:t>Izmjena i dopuna Generalnog urbanističkog plana Grada Karlovca (GUP)</w:t>
      </w:r>
    </w:p>
    <w:p w14:paraId="06E20C08" w14:textId="77777777" w:rsidR="004B6324" w:rsidRPr="004B6324" w:rsidRDefault="004B6324" w:rsidP="004B6324">
      <w:pPr>
        <w:spacing w:after="0" w:line="240" w:lineRule="auto"/>
        <w:ind w:left="708"/>
        <w:contextualSpacing/>
        <w:jc w:val="both"/>
        <w:rPr>
          <w:rFonts w:ascii="Times New Roman" w:hAnsi="Times New Roman" w:cs="Times New Roman"/>
          <w:lang w:val="hr-BA"/>
        </w:rPr>
      </w:pPr>
      <w:r w:rsidRPr="004B6324">
        <w:rPr>
          <w:rFonts w:ascii="Times New Roman" w:hAnsi="Times New Roman" w:cs="Times New Roman"/>
          <w:lang w:val="hr-BA"/>
        </w:rPr>
        <w:t xml:space="preserve">U izvještajnom razdoblju potpisan je Ugovor o dodjeli bespovratnih sredstava. Ukupna vrijednost projekta je 55.000,00 € a sufinanciran je u iznosu od 30.000 €. Izmjenom i dopunom važećeg Generalnog urbanističkog plana grada Karlovca putem elektroničkog sustava „ePlanovi“ plan će biti digitaliziran i omogućit će se njegova provedba putem digitalnog infrastrukturnog servisa za unaprjeđenje pružanja elektroničkih javnih usluga, ubrzavanje izdavanje akata za gradnju i realizacija investicija, kao i brža analiza i usporedba svih relevantnih prostornih podataka. </w:t>
      </w:r>
    </w:p>
    <w:p w14:paraId="28F43246" w14:textId="77777777" w:rsidR="004B6324" w:rsidRPr="004B6324" w:rsidRDefault="004B6324" w:rsidP="009E7A6A">
      <w:pPr>
        <w:numPr>
          <w:ilvl w:val="0"/>
          <w:numId w:val="41"/>
        </w:numPr>
        <w:spacing w:after="0" w:line="240" w:lineRule="auto"/>
        <w:contextualSpacing/>
        <w:jc w:val="both"/>
        <w:rPr>
          <w:rFonts w:ascii="Times New Roman" w:hAnsi="Times New Roman" w:cs="Times New Roman"/>
          <w:lang w:val="hr-BA"/>
        </w:rPr>
      </w:pPr>
      <w:r w:rsidRPr="004B6324">
        <w:rPr>
          <w:rFonts w:ascii="Times New Roman" w:hAnsi="Times New Roman" w:cs="Times New Roman"/>
          <w:lang w:val="hr-BA"/>
        </w:rPr>
        <w:t>Izmjena i dopuna Prostornog plana uređenja Grada Karlovca (PPUGK)</w:t>
      </w:r>
    </w:p>
    <w:p w14:paraId="3B397714" w14:textId="77777777" w:rsidR="004B6324" w:rsidRPr="004B6324" w:rsidRDefault="004B6324" w:rsidP="004B6324">
      <w:pPr>
        <w:ind w:left="720"/>
        <w:contextualSpacing/>
        <w:jc w:val="both"/>
        <w:rPr>
          <w:rFonts w:ascii="Times New Roman" w:hAnsi="Times New Roman" w:cs="Times New Roman"/>
          <w:lang w:val="hr-BA"/>
        </w:rPr>
      </w:pPr>
      <w:r w:rsidRPr="004B6324">
        <w:rPr>
          <w:rFonts w:ascii="Times New Roman" w:hAnsi="Times New Roman" w:cs="Times New Roman"/>
          <w:lang w:val="hr-BA"/>
        </w:rPr>
        <w:t>U izvještajnom razdoblju potpisan je Ugovor o dodjeli bespovratnih sredstava. Ukupna vrijednost projekta je 50.000,00 € a sufinanciran je u iznosu od 30.000 €. Projekt se odnosi na izmjenu i dopunu Prostornog plana uređenja Grada Karlovca putem elektroničkog sustava „ePlanovi“ kroz istovremenu digitalizaciju Plana u cilju unapređenja sustava prostornog planiranja.</w:t>
      </w:r>
    </w:p>
    <w:p w14:paraId="269A1754" w14:textId="77777777" w:rsidR="004B6324" w:rsidRPr="004B6324" w:rsidRDefault="004B6324" w:rsidP="009E7A6A">
      <w:pPr>
        <w:numPr>
          <w:ilvl w:val="0"/>
          <w:numId w:val="40"/>
        </w:numPr>
        <w:spacing w:after="0" w:line="240" w:lineRule="auto"/>
        <w:contextualSpacing/>
        <w:jc w:val="both"/>
        <w:rPr>
          <w:rFonts w:ascii="Times New Roman" w:hAnsi="Times New Roman" w:cs="Times New Roman"/>
          <w:lang w:val="hr-BA"/>
        </w:rPr>
      </w:pPr>
      <w:r w:rsidRPr="004B6324">
        <w:rPr>
          <w:rFonts w:ascii="Times New Roman" w:hAnsi="Times New Roman" w:cs="Times New Roman"/>
          <w:lang w:val="hr-BA"/>
        </w:rPr>
        <w:t xml:space="preserve">U izvještajnom razdoblju za potrebe prijave na javni Izgradnja, rekonstrukcija i opremanje osnovnih škola za potrebe jednosmjenskog rada i cjelodnevne škole_Grupa 1 i Grupa_2 pripremane su ukupno tri prijave, prikupljana dokumentacija i započet proces izrade u sustavu za prijavu </w:t>
      </w:r>
      <w:r w:rsidRPr="004B6324">
        <w:rPr>
          <w:rFonts w:ascii="Times New Roman" w:hAnsi="Times New Roman" w:cs="Times New Roman"/>
          <w:lang w:val="hr-BA"/>
        </w:rPr>
        <w:lastRenderedPageBreak/>
        <w:t>Nacionalnog plana oporavka i otpornosti (Izgradnja i opremanje osnovne škole i školske dvorane Luščić, Izgradnja i opremanje školske sportske dvorane OŠ Rečica i Izgradnja i opremanje školske sportske dvorane OŠ Braće Seljan).</w:t>
      </w:r>
    </w:p>
    <w:p w14:paraId="007DBBEC" w14:textId="77777777" w:rsidR="004B6324" w:rsidRPr="004B6324" w:rsidRDefault="004B6324" w:rsidP="004B6324">
      <w:pPr>
        <w:spacing w:line="240" w:lineRule="auto"/>
        <w:ind w:firstLine="708"/>
        <w:contextualSpacing/>
        <w:jc w:val="both"/>
        <w:rPr>
          <w:rFonts w:ascii="Times New Roman" w:hAnsi="Times New Roman" w:cs="Times New Roman"/>
          <w:lang w:val="hr-BA"/>
        </w:rPr>
      </w:pPr>
      <w:r w:rsidRPr="004B6324">
        <w:rPr>
          <w:rFonts w:ascii="Times New Roman" w:hAnsi="Times New Roman" w:cs="Times New Roman"/>
          <w:lang w:val="hr-BA"/>
        </w:rPr>
        <w:t>U izvještajnom razdoblju  nastavilo se s izradom Strategije zelene urbane obnove Grada Karlovca., te su održani sastanci i koordinacije s izvođačem. Izrada Strategije zelene urbane obnove Grada Karlovca, Strategija zelene urbane obnove je strateška podloga od značaja za jedinicu lokalne samouprave, koja se odnosi na ostvarenje ciljeva razvoja zelene infrastrukture, integraciju NBS rješenja, unaprjeđenje kružnog gospodarenja prostorom i zgradama, ostvarenje ciljeva energetske učinkovitosti, prilagodbe klimatskim promjenama i jačanje otpornosti na rizike. Strategija zelene urbane obnove se izrađuje uz primjenu svih relevantnih informacija dobivenih: terenskim pregledom, suradnjom s relevantnim institucijama, stručnom literaturom, financijskim i ekonomskim izvješćima, zakonskim odredbama, smjernicama i propisima, digitalnim i analognim prostornim podatcima, anketama i ispitivanjem javnog mijenja te ostalim izvorima podataka.</w:t>
      </w:r>
    </w:p>
    <w:p w14:paraId="729F0E5E" w14:textId="77777777" w:rsidR="004B6324" w:rsidRPr="004B6324" w:rsidRDefault="004B6324" w:rsidP="004B6324">
      <w:pPr>
        <w:spacing w:after="0" w:line="240" w:lineRule="auto"/>
        <w:ind w:firstLine="708"/>
        <w:contextualSpacing/>
        <w:jc w:val="both"/>
        <w:rPr>
          <w:rFonts w:ascii="Times New Roman" w:hAnsi="Times New Roman" w:cs="Times New Roman"/>
          <w:lang w:val="hr-BA"/>
        </w:rPr>
      </w:pPr>
      <w:r w:rsidRPr="004B6324">
        <w:rPr>
          <w:rFonts w:ascii="Times New Roman" w:hAnsi="Times New Roman" w:cs="Times New Roman"/>
          <w:lang w:val="hr-BA"/>
        </w:rPr>
        <w:t>U  sklopu nastavka izrade Akcijskog plana za zeleni Karlovac (Green City Action Plan - GCAP) koji koordinira i izrađuje Europska banka za obnovu i razvoj sa sjedištem u Londonu u Ujedinjenom Kraljevstvu,  održana je treća stručna radionica 25. rujna 2024. godine na kojoj je napravljen pregled prvog nacrta Akcijskog plana za zeleni grad Karlovac te predloženih mjera/aktivnosti GCAP-a uz rasprava i finalne podatke vezane uz predložene mjere.</w:t>
      </w:r>
    </w:p>
    <w:p w14:paraId="5AF730D9" w14:textId="77777777" w:rsidR="004B6324" w:rsidRPr="004B6324" w:rsidRDefault="004B6324" w:rsidP="009E7A6A">
      <w:pPr>
        <w:numPr>
          <w:ilvl w:val="0"/>
          <w:numId w:val="54"/>
        </w:numPr>
        <w:spacing w:after="0" w:line="240" w:lineRule="auto"/>
        <w:contextualSpacing/>
        <w:jc w:val="both"/>
        <w:rPr>
          <w:rFonts w:ascii="Times New Roman" w:hAnsi="Times New Roman" w:cs="Times New Roman"/>
          <w:lang w:val="hr-BA"/>
        </w:rPr>
      </w:pPr>
      <w:r w:rsidRPr="004B6324">
        <w:rPr>
          <w:rFonts w:ascii="Times New Roman" w:hAnsi="Times New Roman" w:cs="Times New Roman"/>
          <w:lang w:val="hr-BA"/>
        </w:rPr>
        <w:t>Smart City koncept</w:t>
      </w:r>
    </w:p>
    <w:p w14:paraId="5819CE38" w14:textId="77777777" w:rsidR="004B6324" w:rsidRPr="004B6324" w:rsidRDefault="004B6324" w:rsidP="004B6324">
      <w:pPr>
        <w:spacing w:after="100" w:afterAutospacing="1" w:line="240" w:lineRule="auto"/>
        <w:ind w:firstLine="708"/>
        <w:contextualSpacing/>
        <w:jc w:val="both"/>
        <w:rPr>
          <w:rFonts w:ascii="Times New Roman" w:hAnsi="Times New Roman" w:cs="Times New Roman"/>
          <w:lang w:val="hr-BA"/>
        </w:rPr>
      </w:pPr>
      <w:r w:rsidRPr="004B6324">
        <w:rPr>
          <w:rFonts w:ascii="Times New Roman" w:hAnsi="Times New Roman" w:cs="Times New Roman"/>
          <w:lang w:val="hr-BA"/>
        </w:rPr>
        <w:t xml:space="preserve">Grad Karlovac je prije više godina pokrenuo više aktivnosti na razvoju pametnog grada koje su objedinjene u „Strategiji pametnog grada Karlovca“ polovicom 2018., te je  nastavio s provedbom i implementacijom Smart  City koncepta i koji se i dalje  provodi u suradnji s domaćim tvrtkama Končar d.d. i Odašiljači i veze. U izvještajnom razdoblju nastavljene su daljnje aktivnostima predviđene strategijom, nabavljeno je i postavljeno dvadeset senzora za praćenje mjerenja temperature, vlage, te količine čestica kojima mjerimo onečišćenje zraka (PM 10 i PM 2.5), kao i dvadeset modula za komunikaciju koji će se koristiti na „pametnoj rasvjeti“. </w:t>
      </w:r>
    </w:p>
    <w:p w14:paraId="71092EEE" w14:textId="77777777" w:rsidR="004B6324" w:rsidRPr="004B6324" w:rsidRDefault="004B6324" w:rsidP="004B6324">
      <w:pPr>
        <w:spacing w:after="0" w:line="240" w:lineRule="auto"/>
        <w:contextualSpacing/>
        <w:jc w:val="both"/>
        <w:rPr>
          <w:rFonts w:ascii="Times New Roman" w:hAnsi="Times New Roman" w:cs="Times New Roman"/>
          <w:lang w:val="hr-BA"/>
        </w:rPr>
      </w:pPr>
      <w:r w:rsidRPr="004B6324">
        <w:rPr>
          <w:rFonts w:ascii="Times New Roman" w:hAnsi="Times New Roman" w:cs="Times New Roman"/>
          <w:lang w:val="hr-BA"/>
        </w:rPr>
        <w:t>Kao jedan od značajnih smart projekta koji se sada provodi je:</w:t>
      </w:r>
    </w:p>
    <w:p w14:paraId="085A5295" w14:textId="77777777" w:rsidR="004B6324" w:rsidRPr="004B6324" w:rsidRDefault="004B6324" w:rsidP="009E7A6A">
      <w:pPr>
        <w:numPr>
          <w:ilvl w:val="0"/>
          <w:numId w:val="40"/>
        </w:numPr>
        <w:spacing w:after="0" w:line="240" w:lineRule="auto"/>
        <w:contextualSpacing/>
        <w:jc w:val="both"/>
        <w:rPr>
          <w:rFonts w:ascii="Times New Roman" w:hAnsi="Times New Roman" w:cs="Times New Roman"/>
          <w:i/>
          <w:lang w:val="hr-BA"/>
        </w:rPr>
      </w:pPr>
      <w:r w:rsidRPr="004B6324">
        <w:rPr>
          <w:rFonts w:ascii="Times New Roman" w:hAnsi="Times New Roman" w:cs="Times New Roman"/>
          <w:i/>
          <w:lang w:val="hr-BA"/>
        </w:rPr>
        <w:t>Energetska obnova javne rasvjete putem ESCO EPC Ugovora</w:t>
      </w:r>
    </w:p>
    <w:p w14:paraId="0C1EC3D2" w14:textId="77777777" w:rsidR="004B6324" w:rsidRPr="004B6324" w:rsidRDefault="004B6324" w:rsidP="004B6324">
      <w:pPr>
        <w:spacing w:line="240" w:lineRule="auto"/>
        <w:ind w:firstLine="708"/>
        <w:contextualSpacing/>
        <w:jc w:val="both"/>
        <w:rPr>
          <w:rFonts w:ascii="Times New Roman" w:hAnsi="Times New Roman" w:cs="Times New Roman"/>
          <w:lang w:val="hr-BA"/>
        </w:rPr>
      </w:pPr>
      <w:r w:rsidRPr="004B6324">
        <w:rPr>
          <w:rFonts w:ascii="Times New Roman" w:hAnsi="Times New Roman" w:cs="Times New Roman"/>
          <w:lang w:val="hr-BA"/>
        </w:rPr>
        <w:t>Cilj projekta  je ušteda potrošnje električne energije javne rasvjete, a time i troškova za električnu energiju,  zadovoljavanje zahtjeva za horizontalnom rasvijetljenošću, sprječavanje bliještanja i zadovoljavanje ostalih uvjeta prema normama. Navedeno pridonosi boljoj i kvalitetnijoj isporuci komunalnih usluga. Modernizacijom sustava javne rasvjete doprinosi se zaštiti okoliša, sustav zahtijeva znatno manje troškove održavanja, povećava se energetska učinkovitost sustava, a poboljšava se i vizualni dojam. S projektnim aktivnosti rekonstruirat će se i modernizirati postojeći sustav javne rasvjete. U izvještajnom razdoblju zamijenjeno je oko 7.600 lampi, čime su zamijenjene sva projektom planirana rasvjetna tijela, ukupno 9083 energetski neučinkovitih svjetiljki s novim LED svjetiljkama u koje se  dodatno ugrađuje i komunikacijski modul ( svaka svjetiljka) koji će omogućiti slanje relevantnih podataka iz svjetiljke u Upravljačko-nadzorni centar čime će se putem SMART sustava omogućiti smanjenja intenziteta rasvjete potencijalno svakog rasvjetnog tijela  kako bi se dodatno smanjila potrošnja energije, ali i svjetlosno zagađenje.</w:t>
      </w:r>
    </w:p>
    <w:p w14:paraId="134B10C8" w14:textId="77777777" w:rsidR="004B6324" w:rsidRPr="004B6324" w:rsidRDefault="004B6324" w:rsidP="004B6324">
      <w:pPr>
        <w:spacing w:after="0" w:line="240" w:lineRule="auto"/>
        <w:jc w:val="both"/>
        <w:rPr>
          <w:rFonts w:ascii="Times New Roman" w:hAnsi="Times New Roman" w:cs="Times New Roman"/>
          <w:lang w:val="hr-BA"/>
        </w:rPr>
      </w:pPr>
    </w:p>
    <w:p w14:paraId="41CF72B1" w14:textId="77777777" w:rsidR="004B6324" w:rsidRPr="004B6324" w:rsidRDefault="004B6324" w:rsidP="004B6324">
      <w:pPr>
        <w:tabs>
          <w:tab w:val="left" w:pos="426"/>
          <w:tab w:val="left" w:pos="709"/>
        </w:tabs>
        <w:spacing w:after="0" w:line="240" w:lineRule="auto"/>
        <w:jc w:val="both"/>
        <w:rPr>
          <w:rFonts w:ascii="Times New Roman" w:hAnsi="Times New Roman" w:cs="Times New Roman"/>
          <w:b/>
          <w:lang w:val="hr-BA"/>
        </w:rPr>
      </w:pPr>
      <w:r w:rsidRPr="004B6324">
        <w:rPr>
          <w:rFonts w:ascii="Times New Roman" w:hAnsi="Times New Roman" w:cs="Times New Roman"/>
          <w:b/>
          <w:lang w:val="hr-BA"/>
        </w:rPr>
        <w:t>Rad informatičkog sustava</w:t>
      </w:r>
    </w:p>
    <w:p w14:paraId="4E6FC651" w14:textId="77777777" w:rsidR="004B6324" w:rsidRPr="004B6324" w:rsidRDefault="004B6324" w:rsidP="004B6324">
      <w:pPr>
        <w:tabs>
          <w:tab w:val="left" w:pos="426"/>
          <w:tab w:val="left" w:pos="709"/>
        </w:tabs>
        <w:spacing w:after="0" w:line="240" w:lineRule="auto"/>
        <w:jc w:val="both"/>
        <w:rPr>
          <w:rFonts w:ascii="Times New Roman" w:hAnsi="Times New Roman" w:cs="Times New Roman"/>
          <w:b/>
          <w:lang w:val="hr-BA"/>
        </w:rPr>
      </w:pPr>
    </w:p>
    <w:p w14:paraId="3117FF59" w14:textId="77777777" w:rsidR="004B6324" w:rsidRPr="004B6324" w:rsidRDefault="004B6324" w:rsidP="009E7A6A">
      <w:pPr>
        <w:numPr>
          <w:ilvl w:val="0"/>
          <w:numId w:val="55"/>
        </w:numPr>
        <w:tabs>
          <w:tab w:val="left" w:pos="426"/>
          <w:tab w:val="left" w:pos="709"/>
        </w:tabs>
        <w:spacing w:after="0" w:line="240" w:lineRule="auto"/>
        <w:jc w:val="both"/>
        <w:rPr>
          <w:rFonts w:ascii="Times New Roman" w:hAnsi="Times New Roman" w:cs="Times New Roman"/>
          <w:bCs/>
          <w:lang w:val="hr-BA"/>
        </w:rPr>
      </w:pPr>
      <w:r w:rsidRPr="004B6324">
        <w:rPr>
          <w:rFonts w:ascii="Times New Roman" w:hAnsi="Times New Roman" w:cs="Times New Roman"/>
          <w:bCs/>
          <w:lang w:val="hr-BA"/>
        </w:rPr>
        <w:t>Opseg rada</w:t>
      </w:r>
    </w:p>
    <w:p w14:paraId="00ABBEB8" w14:textId="77777777" w:rsidR="004B6324" w:rsidRPr="004B6324" w:rsidRDefault="004B6324" w:rsidP="004B6324">
      <w:pPr>
        <w:tabs>
          <w:tab w:val="left" w:pos="426"/>
          <w:tab w:val="left" w:pos="709"/>
        </w:tabs>
        <w:spacing w:after="0" w:line="240" w:lineRule="auto"/>
        <w:jc w:val="both"/>
        <w:rPr>
          <w:rFonts w:ascii="Times New Roman" w:hAnsi="Times New Roman" w:cs="Times New Roman"/>
          <w:b/>
          <w:lang w:val="hr-BA"/>
        </w:rPr>
      </w:pPr>
      <w:r w:rsidRPr="004B6324">
        <w:rPr>
          <w:rFonts w:ascii="Times New Roman" w:hAnsi="Times New Roman" w:cs="Times New Roman"/>
          <w:b/>
          <w:lang w:val="hr-BA"/>
        </w:rPr>
        <w:tab/>
      </w:r>
      <w:r w:rsidRPr="004B6324">
        <w:rPr>
          <w:rFonts w:ascii="Times New Roman" w:hAnsi="Times New Roman" w:cs="Times New Roman"/>
          <w:b/>
          <w:lang w:val="hr-BA"/>
        </w:rPr>
        <w:tab/>
      </w:r>
      <w:r w:rsidRPr="004B6324">
        <w:rPr>
          <w:rFonts w:ascii="Times New Roman" w:eastAsia="Times New Roman" w:hAnsi="Times New Roman" w:cs="Times New Roman"/>
          <w:lang w:val="hr-BA"/>
        </w:rPr>
        <w:t>Informatika je odgovorna za širok spektar usluga unutar Gradske uprave, osiguravajući nesmetano funkcioniranje cjelokupnog informatičkog sustava. To uključuje:</w:t>
      </w:r>
    </w:p>
    <w:p w14:paraId="57C053F6" w14:textId="77777777" w:rsidR="004B6324" w:rsidRPr="004B6324" w:rsidRDefault="004B6324" w:rsidP="009E7A6A">
      <w:pPr>
        <w:numPr>
          <w:ilvl w:val="0"/>
          <w:numId w:val="56"/>
        </w:numPr>
        <w:spacing w:before="100" w:beforeAutospacing="1" w:after="100" w:afterAutospacing="1" w:line="240" w:lineRule="auto"/>
        <w:jc w:val="both"/>
        <w:outlineLvl w:val="2"/>
        <w:rPr>
          <w:rFonts w:ascii="Times New Roman" w:eastAsia="Times New Roman" w:hAnsi="Times New Roman" w:cs="Times New Roman"/>
          <w:bCs/>
          <w:lang w:val="hr-BA"/>
        </w:rPr>
      </w:pPr>
      <w:r w:rsidRPr="004B6324">
        <w:rPr>
          <w:rFonts w:ascii="Times New Roman" w:eastAsia="Times New Roman" w:hAnsi="Times New Roman" w:cs="Times New Roman"/>
          <w:bCs/>
          <w:lang w:val="hr-BA"/>
        </w:rPr>
        <w:t>Pružanje pomoći korisnicima</w:t>
      </w:r>
      <w:r w:rsidRPr="004B6324">
        <w:rPr>
          <w:rFonts w:ascii="Times New Roman" w:eastAsia="Times New Roman" w:hAnsi="Times New Roman" w:cs="Times New Roman"/>
          <w:bCs/>
          <w:i/>
          <w:lang w:val="hr-BA"/>
        </w:rPr>
        <w:t xml:space="preserve"> (gradska uprava i proračunski korisnici u sustavu lokalne riznice)</w:t>
      </w:r>
    </w:p>
    <w:p w14:paraId="0861EA46" w14:textId="77777777" w:rsidR="004B6324" w:rsidRPr="004B6324" w:rsidRDefault="004B6324" w:rsidP="009E7A6A">
      <w:pPr>
        <w:numPr>
          <w:ilvl w:val="0"/>
          <w:numId w:val="56"/>
        </w:numPr>
        <w:spacing w:before="100" w:beforeAutospacing="1" w:after="100" w:afterAutospacing="1" w:line="240" w:lineRule="auto"/>
        <w:jc w:val="both"/>
        <w:outlineLvl w:val="2"/>
        <w:rPr>
          <w:rFonts w:ascii="Times New Roman" w:eastAsia="Times New Roman" w:hAnsi="Times New Roman" w:cs="Times New Roman"/>
          <w:bCs/>
          <w:lang w:val="hr-BA"/>
        </w:rPr>
      </w:pPr>
      <w:r w:rsidRPr="004B6324">
        <w:rPr>
          <w:rFonts w:ascii="Times New Roman" w:eastAsia="Times New Roman" w:hAnsi="Times New Roman" w:cs="Times New Roman"/>
          <w:bCs/>
          <w:lang w:val="hr-BA"/>
        </w:rPr>
        <w:t>Instalacija i konfiguracija hardvera i softvera</w:t>
      </w:r>
    </w:p>
    <w:p w14:paraId="2F653F92" w14:textId="77777777" w:rsidR="004B6324" w:rsidRPr="004B6324" w:rsidRDefault="004B6324" w:rsidP="009E7A6A">
      <w:pPr>
        <w:numPr>
          <w:ilvl w:val="0"/>
          <w:numId w:val="56"/>
        </w:numPr>
        <w:spacing w:before="100" w:beforeAutospacing="1" w:after="100" w:afterAutospacing="1" w:line="240" w:lineRule="auto"/>
        <w:jc w:val="both"/>
        <w:outlineLvl w:val="2"/>
        <w:rPr>
          <w:rFonts w:ascii="Times New Roman" w:eastAsia="Times New Roman" w:hAnsi="Times New Roman" w:cs="Times New Roman"/>
          <w:bCs/>
          <w:lang w:val="hr-BA"/>
        </w:rPr>
      </w:pPr>
      <w:r w:rsidRPr="004B6324">
        <w:rPr>
          <w:rFonts w:ascii="Times New Roman" w:eastAsia="Times New Roman" w:hAnsi="Times New Roman" w:cs="Times New Roman"/>
          <w:bCs/>
          <w:lang w:val="hr-BA"/>
        </w:rPr>
        <w:t>Održavanje i popravak opreme</w:t>
      </w:r>
    </w:p>
    <w:p w14:paraId="5A448A19" w14:textId="77777777" w:rsidR="004B6324" w:rsidRPr="004B6324" w:rsidRDefault="004B6324" w:rsidP="009E7A6A">
      <w:pPr>
        <w:numPr>
          <w:ilvl w:val="0"/>
          <w:numId w:val="56"/>
        </w:numPr>
        <w:spacing w:before="100" w:beforeAutospacing="1" w:after="100" w:afterAutospacing="1" w:line="240" w:lineRule="auto"/>
        <w:jc w:val="both"/>
        <w:outlineLvl w:val="2"/>
        <w:rPr>
          <w:rFonts w:ascii="Times New Roman" w:eastAsia="Times New Roman" w:hAnsi="Times New Roman" w:cs="Times New Roman"/>
          <w:bCs/>
          <w:lang w:val="hr-BA"/>
        </w:rPr>
      </w:pPr>
      <w:r w:rsidRPr="004B6324">
        <w:rPr>
          <w:rFonts w:ascii="Times New Roman" w:eastAsia="Times New Roman" w:hAnsi="Times New Roman" w:cs="Times New Roman"/>
          <w:bCs/>
          <w:lang w:val="hr-BA"/>
        </w:rPr>
        <w:lastRenderedPageBreak/>
        <w:t>Upravljanje mrežnom infrastrukturom</w:t>
      </w:r>
    </w:p>
    <w:p w14:paraId="1272B48E" w14:textId="77777777" w:rsidR="004B6324" w:rsidRPr="004B6324" w:rsidRDefault="004B6324" w:rsidP="009E7A6A">
      <w:pPr>
        <w:numPr>
          <w:ilvl w:val="0"/>
          <w:numId w:val="56"/>
        </w:numPr>
        <w:spacing w:before="100" w:beforeAutospacing="1" w:after="100" w:afterAutospacing="1" w:line="240" w:lineRule="auto"/>
        <w:jc w:val="both"/>
        <w:outlineLvl w:val="2"/>
        <w:rPr>
          <w:rFonts w:ascii="Times New Roman" w:eastAsia="Times New Roman" w:hAnsi="Times New Roman" w:cs="Times New Roman"/>
          <w:bCs/>
          <w:lang w:val="hr-BA"/>
        </w:rPr>
      </w:pPr>
      <w:r w:rsidRPr="004B6324">
        <w:rPr>
          <w:rFonts w:ascii="Times New Roman" w:eastAsia="Times New Roman" w:hAnsi="Times New Roman" w:cs="Times New Roman"/>
          <w:bCs/>
          <w:lang w:val="hr-BA"/>
        </w:rPr>
        <w:t>Obrada ulaznih računa</w:t>
      </w:r>
    </w:p>
    <w:p w14:paraId="55856C66" w14:textId="77777777" w:rsidR="004B6324" w:rsidRPr="004B6324" w:rsidRDefault="004B6324" w:rsidP="009E7A6A">
      <w:pPr>
        <w:numPr>
          <w:ilvl w:val="0"/>
          <w:numId w:val="56"/>
        </w:numPr>
        <w:spacing w:before="100" w:beforeAutospacing="1" w:after="100" w:afterAutospacing="1" w:line="240" w:lineRule="auto"/>
        <w:jc w:val="both"/>
        <w:rPr>
          <w:rFonts w:ascii="Times New Roman" w:eastAsia="Times New Roman" w:hAnsi="Times New Roman" w:cs="Times New Roman"/>
          <w:bCs/>
          <w:lang w:val="hr-BA" w:eastAsia="en-US"/>
        </w:rPr>
      </w:pPr>
      <w:r w:rsidRPr="004B6324">
        <w:rPr>
          <w:rFonts w:ascii="Times New Roman" w:eastAsiaTheme="majorEastAsia" w:hAnsi="Times New Roman" w:cs="Times New Roman"/>
          <w:bCs/>
          <w:lang w:val="hr-BA" w:eastAsia="en-US"/>
        </w:rPr>
        <w:t>Održavanje i konfiguracija servera</w:t>
      </w:r>
    </w:p>
    <w:p w14:paraId="7A9C6376" w14:textId="77777777" w:rsidR="004B6324" w:rsidRPr="004B6324" w:rsidRDefault="004B6324" w:rsidP="009E7A6A">
      <w:pPr>
        <w:numPr>
          <w:ilvl w:val="0"/>
          <w:numId w:val="56"/>
        </w:numPr>
        <w:spacing w:before="100" w:beforeAutospacing="1" w:after="100" w:afterAutospacing="1" w:line="240" w:lineRule="auto"/>
        <w:jc w:val="both"/>
        <w:rPr>
          <w:rFonts w:ascii="Times New Roman" w:eastAsia="Times New Roman" w:hAnsi="Times New Roman" w:cs="Times New Roman"/>
          <w:bCs/>
          <w:lang w:val="hr-BA" w:eastAsia="en-US"/>
        </w:rPr>
      </w:pPr>
      <w:r w:rsidRPr="004B6324">
        <w:rPr>
          <w:rFonts w:ascii="Times New Roman" w:eastAsiaTheme="majorEastAsia" w:hAnsi="Times New Roman" w:cs="Times New Roman"/>
          <w:bCs/>
          <w:lang w:val="hr-BA" w:eastAsia="en-US"/>
        </w:rPr>
        <w:t>Upravljanje pravima korisnika</w:t>
      </w:r>
    </w:p>
    <w:p w14:paraId="5CA0A0F9" w14:textId="77777777" w:rsidR="004B6324" w:rsidRPr="004B6324" w:rsidRDefault="004B6324" w:rsidP="009E7A6A">
      <w:pPr>
        <w:numPr>
          <w:ilvl w:val="0"/>
          <w:numId w:val="56"/>
        </w:numPr>
        <w:spacing w:before="100" w:beforeAutospacing="1" w:after="100" w:afterAutospacing="1" w:line="240" w:lineRule="auto"/>
        <w:jc w:val="both"/>
        <w:rPr>
          <w:rFonts w:ascii="Times New Roman" w:eastAsia="Times New Roman" w:hAnsi="Times New Roman" w:cs="Times New Roman"/>
          <w:bCs/>
          <w:lang w:val="hr-BA" w:eastAsia="en-US"/>
        </w:rPr>
      </w:pPr>
      <w:r w:rsidRPr="004B6324">
        <w:rPr>
          <w:rFonts w:ascii="Times New Roman" w:eastAsiaTheme="majorEastAsia" w:hAnsi="Times New Roman" w:cs="Times New Roman"/>
          <w:bCs/>
          <w:lang w:val="hr-BA" w:eastAsia="en-US"/>
        </w:rPr>
        <w:t>Briga o kibernetičkoj sigurnosti</w:t>
      </w:r>
    </w:p>
    <w:p w14:paraId="194C5B15" w14:textId="77777777" w:rsidR="004B6324" w:rsidRPr="004B6324" w:rsidRDefault="004B6324" w:rsidP="009E7A6A">
      <w:pPr>
        <w:numPr>
          <w:ilvl w:val="0"/>
          <w:numId w:val="56"/>
        </w:numPr>
        <w:spacing w:before="100" w:beforeAutospacing="1" w:after="0" w:line="240" w:lineRule="auto"/>
        <w:jc w:val="both"/>
        <w:outlineLvl w:val="2"/>
        <w:rPr>
          <w:rFonts w:ascii="Times New Roman" w:eastAsia="Times New Roman" w:hAnsi="Times New Roman" w:cs="Times New Roman"/>
          <w:bCs/>
          <w:lang w:val="hr-BA"/>
        </w:rPr>
      </w:pPr>
      <w:r w:rsidRPr="004B6324">
        <w:rPr>
          <w:rFonts w:ascii="Times New Roman" w:eastAsia="Times New Roman" w:hAnsi="Times New Roman" w:cs="Times New Roman"/>
          <w:bCs/>
          <w:lang w:val="hr-BA"/>
        </w:rPr>
        <w:t>Edukacija korisnika</w:t>
      </w:r>
    </w:p>
    <w:p w14:paraId="214EFA50" w14:textId="77777777" w:rsidR="004B6324" w:rsidRPr="004B6324" w:rsidRDefault="004B6324" w:rsidP="009E7A6A">
      <w:pPr>
        <w:numPr>
          <w:ilvl w:val="0"/>
          <w:numId w:val="57"/>
        </w:numPr>
        <w:spacing w:after="0" w:line="240" w:lineRule="auto"/>
        <w:jc w:val="both"/>
        <w:outlineLvl w:val="2"/>
        <w:rPr>
          <w:rFonts w:ascii="Times New Roman" w:hAnsi="Times New Roman" w:cs="Times New Roman"/>
          <w:b/>
          <w:lang w:val="hr-BA"/>
        </w:rPr>
      </w:pPr>
      <w:r w:rsidRPr="004B6324">
        <w:rPr>
          <w:rFonts w:ascii="Times New Roman" w:hAnsi="Times New Roman" w:cs="Times New Roman"/>
          <w:bCs/>
          <w:lang w:val="hr-BA"/>
        </w:rPr>
        <w:t>Resursi</w:t>
      </w:r>
      <w:r w:rsidRPr="004B6324">
        <w:rPr>
          <w:rFonts w:ascii="Times New Roman" w:hAnsi="Times New Roman" w:cs="Times New Roman"/>
          <w:bCs/>
          <w:lang w:val="hr-BA"/>
        </w:rPr>
        <w:br/>
      </w:r>
      <w:r w:rsidRPr="004B6324">
        <w:rPr>
          <w:rFonts w:ascii="Times New Roman" w:hAnsi="Times New Roman" w:cs="Times New Roman"/>
          <w:lang w:val="hr-BA"/>
        </w:rPr>
        <w:t>U poslovnom sustavu Gradske uprave, trenutno je u funkciji sljedeća oprema i resursi:</w:t>
      </w:r>
    </w:p>
    <w:p w14:paraId="6DE5A60D" w14:textId="77777777" w:rsidR="004B6324" w:rsidRPr="004B6324" w:rsidRDefault="004B6324" w:rsidP="009E7A6A">
      <w:pPr>
        <w:numPr>
          <w:ilvl w:val="0"/>
          <w:numId w:val="58"/>
        </w:numPr>
        <w:spacing w:after="100" w:afterAutospacing="1" w:line="240" w:lineRule="auto"/>
        <w:jc w:val="both"/>
        <w:outlineLvl w:val="2"/>
        <w:rPr>
          <w:rFonts w:ascii="Times New Roman" w:eastAsia="Times New Roman" w:hAnsi="Times New Roman" w:cs="Times New Roman"/>
          <w:bCs/>
          <w:lang w:val="hr-BA"/>
        </w:rPr>
      </w:pPr>
      <w:r w:rsidRPr="004B6324">
        <w:rPr>
          <w:rFonts w:ascii="Times New Roman" w:eastAsia="Times New Roman" w:hAnsi="Times New Roman" w:cs="Times New Roman"/>
          <w:bCs/>
          <w:lang w:val="hr-BA"/>
        </w:rPr>
        <w:t>8 fizičkih servera: Ovi serveri služe za pohranu i obradu podataka, te pokretanje različitih aplikacija koje se koriste u Gradskoj upravi.</w:t>
      </w:r>
    </w:p>
    <w:p w14:paraId="1E203C82" w14:textId="77777777" w:rsidR="004B6324" w:rsidRPr="004B6324" w:rsidRDefault="004B6324" w:rsidP="009E7A6A">
      <w:pPr>
        <w:numPr>
          <w:ilvl w:val="0"/>
          <w:numId w:val="58"/>
        </w:numPr>
        <w:spacing w:before="100" w:beforeAutospacing="1" w:after="100" w:afterAutospacing="1" w:line="240" w:lineRule="auto"/>
        <w:jc w:val="both"/>
        <w:outlineLvl w:val="2"/>
        <w:rPr>
          <w:rFonts w:ascii="Times New Roman" w:eastAsia="Times New Roman" w:hAnsi="Times New Roman" w:cs="Times New Roman"/>
          <w:bCs/>
          <w:lang w:val="hr-BA"/>
        </w:rPr>
      </w:pPr>
      <w:r w:rsidRPr="004B6324">
        <w:rPr>
          <w:rFonts w:ascii="Times New Roman" w:eastAsia="Times New Roman" w:hAnsi="Times New Roman" w:cs="Times New Roman"/>
          <w:bCs/>
          <w:lang w:val="hr-BA"/>
        </w:rPr>
        <w:t>50 virtualnih servera: Virtualni serveri omogućuju učinkovitije korištenje fizičkih resursa, te pružaju fleksibilnost u upravljanju IT sustavom.</w:t>
      </w:r>
    </w:p>
    <w:p w14:paraId="55BDFD66" w14:textId="77777777" w:rsidR="004B6324" w:rsidRPr="004B6324" w:rsidRDefault="004B6324" w:rsidP="009E7A6A">
      <w:pPr>
        <w:numPr>
          <w:ilvl w:val="0"/>
          <w:numId w:val="58"/>
        </w:numPr>
        <w:spacing w:before="100" w:beforeAutospacing="1" w:after="100" w:afterAutospacing="1" w:line="240" w:lineRule="auto"/>
        <w:jc w:val="both"/>
        <w:outlineLvl w:val="2"/>
        <w:rPr>
          <w:rFonts w:ascii="Times New Roman" w:eastAsia="Times New Roman" w:hAnsi="Times New Roman" w:cs="Times New Roman"/>
          <w:bCs/>
          <w:lang w:val="hr-BA"/>
        </w:rPr>
      </w:pPr>
      <w:r w:rsidRPr="004B6324">
        <w:rPr>
          <w:rFonts w:ascii="Times New Roman" w:eastAsia="Times New Roman" w:hAnsi="Times New Roman" w:cs="Times New Roman"/>
          <w:bCs/>
          <w:lang w:val="hr-BA"/>
        </w:rPr>
        <w:t>Centralni uređaj za arhiviranje podataka (data storage): Ovaj uređaj služi za pohranu i arhiviranje podataka, osiguravajući njihovu sigurnost i dostupnost.</w:t>
      </w:r>
    </w:p>
    <w:p w14:paraId="74AF1867" w14:textId="77777777" w:rsidR="004B6324" w:rsidRPr="004B6324" w:rsidRDefault="004B6324" w:rsidP="009E7A6A">
      <w:pPr>
        <w:numPr>
          <w:ilvl w:val="0"/>
          <w:numId w:val="58"/>
        </w:numPr>
        <w:spacing w:before="100" w:beforeAutospacing="1" w:after="100" w:afterAutospacing="1" w:line="240" w:lineRule="auto"/>
        <w:jc w:val="both"/>
        <w:outlineLvl w:val="2"/>
        <w:rPr>
          <w:rFonts w:ascii="Times New Roman" w:eastAsia="Times New Roman" w:hAnsi="Times New Roman" w:cs="Times New Roman"/>
          <w:bCs/>
          <w:lang w:val="hr-BA"/>
        </w:rPr>
      </w:pPr>
      <w:r w:rsidRPr="004B6324">
        <w:rPr>
          <w:rFonts w:ascii="Times New Roman" w:eastAsia="Times New Roman" w:hAnsi="Times New Roman" w:cs="Times New Roman"/>
          <w:bCs/>
          <w:lang w:val="hr-BA"/>
        </w:rPr>
        <w:t>130 stolnih računala: Stolna računala koriste zaposlenici Gradske uprave za obavljanje svojih svakodnevnih zadataka.</w:t>
      </w:r>
    </w:p>
    <w:p w14:paraId="7C482C43" w14:textId="77777777" w:rsidR="004B6324" w:rsidRPr="004B6324" w:rsidRDefault="004B6324" w:rsidP="009E7A6A">
      <w:pPr>
        <w:numPr>
          <w:ilvl w:val="0"/>
          <w:numId w:val="58"/>
        </w:numPr>
        <w:spacing w:after="0" w:line="240" w:lineRule="auto"/>
        <w:jc w:val="both"/>
        <w:outlineLvl w:val="2"/>
        <w:rPr>
          <w:rFonts w:ascii="Times New Roman" w:eastAsia="Times New Roman" w:hAnsi="Times New Roman" w:cs="Times New Roman"/>
          <w:lang w:val="hr-BA"/>
        </w:rPr>
      </w:pPr>
      <w:r w:rsidRPr="004B6324">
        <w:rPr>
          <w:rFonts w:ascii="Times New Roman" w:eastAsia="Times New Roman" w:hAnsi="Times New Roman" w:cs="Times New Roman"/>
          <w:bCs/>
          <w:lang w:val="hr-BA"/>
        </w:rPr>
        <w:t>100 prijenosnih računala: Prijenosna računala</w:t>
      </w:r>
      <w:r w:rsidRPr="004B6324">
        <w:rPr>
          <w:rFonts w:ascii="Times New Roman" w:eastAsia="Times New Roman" w:hAnsi="Times New Roman" w:cs="Times New Roman"/>
          <w:lang w:val="hr-BA"/>
        </w:rPr>
        <w:t xml:space="preserve"> omogućuju zaposlenicima da rade izvan ureda, te im pružaju mobilnost.</w:t>
      </w:r>
    </w:p>
    <w:p w14:paraId="77D7087D" w14:textId="77777777" w:rsidR="004B6324" w:rsidRPr="004B6324" w:rsidRDefault="004B6324" w:rsidP="009E7A6A">
      <w:pPr>
        <w:numPr>
          <w:ilvl w:val="0"/>
          <w:numId w:val="59"/>
        </w:numPr>
        <w:spacing w:after="0" w:line="240" w:lineRule="auto"/>
        <w:jc w:val="both"/>
        <w:outlineLvl w:val="2"/>
        <w:rPr>
          <w:rFonts w:ascii="Times New Roman" w:eastAsia="Times New Roman" w:hAnsi="Times New Roman" w:cs="Times New Roman"/>
          <w:bCs/>
          <w:lang w:val="hr-BA"/>
        </w:rPr>
      </w:pPr>
      <w:r w:rsidRPr="004B6324">
        <w:rPr>
          <w:rFonts w:ascii="Times New Roman" w:eastAsia="Times New Roman" w:hAnsi="Times New Roman" w:cs="Times New Roman"/>
          <w:bCs/>
          <w:lang w:val="hr-BA"/>
        </w:rPr>
        <w:t>80 pisača: Pisači se koriste za ispis dokumenata i drugih materijala.</w:t>
      </w:r>
    </w:p>
    <w:p w14:paraId="0F6D90E2" w14:textId="77777777" w:rsidR="004B6324" w:rsidRPr="004B6324" w:rsidRDefault="004B6324" w:rsidP="009E7A6A">
      <w:pPr>
        <w:numPr>
          <w:ilvl w:val="0"/>
          <w:numId w:val="59"/>
        </w:numPr>
        <w:spacing w:before="100" w:beforeAutospacing="1" w:after="100" w:afterAutospacing="1" w:line="240" w:lineRule="auto"/>
        <w:jc w:val="both"/>
        <w:outlineLvl w:val="2"/>
        <w:rPr>
          <w:rFonts w:ascii="Times New Roman" w:eastAsia="Times New Roman" w:hAnsi="Times New Roman" w:cs="Times New Roman"/>
          <w:bCs/>
          <w:lang w:val="hr-BA"/>
        </w:rPr>
      </w:pPr>
      <w:r w:rsidRPr="004B6324">
        <w:rPr>
          <w:rFonts w:ascii="Times New Roman" w:eastAsia="Times New Roman" w:hAnsi="Times New Roman" w:cs="Times New Roman"/>
          <w:bCs/>
          <w:lang w:val="hr-BA"/>
        </w:rPr>
        <w:t>12 mrežnih usmjerivača (switch): Ovi uređaji omogućuju povezivanje računala i drugih uređaja u mrežu.</w:t>
      </w:r>
    </w:p>
    <w:p w14:paraId="795BF01C" w14:textId="77777777" w:rsidR="004B6324" w:rsidRPr="004B6324" w:rsidRDefault="004B6324" w:rsidP="009E7A6A">
      <w:pPr>
        <w:numPr>
          <w:ilvl w:val="0"/>
          <w:numId w:val="59"/>
        </w:numPr>
        <w:spacing w:before="100" w:beforeAutospacing="1" w:after="100" w:afterAutospacing="1" w:line="240" w:lineRule="auto"/>
        <w:jc w:val="both"/>
        <w:outlineLvl w:val="2"/>
        <w:rPr>
          <w:rFonts w:ascii="Times New Roman" w:eastAsia="Times New Roman" w:hAnsi="Times New Roman" w:cs="Times New Roman"/>
          <w:bCs/>
          <w:lang w:val="hr-BA"/>
        </w:rPr>
      </w:pPr>
      <w:r w:rsidRPr="004B6324">
        <w:rPr>
          <w:rFonts w:ascii="Times New Roman" w:eastAsia="Times New Roman" w:hAnsi="Times New Roman" w:cs="Times New Roman"/>
          <w:bCs/>
          <w:lang w:val="hr-BA"/>
        </w:rPr>
        <w:t>3 sigurnosna uređaja (firewall): Sigurnosni uređaji štite mrežu od neovlaštenog pristupa i vanjskih prijetnji.</w:t>
      </w:r>
    </w:p>
    <w:p w14:paraId="57176359" w14:textId="77777777" w:rsidR="004B6324" w:rsidRPr="004B6324" w:rsidRDefault="004B6324" w:rsidP="009E7A6A">
      <w:pPr>
        <w:numPr>
          <w:ilvl w:val="0"/>
          <w:numId w:val="59"/>
        </w:numPr>
        <w:spacing w:before="100" w:beforeAutospacing="1" w:after="100" w:afterAutospacing="1" w:line="240" w:lineRule="auto"/>
        <w:jc w:val="both"/>
        <w:outlineLvl w:val="2"/>
        <w:rPr>
          <w:rFonts w:ascii="Times New Roman" w:eastAsia="Times New Roman" w:hAnsi="Times New Roman" w:cs="Times New Roman"/>
          <w:bCs/>
          <w:lang w:val="hr-BA"/>
        </w:rPr>
      </w:pPr>
      <w:r w:rsidRPr="004B6324">
        <w:rPr>
          <w:rFonts w:ascii="Times New Roman" w:eastAsia="Times New Roman" w:hAnsi="Times New Roman" w:cs="Times New Roman"/>
          <w:bCs/>
          <w:lang w:val="hr-BA"/>
        </w:rPr>
        <w:t>16 bežičnih pristupnih točaka (AP): Bežične pristupne točke omogućuju korisnicima povezivanje na mrežu putem Wi-Fi-ja.</w:t>
      </w:r>
    </w:p>
    <w:p w14:paraId="374B2CDE" w14:textId="77777777" w:rsidR="004B6324" w:rsidRPr="004B6324" w:rsidRDefault="004B6324" w:rsidP="009E7A6A">
      <w:pPr>
        <w:numPr>
          <w:ilvl w:val="0"/>
          <w:numId w:val="59"/>
        </w:numPr>
        <w:spacing w:before="100" w:beforeAutospacing="1" w:after="100" w:afterAutospacing="1" w:line="240" w:lineRule="auto"/>
        <w:jc w:val="both"/>
        <w:outlineLvl w:val="2"/>
        <w:rPr>
          <w:rFonts w:ascii="Times New Roman" w:eastAsia="Times New Roman" w:hAnsi="Times New Roman" w:cs="Times New Roman"/>
          <w:bCs/>
          <w:lang w:val="hr-BA"/>
        </w:rPr>
      </w:pPr>
      <w:r w:rsidRPr="004B6324">
        <w:rPr>
          <w:rFonts w:ascii="Times New Roman" w:eastAsia="Times New Roman" w:hAnsi="Times New Roman" w:cs="Times New Roman"/>
          <w:bCs/>
          <w:lang w:val="hr-BA"/>
        </w:rPr>
        <w:t>150 korisnika u gradskoj upravi: To su zaposlenici koji koriste informatičke usluge.</w:t>
      </w:r>
    </w:p>
    <w:p w14:paraId="5A050AD4" w14:textId="77777777" w:rsidR="004B6324" w:rsidRPr="004B6324" w:rsidRDefault="004B6324" w:rsidP="009E7A6A">
      <w:pPr>
        <w:numPr>
          <w:ilvl w:val="0"/>
          <w:numId w:val="59"/>
        </w:numPr>
        <w:spacing w:before="100" w:beforeAutospacing="1" w:after="100" w:afterAutospacing="1" w:line="240" w:lineRule="auto"/>
        <w:jc w:val="both"/>
        <w:outlineLvl w:val="2"/>
        <w:rPr>
          <w:rFonts w:ascii="Times New Roman" w:eastAsia="Times New Roman" w:hAnsi="Times New Roman" w:cs="Times New Roman"/>
          <w:bCs/>
          <w:lang w:val="hr-BA"/>
        </w:rPr>
      </w:pPr>
      <w:r w:rsidRPr="004B6324">
        <w:rPr>
          <w:rFonts w:ascii="Times New Roman" w:eastAsia="Times New Roman" w:hAnsi="Times New Roman" w:cs="Times New Roman"/>
          <w:bCs/>
          <w:lang w:val="hr-BA"/>
        </w:rPr>
        <w:t>21 vijećnik: Vijećnici također koriste informatičke usluge za potrebe svog rada.</w:t>
      </w:r>
    </w:p>
    <w:p w14:paraId="0E7D3A1D" w14:textId="77777777" w:rsidR="004B6324" w:rsidRPr="004B6324" w:rsidRDefault="004B6324" w:rsidP="009E7A6A">
      <w:pPr>
        <w:numPr>
          <w:ilvl w:val="0"/>
          <w:numId w:val="59"/>
        </w:numPr>
        <w:spacing w:after="0" w:line="240" w:lineRule="auto"/>
        <w:jc w:val="both"/>
        <w:outlineLvl w:val="2"/>
        <w:rPr>
          <w:rFonts w:ascii="Times New Roman" w:eastAsia="Times New Roman" w:hAnsi="Times New Roman" w:cs="Times New Roman"/>
          <w:lang w:val="hr-BA"/>
        </w:rPr>
      </w:pPr>
      <w:r w:rsidRPr="004B6324">
        <w:rPr>
          <w:rFonts w:ascii="Times New Roman" w:eastAsia="Times New Roman" w:hAnsi="Times New Roman" w:cs="Times New Roman"/>
          <w:bCs/>
          <w:lang w:val="hr-BA"/>
        </w:rPr>
        <w:t>60 proračunskih korisnika: Proračunski</w:t>
      </w:r>
      <w:r w:rsidRPr="004B6324">
        <w:rPr>
          <w:rFonts w:ascii="Times New Roman" w:eastAsia="Times New Roman" w:hAnsi="Times New Roman" w:cs="Times New Roman"/>
          <w:lang w:val="hr-BA"/>
        </w:rPr>
        <w:t xml:space="preserve"> korisnici su vanjske institucije koje surađuju s Gradskom upravom, te također koriste neke od informatičkih usluga.</w:t>
      </w:r>
    </w:p>
    <w:p w14:paraId="752B2EDE" w14:textId="77777777" w:rsidR="004B6324" w:rsidRPr="004B6324" w:rsidRDefault="004B6324" w:rsidP="004B6324">
      <w:pPr>
        <w:spacing w:after="0" w:line="240" w:lineRule="auto"/>
        <w:ind w:left="360" w:firstLine="348"/>
        <w:jc w:val="both"/>
        <w:outlineLvl w:val="2"/>
        <w:rPr>
          <w:rFonts w:ascii="Times New Roman" w:eastAsia="Times New Roman" w:hAnsi="Times New Roman" w:cs="Times New Roman"/>
          <w:lang w:val="hr-BA"/>
        </w:rPr>
      </w:pPr>
      <w:r w:rsidRPr="004B6324">
        <w:rPr>
          <w:rFonts w:ascii="Times New Roman" w:eastAsia="Times New Roman" w:hAnsi="Times New Roman" w:cs="Times New Roman"/>
          <w:lang w:val="hr-BA"/>
        </w:rPr>
        <w:t>Informatika kontinuirano radi na unapređenju sustava uvođenjem novih tehnologija i provedbom projekata. To uključuje praćenje tehnoloških trendova, predlaganje i implementaciju novih rješenja, te upravljanje projektima vezanim uz razvoj i održavanje informatičkog sustava.</w:t>
      </w:r>
    </w:p>
    <w:p w14:paraId="14B1EDAB" w14:textId="77777777" w:rsidR="004B6324" w:rsidRPr="004B6324" w:rsidRDefault="004B6324" w:rsidP="009E7A6A">
      <w:pPr>
        <w:numPr>
          <w:ilvl w:val="0"/>
          <w:numId w:val="61"/>
        </w:numPr>
        <w:spacing w:after="0" w:line="240" w:lineRule="auto"/>
        <w:jc w:val="both"/>
        <w:outlineLvl w:val="2"/>
        <w:rPr>
          <w:rFonts w:ascii="Times New Roman" w:hAnsi="Times New Roman" w:cs="Times New Roman"/>
          <w:bCs/>
          <w:lang w:val="hr-BA"/>
        </w:rPr>
      </w:pPr>
      <w:r w:rsidRPr="004B6324">
        <w:rPr>
          <w:rFonts w:ascii="Times New Roman" w:hAnsi="Times New Roman" w:cs="Times New Roman"/>
          <w:bCs/>
          <w:lang w:val="hr-BA"/>
        </w:rPr>
        <w:t>Aktivnosti i postignuća</w:t>
      </w:r>
    </w:p>
    <w:p w14:paraId="08F765B5" w14:textId="77777777" w:rsidR="004B6324" w:rsidRPr="004B6324" w:rsidRDefault="004B6324" w:rsidP="009E7A6A">
      <w:pPr>
        <w:numPr>
          <w:ilvl w:val="0"/>
          <w:numId w:val="60"/>
        </w:numPr>
        <w:spacing w:after="0" w:line="240" w:lineRule="auto"/>
        <w:jc w:val="both"/>
        <w:outlineLvl w:val="2"/>
        <w:rPr>
          <w:rFonts w:ascii="Times New Roman" w:hAnsi="Times New Roman" w:cs="Times New Roman"/>
          <w:lang w:val="hr-BA"/>
        </w:rPr>
      </w:pPr>
      <w:r w:rsidRPr="004B6324">
        <w:rPr>
          <w:rFonts w:ascii="Times New Roman" w:hAnsi="Times New Roman" w:cs="Times New Roman"/>
          <w:lang w:val="hr-BA"/>
        </w:rPr>
        <w:t xml:space="preserve">Tijekom izvještajnog razdoblja, informatika je uspješno obavila sljedeće aktivnosti: </w:t>
      </w:r>
    </w:p>
    <w:p w14:paraId="16058728" w14:textId="77777777" w:rsidR="004B6324" w:rsidRPr="004B6324" w:rsidRDefault="004B6324" w:rsidP="009E7A6A">
      <w:pPr>
        <w:numPr>
          <w:ilvl w:val="0"/>
          <w:numId w:val="60"/>
        </w:numPr>
        <w:spacing w:after="0" w:line="240" w:lineRule="auto"/>
        <w:contextualSpacing/>
        <w:jc w:val="both"/>
        <w:rPr>
          <w:rFonts w:ascii="Times New Roman" w:hAnsi="Times New Roman" w:cs="Times New Roman"/>
          <w:lang w:val="hr-BA"/>
        </w:rPr>
      </w:pPr>
      <w:r w:rsidRPr="004B6324">
        <w:rPr>
          <w:rFonts w:ascii="Times New Roman" w:hAnsi="Times New Roman" w:cs="Times New Roman"/>
          <w:lang w:val="hr-BA"/>
        </w:rPr>
        <w:t>Riješila je sve upite korisnika vezanih uz različite informatičke probleme.</w:t>
      </w:r>
    </w:p>
    <w:p w14:paraId="6D1EB80F" w14:textId="77777777" w:rsidR="004B6324" w:rsidRPr="004B6324" w:rsidRDefault="004B6324" w:rsidP="009E7A6A">
      <w:pPr>
        <w:numPr>
          <w:ilvl w:val="0"/>
          <w:numId w:val="60"/>
        </w:numPr>
        <w:spacing w:before="100" w:beforeAutospacing="1" w:after="100" w:afterAutospacing="1" w:line="240" w:lineRule="auto"/>
        <w:contextualSpacing/>
        <w:jc w:val="both"/>
        <w:rPr>
          <w:rFonts w:ascii="Times New Roman" w:hAnsi="Times New Roman" w:cs="Times New Roman"/>
          <w:lang w:val="hr-BA"/>
        </w:rPr>
      </w:pPr>
      <w:r w:rsidRPr="004B6324">
        <w:rPr>
          <w:rFonts w:ascii="Times New Roman" w:hAnsi="Times New Roman" w:cs="Times New Roman"/>
          <w:lang w:val="hr-BA"/>
        </w:rPr>
        <w:t>Instalirala i konfigurirala više od 50 računala i prijenosnih računala.</w:t>
      </w:r>
    </w:p>
    <w:p w14:paraId="4E880FEF" w14:textId="77777777" w:rsidR="004B6324" w:rsidRPr="004B6324" w:rsidRDefault="004B6324" w:rsidP="009E7A6A">
      <w:pPr>
        <w:numPr>
          <w:ilvl w:val="0"/>
          <w:numId w:val="60"/>
        </w:numPr>
        <w:spacing w:before="100" w:beforeAutospacing="1" w:after="100" w:afterAutospacing="1" w:line="240" w:lineRule="auto"/>
        <w:contextualSpacing/>
        <w:jc w:val="both"/>
        <w:rPr>
          <w:rFonts w:ascii="Times New Roman" w:hAnsi="Times New Roman" w:cs="Times New Roman"/>
          <w:lang w:val="hr-BA"/>
        </w:rPr>
      </w:pPr>
      <w:r w:rsidRPr="004B6324">
        <w:rPr>
          <w:rFonts w:ascii="Times New Roman" w:hAnsi="Times New Roman" w:cs="Times New Roman"/>
          <w:lang w:val="hr-BA"/>
        </w:rPr>
        <w:t>Održala je edukacije za zaposlenike o korištenju uredskog softvera, interneta i drugim informatičkim vještinama.</w:t>
      </w:r>
    </w:p>
    <w:p w14:paraId="54D820A9" w14:textId="77777777" w:rsidR="004B6324" w:rsidRPr="004B6324" w:rsidRDefault="004B6324" w:rsidP="009E7A6A">
      <w:pPr>
        <w:numPr>
          <w:ilvl w:val="0"/>
          <w:numId w:val="60"/>
        </w:numPr>
        <w:spacing w:before="100" w:beforeAutospacing="1" w:after="100" w:afterAutospacing="1" w:line="240" w:lineRule="auto"/>
        <w:contextualSpacing/>
        <w:jc w:val="both"/>
        <w:rPr>
          <w:rFonts w:ascii="Times New Roman" w:hAnsi="Times New Roman" w:cs="Times New Roman"/>
          <w:lang w:val="hr-BA"/>
        </w:rPr>
      </w:pPr>
      <w:r w:rsidRPr="004B6324">
        <w:rPr>
          <w:rFonts w:ascii="Times New Roman" w:hAnsi="Times New Roman" w:cs="Times New Roman"/>
          <w:lang w:val="hr-BA"/>
        </w:rPr>
        <w:t>Implementirala je sigurnosne mjera kako bi zaštitila mrežu i podatke od prijetnji te je surađivala s vanjskim dobavljačima na rješavanju složenijih tehničkih problema.</w:t>
      </w:r>
    </w:p>
    <w:p w14:paraId="0269CF43" w14:textId="77777777" w:rsidR="004B6324" w:rsidRPr="004B6324" w:rsidRDefault="004B6324" w:rsidP="009E7A6A">
      <w:pPr>
        <w:numPr>
          <w:ilvl w:val="0"/>
          <w:numId w:val="62"/>
        </w:numPr>
        <w:spacing w:after="0" w:line="240" w:lineRule="auto"/>
        <w:jc w:val="both"/>
        <w:outlineLvl w:val="2"/>
        <w:rPr>
          <w:rFonts w:ascii="Times New Roman" w:hAnsi="Times New Roman" w:cs="Times New Roman"/>
          <w:bCs/>
          <w:lang w:val="hr-BA"/>
        </w:rPr>
      </w:pPr>
      <w:r w:rsidRPr="004B6324">
        <w:rPr>
          <w:rFonts w:ascii="Times New Roman" w:hAnsi="Times New Roman" w:cs="Times New Roman"/>
          <w:bCs/>
          <w:lang w:val="hr-BA"/>
        </w:rPr>
        <w:t>Izazovi</w:t>
      </w:r>
    </w:p>
    <w:p w14:paraId="3040E4FA" w14:textId="77777777" w:rsidR="004B6324" w:rsidRPr="004B6324" w:rsidRDefault="004B6324" w:rsidP="004B6324">
      <w:pPr>
        <w:spacing w:after="0" w:line="240" w:lineRule="auto"/>
        <w:ind w:firstLine="360"/>
        <w:jc w:val="both"/>
        <w:outlineLvl w:val="2"/>
        <w:rPr>
          <w:rFonts w:ascii="Times New Roman" w:eastAsia="Times New Roman" w:hAnsi="Times New Roman" w:cs="Times New Roman"/>
          <w:b/>
          <w:lang w:val="hr-BA"/>
        </w:rPr>
      </w:pPr>
      <w:r w:rsidRPr="004B6324">
        <w:rPr>
          <w:rFonts w:ascii="Times New Roman" w:eastAsia="Times New Roman" w:hAnsi="Times New Roman" w:cs="Times New Roman"/>
          <w:lang w:val="hr-BA"/>
        </w:rPr>
        <w:t xml:space="preserve">Tijekom izvještajnog razdoblja, informatika se suočila sa sljedećim izazovima: </w:t>
      </w:r>
    </w:p>
    <w:p w14:paraId="449D2809" w14:textId="77777777" w:rsidR="004B6324" w:rsidRPr="004B6324" w:rsidRDefault="004B6324" w:rsidP="009E7A6A">
      <w:pPr>
        <w:numPr>
          <w:ilvl w:val="0"/>
          <w:numId w:val="63"/>
        </w:numPr>
        <w:spacing w:after="0" w:line="240" w:lineRule="auto"/>
        <w:ind w:left="709" w:hanging="283"/>
        <w:contextualSpacing/>
        <w:jc w:val="both"/>
        <w:rPr>
          <w:rFonts w:ascii="Times New Roman" w:hAnsi="Times New Roman" w:cs="Times New Roman"/>
          <w:lang w:val="hr-BA"/>
        </w:rPr>
      </w:pPr>
      <w:r w:rsidRPr="004B6324">
        <w:rPr>
          <w:rFonts w:ascii="Times New Roman" w:hAnsi="Times New Roman" w:cs="Times New Roman"/>
          <w:lang w:val="hr-BA"/>
        </w:rPr>
        <w:t>Nedostatak vremena za rješavanje svih upita u kratkom roku</w:t>
      </w:r>
    </w:p>
    <w:p w14:paraId="5C15AA40" w14:textId="77777777" w:rsidR="004B6324" w:rsidRPr="004B6324" w:rsidRDefault="004B6324" w:rsidP="009E7A6A">
      <w:pPr>
        <w:numPr>
          <w:ilvl w:val="0"/>
          <w:numId w:val="63"/>
        </w:numPr>
        <w:spacing w:before="100" w:beforeAutospacing="1" w:after="100" w:afterAutospacing="1" w:line="240" w:lineRule="auto"/>
        <w:ind w:left="709" w:hanging="283"/>
        <w:contextualSpacing/>
        <w:jc w:val="both"/>
        <w:rPr>
          <w:rFonts w:ascii="Times New Roman" w:hAnsi="Times New Roman" w:cs="Times New Roman"/>
          <w:lang w:val="hr-BA"/>
        </w:rPr>
      </w:pPr>
      <w:r w:rsidRPr="004B6324">
        <w:rPr>
          <w:rFonts w:ascii="Times New Roman" w:hAnsi="Times New Roman" w:cs="Times New Roman"/>
          <w:lang w:val="hr-BA"/>
        </w:rPr>
        <w:t>Nedostatak djelatnika za ICT podršku</w:t>
      </w:r>
    </w:p>
    <w:p w14:paraId="46312FF1" w14:textId="77777777" w:rsidR="004B6324" w:rsidRPr="004B6324" w:rsidRDefault="004B6324" w:rsidP="009E7A6A">
      <w:pPr>
        <w:numPr>
          <w:ilvl w:val="0"/>
          <w:numId w:val="64"/>
        </w:numPr>
        <w:spacing w:after="0" w:line="240" w:lineRule="auto"/>
        <w:jc w:val="both"/>
        <w:rPr>
          <w:rFonts w:ascii="Times New Roman" w:hAnsi="Times New Roman" w:cs="Times New Roman"/>
          <w:bCs/>
          <w:lang w:val="hr-BA"/>
        </w:rPr>
      </w:pPr>
      <w:r w:rsidRPr="004B6324">
        <w:rPr>
          <w:rFonts w:ascii="Times New Roman" w:hAnsi="Times New Roman" w:cs="Times New Roman"/>
          <w:bCs/>
          <w:lang w:val="hr-BA"/>
        </w:rPr>
        <w:t xml:space="preserve">Provedeni projekti </w:t>
      </w:r>
    </w:p>
    <w:p w14:paraId="68091075" w14:textId="77777777" w:rsidR="004B6324" w:rsidRPr="004B6324" w:rsidRDefault="004B6324" w:rsidP="004B6324">
      <w:pPr>
        <w:spacing w:after="0" w:line="240" w:lineRule="auto"/>
        <w:ind w:firstLine="708"/>
        <w:jc w:val="both"/>
        <w:rPr>
          <w:rFonts w:ascii="Times New Roman" w:eastAsia="Times New Roman" w:hAnsi="Times New Roman" w:cs="Times New Roman"/>
          <w:b/>
          <w:lang w:val="hr-BA"/>
        </w:rPr>
      </w:pPr>
      <w:r w:rsidRPr="004B6324">
        <w:rPr>
          <w:rFonts w:ascii="Times New Roman" w:eastAsia="Times New Roman" w:hAnsi="Times New Roman" w:cs="Times New Roman"/>
          <w:lang w:val="hr-BA"/>
        </w:rPr>
        <w:t>U ovom izvješću bit će prikazan pregled ključnih projekata koje je informatička služba Gradske uprave Grada Karlovca provela tijekom proteklog razdoblja 01.07.2024 – 31.12.2024. Projekti su bili usmjereni na unaprjeđenje informatičkog sustava, poboljšanje kibernetičke sigurnosti, optimizaciju radnih procesa, te pružanje kvalitetnije podrške korisnicima.</w:t>
      </w:r>
    </w:p>
    <w:p w14:paraId="3EC94586" w14:textId="77777777" w:rsidR="004B6324" w:rsidRPr="004B6324" w:rsidRDefault="004B6324" w:rsidP="004B6324">
      <w:pPr>
        <w:spacing w:after="0" w:line="240" w:lineRule="auto"/>
        <w:ind w:firstLine="708"/>
        <w:jc w:val="both"/>
        <w:rPr>
          <w:rFonts w:ascii="Times New Roman" w:eastAsia="Times New Roman" w:hAnsi="Times New Roman" w:cs="Times New Roman"/>
          <w:lang w:val="hr-BA"/>
        </w:rPr>
      </w:pPr>
      <w:r w:rsidRPr="004B6324">
        <w:rPr>
          <w:rFonts w:ascii="Times New Roman" w:eastAsia="Times New Roman" w:hAnsi="Times New Roman" w:cs="Times New Roman"/>
          <w:lang w:val="hr-BA"/>
        </w:rPr>
        <w:t>Slijedi popis provedenih projekata:</w:t>
      </w:r>
    </w:p>
    <w:p w14:paraId="4A7D0A88" w14:textId="77777777" w:rsidR="004B6324" w:rsidRPr="004B6324" w:rsidRDefault="004B6324" w:rsidP="009E7A6A">
      <w:pPr>
        <w:numPr>
          <w:ilvl w:val="0"/>
          <w:numId w:val="65"/>
        </w:numPr>
        <w:spacing w:after="0" w:line="240" w:lineRule="auto"/>
        <w:jc w:val="both"/>
        <w:rPr>
          <w:rFonts w:ascii="Times New Roman" w:hAnsi="Times New Roman" w:cs="Times New Roman"/>
          <w:lang w:val="hr-BA"/>
        </w:rPr>
      </w:pPr>
      <w:r w:rsidRPr="004B6324">
        <w:rPr>
          <w:rFonts w:ascii="Times New Roman" w:hAnsi="Times New Roman" w:cs="Times New Roman"/>
          <w:lang w:val="hr-BA"/>
        </w:rPr>
        <w:lastRenderedPageBreak/>
        <w:t>Unapređenje SQL servera</w:t>
      </w:r>
    </w:p>
    <w:p w14:paraId="3A09EFFA" w14:textId="77777777" w:rsidR="004B6324" w:rsidRPr="004B6324" w:rsidRDefault="004B6324" w:rsidP="009E7A6A">
      <w:pPr>
        <w:numPr>
          <w:ilvl w:val="0"/>
          <w:numId w:val="65"/>
        </w:numPr>
        <w:spacing w:before="100" w:beforeAutospacing="1" w:after="100" w:afterAutospacing="1" w:line="240" w:lineRule="auto"/>
        <w:jc w:val="both"/>
        <w:rPr>
          <w:rFonts w:ascii="Times New Roman" w:hAnsi="Times New Roman" w:cs="Times New Roman"/>
          <w:lang w:val="hr-BA"/>
        </w:rPr>
      </w:pPr>
      <w:r w:rsidRPr="004B6324">
        <w:rPr>
          <w:rFonts w:ascii="Times New Roman" w:hAnsi="Times New Roman" w:cs="Times New Roman"/>
          <w:lang w:val="hr-BA"/>
        </w:rPr>
        <w:t>Nadogradnja mrežne infrastrukture</w:t>
      </w:r>
    </w:p>
    <w:p w14:paraId="2A482B3B" w14:textId="77777777" w:rsidR="004B6324" w:rsidRPr="004B6324" w:rsidRDefault="004B6324" w:rsidP="009E7A6A">
      <w:pPr>
        <w:numPr>
          <w:ilvl w:val="0"/>
          <w:numId w:val="65"/>
        </w:numPr>
        <w:spacing w:before="100" w:beforeAutospacing="1" w:after="100" w:afterAutospacing="1" w:line="240" w:lineRule="auto"/>
        <w:jc w:val="both"/>
        <w:rPr>
          <w:rFonts w:ascii="Times New Roman" w:hAnsi="Times New Roman" w:cs="Times New Roman"/>
          <w:lang w:val="hr-BA"/>
        </w:rPr>
      </w:pPr>
      <w:r w:rsidRPr="004B6324">
        <w:rPr>
          <w:rFonts w:ascii="Times New Roman" w:hAnsi="Times New Roman" w:cs="Times New Roman"/>
          <w:lang w:val="hr-BA"/>
        </w:rPr>
        <w:t>Poboljšanje sustava za sigurnosno kopiranje podataka</w:t>
      </w:r>
    </w:p>
    <w:p w14:paraId="2DAF2F02" w14:textId="77777777" w:rsidR="004B6324" w:rsidRPr="004B6324" w:rsidRDefault="004B6324" w:rsidP="009E7A6A">
      <w:pPr>
        <w:numPr>
          <w:ilvl w:val="0"/>
          <w:numId w:val="65"/>
        </w:numPr>
        <w:spacing w:before="100" w:beforeAutospacing="1" w:after="100" w:afterAutospacing="1" w:line="240" w:lineRule="auto"/>
        <w:jc w:val="both"/>
        <w:rPr>
          <w:rFonts w:ascii="Times New Roman" w:hAnsi="Times New Roman" w:cs="Times New Roman"/>
          <w:lang w:val="hr-BA"/>
        </w:rPr>
      </w:pPr>
      <w:r w:rsidRPr="004B6324">
        <w:rPr>
          <w:rFonts w:ascii="Times New Roman" w:hAnsi="Times New Roman" w:cs="Times New Roman"/>
          <w:lang w:val="hr-BA"/>
        </w:rPr>
        <w:t>Premještanje službe parkiranja na novu lokaciju</w:t>
      </w:r>
    </w:p>
    <w:p w14:paraId="34AB1886" w14:textId="77777777" w:rsidR="004B6324" w:rsidRPr="004B6324" w:rsidRDefault="004B6324" w:rsidP="009E7A6A">
      <w:pPr>
        <w:numPr>
          <w:ilvl w:val="0"/>
          <w:numId w:val="65"/>
        </w:numPr>
        <w:spacing w:before="100" w:beforeAutospacing="1" w:after="100" w:afterAutospacing="1" w:line="240" w:lineRule="auto"/>
        <w:jc w:val="both"/>
        <w:rPr>
          <w:rFonts w:ascii="Times New Roman" w:hAnsi="Times New Roman" w:cs="Times New Roman"/>
          <w:lang w:val="hr-BA"/>
        </w:rPr>
      </w:pPr>
      <w:r w:rsidRPr="004B6324">
        <w:rPr>
          <w:rFonts w:ascii="Times New Roman" w:hAnsi="Times New Roman" w:cs="Times New Roman"/>
          <w:lang w:val="hr-BA"/>
        </w:rPr>
        <w:t>Provedba phishing kampanje</w:t>
      </w:r>
    </w:p>
    <w:p w14:paraId="22D89A62" w14:textId="77777777" w:rsidR="004B6324" w:rsidRPr="004B6324" w:rsidRDefault="004B6324" w:rsidP="009E7A6A">
      <w:pPr>
        <w:numPr>
          <w:ilvl w:val="0"/>
          <w:numId w:val="65"/>
        </w:numPr>
        <w:spacing w:before="100" w:beforeAutospacing="1" w:after="100" w:afterAutospacing="1" w:line="240" w:lineRule="auto"/>
        <w:jc w:val="both"/>
        <w:rPr>
          <w:rFonts w:ascii="Times New Roman" w:hAnsi="Times New Roman" w:cs="Times New Roman"/>
          <w:lang w:val="hr-BA"/>
        </w:rPr>
      </w:pPr>
      <w:r w:rsidRPr="004B6324">
        <w:rPr>
          <w:rFonts w:ascii="Times New Roman" w:hAnsi="Times New Roman" w:cs="Times New Roman"/>
          <w:lang w:val="hr-BA"/>
        </w:rPr>
        <w:t>Priprema postupka za nabavu novog sustava za ispis, skeniranje i kopiranje</w:t>
      </w:r>
    </w:p>
    <w:p w14:paraId="6AA762F0" w14:textId="77777777" w:rsidR="004B6324" w:rsidRPr="004B6324" w:rsidRDefault="004B6324" w:rsidP="009E7A6A">
      <w:pPr>
        <w:numPr>
          <w:ilvl w:val="0"/>
          <w:numId w:val="65"/>
        </w:numPr>
        <w:spacing w:before="100" w:beforeAutospacing="1" w:after="100" w:afterAutospacing="1" w:line="240" w:lineRule="auto"/>
        <w:jc w:val="both"/>
        <w:rPr>
          <w:rFonts w:ascii="Times New Roman" w:hAnsi="Times New Roman" w:cs="Times New Roman"/>
          <w:lang w:val="hr-BA"/>
        </w:rPr>
      </w:pPr>
      <w:r w:rsidRPr="004B6324">
        <w:rPr>
          <w:rFonts w:ascii="Times New Roman" w:hAnsi="Times New Roman" w:cs="Times New Roman"/>
          <w:lang w:val="hr-BA"/>
        </w:rPr>
        <w:t>Unapređenje Prometne Sigurnosti u Gradu Karlovcu</w:t>
      </w:r>
    </w:p>
    <w:p w14:paraId="328B7A03" w14:textId="77777777" w:rsidR="004B6324" w:rsidRPr="004B6324" w:rsidRDefault="004B6324" w:rsidP="009E7A6A">
      <w:pPr>
        <w:numPr>
          <w:ilvl w:val="0"/>
          <w:numId w:val="65"/>
        </w:numPr>
        <w:spacing w:before="100" w:beforeAutospacing="1" w:after="100" w:afterAutospacing="1" w:line="240" w:lineRule="auto"/>
        <w:jc w:val="both"/>
        <w:rPr>
          <w:rFonts w:ascii="Times New Roman" w:hAnsi="Times New Roman" w:cs="Times New Roman"/>
          <w:lang w:val="hr-BA"/>
        </w:rPr>
      </w:pPr>
      <w:r w:rsidRPr="004B6324">
        <w:rPr>
          <w:rFonts w:ascii="Times New Roman" w:hAnsi="Times New Roman" w:cs="Times New Roman"/>
          <w:lang w:val="hr-BA"/>
        </w:rPr>
        <w:t>Priprema za primjenu umjetne inteligencije kao virtualnog agenta u komunikaciji s građanima</w:t>
      </w:r>
    </w:p>
    <w:p w14:paraId="2BD4A35A" w14:textId="77777777" w:rsidR="004B6324" w:rsidRPr="004B6324" w:rsidRDefault="004B6324" w:rsidP="009E7A6A">
      <w:pPr>
        <w:numPr>
          <w:ilvl w:val="0"/>
          <w:numId w:val="65"/>
        </w:numPr>
        <w:spacing w:before="100" w:beforeAutospacing="1" w:after="100" w:afterAutospacing="1" w:line="240" w:lineRule="auto"/>
        <w:jc w:val="both"/>
        <w:rPr>
          <w:rFonts w:ascii="Times New Roman" w:hAnsi="Times New Roman" w:cs="Times New Roman"/>
          <w:lang w:val="hr-BA"/>
        </w:rPr>
      </w:pPr>
      <w:r w:rsidRPr="004B6324">
        <w:rPr>
          <w:rFonts w:ascii="Times New Roman" w:hAnsi="Times New Roman" w:cs="Times New Roman"/>
          <w:lang w:val="hr-BA"/>
        </w:rPr>
        <w:t>Priprema Javnog Poziva MPUDT za Gradove i Županije u Vrijednosti 20.000.000,00 € za Projekte Usmjerene Građanima uz Uvjet Partnerstva</w:t>
      </w:r>
    </w:p>
    <w:p w14:paraId="178B7A81" w14:textId="77777777" w:rsidR="004B6324" w:rsidRPr="004B6324" w:rsidRDefault="004B6324" w:rsidP="004B6324">
      <w:pPr>
        <w:spacing w:after="0" w:line="240" w:lineRule="auto"/>
        <w:jc w:val="both"/>
        <w:rPr>
          <w:rFonts w:ascii="Times New Roman" w:hAnsi="Times New Roman" w:cs="Times New Roman"/>
          <w:b/>
          <w:lang w:val="hr-BA"/>
        </w:rPr>
      </w:pPr>
      <w:r w:rsidRPr="004B6324">
        <w:rPr>
          <w:rFonts w:ascii="Times New Roman" w:hAnsi="Times New Roman" w:cs="Times New Roman"/>
          <w:b/>
          <w:lang w:val="hr-BA"/>
        </w:rPr>
        <w:t>Riznica Proračuna</w:t>
      </w:r>
    </w:p>
    <w:p w14:paraId="5CE7734A" w14:textId="77777777" w:rsidR="004B6324" w:rsidRPr="004B6324" w:rsidRDefault="004B6324" w:rsidP="004B6324">
      <w:pPr>
        <w:spacing w:after="0" w:line="240" w:lineRule="auto"/>
        <w:jc w:val="both"/>
        <w:rPr>
          <w:rFonts w:ascii="Times New Roman" w:hAnsi="Times New Roman" w:cs="Times New Roman"/>
          <w:lang w:val="hr-BA"/>
        </w:rPr>
      </w:pPr>
      <w:r w:rsidRPr="004B6324">
        <w:rPr>
          <w:rFonts w:ascii="Times New Roman" w:hAnsi="Times New Roman" w:cs="Times New Roman"/>
          <w:lang w:val="hr-BA"/>
        </w:rPr>
        <w:tab/>
        <w:t xml:space="preserve">Ovaj Odjel redovno obavlja poslove riznice za JU Aquatika – slatkovodni akvarij Karlovac i Kino Edison, multimedijski centar za kulturno-turističke sadržaje.  </w:t>
      </w:r>
    </w:p>
    <w:p w14:paraId="363EC236" w14:textId="77777777" w:rsidR="004B6324" w:rsidRPr="004B6324" w:rsidRDefault="004B6324" w:rsidP="004B6324">
      <w:pPr>
        <w:spacing w:after="0" w:line="240" w:lineRule="auto"/>
        <w:jc w:val="both"/>
        <w:rPr>
          <w:rFonts w:ascii="Times New Roman" w:eastAsia="Calibri" w:hAnsi="Times New Roman" w:cs="Times New Roman"/>
          <w:b/>
          <w:lang w:val="hr-BA"/>
        </w:rPr>
      </w:pPr>
    </w:p>
    <w:p w14:paraId="20AD73C7" w14:textId="77777777" w:rsidR="004B6324" w:rsidRPr="004B6324" w:rsidRDefault="004B6324" w:rsidP="004B6324">
      <w:pPr>
        <w:spacing w:after="0" w:line="240" w:lineRule="auto"/>
        <w:jc w:val="both"/>
        <w:rPr>
          <w:rFonts w:ascii="Times New Roman" w:eastAsia="Calibri" w:hAnsi="Times New Roman" w:cs="Times New Roman"/>
          <w:b/>
          <w:lang w:val="hr-BA"/>
        </w:rPr>
      </w:pPr>
    </w:p>
    <w:p w14:paraId="393F4AD2" w14:textId="77777777" w:rsidR="004B6324" w:rsidRPr="004B6324" w:rsidRDefault="004B6324" w:rsidP="004B6324">
      <w:pPr>
        <w:spacing w:after="0" w:line="240" w:lineRule="auto"/>
        <w:jc w:val="both"/>
        <w:rPr>
          <w:rFonts w:ascii="Times New Roman" w:eastAsia="Calibri" w:hAnsi="Times New Roman" w:cs="Times New Roman"/>
          <w:b/>
          <w:lang w:val="hr-BA"/>
        </w:rPr>
      </w:pPr>
      <w:r w:rsidRPr="004B6324">
        <w:rPr>
          <w:rFonts w:ascii="Times New Roman" w:eastAsia="Calibri" w:hAnsi="Times New Roman" w:cs="Times New Roman"/>
          <w:b/>
          <w:lang w:val="hr-BA"/>
        </w:rPr>
        <w:t>Javnost rada</w:t>
      </w:r>
    </w:p>
    <w:p w14:paraId="4C26369A" w14:textId="77777777" w:rsidR="004B6324" w:rsidRPr="004B6324" w:rsidRDefault="004B6324" w:rsidP="004B6324">
      <w:pPr>
        <w:spacing w:after="0" w:line="240" w:lineRule="auto"/>
        <w:ind w:firstLine="720"/>
        <w:jc w:val="both"/>
        <w:rPr>
          <w:rFonts w:ascii="Times New Roman" w:eastAsia="Times New Roman" w:hAnsi="Times New Roman" w:cs="Times New Roman"/>
          <w:lang w:val="hr-BA"/>
        </w:rPr>
      </w:pPr>
      <w:r w:rsidRPr="004B6324">
        <w:rPr>
          <w:rFonts w:ascii="Times New Roman" w:eastAsia="Times New Roman" w:hAnsi="Times New Roman" w:cs="Times New Roman"/>
          <w:lang w:val="hr-BA"/>
        </w:rPr>
        <w:t xml:space="preserve">Odjel je redovno pripremao informacije i obavijesti za WEB i Facebook stranicu Grada Karlovca i WEB, Facebook i Instagram stranice manifestacija te davao odgovore na upite medija. Vezano na organizaciju manifestacija Odjel je provodio medijske kampanje i organizirao press konferencije.   </w:t>
      </w:r>
    </w:p>
    <w:p w14:paraId="2A33889E" w14:textId="77777777" w:rsidR="00D907DB" w:rsidRDefault="004B6324" w:rsidP="004B6324">
      <w:pPr>
        <w:spacing w:after="0" w:line="240" w:lineRule="auto"/>
        <w:ind w:firstLine="720"/>
        <w:jc w:val="both"/>
        <w:rPr>
          <w:rFonts w:ascii="Times New Roman" w:eastAsia="Times New Roman" w:hAnsi="Times New Roman" w:cs="Times New Roman"/>
          <w:lang w:val="hr-BA"/>
        </w:rPr>
      </w:pPr>
      <w:r w:rsidRPr="004B6324">
        <w:rPr>
          <w:rFonts w:ascii="Times New Roman" w:eastAsia="Times New Roman" w:hAnsi="Times New Roman" w:cs="Times New Roman"/>
          <w:lang w:val="hr-BA"/>
        </w:rPr>
        <w:t xml:space="preserve">  </w:t>
      </w:r>
      <w:r w:rsidRPr="004B6324">
        <w:rPr>
          <w:rFonts w:ascii="Times New Roman" w:eastAsia="Times New Roman" w:hAnsi="Times New Roman" w:cs="Times New Roman"/>
          <w:lang w:val="hr-BA"/>
        </w:rPr>
        <w:tab/>
      </w:r>
      <w:r w:rsidRPr="004B6324">
        <w:rPr>
          <w:rFonts w:ascii="Times New Roman" w:eastAsia="Times New Roman" w:hAnsi="Times New Roman" w:cs="Times New Roman"/>
          <w:lang w:val="hr-BA"/>
        </w:rPr>
        <w:tab/>
      </w:r>
      <w:r w:rsidRPr="004B6324">
        <w:rPr>
          <w:rFonts w:ascii="Times New Roman" w:eastAsia="Times New Roman" w:hAnsi="Times New Roman" w:cs="Times New Roman"/>
          <w:lang w:val="hr-BA"/>
        </w:rPr>
        <w:tab/>
      </w:r>
      <w:r w:rsidRPr="004B6324">
        <w:rPr>
          <w:rFonts w:ascii="Times New Roman" w:eastAsia="Times New Roman" w:hAnsi="Times New Roman" w:cs="Times New Roman"/>
          <w:lang w:val="hr-BA"/>
        </w:rPr>
        <w:tab/>
      </w:r>
      <w:r w:rsidRPr="004B6324">
        <w:rPr>
          <w:rFonts w:ascii="Times New Roman" w:eastAsia="Times New Roman" w:hAnsi="Times New Roman" w:cs="Times New Roman"/>
          <w:lang w:val="hr-BA"/>
        </w:rPr>
        <w:tab/>
      </w:r>
      <w:r w:rsidRPr="004B6324">
        <w:rPr>
          <w:rFonts w:ascii="Times New Roman" w:eastAsia="Times New Roman" w:hAnsi="Times New Roman" w:cs="Times New Roman"/>
          <w:lang w:val="hr-BA"/>
        </w:rPr>
        <w:tab/>
      </w:r>
      <w:r w:rsidRPr="004B6324">
        <w:rPr>
          <w:rFonts w:ascii="Times New Roman" w:eastAsia="Times New Roman" w:hAnsi="Times New Roman" w:cs="Times New Roman"/>
          <w:lang w:val="hr-BA"/>
        </w:rPr>
        <w:tab/>
      </w:r>
    </w:p>
    <w:p w14:paraId="71098364" w14:textId="4FEF4B96" w:rsidR="004B6324" w:rsidRPr="004B6324" w:rsidRDefault="004B6324" w:rsidP="004B6324">
      <w:pPr>
        <w:spacing w:after="0" w:line="240" w:lineRule="auto"/>
        <w:ind w:firstLine="720"/>
        <w:jc w:val="both"/>
        <w:rPr>
          <w:rFonts w:ascii="Times New Roman" w:eastAsia="Times New Roman" w:hAnsi="Times New Roman" w:cs="Times New Roman"/>
          <w:lang w:val="hr-BA"/>
        </w:rPr>
      </w:pPr>
      <w:r w:rsidRPr="004B6324">
        <w:rPr>
          <w:rFonts w:ascii="Times New Roman" w:eastAsia="Times New Roman" w:hAnsi="Times New Roman" w:cs="Times New Roman"/>
          <w:lang w:val="hr-BA"/>
        </w:rPr>
        <w:tab/>
      </w:r>
      <w:r w:rsidRPr="004B6324">
        <w:rPr>
          <w:rFonts w:ascii="Times New Roman" w:eastAsia="Times New Roman" w:hAnsi="Times New Roman" w:cs="Times New Roman"/>
          <w:lang w:val="hr-BA"/>
        </w:rPr>
        <w:tab/>
      </w:r>
    </w:p>
    <w:p w14:paraId="15027E2E" w14:textId="77777777" w:rsidR="004B6324" w:rsidRPr="004B6324" w:rsidRDefault="004B6324" w:rsidP="004B6324">
      <w:pPr>
        <w:spacing w:after="0" w:line="240" w:lineRule="auto"/>
        <w:jc w:val="both"/>
        <w:rPr>
          <w:rFonts w:ascii="Times New Roman" w:eastAsia="Times New Roman" w:hAnsi="Times New Roman" w:cs="Times New Roman"/>
          <w:lang w:val="hr-BA"/>
        </w:rPr>
      </w:pPr>
      <w:r w:rsidRPr="004B6324">
        <w:rPr>
          <w:rFonts w:ascii="Times New Roman" w:eastAsia="Times New Roman" w:hAnsi="Times New Roman" w:cs="Times New Roman"/>
          <w:lang w:val="hr-BA"/>
        </w:rPr>
        <w:t xml:space="preserve">                    </w:t>
      </w:r>
      <w:r w:rsidRPr="004B6324">
        <w:rPr>
          <w:rFonts w:ascii="Times New Roman" w:eastAsia="Times New Roman" w:hAnsi="Times New Roman" w:cs="Times New Roman"/>
          <w:lang w:val="hr-BA"/>
        </w:rPr>
        <w:tab/>
      </w:r>
      <w:r w:rsidRPr="004B6324">
        <w:rPr>
          <w:rFonts w:ascii="Times New Roman" w:eastAsia="Times New Roman" w:hAnsi="Times New Roman" w:cs="Times New Roman"/>
          <w:lang w:val="hr-BA"/>
        </w:rPr>
        <w:tab/>
        <w:t xml:space="preserve">                                                  Službenik ovlašten za privremeno obavljanje</w:t>
      </w:r>
    </w:p>
    <w:p w14:paraId="1BAF5F17" w14:textId="77777777" w:rsidR="004B6324" w:rsidRPr="004B6324" w:rsidRDefault="004B6324" w:rsidP="004B6324">
      <w:pPr>
        <w:spacing w:after="0" w:line="240" w:lineRule="auto"/>
        <w:ind w:left="4956"/>
        <w:jc w:val="both"/>
        <w:rPr>
          <w:rFonts w:ascii="Times New Roman" w:eastAsia="Times New Roman" w:hAnsi="Times New Roman" w:cs="Times New Roman"/>
          <w:lang w:val="hr-BA"/>
        </w:rPr>
      </w:pPr>
      <w:r w:rsidRPr="004B6324">
        <w:rPr>
          <w:rFonts w:ascii="Times New Roman" w:eastAsia="Times New Roman" w:hAnsi="Times New Roman" w:cs="Times New Roman"/>
          <w:lang w:val="hr-BA"/>
        </w:rPr>
        <w:t xml:space="preserve">       poslova pročelnika Upravnog odjela za </w:t>
      </w:r>
    </w:p>
    <w:p w14:paraId="31DFA78F" w14:textId="77777777" w:rsidR="004B6324" w:rsidRPr="004B6324" w:rsidRDefault="004B6324" w:rsidP="004B6324">
      <w:pPr>
        <w:spacing w:after="0" w:line="240" w:lineRule="auto"/>
        <w:ind w:left="4956"/>
        <w:jc w:val="both"/>
        <w:rPr>
          <w:rFonts w:ascii="Times New Roman" w:eastAsia="Times New Roman" w:hAnsi="Times New Roman" w:cs="Times New Roman"/>
          <w:lang w:val="hr-BA"/>
        </w:rPr>
      </w:pPr>
      <w:r w:rsidRPr="004B6324">
        <w:rPr>
          <w:rFonts w:ascii="Times New Roman" w:eastAsia="Times New Roman" w:hAnsi="Times New Roman" w:cs="Times New Roman"/>
          <w:lang w:val="hr-BA"/>
        </w:rPr>
        <w:t xml:space="preserve">     gospodarstvo, razvoj grada i fondove EU</w:t>
      </w:r>
    </w:p>
    <w:p w14:paraId="6C2BE73F" w14:textId="77777777" w:rsidR="004B6324" w:rsidRPr="004B6324" w:rsidRDefault="004B6324" w:rsidP="004B6324">
      <w:pPr>
        <w:spacing w:after="0" w:line="240" w:lineRule="auto"/>
        <w:jc w:val="both"/>
        <w:rPr>
          <w:rFonts w:ascii="Times New Roman" w:eastAsia="Times New Roman" w:hAnsi="Times New Roman" w:cs="Times New Roman"/>
          <w:lang w:val="hr-BA"/>
        </w:rPr>
      </w:pPr>
      <w:r w:rsidRPr="004B6324">
        <w:rPr>
          <w:rFonts w:ascii="Times New Roman" w:eastAsia="Times New Roman" w:hAnsi="Times New Roman" w:cs="Times New Roman"/>
          <w:lang w:val="hr-BA"/>
        </w:rPr>
        <w:t xml:space="preserve">                                                                                                         Robert Vodopić, dipl.oec.</w:t>
      </w:r>
    </w:p>
    <w:bookmarkEnd w:id="29"/>
    <w:p w14:paraId="6B5354F8" w14:textId="77777777" w:rsidR="004B6324" w:rsidRPr="004B6324" w:rsidRDefault="004B6324" w:rsidP="004B6324">
      <w:pPr>
        <w:spacing w:after="0" w:line="240" w:lineRule="auto"/>
        <w:jc w:val="both"/>
        <w:rPr>
          <w:rFonts w:ascii="Times New Roman" w:eastAsia="Times New Roman" w:hAnsi="Times New Roman" w:cs="Times New Roman"/>
          <w:lang w:val="hr-BA"/>
        </w:rPr>
      </w:pPr>
    </w:p>
    <w:p w14:paraId="76EF9C4F" w14:textId="77777777" w:rsidR="004B6324" w:rsidRPr="004B6324" w:rsidRDefault="004B6324" w:rsidP="004B6324">
      <w:pPr>
        <w:spacing w:after="0" w:line="240" w:lineRule="auto"/>
        <w:jc w:val="both"/>
        <w:rPr>
          <w:rFonts w:ascii="Times New Roman" w:eastAsia="Times New Roman" w:hAnsi="Times New Roman" w:cs="Times New Roman"/>
          <w:lang w:val="hr-BA"/>
        </w:rPr>
      </w:pPr>
    </w:p>
    <w:p w14:paraId="614C8A65" w14:textId="77777777" w:rsidR="004B6324" w:rsidRPr="004B6324" w:rsidRDefault="004B6324" w:rsidP="004B6324">
      <w:pPr>
        <w:spacing w:after="0" w:line="240" w:lineRule="auto"/>
        <w:jc w:val="both"/>
        <w:rPr>
          <w:rFonts w:ascii="Times New Roman" w:eastAsia="Times New Roman" w:hAnsi="Times New Roman" w:cs="Times New Roman"/>
          <w:b/>
          <w:bCs/>
          <w:sz w:val="24"/>
          <w:szCs w:val="24"/>
        </w:rPr>
      </w:pPr>
      <w:r w:rsidRPr="004B6324">
        <w:rPr>
          <w:rFonts w:ascii="Times New Roman" w:eastAsia="Times New Roman" w:hAnsi="Times New Roman" w:cs="Times New Roman"/>
          <w:b/>
          <w:bCs/>
          <w:sz w:val="24"/>
          <w:szCs w:val="24"/>
        </w:rPr>
        <w:t>UPRAVNI ODJEL ZA DRUŠTVENE DJELATNOSTI</w:t>
      </w:r>
    </w:p>
    <w:p w14:paraId="50661CBB" w14:textId="77777777" w:rsidR="004B6324" w:rsidRPr="004B6324" w:rsidRDefault="004B6324" w:rsidP="004B6324">
      <w:pPr>
        <w:spacing w:after="0" w:line="240" w:lineRule="auto"/>
        <w:contextualSpacing/>
        <w:jc w:val="both"/>
        <w:rPr>
          <w:rFonts w:ascii="Times New Roman" w:eastAsia="Times New Roman" w:hAnsi="Times New Roman" w:cs="Times New Roman"/>
          <w:b/>
        </w:rPr>
      </w:pPr>
    </w:p>
    <w:p w14:paraId="78691C2E" w14:textId="77777777" w:rsidR="004B6324" w:rsidRPr="004B6324" w:rsidRDefault="004B6324" w:rsidP="004B6324">
      <w:pPr>
        <w:spacing w:after="0" w:line="240" w:lineRule="auto"/>
        <w:contextualSpacing/>
        <w:jc w:val="both"/>
        <w:rPr>
          <w:rFonts w:ascii="Times New Roman" w:eastAsia="Times New Roman" w:hAnsi="Times New Roman" w:cs="Times New Roman"/>
          <w:b/>
        </w:rPr>
      </w:pPr>
      <w:r w:rsidRPr="004B6324">
        <w:rPr>
          <w:rFonts w:ascii="Times New Roman" w:eastAsia="Times New Roman" w:hAnsi="Times New Roman" w:cs="Times New Roman"/>
          <w:b/>
        </w:rPr>
        <w:t>Uvod</w:t>
      </w:r>
    </w:p>
    <w:p w14:paraId="736B0047"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Upravni odjel za društvene djelatnosti u svom području djelovanja obavlja stručne poslove koji se odnose na programe iz djelokruga školstva, predškolskog odgoja, kulture, športa, tehničke kulture, socijalne skrbi, rada s mladima i udruga.</w:t>
      </w:r>
    </w:p>
    <w:p w14:paraId="6AF68F76" w14:textId="77777777" w:rsidR="004B6324" w:rsidRPr="004B6324" w:rsidRDefault="004B6324" w:rsidP="004B6324">
      <w:pPr>
        <w:spacing w:after="0" w:line="240" w:lineRule="auto"/>
        <w:ind w:firstLine="708"/>
        <w:jc w:val="both"/>
        <w:rPr>
          <w:rFonts w:ascii="Times New Roman" w:eastAsia="Times New Roman" w:hAnsi="Times New Roman" w:cs="Times New Roman"/>
        </w:rPr>
      </w:pPr>
    </w:p>
    <w:p w14:paraId="0FEAA2D2" w14:textId="77777777" w:rsidR="004B6324" w:rsidRPr="004B6324" w:rsidRDefault="004B6324" w:rsidP="004B6324">
      <w:pPr>
        <w:spacing w:after="0" w:line="240" w:lineRule="auto"/>
        <w:jc w:val="both"/>
        <w:rPr>
          <w:rFonts w:ascii="Times New Roman" w:eastAsia="Times New Roman" w:hAnsi="Times New Roman" w:cs="Times New Roman"/>
          <w:b/>
        </w:rPr>
      </w:pPr>
      <w:r w:rsidRPr="004B6324">
        <w:rPr>
          <w:rFonts w:ascii="Times New Roman" w:eastAsia="Times New Roman" w:hAnsi="Times New Roman" w:cs="Times New Roman"/>
          <w:b/>
        </w:rPr>
        <w:t>Organizacija i ustroj rada Upravnog odjela</w:t>
      </w:r>
    </w:p>
    <w:p w14:paraId="37751CFE"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Prema Pravilniku o unutarnjem redu upravnih tijela Grada Karlovca, Upravni odjel za društvene djelatnosti ustrojen je kroz rad tri odsjeka: Odsjek za odgoj, obrazovanje i udruge civilnog društva, Odsjek za socijalnu skrb i umirovljenike te Odsjek za kulturu, tehničku kulturu, sport i mlade. Ukupno je zaposleno 10 djelatnika na neodređeno vrijeme.</w:t>
      </w:r>
    </w:p>
    <w:p w14:paraId="22E619C9" w14:textId="77777777" w:rsidR="004B6324" w:rsidRPr="004B6324" w:rsidRDefault="004B6324" w:rsidP="004B6324">
      <w:pPr>
        <w:spacing w:after="0" w:line="240" w:lineRule="auto"/>
        <w:jc w:val="both"/>
        <w:rPr>
          <w:rFonts w:ascii="Times New Roman" w:eastAsia="Times New Roman" w:hAnsi="Times New Roman" w:cs="Times New Roman"/>
        </w:rPr>
      </w:pPr>
    </w:p>
    <w:p w14:paraId="707801DE" w14:textId="77777777" w:rsidR="004B6324" w:rsidRPr="004B6324" w:rsidRDefault="004B6324" w:rsidP="004B6324">
      <w:pPr>
        <w:spacing w:after="0" w:line="240" w:lineRule="auto"/>
        <w:jc w:val="both"/>
        <w:rPr>
          <w:rFonts w:ascii="Times New Roman" w:eastAsia="Times New Roman" w:hAnsi="Times New Roman" w:cs="Times New Roman"/>
          <w:b/>
        </w:rPr>
      </w:pPr>
      <w:r w:rsidRPr="004B6324">
        <w:rPr>
          <w:rFonts w:ascii="Times New Roman" w:eastAsia="Times New Roman" w:hAnsi="Times New Roman" w:cs="Times New Roman"/>
          <w:b/>
        </w:rPr>
        <w:t>Odsjek za odgoj, obrazovanje i udruge civilnog društva</w:t>
      </w:r>
    </w:p>
    <w:p w14:paraId="46EC9749" w14:textId="77777777" w:rsidR="004B6324" w:rsidRPr="004B6324" w:rsidRDefault="004B6324" w:rsidP="004B6324">
      <w:pPr>
        <w:spacing w:after="0" w:line="240" w:lineRule="auto"/>
        <w:jc w:val="both"/>
        <w:rPr>
          <w:rFonts w:ascii="Times New Roman" w:eastAsia="Times New Roman" w:hAnsi="Times New Roman" w:cs="Times New Roman"/>
          <w:b/>
        </w:rPr>
      </w:pPr>
    </w:p>
    <w:p w14:paraId="7D74AC40" w14:textId="77777777" w:rsidR="004B6324" w:rsidRPr="004B6324" w:rsidRDefault="004B6324" w:rsidP="004B6324">
      <w:pPr>
        <w:spacing w:after="0" w:line="240" w:lineRule="auto"/>
        <w:contextualSpacing/>
        <w:jc w:val="both"/>
        <w:rPr>
          <w:rFonts w:ascii="Times New Roman" w:eastAsia="Times New Roman" w:hAnsi="Times New Roman" w:cs="Times New Roman"/>
          <w:bCs/>
          <w:u w:val="single"/>
        </w:rPr>
      </w:pPr>
      <w:r w:rsidRPr="004B6324">
        <w:rPr>
          <w:rFonts w:ascii="Times New Roman" w:eastAsia="Times New Roman" w:hAnsi="Times New Roman" w:cs="Times New Roman"/>
          <w:bCs/>
          <w:u w:val="single"/>
        </w:rPr>
        <w:t>ODGOJ I OBRAZOVANJE</w:t>
      </w:r>
    </w:p>
    <w:p w14:paraId="00010033" w14:textId="77777777" w:rsidR="004B6324" w:rsidRPr="004B6324" w:rsidRDefault="004B6324" w:rsidP="004B6324">
      <w:pPr>
        <w:spacing w:after="0" w:line="240" w:lineRule="auto"/>
        <w:contextualSpacing/>
        <w:jc w:val="both"/>
        <w:rPr>
          <w:rFonts w:ascii="Times New Roman" w:eastAsia="Times New Roman" w:hAnsi="Times New Roman" w:cs="Times New Roman"/>
          <w:bCs/>
          <w:u w:val="single"/>
        </w:rPr>
      </w:pPr>
    </w:p>
    <w:p w14:paraId="41715C33"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Odgoj i obrazovanje koje se provode u Odjelu za društvene djelatnosti je dio odgojno-obrazovnog sustava u Republici Hrvatskoj, a ciljevi i zadaće su dugoročno i sadržajno usmjereni na unapređivanje cjelovitog razvoja djeteta prema njegovim potrebama i potrebama njegove obitelji. Predškolski odgoj organizira se i provodi za djecu od godine dana do polaska u osnovnu školu, a ostvaruje se u skladu s razvojnim osobinama i potrebama djece, te socijalnim, kulturnim, vjerskim i drugim potrebama djeteta.</w:t>
      </w:r>
    </w:p>
    <w:p w14:paraId="34EAE8CC"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lastRenderedPageBreak/>
        <w:t>U Gradu Karlovcu djelatnost odgoja i obrazovanja realizira se u dva dječja vrtića kojima je grad Karlovac osnivač, jednom dječjem vrtiću kojemu je osnivač fizička osoba te u 10 osnovnih škola, u okviru kojih je 9 područnih škola, i Centru za odgoj i obrazovanje djece i mladeži.</w:t>
      </w:r>
    </w:p>
    <w:p w14:paraId="32F19A66"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 xml:space="preserve">U području odgoja i obrazovanja </w:t>
      </w:r>
      <w:bookmarkStart w:id="31" w:name="_Hlk158813926"/>
      <w:r w:rsidRPr="004B6324">
        <w:rPr>
          <w:rFonts w:ascii="Times New Roman" w:eastAsia="Times New Roman" w:hAnsi="Times New Roman" w:cs="Times New Roman"/>
        </w:rPr>
        <w:t xml:space="preserve">u izvještajnom razdoblju </w:t>
      </w:r>
      <w:bookmarkEnd w:id="31"/>
      <w:r w:rsidRPr="004B6324">
        <w:rPr>
          <w:rFonts w:ascii="Times New Roman" w:eastAsia="Times New Roman" w:hAnsi="Times New Roman" w:cs="Times New Roman"/>
        </w:rPr>
        <w:t>realizirano je 16.174.289,48 €.</w:t>
      </w:r>
    </w:p>
    <w:p w14:paraId="79BD0F0C" w14:textId="77777777" w:rsidR="004B6324" w:rsidRPr="004B6324" w:rsidRDefault="004B6324" w:rsidP="004B6324">
      <w:pPr>
        <w:spacing w:after="0" w:line="240" w:lineRule="auto"/>
        <w:jc w:val="both"/>
        <w:rPr>
          <w:rFonts w:ascii="Times New Roman" w:eastAsia="Times New Roman" w:hAnsi="Times New Roman" w:cs="Times New Roman"/>
          <w:b/>
        </w:rPr>
      </w:pPr>
    </w:p>
    <w:p w14:paraId="64F730F3" w14:textId="77777777" w:rsidR="004B6324" w:rsidRPr="004B6324" w:rsidRDefault="004B6324" w:rsidP="004B6324">
      <w:pPr>
        <w:spacing w:after="0" w:line="240" w:lineRule="auto"/>
        <w:jc w:val="both"/>
        <w:rPr>
          <w:rFonts w:ascii="Times New Roman" w:eastAsia="Times New Roman" w:hAnsi="Times New Roman" w:cs="Times New Roman"/>
          <w:b/>
        </w:rPr>
      </w:pPr>
      <w:r w:rsidRPr="004B6324">
        <w:rPr>
          <w:rFonts w:ascii="Times New Roman" w:eastAsia="Times New Roman" w:hAnsi="Times New Roman" w:cs="Times New Roman"/>
          <w:b/>
        </w:rPr>
        <w:t>Predškolski odgoj i obrazovanje</w:t>
      </w:r>
    </w:p>
    <w:p w14:paraId="7A1DC233" w14:textId="77777777" w:rsidR="004B6324" w:rsidRPr="004B6324" w:rsidRDefault="004B6324" w:rsidP="009E7A6A">
      <w:pPr>
        <w:numPr>
          <w:ilvl w:val="0"/>
          <w:numId w:val="70"/>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Za uspješno provođenje programa izrađuju se svi potrebni akti, surađuje se na organizaciji slobodnih aktivnosti djece te se sustavno i kontinuirano unaprjeđuje kvaliteta odgoja i obrazovanja u predškolskom odgoju. Grad Karlovac osigurava sredstva za plaće djelatnika u vrtićima te materijalne i financijske rashode u oba vrtića. </w:t>
      </w:r>
    </w:p>
    <w:p w14:paraId="62B01C41" w14:textId="77777777" w:rsidR="004B6324" w:rsidRPr="004B6324" w:rsidRDefault="004B6324" w:rsidP="009E7A6A">
      <w:pPr>
        <w:numPr>
          <w:ilvl w:val="0"/>
          <w:numId w:val="70"/>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Upisi u vrtiće provedeni su putem aplikacije e-Upisi unutar nacionalnog sustava e-Građani i u rujnu je nakon provedenih upisa, a  temeljem Odluke o načinu ostvarivanja prednosti pri upisu djece u dječje vrtiće Grada Karlovca, u dvije ustanove -  Dječji vrtić Karlovac i Dječji vrtić „Četiri rijeke“ na jesen, po prvi put u vrtić, krenulo je 330 djece. U naknadnim upisima  koji su provedeni nakon redovnog upisa u rujnu, početkom studenog, u  Dječji vrtić Rečica krenulo je još 18 djece jasličke dobi. </w:t>
      </w:r>
    </w:p>
    <w:p w14:paraId="1938E207" w14:textId="77777777" w:rsidR="004B6324" w:rsidRPr="004B6324" w:rsidRDefault="004B6324" w:rsidP="009E7A6A">
      <w:pPr>
        <w:numPr>
          <w:ilvl w:val="0"/>
          <w:numId w:val="70"/>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Grad Karlovac sufinancira i  redoviti program predškolskog odgoja na području grada Karlovca u dječjim vrtićima kojima osnivač nije Grad Karlovac (privatni vrtići). Za sufinanciranje djece koji idu u privatni vrtić Tintilinić, njih 40, utrošeno je od 1.7. do 31.12.2024. sveukupno 51.781,74 €. </w:t>
      </w:r>
    </w:p>
    <w:p w14:paraId="3643D60C" w14:textId="77777777" w:rsidR="004B6324" w:rsidRPr="004B6324" w:rsidRDefault="004B6324" w:rsidP="009E7A6A">
      <w:pPr>
        <w:numPr>
          <w:ilvl w:val="0"/>
          <w:numId w:val="70"/>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Grad Karlovac osigurava sredstva za sufinanciranje  obrta za čuvanje djece registrirane na području grada Karlovca temeljem Zakona o dadiljama (Narodne novine broj 37/13, 98/19). Grad Karlovac mjesečno izdvaja iznos od 79,63 € po djetetu. U Karlovcu trenutno djeluje 12 obrta s kojima je Grad Karlovac potpisao ugovore te od 1.7. do 31.12.2024. godine izdvojio 29.416,23 € za ukupno 65 djece.</w:t>
      </w:r>
    </w:p>
    <w:p w14:paraId="63776A57" w14:textId="77777777" w:rsidR="004B6324" w:rsidRPr="004B6324" w:rsidRDefault="004B6324" w:rsidP="009E7A6A">
      <w:pPr>
        <w:numPr>
          <w:ilvl w:val="0"/>
          <w:numId w:val="70"/>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Grad Karlovac podnio je prijavu na Pilot projekt javnog poziva jedinicama lokalne samouprave za sufinanciranje provedbe edukativnih, kulturnih i sportskih aktivnosti djece predškolske dobi i djece od I. do IV. razreda osnovne škole te ostvario  potporu Ministarstva demografije i useljeništva. Grad Karlovac je nositelj projekta s partnerom Dječjim vrtićem Karlovac u provedbi STEM radionica za dvije grupe od 50 djece starije predškolske dobi i provedbi terapijskog jahanja za 12  djece  kod kojih su uočena odstupanja u razvoju motorike, govora, spoznaje ili socio-emocionalnom području. Provedbom STEM radionica djeca starije vrtićke grupe, odnosno predškolska djeca, kroz igru razvijaju STEM vještine, samopouzdanje i kritičko razmišljanje te se upoznaju sa znanstvenim fenomenima na njima razumljiv i zabavan način. </w:t>
      </w:r>
    </w:p>
    <w:p w14:paraId="77377F97" w14:textId="77777777" w:rsidR="004B6324" w:rsidRPr="004B6324" w:rsidRDefault="004B6324" w:rsidP="004B6324">
      <w:pPr>
        <w:spacing w:after="0" w:line="240" w:lineRule="auto"/>
        <w:ind w:left="360"/>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Program terapijskog jahanja namijenjen je skupini djece s teškoćama u razvoju integriranoj u dječji vrtić. Aktivnosti uključuju terapijsko jahanje na konju za pomoć djeci s teškoćama u razvoju. Terapije pomoću konja (terapijsko jahanje) pozitivno utječu na motoričko funkcioniranje djeteta i osjećaj zadovoljstva pri izvršenju određenog zadatka. U navedenom periodu utrošeno je 5.200,00 eura. </w:t>
      </w:r>
    </w:p>
    <w:p w14:paraId="2726CAF4" w14:textId="77777777" w:rsidR="004B6324" w:rsidRPr="004B6324" w:rsidRDefault="004B6324" w:rsidP="004B6324">
      <w:pPr>
        <w:spacing w:after="0" w:line="240" w:lineRule="auto"/>
        <w:ind w:left="360"/>
        <w:contextualSpacing/>
        <w:jc w:val="both"/>
        <w:rPr>
          <w:rFonts w:ascii="Times New Roman" w:eastAsia="Times New Roman" w:hAnsi="Times New Roman" w:cs="Times New Roman"/>
        </w:rPr>
      </w:pPr>
    </w:p>
    <w:p w14:paraId="1644B94D" w14:textId="77777777" w:rsidR="004B6324" w:rsidRPr="004B6324" w:rsidRDefault="004B6324" w:rsidP="004B6324">
      <w:pPr>
        <w:spacing w:after="0" w:line="240" w:lineRule="auto"/>
        <w:ind w:firstLine="360"/>
        <w:jc w:val="both"/>
        <w:rPr>
          <w:rFonts w:ascii="Times New Roman" w:eastAsia="Times New Roman" w:hAnsi="Times New Roman" w:cs="Times New Roman"/>
        </w:rPr>
      </w:pPr>
      <w:r w:rsidRPr="004B6324">
        <w:rPr>
          <w:rFonts w:ascii="Times New Roman" w:eastAsia="Times New Roman" w:hAnsi="Times New Roman" w:cs="Times New Roman"/>
        </w:rPr>
        <w:t>Realizirana sredstva  od 1.7. do 31.12.2024. godine za Program predškolskog odgoja i obrazovanja iznose 5.648.735,87 eura.</w:t>
      </w:r>
    </w:p>
    <w:p w14:paraId="65857D76" w14:textId="77777777" w:rsidR="004B6324" w:rsidRPr="004B6324" w:rsidRDefault="004B6324" w:rsidP="004B6324">
      <w:pPr>
        <w:spacing w:after="0" w:line="240" w:lineRule="auto"/>
        <w:jc w:val="both"/>
        <w:rPr>
          <w:rFonts w:ascii="Times New Roman" w:eastAsia="Times New Roman" w:hAnsi="Times New Roman" w:cs="Times New Roman"/>
        </w:rPr>
      </w:pPr>
    </w:p>
    <w:p w14:paraId="4D2B0470" w14:textId="77777777" w:rsidR="004B6324" w:rsidRPr="004B6324" w:rsidRDefault="004B6324" w:rsidP="004B6324">
      <w:pPr>
        <w:spacing w:after="0" w:line="240" w:lineRule="auto"/>
        <w:contextualSpacing/>
        <w:jc w:val="both"/>
        <w:rPr>
          <w:rFonts w:ascii="Times New Roman" w:eastAsia="Times New Roman" w:hAnsi="Times New Roman" w:cs="Times New Roman"/>
          <w:b/>
        </w:rPr>
      </w:pPr>
      <w:r w:rsidRPr="004B6324">
        <w:rPr>
          <w:rFonts w:ascii="Times New Roman" w:eastAsia="Times New Roman" w:hAnsi="Times New Roman" w:cs="Times New Roman"/>
          <w:b/>
        </w:rPr>
        <w:t>Osnovno školstvo Grada Karlovca</w:t>
      </w:r>
    </w:p>
    <w:p w14:paraId="06561E19"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U Gradu Karlovcu djelatnost osnovnog obrazovanja realizira se u 10 osnovnih škola, u okviru kojih je 9 područnih škola, i Centru za odgoj i obrazovanje djece i mladeži.</w:t>
      </w:r>
    </w:p>
    <w:p w14:paraId="30CD5DA7"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Po navedenom programu 6001 - Osnovnoškolsko obrazovanje u izvještajnom razdoblju ukupno je realizirano 10.525.553,61 €.</w:t>
      </w:r>
    </w:p>
    <w:p w14:paraId="518EAED3" w14:textId="77777777" w:rsidR="004B6324" w:rsidRPr="004B6324" w:rsidRDefault="004B6324" w:rsidP="004B6324">
      <w:pPr>
        <w:spacing w:after="0" w:line="240" w:lineRule="auto"/>
        <w:ind w:firstLine="708"/>
        <w:jc w:val="both"/>
        <w:rPr>
          <w:rFonts w:ascii="Times New Roman" w:eastAsia="Times New Roman" w:hAnsi="Times New Roman" w:cs="Times New Roman"/>
          <w:iCs/>
        </w:rPr>
      </w:pPr>
      <w:r w:rsidRPr="004B6324">
        <w:rPr>
          <w:rFonts w:ascii="Times New Roman" w:eastAsia="Times New Roman" w:hAnsi="Times New Roman" w:cs="Times New Roman"/>
          <w:iCs/>
        </w:rPr>
        <w:t>Po programu 6001 - Osnovnoškolsko obrazovanje, aktivnost A600111 Rashodi za zaposlene u osnovnim školama u izvještajnom razdoblju realizirano je 7.440.395,92 €.</w:t>
      </w:r>
    </w:p>
    <w:p w14:paraId="69D5C8B7" w14:textId="77777777" w:rsidR="004B6324" w:rsidRDefault="004B6324" w:rsidP="004B6324">
      <w:pPr>
        <w:spacing w:after="0" w:line="240" w:lineRule="auto"/>
        <w:jc w:val="both"/>
        <w:rPr>
          <w:rFonts w:ascii="Times New Roman" w:eastAsia="Times New Roman" w:hAnsi="Times New Roman" w:cs="Times New Roman"/>
          <w:iCs/>
        </w:rPr>
      </w:pPr>
    </w:p>
    <w:p w14:paraId="082ED540" w14:textId="77777777" w:rsidR="00D907DB" w:rsidRDefault="00D907DB" w:rsidP="004B6324">
      <w:pPr>
        <w:spacing w:after="0" w:line="240" w:lineRule="auto"/>
        <w:jc w:val="both"/>
        <w:rPr>
          <w:rFonts w:ascii="Times New Roman" w:eastAsia="Times New Roman" w:hAnsi="Times New Roman" w:cs="Times New Roman"/>
          <w:iCs/>
        </w:rPr>
      </w:pPr>
    </w:p>
    <w:p w14:paraId="6472C7CA" w14:textId="77777777" w:rsidR="00D907DB" w:rsidRDefault="00D907DB" w:rsidP="004B6324">
      <w:pPr>
        <w:spacing w:after="0" w:line="240" w:lineRule="auto"/>
        <w:jc w:val="both"/>
        <w:rPr>
          <w:rFonts w:ascii="Times New Roman" w:eastAsia="Times New Roman" w:hAnsi="Times New Roman" w:cs="Times New Roman"/>
          <w:iCs/>
        </w:rPr>
      </w:pPr>
    </w:p>
    <w:p w14:paraId="786DAFD2" w14:textId="77777777" w:rsidR="00D907DB" w:rsidRPr="004B6324" w:rsidRDefault="00D907DB" w:rsidP="004B6324">
      <w:pPr>
        <w:spacing w:after="0" w:line="240" w:lineRule="auto"/>
        <w:jc w:val="both"/>
        <w:rPr>
          <w:rFonts w:ascii="Times New Roman" w:eastAsia="Times New Roman" w:hAnsi="Times New Roman" w:cs="Times New Roman"/>
          <w:iCs/>
        </w:rPr>
      </w:pPr>
    </w:p>
    <w:p w14:paraId="4981FC2E" w14:textId="77777777" w:rsidR="004B6324" w:rsidRPr="004B6324" w:rsidRDefault="004B6324" w:rsidP="004B6324">
      <w:pPr>
        <w:spacing w:after="0" w:line="240" w:lineRule="auto"/>
        <w:contextualSpacing/>
        <w:jc w:val="both"/>
        <w:rPr>
          <w:rFonts w:ascii="Times New Roman" w:eastAsia="Times New Roman" w:hAnsi="Times New Roman" w:cs="Times New Roman"/>
          <w:b/>
        </w:rPr>
      </w:pPr>
      <w:r w:rsidRPr="004B6324">
        <w:rPr>
          <w:rFonts w:ascii="Times New Roman" w:eastAsia="Times New Roman" w:hAnsi="Times New Roman" w:cs="Times New Roman"/>
          <w:b/>
        </w:rPr>
        <w:lastRenderedPageBreak/>
        <w:t>Osnovno školstvo – zakonski standard</w:t>
      </w:r>
    </w:p>
    <w:p w14:paraId="1AB4598A"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U Programu Financiranja zakonskog standarda u osnovnim školama osiguravaju se materijalni uvjeti za djelatnost karlovačkih osnovnih škola koja se odnose na financiranje materijalnih troškova, tekuće i investicijsko održavanje te kapitalna ulaganja na školskim zgradama.</w:t>
      </w:r>
    </w:p>
    <w:p w14:paraId="13DBBB08"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 xml:space="preserve">Sredstva se raspoređuju sukladno Uredbi o načinu financiranja decentraliziranih funkcija te izračuna iznosa pomoći izravnanja za decentralizirane funkcije jedinica lokalne i područne (regionalne) samouprave za 2024. godinu („Narodne novine“, broj 10/24) i </w:t>
      </w:r>
      <w:bookmarkStart w:id="32" w:name="_Hlk179967323"/>
      <w:r w:rsidRPr="004B6324">
        <w:rPr>
          <w:rFonts w:ascii="Times New Roman" w:eastAsia="Times New Roman" w:hAnsi="Times New Roman" w:cs="Times New Roman"/>
        </w:rPr>
        <w:t>Odluke o kriterijima, mjerilima i načinu financiranja decentraliziranih funkcija u osnovnim školama na području grada Karlovca za 2024. godinu („Glasnik Grada Karlovca“ 23/23, 12/24, 17/24, 23A/24)</w:t>
      </w:r>
      <w:bookmarkEnd w:id="32"/>
      <w:r w:rsidRPr="004B6324">
        <w:rPr>
          <w:rFonts w:ascii="Times New Roman" w:eastAsia="Times New Roman" w:hAnsi="Times New Roman" w:cs="Times New Roman"/>
        </w:rPr>
        <w:t>.</w:t>
      </w:r>
    </w:p>
    <w:p w14:paraId="6FA2E8B6"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U 2. polugodištu 2024.godine decentralizirana sredstva izvršena su u iznosu od 665.363,84 € ili 44,17 % od ukupno bilanciranih sredstava za 2024. godinu (1.506,477,00 €) prema Odluci o kriterijima, mjerilima i načinu financiranja decentraliziranih funkcija u osnovnim školama na području grada Karlovca za 2024. godinu.</w:t>
      </w:r>
    </w:p>
    <w:p w14:paraId="57C680E8"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Upravni odjel prati namjensko korištenje sredstava u skladu s odobrenim, planiranim sredstvima.</w:t>
      </w:r>
    </w:p>
    <w:p w14:paraId="754C289B"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Za prijevoz učenika po zakonskom standardu u izvještajnom razdoblju utrošeno je sveukupno 89.630,85 € od planiranih 190.030,00 € ili 47,17 %.</w:t>
      </w:r>
    </w:p>
    <w:p w14:paraId="05BECAD5"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Po aktivnosti A600101, a u svrhu materijalnih i financijskih rashoda poslovanja, korisnici su u izvještajnom razdoblju realizirali ukupan iznos od 475.456,86 € ili 45,11 %.</w:t>
      </w:r>
    </w:p>
    <w:p w14:paraId="0377FF0F" w14:textId="77777777" w:rsidR="004B6324" w:rsidRPr="004B6324" w:rsidRDefault="004B6324" w:rsidP="004B6324">
      <w:pPr>
        <w:spacing w:after="0" w:line="240" w:lineRule="auto"/>
        <w:ind w:firstLine="708"/>
        <w:jc w:val="both"/>
        <w:rPr>
          <w:rFonts w:ascii="Times New Roman" w:eastAsia="Times New Roman" w:hAnsi="Times New Roman" w:cs="Times New Roman"/>
        </w:rPr>
      </w:pPr>
    </w:p>
    <w:p w14:paraId="2D80A656" w14:textId="77777777" w:rsidR="004B6324" w:rsidRPr="004B6324" w:rsidRDefault="004B6324" w:rsidP="004B6324">
      <w:pPr>
        <w:spacing w:after="0" w:line="240" w:lineRule="auto"/>
        <w:jc w:val="both"/>
        <w:rPr>
          <w:rFonts w:ascii="Times New Roman" w:eastAsia="Times New Roman" w:hAnsi="Times New Roman" w:cs="Times New Roman"/>
          <w:b/>
        </w:rPr>
      </w:pPr>
      <w:r w:rsidRPr="004B6324">
        <w:rPr>
          <w:rFonts w:ascii="Times New Roman" w:eastAsia="Times New Roman" w:hAnsi="Times New Roman" w:cs="Times New Roman"/>
          <w:b/>
        </w:rPr>
        <w:t xml:space="preserve">Kapitalna ulaganja u osnovne škole </w:t>
      </w:r>
    </w:p>
    <w:p w14:paraId="3B79FA73"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Temeljem Odluke o kriterijima, mjerilima i načinu financiranja decentraliziranih funkcija u osnovnim školama na području grada Karlovca za 2024. godinu („Glasnik Grada Karlovca“ 23/23, 12/24, 17/24, 23A/24) izvršena je nabava proizvedene dugotrajne imovine i dodatna ulaganja na nefinancijskoj imovini osnovnih škola.</w:t>
      </w:r>
    </w:p>
    <w:p w14:paraId="5189D303"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Osnovna škola Banija, za uređenje prostora u prizemlju školske zgrade, utrošila je u izvještajnom razdoblju 18.532,25 €.</w:t>
      </w:r>
    </w:p>
    <w:p w14:paraId="2F70EDA3"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Osnovna škola Braće Seljan, za rekonstrukciju prostora na adresi Vladimira Nazora 3 (prostor bivšeg školskog stana), utrošila je u izvještajnom razdoblju 730,43 €.</w:t>
      </w:r>
    </w:p>
    <w:p w14:paraId="1A594E00"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Osnovna škola Turanj, za projektnu dokumentaciju za dogradnju škole, utrošila je u izvještajnom razdoblju 1.595,00 €.</w:t>
      </w:r>
    </w:p>
    <w:p w14:paraId="6F1209EC"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Osnovna škola Turanj, za sanaciju sanitarija, utrošila je u izvještajnom razdoblju 1.377,50 €.</w:t>
      </w:r>
    </w:p>
    <w:p w14:paraId="22139E38" w14:textId="77777777" w:rsidR="004B6324" w:rsidRPr="004B6324" w:rsidRDefault="004B6324" w:rsidP="004B6324">
      <w:pPr>
        <w:spacing w:after="0" w:line="240" w:lineRule="auto"/>
        <w:ind w:firstLine="708"/>
        <w:jc w:val="both"/>
        <w:rPr>
          <w:rFonts w:ascii="Times New Roman" w:eastAsia="Times New Roman" w:hAnsi="Times New Roman" w:cs="Times New Roman"/>
        </w:rPr>
      </w:pPr>
      <w:bookmarkStart w:id="33" w:name="_Hlk189567129"/>
      <w:r w:rsidRPr="004B6324">
        <w:rPr>
          <w:rFonts w:ascii="Times New Roman" w:eastAsia="Times New Roman" w:hAnsi="Times New Roman" w:cs="Times New Roman"/>
        </w:rPr>
        <w:t>Osnovna škola Mahično, za projektnu dokumentaciju za dogradnju školske zgrade i sportske dvorane, utrošila je u izvještajnom razdoblju 26.250,00 €.</w:t>
      </w:r>
      <w:bookmarkEnd w:id="33"/>
    </w:p>
    <w:p w14:paraId="65A98B01"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Osnovna škola Rečica, za projektnu dokumentaciju za izgradnju sportske dvorane, utrošila je u izvještajnom razdoblju 22.500,00 €.</w:t>
      </w:r>
    </w:p>
    <w:p w14:paraId="34469C33"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Osnovne škole u okviru kapitalnog projekta K600101 „Nabava nefinancijske imovine“ utrošile su u izvještajnom razdoblju, u svrhu nabavke opreme, 29.290,95 €.</w:t>
      </w:r>
    </w:p>
    <w:p w14:paraId="13E32D84" w14:textId="77777777" w:rsidR="004B6324" w:rsidRPr="004B6324" w:rsidRDefault="004B6324" w:rsidP="004B6324">
      <w:pPr>
        <w:spacing w:after="0" w:line="240" w:lineRule="auto"/>
        <w:jc w:val="both"/>
        <w:rPr>
          <w:rFonts w:ascii="Times New Roman" w:eastAsia="Times New Roman" w:hAnsi="Times New Roman" w:cs="Times New Roman"/>
          <w:b/>
        </w:rPr>
      </w:pPr>
    </w:p>
    <w:p w14:paraId="0D55E464" w14:textId="77777777" w:rsidR="004B6324" w:rsidRPr="004B6324" w:rsidRDefault="004B6324" w:rsidP="004B6324">
      <w:pPr>
        <w:spacing w:after="0" w:line="240" w:lineRule="auto"/>
        <w:jc w:val="both"/>
        <w:rPr>
          <w:rFonts w:ascii="Times New Roman" w:eastAsia="Times New Roman" w:hAnsi="Times New Roman" w:cs="Times New Roman"/>
          <w:b/>
        </w:rPr>
      </w:pPr>
      <w:bookmarkStart w:id="34" w:name="_Hlk179958858"/>
      <w:r w:rsidRPr="004B6324">
        <w:rPr>
          <w:rFonts w:ascii="Times New Roman" w:eastAsia="Times New Roman" w:hAnsi="Times New Roman" w:cs="Times New Roman"/>
          <w:b/>
        </w:rPr>
        <w:t>Javne potrebe u osnovnom školstvu - program iznad standarda</w:t>
      </w:r>
    </w:p>
    <w:p w14:paraId="33279616"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 xml:space="preserve">Program javnih potreba osnovnih škola iznad standarda poticajni je program koji se financira iz proračuna Grada Karlovca s ciljem unapređenja karlovačkog osnovnoškolskog sustava. </w:t>
      </w:r>
    </w:p>
    <w:p w14:paraId="10B5A7F5"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 xml:space="preserve">Od ostalih aktivnosti realizirani su sljedeći programi: </w:t>
      </w:r>
    </w:p>
    <w:p w14:paraId="23F90CF1" w14:textId="77777777" w:rsidR="004B6324" w:rsidRPr="004B6324" w:rsidRDefault="004B6324" w:rsidP="009E7A6A">
      <w:pPr>
        <w:numPr>
          <w:ilvl w:val="0"/>
          <w:numId w:val="67"/>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Škola u prirodi za učenike četvrtih razreda osnovne škole. Za svu djecu koja idu u školu u prirodi, Grad Karlovac osigurava besplatan prijevoz, a za djecu čiji su roditelji korisnici Programa subvencija troškova stanovanja i drugih prava iz socijalne skrbi osiguran je besplatan boravak u školi u prirodi. Škola u prirodi za učenike četvrtih razreda osnovne škole započela je u svibnju 2024. godine, dok je drugi dio održan u rujnu 2024. godine. U rujnu je 141 učenik sudjelovao u programu, a sveukupno je u 2024. godini 405 djece boravilo u Školi u prirodi. Grad Karlovac  je u rujnu je za 7  učenika osigurao besplatan boravak u Školi u prirodi, a sveukupno u 2024. godini besplatan boravak imalo je 16 učenika. Od 1.7. do 31.12.2024. godine utrošeno je 4.154,00 €.</w:t>
      </w:r>
    </w:p>
    <w:p w14:paraId="2472301A" w14:textId="77777777" w:rsidR="004B6324" w:rsidRPr="004B6324" w:rsidRDefault="004B6324" w:rsidP="009E7A6A">
      <w:pPr>
        <w:numPr>
          <w:ilvl w:val="0"/>
          <w:numId w:val="67"/>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lastRenderedPageBreak/>
        <w:t xml:space="preserve">Produženi boravak za učenike - Grad osigurava sredstava za plaće i ostale naknade učiteljicama zaposlenim u produženom boravku. U rujnu je započela nova školska 2024./2025. godina s 21 grupom produženog boravka. Produženi boravak provodi su u 7 osnovnih škola: OŠ Banija, OŠ „Braća Seljan“, OŠ Dragojle Jarnević, OŠ Dubovac s Područnom školom Velika Jelsa, OŠ Grabrik, OŠ Švarča i OŠ Turanj. Do kraja godine, boravak je koristilo 660 učenika. Za program produženog boravka od 1.7. do 31.12.2024. godine utrošeno je sveukupno 228.273,67 €.  </w:t>
      </w:r>
    </w:p>
    <w:p w14:paraId="4BAC11E9" w14:textId="77777777" w:rsidR="004B6324" w:rsidRPr="004B6324" w:rsidRDefault="004B6324" w:rsidP="009E7A6A">
      <w:pPr>
        <w:numPr>
          <w:ilvl w:val="0"/>
          <w:numId w:val="67"/>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Pored zakonske obveze Grad osigurava sredstva za besplatan prijevoz učenika osnovnih škola do 3 i do 5 km i za prijevoz učenika s teškoćama u razvoju, sukladno kriterijima iz Odluke o kriterijima za financiranje povećanih troškova prijevoza i posebnih nastavnih sredstava i pomagala te sufinanciranja prehrane učenika s teškoćama u razvoju. Kroz Program javnih potreba iznad zakonskog standarda od 1.7. do 31.12.2024. godine za prijevoz učenika utrošeno je 81.154,88 €.</w:t>
      </w:r>
    </w:p>
    <w:p w14:paraId="233807E4" w14:textId="77777777" w:rsidR="004B6324" w:rsidRPr="004B6324" w:rsidRDefault="004B6324" w:rsidP="009E7A6A">
      <w:pPr>
        <w:numPr>
          <w:ilvl w:val="0"/>
          <w:numId w:val="67"/>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Grad Karlovac osigurao je sredstva za nabavu drugih obrazovnih materijala za učenike osnovnih škola kojima je osnivač, odnosno financirala se nabava radnih bilježnica za sve učenike uključujući i radne bilježnice s priborom za tehničku kulturu. Za učenike Centra za odgoj i obrazovanje djece i mladeži osigurana su sredstva za kompletnu nabavu drugih materijala kao i za učenike čiji su roditelji korisnici socijalnog programa. Za nabavu drugih obrazovnih materijala ukupno je utrošeno 203.029,65 €.</w:t>
      </w:r>
    </w:p>
    <w:p w14:paraId="37936D0D" w14:textId="77777777" w:rsidR="004B6324" w:rsidRPr="004B6324" w:rsidRDefault="004B6324" w:rsidP="009E7A6A">
      <w:pPr>
        <w:numPr>
          <w:ilvl w:val="0"/>
          <w:numId w:val="67"/>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 Kroz javne potrebe u osnovnom školstvu, u navedenom periodu, škole su provodile preventivne programe, rad s darovitim učenicima te ostale sadržaje vezane uz izvanškolske i izvannastavne aktivnosti, uključujući i Školu plivanja učenika Centra za odgoj i obrazovanje djece. U odjelu su se  sustavno obavljali poslovi praćenja utroška sredstava po pozicijama, izrade ugovora te ostalih potrebnih akata. </w:t>
      </w:r>
    </w:p>
    <w:p w14:paraId="2DCB608B"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Realizirana sredstva od 1.7.2024. do 31.12.2024. za Program javnih potreba u osnovnom školstvu iznad zakonskog standarda iznose 530.749,44 €.</w:t>
      </w:r>
    </w:p>
    <w:p w14:paraId="6E437FA6" w14:textId="77777777" w:rsidR="004B6324" w:rsidRPr="004B6324" w:rsidRDefault="004B6324" w:rsidP="004B6324">
      <w:pPr>
        <w:spacing w:after="0" w:line="240" w:lineRule="auto"/>
        <w:jc w:val="both"/>
        <w:rPr>
          <w:rFonts w:ascii="Times New Roman" w:eastAsia="Times New Roman" w:hAnsi="Times New Roman" w:cs="Times New Roman"/>
          <w:b/>
          <w:bCs/>
        </w:rPr>
      </w:pPr>
      <w:bookmarkStart w:id="35" w:name="_Hlk179958809"/>
    </w:p>
    <w:p w14:paraId="2E84E443" w14:textId="77777777" w:rsidR="004B6324" w:rsidRPr="004B6324" w:rsidRDefault="004B6324" w:rsidP="004B6324">
      <w:pPr>
        <w:spacing w:after="0" w:line="240" w:lineRule="auto"/>
        <w:jc w:val="both"/>
        <w:rPr>
          <w:rFonts w:ascii="Times New Roman" w:eastAsia="Times New Roman" w:hAnsi="Times New Roman" w:cs="Times New Roman"/>
          <w:b/>
          <w:bCs/>
        </w:rPr>
      </w:pPr>
      <w:r w:rsidRPr="004B6324">
        <w:rPr>
          <w:rFonts w:ascii="Times New Roman" w:eastAsia="Times New Roman" w:hAnsi="Times New Roman" w:cs="Times New Roman"/>
          <w:b/>
          <w:bCs/>
        </w:rPr>
        <w:t xml:space="preserve">Ostale aktivnosti i projekti u obrazovanju </w:t>
      </w:r>
    </w:p>
    <w:p w14:paraId="172C8B48" w14:textId="77777777" w:rsidR="004B6324" w:rsidRPr="004B6324" w:rsidRDefault="004B6324" w:rsidP="009E7A6A">
      <w:pPr>
        <w:numPr>
          <w:ilvl w:val="0"/>
          <w:numId w:val="67"/>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Temeljem Odluke Vlada Republike Hrvatske koja je donijela 1. kolovoza 2024. godine Odluku o kriterijima i načinu financiranja, odnosno sufinanciranja prehrane za učenike osnovnih škola za školsku godinu 2024./2025. (Narodne novine 92/24, u daljnjem tekstu: Odluka) Ministarstvo znanosti, obrazovanja i mladih u školskoj godini 2024./2025. podmiruje troškove financiranja, odnosno sufinanciranja prehrane za svakog učenika osnovne škole uključenog u školsku prehranu u iznosu od 1,33 eura po danu kada je na nastavi. </w:t>
      </w:r>
    </w:p>
    <w:bookmarkEnd w:id="35"/>
    <w:p w14:paraId="22E80C5E" w14:textId="77777777" w:rsidR="004B6324" w:rsidRPr="004B6324" w:rsidRDefault="004B6324" w:rsidP="009E7A6A">
      <w:pPr>
        <w:numPr>
          <w:ilvl w:val="0"/>
          <w:numId w:val="66"/>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Do 30. kolovoza 2024. godine bio je u provedbi  projekt ŠKOLA ZA SVE uz pomoćnika u nastavi VI koji je započeo 30. kolovoza 2023. godine. Kroz projekt se financiralo 62 pomoćnika u nastavi koji su pružali podršku za 104 učenika s teškoćama u razvoju. Cilj provedbe projekta je osigurati učenicima pravo na obrazovanje sukladno njihovim individualnim potrebama i mogućnostima te uvjete za socijalno funkcioniranje, emocionalno i bolje obrazovne rezultate. Projekt provodi Grad Karlovac u partnerstvu sa svim školama kojima je osnivač. Ukupna vrijednost projekta je 398.294,40 € od čega su osigurana bespovratna sredstva iz Europskog socijalnog fonda u iznosu od 300.000,00 €, a Grad iz Proračuna sufinancira 98.294,40 €. U drugom polugodištu 2024. godine realizirana su sredstva u iznosu od 34.081,77 €. </w:t>
      </w:r>
    </w:p>
    <w:p w14:paraId="3B2F495E" w14:textId="77777777" w:rsidR="004B6324" w:rsidRPr="004B6324" w:rsidRDefault="004B6324" w:rsidP="009E7A6A">
      <w:pPr>
        <w:numPr>
          <w:ilvl w:val="0"/>
          <w:numId w:val="66"/>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S provedbom je 2. rujna 2024. godine započeo projekt ŠKOLA ZA SVE uz pomoćnika u nastavi VII koji traje do 2. rujna 2027. godine. U školskoj godini 2024./2025. u projekt je uključeno 110 učenika s teškoćama u razvoju s kojima radi 57 pomoćnika u nastavi. Projekt se provodi s ciljem izjednačavanja prava na obrazovanje učenika s teškoćama sukladno njihovim individualnim potrebama i mogućnostima te stvaranja uvjeta za socijalno i emocionalno funkcioniranje te bolje obrazovne rezultate. Projekt provodi Grad Karlovac u partnerstvu sa svim školama kojima je osnivač. Ukupna vrijednost projekta je 1.969.272,00 eura od čega je bespovratno 1.540.000,00 eura iz Europskog socijalnog Fonda Plus, dok Grad Karlovac sufinancira razliku od 429.272,00 eura. U drugom polugodištu 2024. godine realizirana su sredstva u iznosu od 188.520,05 €. </w:t>
      </w:r>
    </w:p>
    <w:p w14:paraId="201E5F1C" w14:textId="77777777" w:rsidR="004B6324" w:rsidRPr="004B6324" w:rsidRDefault="004B6324" w:rsidP="009E7A6A">
      <w:pPr>
        <w:numPr>
          <w:ilvl w:val="0"/>
          <w:numId w:val="66"/>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lastRenderedPageBreak/>
        <w:t>Program Školska shema voća i povrća te mlijeka i mliječnih proizvoda provodi se s ciljem promicanja uravnotežene prehrane i dobrih prehrambenih navika djece u odgojno-obrazovnim ustanovama Grada Karlovca. Škole koje sudjeluju u provedbi nadležne su za odabir dobavljača, distribuciju voća i povrća i/ili mlijeka i mliječnih proizvoda učenicima i organiziranje pratećih edukativnih mjera. Provedbu Školske sheme financira Europska komisija temeljem Odluke kojom se odobrava osnivač školskih ustanova za provedbu Školske sheme za svaku školsku godinu posebno. Gradu Karlovcu je za školsku godinu 2024./2025. odobreno pravo na potporu u iznosu od 9.059,05 € bez PDV-a (iznos PDV 1.177,68 €) za voće i povrće za 1.267 učenika te 9.276,34€ bez PDV-a za 2.066 učenika (1.205,92 € iznosi PDV) za mlijeko i mliječne proizvode. Sveukupno je u drugom polugodištu 2024. godini utrošeno 8.251,70 € za raspodjelu voća i povrća te mlijeka i mliječnih proizvoda učenicima.</w:t>
      </w:r>
    </w:p>
    <w:p w14:paraId="48338558" w14:textId="77777777" w:rsidR="004B6324" w:rsidRPr="004B6324" w:rsidRDefault="004B6324" w:rsidP="009E7A6A">
      <w:pPr>
        <w:numPr>
          <w:ilvl w:val="0"/>
          <w:numId w:val="66"/>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Na temelju Odluke o kriterijima i načinu dodjele sredstava radi opskrbe školskih ustanova i skloništa za žene žrtve nasilja besplatnim zalihama menstrualnih higijenskih potrepština, jedinice područne (regionalne) samouprave i Grad Zagreb Ministarstvo rada, mirovinskoga sustava, obitelji i socijalne politike osiguralo je sredstva za menstrualne higijenske potrepštine. Od 1.7.2024. do 31.12.2024. godine škole su realizirale 4.611,33 €. </w:t>
      </w:r>
    </w:p>
    <w:p w14:paraId="7B8F6871" w14:textId="77777777" w:rsidR="004B6324" w:rsidRPr="004B6324" w:rsidRDefault="004B6324" w:rsidP="009E7A6A">
      <w:pPr>
        <w:numPr>
          <w:ilvl w:val="0"/>
          <w:numId w:val="66"/>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Na temelju Programa školskog mednog dana i promocije hrvatskih pčelinjaka kojeg je donijela Vlada Republike Hrvatske, Agencija za plaćanja u poljoprivredi, ribarstvu i ruralnom razvoju objavila je javni poziv za iskaz u sudjelovanju školskog mednog dana. Grad Karlovac javio se natječaj Program školskog mednog dana kojemu je svrha educiranje djece i njihovih roditelja o važnosti konzumiranja meda kao i uključivanja meda u prehranu, a slijedom čega će se osigurati stvaranje boljih uvjeta za pozicioniranje meda hrvatskih pčelinjaka na tržištu. Program školskog mednog dana provodio se na cijelom teritoriju Republike Hrvatske u prvim razredima osnovnih škola. Na dan 9. prosinca 2024., povodom obilježavanja Sv. Ambrozija, zaštitnika pčela i pčelara, a s ciljem promocije meda lokalnih proizvođača koji se pakira u Nacionalnu staklenku te povećanja unosa meda u prehranu djece, podizanja razine znanja o važnosti meda kao sastavnog dijela pravilne i prehrane i edukacije učenika o važnosti pčelarstva za sveukupnu poljoprivrednu proizvodnju i biološku raznolikost, u svim osnovnim školama podijeljeno je 468 staklenki meda za sve učenike prvih razreda. Vrijednost programa iznosila je 1.872,00 €. </w:t>
      </w:r>
    </w:p>
    <w:p w14:paraId="47A6B155" w14:textId="77777777" w:rsidR="004B6324" w:rsidRPr="004B6324" w:rsidRDefault="004B6324" w:rsidP="004B6324">
      <w:pPr>
        <w:spacing w:after="0" w:line="240" w:lineRule="auto"/>
        <w:jc w:val="both"/>
        <w:rPr>
          <w:rFonts w:ascii="Times New Roman" w:eastAsia="Times New Roman" w:hAnsi="Times New Roman" w:cs="Times New Roman"/>
        </w:rPr>
      </w:pPr>
    </w:p>
    <w:p w14:paraId="60EDF480" w14:textId="77777777" w:rsidR="004B6324" w:rsidRPr="004B6324" w:rsidRDefault="004B6324" w:rsidP="004B6324">
      <w:pPr>
        <w:spacing w:after="0" w:line="240" w:lineRule="auto"/>
        <w:contextualSpacing/>
        <w:jc w:val="both"/>
        <w:rPr>
          <w:rFonts w:ascii="Times New Roman" w:eastAsia="Times New Roman" w:hAnsi="Times New Roman" w:cs="Times New Roman"/>
          <w:bCs/>
          <w:u w:val="single"/>
        </w:rPr>
      </w:pPr>
      <w:r w:rsidRPr="004B6324">
        <w:rPr>
          <w:rFonts w:ascii="Times New Roman" w:eastAsia="Times New Roman" w:hAnsi="Times New Roman" w:cs="Times New Roman"/>
          <w:bCs/>
          <w:u w:val="single"/>
        </w:rPr>
        <w:t>POTPORE UDRUGAMA CIVILNOG DRUŠTVA</w:t>
      </w:r>
    </w:p>
    <w:p w14:paraId="23C9BE8C" w14:textId="77777777" w:rsidR="004B6324" w:rsidRPr="004B6324" w:rsidRDefault="004B6324" w:rsidP="004B6324">
      <w:pPr>
        <w:spacing w:after="0" w:line="240" w:lineRule="auto"/>
        <w:ind w:firstLine="709"/>
        <w:jc w:val="both"/>
        <w:rPr>
          <w:rFonts w:ascii="Times New Roman" w:eastAsia="Times New Roman" w:hAnsi="Times New Roman" w:cs="Times New Roman"/>
        </w:rPr>
      </w:pPr>
    </w:p>
    <w:p w14:paraId="0D9FD7DB" w14:textId="77777777" w:rsidR="004B6324" w:rsidRPr="004B6324" w:rsidRDefault="004B6324" w:rsidP="004B6324">
      <w:pPr>
        <w:spacing w:after="0" w:line="240" w:lineRule="auto"/>
        <w:ind w:firstLine="709"/>
        <w:jc w:val="both"/>
        <w:rPr>
          <w:rFonts w:ascii="Times New Roman" w:eastAsia="Times New Roman" w:hAnsi="Times New Roman" w:cs="Times New Roman"/>
        </w:rPr>
      </w:pPr>
      <w:r w:rsidRPr="004B6324">
        <w:rPr>
          <w:rFonts w:ascii="Times New Roman" w:eastAsia="Times New Roman" w:hAnsi="Times New Roman" w:cs="Times New Roman"/>
        </w:rPr>
        <w:t xml:space="preserve">Rad s udrugama isplaniran je kroz financiranje projektnih aktivnosti udruga, kroz financiranje stručnih službi udruga osoba s invaliditetom te kroz promociju i povezivanje civilnog društva u Karlovcu. </w:t>
      </w:r>
    </w:p>
    <w:p w14:paraId="48289B9D" w14:textId="77777777" w:rsidR="004B6324" w:rsidRPr="004B6324" w:rsidRDefault="004B6324" w:rsidP="004B6324">
      <w:pPr>
        <w:spacing w:after="0" w:line="240" w:lineRule="auto"/>
        <w:ind w:firstLine="709"/>
        <w:jc w:val="both"/>
        <w:rPr>
          <w:rFonts w:ascii="Times New Roman" w:eastAsia="Times New Roman" w:hAnsi="Times New Roman" w:cs="Times New Roman"/>
        </w:rPr>
      </w:pPr>
    </w:p>
    <w:p w14:paraId="58E6B292" w14:textId="77777777" w:rsidR="004B6324" w:rsidRPr="004B6324" w:rsidRDefault="004B6324" w:rsidP="004B6324">
      <w:pPr>
        <w:spacing w:after="0" w:line="240" w:lineRule="auto"/>
        <w:contextualSpacing/>
        <w:jc w:val="both"/>
        <w:rPr>
          <w:rFonts w:ascii="Times New Roman" w:eastAsia="Times New Roman" w:hAnsi="Times New Roman" w:cs="Times New Roman"/>
          <w:b/>
        </w:rPr>
      </w:pPr>
      <w:r w:rsidRPr="004B6324">
        <w:rPr>
          <w:rFonts w:ascii="Times New Roman" w:eastAsia="Times New Roman" w:hAnsi="Times New Roman" w:cs="Times New Roman"/>
          <w:b/>
        </w:rPr>
        <w:t>Natječaj za udruge</w:t>
      </w:r>
    </w:p>
    <w:p w14:paraId="255D7165" w14:textId="77777777" w:rsidR="004B6324" w:rsidRPr="004B6324" w:rsidRDefault="004B6324" w:rsidP="004B6324">
      <w:pPr>
        <w:spacing w:after="0" w:line="240" w:lineRule="auto"/>
        <w:ind w:firstLine="709"/>
        <w:jc w:val="both"/>
        <w:rPr>
          <w:rFonts w:ascii="Times New Roman" w:eastAsia="Times New Roman" w:hAnsi="Times New Roman" w:cs="Times New Roman"/>
        </w:rPr>
      </w:pPr>
      <w:r w:rsidRPr="004B6324">
        <w:rPr>
          <w:rFonts w:ascii="Times New Roman" w:eastAsia="Times New Roman" w:hAnsi="Times New Roman" w:cs="Times New Roman"/>
        </w:rPr>
        <w:t>Javni natječaj za financiranje projekata udruga civilnog društva provodio se kroz dva upravna odjela, Upravni odjel za društvene djelatnosti i Ured gradonačelnika. U Proračunu Grada Karlovca, unutar Upravnog odjela za Društvene djelatnosti, osigurana su sredstva u iznosu od 41.195,00 €. Udruge su se na natječaj prijavljivale putem aplikacije SOM natječaji. Cilj natječaja bio je odabrati i sufinancirati najkvalitetnije projekte od općeg interesa za Grad Karlovac kroz osam programskih područja, od kojih su prvih šest u nadležnosti Upravnog odjela za društvene djelatnosti:</w:t>
      </w:r>
    </w:p>
    <w:p w14:paraId="0CD3E7D1" w14:textId="77777777" w:rsidR="004B6324" w:rsidRPr="004B6324" w:rsidRDefault="004B6324" w:rsidP="009E7A6A">
      <w:pPr>
        <w:numPr>
          <w:ilvl w:val="0"/>
          <w:numId w:val="68"/>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PP1 - Razvoj civilnog društva i podrška projektnim aktivnostima,</w:t>
      </w:r>
    </w:p>
    <w:p w14:paraId="3870F247" w14:textId="77777777" w:rsidR="004B6324" w:rsidRPr="004B6324" w:rsidRDefault="004B6324" w:rsidP="009E7A6A">
      <w:pPr>
        <w:numPr>
          <w:ilvl w:val="0"/>
          <w:numId w:val="68"/>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PP2 - Grad za mlade,</w:t>
      </w:r>
    </w:p>
    <w:p w14:paraId="600B4DDB" w14:textId="77777777" w:rsidR="004B6324" w:rsidRPr="004B6324" w:rsidRDefault="004B6324" w:rsidP="009E7A6A">
      <w:pPr>
        <w:numPr>
          <w:ilvl w:val="0"/>
          <w:numId w:val="68"/>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PP3 - Razvoj poljoprivrede i zaštita od ambrozije,</w:t>
      </w:r>
    </w:p>
    <w:p w14:paraId="2CB6B003" w14:textId="77777777" w:rsidR="004B6324" w:rsidRPr="004B6324" w:rsidRDefault="004B6324" w:rsidP="009E7A6A">
      <w:pPr>
        <w:numPr>
          <w:ilvl w:val="0"/>
          <w:numId w:val="68"/>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PP4 - Grad prijatelj djece,</w:t>
      </w:r>
    </w:p>
    <w:p w14:paraId="778B3AAE" w14:textId="77777777" w:rsidR="004B6324" w:rsidRPr="004B6324" w:rsidRDefault="004B6324" w:rsidP="009E7A6A">
      <w:pPr>
        <w:numPr>
          <w:ilvl w:val="0"/>
          <w:numId w:val="68"/>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PP5 – Za okruženje bez nasilja</w:t>
      </w:r>
    </w:p>
    <w:p w14:paraId="33570C03" w14:textId="77777777" w:rsidR="004B6324" w:rsidRPr="004B6324" w:rsidRDefault="004B6324" w:rsidP="009E7A6A">
      <w:pPr>
        <w:numPr>
          <w:ilvl w:val="0"/>
          <w:numId w:val="68"/>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PP6 – Foginovo kupalište</w:t>
      </w:r>
    </w:p>
    <w:p w14:paraId="2D74B106" w14:textId="77777777" w:rsidR="004B6324" w:rsidRPr="004B6324" w:rsidRDefault="004B6324" w:rsidP="004B6324">
      <w:pPr>
        <w:spacing w:after="0" w:line="240" w:lineRule="auto"/>
        <w:ind w:firstLine="360"/>
        <w:jc w:val="both"/>
        <w:rPr>
          <w:rFonts w:ascii="Times New Roman" w:eastAsia="Times New Roman" w:hAnsi="Times New Roman" w:cs="Times New Roman"/>
        </w:rPr>
      </w:pPr>
      <w:r w:rsidRPr="004B6324">
        <w:rPr>
          <w:rFonts w:ascii="Times New Roman" w:eastAsia="Times New Roman" w:hAnsi="Times New Roman" w:cs="Times New Roman"/>
        </w:rPr>
        <w:t>Ukupno je u razdoblju od 01.07. do 31.12.2024. godine za prvih pet programskih područja utrošeno 30.790,00 eura, dok je za programsko područje 6- Foginovo kupalište ukupno utrošeno 7.000,00 eura.</w:t>
      </w:r>
    </w:p>
    <w:p w14:paraId="70B7F62A" w14:textId="77777777" w:rsidR="004B6324" w:rsidRPr="004B6324" w:rsidRDefault="004B6324" w:rsidP="004B6324">
      <w:pPr>
        <w:spacing w:after="0" w:line="240" w:lineRule="auto"/>
        <w:contextualSpacing/>
        <w:jc w:val="both"/>
        <w:rPr>
          <w:rFonts w:ascii="Times New Roman" w:eastAsia="Times New Roman" w:hAnsi="Times New Roman" w:cs="Times New Roman"/>
          <w:b/>
        </w:rPr>
      </w:pPr>
    </w:p>
    <w:bookmarkEnd w:id="34"/>
    <w:p w14:paraId="5D27B6B9" w14:textId="77777777" w:rsidR="004B6324" w:rsidRPr="004B6324" w:rsidRDefault="004B6324" w:rsidP="004B6324">
      <w:pPr>
        <w:spacing w:after="0" w:line="240" w:lineRule="auto"/>
        <w:contextualSpacing/>
        <w:jc w:val="both"/>
        <w:rPr>
          <w:rFonts w:ascii="Times New Roman" w:eastAsia="Times New Roman" w:hAnsi="Times New Roman" w:cs="Times New Roman"/>
          <w:b/>
        </w:rPr>
      </w:pPr>
      <w:r w:rsidRPr="004B6324">
        <w:rPr>
          <w:rFonts w:ascii="Times New Roman" w:eastAsia="Times New Roman" w:hAnsi="Times New Roman" w:cs="Times New Roman"/>
          <w:b/>
        </w:rPr>
        <w:lastRenderedPageBreak/>
        <w:t>Financiranje institucionalne podrške radu udruga i djelatnosti Gradskog društva Crvenog križa Karlovac</w:t>
      </w:r>
    </w:p>
    <w:p w14:paraId="5799C520" w14:textId="77777777" w:rsidR="004B6324" w:rsidRPr="004B6324" w:rsidRDefault="004B6324" w:rsidP="004B6324">
      <w:pPr>
        <w:spacing w:after="0" w:line="240" w:lineRule="auto"/>
        <w:contextualSpacing/>
        <w:jc w:val="both"/>
        <w:rPr>
          <w:rFonts w:ascii="Times New Roman" w:eastAsia="Times New Roman" w:hAnsi="Times New Roman" w:cs="Times New Roman"/>
          <w:b/>
        </w:rPr>
      </w:pPr>
    </w:p>
    <w:p w14:paraId="412C485F" w14:textId="77777777" w:rsidR="004B6324" w:rsidRPr="004B6324" w:rsidRDefault="004B6324" w:rsidP="004B6324">
      <w:pPr>
        <w:spacing w:after="0" w:line="240" w:lineRule="auto"/>
        <w:ind w:firstLine="360"/>
        <w:jc w:val="both"/>
        <w:rPr>
          <w:rFonts w:ascii="Times New Roman" w:eastAsia="Times New Roman" w:hAnsi="Times New Roman" w:cs="Times New Roman"/>
        </w:rPr>
      </w:pPr>
      <w:r w:rsidRPr="004B6324">
        <w:rPr>
          <w:rFonts w:ascii="Times New Roman" w:eastAsia="Times New Roman" w:hAnsi="Times New Roman" w:cs="Times New Roman"/>
        </w:rPr>
        <w:t>Temeljem Natječaja za institucionalnu podršku radu udrugama koje se bave društveno osjetljivim skupinama sufinancira se ukupno 13 programa udruga za što je u 2024. godini osigurano 108.169,00€, a u izvještajnom razdoblju utrošeno je 66.858,18 €.</w:t>
      </w:r>
    </w:p>
    <w:p w14:paraId="5AE145FE" w14:textId="77777777" w:rsidR="004B6324" w:rsidRPr="004B6324" w:rsidRDefault="004B6324" w:rsidP="004B6324">
      <w:pPr>
        <w:spacing w:after="0" w:line="240" w:lineRule="auto"/>
        <w:ind w:firstLine="360"/>
        <w:jc w:val="both"/>
        <w:rPr>
          <w:rFonts w:ascii="Times New Roman" w:eastAsia="Times New Roman" w:hAnsi="Times New Roman" w:cs="Times New Roman"/>
        </w:rPr>
      </w:pPr>
      <w:r w:rsidRPr="004B6324">
        <w:rPr>
          <w:rFonts w:ascii="Times New Roman" w:eastAsia="Times New Roman" w:hAnsi="Times New Roman" w:cs="Times New Roman"/>
        </w:rPr>
        <w:t>U Proračunu Grada Karlovca planirano je ukupno 4.000,00€ na temelju partnerskog udjela za sufinanciranje projekta Udruge osoba s invaliditetom Karlovačke županije pod nazivom “Neka nam inkluzija ne bude iluzija!“. U izvještajnom razdoblju utrošena su sva planirana sredstava za tu namjenu u ukupnom iznosu od 4.000,00 eura.</w:t>
      </w:r>
    </w:p>
    <w:p w14:paraId="0F47072E" w14:textId="77777777" w:rsidR="004B6324" w:rsidRPr="004B6324" w:rsidRDefault="004B6324" w:rsidP="004B6324">
      <w:pPr>
        <w:spacing w:after="0" w:line="240" w:lineRule="auto"/>
        <w:ind w:firstLine="360"/>
        <w:jc w:val="both"/>
        <w:rPr>
          <w:rFonts w:ascii="Times New Roman" w:eastAsia="Times New Roman" w:hAnsi="Times New Roman" w:cs="Times New Roman"/>
        </w:rPr>
      </w:pPr>
      <w:r w:rsidRPr="004B6324">
        <w:rPr>
          <w:rFonts w:ascii="Times New Roman" w:eastAsia="Times New Roman" w:hAnsi="Times New Roman" w:cs="Times New Roman"/>
        </w:rPr>
        <w:t>Sukladno Zakonu o Hrvatskom Crvenom križu u Proračunu Grada Karlovca osigurana su sredstva u iznosu od 114.805,00€, za sufinanciranje rada Gradskog društva Crvenog križa Karlovac za što je u drugom polugodištu 2024. godine utrošeno 57.339,30 €. Također, za sufinanciranje nabavke vozila za potrebe pružanja usluge pomoć u kući starijim i bolesnim korisnicima s područja grada Karlovca osigurana su sredstva u iznosu od 5.000,00 €. U izvještajnom razdoblju utrošena su sva planirana sredstava za tu namjenu u ukupnom iznosu od 5-000,00 €. Za provedbu projekta Zaželi – „Pomažem drugima, pomažem sebi“ i „Mobilna ruralna sredina“ kojeg provodi Gradsko društva Crvenog križa Karlovac a Grad Karlovac partner je na projektu, osigurano je 11.958,00 €. U izvještajnom razdoblju za tu svrhu realizirano je 9.304,00€.</w:t>
      </w:r>
    </w:p>
    <w:p w14:paraId="32EB2463" w14:textId="77777777" w:rsidR="004B6324" w:rsidRPr="004B6324" w:rsidRDefault="004B6324" w:rsidP="004B6324">
      <w:pPr>
        <w:spacing w:after="0" w:line="240" w:lineRule="auto"/>
        <w:contextualSpacing/>
        <w:jc w:val="both"/>
        <w:rPr>
          <w:rFonts w:ascii="Times New Roman" w:eastAsia="Times New Roman" w:hAnsi="Times New Roman" w:cs="Times New Roman"/>
          <w:b/>
        </w:rPr>
      </w:pPr>
    </w:p>
    <w:p w14:paraId="01DFB80B" w14:textId="77777777" w:rsidR="004B6324" w:rsidRPr="004B6324" w:rsidRDefault="004B6324" w:rsidP="004B6324">
      <w:pPr>
        <w:spacing w:after="0" w:line="240" w:lineRule="auto"/>
        <w:contextualSpacing/>
        <w:jc w:val="both"/>
        <w:rPr>
          <w:rFonts w:ascii="Times New Roman" w:eastAsia="Times New Roman" w:hAnsi="Times New Roman" w:cs="Times New Roman"/>
          <w:b/>
        </w:rPr>
      </w:pPr>
      <w:r w:rsidRPr="004B6324">
        <w:rPr>
          <w:rFonts w:ascii="Times New Roman" w:eastAsia="Times New Roman" w:hAnsi="Times New Roman" w:cs="Times New Roman"/>
          <w:b/>
        </w:rPr>
        <w:t>Odsjek za socijalnu skrb i umirovljenike</w:t>
      </w:r>
    </w:p>
    <w:p w14:paraId="7EA43BCF" w14:textId="77777777" w:rsidR="004B6324" w:rsidRPr="004B6324" w:rsidRDefault="004B6324" w:rsidP="004B6324">
      <w:pPr>
        <w:spacing w:after="0" w:line="240" w:lineRule="auto"/>
        <w:contextualSpacing/>
        <w:jc w:val="both"/>
        <w:rPr>
          <w:rFonts w:ascii="Times New Roman" w:eastAsia="Times New Roman" w:hAnsi="Times New Roman" w:cs="Times New Roman"/>
          <w:b/>
        </w:rPr>
      </w:pPr>
    </w:p>
    <w:p w14:paraId="7D976EC8" w14:textId="77777777" w:rsidR="004B6324" w:rsidRPr="004B6324" w:rsidRDefault="004B6324" w:rsidP="004B6324">
      <w:pPr>
        <w:spacing w:after="0" w:line="240" w:lineRule="auto"/>
        <w:contextualSpacing/>
        <w:jc w:val="both"/>
        <w:rPr>
          <w:rFonts w:ascii="Times New Roman" w:eastAsia="Times New Roman" w:hAnsi="Times New Roman" w:cs="Times New Roman"/>
          <w:bCs/>
          <w:u w:val="single"/>
        </w:rPr>
      </w:pPr>
      <w:r w:rsidRPr="004B6324">
        <w:rPr>
          <w:rFonts w:ascii="Times New Roman" w:eastAsia="Times New Roman" w:hAnsi="Times New Roman" w:cs="Times New Roman"/>
          <w:bCs/>
          <w:u w:val="single"/>
        </w:rPr>
        <w:t>SOCIJALNA SKRB I ZDRAVSTVO</w:t>
      </w:r>
    </w:p>
    <w:p w14:paraId="3581E5DE" w14:textId="77777777" w:rsidR="004B6324" w:rsidRPr="004B6324" w:rsidRDefault="004B6324" w:rsidP="004B6324">
      <w:pPr>
        <w:spacing w:after="0" w:line="240" w:lineRule="auto"/>
        <w:jc w:val="both"/>
        <w:rPr>
          <w:rFonts w:ascii="Times New Roman" w:eastAsia="Times New Roman" w:hAnsi="Times New Roman" w:cs="Times New Roman"/>
        </w:rPr>
      </w:pPr>
      <w:r w:rsidRPr="004B6324">
        <w:rPr>
          <w:rFonts w:ascii="Times New Roman" w:eastAsia="Times New Roman" w:hAnsi="Times New Roman" w:cs="Times New Roman"/>
        </w:rPr>
        <w:t>U izvještajnom razdoblju za provedbu programa iz područja socijalne skrbi, utrošeno je ukupno 648.581,31€. U području socijalne skrbi i zdravstva, izdvajaju se sljedeći programi i aktivnosti koji se trenutno provode, a u planu je nastavak njihovog provođenja.</w:t>
      </w:r>
    </w:p>
    <w:p w14:paraId="535C4F30" w14:textId="77777777" w:rsidR="004B6324" w:rsidRPr="004B6324" w:rsidRDefault="004B6324" w:rsidP="009E7A6A">
      <w:pPr>
        <w:numPr>
          <w:ilvl w:val="0"/>
          <w:numId w:val="71"/>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Programom pomoći za podmirenje troškova stanovanja temeljem Zakona o socijalnoj skrbi – od 1. srpnja 2024. do 31. prosinca 2024. godine primatelja zajamčene minimalne naknade za subvenciju centralnog grijanja i ostalih troškova režija utrošeno je 49.193,97€. Za isplatu pomoći za ogrjev korisnicima zajamčene minimalne naknade, uz uvjet da se isti griju na drva, utrošeno je ukupno 52.293,31€, a pravo je ostvarilo ukupno 338 korisnika.</w:t>
      </w:r>
    </w:p>
    <w:p w14:paraId="1756C09A" w14:textId="77777777" w:rsidR="004B6324" w:rsidRPr="004B6324" w:rsidRDefault="004B6324" w:rsidP="009E7A6A">
      <w:pPr>
        <w:numPr>
          <w:ilvl w:val="0"/>
          <w:numId w:val="69"/>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Programom subvencija troškova stanovanja i drugih prava iz socijalne skrbi – provodi se 19 raznih oblika prava kroz subvencije troškova stanovanja, prava i naknade za djecu i mlade, pomoći starim bolesnim i nemoćnim osobama, brigu o umirovljenicima, skrb o braniteljima, skrb o prehrani građana – topli obroci, paketi hrane i mlijeko za dojenčad te ostale naknade i pomoći građanima. Sva prava se odobravaju sukladno utvrđenim kriterijima. U izvještajnom razdoblju za provedbu programa subvencija troškova stanovanja i drugih prava iz socijalne skrbi utrošeno je ukupno 547.094,03€.</w:t>
      </w:r>
    </w:p>
    <w:p w14:paraId="76279774" w14:textId="77777777" w:rsidR="004B6324" w:rsidRPr="004B6324" w:rsidRDefault="004B6324" w:rsidP="009E7A6A">
      <w:pPr>
        <w:numPr>
          <w:ilvl w:val="0"/>
          <w:numId w:val="69"/>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Skrb o socijalno ugroženoj djeci i mladima obuhvaća naknade troškova za smještaj djece u vrtiće, prehranu učenika u produženom boravku u osnovnim školama te ljetovanje u Hostelu „Karlovac“ u Selcu za što je ukupno, u izvještajnom razdoblju, utrošeno 11.632,00€.</w:t>
      </w:r>
    </w:p>
    <w:p w14:paraId="67EA303A" w14:textId="77777777" w:rsidR="004B6324" w:rsidRPr="004B6324" w:rsidRDefault="004B6324" w:rsidP="009E7A6A">
      <w:pPr>
        <w:numPr>
          <w:ilvl w:val="0"/>
          <w:numId w:val="69"/>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Subvencije troškova stanovanja uključuju pravo na jednokratnu godišnju naknadu za ogrjev, naknadu troškova komunalija, pravo na naknadu troškova električne energije te naknadu troškova centralnog grijanja. U izvještajnom razdoblju utrošeno je 76.815,34</w:t>
      </w:r>
      <w:bookmarkStart w:id="36" w:name="_Hlk189553509"/>
      <w:r w:rsidRPr="004B6324">
        <w:rPr>
          <w:rFonts w:ascii="Times New Roman" w:eastAsia="Times New Roman" w:hAnsi="Times New Roman" w:cs="Times New Roman"/>
        </w:rPr>
        <w:t>€ u tu svrhu.</w:t>
      </w:r>
      <w:bookmarkEnd w:id="36"/>
    </w:p>
    <w:p w14:paraId="1E492146" w14:textId="77777777" w:rsidR="004B6324" w:rsidRPr="004B6324" w:rsidRDefault="004B6324" w:rsidP="009E7A6A">
      <w:pPr>
        <w:numPr>
          <w:ilvl w:val="0"/>
          <w:numId w:val="69"/>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Skrb o umirovljenicima te starijim i bolesnim osobama obuhvaća skrb o umirovljenicima i zaštitu zdravlja umirovljenika kroz aktivni boravak u Hostelu „Karlovac“ u Selcu, program dnevnog boravka za starije kojeg provodi Gradsko društvo Crvenog križa Karlovac, novčane naknade za umirovljenike s izrazito malim mirovinama, troškove prijevoza za osobe starije od 65 godina, božićnice za umirovljenike koje su se isplaćivale povodom blagdana Božića, pomoć u kući starim i bolesnim osobama i zdravstvenu njegu starih i bolesnih osoba. U izvještajnom razdoblju utrošeno je 338.566,41€.</w:t>
      </w:r>
    </w:p>
    <w:p w14:paraId="768E4C19" w14:textId="77777777" w:rsidR="004B6324" w:rsidRPr="004B6324" w:rsidRDefault="004B6324" w:rsidP="009E7A6A">
      <w:pPr>
        <w:numPr>
          <w:ilvl w:val="0"/>
          <w:numId w:val="69"/>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lastRenderedPageBreak/>
        <w:t>Za pomoć u prehrani građanima koja uključuje pomoć u obliku toplih obroka i paketa suhe hrane kao i pravo na adaptirano dojenačko mlijeko koje se odobrava temeljem preporuke patronažne službe Doma zdravlja Karlovac u izvještajnom razdoblju utrošeno je 65.669,09</w:t>
      </w:r>
      <m:oMath>
        <m:r>
          <w:rPr>
            <w:rFonts w:ascii="Cambria Math" w:eastAsia="Times New Roman" w:hAnsi="Cambria Math" w:cs="Times New Roman"/>
          </w:rPr>
          <m:t>€.</m:t>
        </m:r>
      </m:oMath>
    </w:p>
    <w:p w14:paraId="4C0A5AD6" w14:textId="77777777" w:rsidR="004B6324" w:rsidRPr="004B6324" w:rsidRDefault="004B6324" w:rsidP="009E7A6A">
      <w:pPr>
        <w:numPr>
          <w:ilvl w:val="0"/>
          <w:numId w:val="69"/>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Projekt Socijalne samoposluge realizira se u suradnji s Gradskim društvom Crvenog križa Karlovac, a temelji se na dobrovoljnim donacijama građana. Primarni cilj je prikupljanje i podjela namirnica i higijenskih potrepština najugroženijim građanima. U razdoblju od 1. srpnja do 31. prosinca 2024. godine 117 obitelji ostvarilo je pravo na pomoć iz socijalne samoposluge.</w:t>
      </w:r>
    </w:p>
    <w:p w14:paraId="444B920B" w14:textId="77777777" w:rsidR="004B6324" w:rsidRPr="004B6324" w:rsidRDefault="004B6324" w:rsidP="009E7A6A">
      <w:pPr>
        <w:numPr>
          <w:ilvl w:val="0"/>
          <w:numId w:val="69"/>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Skrb o braniteljima obuhvaća podmirenje dijela troškova za kupnju grobnog mjesta ukoliko obitelj pokojnika nema grobno mjesto, odnosno isto je popunjeno ili ukop nije moguć zbog drugih okolnosti na koje obitelj nije imala utjecaja. U izvještajnom razdoblju za tu svrhu utrošeno je ukupno 3.079,16€.</w:t>
      </w:r>
    </w:p>
    <w:p w14:paraId="222E82B8" w14:textId="77777777" w:rsidR="004B6324" w:rsidRPr="004B6324" w:rsidRDefault="004B6324" w:rsidP="009E7A6A">
      <w:pPr>
        <w:numPr>
          <w:ilvl w:val="0"/>
          <w:numId w:val="69"/>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U izvještajnom razdoblju obrađivani su i posebni slučajevi, odnosno rješavane su zamolbe građana, podnesene osobno ili putem udruga i institucija. Radilo se o teškim problemima u obitelji, skupom liječenju teških bolesti, nužnim intervencijama za poboljšanje uvjeta stanovanja, podmirenje pogrebnih troškova prema kriterijima iz Programa i drugo. U izvještajnom razdoblju utrošeno je ukupno 47.863,55</w:t>
      </w:r>
      <w:bookmarkStart w:id="37" w:name="_Hlk189570827"/>
      <w:r w:rsidRPr="004B6324">
        <w:rPr>
          <w:rFonts w:ascii="Times New Roman" w:eastAsia="Times New Roman" w:hAnsi="Times New Roman" w:cs="Times New Roman"/>
        </w:rPr>
        <w:t>€</w:t>
      </w:r>
      <w:bookmarkEnd w:id="37"/>
      <w:r w:rsidRPr="004B6324">
        <w:rPr>
          <w:rFonts w:ascii="Times New Roman" w:eastAsia="Times New Roman" w:hAnsi="Times New Roman" w:cs="Times New Roman"/>
        </w:rPr>
        <w:t>. U sklopu navedenog, s posebne proračunske pozicije rješenjima gradonačelnika, realizirale su se jednokratne pomoći. U izvještajnom razdoblju jednokratnu pomoć dobila su 114  kućanstva te je u tu svrhu utrošeno 15.570,00€. Povodom blagdana Božića novčanu naknadu ostvarilo je 247 kućanstava za što je utrošeno 15.000,00€. Za jednokratne pomoći onkološkim bolesnicima utrošeno je 14.900,00€ i time je obuhvaćeno 30 kućanstava.</w:t>
      </w:r>
    </w:p>
    <w:p w14:paraId="6D5994B3" w14:textId="77777777" w:rsidR="004B6324" w:rsidRPr="004B6324" w:rsidRDefault="004B6324" w:rsidP="009E7A6A">
      <w:pPr>
        <w:numPr>
          <w:ilvl w:val="0"/>
          <w:numId w:val="69"/>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Grad Karlovac u suradnji s Nacionalnom zakladom za razvoj civilnog društva sudjeluje u provedbi Programa „Potencijali zajednice“. Cilj ovog Programa je osnažiti lokalne zajednice kroz razvoj i provedbu inovativnih projekata koji će poboljšati kvalitetu života građana kroz partnerstvo s drugim institucijama, udrugama i zakladama.</w:t>
      </w:r>
    </w:p>
    <w:p w14:paraId="20AA7849" w14:textId="77777777" w:rsidR="004B6324" w:rsidRPr="004B6324" w:rsidRDefault="004B6324" w:rsidP="004B6324">
      <w:pPr>
        <w:spacing w:after="0" w:line="240" w:lineRule="auto"/>
        <w:ind w:left="720"/>
        <w:contextualSpacing/>
        <w:jc w:val="both"/>
        <w:rPr>
          <w:rFonts w:ascii="Times New Roman" w:eastAsia="Times New Roman" w:hAnsi="Times New Roman" w:cs="Times New Roman"/>
        </w:rPr>
      </w:pPr>
      <w:r w:rsidRPr="004B6324">
        <w:rPr>
          <w:rFonts w:ascii="Times New Roman" w:eastAsia="Times New Roman" w:hAnsi="Times New Roman" w:cs="Times New Roman"/>
        </w:rPr>
        <w:t>Za provedbu pripremne faze uvođenja inovacija u održivom razvoju lokalnih zajednica Gradu Karlovcu odobrena je financijska podrška u iznosu do 7.000,00 eura koja su planirana u Proračunu Grada Karlovca za 2024. godinu.</w:t>
      </w:r>
    </w:p>
    <w:p w14:paraId="46D559AB" w14:textId="77777777" w:rsidR="004B6324" w:rsidRPr="004B6324" w:rsidRDefault="004B6324" w:rsidP="004B6324">
      <w:pPr>
        <w:spacing w:after="0" w:line="240" w:lineRule="auto"/>
        <w:ind w:left="720"/>
        <w:contextualSpacing/>
        <w:jc w:val="both"/>
        <w:rPr>
          <w:rFonts w:ascii="Times New Roman" w:eastAsia="Times New Roman" w:hAnsi="Times New Roman" w:cs="Times New Roman"/>
        </w:rPr>
      </w:pPr>
      <w:r w:rsidRPr="004B6324">
        <w:rPr>
          <w:rFonts w:ascii="Times New Roman" w:eastAsia="Times New Roman" w:hAnsi="Times New Roman" w:cs="Times New Roman"/>
        </w:rPr>
        <w:t>Iz odobrene financijske podrške u izvještajnom razdoblju financirali su se troškovi sudjelovanja predstavnika Grada te osoba treće životne dobi uključenih u Program na zajedničkim aktivnostima i radionicama. Za tu namjenu utrošeno je ukupno 968,48 €. Provedba aktivnosti nastavit će se i u narednom razdoblju.</w:t>
      </w:r>
    </w:p>
    <w:p w14:paraId="01DDC41A" w14:textId="77777777" w:rsidR="004B6324" w:rsidRPr="004B6324" w:rsidRDefault="004B6324" w:rsidP="009E7A6A">
      <w:pPr>
        <w:numPr>
          <w:ilvl w:val="0"/>
          <w:numId w:val="69"/>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Za izradu projekta vatrodojave za Centar za beskućnike osigurana su sredstava u ukupnom iznosu od 2.500,00 eura.  Za tu namjenu u izvještajnom razdoblju utrošena su sva planirana sredstva. </w:t>
      </w:r>
    </w:p>
    <w:p w14:paraId="33B8B7CB" w14:textId="77777777" w:rsidR="004B6324" w:rsidRPr="004B6324" w:rsidRDefault="004B6324" w:rsidP="004B6324">
      <w:pPr>
        <w:spacing w:after="0" w:line="240" w:lineRule="auto"/>
        <w:contextualSpacing/>
        <w:jc w:val="both"/>
        <w:rPr>
          <w:rFonts w:ascii="Times New Roman" w:eastAsia="Times New Roman" w:hAnsi="Times New Roman" w:cs="Times New Roman"/>
        </w:rPr>
      </w:pPr>
    </w:p>
    <w:p w14:paraId="506FAFE1" w14:textId="77777777" w:rsidR="004B6324" w:rsidRPr="004B6324" w:rsidRDefault="004B6324" w:rsidP="004B6324">
      <w:pPr>
        <w:spacing w:after="0" w:line="240" w:lineRule="auto"/>
        <w:contextualSpacing/>
        <w:jc w:val="both"/>
        <w:rPr>
          <w:rFonts w:ascii="Times New Roman" w:eastAsia="Times New Roman" w:hAnsi="Times New Roman" w:cs="Times New Roman"/>
          <w:b/>
        </w:rPr>
      </w:pPr>
      <w:r w:rsidRPr="004B6324">
        <w:rPr>
          <w:rFonts w:ascii="Times New Roman" w:eastAsia="Times New Roman" w:hAnsi="Times New Roman" w:cs="Times New Roman"/>
          <w:b/>
        </w:rPr>
        <w:t xml:space="preserve">Odsjek za mlade,  sport, kulturu i tehničku kulturu </w:t>
      </w:r>
    </w:p>
    <w:p w14:paraId="67BB2001" w14:textId="77777777" w:rsidR="004B6324" w:rsidRPr="004B6324" w:rsidRDefault="004B6324" w:rsidP="004B6324">
      <w:pPr>
        <w:spacing w:after="0" w:line="240" w:lineRule="auto"/>
        <w:contextualSpacing/>
        <w:jc w:val="both"/>
        <w:rPr>
          <w:rFonts w:ascii="Times New Roman" w:eastAsia="Times New Roman" w:hAnsi="Times New Roman" w:cs="Times New Roman"/>
          <w:b/>
        </w:rPr>
      </w:pPr>
    </w:p>
    <w:p w14:paraId="10C7BB54" w14:textId="77777777" w:rsidR="004B6324" w:rsidRPr="004B6324" w:rsidRDefault="004B6324" w:rsidP="004B6324">
      <w:pPr>
        <w:spacing w:after="0" w:line="240" w:lineRule="auto"/>
        <w:contextualSpacing/>
        <w:jc w:val="both"/>
        <w:rPr>
          <w:rFonts w:ascii="Times New Roman" w:eastAsia="Times New Roman" w:hAnsi="Times New Roman" w:cs="Times New Roman"/>
          <w:bCs/>
          <w:u w:val="single"/>
        </w:rPr>
      </w:pPr>
      <w:r w:rsidRPr="004B6324">
        <w:rPr>
          <w:rFonts w:ascii="Times New Roman" w:eastAsia="Times New Roman" w:hAnsi="Times New Roman" w:cs="Times New Roman"/>
          <w:bCs/>
          <w:u w:val="single"/>
        </w:rPr>
        <w:t>KULTURA</w:t>
      </w:r>
    </w:p>
    <w:p w14:paraId="596A4DBF" w14:textId="77777777" w:rsidR="004B6324" w:rsidRPr="004B6324" w:rsidRDefault="004B6324" w:rsidP="004B6324">
      <w:pPr>
        <w:spacing w:after="0" w:line="240" w:lineRule="auto"/>
        <w:ind w:firstLine="709"/>
        <w:jc w:val="both"/>
        <w:rPr>
          <w:rFonts w:ascii="Times New Roman" w:eastAsia="Times New Roman" w:hAnsi="Times New Roman" w:cs="Times New Roman"/>
        </w:rPr>
      </w:pPr>
      <w:r w:rsidRPr="004B6324">
        <w:rPr>
          <w:rFonts w:ascii="Times New Roman" w:eastAsia="Times New Roman" w:hAnsi="Times New Roman" w:cs="Times New Roman"/>
        </w:rPr>
        <w:t>U području kulture grada Karlovca, Odsjek za mlade, sport, kulturu i tehničku kulturu Upravnog odjela za društvene djelatnosti djeluje na dvije razine:</w:t>
      </w:r>
    </w:p>
    <w:p w14:paraId="5E35761F" w14:textId="77777777" w:rsidR="004B6324" w:rsidRPr="004B6324" w:rsidRDefault="004B6324" w:rsidP="004B6324">
      <w:pPr>
        <w:spacing w:after="0" w:line="240" w:lineRule="auto"/>
        <w:ind w:firstLine="709"/>
        <w:jc w:val="both"/>
        <w:rPr>
          <w:rFonts w:ascii="Times New Roman" w:eastAsia="Times New Roman" w:hAnsi="Times New Roman" w:cs="Times New Roman"/>
        </w:rPr>
      </w:pPr>
      <w:r w:rsidRPr="004B6324">
        <w:rPr>
          <w:rFonts w:ascii="Times New Roman" w:eastAsia="Times New Roman" w:hAnsi="Times New Roman" w:cs="Times New Roman"/>
        </w:rPr>
        <w:t xml:space="preserve">Prva se odnosi na zadovoljavanje uvjeta funkcioniranja samih ustanova kulture kojima je Grad Karlovac osnivač, Gradske knjižnice „Ivan Goran Kovačić“, Muzeja grada Karlovca i Gradskog kazališta „Zorin dom“, kroz nadoknađivanje njihovih materijalnih troškova i plaća i naknada za zaposlenike, te praćenje provedbe njihove profesionalne kulturne programske djelatnosti. Druga se odnosi na osiguravanje i poticanje kulturnih programa, kulturno-umjetničkog amaterizma kroz koordinaciju Zajednice organizacija amaterskih kulturnih djelatnosti grada Karlovca koja okuplja preko trideset udruga, aktivnih članica. </w:t>
      </w:r>
    </w:p>
    <w:p w14:paraId="44016604" w14:textId="77777777" w:rsidR="004B6324" w:rsidRPr="004B6324" w:rsidRDefault="004B6324" w:rsidP="004B6324">
      <w:pPr>
        <w:spacing w:after="0" w:line="240" w:lineRule="auto"/>
        <w:ind w:firstLine="709"/>
        <w:jc w:val="both"/>
        <w:rPr>
          <w:rFonts w:ascii="Times New Roman" w:eastAsia="Times New Roman" w:hAnsi="Times New Roman" w:cs="Times New Roman"/>
        </w:rPr>
      </w:pPr>
      <w:r w:rsidRPr="004B6324">
        <w:rPr>
          <w:rFonts w:ascii="Times New Roman" w:eastAsia="Times New Roman" w:hAnsi="Times New Roman" w:cs="Times New Roman"/>
        </w:rPr>
        <w:t>Od planiranih sredstava za promicanje kulture u drugoj polovini (od 1.7. do 31.12.2024.) proračunske godine realizacija sredstava  iznosi ukupno 2.486.748,95 € odnosno 52,65 %.</w:t>
      </w:r>
    </w:p>
    <w:p w14:paraId="04B390BB" w14:textId="77777777" w:rsidR="004B6324" w:rsidRPr="004B6324" w:rsidRDefault="004B6324" w:rsidP="004B6324">
      <w:pPr>
        <w:spacing w:after="0" w:line="240" w:lineRule="auto"/>
        <w:ind w:firstLine="709"/>
        <w:jc w:val="both"/>
        <w:rPr>
          <w:rFonts w:ascii="Times New Roman" w:eastAsia="Times New Roman" w:hAnsi="Times New Roman" w:cs="Times New Roman"/>
        </w:rPr>
      </w:pPr>
      <w:r w:rsidRPr="004B6324">
        <w:rPr>
          <w:rFonts w:ascii="Times New Roman" w:eastAsia="Times New Roman" w:hAnsi="Times New Roman" w:cs="Times New Roman"/>
        </w:rPr>
        <w:t xml:space="preserve">Opći cilj je zadovoljenje javnih potreba građanstva u području kulturnih djelatnosti te poticanje djelovanja institucija, udruga civilnog društva, umjetničkih organizacija, vjerskih zajednica i pojedinaca u navedenoj oblasti i to kroz glazbenu i glazbeno-scensku djelatnost, dramske i izvedbene umjetnosti, knjižnu </w:t>
      </w:r>
      <w:r w:rsidRPr="004B6324">
        <w:rPr>
          <w:rFonts w:ascii="Times New Roman" w:eastAsia="Times New Roman" w:hAnsi="Times New Roman" w:cs="Times New Roman"/>
        </w:rPr>
        <w:lastRenderedPageBreak/>
        <w:t xml:space="preserve">i nakladničku djelatnost, vizualne umjetnosti, inovativne umjetničke prakse i međunarodnu kulturnu suradnju i zaštitu i obnovu kulturne baštine. </w:t>
      </w:r>
    </w:p>
    <w:p w14:paraId="77C41146" w14:textId="77777777" w:rsidR="004B6324" w:rsidRPr="004B6324" w:rsidRDefault="004B6324" w:rsidP="004B6324">
      <w:pPr>
        <w:spacing w:after="0" w:line="240" w:lineRule="auto"/>
        <w:ind w:firstLine="709"/>
        <w:jc w:val="both"/>
        <w:rPr>
          <w:rFonts w:ascii="Times New Roman" w:eastAsia="Times New Roman" w:hAnsi="Times New Roman" w:cs="Times New Roman"/>
        </w:rPr>
      </w:pPr>
      <w:r w:rsidRPr="004B6324">
        <w:rPr>
          <w:rFonts w:ascii="Times New Roman" w:eastAsia="Times New Roman" w:hAnsi="Times New Roman" w:cs="Times New Roman"/>
        </w:rPr>
        <w:t>Ustanove kulture: Gradska knjižnica „Ivan Kovačić“, Muzeji grada Karlovca i Gradsko kazalište „Zorin dom“ uspješno su provele većinu planiranih aktivnosti u skladu sa svojim planovima i programima rada za 2024. godinu, a o čemu će pojedinačno podnijeti izvješća o radu Gradskome vijeću grada Karlovca.</w:t>
      </w:r>
    </w:p>
    <w:p w14:paraId="37D7A53D" w14:textId="77777777" w:rsidR="004B6324" w:rsidRPr="004B6324" w:rsidRDefault="004B6324" w:rsidP="004B6324">
      <w:pPr>
        <w:spacing w:after="0" w:line="240" w:lineRule="auto"/>
        <w:ind w:firstLine="709"/>
        <w:jc w:val="both"/>
        <w:rPr>
          <w:rFonts w:ascii="Times New Roman" w:eastAsia="Times New Roman" w:hAnsi="Times New Roman" w:cs="Times New Roman"/>
        </w:rPr>
      </w:pPr>
      <w:r w:rsidRPr="004B6324">
        <w:rPr>
          <w:rFonts w:ascii="Times New Roman" w:eastAsia="Times New Roman" w:hAnsi="Times New Roman" w:cs="Times New Roman"/>
        </w:rPr>
        <w:t xml:space="preserve">Zajednica organizacija amaterskih kulturnih djelatnosti grada Karlovca također je provela svoje aktivnosti prema planu, a o čemu će također pojedinačno podnijeti izvješće o radu </w:t>
      </w:r>
      <w:bookmarkStart w:id="38" w:name="_Hlk158627128"/>
      <w:r w:rsidRPr="004B6324">
        <w:rPr>
          <w:rFonts w:ascii="Times New Roman" w:eastAsia="Times New Roman" w:hAnsi="Times New Roman" w:cs="Times New Roman"/>
        </w:rPr>
        <w:t>Gradskome vijeću grada Karlovca.</w:t>
      </w:r>
    </w:p>
    <w:bookmarkEnd w:id="38"/>
    <w:p w14:paraId="66EAE3E8" w14:textId="77777777" w:rsidR="004B6324" w:rsidRPr="004B6324" w:rsidRDefault="004B6324" w:rsidP="004B6324">
      <w:pPr>
        <w:spacing w:after="0" w:line="240" w:lineRule="auto"/>
        <w:ind w:firstLine="709"/>
        <w:jc w:val="both"/>
        <w:rPr>
          <w:rFonts w:ascii="Times New Roman" w:eastAsia="Times New Roman" w:hAnsi="Times New Roman" w:cs="Times New Roman"/>
        </w:rPr>
      </w:pPr>
      <w:r w:rsidRPr="004B6324">
        <w:rPr>
          <w:rFonts w:ascii="Times New Roman" w:eastAsia="Times New Roman" w:hAnsi="Times New Roman" w:cs="Times New Roman"/>
        </w:rPr>
        <w:t xml:space="preserve">Sustavno su se pratili i obavljali poslovi iz djelokruga zaštite i očuvanja kulturnih dobara, surađuje se s nadležnim službama i institucijama, te obrađuju programi korištenja sredstava prikupljenih iz drugih izvora i izvješća. </w:t>
      </w:r>
    </w:p>
    <w:p w14:paraId="5C3637D0" w14:textId="77777777" w:rsidR="004B6324" w:rsidRPr="004B6324" w:rsidRDefault="004B6324" w:rsidP="004B6324">
      <w:pPr>
        <w:spacing w:after="0" w:line="240" w:lineRule="auto"/>
        <w:ind w:firstLine="709"/>
        <w:jc w:val="both"/>
        <w:rPr>
          <w:rFonts w:ascii="Times New Roman" w:eastAsia="Times New Roman" w:hAnsi="Times New Roman" w:cs="Times New Roman"/>
        </w:rPr>
      </w:pPr>
      <w:r w:rsidRPr="004B6324">
        <w:rPr>
          <w:rFonts w:ascii="Times New Roman" w:eastAsia="Times New Roman" w:hAnsi="Times New Roman" w:cs="Times New Roman"/>
        </w:rPr>
        <w:t>Korisnike javnih potreba u kulturi pratilo se provedbom njihovih ugovora, trideset korisnika i pedeset i šest različitih programa/projekata. Namjenska sredstva uspješno su isplaćena krajnjim korisnicima, koji su izvršili svoje programe i projekte. O izvršenju programa javnih potreba u kulturi za 2024. godinu podnijet će se integralno izvješće Gradskome vijeću grada Karlovca.</w:t>
      </w:r>
    </w:p>
    <w:p w14:paraId="2707FC0F" w14:textId="77777777" w:rsidR="004B6324" w:rsidRPr="004B6324" w:rsidRDefault="004B6324" w:rsidP="004B6324">
      <w:pPr>
        <w:spacing w:after="0" w:line="240" w:lineRule="auto"/>
        <w:ind w:firstLine="709"/>
        <w:jc w:val="both"/>
        <w:rPr>
          <w:rFonts w:ascii="Times New Roman" w:eastAsia="Times New Roman" w:hAnsi="Times New Roman" w:cs="Times New Roman"/>
        </w:rPr>
      </w:pPr>
      <w:r w:rsidRPr="004B6324">
        <w:rPr>
          <w:rFonts w:ascii="Times New Roman" w:eastAsia="Times New Roman" w:hAnsi="Times New Roman" w:cs="Times New Roman"/>
        </w:rPr>
        <w:t>Obavljali su se poslovi osiguranja mjesnih potreba građana u području kulture, kroz pružanje pomoći, podrške i koordinacije u organizaciji kulturnih manifestacija od mjesnog značaja.</w:t>
      </w:r>
    </w:p>
    <w:p w14:paraId="785D8896" w14:textId="77777777" w:rsidR="004B6324" w:rsidRPr="004B6324" w:rsidRDefault="004B6324" w:rsidP="004B6324">
      <w:pPr>
        <w:spacing w:after="0" w:line="240" w:lineRule="auto"/>
        <w:ind w:firstLine="709"/>
        <w:jc w:val="both"/>
        <w:rPr>
          <w:rFonts w:ascii="Times New Roman" w:eastAsia="Times New Roman" w:hAnsi="Times New Roman" w:cs="Times New Roman"/>
        </w:rPr>
      </w:pPr>
      <w:r w:rsidRPr="004B6324">
        <w:rPr>
          <w:rFonts w:ascii="Times New Roman" w:eastAsia="Times New Roman" w:hAnsi="Times New Roman" w:cs="Times New Roman"/>
        </w:rPr>
        <w:t>Od jeseni, odnosno od početka nove školske godine svoj djeci i mladima, učenicima karlovačkih osnovnih i srednjih škola, uručena je Karlovačka kulturna iskaznica kojom ostvaruju niz pogodnosti i popuste na programe i radionice ustanova kulture: Gradska knjižnica „Ivan Gorn Kovačić“, Muzeji grada Karlovca, Gradsko kazalište „Zorin dom“ i Kino Edison, te još nekih srodnih ustanova kao što su Slatkovodni akvarij Aquatika i Centar „Nikola Tesla“.</w:t>
      </w:r>
    </w:p>
    <w:p w14:paraId="374DEB16"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U suradnji s Muzejima grada Karlovca Upravni odjel radio je na pripremi projekta obnove branič kule i pomoćnih prostora Starog grada Dubovca koji će se ostvariti kroz ITU mehanizme u okviru projekta Dodir civilizacija. U tu svrhu imenovana je Radna skupina za pripremu i izradu dokumentacije za prijavu projekta Stari grad Dubovac – ITU financiranje. Do sada izvršena je javna nabava za arheološke istražne radove na lokaciji starog grada i njegovog neposrednog okoliša, radovi su započeli početkom siječnja 2025. godine, provedena je zatim javna nabava za izradu konzervatorske studije starog grada i okoliša, te je tijekom siječnja 2025. godine objavljena javna nabava za izradu projektne dokumentacije za adaptaciju vidikovca unutar branič kule te potkrovlja SZ krila Starog grada Dubovca.</w:t>
      </w:r>
    </w:p>
    <w:p w14:paraId="434089ED"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U periodu od sredine kolovoza do kraja rujna 2024. godine raspisan je Javni poziv za predlaganje programa i projekata javnih potreba u kulturi grada Karlovca za 2025. godinu.</w:t>
      </w:r>
    </w:p>
    <w:p w14:paraId="1DF82842"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Od rujna do listopada 2024. godine također je proveden Javni poziv za predlaganje članova i članica Kulturnog vijeća Grada Karlovca za razdoblje od 2025. do 2028. godine.</w:t>
      </w:r>
    </w:p>
    <w:p w14:paraId="542D39AD"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Također, Upravni odjel surađuje na obnovi i pripremi programiranja novog prostora Hrvatskoga doma. U tu svrhu imenovana je Radna skupina</w:t>
      </w:r>
      <w:r w:rsidRPr="004B6324">
        <w:rPr>
          <w:rFonts w:ascii="Times New Roman" w:eastAsia="Times New Roman" w:hAnsi="Times New Roman" w:cs="Times New Roman"/>
          <w:sz w:val="24"/>
          <w:szCs w:val="24"/>
        </w:rPr>
        <w:t xml:space="preserve"> </w:t>
      </w:r>
      <w:r w:rsidRPr="004B6324">
        <w:rPr>
          <w:rFonts w:ascii="Times New Roman" w:eastAsia="Times New Roman" w:hAnsi="Times New Roman" w:cs="Times New Roman"/>
        </w:rPr>
        <w:t>za programiranje/ustrojavanje buduće ustanove Hrvatski dom.  Do sada je izrađena prva verzija ustroja nove ustanove na kojoj će se još raditi tijekom godine, te se očekuje do kraja 2025. godine i osnivanje iste.</w:t>
      </w:r>
    </w:p>
    <w:p w14:paraId="660A898C"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 xml:space="preserve">Usporedno s tekućim poslovima, izrađena je nova kulturna strategija grada Karlovca pod nazivom Plan razvoja kulture grada Karlovca za razdoblje od 2025. do 2029. godine. U tu svrhu imenovana je Radna skupina za izradu kulturne strategije grada Karlovca, izrađivač je bio IRMO - Institut za razvoj i međunarodne odnose iz Zagreba. Tijekom studenog 2024. godine održano je e-savjetovanje sa zainteresiranom javnošću, te se očekuje da će ista biti usvojena od strane Gradskoga vijeća Grada Karlovca u ožujku 2025. godine. </w:t>
      </w:r>
    </w:p>
    <w:p w14:paraId="3D4BA8AF" w14:textId="77777777" w:rsidR="004B6324" w:rsidRPr="004B6324" w:rsidRDefault="004B6324" w:rsidP="004B6324">
      <w:pPr>
        <w:spacing w:after="0" w:line="240" w:lineRule="auto"/>
        <w:ind w:firstLine="708"/>
        <w:jc w:val="both"/>
        <w:rPr>
          <w:rFonts w:ascii="Times New Roman" w:eastAsia="Times New Roman" w:hAnsi="Times New Roman" w:cs="Times New Roman"/>
        </w:rPr>
      </w:pPr>
      <w:r w:rsidRPr="004B6324">
        <w:rPr>
          <w:rFonts w:ascii="Times New Roman" w:eastAsia="Times New Roman" w:hAnsi="Times New Roman" w:cs="Times New Roman"/>
        </w:rPr>
        <w:t>Slijedom naprijed navedenog, ukupno ostvarenje proračuna za 2024. godinu (od 1.1. do 31.12.2024.) u području kulture  iznosi 4.464.242,11 € odnosno 93,31 %.</w:t>
      </w:r>
    </w:p>
    <w:p w14:paraId="1A931FD6" w14:textId="77777777" w:rsidR="004B6324" w:rsidRPr="004B6324" w:rsidRDefault="004B6324" w:rsidP="004B6324">
      <w:pPr>
        <w:spacing w:after="0" w:line="240" w:lineRule="auto"/>
        <w:contextualSpacing/>
        <w:jc w:val="both"/>
        <w:rPr>
          <w:rFonts w:ascii="Times New Roman" w:eastAsia="Times New Roman" w:hAnsi="Times New Roman" w:cs="Times New Roman"/>
          <w:bCs/>
          <w:u w:val="single"/>
        </w:rPr>
      </w:pPr>
    </w:p>
    <w:p w14:paraId="19391B8D" w14:textId="77777777" w:rsidR="004B6324" w:rsidRPr="004B6324" w:rsidRDefault="004B6324" w:rsidP="004B6324">
      <w:pPr>
        <w:spacing w:after="0" w:line="240" w:lineRule="auto"/>
        <w:contextualSpacing/>
        <w:jc w:val="both"/>
        <w:rPr>
          <w:rFonts w:ascii="Times New Roman" w:eastAsia="Times New Roman" w:hAnsi="Times New Roman" w:cs="Times New Roman"/>
          <w:bCs/>
          <w:u w:val="single"/>
        </w:rPr>
      </w:pPr>
    </w:p>
    <w:p w14:paraId="3EE2BCA6" w14:textId="77777777" w:rsidR="004B6324" w:rsidRPr="004B6324" w:rsidRDefault="004B6324" w:rsidP="004B6324">
      <w:pPr>
        <w:spacing w:after="0" w:line="240" w:lineRule="auto"/>
        <w:contextualSpacing/>
        <w:jc w:val="both"/>
        <w:rPr>
          <w:rFonts w:ascii="Times New Roman" w:eastAsia="Times New Roman" w:hAnsi="Times New Roman" w:cs="Times New Roman"/>
          <w:bCs/>
          <w:u w:val="single"/>
        </w:rPr>
      </w:pPr>
    </w:p>
    <w:p w14:paraId="1B6C10A3" w14:textId="77777777" w:rsidR="004B6324" w:rsidRPr="004B6324" w:rsidRDefault="004B6324" w:rsidP="004B6324">
      <w:pPr>
        <w:spacing w:after="0" w:line="240" w:lineRule="auto"/>
        <w:contextualSpacing/>
        <w:jc w:val="both"/>
        <w:rPr>
          <w:rFonts w:ascii="Times New Roman" w:eastAsia="Times New Roman" w:hAnsi="Times New Roman" w:cs="Times New Roman"/>
          <w:bCs/>
          <w:u w:val="single"/>
        </w:rPr>
      </w:pPr>
    </w:p>
    <w:p w14:paraId="1BC6F903" w14:textId="77777777" w:rsidR="004B6324" w:rsidRPr="004B6324" w:rsidRDefault="004B6324" w:rsidP="004B6324">
      <w:pPr>
        <w:spacing w:after="0" w:line="240" w:lineRule="auto"/>
        <w:contextualSpacing/>
        <w:jc w:val="both"/>
        <w:rPr>
          <w:rFonts w:ascii="Times New Roman" w:eastAsia="Times New Roman" w:hAnsi="Times New Roman" w:cs="Times New Roman"/>
          <w:bCs/>
          <w:u w:val="single"/>
        </w:rPr>
      </w:pPr>
    </w:p>
    <w:p w14:paraId="3B4B999E" w14:textId="77777777" w:rsidR="004B6324" w:rsidRPr="004B6324" w:rsidRDefault="004B6324" w:rsidP="004B6324">
      <w:pPr>
        <w:spacing w:after="0" w:line="240" w:lineRule="auto"/>
        <w:contextualSpacing/>
        <w:jc w:val="both"/>
        <w:rPr>
          <w:rFonts w:ascii="Times New Roman" w:eastAsia="Times New Roman" w:hAnsi="Times New Roman" w:cs="Times New Roman"/>
          <w:bCs/>
          <w:u w:val="single"/>
        </w:rPr>
      </w:pPr>
      <w:r w:rsidRPr="004B6324">
        <w:rPr>
          <w:rFonts w:ascii="Times New Roman" w:eastAsia="Times New Roman" w:hAnsi="Times New Roman" w:cs="Times New Roman"/>
          <w:bCs/>
          <w:u w:val="single"/>
        </w:rPr>
        <w:lastRenderedPageBreak/>
        <w:t xml:space="preserve">SPORT I TEHNIČKA KULTURA </w:t>
      </w:r>
    </w:p>
    <w:p w14:paraId="5E511EB5" w14:textId="77777777" w:rsidR="004B6324" w:rsidRPr="004B6324" w:rsidRDefault="004B6324" w:rsidP="004B6324">
      <w:pPr>
        <w:spacing w:after="0" w:line="240" w:lineRule="auto"/>
        <w:jc w:val="both"/>
        <w:rPr>
          <w:rFonts w:ascii="Times New Roman" w:eastAsia="Times New Roman" w:hAnsi="Times New Roman" w:cs="Times New Roman"/>
        </w:rPr>
      </w:pPr>
    </w:p>
    <w:p w14:paraId="6913FD90" w14:textId="77777777" w:rsidR="004B6324" w:rsidRPr="004B6324" w:rsidRDefault="004B6324" w:rsidP="004B6324">
      <w:pPr>
        <w:spacing w:after="0" w:line="240" w:lineRule="auto"/>
        <w:ind w:firstLine="709"/>
        <w:jc w:val="both"/>
        <w:rPr>
          <w:rFonts w:ascii="Times New Roman" w:eastAsia="Times New Roman" w:hAnsi="Times New Roman" w:cs="Times New Roman"/>
          <w:b/>
        </w:rPr>
      </w:pPr>
      <w:r w:rsidRPr="004B6324">
        <w:rPr>
          <w:rFonts w:ascii="Times New Roman" w:eastAsia="Times New Roman" w:hAnsi="Times New Roman" w:cs="Times New Roman"/>
          <w:b/>
        </w:rPr>
        <w:t>Sport i rekreacija</w:t>
      </w:r>
    </w:p>
    <w:p w14:paraId="3EF36829" w14:textId="77777777" w:rsidR="004B6324" w:rsidRPr="004B6324" w:rsidRDefault="004B6324" w:rsidP="004B6324">
      <w:pPr>
        <w:spacing w:after="0" w:line="240" w:lineRule="auto"/>
        <w:ind w:firstLine="709"/>
        <w:jc w:val="both"/>
        <w:rPr>
          <w:rFonts w:ascii="Times New Roman" w:eastAsia="Times New Roman" w:hAnsi="Times New Roman" w:cs="Times New Roman"/>
          <w:bCs/>
        </w:rPr>
      </w:pPr>
      <w:r w:rsidRPr="004B6324">
        <w:rPr>
          <w:rFonts w:ascii="Times New Roman" w:eastAsia="Times New Roman" w:hAnsi="Times New Roman" w:cs="Times New Roman"/>
          <w:bCs/>
        </w:rPr>
        <w:t xml:space="preserve">Kroz Program javnih potreba u sportu Grada Karlovca potiče se, promiče, razvija i unapređuje  sport i sportska kultura učenika. Program predlažu i provode Karlovačka sportska zajednica i Školski sportski Savez Grada Karlovca sukladno Zakonu o sportu (NN 141/22). Korisnici Programa su široka skupina građana svih dobnih skupina različitih potreba, odnosno 132 sportske udruge aktivne pri Karlovačkoj športskoj zajednici kroz koje je uključeno oko 5.000 njihovih članova. Korisnici su u program uključeni kroz korištenje termina u sportskim dvoranama i na sportskim terenima. Profesionalno zaposleni sportski treneri u Programu aktivno djeluju na području razvoja sporta, ali i na unapređivanju vlastitih stručnih kompetencija i kvalifikacija. Poseban naglasak stavljen je na sport osoba s invaliditetom te rad sportskih klubova osoba s invaliditetom. </w:t>
      </w:r>
    </w:p>
    <w:p w14:paraId="1AEFC77C" w14:textId="77777777" w:rsidR="004B6324" w:rsidRPr="004B6324" w:rsidRDefault="004B6324" w:rsidP="004B6324">
      <w:pPr>
        <w:spacing w:after="0" w:line="240" w:lineRule="auto"/>
        <w:ind w:firstLine="709"/>
        <w:jc w:val="both"/>
        <w:rPr>
          <w:rFonts w:ascii="Times New Roman" w:eastAsia="Times New Roman" w:hAnsi="Times New Roman" w:cs="Times New Roman"/>
          <w:bCs/>
        </w:rPr>
      </w:pPr>
      <w:r w:rsidRPr="004B6324">
        <w:rPr>
          <w:rFonts w:ascii="Times New Roman" w:eastAsia="Times New Roman" w:hAnsi="Times New Roman" w:cs="Times New Roman"/>
          <w:bCs/>
        </w:rPr>
        <w:t>Na mjesečnoj razini se isplaćuju proračunska sredstava Karlovačkoj športskoj zajednici i Školskom športskom savezu grada Karlovca te se prati utrošak sredstava. Sredstva se izdvajaju za rad klubova, rad djelatnika, sportskih učitelja, programske aktivnosti školskog sporta – školska natjecanja, održavanje sportskih objekata, najam dvorana te materijalne i režijske troškove. Za provedbu Programa javnih potreba u sportu i sufinanciranje troškova rada Karlovačke športske zajednice te Školskog športskog saveza grada Karlovca u drugom polugodištu 2024. godine utrošeno je 820.356,29 €.</w:t>
      </w:r>
    </w:p>
    <w:p w14:paraId="7BC4AAAC" w14:textId="77777777" w:rsidR="004B6324" w:rsidRPr="004B6324" w:rsidRDefault="004B6324" w:rsidP="004B6324">
      <w:pPr>
        <w:spacing w:after="0" w:line="240" w:lineRule="auto"/>
        <w:ind w:firstLine="709"/>
        <w:jc w:val="both"/>
        <w:rPr>
          <w:rFonts w:ascii="Times New Roman" w:eastAsia="Times New Roman" w:hAnsi="Times New Roman" w:cs="Times New Roman"/>
          <w:bCs/>
        </w:rPr>
      </w:pPr>
    </w:p>
    <w:p w14:paraId="42D48564" w14:textId="77777777" w:rsidR="004B6324" w:rsidRPr="004B6324" w:rsidRDefault="004B6324" w:rsidP="004B6324">
      <w:pPr>
        <w:spacing w:after="0" w:line="240" w:lineRule="auto"/>
        <w:ind w:firstLine="709"/>
        <w:jc w:val="both"/>
        <w:rPr>
          <w:rFonts w:ascii="Times New Roman" w:eastAsia="Times New Roman" w:hAnsi="Times New Roman" w:cs="Times New Roman"/>
          <w:b/>
        </w:rPr>
      </w:pPr>
      <w:r w:rsidRPr="004B6324">
        <w:rPr>
          <w:rFonts w:ascii="Times New Roman" w:eastAsia="Times New Roman" w:hAnsi="Times New Roman" w:cs="Times New Roman"/>
          <w:b/>
        </w:rPr>
        <w:t>Tehnička kultura</w:t>
      </w:r>
    </w:p>
    <w:p w14:paraId="6E0E1F5F" w14:textId="77777777" w:rsidR="004B6324" w:rsidRPr="004B6324" w:rsidRDefault="004B6324" w:rsidP="004B6324">
      <w:pPr>
        <w:spacing w:after="0" w:line="240" w:lineRule="auto"/>
        <w:ind w:firstLine="709"/>
        <w:jc w:val="both"/>
        <w:rPr>
          <w:rFonts w:ascii="Times New Roman" w:eastAsia="Times New Roman" w:hAnsi="Times New Roman" w:cs="Times New Roman"/>
          <w:bCs/>
        </w:rPr>
      </w:pPr>
      <w:r w:rsidRPr="004B6324">
        <w:rPr>
          <w:rFonts w:ascii="Times New Roman" w:eastAsia="Times New Roman" w:hAnsi="Times New Roman" w:cs="Times New Roman"/>
          <w:bCs/>
        </w:rPr>
        <w:t>Zajednica tehničke kulture Karlovac provodi Program javnih potreba u tehničkoj kulturi s ciljem poticanja i promicanja tehničke kulture, stvaralačkog i znanstvenog rada, tehničkog odgoja i obrazovanja, znanstvenog i tehničkog opismenjavanja, s naglaskom na inovatorstvo, posebno djece i mladih. Zajednica tehničke kulture Karlovac provodi Program te usklađuje aktivnosti svojih članica, skrbi o unapređivanju stručnog rada i osposobljavanju stručnih djelatnika te unapređenju dostignuća u tehničkoj kulturi sukladno Zakonu o tehničkoj kulturi (NN 76/93, 11/94, 38/09). Za provedbu Programa javnih potreba u tehničkoj kulturi u drugoj polovici 2024. godine utrošeno je 66.969,58 €.</w:t>
      </w:r>
    </w:p>
    <w:p w14:paraId="2ED67BBF" w14:textId="77777777" w:rsidR="004B6324" w:rsidRPr="004B6324" w:rsidRDefault="004B6324" w:rsidP="004B6324">
      <w:pPr>
        <w:spacing w:after="0" w:line="240" w:lineRule="auto"/>
        <w:ind w:firstLine="709"/>
        <w:jc w:val="both"/>
        <w:rPr>
          <w:rFonts w:ascii="Times New Roman" w:eastAsia="Times New Roman" w:hAnsi="Times New Roman" w:cs="Times New Roman"/>
        </w:rPr>
      </w:pPr>
    </w:p>
    <w:p w14:paraId="75560827" w14:textId="77777777" w:rsidR="004B6324" w:rsidRPr="004B6324" w:rsidRDefault="004B6324" w:rsidP="004B6324">
      <w:pPr>
        <w:spacing w:after="0" w:line="240" w:lineRule="auto"/>
        <w:jc w:val="both"/>
        <w:rPr>
          <w:rFonts w:ascii="Times New Roman" w:eastAsia="Times New Roman" w:hAnsi="Times New Roman" w:cs="Times New Roman"/>
          <w:b/>
        </w:rPr>
      </w:pPr>
      <w:r w:rsidRPr="004B6324">
        <w:rPr>
          <w:rFonts w:ascii="Times New Roman" w:eastAsia="Times New Roman" w:hAnsi="Times New Roman" w:cs="Times New Roman"/>
          <w:b/>
        </w:rPr>
        <w:t xml:space="preserve">Program za djecu i mlade </w:t>
      </w:r>
    </w:p>
    <w:p w14:paraId="0083C219" w14:textId="77777777" w:rsidR="004B6324" w:rsidRPr="004B6324" w:rsidRDefault="004B6324" w:rsidP="004B6324">
      <w:pPr>
        <w:spacing w:after="0" w:line="240" w:lineRule="auto"/>
        <w:jc w:val="both"/>
        <w:rPr>
          <w:rFonts w:ascii="Times New Roman" w:eastAsia="Times New Roman" w:hAnsi="Times New Roman" w:cs="Times New Roman"/>
          <w:b/>
        </w:rPr>
      </w:pPr>
      <w:r w:rsidRPr="004B6324">
        <w:rPr>
          <w:rFonts w:ascii="Times New Roman" w:eastAsia="Times New Roman" w:hAnsi="Times New Roman" w:cs="Times New Roman"/>
          <w:b/>
        </w:rPr>
        <w:tab/>
      </w:r>
      <w:r w:rsidRPr="004B6324">
        <w:rPr>
          <w:rFonts w:ascii="Times New Roman" w:eastAsia="Times New Roman" w:hAnsi="Times New Roman" w:cs="Times New Roman"/>
          <w:bCs/>
        </w:rPr>
        <w:t>Program za djecu i mlade obuhvaća aktivnosti koje su usmjerene na dvije skupine, mlade od 15 do 30 godina te djecu do 14 godina starosti, a provodi se s ciljem opće dobrobiti i poboljšanja kvalitete života mladih i djece s područja grada Karlovca.</w:t>
      </w:r>
      <w:r w:rsidRPr="004B6324">
        <w:rPr>
          <w:rFonts w:ascii="Times New Roman" w:eastAsia="Times New Roman" w:hAnsi="Times New Roman" w:cs="Times New Roman"/>
          <w:sz w:val="24"/>
          <w:szCs w:val="24"/>
        </w:rPr>
        <w:t xml:space="preserve"> </w:t>
      </w:r>
      <w:r w:rsidRPr="004B6324">
        <w:rPr>
          <w:rFonts w:ascii="Times New Roman" w:eastAsia="Times New Roman" w:hAnsi="Times New Roman" w:cs="Times New Roman"/>
          <w:bCs/>
        </w:rPr>
        <w:t>Realizirana sredstva od 1.7.2024. do 31.12.2024. za Program  za djecu i mlade iznose 243.291,42 €. Sredstva su utrošena prema sljedećim aktivnostima Programa:</w:t>
      </w:r>
    </w:p>
    <w:p w14:paraId="59B9EB5C" w14:textId="77777777" w:rsidR="004B6324" w:rsidRPr="004B6324" w:rsidRDefault="004B6324" w:rsidP="009E7A6A">
      <w:pPr>
        <w:numPr>
          <w:ilvl w:val="0"/>
          <w:numId w:val="67"/>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Grad Karlovac isplaćuje  naknadu za novorođeno dijete u iznosu od 450,00 € po djetetu. Za naknadu za opremu 164 novorođene djece u izvještajnom razdoblju realizirano je 73.800,00 eura. </w:t>
      </w:r>
    </w:p>
    <w:p w14:paraId="4C86FDB1" w14:textId="77777777" w:rsidR="004B6324" w:rsidRPr="004B6324" w:rsidRDefault="004B6324" w:rsidP="009E7A6A">
      <w:pPr>
        <w:numPr>
          <w:ilvl w:val="0"/>
          <w:numId w:val="67"/>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Stipendije Grada Karlovca  dodjeljuju se učenicima srednjih škola i studentima temeljem općeg uspjeha i deficitarnosti. Natječaj za dodjelu stipendija redovitim učenicima srednjih škola i redovitim studentima  s područja grada Karlovca za školsku/akademsku godinu 2024./2025. godinu objavljen je 18.10.2024. na web stranici Grada Karlovca www.karlovac.hr, a dokumentacija se dostavljala isključivo elektronskim putem kroz aplikaciju SOM natječaji. Ove godine povećali smo iznose učeničkih stipendija sa 75,00 eura na 80,00 eura, dok smo studentske sa 140,00 eura mjesečno povećali na 150,00 eura. Ukupno je dodijeljeno 70 stipendija, i to 35 stipendija za učenike i 35 stipendija za studente. Za stipendije je u izvještajnom razdoblju  utrošeno 37.575,60 €. </w:t>
      </w:r>
    </w:p>
    <w:p w14:paraId="71BF495D" w14:textId="77777777" w:rsidR="004B6324" w:rsidRPr="004B6324" w:rsidRDefault="004B6324" w:rsidP="009E7A6A">
      <w:pPr>
        <w:numPr>
          <w:ilvl w:val="0"/>
          <w:numId w:val="67"/>
        </w:numPr>
        <w:spacing w:line="240" w:lineRule="auto"/>
        <w:contextualSpacing/>
        <w:rPr>
          <w:rFonts w:ascii="Times New Roman" w:eastAsia="Times New Roman" w:hAnsi="Times New Roman" w:cs="Times New Roman"/>
        </w:rPr>
      </w:pPr>
      <w:r w:rsidRPr="004B6324">
        <w:rPr>
          <w:rFonts w:ascii="Times New Roman" w:eastAsia="Times New Roman" w:hAnsi="Times New Roman" w:cs="Times New Roman"/>
        </w:rPr>
        <w:t xml:space="preserve">Pored redovitih stipendija Grad Karlovac podupire rad Zaklade Nikola Tesla.  Kroz natječaj je u 2024. godini dodijeljeno osam stipendija i potpora u iznosu od 160 eura mjesečno za dvije učenice srednje škole, a stipendije u mjesečnom iznosu od 500 eura dobili su dva doktoranda i jedna asistentica na fakultetu. Povodom obilježavanja Međunarodnog dana izumitelja u Nikola Tesla Experience centru predstavljeno je djelovanje Zaklade Nikola Tesla gdje su se predstavili i neki od dobitnika stipendije. U navedenom izvještajnom razdoblju utrošeno je 10.000,00 eura. </w:t>
      </w:r>
    </w:p>
    <w:p w14:paraId="526E5B5C" w14:textId="77777777" w:rsidR="004B6324" w:rsidRPr="004B6324" w:rsidRDefault="004B6324" w:rsidP="009E7A6A">
      <w:pPr>
        <w:numPr>
          <w:ilvl w:val="0"/>
          <w:numId w:val="67"/>
        </w:numPr>
        <w:spacing w:line="240" w:lineRule="auto"/>
        <w:contextualSpacing/>
        <w:rPr>
          <w:rFonts w:ascii="Times New Roman" w:eastAsia="Times New Roman" w:hAnsi="Times New Roman" w:cs="Times New Roman"/>
        </w:rPr>
      </w:pPr>
      <w:r w:rsidRPr="004B6324">
        <w:rPr>
          <w:rFonts w:ascii="Times New Roman" w:eastAsia="Times New Roman" w:hAnsi="Times New Roman" w:cs="Times New Roman"/>
        </w:rPr>
        <w:lastRenderedPageBreak/>
        <w:t xml:space="preserve">Sufinanciranje troškova javnog prijevoza redovitih učenika srednjih škola s područja grada temeljem  ostvarilo je 579 učenika. Pravo na prijevoz imaju svi redoviti učenici srednjih škola s prebivalištem na području grada Karlovca koji su u školskoj godini 2024./2025. redovno upisani u srednju školu na području Karlovačke županije ukoliko udaljenost od mjesta prebivališta učenika do škole iznosi 5 (pet) i više kilometara. Grad Karlovac učenicima koji ne ostvaruju pravo na financiranje troškova prijevoza temeljem Odluke Vlade RH, a redoviti su učenici srednjih škola na području Grada Karlovca i imaju prebivalište na području grada Karlovca te koriste javni prijevoz, financira  mjesečnu kartu. Grad Karlovac je od 1.7. do 31.12.2024.  utrošio ukupno 24.252,50 €. </w:t>
      </w:r>
    </w:p>
    <w:p w14:paraId="6EB3CBE2" w14:textId="77777777" w:rsidR="004B6324" w:rsidRPr="004B6324" w:rsidRDefault="004B6324" w:rsidP="009E7A6A">
      <w:pPr>
        <w:numPr>
          <w:ilvl w:val="0"/>
          <w:numId w:val="67"/>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Grad Karlovac raspisao je dana 13.9.2024. godine Javni poziv za iskaz interesa za sufinanciranje troškova javnog prijevoza (željeznicom) redovitih studenata s prebivalištem na području grada Karlovca za 2024./2025. godinu. Ukupno je 538 studenata ostvarilo pravo na sufinanciranje javnog prijevoza željeznicom. Realizirana sredstva od 1.7. do 31.12.2024 godine za subvencioniranje mjesečnih karta za studente iznosila su 24.879,58 €. </w:t>
      </w:r>
    </w:p>
    <w:p w14:paraId="02A199C9" w14:textId="77777777" w:rsidR="004B6324" w:rsidRPr="004B6324" w:rsidRDefault="004B6324" w:rsidP="009E7A6A">
      <w:pPr>
        <w:numPr>
          <w:ilvl w:val="0"/>
          <w:numId w:val="67"/>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Grad Karlovac podupirao je i ostale aktivnosti u obrazovanju korisnika kojima nije osnivač u obliku financijske pomoći pa se tako se sufinancirao Booktrailer film festival u organizaciji Gimnazije Karlovac, pomoć Trgovačko-ugostiteljskoj školi Karlovac za organizaciju Junior barmen cup-a, pomoći SUVAG-u u nabavi opreme te pomoć Glazbenoj školi za opremanje novog prostora. Za sve navedeno u izvještajnom razdoblju utrošeno je sveukupno  22.550,00 €. </w:t>
      </w:r>
    </w:p>
    <w:p w14:paraId="0C957117" w14:textId="77777777" w:rsidR="004B6324" w:rsidRPr="004B6324" w:rsidRDefault="004B6324" w:rsidP="009E7A6A">
      <w:pPr>
        <w:numPr>
          <w:ilvl w:val="0"/>
          <w:numId w:val="67"/>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bCs/>
        </w:rPr>
        <w:t xml:space="preserve">U sklopu aktivnosti </w:t>
      </w:r>
      <w:r w:rsidRPr="004B6324">
        <w:rPr>
          <w:rFonts w:ascii="Times New Roman" w:eastAsia="Times New Roman" w:hAnsi="Times New Roman" w:cs="Times New Roman"/>
          <w:b/>
        </w:rPr>
        <w:t>Provedba gradskog programa za mlade</w:t>
      </w:r>
      <w:r w:rsidRPr="004B6324">
        <w:rPr>
          <w:rFonts w:ascii="Times New Roman" w:eastAsia="Times New Roman" w:hAnsi="Times New Roman" w:cs="Times New Roman"/>
          <w:bCs/>
        </w:rPr>
        <w:t xml:space="preserve"> </w:t>
      </w:r>
      <w:r w:rsidRPr="004B6324">
        <w:rPr>
          <w:rFonts w:ascii="Times New Roman" w:eastAsia="Times New Roman" w:hAnsi="Times New Roman" w:cs="Times New Roman"/>
        </w:rPr>
        <w:t>realizirana su sredstva u iznosu od 39.253,48 € za sljedeće aktivnosti:</w:t>
      </w:r>
    </w:p>
    <w:p w14:paraId="5C203441" w14:textId="77777777" w:rsidR="004B6324" w:rsidRPr="004B6324" w:rsidRDefault="004B6324" w:rsidP="009E7A6A">
      <w:pPr>
        <w:numPr>
          <w:ilvl w:val="0"/>
          <w:numId w:val="67"/>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Savjet mladih Grada Karlovca osnovan je temeljem Zakona o savjetima mladih (NN 41/14, 83/23), kao savjetodavno tijelo Gradskog vijeća Grada te ima ulogu promicanja i zagovaranja prava, potreba i interesa mladih na lokalnoj razini. Po isteku mandata 6. saziva Savjeta mladih Grada Karlovca Gradsko vijeće Grada Karlovca je u svibnju 2024. godine raspisalo Javni poziv za predlaganje kandidatura za članove Savjeta mladih Grada Karlovca temeljem Odluke o osnivanju savjeta mladih (GGK 9/24). Zbog nedovoljnog broja pristiglih kandidatura za članove Savjeta mladih utvrđenih Odlukom o osnivanju, u srpnju 2024. godine raspisan je Ponovljeni javni poziv za predlaganje kandidata za članove Savjeta mladih Grada Karlovca. Po završetku ponovljenog javnog poziva, Odbor za izbor i imenovanja Gradskog vijeća Grada Karlovca je dana 23. rujna donio Izvješće o provjeri formalnih uvjeta prijavljenih kandidata u kojemu je utvrdio listu važećih kandidatura za članove 7. saziva Savjeta mladih Grada Karlovca. Gradsko vijeće je temeljem Izvješća na 24. sjednici Gradskog vijeća Grada Karlovca pristupilo izboru članova te je od 10 kandidata izabrano 9 članova Savjeta mladih Grada Karlovca. 7. saziv Savjeta mladih Grada Karlovca konstituiran je 1. sjednici dana 22. listopada 2024. godine, za predsjednicu je izabrana Matea Ivanković, a za zamjenika predsjednice Ivan Karas. Članovi 7. saziva Savjeta mladih aktivno su sudjelovali u procesu izrade Gradskog programa za mlade za razdoblje od 2025. do 2028. godine te su u suradnji s Gradskom knjižnicom Ivan Goran Kovačić organizirali radionicu financijske pismenosti. Za provedbu aktivnosti Savjeta mladih u drugom polugodištu 2024. godine realizirana su sredstva u iznosu od 1,959.63 €. </w:t>
      </w:r>
    </w:p>
    <w:p w14:paraId="5A819B96" w14:textId="77777777" w:rsidR="004B6324" w:rsidRPr="004B6324" w:rsidRDefault="004B6324" w:rsidP="009E7A6A">
      <w:pPr>
        <w:numPr>
          <w:ilvl w:val="0"/>
          <w:numId w:val="67"/>
        </w:numPr>
        <w:spacing w:after="0" w:line="240" w:lineRule="auto"/>
        <w:contextualSpacing/>
        <w:jc w:val="both"/>
        <w:rPr>
          <w:rFonts w:ascii="Times New Roman" w:eastAsia="Times New Roman" w:hAnsi="Times New Roman" w:cs="Times New Roman"/>
          <w:strike/>
        </w:rPr>
      </w:pPr>
      <w:r w:rsidRPr="004B6324">
        <w:rPr>
          <w:rFonts w:ascii="Times New Roman" w:eastAsia="Times New Roman" w:hAnsi="Times New Roman" w:cs="Times New Roman"/>
        </w:rPr>
        <w:t>Manifestacija Maturijada se već dugi niz godina organizira za karlovačke maturante te Grad osigurava sredstva u Proračunu za realizaciju ove tradicionalne manifestacije. U sklopu manifestacije koja se održala 24. svibnja 2024. godine sudjelovalo je 772  karlovačkih i dugoreških maturanata koji su povorkom maturanata prošli kroz grad, a na ŠRC Korana organiziran je zabavno-glazbeni program. Sredstva u iznosu od 827,40 € za ovu aktivnost realizirana su u drugom polugodištu 2024. godine.</w:t>
      </w:r>
    </w:p>
    <w:p w14:paraId="393AAF52" w14:textId="77777777" w:rsidR="004B6324" w:rsidRPr="004B6324" w:rsidRDefault="004B6324" w:rsidP="009E7A6A">
      <w:pPr>
        <w:numPr>
          <w:ilvl w:val="0"/>
          <w:numId w:val="67"/>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Grad Karlovac je krajem ožujka dobio certifikat Grad za mlade za razdoblje 2024.-2027. godine te je time nastavio biti nositelj certifikata i po završetku prvog razdoblja certificiranja od 2021.-2024. godine čime je potvrdio da kontinuirano radi na poboljšanju uvjeta i kvalitete života mladih na području grada. Prilikom certificiranja 2021. godine napravljen je grafit na Gradskoj knjižnici Ivan Goran Kovačić, a sada se na već postojeći grafit za potrebe novog razdoblja certifikata dopisalo novo razdoblje provedbe te su realizirana sredstva u iznosu od 200,00 €. </w:t>
      </w:r>
    </w:p>
    <w:p w14:paraId="1B64B0DC" w14:textId="77777777" w:rsidR="004B6324" w:rsidRPr="004B6324" w:rsidRDefault="004B6324" w:rsidP="009E7A6A">
      <w:pPr>
        <w:numPr>
          <w:ilvl w:val="0"/>
          <w:numId w:val="67"/>
        </w:numPr>
        <w:spacing w:after="0" w:line="240" w:lineRule="auto"/>
        <w:contextualSpacing/>
        <w:jc w:val="both"/>
        <w:rPr>
          <w:rFonts w:ascii="Times New Roman" w:eastAsia="Times New Roman" w:hAnsi="Times New Roman" w:cs="Times New Roman"/>
          <w:strike/>
        </w:rPr>
      </w:pPr>
      <w:r w:rsidRPr="004B6324">
        <w:rPr>
          <w:rFonts w:ascii="Times New Roman" w:eastAsia="Times New Roman" w:hAnsi="Times New Roman" w:cs="Times New Roman"/>
        </w:rPr>
        <w:lastRenderedPageBreak/>
        <w:t xml:space="preserve">Karlovačka kulturna iskaznica predstavlja sponu između karlovačkih ustanova kulture i karlovačkih osnovnih i srednjih škola u smislu intenzivnije suradnje i odgoja mlade kulturne publike od što ranije dobi. Svim učenicima osnovnih i srednjih škola na području grada Karlovca prvog dana 2024./2025. školske godine podijeljene su iskaznice kojima mogu ostvariti popuste na ulaznice i dodatne pogodnosti u Gradskoj knjižnici „Ivan Goran Kovačić“, Muzejima grada Karlovca, Gradskom kazalištu „Zorin dom“, Kinu „Edison“, Aquatici i Centru „Nikola Tesla“.  Grad Karlovac je za Karlovačku kulturnu iskaznicu dobio Povelju za Naj akciju 2024. gradovima i općinama u Hrvatskoj. </w:t>
      </w:r>
      <w:r w:rsidRPr="004B6324">
        <w:rPr>
          <w:rFonts w:ascii="Times New Roman" w:eastAsia="Times New Roman" w:hAnsi="Times New Roman" w:cs="Times New Roman"/>
          <w:sz w:val="24"/>
          <w:szCs w:val="24"/>
        </w:rPr>
        <w:t xml:space="preserve"> </w:t>
      </w:r>
      <w:r w:rsidRPr="004B6324">
        <w:rPr>
          <w:rFonts w:ascii="Times New Roman" w:eastAsia="Times New Roman" w:hAnsi="Times New Roman" w:cs="Times New Roman"/>
        </w:rPr>
        <w:t xml:space="preserve">Tako je Karlovac bio među 47 gradova i općina na ovogodišnjim Naj-akcijama 2024. kojima su uručene Pohvale i Povelje. Naj-akcijama i ove su godine unaprijeđeni različiti obrazovni, kulturni, sportski, STEM sadržaji za djecu, dječja participacija i građanski odgoj, javni govor, mentalno zdravlje, zdravi životni stilovi, okoliš, poduzetništvo, prevencija nasilja i ovisnosti, kao i volonterstvo te programi očuvanja narodne baštine. Za realizaciju ove stavke programa realizirana su sredstva u iznosu od 581,00 €. </w:t>
      </w:r>
    </w:p>
    <w:p w14:paraId="00E1BA1F" w14:textId="77777777" w:rsidR="004B6324" w:rsidRPr="004B6324" w:rsidRDefault="004B6324" w:rsidP="009E7A6A">
      <w:pPr>
        <w:numPr>
          <w:ilvl w:val="0"/>
          <w:numId w:val="67"/>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Za djelatnost Centra za mlade Grabrik u 2024. godini u Proračunu Grada Karlovca osigurana su sredstva u iznosu od 32.000,00 € kroz koja pokrivaju mjesečne troškove za rad voditelja Centra, materijalne troškove i promociju Centra. Udruge Carpe diem i Kinoklub Karlovac voditelji su Centra u razdoblju od 2022. do 2024. godini. U prostoru Centra odvijaju se aktivnosti namijenjene mladima kao što su aktivnosti slobodnog vremena, pomoć u učenju, radionice (dramska, likovna, engleski jezik, socijalne vještine) i edukacije namijenjene mladima (umjetna inteligencija, online promocija i programiranje). Prostor Centra se koristi i kao co-working prostor u kojem udruge i Savjet mladih održavaju sastanke, strateška planiranja, zasjedanja, konferencije i slično. U drugom polugodištu 2024. za djelatnost Centra za mlade utrošeno 18.707,44 €. </w:t>
      </w:r>
    </w:p>
    <w:p w14:paraId="6EADF4B3" w14:textId="77777777" w:rsidR="004B6324" w:rsidRPr="004B6324" w:rsidRDefault="004B6324" w:rsidP="009E7A6A">
      <w:pPr>
        <w:numPr>
          <w:ilvl w:val="0"/>
          <w:numId w:val="67"/>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Upravni odjel za društvene djelatnosti temeljem Gradskog programa za mlade 2020. – 2023. provodi Javni poziv za financiranje inicijativa mladih i za sufinanciranje mobilnosti (putni troškovi) mladih kroz program Erasmus + te ostalih nacionalnih i međunarodnih programa kojima je cilj mobilnost u svrhu učenja. Za provedbu Poziva koji je raspisan 4. ožujka 2024. godine u Proračunu Grada Karlovca osigurana su sredstva u iznosu od 2.654,00 €, a javni poziv bio je otvoren do kraja godine. U drugom polugodištu 2024. godine financirana je inicijativa mladih „Brkom za brata“ te su realizirana sredstva u iznosu 800,00 €. </w:t>
      </w:r>
    </w:p>
    <w:p w14:paraId="22917523" w14:textId="77777777" w:rsidR="004B6324" w:rsidRPr="004B6324" w:rsidRDefault="004B6324" w:rsidP="009E7A6A">
      <w:pPr>
        <w:numPr>
          <w:ilvl w:val="0"/>
          <w:numId w:val="67"/>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Za upravitelja prostorom Male scene i Urbanog parka Hrvatskog doma u Karlovcu u razdoblju od 2022. do 2024. godine odabran je Savez udruga KAoperativa. U 2024. godine zbog obnove zgrade Hrvatskog doma Upravitelju je osiguran prostor na adresi Matice Hrvatske 4. Upravitelj tamo nastavlja obavljati aktivnosti i djelatnosti koji su od interesa za Grad, a koji su u skladu s Gradskim programom za mlade 2020. – 2023. (</w:t>
      </w:r>
      <w:r w:rsidRPr="004B6324">
        <w:rPr>
          <w:rFonts w:ascii="Times New Roman" w:eastAsia="Times New Roman" w:hAnsi="Times New Roman" w:cs="Times New Roman"/>
          <w:i/>
          <w:iCs/>
        </w:rPr>
        <w:t>Poglavlje 5. Slobodno vrijeme, kultura mladih i sport, Cilj Poboljšati kvalitetu života mladih kroz kulturu, Mjera 4. Osnaživanje institucionalne i nezavisne kulture, Mjera 5. Osnivanje društveno kulturnog centra Hrvatski dom</w:t>
      </w:r>
      <w:r w:rsidRPr="004B6324">
        <w:rPr>
          <w:rFonts w:ascii="Times New Roman" w:eastAsia="Times New Roman" w:hAnsi="Times New Roman" w:cs="Times New Roman"/>
        </w:rPr>
        <w:t>). Novi prostor uvelike se koristio u svrhu održavanja neformalnih edukacija, kreativnih radionica, rekreativnih radionica, radionica fotografije i filma i slično. U zamjenu za Urbani park HD aktivnosti su se provodile i u vanjskim prostorima po gradu kada je to bilo moguće. U drugoj polovici 2024. godine za podmirivanje troškova ove stavke Programa ukupno je utrošeno 7.853,01 €.</w:t>
      </w:r>
    </w:p>
    <w:p w14:paraId="41477357" w14:textId="77777777" w:rsidR="004B6324" w:rsidRPr="004B6324" w:rsidRDefault="004B6324" w:rsidP="009E7A6A">
      <w:pPr>
        <w:numPr>
          <w:ilvl w:val="0"/>
          <w:numId w:val="67"/>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Grad Karlovac dosada je izradio, usvojio i proveo tri Gradska programa za mlade čije su najveće prednosti dvostrana komunikacija, nadogradnja proistekla iz snimki realnog stanja i potreba mladih grada Karlovca te evaluacija provedenih programa. Kroz izradu i donošenje četvrtog strateškog dokumenta za mlade Grada Karlovca cilj je nastaviti ovu praksu te definirati aktivnosti i mjere kojima se stvaraju uvjeti za poboljšanje položaja i kvalitete života mladih u gradu Karlovcu. Sklopljen je Ugovor o izradi Gradskog programa za mlade grada Karlovca za razdoblje od 2025.-2028. godine sa Zajednicom ponuditelja: Učilište Okviri znanja i Carpe diem udruga za poticanje i razvoj kreativnih i socijalnih potencijala djece, mladih i odraslih iz Karlovca. U procesu izrade je sudjelovala Radna skupina koju su činili predstavnici različitih institucija, ustanova, civilnog društva, a koji rade u područjima života bitnim za mlade te je napravljen Nacrt Gradskog programa za mlade 2025.-2028. Nacrt je u prosincu 2024. predstavljen javnosti na Javnom predstavljanju u Gradskoj knjižnici te je dan </w:t>
      </w:r>
      <w:r w:rsidRPr="004B6324">
        <w:rPr>
          <w:rFonts w:ascii="Times New Roman" w:eastAsia="Times New Roman" w:hAnsi="Times New Roman" w:cs="Times New Roman"/>
        </w:rPr>
        <w:lastRenderedPageBreak/>
        <w:t>na e-Savjetovanje. Očekuje se da će program biti usvojen od strane Gradskog vijeća na sjednici u ožujku 2025. godine. Za realizaciju ove aktivnosti realizirana su sredstva u iznosu od 8.325,00 €.</w:t>
      </w:r>
    </w:p>
    <w:p w14:paraId="1A14FF21" w14:textId="77777777" w:rsidR="004B6324" w:rsidRPr="004B6324" w:rsidRDefault="004B6324" w:rsidP="004B6324">
      <w:pPr>
        <w:spacing w:after="0" w:line="240" w:lineRule="auto"/>
        <w:jc w:val="both"/>
        <w:rPr>
          <w:rFonts w:ascii="Times New Roman" w:eastAsia="Calibri" w:hAnsi="Times New Roman" w:cs="Times New Roman"/>
          <w:b/>
          <w:bCs/>
          <w:u w:val="single"/>
          <w:lang w:eastAsia="en-US"/>
        </w:rPr>
      </w:pPr>
    </w:p>
    <w:p w14:paraId="328C640A" w14:textId="1D8D9152" w:rsidR="004B6324" w:rsidRPr="004B6324" w:rsidRDefault="004B6324" w:rsidP="004B6324">
      <w:pPr>
        <w:spacing w:after="0" w:line="240" w:lineRule="auto"/>
        <w:ind w:left="5664"/>
        <w:jc w:val="both"/>
        <w:rPr>
          <w:rFonts w:ascii="Times New Roman" w:eastAsia="Times New Roman" w:hAnsi="Times New Roman" w:cs="Times New Roman"/>
        </w:rPr>
      </w:pPr>
      <w:r w:rsidRPr="004B6324">
        <w:rPr>
          <w:rFonts w:ascii="Times New Roman" w:eastAsia="Times New Roman" w:hAnsi="Times New Roman" w:cs="Times New Roman"/>
        </w:rPr>
        <w:t xml:space="preserve">              </w:t>
      </w:r>
      <w:r w:rsidR="001847A1">
        <w:rPr>
          <w:rFonts w:ascii="Times New Roman" w:eastAsia="Times New Roman" w:hAnsi="Times New Roman" w:cs="Times New Roman"/>
        </w:rPr>
        <w:t xml:space="preserve">     </w:t>
      </w:r>
      <w:r w:rsidRPr="004B6324">
        <w:rPr>
          <w:rFonts w:ascii="Times New Roman" w:eastAsia="Times New Roman" w:hAnsi="Times New Roman" w:cs="Times New Roman"/>
        </w:rPr>
        <w:t xml:space="preserve"> </w:t>
      </w:r>
      <w:r w:rsidR="001847A1">
        <w:rPr>
          <w:rFonts w:ascii="Times New Roman" w:eastAsia="Times New Roman" w:hAnsi="Times New Roman" w:cs="Times New Roman"/>
        </w:rPr>
        <w:t xml:space="preserve"> </w:t>
      </w:r>
      <w:r w:rsidRPr="004B6324">
        <w:rPr>
          <w:rFonts w:ascii="Times New Roman" w:eastAsia="Times New Roman" w:hAnsi="Times New Roman" w:cs="Times New Roman"/>
        </w:rPr>
        <w:t>Pročelnica</w:t>
      </w:r>
    </w:p>
    <w:p w14:paraId="4EE69F4F" w14:textId="77777777" w:rsidR="004B6324" w:rsidRPr="004B6324" w:rsidRDefault="004B6324" w:rsidP="004B6324">
      <w:pPr>
        <w:spacing w:after="0" w:line="240" w:lineRule="auto"/>
        <w:ind w:left="5664"/>
        <w:jc w:val="both"/>
        <w:rPr>
          <w:rFonts w:ascii="Times New Roman" w:eastAsia="Times New Roman" w:hAnsi="Times New Roman" w:cs="Times New Roman"/>
        </w:rPr>
      </w:pPr>
      <w:r w:rsidRPr="004B6324">
        <w:rPr>
          <w:rFonts w:ascii="Times New Roman" w:eastAsia="Times New Roman" w:hAnsi="Times New Roman" w:cs="Times New Roman"/>
        </w:rPr>
        <w:t>Upravnog odjela za društvene djelatnosti</w:t>
      </w:r>
    </w:p>
    <w:p w14:paraId="007A8513" w14:textId="20BA1392" w:rsidR="004B6324" w:rsidRPr="004B6324" w:rsidRDefault="004B6324" w:rsidP="004B6324">
      <w:pPr>
        <w:spacing w:after="0" w:line="240" w:lineRule="auto"/>
        <w:ind w:left="5664"/>
        <w:jc w:val="both"/>
        <w:rPr>
          <w:rFonts w:ascii="Times New Roman" w:eastAsia="Times New Roman" w:hAnsi="Times New Roman" w:cs="Times New Roman"/>
        </w:rPr>
      </w:pPr>
      <w:r w:rsidRPr="004B6324">
        <w:rPr>
          <w:rFonts w:ascii="Times New Roman" w:eastAsia="Times New Roman" w:hAnsi="Times New Roman" w:cs="Times New Roman"/>
        </w:rPr>
        <w:t xml:space="preserve">       </w:t>
      </w:r>
      <w:r w:rsidR="001847A1">
        <w:rPr>
          <w:rFonts w:ascii="Times New Roman" w:eastAsia="Times New Roman" w:hAnsi="Times New Roman" w:cs="Times New Roman"/>
        </w:rPr>
        <w:t xml:space="preserve"> </w:t>
      </w:r>
      <w:r w:rsidRPr="004B6324">
        <w:rPr>
          <w:rFonts w:ascii="Times New Roman" w:eastAsia="Times New Roman" w:hAnsi="Times New Roman" w:cs="Times New Roman"/>
        </w:rPr>
        <w:t xml:space="preserve"> Draženka Sila Ljubenko, prof.</w:t>
      </w:r>
    </w:p>
    <w:p w14:paraId="774FE88A" w14:textId="77777777" w:rsidR="004B6324" w:rsidRPr="004B6324" w:rsidRDefault="004B6324" w:rsidP="004B6324">
      <w:pPr>
        <w:spacing w:after="0" w:line="240" w:lineRule="auto"/>
        <w:jc w:val="both"/>
        <w:rPr>
          <w:rFonts w:ascii="Times New Roman" w:eastAsia="Times New Roman" w:hAnsi="Times New Roman" w:cs="Times New Roman"/>
          <w:lang w:val="hr-BA"/>
        </w:rPr>
      </w:pPr>
    </w:p>
    <w:p w14:paraId="4F98F0A4" w14:textId="77777777" w:rsidR="004B6324" w:rsidRPr="004B6324" w:rsidRDefault="004B6324" w:rsidP="004B6324">
      <w:pPr>
        <w:spacing w:after="0" w:line="240" w:lineRule="auto"/>
        <w:ind w:left="5664"/>
        <w:jc w:val="both"/>
        <w:rPr>
          <w:rFonts w:ascii="Times New Roman" w:eastAsia="Times New Roman" w:hAnsi="Times New Roman" w:cs="Times New Roman"/>
        </w:rPr>
      </w:pPr>
    </w:p>
    <w:p w14:paraId="3954A85B" w14:textId="77777777" w:rsidR="004B6324" w:rsidRPr="004B6324" w:rsidRDefault="004B6324" w:rsidP="004B6324">
      <w:pPr>
        <w:spacing w:after="0" w:line="240" w:lineRule="auto"/>
        <w:jc w:val="both"/>
        <w:rPr>
          <w:rFonts w:ascii="Times New Roman" w:eastAsia="Calibri" w:hAnsi="Times New Roman" w:cs="Times New Roman"/>
          <w:b/>
          <w:bCs/>
          <w:sz w:val="24"/>
          <w:szCs w:val="24"/>
          <w:lang w:eastAsia="en-US"/>
        </w:rPr>
      </w:pPr>
      <w:r w:rsidRPr="004B6324">
        <w:rPr>
          <w:rFonts w:ascii="Times New Roman" w:eastAsia="Calibri" w:hAnsi="Times New Roman" w:cs="Times New Roman"/>
          <w:b/>
          <w:bCs/>
          <w:sz w:val="24"/>
          <w:szCs w:val="24"/>
          <w:lang w:eastAsia="en-US"/>
        </w:rPr>
        <w:t>UPRAVNI ODJEL ZA IMOVINSKO PRAVNE POSLOVE I UPRAVLJANJE IMOVINOM</w:t>
      </w:r>
    </w:p>
    <w:p w14:paraId="7FCB90A8" w14:textId="77777777" w:rsidR="004B6324" w:rsidRPr="004B6324" w:rsidRDefault="004B6324" w:rsidP="004B6324">
      <w:pPr>
        <w:spacing w:after="0" w:line="240" w:lineRule="auto"/>
        <w:jc w:val="both"/>
        <w:rPr>
          <w:rFonts w:ascii="Times New Roman" w:eastAsia="Calibri" w:hAnsi="Times New Roman" w:cs="Times New Roman"/>
          <w:b/>
          <w:bCs/>
          <w:sz w:val="24"/>
          <w:szCs w:val="24"/>
          <w:lang w:eastAsia="en-US"/>
        </w:rPr>
      </w:pPr>
    </w:p>
    <w:p w14:paraId="3486A45F" w14:textId="77777777" w:rsidR="004B6324" w:rsidRPr="004B6324" w:rsidRDefault="004B6324" w:rsidP="004B6324">
      <w:pPr>
        <w:spacing w:after="0" w:line="240" w:lineRule="auto"/>
        <w:jc w:val="both"/>
        <w:rPr>
          <w:rFonts w:ascii="Times New Roman" w:eastAsia="Calibri" w:hAnsi="Times New Roman" w:cs="Times New Roman"/>
          <w:b/>
          <w:bCs/>
          <w:lang w:eastAsia="en-US"/>
        </w:rPr>
      </w:pPr>
      <w:r w:rsidRPr="004B6324">
        <w:rPr>
          <w:rFonts w:ascii="Times New Roman" w:eastAsia="Calibri" w:hAnsi="Times New Roman" w:cs="Times New Roman"/>
          <w:b/>
          <w:bCs/>
          <w:lang w:eastAsia="en-US"/>
        </w:rPr>
        <w:t>Uvod</w:t>
      </w:r>
    </w:p>
    <w:p w14:paraId="2C5C93CD" w14:textId="77777777" w:rsidR="004B6324" w:rsidRPr="004B6324" w:rsidRDefault="004B6324" w:rsidP="004B6324">
      <w:pPr>
        <w:spacing w:line="240" w:lineRule="auto"/>
        <w:jc w:val="both"/>
        <w:rPr>
          <w:rFonts w:ascii="Times New Roman" w:eastAsia="Calibri" w:hAnsi="Times New Roman" w:cs="Times New Roman"/>
          <w:lang w:eastAsia="en-US"/>
        </w:rPr>
      </w:pPr>
      <w:r w:rsidRPr="004B6324">
        <w:rPr>
          <w:rFonts w:ascii="Times New Roman" w:eastAsia="Calibri" w:hAnsi="Times New Roman" w:cs="Times New Roman"/>
          <w:b/>
          <w:bCs/>
          <w:lang w:eastAsia="en-US"/>
        </w:rPr>
        <w:tab/>
      </w:r>
      <w:r w:rsidRPr="004B6324">
        <w:rPr>
          <w:rFonts w:ascii="Times New Roman" w:eastAsia="Calibri" w:hAnsi="Times New Roman" w:cs="Times New Roman"/>
          <w:lang w:eastAsia="en-US"/>
        </w:rPr>
        <w:t>Upravni odjel za imovinsko pravne poslove i upravljanje imovinom nadležan je za obavljanje stručnih poslova uređenja vlasničkih i drugih stvarno pravnih odnosa na gradskim nekretninama, rješavanja imovinsko pravnih odnosa za gradske infrastrukturne projekte, sudjelovanja u postupcima koji se vode za povrat imovine, pripreme i pokretanja postupaka izvlaštenja, vođenja registra gradskih nekretnina, sastavljanja prijedloga, odluka i ugovora koji se odnose na stjecanje nekretnina te na upravljanje i raspolaganje gradskim nekretninama, evidencije stanova i najmoprimaca stanova, evidencije poslovnih prostora u vlasništvu Grada i njihovim raspolaganja te sudjelovanja u postupcima nove katastarske izmjere i osnivanja novih zemljišnih knjiga za pojedine katastarske općine.</w:t>
      </w:r>
    </w:p>
    <w:p w14:paraId="46B63E73" w14:textId="77777777" w:rsidR="004B6324" w:rsidRPr="004B6324" w:rsidRDefault="004B6324" w:rsidP="004B6324">
      <w:pPr>
        <w:spacing w:after="0" w:line="240" w:lineRule="auto"/>
        <w:jc w:val="both"/>
        <w:rPr>
          <w:rFonts w:ascii="Times New Roman" w:eastAsia="Calibri" w:hAnsi="Times New Roman" w:cs="Times New Roman"/>
          <w:b/>
          <w:bCs/>
          <w:color w:val="000000"/>
          <w:lang w:eastAsia="en-US"/>
        </w:rPr>
      </w:pPr>
      <w:r w:rsidRPr="004B6324">
        <w:rPr>
          <w:rFonts w:ascii="Times New Roman" w:eastAsia="Calibri" w:hAnsi="Times New Roman" w:cs="Times New Roman"/>
          <w:b/>
          <w:bCs/>
          <w:color w:val="000000"/>
          <w:lang w:eastAsia="en-US"/>
        </w:rPr>
        <w:t>Organizacija rada Upravnog odjela</w:t>
      </w:r>
    </w:p>
    <w:p w14:paraId="58869253" w14:textId="77777777" w:rsidR="004B6324" w:rsidRPr="004B6324" w:rsidRDefault="004B6324" w:rsidP="004B6324">
      <w:pPr>
        <w:spacing w:after="0" w:line="240" w:lineRule="auto"/>
        <w:ind w:firstLine="709"/>
        <w:jc w:val="both"/>
        <w:rPr>
          <w:rFonts w:ascii="Times New Roman" w:eastAsia="Calibri" w:hAnsi="Times New Roman" w:cs="Times New Roman"/>
          <w:color w:val="000000"/>
          <w:lang w:eastAsia="en-US"/>
        </w:rPr>
      </w:pPr>
      <w:r w:rsidRPr="004B6324">
        <w:rPr>
          <w:rFonts w:ascii="Times New Roman" w:eastAsia="Calibri" w:hAnsi="Times New Roman" w:cs="Times New Roman"/>
          <w:color w:val="000000"/>
          <w:lang w:eastAsia="en-US"/>
        </w:rPr>
        <w:t>Prema Pravilniku o unutarnjem redu upravnih tijela Grada Karlovca, UO za imovinsko pravne poslove i upravljanje imovinom ustrojen je kroz dva odsjeka i to Odsjek za imovinsko pravne poslove i Odsjek za upravljanje imovinom. Sa datumom 31.12.2025. godine u Upravnom odjelu za imovinsko pravne poslove i upravljanje imovinom bilo je zaposleno 12 službenika na neodređeno vrijeme.</w:t>
      </w:r>
    </w:p>
    <w:p w14:paraId="2AF90F2D" w14:textId="77777777" w:rsidR="008C03E4" w:rsidRDefault="008C03E4" w:rsidP="004B6324">
      <w:pPr>
        <w:spacing w:after="0" w:line="240" w:lineRule="auto"/>
        <w:jc w:val="both"/>
        <w:rPr>
          <w:rFonts w:ascii="Times New Roman" w:eastAsia="Calibri" w:hAnsi="Times New Roman" w:cs="Times New Roman"/>
          <w:b/>
          <w:bCs/>
          <w:color w:val="000000"/>
          <w:lang w:eastAsia="en-US"/>
        </w:rPr>
      </w:pPr>
    </w:p>
    <w:p w14:paraId="3DA85E1B" w14:textId="2FC7FE4D" w:rsidR="004B6324" w:rsidRPr="004B6324" w:rsidRDefault="004B6324" w:rsidP="004B6324">
      <w:pPr>
        <w:spacing w:after="0" w:line="240" w:lineRule="auto"/>
        <w:jc w:val="both"/>
        <w:rPr>
          <w:rFonts w:ascii="Times New Roman" w:eastAsia="Calibri" w:hAnsi="Times New Roman" w:cs="Times New Roman"/>
          <w:b/>
          <w:bCs/>
          <w:color w:val="000000"/>
          <w:lang w:eastAsia="en-US"/>
        </w:rPr>
      </w:pPr>
      <w:r w:rsidRPr="004B6324">
        <w:rPr>
          <w:rFonts w:ascii="Times New Roman" w:eastAsia="Calibri" w:hAnsi="Times New Roman" w:cs="Times New Roman"/>
          <w:b/>
          <w:bCs/>
          <w:color w:val="000000"/>
          <w:lang w:eastAsia="en-US"/>
        </w:rPr>
        <w:t>ODSJEK ZA IMOVINSKO PRAVNE POSLOVE</w:t>
      </w:r>
    </w:p>
    <w:p w14:paraId="7F2F177C" w14:textId="77777777" w:rsidR="004B6324" w:rsidRPr="004B6324" w:rsidRDefault="004B6324" w:rsidP="004B6324">
      <w:pPr>
        <w:spacing w:after="0" w:line="240" w:lineRule="auto"/>
        <w:jc w:val="both"/>
        <w:rPr>
          <w:rFonts w:ascii="Times New Roman" w:eastAsia="Calibri" w:hAnsi="Times New Roman" w:cs="Times New Roman"/>
          <w:b/>
          <w:bCs/>
          <w:color w:val="4F81BD"/>
          <w:lang w:eastAsia="en-US"/>
        </w:rPr>
      </w:pPr>
    </w:p>
    <w:p w14:paraId="4CA4DC8B" w14:textId="77777777" w:rsidR="004B6324" w:rsidRPr="004B6324" w:rsidRDefault="004B6324" w:rsidP="004B6324">
      <w:pPr>
        <w:spacing w:after="0" w:line="240" w:lineRule="auto"/>
        <w:jc w:val="both"/>
        <w:rPr>
          <w:rFonts w:ascii="Times New Roman" w:eastAsia="Calibri" w:hAnsi="Times New Roman" w:cs="Times New Roman"/>
          <w:b/>
          <w:bCs/>
          <w:lang w:eastAsia="en-US"/>
        </w:rPr>
      </w:pPr>
      <w:r w:rsidRPr="004B6324">
        <w:rPr>
          <w:rFonts w:ascii="Times New Roman" w:eastAsia="Calibri" w:hAnsi="Times New Roman" w:cs="Times New Roman"/>
          <w:b/>
          <w:bCs/>
          <w:lang w:eastAsia="en-US"/>
        </w:rPr>
        <w:t>Projekti Grada Karlovca – rješavanje imovinsko pravnih odnosa</w:t>
      </w:r>
    </w:p>
    <w:p w14:paraId="6BAD9AEF" w14:textId="77777777" w:rsidR="004B6324" w:rsidRPr="004B6324" w:rsidRDefault="004B6324" w:rsidP="004B6324">
      <w:pPr>
        <w:spacing w:after="0" w:line="240" w:lineRule="auto"/>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Projekti Grada Karlovca obuhvaćaju rješavanje imovinskopravnih odnosa za zahvate u prostoru infrastrukturne namjene prometnog sustava ili namjene vodnogospodarskog sustava. U tom smislu unutar Odsjeka za imovinsko pravne poslove vođeni su sljedeći projekti:</w:t>
      </w:r>
    </w:p>
    <w:p w14:paraId="7E1DA5E0" w14:textId="77777777" w:rsidR="004B6324" w:rsidRPr="004B6324" w:rsidRDefault="004B6324" w:rsidP="004B6324">
      <w:pPr>
        <w:spacing w:after="0" w:line="240" w:lineRule="auto"/>
        <w:jc w:val="both"/>
        <w:rPr>
          <w:rFonts w:ascii="Times New Roman" w:eastAsia="Calibri" w:hAnsi="Times New Roman" w:cs="Times New Roman"/>
          <w:b/>
          <w:bCs/>
          <w:lang w:eastAsia="en-US"/>
        </w:rPr>
      </w:pPr>
    </w:p>
    <w:p w14:paraId="527187AC" w14:textId="77777777" w:rsidR="004B6324" w:rsidRPr="004B6324" w:rsidRDefault="004B6324" w:rsidP="009E7A6A">
      <w:pPr>
        <w:numPr>
          <w:ilvl w:val="0"/>
          <w:numId w:val="72"/>
        </w:numPr>
        <w:autoSpaceDE w:val="0"/>
        <w:autoSpaceDN w:val="0"/>
        <w:adjustRightInd w:val="0"/>
        <w:spacing w:after="0" w:line="240" w:lineRule="auto"/>
        <w:ind w:left="426"/>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 xml:space="preserve">Izgradnja pristupne prometnice Selce – u </w:t>
      </w:r>
      <w:r w:rsidRPr="004B6324">
        <w:rPr>
          <w:rFonts w:ascii="Times New Roman" w:eastAsia="Calibri" w:hAnsi="Times New Roman" w:cs="Times New Roman"/>
          <w:color w:val="000000"/>
          <w:lang w:eastAsia="en-US"/>
        </w:rPr>
        <w:t>obuhvatu zahvata su 84 nekretnine, za koje je potrebno riješiti imovinsko pravne odnose budući da se nalaze u privatnom vlasništvu. Do početka izvještajnog razdoblja, za predmetne nekretnine proveden je postupak osiguranja dokaza, za 3 nekretnine obustavljen postupak budući je došlo do preklapanja projekta Hrvatskih voda (Mjere 7), za 19 nekretnina zaključen kupoprodajni ugovor, za 62 nekretnine pokrenut postupak izvlaštenja sukladno Zakonu o izvlaštenju i određivanju naknade, pred nadležnim tijelom Karlovačke županije, od kojih je za 49 nekretnina pravomoćno okončan postupak izvlaštenja.</w:t>
      </w:r>
    </w:p>
    <w:p w14:paraId="686EB0B7" w14:textId="77777777" w:rsidR="004B6324" w:rsidRPr="004B6324" w:rsidRDefault="004B6324" w:rsidP="004B6324">
      <w:pPr>
        <w:spacing w:after="0" w:line="240" w:lineRule="auto"/>
        <w:ind w:left="426" w:firstLine="282"/>
        <w:jc w:val="both"/>
        <w:rPr>
          <w:rFonts w:ascii="Times New Roman" w:eastAsia="Calibri" w:hAnsi="Times New Roman" w:cs="Times New Roman"/>
          <w:lang w:eastAsia="en-US"/>
        </w:rPr>
      </w:pPr>
      <w:r w:rsidRPr="004B6324">
        <w:rPr>
          <w:rFonts w:ascii="Times New Roman" w:eastAsia="Calibri" w:hAnsi="Times New Roman" w:cs="Times New Roman"/>
          <w:lang w:eastAsia="en-US"/>
        </w:rPr>
        <w:t>U izvještajnom razdoblju, za 5 nekretnina je pravomoćno okončan postupak izvlaštenja, te pokrenut postupak osiguranja dokaza temeljem izmjene i dopune lokacijske dozvole, za 6 nekretnina za koje je potrebno riješiti imovinsko pravne odnose budući se nalaze u privatnom vlasništvu.</w:t>
      </w:r>
    </w:p>
    <w:p w14:paraId="797E5782" w14:textId="77777777" w:rsidR="004B6324" w:rsidRPr="004B6324" w:rsidRDefault="004B6324" w:rsidP="009E7A6A">
      <w:pPr>
        <w:numPr>
          <w:ilvl w:val="0"/>
          <w:numId w:val="73"/>
        </w:numPr>
        <w:spacing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Rješenje o izvlaštenju za nekretnine k.č.br. 653/1, površine 412 m2 i k.č.br. 653/4, površine 439 m2 k.o. Karlovac I, za cijenu od 20.485,72 €;</w:t>
      </w:r>
    </w:p>
    <w:p w14:paraId="7EF0202B" w14:textId="77777777" w:rsidR="004B6324" w:rsidRPr="004B6324" w:rsidRDefault="004B6324" w:rsidP="009E7A6A">
      <w:pPr>
        <w:numPr>
          <w:ilvl w:val="0"/>
          <w:numId w:val="73"/>
        </w:numPr>
        <w:spacing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Rješenje o izvlaštenju za nekretninu k.č.br. 683/6, površine 374 m2 i k.č.br. 683/7, površine 181 m2 k.o. Karlovac I, za cijenu od 10.900,00 €;</w:t>
      </w:r>
    </w:p>
    <w:p w14:paraId="5D0EFAE5" w14:textId="77777777" w:rsidR="004B6324" w:rsidRPr="004B6324" w:rsidRDefault="004B6324" w:rsidP="009E7A6A">
      <w:pPr>
        <w:numPr>
          <w:ilvl w:val="0"/>
          <w:numId w:val="73"/>
        </w:numPr>
        <w:spacing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Rješenje o izvlaštenju za nekretnine k.č.br. 700/1, površine 223 m2, k.č.br. 700/3, površine 618 m2, k.č.br. 700/5, površine 618 m2 i k.č.br. 700/2, površine 52 m2, sve k.o. Karlovac I, za cijenu od 29.803,51 €;</w:t>
      </w:r>
    </w:p>
    <w:p w14:paraId="22BC04FA" w14:textId="77777777" w:rsidR="004B6324" w:rsidRPr="004B6324" w:rsidRDefault="004B6324" w:rsidP="009E7A6A">
      <w:pPr>
        <w:numPr>
          <w:ilvl w:val="0"/>
          <w:numId w:val="73"/>
        </w:numPr>
        <w:spacing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lastRenderedPageBreak/>
        <w:t>Rješenje o izvlaštenju za 12/24 dijela nekretnine k.č.br. 695/2, površine 1345 m2 i k.č.br. 695/3, površine 246 m2 k.o. Karlovac I, za cijenu od 15.650,00 €;</w:t>
      </w:r>
    </w:p>
    <w:p w14:paraId="22179FDF" w14:textId="77777777" w:rsidR="004B6324" w:rsidRPr="004B6324" w:rsidRDefault="004B6324" w:rsidP="004B6324">
      <w:pPr>
        <w:spacing w:line="240" w:lineRule="auto"/>
        <w:ind w:left="72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Ukupni trošak za kupnju zemljišta u izvještajnom razdoblju iznosi 76.839,23 €. </w:t>
      </w:r>
    </w:p>
    <w:p w14:paraId="7F5CF890" w14:textId="77777777" w:rsidR="004B6324" w:rsidRPr="004B6324" w:rsidRDefault="004B6324" w:rsidP="004B6324">
      <w:pPr>
        <w:spacing w:after="0" w:line="240" w:lineRule="auto"/>
        <w:ind w:left="720"/>
        <w:contextualSpacing/>
        <w:jc w:val="both"/>
        <w:rPr>
          <w:rFonts w:ascii="Times New Roman" w:eastAsia="Calibri" w:hAnsi="Times New Roman" w:cs="Times New Roman"/>
          <w:lang w:eastAsia="en-US"/>
        </w:rPr>
      </w:pPr>
    </w:p>
    <w:p w14:paraId="2CB8A240" w14:textId="77777777" w:rsidR="004B6324" w:rsidRPr="004B6324" w:rsidRDefault="004B6324" w:rsidP="009E7A6A">
      <w:pPr>
        <w:numPr>
          <w:ilvl w:val="0"/>
          <w:numId w:val="72"/>
        </w:numPr>
        <w:spacing w:after="0" w:line="240" w:lineRule="auto"/>
        <w:ind w:left="426"/>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Sanacija oborinske odvodnje pritoka potoka Sajevac – u obuhvatu zahvata je ukupno 11 nekretnina, za koje je potrebno riješiti imovinsko pravne odnose budući da se nalaze u privatnom vlasništvu. Do početka izvještajnog razdoblja proveden je postupak osiguranja dokaza, zaključeni su Ugovori o osnivanju prava služnosti za 3 nekretnine, nakon čega je pokrenut postupak izvlaštenja, od čega za 3 nekretnine postupak potpunog izvlaštenja te za 5 nekretnina postupak nepotpunog izvlaštenja osnivanjem prava služnosti. Za 4 predmetne nekretnine pravomoćno je okončan postupak nepotpunog izvlaštenja, za 1 nekretninu pravomoćno okončan postupak potpunog izvlaštenja, te su za 2 nekretnine donesena rješenja o potpunom izvlaštenja i za 1 nekretninu doneseno je rješenje o nepotpunom izvlaštenja, na koja su uložene žalbe. U izvještajnom razdoblju, nije odlučeno po žalbama te se postupak nastavlja voditi.</w:t>
      </w:r>
    </w:p>
    <w:p w14:paraId="4235477E" w14:textId="77777777" w:rsidR="004B6324" w:rsidRPr="004B6324" w:rsidRDefault="004B6324" w:rsidP="004B6324">
      <w:pPr>
        <w:spacing w:after="0" w:line="240" w:lineRule="auto"/>
        <w:ind w:firstLine="360"/>
        <w:jc w:val="both"/>
        <w:rPr>
          <w:rFonts w:ascii="Times New Roman" w:eastAsia="Calibri" w:hAnsi="Times New Roman" w:cs="Times New Roman"/>
          <w:lang w:eastAsia="en-US"/>
        </w:rPr>
      </w:pPr>
    </w:p>
    <w:p w14:paraId="1104893D" w14:textId="77777777" w:rsidR="004B6324" w:rsidRPr="004B6324" w:rsidRDefault="004B6324" w:rsidP="009E7A6A">
      <w:pPr>
        <w:numPr>
          <w:ilvl w:val="0"/>
          <w:numId w:val="72"/>
        </w:numPr>
        <w:spacing w:after="0" w:line="240" w:lineRule="auto"/>
        <w:ind w:left="426"/>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 xml:space="preserve">Parkiralište groblja Velika Švarča – u </w:t>
      </w:r>
      <w:r w:rsidRPr="004B6324">
        <w:rPr>
          <w:rFonts w:ascii="Times New Roman" w:eastAsia="Calibri" w:hAnsi="Times New Roman" w:cs="Times New Roman"/>
          <w:lang w:eastAsia="en-US"/>
        </w:rPr>
        <w:t>obuhvatu zahvata su 2 nekretnine, za koje je potrebno riješiti imovinsko pravne odnose budući se nalaze u privatnom vlasništvu. Do početka izvještajnog razdoblja, za predmetne nekretnine pokrenut je postupak osiguranja dokaza, sukladno Zakonu o izvlaštenju i određivanju naknade, pred nadležnim tijelom Karlovačke županije, za 1 predmetnu nekretninu pokrenut je postupak potpunog izvlaštenja, dok je za 1 zaključen kupoprodajni ugovor. U izvještajnom razdoblju, za 1 nekretninu pravomoćno okončan postupak izvlaštenja:</w:t>
      </w:r>
    </w:p>
    <w:p w14:paraId="7611A22D" w14:textId="77777777" w:rsidR="004B6324" w:rsidRPr="004B6324" w:rsidRDefault="004B6324" w:rsidP="009E7A6A">
      <w:pPr>
        <w:numPr>
          <w:ilvl w:val="0"/>
          <w:numId w:val="73"/>
        </w:numPr>
        <w:spacing w:after="0"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Kupoprodajni ugovor za nekretninu k.č.br. 3535/2, površine 170 m2, k.o. Karlovac II, za cijenu od 8.464,00 €.</w:t>
      </w:r>
    </w:p>
    <w:p w14:paraId="1D87A152" w14:textId="77777777" w:rsidR="004B6324" w:rsidRPr="004B6324" w:rsidRDefault="004B6324" w:rsidP="004B6324">
      <w:pPr>
        <w:spacing w:after="0" w:line="240" w:lineRule="auto"/>
        <w:ind w:left="426" w:firstLine="360"/>
        <w:jc w:val="both"/>
        <w:rPr>
          <w:rFonts w:ascii="Times New Roman" w:eastAsia="Calibri" w:hAnsi="Times New Roman" w:cs="Times New Roman"/>
          <w:lang w:eastAsia="en-US"/>
        </w:rPr>
      </w:pPr>
    </w:p>
    <w:p w14:paraId="77447BC3" w14:textId="77777777" w:rsidR="004B6324" w:rsidRPr="004B6324" w:rsidRDefault="004B6324" w:rsidP="009E7A6A">
      <w:pPr>
        <w:numPr>
          <w:ilvl w:val="0"/>
          <w:numId w:val="72"/>
        </w:numPr>
        <w:spacing w:after="0" w:line="240" w:lineRule="auto"/>
        <w:ind w:left="426"/>
        <w:contextualSpacing/>
        <w:jc w:val="both"/>
        <w:rPr>
          <w:rFonts w:ascii="Times New Roman" w:eastAsia="Calibri" w:hAnsi="Times New Roman" w:cs="Times New Roman"/>
          <w:lang w:eastAsia="en-US"/>
        </w:rPr>
      </w:pPr>
      <w:r w:rsidRPr="004B6324">
        <w:rPr>
          <w:rFonts w:ascii="Times New Roman" w:eastAsia="Calibri" w:hAnsi="Times New Roman" w:cs="Times New Roman"/>
          <w:bCs/>
          <w:lang w:eastAsia="en-US"/>
        </w:rPr>
        <w:t>Obilaznica</w:t>
      </w:r>
      <w:r w:rsidRPr="004B6324">
        <w:rPr>
          <w:rFonts w:ascii="Times New Roman" w:eastAsia="Calibri" w:hAnsi="Times New Roman" w:cs="Times New Roman"/>
          <w:lang w:eastAsia="en-US"/>
        </w:rPr>
        <w:t xml:space="preserve"> Zvijezda – u obuhvatu zahvata 6 nekretnina za koje je potrebno riješiti imovinsko pravne odnose budući da se nalaze u privatnom vlasništvu. Do početka izvještajnog razdoblja riješeni su imovinsko pravni odnosi za ukupno 4 nekretnine kupoprodajnim ugovorima i rješenjima o izvlaštenju. Unutar izvještajnog razdoblja za 2 nekretnine nastavlja se voditi postupak izvlaštenja.</w:t>
      </w:r>
    </w:p>
    <w:p w14:paraId="194CD1CB" w14:textId="77777777" w:rsidR="004B6324" w:rsidRPr="004B6324" w:rsidRDefault="004B6324" w:rsidP="004B6324">
      <w:pPr>
        <w:spacing w:after="0" w:line="240" w:lineRule="auto"/>
        <w:ind w:left="426"/>
        <w:contextualSpacing/>
        <w:jc w:val="both"/>
        <w:rPr>
          <w:rFonts w:ascii="Times New Roman" w:eastAsia="Calibri" w:hAnsi="Times New Roman" w:cs="Times New Roman"/>
          <w:lang w:eastAsia="en-US"/>
        </w:rPr>
      </w:pPr>
    </w:p>
    <w:p w14:paraId="3319063B" w14:textId="77777777" w:rsidR="004B6324" w:rsidRPr="004B6324" w:rsidRDefault="004B6324" w:rsidP="009E7A6A">
      <w:pPr>
        <w:numPr>
          <w:ilvl w:val="0"/>
          <w:numId w:val="72"/>
        </w:numPr>
        <w:spacing w:after="0" w:line="240" w:lineRule="auto"/>
        <w:ind w:left="426"/>
        <w:contextualSpacing/>
        <w:jc w:val="both"/>
        <w:rPr>
          <w:rFonts w:ascii="Times New Roman" w:eastAsia="Calibri" w:hAnsi="Times New Roman" w:cs="Times New Roman"/>
          <w:lang w:eastAsia="en-US"/>
        </w:rPr>
      </w:pPr>
      <w:r w:rsidRPr="004B6324">
        <w:rPr>
          <w:rFonts w:ascii="Times New Roman" w:eastAsia="Calibri" w:hAnsi="Times New Roman" w:cs="Times New Roman"/>
          <w:bCs/>
          <w:lang w:eastAsia="en-US"/>
        </w:rPr>
        <w:t>Odvodnja</w:t>
      </w:r>
      <w:r w:rsidRPr="004B6324">
        <w:rPr>
          <w:rFonts w:ascii="Times New Roman" w:eastAsia="Calibri" w:hAnsi="Times New Roman" w:cs="Times New Roman"/>
          <w:lang w:eastAsia="en-US"/>
        </w:rPr>
        <w:t xml:space="preserve"> Ljubljanska – u obuhvatu zahvata za potpuno izvlaštenje 8 nekretnina, a nepotpuno izvlaštenje 7 nekretnina, za koje je potrebno riješiti imovinsko pravne odnose budući da se nalaze u privatnom vlasništvu. Do početka izvještajnog razdoblja riješeni su imovinsko pravni odnosi za ukupno 4 nekretnine potpunog izvlaštenja i 2 nekretnine nepotpunog izvlaštenja. Unutar izvještajnog razdoblja za 5 nekretnina je donijeto rješenje o nepotpunom izvlaštenju, za 1 nekretninu rješenje o potpunom izvlaštenju, postupak potpunog izvlaštenja se nastavlja voditi za 3 nekretnine.</w:t>
      </w:r>
    </w:p>
    <w:p w14:paraId="6210C2B9" w14:textId="77777777" w:rsidR="004B6324" w:rsidRPr="004B6324" w:rsidRDefault="004B6324" w:rsidP="004B6324">
      <w:pPr>
        <w:spacing w:after="0" w:line="240" w:lineRule="auto"/>
        <w:jc w:val="both"/>
        <w:rPr>
          <w:rFonts w:ascii="Times New Roman" w:eastAsia="Calibri" w:hAnsi="Times New Roman" w:cs="Times New Roman"/>
          <w:lang w:eastAsia="en-US"/>
        </w:rPr>
      </w:pPr>
    </w:p>
    <w:p w14:paraId="380B2360" w14:textId="77777777" w:rsidR="004B6324" w:rsidRPr="004B6324" w:rsidRDefault="004B6324" w:rsidP="009E7A6A">
      <w:pPr>
        <w:numPr>
          <w:ilvl w:val="0"/>
          <w:numId w:val="72"/>
        </w:numPr>
        <w:spacing w:after="0" w:line="240" w:lineRule="auto"/>
        <w:ind w:left="426"/>
        <w:contextualSpacing/>
        <w:jc w:val="both"/>
        <w:rPr>
          <w:rFonts w:ascii="Times New Roman" w:eastAsia="Calibri" w:hAnsi="Times New Roman" w:cs="Times New Roman"/>
          <w:bCs/>
          <w:lang w:eastAsia="en-US"/>
        </w:rPr>
      </w:pPr>
      <w:r w:rsidRPr="004B6324">
        <w:rPr>
          <w:rFonts w:ascii="Times New Roman" w:eastAsia="Calibri" w:hAnsi="Times New Roman" w:cs="Times New Roman"/>
          <w:lang w:eastAsia="en-US"/>
        </w:rPr>
        <w:t>Sanacija klizišta Vukmanić – u</w:t>
      </w:r>
      <w:r w:rsidRPr="004B6324">
        <w:rPr>
          <w:rFonts w:ascii="Times New Roman" w:eastAsia="Calibri" w:hAnsi="Times New Roman" w:cs="Times New Roman"/>
          <w:bCs/>
          <w:lang w:eastAsia="en-US"/>
        </w:rPr>
        <w:t xml:space="preserve"> obuhvatu zahvata je 8 nekretnina, za koje je potrebno riješiti imovinsko pravne odnose, budući da se nalaze u privatnom vlasništvu. Za 3 predmetne nekretnine sklopljen je kupoprodajni ugovor (za nekretnine oznake k.č.br. 9, 8/1, 7/1, sve k.o. Vukmanić, u iznosu od 10.331,00 eura), a za 5 nekretnina pokrenut je postupak izvlaštenja sukladno Zakonu o izvlaštenju i određivanju naknade, pred nadležnim tijelom Karlovačke županije, za koje je pravomoćno okončan postupak izvlaštenja. Dodatno se postupak nastavlja za 2 nekretnine u vlasništvu RH. </w:t>
      </w:r>
      <w:r w:rsidRPr="004B6324">
        <w:rPr>
          <w:rFonts w:ascii="Times New Roman" w:eastAsia="Calibri" w:hAnsi="Times New Roman" w:cs="Times New Roman"/>
          <w:lang w:eastAsia="en-US"/>
        </w:rPr>
        <w:t xml:space="preserve">U izvještajnom razdoblju, za 5 nekretnina pravomoćno okončan postupak izvlaštenja:  </w:t>
      </w:r>
    </w:p>
    <w:p w14:paraId="1E58F07F" w14:textId="77777777" w:rsidR="004B6324" w:rsidRPr="004B6324" w:rsidRDefault="004B6324" w:rsidP="009E7A6A">
      <w:pPr>
        <w:numPr>
          <w:ilvl w:val="0"/>
          <w:numId w:val="73"/>
        </w:numPr>
        <w:spacing w:after="0"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Rješenje o izvlaštenju za nekretninu k.č.br. 4/1, površine 84 m2, k.o. Vukmanić, za cijenu od 2.831,00 €, </w:t>
      </w:r>
    </w:p>
    <w:p w14:paraId="550EEAB6" w14:textId="77777777" w:rsidR="004B6324" w:rsidRPr="004B6324" w:rsidRDefault="004B6324" w:rsidP="009E7A6A">
      <w:pPr>
        <w:numPr>
          <w:ilvl w:val="0"/>
          <w:numId w:val="73"/>
        </w:numPr>
        <w:spacing w:after="0"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Rješenje o izvlaštenju za nekretninu k.č.br. 775/1, površine 877 m2, k.o. Vukmanić, za cijenu od 863,94 €, </w:t>
      </w:r>
    </w:p>
    <w:p w14:paraId="384F3942" w14:textId="77777777" w:rsidR="004B6324" w:rsidRPr="004B6324" w:rsidRDefault="004B6324" w:rsidP="009E7A6A">
      <w:pPr>
        <w:numPr>
          <w:ilvl w:val="0"/>
          <w:numId w:val="73"/>
        </w:numPr>
        <w:spacing w:after="0"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Rješenje o izvlaštenju za nekretninu k.č.br. 807/1, površine 250 m2, k.o. Vukmanić, za cijenu od 401,00 €, </w:t>
      </w:r>
    </w:p>
    <w:p w14:paraId="52547D74" w14:textId="77777777" w:rsidR="004B6324" w:rsidRPr="004B6324" w:rsidRDefault="004B6324" w:rsidP="009E7A6A">
      <w:pPr>
        <w:numPr>
          <w:ilvl w:val="0"/>
          <w:numId w:val="73"/>
        </w:numPr>
        <w:spacing w:after="0"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lastRenderedPageBreak/>
        <w:t xml:space="preserve">Rješenje o izvlaštenju za nekretninu k.č.br. 808/1, površine 117 m2, k.o. Vukmanić, za cijenu od 196,00 €, </w:t>
      </w:r>
    </w:p>
    <w:p w14:paraId="0E5DBB3D" w14:textId="77777777" w:rsidR="004B6324" w:rsidRPr="004B6324" w:rsidRDefault="004B6324" w:rsidP="009E7A6A">
      <w:pPr>
        <w:numPr>
          <w:ilvl w:val="0"/>
          <w:numId w:val="73"/>
        </w:numPr>
        <w:spacing w:after="0"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Rješenje o izvlaštenju za nekretninu k.č.br. 810/1, površine 416 m2, k.o. Vukmanić, za cijenu od 545,00 €.</w:t>
      </w:r>
    </w:p>
    <w:p w14:paraId="3CE4BC72" w14:textId="77777777" w:rsidR="004B6324" w:rsidRPr="004B6324" w:rsidRDefault="004B6324" w:rsidP="004B6324">
      <w:pPr>
        <w:spacing w:after="0" w:line="240" w:lineRule="auto"/>
        <w:ind w:left="720"/>
        <w:contextualSpacing/>
        <w:jc w:val="both"/>
        <w:rPr>
          <w:rFonts w:ascii="Times New Roman" w:eastAsia="Calibri" w:hAnsi="Times New Roman" w:cs="Times New Roman"/>
          <w:lang w:eastAsia="en-US"/>
        </w:rPr>
      </w:pPr>
    </w:p>
    <w:p w14:paraId="2E1E3E7A" w14:textId="77777777" w:rsidR="004B6324" w:rsidRPr="004B6324" w:rsidRDefault="004B6324" w:rsidP="009E7A6A">
      <w:pPr>
        <w:numPr>
          <w:ilvl w:val="0"/>
          <w:numId w:val="72"/>
        </w:numPr>
        <w:spacing w:after="0" w:line="240" w:lineRule="auto"/>
        <w:ind w:left="426"/>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Uređenje dijela Ulice Donja Švarča – u </w:t>
      </w:r>
      <w:r w:rsidRPr="004B6324">
        <w:rPr>
          <w:rFonts w:ascii="Times New Roman" w:eastAsia="Calibri" w:hAnsi="Times New Roman" w:cs="Times New Roman"/>
          <w:bCs/>
          <w:lang w:eastAsia="en-US"/>
        </w:rPr>
        <w:t xml:space="preserve">obuhvatu zahvata je 16 nekretnina, za koje je potrebno riješiti imovinsko pravne odnose budući se nalaze u privatnom vlasništvu. U izvještajnom razdoblju je naručena izrada geodetskog elaborata za potrebe održavanja katastra nekretnina u svrhu provedbe lokacijske dozvole. </w:t>
      </w:r>
    </w:p>
    <w:p w14:paraId="594F98B9" w14:textId="77777777" w:rsidR="004B6324" w:rsidRPr="004B6324" w:rsidRDefault="004B6324" w:rsidP="004B6324">
      <w:pPr>
        <w:spacing w:after="0" w:line="240" w:lineRule="auto"/>
        <w:ind w:left="426"/>
        <w:contextualSpacing/>
        <w:jc w:val="both"/>
        <w:rPr>
          <w:rFonts w:ascii="Times New Roman" w:eastAsia="Calibri" w:hAnsi="Times New Roman" w:cs="Times New Roman"/>
          <w:lang w:eastAsia="en-US"/>
        </w:rPr>
      </w:pPr>
    </w:p>
    <w:p w14:paraId="5DA2D935" w14:textId="77777777" w:rsidR="004B6324" w:rsidRPr="004B6324" w:rsidRDefault="004B6324" w:rsidP="004B6324">
      <w:pPr>
        <w:spacing w:after="0" w:line="240" w:lineRule="auto"/>
        <w:jc w:val="both"/>
        <w:rPr>
          <w:rFonts w:ascii="Times New Roman" w:eastAsia="Calibri" w:hAnsi="Times New Roman" w:cs="Times New Roman"/>
          <w:b/>
          <w:bCs/>
          <w:lang w:eastAsia="en-US"/>
        </w:rPr>
      </w:pPr>
      <w:r w:rsidRPr="004B6324">
        <w:rPr>
          <w:rFonts w:ascii="Times New Roman" w:eastAsia="Calibri" w:hAnsi="Times New Roman" w:cs="Times New Roman"/>
          <w:b/>
          <w:bCs/>
          <w:lang w:eastAsia="en-US"/>
        </w:rPr>
        <w:t xml:space="preserve">Projekt Hrvatskih cesta zastupanih po Gradu Karlovcu: D36 – rekonstrukcija državne ceste DC 36 – k.o. Blatnica Pokupska </w:t>
      </w:r>
    </w:p>
    <w:p w14:paraId="4B73A497" w14:textId="77777777" w:rsidR="004B6324" w:rsidRPr="004B6324" w:rsidRDefault="004B6324" w:rsidP="004B6324">
      <w:pPr>
        <w:spacing w:after="0" w:line="240" w:lineRule="auto"/>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Rješavanje imovinskopravnih odnosa za zahvat u prostoru infrastrukturne namjene prometnog sustava – rekonstrukcija državne ceste DC 36, dionica 001, Blatnica Pokupska – Most na kanalu Kupa – Kupa. U obuhvatu zahvata je ukupno 269 nekretnina u k.o. Šišljavić i k.o. Blatnica Pokupska, za koje je potrebno riješiti imovinsko pravne odnose budući da se nalaze u privatnom vlasništvu.</w:t>
      </w:r>
    </w:p>
    <w:p w14:paraId="2E7E02A2" w14:textId="77777777" w:rsidR="004B6324" w:rsidRPr="004B6324" w:rsidRDefault="004B6324" w:rsidP="004B6324">
      <w:pPr>
        <w:spacing w:after="0" w:line="240" w:lineRule="auto"/>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 Do početka izvještajnog razdoblja pokrenut je postupak osiguranja dokaza za sve nekretnine, sukladno Zakonu o izvlaštenju i određivanju naknade, pred nadležnim tijelom Karlovačke županije.</w:t>
      </w:r>
    </w:p>
    <w:p w14:paraId="3337C929" w14:textId="77777777" w:rsidR="004B6324" w:rsidRPr="004B6324" w:rsidRDefault="004B6324" w:rsidP="004B6324">
      <w:pPr>
        <w:spacing w:after="0" w:line="240" w:lineRule="auto"/>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U izvještajnom razdoblju proveden je postupak osiguranja dokaza za predmetne nekretnine, te je za sve nekretnine pokrenut postupak potpunog izvlaštenja, pred nadležnim tijelom Karlovačke županije.</w:t>
      </w:r>
    </w:p>
    <w:p w14:paraId="7E2CE83B" w14:textId="77777777" w:rsidR="004B6324" w:rsidRPr="004B6324" w:rsidRDefault="004B6324" w:rsidP="004B6324">
      <w:pPr>
        <w:spacing w:after="0" w:line="240" w:lineRule="auto"/>
        <w:ind w:firstLine="708"/>
        <w:jc w:val="both"/>
        <w:rPr>
          <w:rFonts w:ascii="Times New Roman" w:eastAsia="Calibri" w:hAnsi="Times New Roman" w:cs="Times New Roman"/>
          <w:lang w:eastAsia="en-US"/>
        </w:rPr>
      </w:pPr>
    </w:p>
    <w:p w14:paraId="1BD6246F" w14:textId="77777777" w:rsidR="004B6324" w:rsidRPr="004B6324" w:rsidRDefault="004B6324" w:rsidP="004B6324">
      <w:pPr>
        <w:spacing w:after="0" w:line="240" w:lineRule="auto"/>
        <w:jc w:val="both"/>
        <w:rPr>
          <w:rFonts w:ascii="Times New Roman" w:eastAsia="Calibri" w:hAnsi="Times New Roman" w:cs="Times New Roman"/>
          <w:b/>
          <w:lang w:eastAsia="en-US"/>
        </w:rPr>
      </w:pPr>
      <w:r w:rsidRPr="004B6324">
        <w:rPr>
          <w:rFonts w:ascii="Times New Roman" w:eastAsia="Calibri" w:hAnsi="Times New Roman" w:cs="Times New Roman"/>
          <w:b/>
          <w:bCs/>
          <w:lang w:eastAsia="en-US"/>
        </w:rPr>
        <w:t xml:space="preserve">Projekt Hrvatskih cesta zastupanih po Gradu Karlovcu: </w:t>
      </w:r>
      <w:r w:rsidRPr="004B6324">
        <w:rPr>
          <w:rFonts w:ascii="Times New Roman" w:eastAsia="Calibri" w:hAnsi="Times New Roman" w:cs="Times New Roman"/>
          <w:b/>
          <w:lang w:eastAsia="en-US"/>
        </w:rPr>
        <w:t>rotor Logorište</w:t>
      </w:r>
    </w:p>
    <w:p w14:paraId="014079B0" w14:textId="77777777" w:rsidR="004B6324" w:rsidRPr="004B6324" w:rsidRDefault="004B6324" w:rsidP="004B6324">
      <w:pPr>
        <w:spacing w:after="0" w:line="240" w:lineRule="auto"/>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U obuhvatu zahvata, nakon parcelacije Hrvatskih voda za sustav obrane od poplava ukupan broj nekretnina u privatnom vlasništvu je 28 nekretnina. Do početka izvještajnog razdoblja riješeni su imovinsko pravni odnosi za ukupno 25 nekretnina kupoprodajnim ugovorima i rješenjima o izvlaštenju. Unutar izvještajnog razdoblja za 3 nekretnine nastavlja voditi ponovljeni postupak nakon rješenja drugostupanjskog tijela.</w:t>
      </w:r>
    </w:p>
    <w:p w14:paraId="218913BB" w14:textId="77777777" w:rsidR="004B6324" w:rsidRPr="004B6324" w:rsidRDefault="004B6324" w:rsidP="004B6324">
      <w:pPr>
        <w:spacing w:after="0" w:line="240" w:lineRule="auto"/>
        <w:jc w:val="both"/>
        <w:rPr>
          <w:rFonts w:ascii="Times New Roman" w:eastAsia="Calibri" w:hAnsi="Times New Roman" w:cs="Times New Roman"/>
          <w:lang w:eastAsia="en-US"/>
        </w:rPr>
      </w:pPr>
    </w:p>
    <w:p w14:paraId="22C6A8A8" w14:textId="77777777" w:rsidR="004B6324" w:rsidRPr="004B6324" w:rsidRDefault="004B6324" w:rsidP="004B6324">
      <w:pPr>
        <w:overflowPunct w:val="0"/>
        <w:autoSpaceDE w:val="0"/>
        <w:autoSpaceDN w:val="0"/>
        <w:adjustRightInd w:val="0"/>
        <w:spacing w:after="0" w:line="240" w:lineRule="auto"/>
        <w:jc w:val="both"/>
        <w:rPr>
          <w:rFonts w:ascii="Times New Roman" w:eastAsia="Calibri" w:hAnsi="Times New Roman" w:cs="Times New Roman"/>
          <w:b/>
          <w:lang w:eastAsia="en-US"/>
        </w:rPr>
      </w:pPr>
      <w:r w:rsidRPr="004B6324">
        <w:rPr>
          <w:rFonts w:ascii="Times New Roman" w:eastAsia="Calibri" w:hAnsi="Times New Roman" w:cs="Times New Roman"/>
          <w:b/>
          <w:lang w:eastAsia="en-US"/>
        </w:rPr>
        <w:t>Ugovori o kupoprodaji nekretnina – Grad prodavatelj</w:t>
      </w:r>
    </w:p>
    <w:p w14:paraId="3A40EB18" w14:textId="77777777" w:rsidR="004B6324" w:rsidRPr="004B6324" w:rsidRDefault="004B6324" w:rsidP="009E7A6A">
      <w:pPr>
        <w:numPr>
          <w:ilvl w:val="0"/>
          <w:numId w:val="74"/>
        </w:numPr>
        <w:spacing w:after="0"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Kupoprodajni ugovor za zemljište k.č.br. 2569/18, k.o. Karlovac II, za cijenu od 30.238,19 eura.</w:t>
      </w:r>
    </w:p>
    <w:p w14:paraId="6787C06F" w14:textId="77777777" w:rsidR="004B6324" w:rsidRPr="004B6324" w:rsidRDefault="004B6324" w:rsidP="009E7A6A">
      <w:pPr>
        <w:numPr>
          <w:ilvl w:val="0"/>
          <w:numId w:val="74"/>
        </w:numPr>
        <w:spacing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Kupoprodajni ugovor za dio zemljišta k.č.br. 2371, k.o. Karlovac I, za cijenu od 2.816,97 eura.</w:t>
      </w:r>
    </w:p>
    <w:p w14:paraId="5DEE5A35" w14:textId="77777777" w:rsidR="004B6324" w:rsidRPr="004B6324" w:rsidRDefault="004B6324" w:rsidP="009E7A6A">
      <w:pPr>
        <w:numPr>
          <w:ilvl w:val="0"/>
          <w:numId w:val="74"/>
        </w:numPr>
        <w:spacing w:after="0"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Kupoprodajni ugovor za zemljište k.č.br. 3345/2, k.o. Karlovac II, u iznosu od 4.370,00 eura.</w:t>
      </w:r>
    </w:p>
    <w:p w14:paraId="1C079513" w14:textId="77777777" w:rsidR="004B6324" w:rsidRPr="004B6324" w:rsidRDefault="004B6324" w:rsidP="004B6324">
      <w:pPr>
        <w:spacing w:after="0" w:line="240" w:lineRule="auto"/>
        <w:jc w:val="both"/>
        <w:rPr>
          <w:rFonts w:ascii="Times New Roman" w:eastAsia="Calibri" w:hAnsi="Times New Roman" w:cs="Times New Roman"/>
          <w:lang w:eastAsia="en-US"/>
        </w:rPr>
      </w:pPr>
    </w:p>
    <w:p w14:paraId="69EEAA01" w14:textId="77777777" w:rsidR="004B6324" w:rsidRPr="004B6324" w:rsidRDefault="004B6324" w:rsidP="004B6324">
      <w:pPr>
        <w:spacing w:after="0" w:line="240" w:lineRule="auto"/>
        <w:jc w:val="both"/>
        <w:rPr>
          <w:rFonts w:ascii="Times New Roman" w:eastAsia="Calibri" w:hAnsi="Times New Roman" w:cs="Times New Roman"/>
          <w:b/>
          <w:lang w:eastAsia="en-US"/>
        </w:rPr>
      </w:pPr>
      <w:r w:rsidRPr="004B6324">
        <w:rPr>
          <w:rFonts w:ascii="Times New Roman" w:eastAsia="Calibri" w:hAnsi="Times New Roman" w:cs="Times New Roman"/>
          <w:b/>
          <w:lang w:eastAsia="en-US"/>
        </w:rPr>
        <w:t>Ugovori o osnivanju prava služnosti</w:t>
      </w:r>
    </w:p>
    <w:p w14:paraId="03FCD9BC" w14:textId="77777777" w:rsidR="004B6324" w:rsidRPr="004B6324" w:rsidRDefault="004B6324" w:rsidP="009E7A6A">
      <w:pPr>
        <w:numPr>
          <w:ilvl w:val="0"/>
          <w:numId w:val="74"/>
        </w:numPr>
        <w:spacing w:after="0"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Tri ugovora o osnivanju prava služnosti s tvrtkom Vodovod i kanalizacija d.o.o. i to radi:</w:t>
      </w:r>
    </w:p>
    <w:p w14:paraId="1639ADF5" w14:textId="77777777" w:rsidR="004B6324" w:rsidRPr="004B6324" w:rsidRDefault="004B6324" w:rsidP="009E7A6A">
      <w:pPr>
        <w:numPr>
          <w:ilvl w:val="1"/>
          <w:numId w:val="74"/>
        </w:numPr>
        <w:spacing w:after="0"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zahvata u prostoru u sklopu projekta „Izgradnja stanice za podizanje tlaka i novog vodoopskrbnog cjevovoda u Ulici Ljudevita Rossija, Josipa Schlossera te dijelu Ulice Gornja Švarča“, bez plaćanja naknade,</w:t>
      </w:r>
    </w:p>
    <w:p w14:paraId="3DD34D5F" w14:textId="77777777" w:rsidR="004B6324" w:rsidRPr="004B6324" w:rsidRDefault="004B6324" w:rsidP="009E7A6A">
      <w:pPr>
        <w:numPr>
          <w:ilvl w:val="1"/>
          <w:numId w:val="74"/>
        </w:numPr>
        <w:spacing w:after="0"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rekonstrukcije vodoopskrbe i kanalizacije u Primorskoj ulici i dijelu Ulice Petra Kružića, bez plaćanja naknade,</w:t>
      </w:r>
    </w:p>
    <w:p w14:paraId="6E4C0648" w14:textId="77777777" w:rsidR="004B6324" w:rsidRPr="004B6324" w:rsidRDefault="004B6324" w:rsidP="009E7A6A">
      <w:pPr>
        <w:numPr>
          <w:ilvl w:val="1"/>
          <w:numId w:val="74"/>
        </w:numPr>
        <w:spacing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služnost izgradnje sanitarne kanalizacije i vodoopskrbnog cjevovoda u budućem odvojku ulice Mostanje, bez plaćanja naknade;</w:t>
      </w:r>
    </w:p>
    <w:p w14:paraId="7599F103" w14:textId="77777777" w:rsidR="004B6324" w:rsidRPr="004B6324" w:rsidRDefault="004B6324" w:rsidP="004B6324">
      <w:pPr>
        <w:spacing w:line="240" w:lineRule="auto"/>
        <w:contextualSpacing/>
        <w:jc w:val="both"/>
        <w:rPr>
          <w:rFonts w:ascii="Times New Roman" w:eastAsia="Calibri" w:hAnsi="Times New Roman" w:cs="Times New Roman"/>
          <w:lang w:eastAsia="en-US"/>
        </w:rPr>
      </w:pPr>
    </w:p>
    <w:p w14:paraId="39C6CFC5" w14:textId="77777777" w:rsidR="004B6324" w:rsidRPr="004B6324" w:rsidRDefault="004B6324" w:rsidP="009E7A6A">
      <w:pPr>
        <w:numPr>
          <w:ilvl w:val="0"/>
          <w:numId w:val="74"/>
        </w:numPr>
        <w:spacing w:after="0"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Tri ugovora o osnivanju prava služnosti s tvrtkom HEP  – Operator distribucijskog sustava d.o.o. i to u svrhu:</w:t>
      </w:r>
    </w:p>
    <w:p w14:paraId="1B1D8B4A" w14:textId="77777777" w:rsidR="004B6324" w:rsidRPr="004B6324" w:rsidRDefault="004B6324" w:rsidP="009E7A6A">
      <w:pPr>
        <w:numPr>
          <w:ilvl w:val="1"/>
          <w:numId w:val="74"/>
        </w:numPr>
        <w:spacing w:after="0"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polaganja niskonaponskog kabela iz TS „Čvor Karlovac“, za jednokratnu naknadu u ukupnom iznosu od 566,58 eura</w:t>
      </w:r>
    </w:p>
    <w:p w14:paraId="57755DBD" w14:textId="77777777" w:rsidR="004B6324" w:rsidRPr="004B6324" w:rsidRDefault="004B6324" w:rsidP="009E7A6A">
      <w:pPr>
        <w:numPr>
          <w:ilvl w:val="1"/>
          <w:numId w:val="74"/>
        </w:numPr>
        <w:spacing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niskonaponskog priključka na k.č.br. 3801/1, k.o. Turanj, za jednokratnu naknadu od 386,47 eura,</w:t>
      </w:r>
    </w:p>
    <w:p w14:paraId="4C99FCEB" w14:textId="77777777" w:rsidR="004B6324" w:rsidRPr="004B6324" w:rsidRDefault="004B6324" w:rsidP="009E7A6A">
      <w:pPr>
        <w:numPr>
          <w:ilvl w:val="1"/>
          <w:numId w:val="74"/>
        </w:numPr>
        <w:spacing w:after="0"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niskonaponskog priključka na k.č.br. 2887, k.o. Karlovac I, za jednokratnu naknadu od 1.856,64 eura.</w:t>
      </w:r>
    </w:p>
    <w:p w14:paraId="4A88945E" w14:textId="77777777" w:rsidR="004B6324" w:rsidRPr="004B6324" w:rsidRDefault="004B6324" w:rsidP="009E7A6A">
      <w:pPr>
        <w:numPr>
          <w:ilvl w:val="0"/>
          <w:numId w:val="74"/>
        </w:numPr>
        <w:spacing w:after="0"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lastRenderedPageBreak/>
        <w:t>Ugovor o osnivanju služnosti puta na dijelu k.č.br. 3842/8, k.o. Karlovac II, za jednokratnu naknadu od 1.071,39 eura;</w:t>
      </w:r>
    </w:p>
    <w:p w14:paraId="74B0C18C" w14:textId="77777777" w:rsidR="004B6324" w:rsidRPr="004B6324" w:rsidRDefault="004B6324" w:rsidP="009E7A6A">
      <w:pPr>
        <w:numPr>
          <w:ilvl w:val="0"/>
          <w:numId w:val="74"/>
        </w:numPr>
        <w:spacing w:after="0"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Ugovor o osnivanju služnosti polaganja i održavanja cijevi kanalizacijskog priključka na k.č.br. 2794/1, k.o. Karlovac II, za jednokratnu naknadu 543,07 eura</w:t>
      </w:r>
    </w:p>
    <w:p w14:paraId="3BFE0B2D" w14:textId="77777777" w:rsidR="004B6324" w:rsidRPr="004B6324" w:rsidRDefault="004B6324" w:rsidP="004B6324">
      <w:pPr>
        <w:spacing w:after="0" w:line="240" w:lineRule="auto"/>
        <w:jc w:val="both"/>
        <w:rPr>
          <w:rFonts w:ascii="Times New Roman" w:eastAsia="Calibri" w:hAnsi="Times New Roman" w:cs="Times New Roman"/>
          <w:lang w:eastAsia="en-US"/>
        </w:rPr>
      </w:pPr>
    </w:p>
    <w:p w14:paraId="1BFF85CE" w14:textId="77777777" w:rsidR="004B6324" w:rsidRPr="004B6324" w:rsidRDefault="004B6324" w:rsidP="004B6324">
      <w:pPr>
        <w:spacing w:after="0" w:line="240" w:lineRule="auto"/>
        <w:jc w:val="both"/>
        <w:rPr>
          <w:rFonts w:ascii="Times New Roman" w:eastAsia="Calibri" w:hAnsi="Times New Roman" w:cs="Times New Roman"/>
          <w:lang w:eastAsia="en-US"/>
        </w:rPr>
      </w:pPr>
      <w:r w:rsidRPr="004B6324">
        <w:rPr>
          <w:rFonts w:ascii="Times New Roman" w:eastAsia="Calibri" w:hAnsi="Times New Roman" w:cs="Times New Roman"/>
          <w:lang w:eastAsia="en-US"/>
        </w:rPr>
        <w:t>Ukupno ostvareni prihod od naknade za osnivanje pravo služnosti u izvještajnom razdoblju iznosi 4.424,15 eura.</w:t>
      </w:r>
    </w:p>
    <w:p w14:paraId="34BCFC1D" w14:textId="77777777" w:rsidR="004B6324" w:rsidRPr="004B6324" w:rsidRDefault="004B6324" w:rsidP="004B6324">
      <w:pPr>
        <w:keepNext/>
        <w:spacing w:after="0" w:line="240" w:lineRule="auto"/>
        <w:jc w:val="both"/>
        <w:outlineLvl w:val="3"/>
        <w:rPr>
          <w:rFonts w:ascii="Times New Roman" w:eastAsia="Calibri" w:hAnsi="Times New Roman" w:cs="Times New Roman"/>
          <w:b/>
          <w:bCs/>
        </w:rPr>
      </w:pPr>
    </w:p>
    <w:p w14:paraId="5120BAED" w14:textId="77777777" w:rsidR="004B6324" w:rsidRPr="004B6324" w:rsidRDefault="004B6324" w:rsidP="004B6324">
      <w:pPr>
        <w:spacing w:after="0" w:line="240" w:lineRule="auto"/>
        <w:jc w:val="both"/>
        <w:rPr>
          <w:rFonts w:ascii="Times New Roman" w:eastAsia="Calibri" w:hAnsi="Times New Roman" w:cs="Times New Roman"/>
          <w:b/>
          <w:bCs/>
        </w:rPr>
      </w:pPr>
      <w:r w:rsidRPr="004B6324">
        <w:rPr>
          <w:rFonts w:ascii="Times New Roman" w:eastAsia="Calibri" w:hAnsi="Times New Roman" w:cs="Times New Roman"/>
          <w:b/>
          <w:bCs/>
        </w:rPr>
        <w:t xml:space="preserve">Postupci katastarske izmjere na području grada Karlovca za katastarske općine: Gornje Mekušje 1, Donje Pokupje 1, Donje Mekušje 1, Mahično 1 i Veliku Jelsu </w:t>
      </w:r>
    </w:p>
    <w:p w14:paraId="6FB0007E" w14:textId="77777777" w:rsidR="004B6324" w:rsidRPr="004B6324" w:rsidRDefault="004B6324" w:rsidP="009E7A6A">
      <w:pPr>
        <w:numPr>
          <w:ilvl w:val="0"/>
          <w:numId w:val="74"/>
        </w:numPr>
        <w:spacing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katastarska općina Mahično 1 - u postupku katastarske izmjere na području grada Karlovca za </w:t>
      </w:r>
      <w:r w:rsidRPr="004B6324">
        <w:rPr>
          <w:rFonts w:ascii="Times New Roman" w:eastAsia="Calibri" w:hAnsi="Times New Roman" w:cs="Times New Roman"/>
        </w:rPr>
        <w:t>katastarsku</w:t>
      </w:r>
      <w:r w:rsidRPr="004B6324">
        <w:rPr>
          <w:rFonts w:ascii="Times New Roman" w:eastAsia="Calibri" w:hAnsi="Times New Roman" w:cs="Times New Roman"/>
          <w:lang w:eastAsia="en-US"/>
        </w:rPr>
        <w:t xml:space="preserve"> općinu Mahićno, koji se postupak vodi kod Državne geodetske uprave, Područnog ureda za katastar Karlovac, Odjela nekretnina Karlovac i tvrtke tvrtke Geoprojekt  d.d. iz Opatije, Nova cesta 224 - izvršeno predočavanje podataka utvrđenih novom katastarskom izmjerom za 9 nekretnina prema prigovorima,</w:t>
      </w:r>
    </w:p>
    <w:p w14:paraId="4E0FDF47" w14:textId="77777777" w:rsidR="004B6324" w:rsidRPr="004B6324" w:rsidRDefault="004B6324" w:rsidP="009E7A6A">
      <w:pPr>
        <w:numPr>
          <w:ilvl w:val="0"/>
          <w:numId w:val="74"/>
        </w:numPr>
        <w:spacing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katastarska općina Zagrad 1 – u postupku katastarske izmjere na području grada Karlovca za dio katastarske općine Zagrad, napravljena je tablica sa popisom nekretnina koji popis uključuje podatke nastale novom izmjerom, podatke stare katastarske izmjere i starog zemljišno knjižnog stanja, za koje je Grad Karlovac učestvovao u predočavanje podataka utvrđenih novom katastarskom izmjerom, a koja sadrži popis 107 nekretnina, sve radi usklađenja osnovnih sredstava u poslovnim knjigama Grada Karlovca. Nadalje, prije izrade novog katastarskog operata trebaju biti sastavljeni svi zemljišnoknjižni ulošci na strani </w:t>
      </w:r>
      <w:r w:rsidRPr="004B6324">
        <w:rPr>
          <w:rFonts w:ascii="Times New Roman" w:eastAsia="Calibri" w:hAnsi="Times New Roman" w:cs="Times New Roman"/>
        </w:rPr>
        <w:t>zemljišne</w:t>
      </w:r>
      <w:r w:rsidRPr="004B6324">
        <w:rPr>
          <w:rFonts w:ascii="Times New Roman" w:eastAsia="Calibri" w:hAnsi="Times New Roman" w:cs="Times New Roman"/>
          <w:lang w:eastAsia="en-US"/>
        </w:rPr>
        <w:t xml:space="preserve"> knjige od strane Općinskog suda  u Karlovcu, Zemljišno-knjižnog odjela, a koji postupak je u tijeku (započeo u kolovozu 2024. godine) za ovu katastarsku općinu, a Grad Karlovac, za nekretnine za koje nije potpisao izjavu o suglasnosti sa predočenim podacima izmjere, pozivao se na postupak izlaganja.</w:t>
      </w:r>
    </w:p>
    <w:p w14:paraId="51F58A39" w14:textId="77777777" w:rsidR="004B6324" w:rsidRPr="004B6324" w:rsidRDefault="004B6324" w:rsidP="009E7A6A">
      <w:pPr>
        <w:numPr>
          <w:ilvl w:val="0"/>
          <w:numId w:val="74"/>
        </w:numPr>
        <w:spacing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katastarska općina Donje Pokupje 1– u postupku katastarske izmjere na području grada Karlovca za katastarsku općinu Donje Pokupje 1, napravljena je tablica sa popisom nekretnina koji popis uključuje podatke nastale novom izmjerom, podatke stare katastarske izmjere i starog zemljišno knjižnog stanja, za koje je Grad Karlovac učestvovao u predočavanje podataka utvrđenih novom katastarskom izmjerom, a koja sadrži popis 95 nekretnina, sve radi usklađenja osnovnih sredstava u poslovnim knjigama Grada Karlovca. Nadalje, prije izrade novog katastarskog operata trebaju biti sastavljeni svi zemljišnoknjižni ulošci na strani zemljišne knjige od strane Općinskog suda  u Karlovcu, Zemljišno-knjižnog odjela, a koji postupak je u tijeku (započeo u prosincu 2024. godine) za ovu katastarsku općinu, a Grad </w:t>
      </w:r>
      <w:r w:rsidRPr="004B6324">
        <w:rPr>
          <w:rFonts w:ascii="Times New Roman" w:eastAsia="Calibri" w:hAnsi="Times New Roman" w:cs="Times New Roman"/>
        </w:rPr>
        <w:t>Karlovac</w:t>
      </w:r>
      <w:r w:rsidRPr="004B6324">
        <w:rPr>
          <w:rFonts w:ascii="Times New Roman" w:eastAsia="Calibri" w:hAnsi="Times New Roman" w:cs="Times New Roman"/>
          <w:lang w:eastAsia="en-US"/>
        </w:rPr>
        <w:t>, za nekretnine za koje nije potpisao izjavu o suglasnosti sa predočenim podacima izmjere, pozivao se na postupak izlaganja.</w:t>
      </w:r>
    </w:p>
    <w:p w14:paraId="53C487F8" w14:textId="77777777" w:rsidR="004B6324" w:rsidRPr="004B6324" w:rsidRDefault="004B6324" w:rsidP="009E7A6A">
      <w:pPr>
        <w:numPr>
          <w:ilvl w:val="0"/>
          <w:numId w:val="74"/>
        </w:numPr>
        <w:spacing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katastarska općina Gornje Mekušje 1– u postupku katastarske izmjere na području grada Karlovca za katastarsku općinu Gornje Mekušje, napravljena je tablica sa popisom nekretnina koji popis uključuje podatke nastale novom izmjerom, podatke stare katastarske izmjere i starog zemljišno knjižnog stanja, za koje je Grad Karlovac učestvovao u predočavanje podataka utvrđenih novom katastarskom izmjerom, a koja sadrži popis 180 nekretnina, a radi usklađenja osnovnih sredstava u poslovnim knjigama Grada Karlovca.</w:t>
      </w:r>
    </w:p>
    <w:p w14:paraId="35A11813" w14:textId="77777777" w:rsidR="004B6324" w:rsidRPr="004B6324" w:rsidRDefault="004B6324" w:rsidP="004B6324">
      <w:pPr>
        <w:spacing w:after="0" w:line="240" w:lineRule="auto"/>
        <w:jc w:val="both"/>
        <w:rPr>
          <w:rFonts w:ascii="Times New Roman" w:eastAsia="Calibri" w:hAnsi="Times New Roman" w:cs="Times New Roman"/>
          <w:b/>
          <w:bCs/>
          <w:lang w:eastAsia="en-US"/>
        </w:rPr>
      </w:pPr>
    </w:p>
    <w:p w14:paraId="002568B9" w14:textId="77777777" w:rsidR="004B6324" w:rsidRPr="004B6324" w:rsidRDefault="004B6324" w:rsidP="004B6324">
      <w:pPr>
        <w:spacing w:after="0" w:line="240" w:lineRule="auto"/>
        <w:jc w:val="both"/>
        <w:rPr>
          <w:rFonts w:ascii="Times New Roman" w:eastAsia="Calibri" w:hAnsi="Times New Roman" w:cs="Times New Roman"/>
          <w:b/>
          <w:bCs/>
          <w:lang w:eastAsia="en-US"/>
        </w:rPr>
      </w:pPr>
      <w:r w:rsidRPr="004B6324">
        <w:rPr>
          <w:rFonts w:ascii="Times New Roman" w:eastAsia="Calibri" w:hAnsi="Times New Roman" w:cs="Times New Roman"/>
          <w:b/>
          <w:bCs/>
          <w:lang w:eastAsia="en-US"/>
        </w:rPr>
        <w:t>Geodetski poslovi</w:t>
      </w:r>
    </w:p>
    <w:p w14:paraId="362F3030" w14:textId="77777777" w:rsidR="004B6324" w:rsidRPr="004B6324" w:rsidRDefault="004B6324" w:rsidP="009E7A6A">
      <w:pPr>
        <w:numPr>
          <w:ilvl w:val="0"/>
          <w:numId w:val="74"/>
        </w:numPr>
        <w:spacing w:after="0"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lang w:eastAsia="en-US"/>
        </w:rPr>
        <w:t>Identifikacija</w:t>
      </w:r>
      <w:r w:rsidRPr="004B6324">
        <w:rPr>
          <w:rFonts w:ascii="Times New Roman" w:eastAsia="Calibri" w:hAnsi="Times New Roman" w:cs="Times New Roman"/>
          <w:bCs/>
          <w:lang w:eastAsia="en-US"/>
        </w:rPr>
        <w:t xml:space="preserve"> katastarskih čestica prema zemljišnoknjižnom i katastarskom stanju (stara i nova izmjera) u vlasništvu Grada Karlovca.</w:t>
      </w:r>
    </w:p>
    <w:p w14:paraId="4B587702" w14:textId="77777777" w:rsidR="004B6324" w:rsidRPr="004B6324" w:rsidRDefault="004B6324" w:rsidP="009E7A6A">
      <w:pPr>
        <w:numPr>
          <w:ilvl w:val="0"/>
          <w:numId w:val="74"/>
        </w:numPr>
        <w:spacing w:after="0"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lang w:eastAsia="en-US"/>
        </w:rPr>
        <w:t>Ishođenje</w:t>
      </w:r>
      <w:r w:rsidRPr="004B6324">
        <w:rPr>
          <w:rFonts w:ascii="Times New Roman" w:eastAsia="Calibri" w:hAnsi="Times New Roman" w:cs="Times New Roman"/>
          <w:bCs/>
          <w:lang w:eastAsia="en-US"/>
        </w:rPr>
        <w:t xml:space="preserve"> katastarskih i zemljišnoknjižnih podataka o zemljištu u nadležnim tijelima.</w:t>
      </w:r>
    </w:p>
    <w:p w14:paraId="1BDA5A3A" w14:textId="77777777" w:rsidR="004B6324" w:rsidRPr="004B6324" w:rsidRDefault="004B6324" w:rsidP="009E7A6A">
      <w:pPr>
        <w:numPr>
          <w:ilvl w:val="0"/>
          <w:numId w:val="74"/>
        </w:numPr>
        <w:spacing w:after="0"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lang w:eastAsia="en-US"/>
        </w:rPr>
        <w:t>Izrada</w:t>
      </w:r>
      <w:r w:rsidRPr="004B6324">
        <w:rPr>
          <w:rFonts w:ascii="Times New Roman" w:eastAsia="Calibri" w:hAnsi="Times New Roman" w:cs="Times New Roman"/>
          <w:bCs/>
          <w:lang w:eastAsia="en-US"/>
        </w:rPr>
        <w:t xml:space="preserve"> podloga za predmete u rješavanju imovinskopravnih poslova te izrada podloga za potrebe drugih </w:t>
      </w:r>
      <w:r w:rsidRPr="004B6324">
        <w:rPr>
          <w:rFonts w:ascii="Times New Roman" w:eastAsia="Calibri" w:hAnsi="Times New Roman" w:cs="Times New Roman"/>
          <w:lang w:eastAsia="en-US"/>
        </w:rPr>
        <w:t>odjela</w:t>
      </w:r>
      <w:r w:rsidRPr="004B6324">
        <w:rPr>
          <w:rFonts w:ascii="Times New Roman" w:eastAsia="Calibri" w:hAnsi="Times New Roman" w:cs="Times New Roman"/>
          <w:bCs/>
          <w:lang w:eastAsia="en-US"/>
        </w:rPr>
        <w:t>: preklop katastarskih planova i ortofoto karte, razne skice i slično.</w:t>
      </w:r>
    </w:p>
    <w:p w14:paraId="22C41606" w14:textId="77777777" w:rsidR="004B6324" w:rsidRPr="004B6324" w:rsidRDefault="004B6324" w:rsidP="009E7A6A">
      <w:pPr>
        <w:numPr>
          <w:ilvl w:val="0"/>
          <w:numId w:val="74"/>
        </w:numPr>
        <w:spacing w:after="0"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lang w:eastAsia="en-US"/>
        </w:rPr>
        <w:t>Izrada</w:t>
      </w:r>
      <w:r w:rsidRPr="004B6324">
        <w:rPr>
          <w:rFonts w:ascii="Times New Roman" w:eastAsia="Calibri" w:hAnsi="Times New Roman" w:cs="Times New Roman"/>
          <w:bCs/>
          <w:lang w:eastAsia="en-US"/>
        </w:rPr>
        <w:t xml:space="preserve"> skica (preklop katastarskog plana i ortofoto karata) za katastarske čestice koje su predmeti materijala za gradsko vijeće (ukidanje javnog dobra, prodaje zemljišta, zakup i sl.). </w:t>
      </w:r>
    </w:p>
    <w:p w14:paraId="578DAB6F" w14:textId="77777777" w:rsidR="004B6324" w:rsidRPr="004B6324" w:rsidRDefault="004B6324" w:rsidP="009E7A6A">
      <w:pPr>
        <w:numPr>
          <w:ilvl w:val="0"/>
          <w:numId w:val="74"/>
        </w:numPr>
        <w:spacing w:after="0"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lastRenderedPageBreak/>
        <w:t xml:space="preserve">Priprema podloga za izlaganje (prigovori): preklop digitalnih katastarskih planova nove izmjere i DOF-a; preklop DKP-a </w:t>
      </w:r>
      <w:r w:rsidRPr="004B6324">
        <w:rPr>
          <w:rFonts w:ascii="Times New Roman" w:eastAsia="Calibri" w:hAnsi="Times New Roman" w:cs="Times New Roman"/>
          <w:lang w:eastAsia="en-US"/>
        </w:rPr>
        <w:t>nove</w:t>
      </w:r>
      <w:r w:rsidRPr="004B6324">
        <w:rPr>
          <w:rFonts w:ascii="Times New Roman" w:eastAsia="Calibri" w:hAnsi="Times New Roman" w:cs="Times New Roman"/>
          <w:bCs/>
          <w:lang w:eastAsia="en-US"/>
        </w:rPr>
        <w:t xml:space="preserve"> izmjere, važećeg DKP-a (službeni DKP koji je na snazi) na digitalnoj </w:t>
      </w:r>
      <w:r w:rsidRPr="004B6324">
        <w:rPr>
          <w:rFonts w:ascii="Times New Roman" w:eastAsia="Calibri" w:hAnsi="Times New Roman" w:cs="Times New Roman"/>
          <w:lang w:eastAsia="en-US"/>
        </w:rPr>
        <w:t>ortofoto</w:t>
      </w:r>
      <w:r w:rsidRPr="004B6324">
        <w:rPr>
          <w:rFonts w:ascii="Times New Roman" w:eastAsia="Calibri" w:hAnsi="Times New Roman" w:cs="Times New Roman"/>
          <w:bCs/>
          <w:lang w:eastAsia="en-US"/>
        </w:rPr>
        <w:t xml:space="preserve"> karti; preklop DKP-a nove izmjere, digitalnih katastarskih planova (važeći DKP), digitalnih planova stare izmjere ( gruntovne karte)  i digitalne ortofoto karte te priprema katastarskih i zemljišnoknjižnih podataka: posjedovnih listova, identifikacije kat. i zemljišnoknjižnih čestica te zemljišnoknjižnih izvadaka u postupku katastarske izmjere za k.o. Donje Mekušje 1, k.o. Gornje Mekušje 1, k.o. Donje Pokupje 1, k.o. Mahično 1 i k.o. Velika Jelsa 1. </w:t>
      </w:r>
    </w:p>
    <w:p w14:paraId="70F6B78F" w14:textId="77777777" w:rsidR="004B6324" w:rsidRPr="004B6324" w:rsidRDefault="004B6324" w:rsidP="009E7A6A">
      <w:pPr>
        <w:numPr>
          <w:ilvl w:val="0"/>
          <w:numId w:val="74"/>
        </w:numPr>
        <w:spacing w:after="0"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bCs/>
          <w:lang w:eastAsia="en-US"/>
        </w:rPr>
        <w:t>Analiza skica i kopija katastarskih planova ( digitalni oblik - dwg ili dxf format) zatraženih od geodetskih tvrtki.</w:t>
      </w:r>
      <w:r w:rsidRPr="004B6324">
        <w:rPr>
          <w:rFonts w:ascii="Times New Roman" w:eastAsia="Calibri" w:hAnsi="Times New Roman" w:cs="Times New Roman"/>
          <w:lang w:eastAsia="en-US"/>
        </w:rPr>
        <w:t xml:space="preserve"> </w:t>
      </w:r>
      <w:r w:rsidRPr="004B6324">
        <w:rPr>
          <w:rFonts w:ascii="Times New Roman" w:eastAsia="Calibri" w:hAnsi="Times New Roman" w:cs="Times New Roman"/>
          <w:bCs/>
          <w:lang w:eastAsia="en-US"/>
        </w:rPr>
        <w:t>Skice su zatražene od geodetskih tvrtki i ureda ovlaštenih inženjera geodezije na osnovu poziva i obavijesti koje su dotični obvezni dostaviti Gradu Karlovcu kao posjedniku ili vlasniku susjednih čestica, tj. čestica koje graniče s predmetnim česticama geodetskih elaborata. Pozivi i obavijesti o terenskoj izmjeri i predočavanju elaborata (otprilike 120 poziva) dostavljeni su Gradu u svrhu izrade geodetskih elaborata, a to su npr. evidentiranje, brisanje ili promjena podataka o zgradama ili drugim građevinama; dioba ili spajanje katastarskih čestica; provedba rješenja o utvrđivanju građevne čestice; spajanja cijelih katastarskih čestica na kojima je izgrađena postojeća zgrada; ispravljanje podataka katastarskog plana, katastarske izmjere ili tehničke reambulacije; provedba prostornih planova za neizgrađeno građevinsko zemljište; evidentiranje stvarnog položaja pojedinačnih već evidentiranih kat. čestica itd.</w:t>
      </w:r>
    </w:p>
    <w:p w14:paraId="43ECDAEA" w14:textId="77777777" w:rsidR="004B6324" w:rsidRPr="004B6324" w:rsidRDefault="004B6324" w:rsidP="009E7A6A">
      <w:pPr>
        <w:numPr>
          <w:ilvl w:val="0"/>
          <w:numId w:val="74"/>
        </w:numPr>
        <w:spacing w:after="0"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lang w:eastAsia="en-US"/>
        </w:rPr>
        <w:t>Prema zahtjevima Policijske uprave karlovačke, a na osnovu zahtjeva dobivenih od oštećenih stranaka, tj. vlasnika vozila koja su oštećena u padu grana s drveća, radi se analiza dobivenih fotografija i podataka dobivenih od PU karlovačke i stranaka u postupku te identifikacija katastarskih čestica na kojima se nalaze drveća čije su grane oštetile parkirana vozila i utvrđuje se vlasništvo istih. Također se identificiraju katastarske čestice na kojima su parkirana vozila, tj. čestice parkirališta i utvrđuje se vlasništvo istih. Zamolbe za identifikacijom katastarskih čestica i utvrđivanje vlasništva katastarskih čestica, tj. da li su iste u vlasništvu Grada Karlovca dostavljene su od Ureda gradonačelnika koji  vodi taj postupak.</w:t>
      </w:r>
    </w:p>
    <w:p w14:paraId="7097277C" w14:textId="77777777" w:rsidR="004B6324" w:rsidRPr="004B6324" w:rsidRDefault="004B6324" w:rsidP="004B6324">
      <w:pPr>
        <w:spacing w:after="0" w:line="240" w:lineRule="auto"/>
        <w:jc w:val="both"/>
        <w:rPr>
          <w:rFonts w:ascii="Times New Roman" w:eastAsia="Calibri" w:hAnsi="Times New Roman" w:cs="Times New Roman"/>
          <w:b/>
          <w:lang w:eastAsia="en-US"/>
        </w:rPr>
      </w:pPr>
    </w:p>
    <w:p w14:paraId="3ABC24BA" w14:textId="77777777" w:rsidR="004B6324" w:rsidRPr="004B6324" w:rsidRDefault="004B6324" w:rsidP="004B6324">
      <w:pPr>
        <w:spacing w:after="0" w:line="240" w:lineRule="auto"/>
        <w:jc w:val="both"/>
        <w:rPr>
          <w:rFonts w:ascii="Times New Roman" w:eastAsia="Calibri" w:hAnsi="Times New Roman" w:cs="Times New Roman"/>
          <w:lang w:eastAsia="en-US"/>
        </w:rPr>
      </w:pPr>
      <w:r w:rsidRPr="004B6324">
        <w:rPr>
          <w:rFonts w:ascii="Times New Roman" w:eastAsia="Calibri" w:hAnsi="Times New Roman" w:cs="Times New Roman"/>
          <w:b/>
          <w:lang w:eastAsia="en-US"/>
        </w:rPr>
        <w:t>Procjeniteljsko povjerenstvo Grada Karlovca i Karlovačke županije i sustav E-nekretnina</w:t>
      </w:r>
    </w:p>
    <w:p w14:paraId="5ED9D0B4" w14:textId="77777777" w:rsidR="004B6324" w:rsidRPr="004B6324" w:rsidRDefault="004B6324" w:rsidP="004B6324">
      <w:pPr>
        <w:overflowPunct w:val="0"/>
        <w:autoSpaceDE w:val="0"/>
        <w:autoSpaceDN w:val="0"/>
        <w:adjustRightInd w:val="0"/>
        <w:spacing w:after="0" w:line="240" w:lineRule="auto"/>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U izvještajnom razdoblju održano je ukupno 5 sjednica Procjeniteljskog povjerenstva, pregledano i dano pozitivno mišljenje na 24 elaborata o procjeni tržišne vrijednosti nekretnina naručitelja Grada Karlovca i izdano 38 Izvadaka iz zbirke kupoprodajnih cijena.</w:t>
      </w:r>
    </w:p>
    <w:p w14:paraId="65288120" w14:textId="77777777" w:rsidR="004B6324" w:rsidRPr="004B6324" w:rsidRDefault="004B6324" w:rsidP="004B6324">
      <w:pPr>
        <w:overflowPunct w:val="0"/>
        <w:autoSpaceDE w:val="0"/>
        <w:autoSpaceDN w:val="0"/>
        <w:adjustRightInd w:val="0"/>
        <w:spacing w:after="0" w:line="240" w:lineRule="auto"/>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Prema zahtjevu Ministarstva prostornog uređenja, graditeljstva i državne imovine sastavljen preliminarni popis/analiza zgrada koje imaju lift na području grada Karlovca sukladno dostavljenim traženjima.</w:t>
      </w:r>
    </w:p>
    <w:p w14:paraId="5DEE8C81" w14:textId="77777777" w:rsidR="004B6324" w:rsidRPr="004B6324" w:rsidRDefault="004B6324" w:rsidP="004B6324">
      <w:pPr>
        <w:spacing w:after="0" w:line="240" w:lineRule="auto"/>
        <w:ind w:left="426"/>
        <w:contextualSpacing/>
        <w:jc w:val="both"/>
        <w:rPr>
          <w:rFonts w:ascii="Times New Roman" w:eastAsia="Calibri" w:hAnsi="Times New Roman" w:cs="Times New Roman"/>
          <w:lang w:eastAsia="en-US"/>
        </w:rPr>
      </w:pPr>
    </w:p>
    <w:p w14:paraId="23910F93" w14:textId="77777777" w:rsidR="004B6324" w:rsidRPr="004B6324" w:rsidRDefault="004B6324" w:rsidP="004B6324">
      <w:pPr>
        <w:spacing w:after="0" w:line="240" w:lineRule="auto"/>
        <w:jc w:val="both"/>
        <w:rPr>
          <w:rFonts w:ascii="Times New Roman" w:eastAsia="Calibri" w:hAnsi="Times New Roman" w:cs="Times New Roman"/>
          <w:lang w:eastAsia="en-US"/>
        </w:rPr>
      </w:pPr>
      <w:r w:rsidRPr="004B6324">
        <w:rPr>
          <w:rFonts w:ascii="Times New Roman" w:eastAsia="Calibri" w:hAnsi="Times New Roman" w:cs="Times New Roman"/>
          <w:b/>
          <w:color w:val="000000"/>
          <w:lang w:eastAsia="en-US"/>
        </w:rPr>
        <w:t>Ostalo</w:t>
      </w:r>
    </w:p>
    <w:p w14:paraId="0F0F44A9" w14:textId="77777777" w:rsidR="004B6324" w:rsidRPr="004B6324" w:rsidRDefault="004B6324" w:rsidP="009E7A6A">
      <w:pPr>
        <w:numPr>
          <w:ilvl w:val="0"/>
          <w:numId w:val="75"/>
        </w:numPr>
        <w:spacing w:line="240" w:lineRule="auto"/>
        <w:contextualSpacing/>
        <w:jc w:val="both"/>
        <w:rPr>
          <w:rFonts w:ascii="Times New Roman" w:eastAsia="Calibri" w:hAnsi="Times New Roman" w:cs="Times New Roman"/>
          <w:bCs/>
          <w:color w:val="000000"/>
          <w:lang w:eastAsia="en-US"/>
        </w:rPr>
      </w:pPr>
      <w:r w:rsidRPr="004B6324">
        <w:rPr>
          <w:rFonts w:ascii="Times New Roman" w:eastAsia="Calibri" w:hAnsi="Times New Roman" w:cs="Times New Roman"/>
          <w:bCs/>
          <w:color w:val="000000"/>
          <w:lang w:eastAsia="en-US"/>
        </w:rPr>
        <w:t>Pripremanje prijedloga Odluke GV o ukidanju statusa javnog dobra u općoj upotrebi na nekretnini oznake k.č.br. 1447/10, površine 445 m2, k.o. Rečica</w:t>
      </w:r>
    </w:p>
    <w:p w14:paraId="57C9BB18" w14:textId="77777777" w:rsidR="004B6324" w:rsidRPr="004B6324" w:rsidRDefault="004B6324" w:rsidP="009E7A6A">
      <w:pPr>
        <w:numPr>
          <w:ilvl w:val="0"/>
          <w:numId w:val="75"/>
        </w:numPr>
        <w:spacing w:line="240" w:lineRule="auto"/>
        <w:contextualSpacing/>
        <w:jc w:val="both"/>
        <w:rPr>
          <w:rFonts w:ascii="Times New Roman" w:eastAsia="Calibri" w:hAnsi="Times New Roman" w:cs="Times New Roman"/>
          <w:bCs/>
          <w:color w:val="000000"/>
          <w:lang w:eastAsia="en-US"/>
        </w:rPr>
      </w:pPr>
      <w:r w:rsidRPr="004B6324">
        <w:rPr>
          <w:rFonts w:ascii="Times New Roman" w:eastAsia="Calibri" w:hAnsi="Times New Roman" w:cs="Times New Roman"/>
          <w:bCs/>
          <w:color w:val="000000"/>
          <w:lang w:eastAsia="en-US"/>
        </w:rPr>
        <w:t>Zastupanje Grada Karlovca u postupcima predaje u posjed i vlasništvo sukladno čl. 170 Zakona o prostornom uređenju</w:t>
      </w:r>
      <w:r w:rsidRPr="004B6324">
        <w:rPr>
          <w:rFonts w:ascii="Times New Roman" w:eastAsia="Calibri" w:hAnsi="Times New Roman" w:cs="Times New Roman"/>
          <w:color w:val="000000"/>
          <w:lang w:eastAsia="en-US"/>
        </w:rPr>
        <w:t>.</w:t>
      </w:r>
    </w:p>
    <w:p w14:paraId="711B6E4B" w14:textId="77777777" w:rsidR="004B6324" w:rsidRPr="004B6324" w:rsidRDefault="004B6324" w:rsidP="009E7A6A">
      <w:pPr>
        <w:numPr>
          <w:ilvl w:val="0"/>
          <w:numId w:val="75"/>
        </w:numPr>
        <w:spacing w:line="240" w:lineRule="auto"/>
        <w:contextualSpacing/>
        <w:jc w:val="both"/>
        <w:rPr>
          <w:rFonts w:ascii="Times New Roman" w:eastAsia="Calibri" w:hAnsi="Times New Roman" w:cs="Times New Roman"/>
          <w:bCs/>
          <w:color w:val="000000"/>
          <w:lang w:eastAsia="en-US"/>
        </w:rPr>
      </w:pPr>
      <w:r w:rsidRPr="004B6324">
        <w:rPr>
          <w:rFonts w:ascii="Times New Roman" w:eastAsia="Calibri" w:hAnsi="Times New Roman" w:cs="Times New Roman"/>
          <w:bCs/>
          <w:color w:val="000000"/>
          <w:lang w:eastAsia="en-US"/>
        </w:rPr>
        <w:t>Rad u inventurnoj komisiji: utvrđivanje razlika i nedostataka između  evidencije osnovnih sredstava i Registra nekretnina za javne prometne površine/ prometni objekti.</w:t>
      </w:r>
    </w:p>
    <w:p w14:paraId="446326A3" w14:textId="77777777" w:rsidR="004B6324" w:rsidRPr="004B6324" w:rsidRDefault="004B6324" w:rsidP="009E7A6A">
      <w:pPr>
        <w:numPr>
          <w:ilvl w:val="0"/>
          <w:numId w:val="75"/>
        </w:numPr>
        <w:spacing w:line="240" w:lineRule="auto"/>
        <w:contextualSpacing/>
        <w:jc w:val="both"/>
        <w:rPr>
          <w:rFonts w:ascii="Times New Roman" w:eastAsia="Calibri" w:hAnsi="Times New Roman" w:cs="Times New Roman"/>
          <w:bCs/>
          <w:color w:val="000000"/>
          <w:lang w:eastAsia="en-US"/>
        </w:rPr>
      </w:pPr>
      <w:r w:rsidRPr="004B6324">
        <w:rPr>
          <w:rFonts w:ascii="Times New Roman" w:eastAsia="Calibri" w:hAnsi="Times New Roman" w:cs="Times New Roman"/>
          <w:bCs/>
          <w:color w:val="000000"/>
          <w:lang w:eastAsia="en-US"/>
        </w:rPr>
        <w:t>Zastupanje na raspravama i očevidima u postupcima koji se vode pred Upravnim odjelom za opću upravu Karlovačke županije sukladno Zakonu o naknadi za imovinu oduzetu za vrijeme jugoslavenske komunističke vladavine.</w:t>
      </w:r>
    </w:p>
    <w:p w14:paraId="2ACE0A91" w14:textId="77777777" w:rsidR="004B6324" w:rsidRPr="004B6324" w:rsidRDefault="004B6324" w:rsidP="009E7A6A">
      <w:pPr>
        <w:numPr>
          <w:ilvl w:val="0"/>
          <w:numId w:val="75"/>
        </w:numPr>
        <w:spacing w:line="240" w:lineRule="auto"/>
        <w:contextualSpacing/>
        <w:jc w:val="both"/>
        <w:rPr>
          <w:rFonts w:ascii="Times New Roman" w:eastAsia="Calibri" w:hAnsi="Times New Roman" w:cs="Times New Roman"/>
          <w:bCs/>
          <w:color w:val="000000"/>
          <w:lang w:eastAsia="en-US"/>
        </w:rPr>
      </w:pPr>
      <w:r w:rsidRPr="004B6324">
        <w:rPr>
          <w:rFonts w:ascii="Times New Roman" w:eastAsia="Calibri" w:hAnsi="Times New Roman" w:cs="Times New Roman"/>
          <w:bCs/>
          <w:color w:val="000000"/>
          <w:lang w:eastAsia="en-US"/>
        </w:rPr>
        <w:t>Zastupanje na raspravama pred Upravnim odjelom za opću upravu Karlovačke županije, Odsjekom za izvlaštenja sukladno Zakonu o izvlaštenju i određivanju naknade.</w:t>
      </w:r>
    </w:p>
    <w:p w14:paraId="3D781DDD" w14:textId="77777777" w:rsidR="004B6324" w:rsidRPr="004B6324" w:rsidRDefault="004B6324" w:rsidP="009E7A6A">
      <w:pPr>
        <w:numPr>
          <w:ilvl w:val="0"/>
          <w:numId w:val="75"/>
        </w:numPr>
        <w:spacing w:line="240" w:lineRule="auto"/>
        <w:contextualSpacing/>
        <w:jc w:val="both"/>
        <w:rPr>
          <w:rFonts w:ascii="Times New Roman" w:eastAsia="Calibri" w:hAnsi="Times New Roman" w:cs="Times New Roman"/>
          <w:bCs/>
          <w:color w:val="000000"/>
          <w:lang w:eastAsia="en-US"/>
        </w:rPr>
      </w:pPr>
      <w:r w:rsidRPr="004B6324">
        <w:rPr>
          <w:rFonts w:ascii="Times New Roman" w:eastAsia="Calibri" w:hAnsi="Times New Roman" w:cs="Times New Roman"/>
          <w:color w:val="000000"/>
          <w:lang w:eastAsia="en-US"/>
        </w:rPr>
        <w:t>Zastupanje Grada Karlovca u postupcima pred drugim upravnim tijelima</w:t>
      </w:r>
    </w:p>
    <w:p w14:paraId="441E822C" w14:textId="77777777" w:rsidR="004B6324" w:rsidRPr="004B6324" w:rsidRDefault="004B6324" w:rsidP="009E7A6A">
      <w:pPr>
        <w:numPr>
          <w:ilvl w:val="0"/>
          <w:numId w:val="75"/>
        </w:numPr>
        <w:spacing w:line="240" w:lineRule="auto"/>
        <w:contextualSpacing/>
        <w:jc w:val="both"/>
        <w:rPr>
          <w:rFonts w:ascii="Times New Roman" w:eastAsia="Calibri" w:hAnsi="Times New Roman" w:cs="Times New Roman"/>
          <w:bCs/>
          <w:color w:val="000000"/>
          <w:lang w:eastAsia="en-US"/>
        </w:rPr>
      </w:pPr>
      <w:r w:rsidRPr="004B6324">
        <w:rPr>
          <w:rFonts w:ascii="Times New Roman" w:eastAsia="Calibri" w:hAnsi="Times New Roman" w:cs="Times New Roman"/>
          <w:lang w:eastAsia="en-US"/>
        </w:rPr>
        <w:t>Suradnja s drugim tijelima za rješavanje imovinsko pravnih odnosa</w:t>
      </w:r>
    </w:p>
    <w:p w14:paraId="6174B87C" w14:textId="77777777" w:rsidR="004B6324" w:rsidRPr="004B6324" w:rsidRDefault="004B6324" w:rsidP="009E7A6A">
      <w:pPr>
        <w:numPr>
          <w:ilvl w:val="0"/>
          <w:numId w:val="75"/>
        </w:numPr>
        <w:spacing w:line="240" w:lineRule="auto"/>
        <w:contextualSpacing/>
        <w:jc w:val="both"/>
        <w:rPr>
          <w:rFonts w:ascii="Times New Roman" w:eastAsia="Calibri" w:hAnsi="Times New Roman" w:cs="Times New Roman"/>
          <w:bCs/>
          <w:color w:val="000000"/>
          <w:lang w:eastAsia="en-US"/>
        </w:rPr>
      </w:pPr>
      <w:r w:rsidRPr="004B6324">
        <w:rPr>
          <w:rFonts w:ascii="Times New Roman" w:eastAsia="Calibri" w:hAnsi="Times New Roman" w:cs="Times New Roman"/>
          <w:lang w:eastAsia="en-US"/>
        </w:rPr>
        <w:lastRenderedPageBreak/>
        <w:t>Mjesečna izvještavanja prema nadležnim Ministarstvima i SAFU u postupcima pripreme i provedbe EU projekata</w:t>
      </w:r>
    </w:p>
    <w:p w14:paraId="55D65978" w14:textId="77777777" w:rsidR="004B6324" w:rsidRPr="004B6324" w:rsidRDefault="004B6324" w:rsidP="004B6324">
      <w:pPr>
        <w:spacing w:after="0" w:line="240" w:lineRule="auto"/>
        <w:jc w:val="both"/>
        <w:rPr>
          <w:rFonts w:ascii="Times New Roman" w:eastAsia="Calibri" w:hAnsi="Times New Roman" w:cs="Times New Roman"/>
          <w:b/>
          <w:bCs/>
          <w:lang w:eastAsia="en-US"/>
        </w:rPr>
      </w:pPr>
    </w:p>
    <w:p w14:paraId="1B332411" w14:textId="77777777" w:rsidR="004B6324" w:rsidRPr="004B6324" w:rsidRDefault="004B6324" w:rsidP="004B6324">
      <w:pPr>
        <w:spacing w:after="0" w:line="240" w:lineRule="auto"/>
        <w:jc w:val="both"/>
        <w:rPr>
          <w:rFonts w:ascii="Times New Roman" w:eastAsia="Calibri" w:hAnsi="Times New Roman" w:cs="Times New Roman"/>
          <w:b/>
          <w:bCs/>
          <w:lang w:eastAsia="en-US"/>
        </w:rPr>
      </w:pPr>
      <w:r w:rsidRPr="004B6324">
        <w:rPr>
          <w:rFonts w:ascii="Times New Roman" w:eastAsia="Calibri" w:hAnsi="Times New Roman" w:cs="Times New Roman"/>
          <w:b/>
          <w:bCs/>
          <w:lang w:eastAsia="en-US"/>
        </w:rPr>
        <w:t xml:space="preserve">ODSJEK ZA UPRAVLJANJE IMOVINOM </w:t>
      </w:r>
    </w:p>
    <w:p w14:paraId="13FB60FE" w14:textId="77777777" w:rsidR="004B6324" w:rsidRPr="004B6324" w:rsidRDefault="004B6324" w:rsidP="004B6324">
      <w:pPr>
        <w:spacing w:after="0" w:line="240" w:lineRule="auto"/>
        <w:ind w:firstLine="360"/>
        <w:jc w:val="both"/>
        <w:rPr>
          <w:rFonts w:ascii="Times New Roman" w:eastAsia="Calibri" w:hAnsi="Times New Roman" w:cs="Times New Roman"/>
          <w:bCs/>
          <w:lang w:eastAsia="en-US"/>
        </w:rPr>
      </w:pPr>
    </w:p>
    <w:p w14:paraId="2DC4A852" w14:textId="77777777" w:rsidR="004B6324" w:rsidRPr="004B6324" w:rsidRDefault="004B6324" w:rsidP="004B6324">
      <w:pPr>
        <w:spacing w:after="0" w:line="240" w:lineRule="auto"/>
        <w:jc w:val="both"/>
        <w:rPr>
          <w:rFonts w:ascii="Times New Roman" w:eastAsia="Calibri" w:hAnsi="Times New Roman" w:cs="Times New Roman"/>
          <w:b/>
          <w:lang w:eastAsia="en-US"/>
        </w:rPr>
      </w:pPr>
      <w:r w:rsidRPr="004B6324">
        <w:rPr>
          <w:rFonts w:ascii="Times New Roman" w:eastAsia="Calibri" w:hAnsi="Times New Roman" w:cs="Times New Roman"/>
          <w:b/>
          <w:lang w:eastAsia="en-US"/>
        </w:rPr>
        <w:t>Poticana stanogradnja</w:t>
      </w:r>
    </w:p>
    <w:p w14:paraId="6C7A2688" w14:textId="77777777" w:rsidR="004B6324" w:rsidRPr="004B6324" w:rsidRDefault="004B6324" w:rsidP="004B6324">
      <w:pPr>
        <w:spacing w:after="0" w:line="240" w:lineRule="auto"/>
        <w:ind w:firstLine="360"/>
        <w:jc w:val="both"/>
        <w:rPr>
          <w:rFonts w:ascii="Times New Roman" w:eastAsia="Calibri" w:hAnsi="Times New Roman" w:cs="Times New Roman"/>
          <w:lang w:eastAsia="en-US"/>
        </w:rPr>
      </w:pPr>
      <w:r w:rsidRPr="004B6324">
        <w:rPr>
          <w:rFonts w:ascii="Times New Roman" w:eastAsia="Calibri" w:hAnsi="Times New Roman" w:cs="Times New Roman"/>
          <w:lang w:eastAsia="en-US"/>
        </w:rPr>
        <w:t>U realizaciji projekta izgradnje društveno poticajne stanogradnje na području grada Karlovca, na lokaciji MO Dubovac, u ulici Herte Turze grad je u stalnoj komunikaciji sa predstavnicima Agencije za pravni promet nekretninama (APN). U promatranom razdoblju izvršene su aktivnosti vezano za novooformljenu k.č.1616/3 k.o. Karlovac u II , u površini 5.478,00 m2 na kojoj će se izvesti stambena zgrada. Preostali dio u površini 2.418,00 m2 koji je dobio oznaku k.č.1616/21 k.o. Karlovac II ostaje u vlasništvu Grada Karlovca. U tome smislu Gradsko vijeće Grada Karlovca je u prosincu 2024. godine usvojilo Odluku o realizaciji Programa društveno poticajne stanogradnje na području Grada Karlovca, sukladno kojoj će grad zaključiti potrebne ugovore kojima regulira prijenos prava vlasništva zemljišne čestice kao i međusobna prava i obveze u pogledu izgradnje POS stanova.</w:t>
      </w:r>
    </w:p>
    <w:p w14:paraId="252519F5" w14:textId="77777777" w:rsidR="004B6324" w:rsidRPr="004B6324" w:rsidRDefault="004B6324" w:rsidP="004B6324">
      <w:pPr>
        <w:spacing w:after="0" w:line="240" w:lineRule="auto"/>
        <w:jc w:val="both"/>
        <w:rPr>
          <w:rFonts w:ascii="Times New Roman" w:eastAsia="Calibri" w:hAnsi="Times New Roman" w:cs="Times New Roman"/>
          <w:lang w:eastAsia="en-US"/>
        </w:rPr>
      </w:pPr>
      <w:r w:rsidRPr="004B6324">
        <w:rPr>
          <w:rFonts w:ascii="Times New Roman" w:eastAsia="Calibri" w:hAnsi="Times New Roman" w:cs="Times New Roman"/>
          <w:lang w:eastAsia="en-US"/>
        </w:rPr>
        <w:t>Daljnje aktivnosti u slijedećem razdoblju je provođenje postupka javne nabave od strane APN-a za izbor najpovoljnijeg izvođača radova na izgradnji zgrade</w:t>
      </w:r>
    </w:p>
    <w:p w14:paraId="1B618ADF" w14:textId="77777777" w:rsidR="004B6324" w:rsidRPr="004B6324" w:rsidRDefault="004B6324" w:rsidP="004B6324">
      <w:pPr>
        <w:spacing w:after="0" w:line="240" w:lineRule="auto"/>
        <w:jc w:val="both"/>
        <w:rPr>
          <w:rFonts w:ascii="Times New Roman" w:eastAsia="Calibri" w:hAnsi="Times New Roman" w:cs="Times New Roman"/>
          <w:lang w:eastAsia="en-US"/>
        </w:rPr>
      </w:pPr>
    </w:p>
    <w:p w14:paraId="08194FB4" w14:textId="77777777" w:rsidR="004B6324" w:rsidRPr="004B6324" w:rsidRDefault="004B6324" w:rsidP="004B6324">
      <w:pPr>
        <w:overflowPunct w:val="0"/>
        <w:autoSpaceDE w:val="0"/>
        <w:autoSpaceDN w:val="0"/>
        <w:adjustRightInd w:val="0"/>
        <w:spacing w:after="0" w:line="240" w:lineRule="auto"/>
        <w:jc w:val="both"/>
        <w:textAlignment w:val="baseline"/>
        <w:rPr>
          <w:rFonts w:ascii="Times New Roman" w:eastAsia="Calibri" w:hAnsi="Times New Roman" w:cs="Times New Roman"/>
          <w:b/>
          <w:lang w:eastAsia="en-US"/>
        </w:rPr>
      </w:pPr>
      <w:r w:rsidRPr="004B6324">
        <w:rPr>
          <w:rFonts w:ascii="Times New Roman" w:eastAsia="Calibri" w:hAnsi="Times New Roman" w:cs="Times New Roman"/>
          <w:b/>
          <w:lang w:eastAsia="en-US"/>
        </w:rPr>
        <w:t>Upravljanje stanovima</w:t>
      </w:r>
    </w:p>
    <w:p w14:paraId="4E1352D4" w14:textId="77777777" w:rsidR="004B6324" w:rsidRPr="004B6324" w:rsidRDefault="004B6324" w:rsidP="004B6324">
      <w:pPr>
        <w:spacing w:after="0" w:line="240" w:lineRule="auto"/>
        <w:ind w:firstLine="360"/>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 xml:space="preserve">U izvještajnom razdoblju održane su 4 sjednice Povjerenstva za gradske stanove na kojima se odlučivalo o dodjeli u najam stanova po Listi reda prvenstva, produljenjima ugovora o najmu stanova,  odlukama o dodjeli zamjenskih stanova, zamolbama za dodjelu stanova u najam, pokretanju postupaka iseljenja iz gradskih stanova i dr. </w:t>
      </w:r>
    </w:p>
    <w:p w14:paraId="565D6FD2" w14:textId="77777777" w:rsidR="004B6324" w:rsidRPr="004B6324" w:rsidRDefault="004B6324" w:rsidP="004B6324">
      <w:pPr>
        <w:spacing w:after="0" w:line="240" w:lineRule="auto"/>
        <w:ind w:firstLine="360"/>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U navedenom razdoblju ukupno je dodijeljeno 9 stanova i to temeljem Opće liste reda prvenstva 6 stanova i temeljem čl. 4. Odluke o uvjetima i mjerilima za davanje u najam stanova u vlasništvu Grada Karlovca 3 stana (izvanredni i posebno opravdani slučajevi osobama sa posebnim socijalnim, zdravstvenim i sličnim potrebama, te osobama koje su uslijed elementarnih nepogoda ili zbog ruševnosti ostale bez odgovarajućeg smještaja).</w:t>
      </w:r>
    </w:p>
    <w:p w14:paraId="5997BF34" w14:textId="77777777" w:rsidR="004B6324" w:rsidRPr="004B6324" w:rsidRDefault="004B6324" w:rsidP="004B6324">
      <w:pPr>
        <w:spacing w:after="0" w:line="240" w:lineRule="auto"/>
        <w:ind w:firstLine="360"/>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U postupku provjeravanja ispunjavanja uvjeta za daljnje korištenje stanova kod 3 najmoprimca je utvrđeno da ne ispunjavanju uvjete za daljnje korištenje stana te je započet  postupak iseljavanja i predaje stanova u posjed Gradu Karlovcu.</w:t>
      </w:r>
    </w:p>
    <w:p w14:paraId="2D8F07A8" w14:textId="77777777" w:rsidR="004B6324" w:rsidRPr="004B6324" w:rsidRDefault="004B6324" w:rsidP="004B6324">
      <w:pPr>
        <w:spacing w:after="0" w:line="240" w:lineRule="auto"/>
        <w:ind w:firstLine="360"/>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Kontinuirano se provodi prikupljanje dokumentacije radi provjere ispunjavanja uvjeta korištenja stanova radi produženja ugovora o najmu stana, u skladu s Odlukom o uvjetima i mjerilima za dodjelu stanova u najam.</w:t>
      </w:r>
    </w:p>
    <w:p w14:paraId="632582BC" w14:textId="77777777" w:rsidR="004B6324" w:rsidRPr="004B6324" w:rsidRDefault="004B6324" w:rsidP="004B6324">
      <w:pPr>
        <w:spacing w:after="0" w:line="240" w:lineRule="auto"/>
        <w:ind w:firstLine="360"/>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U navedenom razdoblju dnevno je obavljan prijem stranaka, rad na terenu (primopredaja stanova, kontrola korištenja stanova) te usmena i pismena  korespondencija sa strankama i ustanovama. U tome smislu sastavljen je i veći broj dopisa i odgovora na upite o rješavanju stambenog statusa građana.</w:t>
      </w:r>
    </w:p>
    <w:p w14:paraId="311543CF" w14:textId="77777777" w:rsidR="004B6324" w:rsidRPr="004B6324" w:rsidRDefault="004B6324" w:rsidP="004B6324">
      <w:pPr>
        <w:spacing w:after="0" w:line="240" w:lineRule="auto"/>
        <w:ind w:firstLine="360"/>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U izvještajnom razdoblju ostvaren je prihod od najamnine gradskih stanova u iznosu od 64.989,44 eura.</w:t>
      </w:r>
    </w:p>
    <w:p w14:paraId="17D72A0D" w14:textId="77777777" w:rsidR="004B6324" w:rsidRPr="004B6324" w:rsidRDefault="004B6324" w:rsidP="004B6324">
      <w:pPr>
        <w:spacing w:after="0" w:line="240" w:lineRule="auto"/>
        <w:jc w:val="both"/>
        <w:rPr>
          <w:rFonts w:ascii="Times New Roman" w:eastAsia="Calibri" w:hAnsi="Times New Roman" w:cs="Times New Roman"/>
          <w:b/>
          <w:bCs/>
          <w:lang w:eastAsia="en-US"/>
        </w:rPr>
      </w:pPr>
    </w:p>
    <w:p w14:paraId="347503FF" w14:textId="77777777" w:rsidR="004B6324" w:rsidRPr="004B6324" w:rsidRDefault="004B6324" w:rsidP="004B6324">
      <w:pPr>
        <w:spacing w:after="0" w:line="240" w:lineRule="auto"/>
        <w:jc w:val="both"/>
        <w:rPr>
          <w:rFonts w:ascii="Times New Roman" w:eastAsia="Calibri" w:hAnsi="Times New Roman" w:cs="Times New Roman"/>
          <w:b/>
          <w:bCs/>
          <w:lang w:eastAsia="en-US"/>
        </w:rPr>
      </w:pPr>
      <w:r w:rsidRPr="004B6324">
        <w:rPr>
          <w:rFonts w:ascii="Times New Roman" w:eastAsia="Calibri" w:hAnsi="Times New Roman" w:cs="Times New Roman"/>
          <w:b/>
          <w:bCs/>
          <w:lang w:eastAsia="en-US"/>
        </w:rPr>
        <w:t>Kupoprodaja stanova</w:t>
      </w:r>
    </w:p>
    <w:p w14:paraId="08272E39" w14:textId="77777777" w:rsidR="004B6324" w:rsidRPr="004B6324" w:rsidRDefault="004B6324" w:rsidP="009E7A6A">
      <w:pPr>
        <w:numPr>
          <w:ilvl w:val="0"/>
          <w:numId w:val="77"/>
        </w:numPr>
        <w:suppressAutoHyphens/>
        <w:autoSpaceDN w:val="0"/>
        <w:spacing w:after="0"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Grad Karlovac realizirao je kupoprodaju stana na adresi Sarajevska 2 i stupio u posjed istog. Vrijednost kupljenog stana je 68.800,00 EUR.</w:t>
      </w:r>
    </w:p>
    <w:p w14:paraId="6224F95A" w14:textId="77777777" w:rsidR="004B6324" w:rsidRPr="004B6324" w:rsidRDefault="004B6324" w:rsidP="009E7A6A">
      <w:pPr>
        <w:numPr>
          <w:ilvl w:val="0"/>
          <w:numId w:val="77"/>
        </w:numPr>
        <w:suppressAutoHyphens/>
        <w:autoSpaceDN w:val="0"/>
        <w:spacing w:after="0"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Zaprimljena su četiri zahtjeva za kupnju stana u vlasništvu Grada Karlovca od strane branitelja po povoljnijim uvjetima na temelju ostvarivanja prava prema Zakonu o hrvatskim braniteljima i članovima njihovih obitelji te jedan zahtjev za otkup stana koji prema navodima stranke spada u kategoriju neuvjetnih stanova. U tijeku je prikupljanje dokumentacije radi donošenja odluke po navedenim zahtjevima.</w:t>
      </w:r>
    </w:p>
    <w:p w14:paraId="3F7ED7D3" w14:textId="77777777" w:rsidR="004B6324" w:rsidRPr="004B6324" w:rsidRDefault="004B6324" w:rsidP="009E7A6A">
      <w:pPr>
        <w:numPr>
          <w:ilvl w:val="0"/>
          <w:numId w:val="77"/>
        </w:numPr>
        <w:suppressAutoHyphens/>
        <w:autoSpaceDN w:val="0"/>
        <w:spacing w:after="0"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Izdane su dvije tabularne isprave.</w:t>
      </w:r>
    </w:p>
    <w:p w14:paraId="002A833C" w14:textId="77777777" w:rsidR="004B6324" w:rsidRDefault="004B6324" w:rsidP="004B6324">
      <w:pPr>
        <w:autoSpaceDN w:val="0"/>
        <w:spacing w:after="0" w:line="240" w:lineRule="auto"/>
        <w:ind w:left="360"/>
        <w:contextualSpacing/>
        <w:jc w:val="both"/>
        <w:rPr>
          <w:rFonts w:ascii="Times New Roman" w:eastAsia="Calibri" w:hAnsi="Times New Roman" w:cs="Times New Roman"/>
          <w:color w:val="C00000"/>
          <w:lang w:eastAsia="en-US"/>
        </w:rPr>
      </w:pPr>
    </w:p>
    <w:p w14:paraId="3D4CFE47" w14:textId="77777777" w:rsidR="006C029A" w:rsidRPr="004B6324" w:rsidRDefault="006C029A" w:rsidP="004B6324">
      <w:pPr>
        <w:autoSpaceDN w:val="0"/>
        <w:spacing w:after="0" w:line="240" w:lineRule="auto"/>
        <w:ind w:left="360"/>
        <w:contextualSpacing/>
        <w:jc w:val="both"/>
        <w:rPr>
          <w:rFonts w:ascii="Times New Roman" w:eastAsia="Calibri" w:hAnsi="Times New Roman" w:cs="Times New Roman"/>
          <w:color w:val="C00000"/>
          <w:lang w:eastAsia="en-US"/>
        </w:rPr>
      </w:pPr>
    </w:p>
    <w:p w14:paraId="79F95681" w14:textId="77777777" w:rsidR="004B6324" w:rsidRPr="004B6324" w:rsidRDefault="004B6324" w:rsidP="004B6324">
      <w:pPr>
        <w:spacing w:after="0" w:line="240" w:lineRule="auto"/>
        <w:jc w:val="both"/>
        <w:rPr>
          <w:rFonts w:ascii="Times New Roman" w:eastAsia="Calibri" w:hAnsi="Times New Roman" w:cs="Times New Roman"/>
          <w:b/>
          <w:color w:val="FF0000"/>
          <w:lang w:eastAsia="en-US"/>
        </w:rPr>
      </w:pPr>
      <w:r w:rsidRPr="004B6324">
        <w:rPr>
          <w:rFonts w:ascii="Times New Roman" w:eastAsia="Calibri" w:hAnsi="Times New Roman" w:cs="Times New Roman"/>
          <w:b/>
          <w:lang w:eastAsia="en-US"/>
        </w:rPr>
        <w:lastRenderedPageBreak/>
        <w:t xml:space="preserve">Raspolaganje poslovnim prostorima u vlasništvu grada Karlovca </w:t>
      </w:r>
      <w:r w:rsidRPr="004B6324">
        <w:rPr>
          <w:rFonts w:ascii="Times New Roman" w:eastAsia="Calibri" w:hAnsi="Times New Roman" w:cs="Times New Roman"/>
          <w:b/>
          <w:color w:val="FF0000"/>
          <w:lang w:eastAsia="en-US"/>
        </w:rPr>
        <w:t xml:space="preserve"> </w:t>
      </w:r>
    </w:p>
    <w:p w14:paraId="6D789E87" w14:textId="77777777" w:rsidR="004B6324" w:rsidRPr="004B6324" w:rsidRDefault="004B6324" w:rsidP="004B6324">
      <w:pPr>
        <w:spacing w:after="0" w:line="240" w:lineRule="auto"/>
        <w:ind w:firstLine="360"/>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U izvještajnom razdoblju održavane su sjednice Povjerenstva za poslovne prostore te su izvršeni poslovi kako slijedi. Raskinuta su 4 ugovora o zakupu za sljedeće poslovne prostore: Trg Matije Gupca 1 (15 m2), Gornje Stative 1 (111,42 m2), Šišljavić 65 (116 m2), Domobranska 23 (109 m2). Istovremeno, sukladno raspisanim natječajima za davanje poslovnih prostora u zakup u navedenom razdoblju zaključeno je 9 ugovora o zakupu: Banija 3 (66 m2), M. Vrhovca 3 (27 m2), Domobranska 23 (109 m2), Trg M. Gupca 1 (15 m2), Trg Matije Gupca 1 (80,99 m2),Tijesna 1 (138 m2), M. Vrhovca 19-21 (166 m2), Zagrebačka 17B (268,56 m2) i Žorovica 3 (152,71 m2).</w:t>
      </w:r>
    </w:p>
    <w:p w14:paraId="47669F72" w14:textId="77777777" w:rsidR="004B6324" w:rsidRPr="004B6324" w:rsidRDefault="004B6324" w:rsidP="004B6324">
      <w:pPr>
        <w:spacing w:after="0" w:line="240" w:lineRule="auto"/>
        <w:ind w:firstLine="360"/>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Dodatno, u izvještajnom razdoblju je raspisan jedan natječaj za dodjelu nekretnine na korištenje udrugama radi provođenja programa i projekata od interesa za Grad Karlovac.</w:t>
      </w:r>
    </w:p>
    <w:p w14:paraId="46FFC2BD" w14:textId="77777777" w:rsidR="004B6324" w:rsidRPr="004B6324" w:rsidRDefault="004B6324" w:rsidP="004B6324">
      <w:pPr>
        <w:spacing w:line="240" w:lineRule="auto"/>
        <w:ind w:firstLine="360"/>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U razdoblju od 01.07.2024. do 31.12.2024. godine ostvaren je prihod od zakupnina poslovnih prostora i ostalih objekata u iznosu od 140.727,51 eura.</w:t>
      </w:r>
    </w:p>
    <w:p w14:paraId="5CDE9CD5" w14:textId="77777777" w:rsidR="004B6324" w:rsidRPr="004B6324" w:rsidRDefault="004B6324" w:rsidP="004B6324">
      <w:pPr>
        <w:spacing w:after="0" w:line="240" w:lineRule="auto"/>
        <w:contextualSpacing/>
        <w:jc w:val="both"/>
        <w:rPr>
          <w:rFonts w:ascii="Times New Roman" w:eastAsia="Calibri" w:hAnsi="Times New Roman" w:cs="Times New Roman"/>
          <w:b/>
          <w:iCs/>
          <w:lang w:eastAsia="en-US"/>
        </w:rPr>
      </w:pPr>
      <w:r w:rsidRPr="004B6324">
        <w:rPr>
          <w:rFonts w:ascii="Times New Roman" w:eastAsia="Calibri" w:hAnsi="Times New Roman" w:cs="Times New Roman"/>
          <w:b/>
          <w:iCs/>
          <w:lang w:eastAsia="en-US"/>
        </w:rPr>
        <w:t>Ugovori i odluke o korištenju nekretnina</w:t>
      </w:r>
    </w:p>
    <w:p w14:paraId="63337EDA" w14:textId="77777777" w:rsidR="004B6324" w:rsidRPr="004B6324" w:rsidRDefault="004B6324" w:rsidP="009E7A6A">
      <w:pPr>
        <w:numPr>
          <w:ilvl w:val="0"/>
          <w:numId w:val="78"/>
        </w:numPr>
        <w:spacing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Ugovor o upravljanju i korištenju „Mihalićeve kuće“ sklopljen s GK Ivan Goran Kovačić temeljem Odluke Gradskog vijeća Grada Karlovca KLASA: 024-03/24-02/10, URBROJ: 2133-1-01/01-24-37</w:t>
      </w:r>
    </w:p>
    <w:p w14:paraId="49966B7A" w14:textId="77777777" w:rsidR="004B6324" w:rsidRPr="004B6324" w:rsidRDefault="004B6324" w:rsidP="009E7A6A">
      <w:pPr>
        <w:numPr>
          <w:ilvl w:val="0"/>
          <w:numId w:val="78"/>
        </w:numPr>
        <w:spacing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Ugovor o korištenju nekretnine u vlasništvu Grada Karlovca sklopljen s Mjesnim odborom Logorište</w:t>
      </w:r>
    </w:p>
    <w:p w14:paraId="2AA611F2" w14:textId="77777777" w:rsidR="004B6324" w:rsidRPr="004B6324" w:rsidRDefault="004B6324" w:rsidP="009E7A6A">
      <w:pPr>
        <w:numPr>
          <w:ilvl w:val="0"/>
          <w:numId w:val="78"/>
        </w:numPr>
        <w:spacing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Ugovor o korištenju nekretnine u vlasništvu Grada Karlovca sklopljen s Turističkom zajednicom Grada Karlovca</w:t>
      </w:r>
    </w:p>
    <w:p w14:paraId="400B3699" w14:textId="77777777" w:rsidR="004B6324" w:rsidRPr="004B6324" w:rsidRDefault="004B6324" w:rsidP="009E7A6A">
      <w:pPr>
        <w:numPr>
          <w:ilvl w:val="0"/>
          <w:numId w:val="78"/>
        </w:numPr>
        <w:spacing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Ugovor o korištenju nekretnine u vlasništvu Grada Karlovca sklopljen s Hrvatskim radijem Karlovac d.o.o.</w:t>
      </w:r>
    </w:p>
    <w:p w14:paraId="093A6294" w14:textId="77777777" w:rsidR="004B6324" w:rsidRPr="004B6324" w:rsidRDefault="004B6324" w:rsidP="009E7A6A">
      <w:pPr>
        <w:numPr>
          <w:ilvl w:val="0"/>
          <w:numId w:val="78"/>
        </w:numPr>
        <w:spacing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Ugovor o korištenju nekretnine u vlasništvu Grada Karlovca sklopljen s Mjesnim odborom Mala Jelsa</w:t>
      </w:r>
    </w:p>
    <w:p w14:paraId="1FE476D3" w14:textId="77777777" w:rsidR="004B6324" w:rsidRPr="004B6324" w:rsidRDefault="004B6324" w:rsidP="009E7A6A">
      <w:pPr>
        <w:numPr>
          <w:ilvl w:val="0"/>
          <w:numId w:val="78"/>
        </w:numPr>
        <w:spacing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Ugovor o korištenju nekretnine u vlasništvu Grada Karlovca sklopljen s Gradskom četvrti Mostanje</w:t>
      </w:r>
    </w:p>
    <w:p w14:paraId="1AAF32D4" w14:textId="77777777" w:rsidR="004B6324" w:rsidRPr="004B6324" w:rsidRDefault="004B6324" w:rsidP="009E7A6A">
      <w:pPr>
        <w:numPr>
          <w:ilvl w:val="0"/>
          <w:numId w:val="78"/>
        </w:numPr>
        <w:spacing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Ugovor o korištenju nekretnine u vlasništvu Grada Karlovca sklopljen s Mjesnim odborom Mala Švarča</w:t>
      </w:r>
    </w:p>
    <w:p w14:paraId="4E3DAF01" w14:textId="77777777" w:rsidR="004B6324" w:rsidRPr="004B6324" w:rsidRDefault="004B6324" w:rsidP="009E7A6A">
      <w:pPr>
        <w:numPr>
          <w:ilvl w:val="0"/>
          <w:numId w:val="78"/>
        </w:numPr>
        <w:spacing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Ugovor o korištenju nekretnine u vlasništvu Grada Karlovca sklopljen s Mjesnim odborom Gornje Stative</w:t>
      </w:r>
    </w:p>
    <w:p w14:paraId="2F6F97D9" w14:textId="77777777" w:rsidR="004B6324" w:rsidRPr="004B6324" w:rsidRDefault="004B6324" w:rsidP="009E7A6A">
      <w:pPr>
        <w:numPr>
          <w:ilvl w:val="0"/>
          <w:numId w:val="78"/>
        </w:numPr>
        <w:spacing w:line="240" w:lineRule="auto"/>
        <w:contextualSpacing/>
        <w:jc w:val="both"/>
        <w:rPr>
          <w:rFonts w:ascii="Times New Roman" w:eastAsia="Calibri" w:hAnsi="Times New Roman" w:cs="Times New Roman"/>
          <w:bCs/>
          <w:lang w:eastAsia="en-US"/>
        </w:rPr>
      </w:pPr>
      <w:r w:rsidRPr="004B6324">
        <w:rPr>
          <w:rFonts w:ascii="Times New Roman" w:eastAsia="Times New Roman" w:hAnsi="Times New Roman" w:cs="Arial"/>
        </w:rPr>
        <w:t>Sporazumni raskid ugovora o korištenju nekretnine na adresi Lipje 27, Skakavac</w:t>
      </w:r>
    </w:p>
    <w:p w14:paraId="67213B8B" w14:textId="77777777" w:rsidR="004B6324" w:rsidRPr="004B6324" w:rsidRDefault="004B6324" w:rsidP="009E7A6A">
      <w:pPr>
        <w:numPr>
          <w:ilvl w:val="0"/>
          <w:numId w:val="78"/>
        </w:numPr>
        <w:spacing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Ugovor o korištenju nekretnine u vlasništvu Grada Karlovca sklopljen Mjesnim odborom Skakavac</w:t>
      </w:r>
    </w:p>
    <w:p w14:paraId="00F629ED" w14:textId="77777777" w:rsidR="004B6324" w:rsidRPr="004B6324" w:rsidRDefault="004B6324" w:rsidP="009E7A6A">
      <w:pPr>
        <w:numPr>
          <w:ilvl w:val="0"/>
          <w:numId w:val="78"/>
        </w:numPr>
        <w:spacing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 xml:space="preserve">Aneks br. 1 Ugovoru o korištenju nekretnine sklopljen s Gradskom četvrti Drežnik – Hrnetić </w:t>
      </w:r>
    </w:p>
    <w:p w14:paraId="7EB3282F" w14:textId="77777777" w:rsidR="004B6324" w:rsidRPr="004B6324" w:rsidRDefault="004B6324" w:rsidP="009E7A6A">
      <w:pPr>
        <w:numPr>
          <w:ilvl w:val="0"/>
          <w:numId w:val="78"/>
        </w:numPr>
        <w:spacing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Aneks br. 1 Ugovoru o korištenju nekretnine sklopljen s Gradskom četvrti Gaza</w:t>
      </w:r>
    </w:p>
    <w:p w14:paraId="3A199108" w14:textId="77777777" w:rsidR="004B6324" w:rsidRPr="004B6324" w:rsidRDefault="004B6324" w:rsidP="009E7A6A">
      <w:pPr>
        <w:numPr>
          <w:ilvl w:val="0"/>
          <w:numId w:val="78"/>
        </w:numPr>
        <w:spacing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Aneks br. 1 Ugovoru o korištenju nekretnine sklopljen s Gradskom četvrti Zvijezda</w:t>
      </w:r>
    </w:p>
    <w:p w14:paraId="01DDABF6" w14:textId="77777777" w:rsidR="004B6324" w:rsidRPr="004B6324" w:rsidRDefault="004B6324" w:rsidP="009E7A6A">
      <w:pPr>
        <w:numPr>
          <w:ilvl w:val="0"/>
          <w:numId w:val="78"/>
        </w:numPr>
        <w:spacing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Aneks br. 1 Ugovoru o korištenju nekretnine sklopljen s Gradskom četvrti Grabrik</w:t>
      </w:r>
    </w:p>
    <w:p w14:paraId="301ABDDB" w14:textId="77777777" w:rsidR="004B6324" w:rsidRPr="004B6324" w:rsidRDefault="004B6324" w:rsidP="009E7A6A">
      <w:pPr>
        <w:numPr>
          <w:ilvl w:val="0"/>
          <w:numId w:val="78"/>
        </w:numPr>
        <w:spacing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Aneks br. 1 Ugovoru o korištenju nekretnine sklopljen s Mjesnim odborom Borlin</w:t>
      </w:r>
    </w:p>
    <w:p w14:paraId="0CF24AF6" w14:textId="77777777" w:rsidR="004B6324" w:rsidRPr="004B6324" w:rsidRDefault="004B6324" w:rsidP="009E7A6A">
      <w:pPr>
        <w:numPr>
          <w:ilvl w:val="0"/>
          <w:numId w:val="78"/>
        </w:numPr>
        <w:spacing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Sporazumni raskid ugovora o korištenju nekretnine na adresi Mahično 92, Mahično</w:t>
      </w:r>
    </w:p>
    <w:p w14:paraId="46328606" w14:textId="77777777" w:rsidR="004B6324" w:rsidRPr="004B6324" w:rsidRDefault="004B6324" w:rsidP="009E7A6A">
      <w:pPr>
        <w:numPr>
          <w:ilvl w:val="0"/>
          <w:numId w:val="78"/>
        </w:numPr>
        <w:spacing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 xml:space="preserve">Aneks br. 1 Ugovoru o korištenju nekretnine sklopljen s Mjesnim odborom Mahično – Tuškani </w:t>
      </w:r>
    </w:p>
    <w:p w14:paraId="1B4C7909" w14:textId="77777777" w:rsidR="004B6324" w:rsidRPr="004B6324" w:rsidRDefault="004B6324" w:rsidP="009E7A6A">
      <w:pPr>
        <w:numPr>
          <w:ilvl w:val="0"/>
          <w:numId w:val="78"/>
        </w:numPr>
        <w:spacing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Aneks br. 2 Ugovoru o korištenju nekretnine sklopljen s Mjesnim odborom Mahično – Tuškani</w:t>
      </w:r>
    </w:p>
    <w:p w14:paraId="5FCC147A" w14:textId="77777777" w:rsidR="004B6324" w:rsidRPr="004B6324" w:rsidRDefault="004B6324" w:rsidP="009E7A6A">
      <w:pPr>
        <w:numPr>
          <w:ilvl w:val="0"/>
          <w:numId w:val="78"/>
        </w:numPr>
        <w:spacing w:line="240" w:lineRule="auto"/>
        <w:contextualSpacing/>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Aneks br. 1 Ugovoru o korištenju nekretnine sklopljen s Hrvatskim radijem Karlovac d.o.o.</w:t>
      </w:r>
    </w:p>
    <w:p w14:paraId="333A6DBA" w14:textId="77777777" w:rsidR="004B6324" w:rsidRPr="004B6324" w:rsidRDefault="004B6324" w:rsidP="004B6324">
      <w:pPr>
        <w:spacing w:line="240" w:lineRule="auto"/>
        <w:ind w:left="360"/>
        <w:contextualSpacing/>
        <w:jc w:val="both"/>
        <w:rPr>
          <w:rFonts w:ascii="Times New Roman" w:eastAsia="Calibri" w:hAnsi="Times New Roman" w:cs="Times New Roman"/>
          <w:bCs/>
          <w:lang w:eastAsia="en-US"/>
        </w:rPr>
      </w:pPr>
    </w:p>
    <w:p w14:paraId="63905781" w14:textId="77777777" w:rsidR="004B6324" w:rsidRPr="004B6324" w:rsidRDefault="004B6324" w:rsidP="004B6324">
      <w:pPr>
        <w:keepNext/>
        <w:spacing w:after="0" w:line="240" w:lineRule="auto"/>
        <w:jc w:val="both"/>
        <w:outlineLvl w:val="3"/>
        <w:rPr>
          <w:rFonts w:ascii="Times New Roman" w:eastAsia="Calibri" w:hAnsi="Times New Roman" w:cs="Times New Roman"/>
          <w:b/>
          <w:bCs/>
        </w:rPr>
      </w:pPr>
      <w:r w:rsidRPr="004B6324">
        <w:rPr>
          <w:rFonts w:ascii="Times New Roman" w:eastAsia="Calibri" w:hAnsi="Times New Roman" w:cs="Times New Roman"/>
          <w:b/>
          <w:bCs/>
        </w:rPr>
        <w:t xml:space="preserve">Ostali ugovori </w:t>
      </w:r>
    </w:p>
    <w:p w14:paraId="3379CF06" w14:textId="77777777" w:rsidR="004B6324" w:rsidRPr="004B6324" w:rsidRDefault="004B6324" w:rsidP="009E7A6A">
      <w:pPr>
        <w:numPr>
          <w:ilvl w:val="0"/>
          <w:numId w:val="74"/>
        </w:numPr>
        <w:spacing w:line="240" w:lineRule="auto"/>
        <w:contextualSpacing/>
        <w:jc w:val="both"/>
        <w:rPr>
          <w:rFonts w:ascii="Times New Roman" w:eastAsia="Calibri" w:hAnsi="Times New Roman" w:cs="Times New Roman"/>
        </w:rPr>
      </w:pPr>
      <w:r w:rsidRPr="004B6324">
        <w:rPr>
          <w:rFonts w:ascii="Times New Roman" w:eastAsia="Calibri" w:hAnsi="Times New Roman" w:cs="Times New Roman"/>
        </w:rPr>
        <w:t>Grad Karlovac je kao podzakupodavac zaključio 9 Ugovora o podzakupu sa podzakupnicima neizgrađenog građevinsko zemljište i to dijela k.č. br. 4190/4 k.o. Karlovac II, za postavljanje montažnog objekta - drvene kućice za obavljanje trgovačke i ugostiteljske djelatnosti, na prostoru između Gradske tržnice i pruge, prema internom Planu rasporeda kioska.</w:t>
      </w:r>
    </w:p>
    <w:p w14:paraId="6307E6E1" w14:textId="77777777" w:rsidR="004B6324" w:rsidRPr="004B6324" w:rsidRDefault="004B6324" w:rsidP="009E7A6A">
      <w:pPr>
        <w:numPr>
          <w:ilvl w:val="0"/>
          <w:numId w:val="74"/>
        </w:numPr>
        <w:spacing w:line="240" w:lineRule="auto"/>
        <w:contextualSpacing/>
        <w:jc w:val="both"/>
        <w:rPr>
          <w:rFonts w:ascii="Times New Roman" w:eastAsia="Calibri" w:hAnsi="Times New Roman" w:cs="Times New Roman"/>
        </w:rPr>
      </w:pPr>
      <w:r w:rsidRPr="004B6324">
        <w:rPr>
          <w:rFonts w:ascii="Times New Roman" w:eastAsia="Calibri" w:hAnsi="Times New Roman" w:cs="Times New Roman"/>
        </w:rPr>
        <w:t>Sporazum sa Teniskim klubom Karlovac o odobrenju izvođenja radova na klupskom objektu Vrbanićev perivoj 7.</w:t>
      </w:r>
    </w:p>
    <w:p w14:paraId="41312D70" w14:textId="77777777" w:rsidR="004B6324" w:rsidRPr="004B6324" w:rsidRDefault="004B6324" w:rsidP="004B6324">
      <w:pPr>
        <w:spacing w:line="240" w:lineRule="auto"/>
        <w:ind w:left="360"/>
        <w:contextualSpacing/>
        <w:jc w:val="both"/>
        <w:rPr>
          <w:rFonts w:ascii="Times New Roman" w:eastAsia="Calibri" w:hAnsi="Times New Roman" w:cs="Times New Roman"/>
        </w:rPr>
      </w:pPr>
    </w:p>
    <w:p w14:paraId="16A90A84" w14:textId="77777777" w:rsidR="004B6324" w:rsidRPr="004B6324" w:rsidRDefault="004B6324" w:rsidP="004B6324">
      <w:pPr>
        <w:spacing w:after="0" w:line="240" w:lineRule="auto"/>
        <w:jc w:val="both"/>
        <w:rPr>
          <w:rFonts w:ascii="Times New Roman" w:eastAsia="Calibri" w:hAnsi="Times New Roman" w:cs="Times New Roman"/>
          <w:b/>
          <w:bCs/>
          <w:noProof/>
          <w:lang w:eastAsia="en-US"/>
        </w:rPr>
      </w:pPr>
      <w:r w:rsidRPr="004B6324">
        <w:rPr>
          <w:rFonts w:ascii="Times New Roman" w:eastAsia="Calibri" w:hAnsi="Times New Roman" w:cs="Times New Roman"/>
          <w:b/>
          <w:bCs/>
          <w:noProof/>
          <w:lang w:eastAsia="en-US"/>
        </w:rPr>
        <w:t>Uređenje vlasničkih odnosa na nekretninama u vlasništvu Grada</w:t>
      </w:r>
    </w:p>
    <w:p w14:paraId="6E0521D9" w14:textId="77777777" w:rsidR="004B6324" w:rsidRPr="004B6324" w:rsidRDefault="004B6324" w:rsidP="009E7A6A">
      <w:pPr>
        <w:numPr>
          <w:ilvl w:val="0"/>
          <w:numId w:val="79"/>
        </w:numPr>
        <w:spacing w:line="240" w:lineRule="auto"/>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Priprema dokumentacije za pokretanje pojedinačnog zemljišno knjižnog ispravnog postupka za 1/14 suvlasničkog dijela nekretnine označene kao k.č.br. 767/5, Ul. Rudolfa Strohala, ukupne površine 494 </w:t>
      </w:r>
      <w:r w:rsidRPr="004B6324">
        <w:rPr>
          <w:rFonts w:ascii="Times New Roman" w:eastAsia="Calibri" w:hAnsi="Times New Roman" w:cs="Times New Roman"/>
          <w:lang w:eastAsia="en-US"/>
        </w:rPr>
        <w:lastRenderedPageBreak/>
        <w:t xml:space="preserve">m2 (stambena zgrada, UL. Rudolfa Strohala površine 494 m2), upisane u zk. ul. broj 6455, k.o. Karlovac II, pod red. brojem 2 (obični suvlasnički dio)   </w:t>
      </w:r>
    </w:p>
    <w:p w14:paraId="55F06F00" w14:textId="77777777" w:rsidR="004B6324" w:rsidRPr="004B6324" w:rsidRDefault="004B6324" w:rsidP="009E7A6A">
      <w:pPr>
        <w:numPr>
          <w:ilvl w:val="0"/>
          <w:numId w:val="80"/>
        </w:numPr>
        <w:autoSpaceDN w:val="0"/>
        <w:spacing w:after="0" w:line="240" w:lineRule="auto"/>
        <w:contextualSpacing/>
        <w:jc w:val="both"/>
        <w:rPr>
          <w:rFonts w:ascii="Times New Roman" w:eastAsia="Calibri" w:hAnsi="Times New Roman" w:cs="Times New Roman"/>
          <w:b/>
          <w:bCs/>
        </w:rPr>
      </w:pPr>
      <w:r w:rsidRPr="004B6324">
        <w:rPr>
          <w:rFonts w:ascii="Times New Roman" w:eastAsia="Calibri" w:hAnsi="Times New Roman" w:cs="Times New Roman"/>
        </w:rPr>
        <w:t>U tijeku je postupak razvrgnuća suvlasničke zajednice za stan na adresi Tina Ujevića 3, između Hrvatskog zavoda za mirovinsko osiguranje, Hrvatskog Telekoma i Grada Karlovca.</w:t>
      </w:r>
    </w:p>
    <w:p w14:paraId="03DF45DE" w14:textId="77777777" w:rsidR="004B6324" w:rsidRPr="004B6324" w:rsidRDefault="004B6324" w:rsidP="004B6324">
      <w:pPr>
        <w:spacing w:after="0" w:line="240" w:lineRule="auto"/>
        <w:ind w:firstLine="360"/>
        <w:jc w:val="both"/>
        <w:rPr>
          <w:rFonts w:ascii="Times New Roman" w:eastAsia="Calibri" w:hAnsi="Times New Roman" w:cs="Times New Roman"/>
          <w:lang w:eastAsia="en-US"/>
        </w:rPr>
      </w:pPr>
    </w:p>
    <w:p w14:paraId="27881A96" w14:textId="77777777" w:rsidR="004B6324" w:rsidRPr="004B6324" w:rsidRDefault="004B6324" w:rsidP="004B6324">
      <w:pPr>
        <w:spacing w:after="0" w:line="240" w:lineRule="auto"/>
        <w:jc w:val="both"/>
        <w:rPr>
          <w:rFonts w:ascii="Times New Roman" w:eastAsia="Calibri" w:hAnsi="Times New Roman" w:cs="Times New Roman"/>
          <w:b/>
          <w:bCs/>
          <w:lang w:eastAsia="en-US"/>
        </w:rPr>
      </w:pPr>
      <w:r w:rsidRPr="004B6324">
        <w:rPr>
          <w:rFonts w:ascii="Times New Roman" w:eastAsia="Calibri" w:hAnsi="Times New Roman" w:cs="Times New Roman"/>
          <w:b/>
          <w:bCs/>
          <w:lang w:eastAsia="en-US"/>
        </w:rPr>
        <w:t>Povjerenstvo za raspolaganje zemljištem</w:t>
      </w:r>
      <w:r w:rsidRPr="004B6324">
        <w:rPr>
          <w:rFonts w:ascii="Times New Roman" w:eastAsia="Calibri" w:hAnsi="Times New Roman" w:cs="Times New Roman"/>
          <w:b/>
          <w:bCs/>
          <w:lang w:eastAsia="en-US"/>
        </w:rPr>
        <w:tab/>
      </w:r>
    </w:p>
    <w:p w14:paraId="2B70A42A" w14:textId="77777777" w:rsidR="004B6324" w:rsidRPr="004B6324" w:rsidRDefault="004B6324" w:rsidP="004B6324">
      <w:pPr>
        <w:spacing w:after="0" w:line="240" w:lineRule="auto"/>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Grad Karlovac je u provedbi Zakona o upravljanju nekretninama i pokretninama u vlasništvu RH  (NN broj 155/2023) od Ministarstva prostornog uređenja, graditeljstva i državne imovine zaprimio 58 predmeta vezanih za rješavanje zahtjeva fizičkih i pravnih osoba koje su Ministarstvu podnijele zahtjeve za kupnju nekretnina u vlasništvu Republike Hrvatske, a koje se nalaze na području Grada Karlovca te je u tijeku njihova obrada i rješavanje. Također, u svakodnevnom radu stranke se učestalo obraćaju sa zahtjevima za kupnju gradskih zemljište te u tome smislu djelatnici pružaju informacije i daju pisane odgovore.</w:t>
      </w:r>
    </w:p>
    <w:p w14:paraId="1B56B787" w14:textId="77777777" w:rsidR="004B6324" w:rsidRPr="004B6324" w:rsidRDefault="004B6324" w:rsidP="004B6324">
      <w:pPr>
        <w:spacing w:after="0" w:line="240" w:lineRule="auto"/>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U izvještajnom razdoblju održane su dvije sjednice Povjerenstva za raspolaganje zemljištem  te izneseno 20 prijedloga za raspolaganje zemljištem. Prema odluci Povjerenstva zemljišta se mogu prodati ukoliko isti ispunjavaju uvjete za prodaju glede prometnih aspekata i urbanističkih planova, a za pojedine zahtjeva se čeka donošenje odluke Povjerenstva o mogućnosti prodaje. Za zemljišta koja se mogu prodati pokrenuta su imovinsko pravna rješavanja koja su u tijeku, a koja prethode samom postupku realizacije kupoprodaje. </w:t>
      </w:r>
    </w:p>
    <w:p w14:paraId="68CB6878" w14:textId="77777777" w:rsidR="004B6324" w:rsidRPr="004B6324" w:rsidRDefault="004B6324" w:rsidP="004B6324">
      <w:pPr>
        <w:suppressAutoHyphens/>
        <w:autoSpaceDN w:val="0"/>
        <w:spacing w:after="0" w:line="240" w:lineRule="auto"/>
        <w:jc w:val="both"/>
        <w:rPr>
          <w:rFonts w:ascii="Times New Roman" w:eastAsia="Calibri" w:hAnsi="Times New Roman" w:cs="Times New Roman"/>
          <w:lang w:eastAsia="en-US"/>
        </w:rPr>
      </w:pPr>
    </w:p>
    <w:p w14:paraId="5E73A6CC" w14:textId="77777777" w:rsidR="004B6324" w:rsidRPr="004B6324" w:rsidRDefault="004B6324" w:rsidP="004B6324">
      <w:pPr>
        <w:spacing w:after="0" w:line="240" w:lineRule="auto"/>
        <w:jc w:val="both"/>
        <w:rPr>
          <w:rFonts w:ascii="Times New Roman" w:eastAsia="Calibri" w:hAnsi="Times New Roman" w:cs="Times New Roman"/>
          <w:b/>
          <w:bCs/>
          <w:color w:val="000000"/>
          <w:lang w:eastAsia="en-US"/>
        </w:rPr>
      </w:pPr>
      <w:r w:rsidRPr="004B6324">
        <w:rPr>
          <w:rFonts w:ascii="Times New Roman" w:eastAsia="Calibri" w:hAnsi="Times New Roman" w:cs="Times New Roman"/>
          <w:b/>
          <w:bCs/>
          <w:color w:val="000000"/>
          <w:lang w:eastAsia="en-US"/>
        </w:rPr>
        <w:t>Suglasnosti Grada Karlovca kao (su)vlasnika nekretnina</w:t>
      </w:r>
    </w:p>
    <w:p w14:paraId="15D2CCD5" w14:textId="77777777" w:rsidR="004B6324" w:rsidRPr="004B6324" w:rsidRDefault="004B6324" w:rsidP="008F3917">
      <w:pPr>
        <w:spacing w:after="0" w:line="240" w:lineRule="auto"/>
        <w:ind w:firstLine="720"/>
        <w:jc w:val="both"/>
        <w:rPr>
          <w:rFonts w:ascii="Times New Roman" w:eastAsia="Calibri" w:hAnsi="Times New Roman" w:cs="Times New Roman"/>
          <w:color w:val="000000"/>
          <w:lang w:eastAsia="en-US"/>
        </w:rPr>
      </w:pPr>
      <w:r w:rsidRPr="004B6324">
        <w:rPr>
          <w:rFonts w:ascii="Times New Roman" w:eastAsia="Calibri" w:hAnsi="Times New Roman" w:cs="Times New Roman"/>
          <w:color w:val="000000"/>
          <w:lang w:eastAsia="en-US"/>
        </w:rPr>
        <w:t>Gradu Karlovcu se kao vlasniku pojedinih stanova unutar stambenih zgrada obraćaju predstavnici stanara, upravitelji zgrada ili investitori koji traže izdavanje suglasnosti za pojedine radnje. U izvještajnom razdoblju izdano je ukupno 9 suglasnosti od čega:</w:t>
      </w:r>
    </w:p>
    <w:p w14:paraId="5308D05C" w14:textId="77777777" w:rsidR="004B6324" w:rsidRPr="004B6324" w:rsidRDefault="004B6324" w:rsidP="009E7A6A">
      <w:pPr>
        <w:numPr>
          <w:ilvl w:val="0"/>
          <w:numId w:val="76"/>
        </w:numPr>
        <w:spacing w:line="240" w:lineRule="auto"/>
        <w:ind w:left="426"/>
        <w:contextualSpacing/>
        <w:jc w:val="both"/>
        <w:rPr>
          <w:rFonts w:ascii="Times New Roman" w:eastAsia="Calibri" w:hAnsi="Times New Roman" w:cs="Times New Roman"/>
          <w:color w:val="000000"/>
          <w:lang w:eastAsia="en-US"/>
        </w:rPr>
      </w:pPr>
      <w:r w:rsidRPr="004B6324">
        <w:rPr>
          <w:rFonts w:ascii="Times New Roman" w:eastAsia="Calibri" w:hAnsi="Times New Roman" w:cs="Times New Roman"/>
          <w:color w:val="000000"/>
          <w:lang w:eastAsia="en-US"/>
        </w:rPr>
        <w:t>2 suglasnosti za povećanje pričuve stambenih zgrada</w:t>
      </w:r>
    </w:p>
    <w:p w14:paraId="142E301E" w14:textId="77777777" w:rsidR="004B6324" w:rsidRPr="004B6324" w:rsidRDefault="004B6324" w:rsidP="009E7A6A">
      <w:pPr>
        <w:numPr>
          <w:ilvl w:val="0"/>
          <w:numId w:val="76"/>
        </w:numPr>
        <w:spacing w:line="240" w:lineRule="auto"/>
        <w:ind w:left="426"/>
        <w:contextualSpacing/>
        <w:jc w:val="both"/>
        <w:rPr>
          <w:rFonts w:ascii="Times New Roman" w:eastAsia="Calibri" w:hAnsi="Times New Roman" w:cs="Times New Roman"/>
          <w:color w:val="000000"/>
          <w:lang w:eastAsia="en-US"/>
        </w:rPr>
      </w:pPr>
      <w:r w:rsidRPr="004B6324">
        <w:rPr>
          <w:rFonts w:ascii="Times New Roman" w:eastAsia="Calibri" w:hAnsi="Times New Roman" w:cs="Times New Roman"/>
          <w:color w:val="000000"/>
          <w:lang w:eastAsia="en-US"/>
        </w:rPr>
        <w:t>3 suglasnosti za realizaciju kredita</w:t>
      </w:r>
    </w:p>
    <w:p w14:paraId="4AF8A871" w14:textId="77777777" w:rsidR="004B6324" w:rsidRPr="004B6324" w:rsidRDefault="004B6324" w:rsidP="009E7A6A">
      <w:pPr>
        <w:numPr>
          <w:ilvl w:val="0"/>
          <w:numId w:val="76"/>
        </w:numPr>
        <w:spacing w:line="240" w:lineRule="auto"/>
        <w:ind w:left="426"/>
        <w:contextualSpacing/>
        <w:jc w:val="both"/>
        <w:rPr>
          <w:rFonts w:ascii="Times New Roman" w:eastAsia="Calibri" w:hAnsi="Times New Roman" w:cs="Times New Roman"/>
          <w:color w:val="000000"/>
          <w:lang w:eastAsia="en-US"/>
        </w:rPr>
      </w:pPr>
      <w:r w:rsidRPr="004B6324">
        <w:rPr>
          <w:rFonts w:ascii="Times New Roman" w:eastAsia="Calibri" w:hAnsi="Times New Roman" w:cs="Times New Roman"/>
          <w:color w:val="000000"/>
          <w:lang w:eastAsia="en-US"/>
        </w:rPr>
        <w:t xml:space="preserve">4 suglasnosti prema zahtjevima predstavnika stanara različitog sadržaja. </w:t>
      </w:r>
    </w:p>
    <w:p w14:paraId="4062E412" w14:textId="77777777" w:rsidR="004B6324" w:rsidRPr="004B6324" w:rsidRDefault="004B6324" w:rsidP="004B6324">
      <w:pPr>
        <w:spacing w:after="0" w:line="240" w:lineRule="auto"/>
        <w:ind w:left="360"/>
        <w:jc w:val="both"/>
        <w:rPr>
          <w:rFonts w:ascii="Times New Roman" w:eastAsia="Calibri" w:hAnsi="Times New Roman" w:cs="Times New Roman"/>
          <w:color w:val="000000"/>
          <w:lang w:eastAsia="en-US"/>
        </w:rPr>
      </w:pPr>
    </w:p>
    <w:p w14:paraId="2CD46B65" w14:textId="77777777" w:rsidR="004B6324" w:rsidRPr="004B6324" w:rsidRDefault="004B6324" w:rsidP="004B6324">
      <w:pPr>
        <w:spacing w:line="240" w:lineRule="auto"/>
        <w:contextualSpacing/>
        <w:jc w:val="both"/>
        <w:rPr>
          <w:rFonts w:ascii="Times New Roman" w:eastAsia="Calibri" w:hAnsi="Times New Roman" w:cs="Times New Roman"/>
          <w:b/>
          <w:iCs/>
          <w:color w:val="000000"/>
          <w:lang w:eastAsia="en-US"/>
        </w:rPr>
      </w:pPr>
      <w:r w:rsidRPr="004B6324">
        <w:rPr>
          <w:rFonts w:ascii="Times New Roman" w:eastAsia="Calibri" w:hAnsi="Times New Roman" w:cs="Times New Roman"/>
          <w:b/>
          <w:iCs/>
          <w:color w:val="000000"/>
          <w:lang w:eastAsia="en-US"/>
        </w:rPr>
        <w:t>Ostalo</w:t>
      </w:r>
    </w:p>
    <w:p w14:paraId="6C28C7E6" w14:textId="77777777" w:rsidR="004B6324" w:rsidRPr="004B6324" w:rsidRDefault="004B6324" w:rsidP="009E7A6A">
      <w:pPr>
        <w:numPr>
          <w:ilvl w:val="0"/>
          <w:numId w:val="76"/>
        </w:numPr>
        <w:spacing w:line="240" w:lineRule="auto"/>
        <w:ind w:left="426"/>
        <w:contextualSpacing/>
        <w:jc w:val="both"/>
        <w:rPr>
          <w:rFonts w:ascii="Times New Roman" w:eastAsia="Calibri" w:hAnsi="Times New Roman" w:cs="Times New Roman"/>
          <w:bCs/>
          <w:iCs/>
          <w:color w:val="000000"/>
          <w:lang w:eastAsia="en-US"/>
        </w:rPr>
      </w:pPr>
      <w:r w:rsidRPr="004B6324">
        <w:rPr>
          <w:rFonts w:ascii="Times New Roman" w:eastAsia="Calibri" w:hAnsi="Times New Roman" w:cs="Times New Roman"/>
          <w:bCs/>
          <w:iCs/>
          <w:color w:val="000000"/>
          <w:lang w:eastAsia="en-US"/>
        </w:rPr>
        <w:t>Rad na dobivanju Rješenja o obnovi za popravak konstrukcije višestambene zgrade u Karlovcu, Kaštel 100 izdanog od strane MPIG</w:t>
      </w:r>
    </w:p>
    <w:p w14:paraId="7389A3F5" w14:textId="77777777" w:rsidR="004B6324" w:rsidRPr="004B6324" w:rsidRDefault="004B6324" w:rsidP="009E7A6A">
      <w:pPr>
        <w:numPr>
          <w:ilvl w:val="0"/>
          <w:numId w:val="76"/>
        </w:numPr>
        <w:spacing w:line="240" w:lineRule="auto"/>
        <w:ind w:left="426"/>
        <w:contextualSpacing/>
        <w:jc w:val="both"/>
        <w:rPr>
          <w:rFonts w:ascii="Times New Roman" w:eastAsia="Calibri" w:hAnsi="Times New Roman" w:cs="Times New Roman"/>
          <w:bCs/>
          <w:iCs/>
          <w:color w:val="000000"/>
          <w:lang w:eastAsia="en-US"/>
        </w:rPr>
      </w:pPr>
      <w:r w:rsidRPr="004B6324">
        <w:rPr>
          <w:rFonts w:ascii="Times New Roman" w:eastAsia="Calibri" w:hAnsi="Times New Roman" w:cs="Times New Roman"/>
          <w:bCs/>
          <w:iCs/>
          <w:color w:val="000000"/>
          <w:lang w:eastAsia="en-US"/>
        </w:rPr>
        <w:t>Pripremanje mišljenja na Nacionalni program Stambene politike, sudjelovanje u izradi programa i odluka Grada Karlovca u nadležnosti više odjela</w:t>
      </w:r>
    </w:p>
    <w:p w14:paraId="0263F34E" w14:textId="77777777" w:rsidR="004B6324" w:rsidRPr="004B6324" w:rsidRDefault="004B6324" w:rsidP="009E7A6A">
      <w:pPr>
        <w:numPr>
          <w:ilvl w:val="0"/>
          <w:numId w:val="76"/>
        </w:numPr>
        <w:spacing w:line="240" w:lineRule="auto"/>
        <w:ind w:left="426"/>
        <w:contextualSpacing/>
        <w:jc w:val="both"/>
        <w:rPr>
          <w:rFonts w:ascii="Times New Roman" w:eastAsia="Calibri" w:hAnsi="Times New Roman" w:cs="Times New Roman"/>
          <w:bCs/>
          <w:iCs/>
          <w:color w:val="000000"/>
          <w:lang w:eastAsia="en-US"/>
        </w:rPr>
      </w:pPr>
      <w:r w:rsidRPr="004B6324">
        <w:rPr>
          <w:rFonts w:ascii="Times New Roman" w:eastAsia="Calibri" w:hAnsi="Times New Roman" w:cs="Times New Roman"/>
          <w:bCs/>
          <w:iCs/>
          <w:color w:val="000000"/>
          <w:lang w:eastAsia="en-US"/>
        </w:rPr>
        <w:t xml:space="preserve">Priprema mišljenja za izvješće pučke pravobraniteljice </w:t>
      </w:r>
    </w:p>
    <w:p w14:paraId="4F79B035" w14:textId="77777777" w:rsidR="004B6324" w:rsidRPr="004B6324" w:rsidRDefault="004B6324" w:rsidP="009E7A6A">
      <w:pPr>
        <w:numPr>
          <w:ilvl w:val="0"/>
          <w:numId w:val="76"/>
        </w:numPr>
        <w:spacing w:line="240" w:lineRule="auto"/>
        <w:ind w:left="426"/>
        <w:contextualSpacing/>
        <w:jc w:val="both"/>
        <w:rPr>
          <w:rFonts w:ascii="Times New Roman" w:eastAsia="Calibri" w:hAnsi="Times New Roman" w:cs="Times New Roman"/>
          <w:bCs/>
          <w:iCs/>
          <w:color w:val="000000"/>
          <w:lang w:eastAsia="en-US"/>
        </w:rPr>
      </w:pPr>
      <w:r w:rsidRPr="004B6324">
        <w:rPr>
          <w:rFonts w:ascii="Times New Roman" w:eastAsia="Calibri" w:hAnsi="Times New Roman" w:cs="Times New Roman"/>
          <w:bCs/>
          <w:iCs/>
          <w:color w:val="000000"/>
          <w:lang w:eastAsia="en-US"/>
        </w:rPr>
        <w:t>Priprema odluka o nekorištenju prava prvokupa</w:t>
      </w:r>
    </w:p>
    <w:p w14:paraId="0A69B5EE" w14:textId="77777777" w:rsidR="004B6324" w:rsidRPr="004B6324" w:rsidRDefault="004B6324" w:rsidP="009E7A6A">
      <w:pPr>
        <w:numPr>
          <w:ilvl w:val="0"/>
          <w:numId w:val="76"/>
        </w:numPr>
        <w:spacing w:line="240" w:lineRule="auto"/>
        <w:ind w:left="426"/>
        <w:contextualSpacing/>
        <w:jc w:val="both"/>
        <w:rPr>
          <w:rFonts w:ascii="Times New Roman" w:eastAsia="Calibri" w:hAnsi="Times New Roman" w:cs="Times New Roman"/>
          <w:b/>
          <w:iCs/>
          <w:color w:val="000000"/>
          <w:lang w:eastAsia="en-US"/>
        </w:rPr>
      </w:pPr>
      <w:r w:rsidRPr="004B6324">
        <w:rPr>
          <w:rFonts w:ascii="Times New Roman" w:eastAsia="Calibri" w:hAnsi="Times New Roman" w:cs="Times New Roman"/>
          <w:color w:val="000000"/>
          <w:lang w:eastAsia="en-US"/>
        </w:rPr>
        <w:t xml:space="preserve">Kontinuirana provjera i plaćanje svih računa koje se odnose na troškove pričuve, električne energije, pričuve, komunalnih usluga za nekretnine u vlasništvu grada. </w:t>
      </w:r>
    </w:p>
    <w:p w14:paraId="14751952" w14:textId="77777777" w:rsidR="004B6324" w:rsidRPr="004B6324" w:rsidRDefault="004B6324" w:rsidP="009E7A6A">
      <w:pPr>
        <w:numPr>
          <w:ilvl w:val="0"/>
          <w:numId w:val="76"/>
        </w:numPr>
        <w:spacing w:line="240" w:lineRule="auto"/>
        <w:ind w:left="426"/>
        <w:contextualSpacing/>
        <w:jc w:val="both"/>
        <w:rPr>
          <w:rFonts w:ascii="Times New Roman" w:eastAsia="Calibri" w:hAnsi="Times New Roman" w:cs="Times New Roman"/>
          <w:b/>
          <w:iCs/>
          <w:color w:val="000000"/>
          <w:lang w:eastAsia="en-US"/>
        </w:rPr>
      </w:pPr>
      <w:r w:rsidRPr="004B6324">
        <w:rPr>
          <w:rFonts w:ascii="Times New Roman" w:eastAsia="Calibri" w:hAnsi="Times New Roman" w:cs="Times New Roman"/>
          <w:color w:val="000000"/>
          <w:lang w:eastAsia="en-US"/>
        </w:rPr>
        <w:t xml:space="preserve">Kontinuirano se radi na unosu svih dokumenta koje se odnose na promjene statusa nekretnina kao npr. kupoprodajni ugovori, nalozi za knjiženje, ugovor o zakupu poslovnih prostora, ugovori o najmu, i dr. u registar imovine Grada Karlovca. </w:t>
      </w:r>
    </w:p>
    <w:p w14:paraId="6B59188E" w14:textId="77777777" w:rsidR="004B6324" w:rsidRPr="004B6324" w:rsidRDefault="004B6324" w:rsidP="009E7A6A">
      <w:pPr>
        <w:numPr>
          <w:ilvl w:val="0"/>
          <w:numId w:val="76"/>
        </w:numPr>
        <w:spacing w:line="240" w:lineRule="auto"/>
        <w:ind w:left="426"/>
        <w:contextualSpacing/>
        <w:jc w:val="both"/>
        <w:rPr>
          <w:rFonts w:ascii="Times New Roman" w:eastAsia="Calibri" w:hAnsi="Times New Roman" w:cs="Times New Roman"/>
          <w:b/>
          <w:iCs/>
          <w:color w:val="000000"/>
          <w:lang w:eastAsia="en-US"/>
        </w:rPr>
      </w:pPr>
      <w:r w:rsidRPr="004B6324">
        <w:rPr>
          <w:rFonts w:ascii="Times New Roman" w:eastAsia="Calibri" w:hAnsi="Times New Roman" w:cs="Times New Roman"/>
          <w:color w:val="000000"/>
          <w:lang w:eastAsia="en-US"/>
        </w:rPr>
        <w:t>Kontinuirano se radi na unosu u GIS, osnovna sredstva Grada Karlovca i Registar. To obuhvaća pripremanje materijala za rad Povjerenstvu za procjenu nekretnina grada Karlovca te unose u registre.</w:t>
      </w:r>
    </w:p>
    <w:p w14:paraId="54100183" w14:textId="77777777" w:rsidR="004B6324" w:rsidRPr="004B6324" w:rsidRDefault="004B6324" w:rsidP="009E7A6A">
      <w:pPr>
        <w:numPr>
          <w:ilvl w:val="0"/>
          <w:numId w:val="76"/>
        </w:numPr>
        <w:spacing w:line="240" w:lineRule="auto"/>
        <w:ind w:left="426"/>
        <w:contextualSpacing/>
        <w:jc w:val="both"/>
        <w:rPr>
          <w:rFonts w:ascii="Times New Roman" w:eastAsia="Calibri" w:hAnsi="Times New Roman" w:cs="Times New Roman"/>
          <w:b/>
          <w:iCs/>
          <w:color w:val="000000"/>
          <w:lang w:eastAsia="en-US"/>
        </w:rPr>
      </w:pPr>
      <w:r w:rsidRPr="004B6324">
        <w:rPr>
          <w:rFonts w:ascii="Times New Roman" w:eastAsia="Calibri" w:hAnsi="Times New Roman" w:cs="Times New Roman"/>
          <w:color w:val="000000"/>
          <w:lang w:eastAsia="en-US"/>
        </w:rPr>
        <w:t>Obavljanje i ostalih povjerenih zadataka, analize poslovnih prostora, stanova, izrada raznih vrsta  izvješća te terenski očevidi prema potrebi.</w:t>
      </w:r>
    </w:p>
    <w:p w14:paraId="0516D73C" w14:textId="77777777" w:rsidR="004B6324" w:rsidRPr="004B6324" w:rsidRDefault="004B6324" w:rsidP="004B6324">
      <w:pPr>
        <w:spacing w:after="0" w:line="240" w:lineRule="auto"/>
        <w:ind w:left="360"/>
        <w:contextualSpacing/>
        <w:jc w:val="both"/>
        <w:rPr>
          <w:rFonts w:ascii="Times New Roman" w:eastAsia="Calibri" w:hAnsi="Times New Roman" w:cs="Times New Roman"/>
          <w:color w:val="4F81BD"/>
          <w:lang w:eastAsia="en-US"/>
        </w:rPr>
      </w:pPr>
    </w:p>
    <w:p w14:paraId="584BC7B3" w14:textId="77777777" w:rsidR="004B6324" w:rsidRPr="004B6324" w:rsidRDefault="004B6324" w:rsidP="004B6324">
      <w:pPr>
        <w:overflowPunct w:val="0"/>
        <w:autoSpaceDE w:val="0"/>
        <w:autoSpaceDN w:val="0"/>
        <w:adjustRightInd w:val="0"/>
        <w:spacing w:after="0" w:line="240" w:lineRule="auto"/>
        <w:ind w:left="5664" w:firstLine="708"/>
        <w:jc w:val="both"/>
        <w:rPr>
          <w:rFonts w:ascii="Times New Roman" w:eastAsia="Calibri" w:hAnsi="Times New Roman" w:cs="Times New Roman"/>
          <w:bCs/>
          <w:lang w:eastAsia="en-US"/>
        </w:rPr>
      </w:pPr>
      <w:r w:rsidRPr="004B6324">
        <w:rPr>
          <w:rFonts w:ascii="Times New Roman" w:eastAsia="Calibri" w:hAnsi="Times New Roman" w:cs="Times New Roman"/>
          <w:bCs/>
          <w:lang w:eastAsia="en-US"/>
        </w:rPr>
        <w:t>Pročelnica</w:t>
      </w:r>
    </w:p>
    <w:p w14:paraId="6E3912FD" w14:textId="124185E2" w:rsidR="004B6324" w:rsidRPr="004B6324" w:rsidRDefault="004B6324" w:rsidP="004B6324">
      <w:pPr>
        <w:overflowPunct w:val="0"/>
        <w:autoSpaceDE w:val="0"/>
        <w:autoSpaceDN w:val="0"/>
        <w:adjustRightInd w:val="0"/>
        <w:spacing w:after="0"/>
        <w:ind w:left="4248"/>
        <w:jc w:val="both"/>
        <w:rPr>
          <w:rFonts w:ascii="Times New Roman" w:eastAsia="Calibri" w:hAnsi="Times New Roman" w:cs="Times New Roman"/>
          <w:bCs/>
        </w:rPr>
      </w:pPr>
      <w:r w:rsidRPr="004B6324">
        <w:rPr>
          <w:rFonts w:ascii="Times New Roman" w:eastAsia="Calibri" w:hAnsi="Times New Roman" w:cs="Times New Roman"/>
          <w:bCs/>
        </w:rPr>
        <w:t xml:space="preserve">          </w:t>
      </w:r>
      <w:r w:rsidR="008F3917">
        <w:rPr>
          <w:rFonts w:ascii="Times New Roman" w:eastAsia="Calibri" w:hAnsi="Times New Roman" w:cs="Times New Roman"/>
          <w:bCs/>
        </w:rPr>
        <w:t xml:space="preserve">       </w:t>
      </w:r>
      <w:r w:rsidRPr="004B6324">
        <w:rPr>
          <w:rFonts w:ascii="Times New Roman" w:eastAsia="Calibri" w:hAnsi="Times New Roman" w:cs="Times New Roman"/>
          <w:bCs/>
        </w:rPr>
        <w:t>Upravnog odjela za imovinsko-pravne</w:t>
      </w:r>
    </w:p>
    <w:p w14:paraId="1E9A6282" w14:textId="33A26051" w:rsidR="004B6324" w:rsidRPr="004B6324" w:rsidRDefault="004B6324" w:rsidP="004B6324">
      <w:pPr>
        <w:overflowPunct w:val="0"/>
        <w:autoSpaceDE w:val="0"/>
        <w:autoSpaceDN w:val="0"/>
        <w:adjustRightInd w:val="0"/>
        <w:spacing w:after="0"/>
        <w:ind w:left="4248"/>
        <w:jc w:val="both"/>
        <w:rPr>
          <w:rFonts w:ascii="Times New Roman" w:eastAsia="Calibri" w:hAnsi="Times New Roman" w:cs="Times New Roman"/>
          <w:bCs/>
        </w:rPr>
      </w:pPr>
      <w:r w:rsidRPr="004B6324">
        <w:rPr>
          <w:rFonts w:ascii="Times New Roman" w:eastAsia="Calibri" w:hAnsi="Times New Roman" w:cs="Times New Roman"/>
          <w:bCs/>
        </w:rPr>
        <w:t xml:space="preserve">           </w:t>
      </w:r>
      <w:r w:rsidR="009C1CAD">
        <w:rPr>
          <w:rFonts w:ascii="Times New Roman" w:eastAsia="Calibri" w:hAnsi="Times New Roman" w:cs="Times New Roman"/>
          <w:bCs/>
        </w:rPr>
        <w:t xml:space="preserve">         </w:t>
      </w:r>
      <w:r w:rsidRPr="004B6324">
        <w:rPr>
          <w:rFonts w:ascii="Times New Roman" w:eastAsia="Calibri" w:hAnsi="Times New Roman" w:cs="Times New Roman"/>
          <w:bCs/>
        </w:rPr>
        <w:t xml:space="preserve">  poslove i upravljanje imovinom</w:t>
      </w:r>
    </w:p>
    <w:p w14:paraId="23C1CC9A" w14:textId="0D5147B9" w:rsidR="004B6324" w:rsidRPr="004B6324" w:rsidRDefault="004B6324" w:rsidP="004B6324">
      <w:pPr>
        <w:overflowPunct w:val="0"/>
        <w:autoSpaceDE w:val="0"/>
        <w:autoSpaceDN w:val="0"/>
        <w:adjustRightInd w:val="0"/>
        <w:spacing w:after="0"/>
        <w:ind w:left="4248"/>
        <w:jc w:val="both"/>
        <w:rPr>
          <w:rFonts w:ascii="Times New Roman" w:eastAsia="Calibri" w:hAnsi="Times New Roman" w:cs="Times New Roman"/>
          <w:bCs/>
        </w:rPr>
      </w:pPr>
      <w:r w:rsidRPr="004B6324">
        <w:rPr>
          <w:rFonts w:ascii="Times New Roman" w:eastAsia="Calibri" w:hAnsi="Times New Roman" w:cs="Times New Roman"/>
          <w:bCs/>
        </w:rPr>
        <w:t xml:space="preserve">               </w:t>
      </w:r>
      <w:r w:rsidR="009C1CAD">
        <w:rPr>
          <w:rFonts w:ascii="Times New Roman" w:eastAsia="Calibri" w:hAnsi="Times New Roman" w:cs="Times New Roman"/>
          <w:bCs/>
        </w:rPr>
        <w:t xml:space="preserve">         </w:t>
      </w:r>
      <w:r w:rsidRPr="004B6324">
        <w:rPr>
          <w:rFonts w:ascii="Times New Roman" w:eastAsia="Calibri" w:hAnsi="Times New Roman" w:cs="Times New Roman"/>
          <w:bCs/>
        </w:rPr>
        <w:t xml:space="preserve"> </w:t>
      </w:r>
      <w:r w:rsidRPr="004B6324">
        <w:rPr>
          <w:rFonts w:ascii="Times New Roman" w:eastAsia="Calibri" w:hAnsi="Times New Roman" w:cs="Times New Roman"/>
          <w:bCs/>
          <w:lang w:eastAsia="en-US"/>
        </w:rPr>
        <w:t>Marina Pavić Črne, mag.iur.</w:t>
      </w:r>
    </w:p>
    <w:p w14:paraId="5CD2EC56" w14:textId="77777777" w:rsidR="004B6324" w:rsidRPr="004B6324" w:rsidRDefault="004B6324" w:rsidP="004B6324">
      <w:pPr>
        <w:spacing w:after="0" w:line="240" w:lineRule="auto"/>
        <w:jc w:val="both"/>
        <w:rPr>
          <w:rFonts w:ascii="Times New Roman" w:eastAsia="Calibri" w:hAnsi="Times New Roman" w:cs="Times New Roman"/>
          <w:b/>
          <w:bCs/>
          <w:color w:val="4F81BD"/>
          <w:lang w:eastAsia="en-US"/>
        </w:rPr>
      </w:pPr>
    </w:p>
    <w:p w14:paraId="759F11A8" w14:textId="77777777" w:rsidR="004B6324" w:rsidRPr="004B6324" w:rsidRDefault="004B6324" w:rsidP="004B6324">
      <w:pPr>
        <w:spacing w:after="0" w:line="240" w:lineRule="auto"/>
        <w:jc w:val="both"/>
        <w:rPr>
          <w:rFonts w:ascii="Times New Roman" w:hAnsi="Times New Roman" w:cs="Times New Roman"/>
          <w:b/>
          <w:bCs/>
          <w:sz w:val="24"/>
          <w:szCs w:val="24"/>
        </w:rPr>
      </w:pPr>
      <w:r w:rsidRPr="004B6324">
        <w:rPr>
          <w:rFonts w:ascii="Times New Roman" w:hAnsi="Times New Roman" w:cs="Times New Roman"/>
          <w:b/>
          <w:bCs/>
          <w:color w:val="000000"/>
          <w:sz w:val="24"/>
          <w:szCs w:val="24"/>
        </w:rPr>
        <w:lastRenderedPageBreak/>
        <w:t>SLUŽBA ZA JAVNU NABAVU</w:t>
      </w:r>
      <w:r w:rsidRPr="004B6324">
        <w:rPr>
          <w:rFonts w:ascii="Times New Roman" w:hAnsi="Times New Roman" w:cs="Times New Roman"/>
          <w:b/>
          <w:bCs/>
          <w:color w:val="000000"/>
          <w:sz w:val="24"/>
          <w:szCs w:val="24"/>
        </w:rPr>
        <w:tab/>
      </w:r>
      <w:r w:rsidRPr="004B6324">
        <w:rPr>
          <w:rFonts w:ascii="Times New Roman" w:hAnsi="Times New Roman" w:cs="Times New Roman"/>
          <w:b/>
          <w:bCs/>
          <w:color w:val="000000"/>
          <w:sz w:val="24"/>
          <w:szCs w:val="24"/>
        </w:rPr>
        <w:tab/>
      </w:r>
      <w:r w:rsidRPr="004B6324">
        <w:rPr>
          <w:rFonts w:ascii="Times New Roman" w:hAnsi="Times New Roman" w:cs="Times New Roman"/>
          <w:b/>
          <w:bCs/>
          <w:color w:val="000000"/>
          <w:sz w:val="24"/>
          <w:szCs w:val="24"/>
        </w:rPr>
        <w:tab/>
      </w:r>
    </w:p>
    <w:p w14:paraId="727554D6" w14:textId="77777777" w:rsidR="004B6324" w:rsidRPr="004B6324" w:rsidRDefault="004B6324" w:rsidP="004B6324">
      <w:pPr>
        <w:spacing w:after="0" w:line="240" w:lineRule="auto"/>
        <w:jc w:val="both"/>
        <w:rPr>
          <w:rFonts w:ascii="Times New Roman" w:hAnsi="Times New Roman" w:cs="Times New Roman"/>
          <w:b/>
        </w:rPr>
      </w:pPr>
    </w:p>
    <w:p w14:paraId="1A448ADC" w14:textId="77777777" w:rsidR="004B6324" w:rsidRPr="004B6324" w:rsidRDefault="004B6324" w:rsidP="004B6324">
      <w:pPr>
        <w:spacing w:after="0" w:line="240" w:lineRule="auto"/>
        <w:jc w:val="both"/>
        <w:rPr>
          <w:rFonts w:ascii="Times New Roman" w:hAnsi="Times New Roman" w:cs="Times New Roman"/>
          <w:b/>
        </w:rPr>
      </w:pPr>
      <w:r w:rsidRPr="004B6324">
        <w:rPr>
          <w:rFonts w:ascii="Times New Roman" w:hAnsi="Times New Roman" w:cs="Times New Roman"/>
          <w:b/>
        </w:rPr>
        <w:t xml:space="preserve">Uvod </w:t>
      </w:r>
    </w:p>
    <w:p w14:paraId="528FC9CD" w14:textId="77777777" w:rsidR="004B6324" w:rsidRPr="004B6324" w:rsidRDefault="004B6324" w:rsidP="004B6324">
      <w:pPr>
        <w:spacing w:after="0" w:line="240" w:lineRule="auto"/>
        <w:ind w:firstLine="708"/>
        <w:jc w:val="both"/>
        <w:rPr>
          <w:rFonts w:ascii="Times New Roman" w:hAnsi="Times New Roman" w:cs="Times New Roman"/>
        </w:rPr>
      </w:pPr>
      <w:r w:rsidRPr="004B6324">
        <w:rPr>
          <w:rFonts w:ascii="Times New Roman" w:hAnsi="Times New Roman" w:cs="Times New Roman"/>
        </w:rPr>
        <w:t xml:space="preserve">U Službi za javnu nabavu sistematizacijom je uz pročelnicu službe utvrđeno i zaposleno četiri (4) izvršitelja koji  provode sljedeće poslove: </w:t>
      </w:r>
    </w:p>
    <w:p w14:paraId="713D99EE" w14:textId="77777777" w:rsidR="004B6324" w:rsidRPr="004B6324" w:rsidRDefault="004B6324" w:rsidP="009E7A6A">
      <w:pPr>
        <w:numPr>
          <w:ilvl w:val="0"/>
          <w:numId w:val="81"/>
        </w:numPr>
        <w:spacing w:after="0" w:line="240" w:lineRule="auto"/>
        <w:contextualSpacing/>
        <w:jc w:val="both"/>
        <w:rPr>
          <w:rFonts w:ascii="Times New Roman" w:hAnsi="Times New Roman" w:cs="Times New Roman"/>
        </w:rPr>
      </w:pPr>
      <w:r w:rsidRPr="004B6324">
        <w:rPr>
          <w:rFonts w:ascii="Times New Roman" w:hAnsi="Times New Roman" w:cs="Times New Roman"/>
        </w:rPr>
        <w:t>pripremu i provedbu postupaka nabave za potrebe upravnih tijela Grada Karlovca</w:t>
      </w:r>
    </w:p>
    <w:p w14:paraId="63474535" w14:textId="77777777" w:rsidR="004B6324" w:rsidRPr="004B6324" w:rsidRDefault="004B6324" w:rsidP="009E7A6A">
      <w:pPr>
        <w:numPr>
          <w:ilvl w:val="0"/>
          <w:numId w:val="81"/>
        </w:numPr>
        <w:spacing w:after="0" w:line="240" w:lineRule="auto"/>
        <w:contextualSpacing/>
        <w:jc w:val="both"/>
        <w:rPr>
          <w:rFonts w:ascii="Times New Roman" w:hAnsi="Times New Roman" w:cs="Times New Roman"/>
        </w:rPr>
      </w:pPr>
      <w:r w:rsidRPr="004B6324">
        <w:rPr>
          <w:rFonts w:ascii="Times New Roman" w:hAnsi="Times New Roman" w:cs="Times New Roman"/>
        </w:rPr>
        <w:t>pripremu i provedbu središnje javne nabave za potrebe Grada Karlovca, trgovačkih društava  i ustanova Grada Karlovca</w:t>
      </w:r>
    </w:p>
    <w:p w14:paraId="4036E4EF" w14:textId="77777777" w:rsidR="004B6324" w:rsidRPr="004B6324" w:rsidRDefault="004B6324" w:rsidP="009E7A6A">
      <w:pPr>
        <w:numPr>
          <w:ilvl w:val="0"/>
          <w:numId w:val="81"/>
        </w:numPr>
        <w:spacing w:after="0" w:line="240" w:lineRule="auto"/>
        <w:jc w:val="both"/>
        <w:rPr>
          <w:rFonts w:ascii="Times New Roman" w:hAnsi="Times New Roman" w:cs="Times New Roman"/>
        </w:rPr>
      </w:pPr>
      <w:r w:rsidRPr="004B6324">
        <w:rPr>
          <w:rFonts w:ascii="Times New Roman" w:hAnsi="Times New Roman" w:cs="Times New Roman"/>
        </w:rPr>
        <w:t>pripremu i provedbu postupaka zajedničke javne nabave za potrebe Grada Karlovca,  trgovačkih društava  i ustanova Grada Karlovca</w:t>
      </w:r>
    </w:p>
    <w:p w14:paraId="14F98722" w14:textId="77777777" w:rsidR="004B6324" w:rsidRPr="004B6324" w:rsidRDefault="004B6324" w:rsidP="009E7A6A">
      <w:pPr>
        <w:numPr>
          <w:ilvl w:val="0"/>
          <w:numId w:val="81"/>
        </w:numPr>
        <w:contextualSpacing/>
        <w:jc w:val="both"/>
        <w:rPr>
          <w:rFonts w:ascii="Times New Roman" w:hAnsi="Times New Roman" w:cs="Times New Roman"/>
        </w:rPr>
      </w:pPr>
      <w:r w:rsidRPr="004B6324">
        <w:rPr>
          <w:rFonts w:ascii="Times New Roman" w:hAnsi="Times New Roman" w:cs="Times New Roman"/>
        </w:rPr>
        <w:t>koordinaciju aktivnosti između obveznika središnje i zajedničke javne nabave</w:t>
      </w:r>
    </w:p>
    <w:p w14:paraId="43C1E2D1" w14:textId="77777777" w:rsidR="004B6324" w:rsidRPr="004B6324" w:rsidRDefault="004B6324" w:rsidP="009E7A6A">
      <w:pPr>
        <w:numPr>
          <w:ilvl w:val="0"/>
          <w:numId w:val="81"/>
        </w:numPr>
        <w:contextualSpacing/>
        <w:jc w:val="both"/>
        <w:rPr>
          <w:rFonts w:ascii="Times New Roman" w:hAnsi="Times New Roman" w:cs="Times New Roman"/>
        </w:rPr>
      </w:pPr>
      <w:r w:rsidRPr="004B6324">
        <w:rPr>
          <w:rFonts w:ascii="Times New Roman" w:hAnsi="Times New Roman" w:cs="Times New Roman"/>
        </w:rPr>
        <w:t>sastavljanje i ažuriranje propisanih izvješća i evidencija iz područja javne nabave</w:t>
      </w:r>
    </w:p>
    <w:p w14:paraId="00274000" w14:textId="77777777" w:rsidR="004B6324" w:rsidRPr="004B6324" w:rsidRDefault="004B6324" w:rsidP="009E7A6A">
      <w:pPr>
        <w:numPr>
          <w:ilvl w:val="0"/>
          <w:numId w:val="81"/>
        </w:numPr>
        <w:spacing w:after="0" w:line="240" w:lineRule="auto"/>
        <w:contextualSpacing/>
        <w:jc w:val="both"/>
        <w:rPr>
          <w:rFonts w:ascii="Times New Roman" w:hAnsi="Times New Roman" w:cs="Times New Roman"/>
        </w:rPr>
      </w:pPr>
      <w:r w:rsidRPr="004B6324">
        <w:rPr>
          <w:rFonts w:ascii="Times New Roman" w:hAnsi="Times New Roman" w:cs="Times New Roman"/>
        </w:rPr>
        <w:t>druge stručne poslove iz propisima utvrđene nadležnosti Grada Karlovca u okviru djelokruga rada Službe</w:t>
      </w:r>
    </w:p>
    <w:p w14:paraId="7CCEEBD4" w14:textId="77777777" w:rsidR="004B6324" w:rsidRPr="004B6324" w:rsidRDefault="004B6324" w:rsidP="004B6324">
      <w:pPr>
        <w:spacing w:after="0" w:line="240" w:lineRule="auto"/>
        <w:ind w:firstLine="708"/>
        <w:jc w:val="both"/>
        <w:rPr>
          <w:rFonts w:ascii="Times New Roman" w:hAnsi="Times New Roman" w:cs="Times New Roman"/>
        </w:rPr>
      </w:pPr>
    </w:p>
    <w:p w14:paraId="293A2E30" w14:textId="77777777" w:rsidR="004B6324" w:rsidRPr="004B6324" w:rsidRDefault="004B6324" w:rsidP="004B6324">
      <w:pPr>
        <w:spacing w:after="0" w:line="240" w:lineRule="auto"/>
        <w:ind w:firstLine="708"/>
        <w:jc w:val="both"/>
        <w:rPr>
          <w:rFonts w:ascii="Times New Roman" w:hAnsi="Times New Roman" w:cs="Times New Roman"/>
        </w:rPr>
      </w:pPr>
      <w:r w:rsidRPr="004B6324">
        <w:rPr>
          <w:rFonts w:ascii="Times New Roman" w:hAnsi="Times New Roman" w:cs="Times New Roman"/>
        </w:rPr>
        <w:t>Navedeni poslovi sukladno Zakonu o javnoj nabavi i Proceduri stvaranja ugovornih obveza Grada Karlovca podrazumijevaju sljedeće aktivnosti:</w:t>
      </w:r>
    </w:p>
    <w:p w14:paraId="380AA734" w14:textId="77777777" w:rsidR="004B6324" w:rsidRPr="004B6324" w:rsidRDefault="004B6324" w:rsidP="009E7A6A">
      <w:pPr>
        <w:numPr>
          <w:ilvl w:val="0"/>
          <w:numId w:val="82"/>
        </w:numPr>
        <w:spacing w:after="0" w:line="240" w:lineRule="auto"/>
        <w:contextualSpacing/>
        <w:jc w:val="both"/>
        <w:rPr>
          <w:rFonts w:ascii="Times New Roman" w:hAnsi="Times New Roman" w:cs="Times New Roman"/>
        </w:rPr>
      </w:pPr>
      <w:r w:rsidRPr="004B6324">
        <w:rPr>
          <w:rFonts w:ascii="Times New Roman" w:hAnsi="Times New Roman" w:cs="Times New Roman"/>
        </w:rPr>
        <w:t>izrada i objava Plana nabave te njegovih kasnijih izmjena prema zaprimljenim potrebama  upravnih tijela</w:t>
      </w:r>
    </w:p>
    <w:p w14:paraId="0BBD3F79" w14:textId="77777777" w:rsidR="004B6324" w:rsidRPr="004B6324" w:rsidRDefault="004B6324" w:rsidP="009E7A6A">
      <w:pPr>
        <w:numPr>
          <w:ilvl w:val="0"/>
          <w:numId w:val="82"/>
        </w:numPr>
        <w:spacing w:after="0" w:line="240" w:lineRule="auto"/>
        <w:contextualSpacing/>
        <w:jc w:val="both"/>
        <w:rPr>
          <w:rFonts w:ascii="Times New Roman" w:hAnsi="Times New Roman" w:cs="Times New Roman"/>
        </w:rPr>
      </w:pPr>
      <w:r w:rsidRPr="004B6324">
        <w:rPr>
          <w:rFonts w:ascii="Times New Roman" w:hAnsi="Times New Roman" w:cs="Times New Roman"/>
        </w:rPr>
        <w:t xml:space="preserve">izrada i objava Registra ugovora i okvirnih sporazuma o javnoj nabavi te njegovih kasnijih izmjena prema zaprimljenim ugovorima i podacima o izvršenju ugovora od strane upravnih tijela </w:t>
      </w:r>
    </w:p>
    <w:p w14:paraId="7638C6AB" w14:textId="77777777" w:rsidR="004B6324" w:rsidRPr="004B6324" w:rsidRDefault="004B6324" w:rsidP="009E7A6A">
      <w:pPr>
        <w:numPr>
          <w:ilvl w:val="0"/>
          <w:numId w:val="82"/>
        </w:numPr>
        <w:spacing w:after="0" w:line="240" w:lineRule="auto"/>
        <w:contextualSpacing/>
        <w:jc w:val="both"/>
        <w:rPr>
          <w:rFonts w:ascii="Times New Roman" w:hAnsi="Times New Roman" w:cs="Times New Roman"/>
        </w:rPr>
      </w:pPr>
      <w:r w:rsidRPr="004B6324">
        <w:rPr>
          <w:rFonts w:ascii="Times New Roman" w:hAnsi="Times New Roman" w:cs="Times New Roman"/>
        </w:rPr>
        <w:t xml:space="preserve">izrada internog akta za određivanje nadležnosti u postupku javne nabave - Odluke o imenovanju stručnog povjerenstva </w:t>
      </w:r>
    </w:p>
    <w:p w14:paraId="7B2A736C" w14:textId="77777777" w:rsidR="004B6324" w:rsidRPr="004B6324" w:rsidRDefault="004B6324" w:rsidP="009E7A6A">
      <w:pPr>
        <w:numPr>
          <w:ilvl w:val="0"/>
          <w:numId w:val="82"/>
        </w:numPr>
        <w:spacing w:after="0" w:line="240" w:lineRule="auto"/>
        <w:contextualSpacing/>
        <w:jc w:val="both"/>
        <w:rPr>
          <w:rFonts w:ascii="Times New Roman" w:hAnsi="Times New Roman" w:cs="Times New Roman"/>
        </w:rPr>
      </w:pPr>
      <w:r w:rsidRPr="004B6324">
        <w:rPr>
          <w:rFonts w:ascii="Times New Roman" w:hAnsi="Times New Roman" w:cs="Times New Roman"/>
        </w:rPr>
        <w:t xml:space="preserve">izrada dokumentacije o javnoj nabavi prema podacima i ulaznoj dokumentaciji zaprimljenoj od strane upravnih tijela, trgovačkih društava i ustanova Grada Karlovca za koje se provodi nabava, a koji se podaci i dokumentacija odnose na predmet nabave </w:t>
      </w:r>
    </w:p>
    <w:p w14:paraId="269AE641" w14:textId="77777777" w:rsidR="004B6324" w:rsidRPr="004B6324" w:rsidRDefault="004B6324" w:rsidP="009E7A6A">
      <w:pPr>
        <w:numPr>
          <w:ilvl w:val="0"/>
          <w:numId w:val="82"/>
        </w:numPr>
        <w:spacing w:after="0" w:line="240" w:lineRule="auto"/>
        <w:contextualSpacing/>
        <w:jc w:val="both"/>
        <w:rPr>
          <w:rFonts w:ascii="Times New Roman" w:hAnsi="Times New Roman" w:cs="Times New Roman"/>
        </w:rPr>
      </w:pPr>
      <w:r w:rsidRPr="004B6324">
        <w:rPr>
          <w:rFonts w:ascii="Times New Roman" w:hAnsi="Times New Roman" w:cs="Times New Roman"/>
        </w:rPr>
        <w:t xml:space="preserve">elektroničko oglašavanje javne nabave i potrebnih evidencija </w:t>
      </w:r>
    </w:p>
    <w:p w14:paraId="1F80145F" w14:textId="77777777" w:rsidR="004B6324" w:rsidRPr="004B6324" w:rsidRDefault="004B6324" w:rsidP="009E7A6A">
      <w:pPr>
        <w:numPr>
          <w:ilvl w:val="0"/>
          <w:numId w:val="82"/>
        </w:numPr>
        <w:spacing w:after="0" w:line="240" w:lineRule="auto"/>
        <w:contextualSpacing/>
        <w:jc w:val="both"/>
        <w:rPr>
          <w:rFonts w:ascii="Times New Roman" w:hAnsi="Times New Roman" w:cs="Times New Roman"/>
        </w:rPr>
      </w:pPr>
      <w:r w:rsidRPr="004B6324">
        <w:rPr>
          <w:rFonts w:ascii="Times New Roman" w:hAnsi="Times New Roman" w:cs="Times New Roman"/>
        </w:rPr>
        <w:t>otvaranje ponuda, pregled i ocjena prispjelih ponuda, te izrada zapisnika o otvaranju ponuda i zapisnika o pregledu i ocjeni ponuda</w:t>
      </w:r>
    </w:p>
    <w:p w14:paraId="0F9A424D" w14:textId="77777777" w:rsidR="004B6324" w:rsidRPr="004B6324" w:rsidRDefault="004B6324" w:rsidP="009E7A6A">
      <w:pPr>
        <w:numPr>
          <w:ilvl w:val="0"/>
          <w:numId w:val="82"/>
        </w:numPr>
        <w:spacing w:after="0" w:line="240" w:lineRule="auto"/>
        <w:contextualSpacing/>
        <w:jc w:val="both"/>
        <w:rPr>
          <w:rFonts w:ascii="Times New Roman" w:hAnsi="Times New Roman" w:cs="Times New Roman"/>
        </w:rPr>
      </w:pPr>
      <w:r w:rsidRPr="004B6324">
        <w:rPr>
          <w:rFonts w:ascii="Times New Roman" w:hAnsi="Times New Roman" w:cs="Times New Roman"/>
        </w:rPr>
        <w:t xml:space="preserve">izrada Odluke o odabiru ekonomski najpovoljnije ponude / Odluke o poništenju nabave </w:t>
      </w:r>
    </w:p>
    <w:p w14:paraId="2BEE49E2" w14:textId="77777777" w:rsidR="004B6324" w:rsidRPr="004B6324" w:rsidRDefault="004B6324" w:rsidP="009E7A6A">
      <w:pPr>
        <w:numPr>
          <w:ilvl w:val="0"/>
          <w:numId w:val="82"/>
        </w:numPr>
        <w:spacing w:after="0" w:line="240" w:lineRule="auto"/>
        <w:contextualSpacing/>
        <w:jc w:val="both"/>
        <w:rPr>
          <w:rFonts w:ascii="Times New Roman" w:hAnsi="Times New Roman" w:cs="Times New Roman"/>
        </w:rPr>
      </w:pPr>
      <w:bookmarkStart w:id="39" w:name="_Hlk158192966"/>
      <w:r w:rsidRPr="004B6324">
        <w:rPr>
          <w:rFonts w:ascii="Times New Roman" w:hAnsi="Times New Roman" w:cs="Times New Roman"/>
        </w:rPr>
        <w:t>objava obavijesti o dodjeli ugovora</w:t>
      </w:r>
    </w:p>
    <w:bookmarkEnd w:id="39"/>
    <w:p w14:paraId="6F9528A2" w14:textId="77777777" w:rsidR="004B6324" w:rsidRPr="004B6324" w:rsidRDefault="004B6324" w:rsidP="009E7A6A">
      <w:pPr>
        <w:numPr>
          <w:ilvl w:val="0"/>
          <w:numId w:val="82"/>
        </w:numPr>
        <w:spacing w:after="0" w:line="240" w:lineRule="auto"/>
        <w:contextualSpacing/>
        <w:jc w:val="both"/>
        <w:rPr>
          <w:rFonts w:ascii="Times New Roman" w:hAnsi="Times New Roman" w:cs="Times New Roman"/>
        </w:rPr>
      </w:pPr>
      <w:r w:rsidRPr="004B6324">
        <w:rPr>
          <w:rFonts w:ascii="Times New Roman" w:hAnsi="Times New Roman" w:cs="Times New Roman"/>
        </w:rPr>
        <w:t xml:space="preserve">očitovanje Državnoj komisiji za kontrolu postupaka javne nabave u slučaju žalbe </w:t>
      </w:r>
    </w:p>
    <w:p w14:paraId="4844BE45" w14:textId="77777777" w:rsidR="004B6324" w:rsidRPr="004B6324" w:rsidRDefault="004B6324" w:rsidP="009E7A6A">
      <w:pPr>
        <w:numPr>
          <w:ilvl w:val="0"/>
          <w:numId w:val="82"/>
        </w:numPr>
        <w:spacing w:after="0" w:line="240" w:lineRule="auto"/>
        <w:contextualSpacing/>
        <w:jc w:val="both"/>
        <w:rPr>
          <w:rFonts w:ascii="Times New Roman" w:hAnsi="Times New Roman" w:cs="Times New Roman"/>
        </w:rPr>
      </w:pPr>
      <w:r w:rsidRPr="004B6324">
        <w:rPr>
          <w:rFonts w:ascii="Times New Roman" w:hAnsi="Times New Roman" w:cs="Times New Roman"/>
        </w:rPr>
        <w:t>sastavljanje i dostava izvješća o javnoj nabavi kroz zakonsku elektroničku proceduru</w:t>
      </w:r>
    </w:p>
    <w:p w14:paraId="10443ACE" w14:textId="77777777" w:rsidR="004B6324" w:rsidRPr="004B6324" w:rsidRDefault="004B6324" w:rsidP="009E7A6A">
      <w:pPr>
        <w:numPr>
          <w:ilvl w:val="0"/>
          <w:numId w:val="82"/>
        </w:numPr>
        <w:spacing w:after="0" w:line="240" w:lineRule="auto"/>
        <w:contextualSpacing/>
        <w:jc w:val="both"/>
        <w:rPr>
          <w:rFonts w:ascii="Times New Roman" w:hAnsi="Times New Roman" w:cs="Times New Roman"/>
        </w:rPr>
      </w:pPr>
      <w:r w:rsidRPr="004B6324">
        <w:rPr>
          <w:rFonts w:ascii="Times New Roman" w:hAnsi="Times New Roman" w:cs="Times New Roman"/>
        </w:rPr>
        <w:t xml:space="preserve">kontakti i suradnja sa Upravom za politiku javne nabave </w:t>
      </w:r>
    </w:p>
    <w:p w14:paraId="2490AD3B" w14:textId="77777777" w:rsidR="004B6324" w:rsidRPr="004B6324" w:rsidRDefault="004B6324" w:rsidP="009E7A6A">
      <w:pPr>
        <w:numPr>
          <w:ilvl w:val="0"/>
          <w:numId w:val="82"/>
        </w:numPr>
        <w:spacing w:after="0" w:line="240" w:lineRule="auto"/>
        <w:contextualSpacing/>
        <w:jc w:val="both"/>
        <w:rPr>
          <w:rFonts w:ascii="Times New Roman" w:hAnsi="Times New Roman" w:cs="Times New Roman"/>
        </w:rPr>
      </w:pPr>
      <w:bookmarkStart w:id="40" w:name="_Hlk158192246"/>
      <w:r w:rsidRPr="004B6324">
        <w:rPr>
          <w:rFonts w:ascii="Times New Roman" w:hAnsi="Times New Roman" w:cs="Times New Roman"/>
        </w:rPr>
        <w:t xml:space="preserve">davanje mišljenja vezanih na izmjene ugovora </w:t>
      </w:r>
      <w:bookmarkEnd w:id="40"/>
      <w:r w:rsidRPr="004B6324">
        <w:rPr>
          <w:rFonts w:ascii="Times New Roman" w:hAnsi="Times New Roman" w:cs="Times New Roman"/>
        </w:rPr>
        <w:t>o javnoj nabavi sukladno Zakonu o javnoj nabavi</w:t>
      </w:r>
    </w:p>
    <w:p w14:paraId="5D527358" w14:textId="77777777" w:rsidR="004B6324" w:rsidRPr="004B6324" w:rsidRDefault="004B6324" w:rsidP="009E7A6A">
      <w:pPr>
        <w:numPr>
          <w:ilvl w:val="0"/>
          <w:numId w:val="82"/>
        </w:numPr>
        <w:spacing w:after="0" w:line="240" w:lineRule="auto"/>
        <w:contextualSpacing/>
        <w:jc w:val="both"/>
        <w:rPr>
          <w:rFonts w:ascii="Times New Roman" w:hAnsi="Times New Roman" w:cs="Times New Roman"/>
        </w:rPr>
      </w:pPr>
      <w:r w:rsidRPr="004B6324">
        <w:rPr>
          <w:rFonts w:ascii="Times New Roman" w:hAnsi="Times New Roman" w:cs="Times New Roman"/>
        </w:rPr>
        <w:t xml:space="preserve">davanje mišljenja vezanih na izmjene ugovora o jednostavnoj nabavi sukladno Pravilniku o provedbi postupaka jednostavne nabave, </w:t>
      </w:r>
    </w:p>
    <w:p w14:paraId="3F1FD8AD" w14:textId="77777777" w:rsidR="004B6324" w:rsidRPr="004B6324" w:rsidRDefault="004B6324" w:rsidP="009E7A6A">
      <w:pPr>
        <w:numPr>
          <w:ilvl w:val="0"/>
          <w:numId w:val="82"/>
        </w:numPr>
        <w:spacing w:after="0" w:line="240" w:lineRule="auto"/>
        <w:contextualSpacing/>
        <w:jc w:val="both"/>
        <w:rPr>
          <w:rFonts w:ascii="Times New Roman" w:hAnsi="Times New Roman" w:cs="Times New Roman"/>
        </w:rPr>
      </w:pPr>
      <w:r w:rsidRPr="004B6324">
        <w:rPr>
          <w:rFonts w:ascii="Times New Roman" w:hAnsi="Times New Roman" w:cs="Times New Roman"/>
        </w:rPr>
        <w:t>temeljem Pravilnika o provedbi postupaka jednostavne nabave Služba za javnu nabavu također provodi postupke jednostavne nabave procijenjene vrijednosti od 14.000,00 eura bez PDV-a do vrijednosnih pragova za koje je obvezna primjena Zakona o javnoj nabavi za upravna tijela Grada Karlovca koji uključuju sljedeće:</w:t>
      </w:r>
    </w:p>
    <w:p w14:paraId="43C8394B" w14:textId="77777777" w:rsidR="004B6324" w:rsidRPr="004B6324" w:rsidRDefault="004B6324" w:rsidP="009E7A6A">
      <w:pPr>
        <w:numPr>
          <w:ilvl w:val="1"/>
          <w:numId w:val="82"/>
        </w:numPr>
        <w:contextualSpacing/>
        <w:jc w:val="both"/>
        <w:rPr>
          <w:rFonts w:ascii="Times New Roman" w:hAnsi="Times New Roman" w:cs="Times New Roman"/>
        </w:rPr>
      </w:pPr>
      <w:r w:rsidRPr="004B6324">
        <w:rPr>
          <w:rFonts w:ascii="Times New Roman" w:hAnsi="Times New Roman" w:cs="Times New Roman"/>
        </w:rPr>
        <w:t xml:space="preserve">Izrada Rješenja o imenovanju stručnog povjerenstva za pripremu i provedbu postupka jednostavne nabave </w:t>
      </w:r>
    </w:p>
    <w:p w14:paraId="734AC0EB" w14:textId="77777777" w:rsidR="004B6324" w:rsidRPr="004B6324" w:rsidRDefault="004B6324" w:rsidP="009E7A6A">
      <w:pPr>
        <w:numPr>
          <w:ilvl w:val="1"/>
          <w:numId w:val="82"/>
        </w:numPr>
        <w:contextualSpacing/>
        <w:jc w:val="both"/>
        <w:rPr>
          <w:rFonts w:ascii="Times New Roman" w:hAnsi="Times New Roman" w:cs="Times New Roman"/>
        </w:rPr>
      </w:pPr>
      <w:r w:rsidRPr="004B6324">
        <w:rPr>
          <w:rFonts w:ascii="Times New Roman" w:hAnsi="Times New Roman" w:cs="Times New Roman"/>
        </w:rPr>
        <w:t>Izrada Poziva za dostavu ponuda prema podacima zaprimljenim od upravnog tijela za koji se provodi postupak nabave</w:t>
      </w:r>
    </w:p>
    <w:p w14:paraId="15D7ECF0" w14:textId="77777777" w:rsidR="004B6324" w:rsidRPr="004B6324" w:rsidRDefault="004B6324" w:rsidP="009E7A6A">
      <w:pPr>
        <w:numPr>
          <w:ilvl w:val="1"/>
          <w:numId w:val="82"/>
        </w:numPr>
        <w:contextualSpacing/>
        <w:jc w:val="both"/>
        <w:rPr>
          <w:rFonts w:ascii="Times New Roman" w:hAnsi="Times New Roman" w:cs="Times New Roman"/>
        </w:rPr>
      </w:pPr>
      <w:r w:rsidRPr="004B6324">
        <w:rPr>
          <w:rFonts w:ascii="Times New Roman" w:hAnsi="Times New Roman" w:cs="Times New Roman"/>
        </w:rPr>
        <w:t>Upućivanje poziva ponuditeljima na način propisan Pravilnikom – javna objava putem EOJN RH</w:t>
      </w:r>
    </w:p>
    <w:p w14:paraId="17A96684" w14:textId="77777777" w:rsidR="004B6324" w:rsidRPr="004B6324" w:rsidRDefault="004B6324" w:rsidP="009E7A6A">
      <w:pPr>
        <w:numPr>
          <w:ilvl w:val="1"/>
          <w:numId w:val="82"/>
        </w:numPr>
        <w:contextualSpacing/>
        <w:jc w:val="both"/>
        <w:rPr>
          <w:rFonts w:ascii="Times New Roman" w:hAnsi="Times New Roman" w:cs="Times New Roman"/>
        </w:rPr>
      </w:pPr>
      <w:r w:rsidRPr="004B6324">
        <w:rPr>
          <w:rFonts w:ascii="Times New Roman" w:hAnsi="Times New Roman" w:cs="Times New Roman"/>
        </w:rPr>
        <w:t>Zaprimanje i otvaranje ponuda</w:t>
      </w:r>
    </w:p>
    <w:p w14:paraId="58CE99B0" w14:textId="77777777" w:rsidR="004B6324" w:rsidRPr="004B6324" w:rsidRDefault="004B6324" w:rsidP="009E7A6A">
      <w:pPr>
        <w:numPr>
          <w:ilvl w:val="1"/>
          <w:numId w:val="82"/>
        </w:numPr>
        <w:contextualSpacing/>
        <w:jc w:val="both"/>
        <w:rPr>
          <w:rFonts w:ascii="Times New Roman" w:hAnsi="Times New Roman" w:cs="Times New Roman"/>
        </w:rPr>
      </w:pPr>
      <w:bookmarkStart w:id="41" w:name="_Hlk158192927"/>
      <w:r w:rsidRPr="004B6324">
        <w:rPr>
          <w:rFonts w:ascii="Times New Roman" w:hAnsi="Times New Roman" w:cs="Times New Roman"/>
        </w:rPr>
        <w:lastRenderedPageBreak/>
        <w:t xml:space="preserve">Izrada Zapisnika </w:t>
      </w:r>
      <w:bookmarkEnd w:id="41"/>
      <w:r w:rsidRPr="004B6324">
        <w:rPr>
          <w:rFonts w:ascii="Times New Roman" w:hAnsi="Times New Roman" w:cs="Times New Roman"/>
        </w:rPr>
        <w:t>o otvaranju ponuda</w:t>
      </w:r>
    </w:p>
    <w:p w14:paraId="08EAD693" w14:textId="77777777" w:rsidR="004B6324" w:rsidRPr="004B6324" w:rsidRDefault="004B6324" w:rsidP="009E7A6A">
      <w:pPr>
        <w:numPr>
          <w:ilvl w:val="1"/>
          <w:numId w:val="82"/>
        </w:numPr>
        <w:contextualSpacing/>
        <w:jc w:val="both"/>
        <w:rPr>
          <w:rFonts w:ascii="Times New Roman" w:hAnsi="Times New Roman" w:cs="Times New Roman"/>
        </w:rPr>
      </w:pPr>
      <w:r w:rsidRPr="004B6324">
        <w:rPr>
          <w:rFonts w:ascii="Times New Roman" w:hAnsi="Times New Roman" w:cs="Times New Roman"/>
        </w:rPr>
        <w:t xml:space="preserve">Izrada Zapisnika o pregledu i ocjeni ponuda </w:t>
      </w:r>
    </w:p>
    <w:p w14:paraId="34366C84" w14:textId="77777777" w:rsidR="004B6324" w:rsidRPr="004B6324" w:rsidRDefault="004B6324" w:rsidP="009E7A6A">
      <w:pPr>
        <w:numPr>
          <w:ilvl w:val="1"/>
          <w:numId w:val="82"/>
        </w:numPr>
        <w:contextualSpacing/>
        <w:jc w:val="both"/>
        <w:rPr>
          <w:rFonts w:ascii="Times New Roman" w:hAnsi="Times New Roman" w:cs="Times New Roman"/>
        </w:rPr>
      </w:pPr>
      <w:r w:rsidRPr="004B6324">
        <w:rPr>
          <w:rFonts w:ascii="Times New Roman" w:hAnsi="Times New Roman" w:cs="Times New Roman"/>
        </w:rPr>
        <w:t>Izrada i objava Odluke o odabiru najpovoljnije ponude</w:t>
      </w:r>
    </w:p>
    <w:p w14:paraId="26EDD6C0" w14:textId="77777777" w:rsidR="004B6324" w:rsidRPr="004B6324" w:rsidRDefault="004B6324" w:rsidP="009E7A6A">
      <w:pPr>
        <w:numPr>
          <w:ilvl w:val="1"/>
          <w:numId w:val="82"/>
        </w:numPr>
        <w:contextualSpacing/>
        <w:jc w:val="both"/>
        <w:rPr>
          <w:rFonts w:ascii="Times New Roman" w:hAnsi="Times New Roman" w:cs="Times New Roman"/>
        </w:rPr>
      </w:pPr>
      <w:r w:rsidRPr="004B6324">
        <w:rPr>
          <w:rFonts w:ascii="Times New Roman" w:hAnsi="Times New Roman" w:cs="Times New Roman"/>
        </w:rPr>
        <w:t>Objava obavijesti o dodjeli ugovora</w:t>
      </w:r>
    </w:p>
    <w:p w14:paraId="0D545294" w14:textId="77777777" w:rsidR="004B6324" w:rsidRPr="004B6324" w:rsidRDefault="004B6324" w:rsidP="009E7A6A">
      <w:pPr>
        <w:numPr>
          <w:ilvl w:val="0"/>
          <w:numId w:val="82"/>
        </w:numPr>
        <w:spacing w:after="0" w:line="240" w:lineRule="auto"/>
        <w:contextualSpacing/>
        <w:jc w:val="both"/>
        <w:rPr>
          <w:rFonts w:ascii="Times New Roman" w:hAnsi="Times New Roman" w:cs="Times New Roman"/>
        </w:rPr>
      </w:pPr>
      <w:r w:rsidRPr="004B6324">
        <w:rPr>
          <w:rFonts w:ascii="Times New Roman" w:hAnsi="Times New Roman" w:cs="Times New Roman"/>
        </w:rPr>
        <w:t>temeljem Pravilnika o provedbi postupaka nabave roba, usluga i radova za postupke obnove, Služba za javnu nabavu provodi postupke nabave za obnovu zgrada stradalih od potresa</w:t>
      </w:r>
    </w:p>
    <w:p w14:paraId="76F0AE89" w14:textId="77777777" w:rsidR="004B6324" w:rsidRPr="004B6324" w:rsidRDefault="004B6324" w:rsidP="004B6324">
      <w:pPr>
        <w:spacing w:after="0" w:line="240" w:lineRule="auto"/>
        <w:jc w:val="both"/>
        <w:rPr>
          <w:rFonts w:ascii="Times New Roman" w:hAnsi="Times New Roman" w:cs="Times New Roman"/>
        </w:rPr>
      </w:pPr>
    </w:p>
    <w:p w14:paraId="0A64B582" w14:textId="77777777" w:rsidR="004B6324" w:rsidRPr="004B6324" w:rsidRDefault="004B6324" w:rsidP="004B6324">
      <w:pPr>
        <w:spacing w:after="0" w:line="240" w:lineRule="auto"/>
        <w:jc w:val="both"/>
        <w:rPr>
          <w:rFonts w:ascii="Times New Roman" w:hAnsi="Times New Roman" w:cs="Times New Roman"/>
          <w:b/>
        </w:rPr>
      </w:pPr>
      <w:r w:rsidRPr="004B6324">
        <w:rPr>
          <w:rFonts w:ascii="Times New Roman" w:hAnsi="Times New Roman" w:cs="Times New Roman"/>
          <w:b/>
        </w:rPr>
        <w:t>Provedeni postupci nabave</w:t>
      </w:r>
    </w:p>
    <w:p w14:paraId="5493F9E4" w14:textId="77777777" w:rsidR="004B6324" w:rsidRPr="004B6324" w:rsidRDefault="004B6324" w:rsidP="004B6324">
      <w:pPr>
        <w:spacing w:after="0" w:line="240" w:lineRule="auto"/>
        <w:ind w:firstLine="708"/>
        <w:jc w:val="both"/>
        <w:rPr>
          <w:rFonts w:ascii="Times New Roman" w:hAnsi="Times New Roman" w:cs="Times New Roman"/>
        </w:rPr>
      </w:pPr>
      <w:r w:rsidRPr="004B6324">
        <w:rPr>
          <w:rFonts w:ascii="Times New Roman" w:hAnsi="Times New Roman" w:cs="Times New Roman"/>
        </w:rPr>
        <w:t xml:space="preserve">U proteklom šestomjesečnom  razdoblju provedena su ukupno </w:t>
      </w:r>
      <w:r w:rsidRPr="004B6324">
        <w:rPr>
          <w:rFonts w:ascii="Times New Roman" w:hAnsi="Times New Roman" w:cs="Times New Roman"/>
          <w:b/>
          <w:bCs/>
        </w:rPr>
        <w:t xml:space="preserve">43 </w:t>
      </w:r>
      <w:r w:rsidRPr="004B6324">
        <w:rPr>
          <w:rFonts w:ascii="Times New Roman" w:hAnsi="Times New Roman" w:cs="Times New Roman"/>
          <w:b/>
        </w:rPr>
        <w:t>postupka nabave</w:t>
      </w:r>
      <w:r w:rsidRPr="004B6324">
        <w:rPr>
          <w:rFonts w:ascii="Times New Roman" w:hAnsi="Times New Roman" w:cs="Times New Roman"/>
        </w:rPr>
        <w:t xml:space="preserve"> ukupne procijenjene  vrijednosti  </w:t>
      </w:r>
      <w:r w:rsidRPr="004B6324">
        <w:rPr>
          <w:rFonts w:ascii="Times New Roman" w:hAnsi="Times New Roman" w:cs="Times New Roman"/>
          <w:b/>
          <w:bCs/>
        </w:rPr>
        <w:t>31.840.363,95</w:t>
      </w:r>
      <w:r w:rsidRPr="004B6324">
        <w:rPr>
          <w:rFonts w:ascii="Times New Roman" w:hAnsi="Times New Roman" w:cs="Times New Roman"/>
        </w:rPr>
        <w:t xml:space="preserve"> eura bez PDV-a kako slijedi:</w:t>
      </w:r>
    </w:p>
    <w:p w14:paraId="4BE68C79" w14:textId="77777777" w:rsidR="004B6324" w:rsidRPr="004B6324" w:rsidRDefault="004B6324" w:rsidP="004B6324">
      <w:pPr>
        <w:spacing w:after="0" w:line="240" w:lineRule="auto"/>
        <w:ind w:firstLine="708"/>
        <w:jc w:val="both"/>
        <w:rPr>
          <w:rFonts w:ascii="Times New Roman" w:hAnsi="Times New Roman" w:cs="Times New Roman"/>
        </w:rPr>
      </w:pPr>
    </w:p>
    <w:p w14:paraId="66A7E655" w14:textId="77777777" w:rsidR="004B6324" w:rsidRPr="004B6324" w:rsidRDefault="004B6324" w:rsidP="004B6324">
      <w:pPr>
        <w:spacing w:after="0" w:line="240" w:lineRule="auto"/>
        <w:jc w:val="both"/>
        <w:rPr>
          <w:rFonts w:ascii="Times New Roman" w:hAnsi="Times New Roman" w:cs="Times New Roman"/>
        </w:rPr>
      </w:pPr>
      <w:r w:rsidRPr="004B6324">
        <w:rPr>
          <w:rFonts w:ascii="Times New Roman" w:hAnsi="Times New Roman" w:cs="Times New Roman"/>
        </w:rPr>
        <w:t xml:space="preserve">Provedeno je </w:t>
      </w:r>
      <w:r w:rsidRPr="004B6324">
        <w:rPr>
          <w:rFonts w:ascii="Times New Roman" w:hAnsi="Times New Roman" w:cs="Times New Roman"/>
          <w:b/>
          <w:bCs/>
        </w:rPr>
        <w:t>22 p</w:t>
      </w:r>
      <w:r w:rsidRPr="004B6324">
        <w:rPr>
          <w:rFonts w:ascii="Times New Roman" w:hAnsi="Times New Roman" w:cs="Times New Roman"/>
          <w:b/>
        </w:rPr>
        <w:t xml:space="preserve">ostupka javne nabave za upravna tijela Grada Karlovca, </w:t>
      </w:r>
      <w:r w:rsidRPr="004B6324">
        <w:rPr>
          <w:rFonts w:ascii="Times New Roman" w:hAnsi="Times New Roman" w:cs="Times New Roman"/>
        </w:rPr>
        <w:t>čija je procijenjena vrijednost</w:t>
      </w:r>
      <w:r w:rsidRPr="004B6324">
        <w:rPr>
          <w:rFonts w:ascii="Times New Roman" w:hAnsi="Times New Roman" w:cs="Times New Roman"/>
          <w:b/>
          <w:bCs/>
        </w:rPr>
        <w:t xml:space="preserve"> 23.650.895,09 </w:t>
      </w:r>
      <w:r w:rsidRPr="004B6324">
        <w:rPr>
          <w:rFonts w:ascii="Times New Roman" w:hAnsi="Times New Roman" w:cs="Times New Roman"/>
        </w:rPr>
        <w:t>eura bez PDV-a i to:</w:t>
      </w:r>
    </w:p>
    <w:p w14:paraId="523C25B1" w14:textId="77777777" w:rsidR="004B6324" w:rsidRPr="004B6324" w:rsidRDefault="004B6324" w:rsidP="004B6324">
      <w:pPr>
        <w:spacing w:after="0" w:line="240" w:lineRule="auto"/>
        <w:jc w:val="both"/>
        <w:rPr>
          <w:rFonts w:ascii="Times New Roman" w:hAnsi="Times New Roman" w:cs="Times New Roman"/>
        </w:rPr>
      </w:pPr>
    </w:p>
    <w:p w14:paraId="687ED6D5" w14:textId="77777777" w:rsidR="004B6324" w:rsidRPr="004B6324" w:rsidRDefault="004B6324" w:rsidP="009E7A6A">
      <w:pPr>
        <w:numPr>
          <w:ilvl w:val="0"/>
          <w:numId w:val="83"/>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Radovi na izgradnji i opremanje dječjeg vrtića Luščić</w:t>
      </w:r>
      <w:r w:rsidRPr="004B6324">
        <w:rPr>
          <w:rFonts w:ascii="Times New Roman" w:eastAsia="Times New Roman" w:hAnsi="Times New Roman" w:cs="Times New Roman"/>
        </w:rPr>
        <w:tab/>
        <w:t xml:space="preserve">6.028.300,00 eura – 2 grupe </w:t>
      </w:r>
    </w:p>
    <w:p w14:paraId="650499EB" w14:textId="77777777" w:rsidR="004B6324" w:rsidRPr="004B6324" w:rsidRDefault="004B6324" w:rsidP="009E7A6A">
      <w:pPr>
        <w:numPr>
          <w:ilvl w:val="0"/>
          <w:numId w:val="83"/>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Usluga stručnog nadzora nad radovima na izgradnji dječjeg vrtića Luščić</w:t>
      </w:r>
      <w:r w:rsidRPr="004B6324">
        <w:rPr>
          <w:rFonts w:ascii="Times New Roman" w:eastAsia="Times New Roman" w:hAnsi="Times New Roman" w:cs="Times New Roman"/>
        </w:rPr>
        <w:tab/>
        <w:t xml:space="preserve">92.000,00 eura </w:t>
      </w:r>
    </w:p>
    <w:p w14:paraId="7C91C5D4" w14:textId="77777777" w:rsidR="004B6324" w:rsidRPr="004B6324" w:rsidRDefault="004B6324" w:rsidP="009E7A6A">
      <w:pPr>
        <w:numPr>
          <w:ilvl w:val="0"/>
          <w:numId w:val="83"/>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Izvođenje radova cjelovite obnove zgrada iz područja obrazovanja oštećene u seriji potresa - OŠ Dragojla Jarnević</w:t>
      </w:r>
      <w:r w:rsidRPr="004B6324">
        <w:rPr>
          <w:rFonts w:ascii="Times New Roman" w:eastAsia="Times New Roman" w:hAnsi="Times New Roman" w:cs="Times New Roman"/>
        </w:rPr>
        <w:tab/>
      </w:r>
      <w:r w:rsidRPr="004B6324">
        <w:rPr>
          <w:rFonts w:ascii="Times New Roman" w:eastAsia="Times New Roman" w:hAnsi="Times New Roman" w:cs="Times New Roman"/>
        </w:rPr>
        <w:tab/>
        <w:t xml:space="preserve">9.946.878,50 eura </w:t>
      </w:r>
    </w:p>
    <w:p w14:paraId="7F5F40B6" w14:textId="77777777" w:rsidR="004B6324" w:rsidRPr="004B6324" w:rsidRDefault="004B6324" w:rsidP="009E7A6A">
      <w:pPr>
        <w:numPr>
          <w:ilvl w:val="0"/>
          <w:numId w:val="83"/>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Izvođenje radova cjelovite i energetske obnove zgrade Hrvatskog doma, Ulica Frana Kurelca 4, Karlovac </w:t>
      </w:r>
      <w:r w:rsidRPr="004B6324">
        <w:rPr>
          <w:rFonts w:ascii="Times New Roman" w:eastAsia="Times New Roman" w:hAnsi="Times New Roman" w:cs="Times New Roman"/>
        </w:rPr>
        <w:tab/>
      </w:r>
      <w:r w:rsidRPr="004B6324">
        <w:rPr>
          <w:rFonts w:ascii="Times New Roman" w:eastAsia="Times New Roman" w:hAnsi="Times New Roman" w:cs="Times New Roman"/>
        </w:rPr>
        <w:tab/>
        <w:t xml:space="preserve">5.638.176,59 eura </w:t>
      </w:r>
    </w:p>
    <w:p w14:paraId="04427923" w14:textId="77777777" w:rsidR="004B6324" w:rsidRPr="004B6324" w:rsidRDefault="004B6324" w:rsidP="009E7A6A">
      <w:pPr>
        <w:numPr>
          <w:ilvl w:val="0"/>
          <w:numId w:val="83"/>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Usluga projektantskog nadzora nad izvođenjem radova na cjelovitoj i energetskoj obnovi zgrade-Hrvatski dom</w:t>
      </w:r>
      <w:r w:rsidRPr="004B6324">
        <w:rPr>
          <w:rFonts w:ascii="Times New Roman" w:eastAsia="Times New Roman" w:hAnsi="Times New Roman" w:cs="Times New Roman"/>
        </w:rPr>
        <w:tab/>
      </w:r>
      <w:r w:rsidRPr="004B6324">
        <w:rPr>
          <w:rFonts w:ascii="Times New Roman" w:eastAsia="Times New Roman" w:hAnsi="Times New Roman" w:cs="Times New Roman"/>
        </w:rPr>
        <w:tab/>
        <w:t xml:space="preserve">27.875,00 eura </w:t>
      </w:r>
    </w:p>
    <w:p w14:paraId="052DE04D" w14:textId="77777777" w:rsidR="004B6324" w:rsidRPr="004B6324" w:rsidRDefault="004B6324" w:rsidP="009E7A6A">
      <w:pPr>
        <w:numPr>
          <w:ilvl w:val="0"/>
          <w:numId w:val="83"/>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Radovi na uklanjanju ruševne upravne zgrade bivše vojarne Luščić</w:t>
      </w:r>
      <w:r w:rsidRPr="004B6324">
        <w:rPr>
          <w:rFonts w:ascii="Times New Roman" w:eastAsia="Times New Roman" w:hAnsi="Times New Roman" w:cs="Times New Roman"/>
        </w:rPr>
        <w:tab/>
        <w:t xml:space="preserve">100.000,00 eura </w:t>
      </w:r>
    </w:p>
    <w:p w14:paraId="4C02A05F" w14:textId="77777777" w:rsidR="004B6324" w:rsidRPr="004B6324" w:rsidRDefault="004B6324" w:rsidP="009E7A6A">
      <w:pPr>
        <w:numPr>
          <w:ilvl w:val="0"/>
          <w:numId w:val="83"/>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Nabava i ugradnja polupodzemnih spremnika za komunalni otpad</w:t>
      </w:r>
      <w:r w:rsidRPr="004B6324">
        <w:rPr>
          <w:rFonts w:ascii="Times New Roman" w:eastAsia="Times New Roman" w:hAnsi="Times New Roman" w:cs="Times New Roman"/>
        </w:rPr>
        <w:tab/>
        <w:t xml:space="preserve">58.320,00 eura </w:t>
      </w:r>
    </w:p>
    <w:p w14:paraId="1BCF3168" w14:textId="77777777" w:rsidR="004B6324" w:rsidRPr="004B6324" w:rsidRDefault="004B6324" w:rsidP="009E7A6A">
      <w:pPr>
        <w:numPr>
          <w:ilvl w:val="0"/>
          <w:numId w:val="83"/>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Uređenje igrališta u prostoru vrtića Banija</w:t>
      </w:r>
      <w:r w:rsidRPr="004B6324">
        <w:rPr>
          <w:rFonts w:ascii="Times New Roman" w:eastAsia="Times New Roman" w:hAnsi="Times New Roman" w:cs="Times New Roman"/>
        </w:rPr>
        <w:tab/>
        <w:t xml:space="preserve">80.000,00 eura </w:t>
      </w:r>
    </w:p>
    <w:p w14:paraId="76A734E6" w14:textId="77777777" w:rsidR="004B6324" w:rsidRPr="004B6324" w:rsidRDefault="004B6324" w:rsidP="009E7A6A">
      <w:pPr>
        <w:numPr>
          <w:ilvl w:val="0"/>
          <w:numId w:val="83"/>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Radovi na izgradnji nogostupa Sajevac              600.000,00 eura</w:t>
      </w:r>
    </w:p>
    <w:p w14:paraId="07A55EC2" w14:textId="77777777" w:rsidR="004B6324" w:rsidRPr="004B6324" w:rsidRDefault="004B6324" w:rsidP="009E7A6A">
      <w:pPr>
        <w:numPr>
          <w:ilvl w:val="0"/>
          <w:numId w:val="83"/>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Radovi na obnovi konstrukcije zgrade-staja Konjičkog kluba Karlovac </w:t>
      </w:r>
      <w:r w:rsidRPr="004B6324">
        <w:rPr>
          <w:rFonts w:ascii="Times New Roman" w:eastAsia="Times New Roman" w:hAnsi="Times New Roman" w:cs="Times New Roman"/>
        </w:rPr>
        <w:tab/>
        <w:t>96.000,00 eura – PONIŠTENO</w:t>
      </w:r>
    </w:p>
    <w:p w14:paraId="6E30EE0C" w14:textId="77777777" w:rsidR="004B6324" w:rsidRPr="004B6324" w:rsidRDefault="004B6324" w:rsidP="009E7A6A">
      <w:pPr>
        <w:numPr>
          <w:ilvl w:val="0"/>
          <w:numId w:val="83"/>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Godišnja usluga održavanja sustava za kibernetičku sigurnost</w:t>
      </w:r>
      <w:r w:rsidRPr="004B6324">
        <w:rPr>
          <w:rFonts w:ascii="Times New Roman" w:eastAsia="Times New Roman" w:hAnsi="Times New Roman" w:cs="Times New Roman"/>
        </w:rPr>
        <w:tab/>
      </w:r>
      <w:r w:rsidRPr="004B6324">
        <w:rPr>
          <w:rFonts w:ascii="Times New Roman" w:eastAsia="Times New Roman" w:hAnsi="Times New Roman" w:cs="Times New Roman"/>
        </w:rPr>
        <w:tab/>
        <w:t xml:space="preserve">40.000,00 eura </w:t>
      </w:r>
    </w:p>
    <w:p w14:paraId="66293DB0" w14:textId="77777777" w:rsidR="004B6324" w:rsidRPr="004B6324" w:rsidRDefault="004B6324" w:rsidP="009E7A6A">
      <w:pPr>
        <w:numPr>
          <w:ilvl w:val="0"/>
          <w:numId w:val="83"/>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Radovi na asfaltiranju nerazvrstanih cesta Grada Karlovca - FAZA II</w:t>
      </w:r>
      <w:r w:rsidRPr="004B6324">
        <w:rPr>
          <w:rFonts w:ascii="Times New Roman" w:eastAsia="Times New Roman" w:hAnsi="Times New Roman" w:cs="Times New Roman"/>
        </w:rPr>
        <w:tab/>
        <w:t xml:space="preserve">525.218,00 eura </w:t>
      </w:r>
    </w:p>
    <w:p w14:paraId="5730888A" w14:textId="77777777" w:rsidR="004B6324" w:rsidRPr="004B6324" w:rsidRDefault="004B6324" w:rsidP="009E7A6A">
      <w:pPr>
        <w:numPr>
          <w:ilvl w:val="0"/>
          <w:numId w:val="83"/>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Usluga sadnje stabala za provedbu mjera prilagodbe klimatskim promjenama</w:t>
      </w:r>
      <w:r w:rsidRPr="004B6324">
        <w:rPr>
          <w:rFonts w:ascii="Times New Roman" w:eastAsia="Times New Roman" w:hAnsi="Times New Roman" w:cs="Times New Roman"/>
        </w:rPr>
        <w:tab/>
        <w:t xml:space="preserve">114.950,00 eura </w:t>
      </w:r>
    </w:p>
    <w:p w14:paraId="7BF2FCC8" w14:textId="77777777" w:rsidR="004B6324" w:rsidRPr="004B6324" w:rsidRDefault="004B6324" w:rsidP="009E7A6A">
      <w:pPr>
        <w:numPr>
          <w:ilvl w:val="0"/>
          <w:numId w:val="83"/>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Radovi na uređenju dječjeg igrališta u Sarajevskoj ulici </w:t>
      </w:r>
      <w:r w:rsidRPr="004B6324">
        <w:rPr>
          <w:rFonts w:ascii="Times New Roman" w:eastAsia="Times New Roman" w:hAnsi="Times New Roman" w:cs="Times New Roman"/>
        </w:rPr>
        <w:tab/>
      </w:r>
      <w:r w:rsidRPr="004B6324">
        <w:rPr>
          <w:rFonts w:ascii="Times New Roman" w:eastAsia="Times New Roman" w:hAnsi="Times New Roman" w:cs="Times New Roman"/>
        </w:rPr>
        <w:tab/>
        <w:t>91.200,00 eura - PONIŠTENO</w:t>
      </w:r>
    </w:p>
    <w:p w14:paraId="33D87F04" w14:textId="77777777" w:rsidR="004B6324" w:rsidRPr="004B6324" w:rsidRDefault="004B6324" w:rsidP="009E7A6A">
      <w:pPr>
        <w:numPr>
          <w:ilvl w:val="0"/>
          <w:numId w:val="83"/>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Zamjena vanjske stolarije stanova u vlasništvu Grada Karlovca</w:t>
      </w:r>
      <w:r w:rsidRPr="004B6324">
        <w:rPr>
          <w:rFonts w:ascii="Times New Roman" w:eastAsia="Times New Roman" w:hAnsi="Times New Roman" w:cs="Times New Roman"/>
        </w:rPr>
        <w:tab/>
      </w:r>
      <w:r w:rsidRPr="004B6324">
        <w:rPr>
          <w:rFonts w:ascii="Times New Roman" w:eastAsia="Times New Roman" w:hAnsi="Times New Roman" w:cs="Times New Roman"/>
        </w:rPr>
        <w:tab/>
        <w:t xml:space="preserve">87.557,00 eura </w:t>
      </w:r>
    </w:p>
    <w:p w14:paraId="138D87C2" w14:textId="77777777" w:rsidR="004B6324" w:rsidRPr="004B6324" w:rsidRDefault="004B6324" w:rsidP="009E7A6A">
      <w:pPr>
        <w:numPr>
          <w:ilvl w:val="0"/>
          <w:numId w:val="83"/>
        </w:numPr>
        <w:spacing w:after="0" w:line="240" w:lineRule="auto"/>
        <w:contextualSpacing/>
        <w:jc w:val="both"/>
        <w:rPr>
          <w:rFonts w:ascii="Times New Roman" w:eastAsia="Times New Roman" w:hAnsi="Times New Roman" w:cs="Times New Roman"/>
          <w:sz w:val="24"/>
          <w:szCs w:val="24"/>
        </w:rPr>
      </w:pPr>
      <w:r w:rsidRPr="004B6324">
        <w:rPr>
          <w:rFonts w:ascii="Times New Roman" w:eastAsia="Times New Roman" w:hAnsi="Times New Roman" w:cs="Times New Roman"/>
        </w:rPr>
        <w:t xml:space="preserve">Radovi na obnovi konstrukcije zgrade-staja Konjičkog kluba Karlovac - </w:t>
      </w:r>
      <w:r w:rsidRPr="004B6324">
        <w:rPr>
          <w:rFonts w:ascii="Times New Roman" w:eastAsia="Times New Roman" w:hAnsi="Times New Roman" w:cs="Times New Roman"/>
          <w:sz w:val="24"/>
          <w:szCs w:val="24"/>
        </w:rPr>
        <w:t xml:space="preserve">PONOVLJENI POSTUPAK </w:t>
      </w:r>
      <w:r w:rsidRPr="004B6324">
        <w:rPr>
          <w:rFonts w:ascii="Times New Roman" w:eastAsia="Times New Roman" w:hAnsi="Times New Roman" w:cs="Times New Roman"/>
          <w:sz w:val="24"/>
          <w:szCs w:val="24"/>
        </w:rPr>
        <w:tab/>
      </w:r>
      <w:r w:rsidRPr="004B6324">
        <w:rPr>
          <w:rFonts w:ascii="Times New Roman" w:eastAsia="Times New Roman" w:hAnsi="Times New Roman" w:cs="Times New Roman"/>
          <w:sz w:val="24"/>
          <w:szCs w:val="24"/>
        </w:rPr>
        <w:tab/>
      </w:r>
      <w:r w:rsidRPr="004B6324">
        <w:rPr>
          <w:rFonts w:ascii="Times New Roman" w:eastAsia="Times New Roman" w:hAnsi="Times New Roman" w:cs="Times New Roman"/>
          <w:sz w:val="24"/>
          <w:szCs w:val="24"/>
        </w:rPr>
        <w:tab/>
      </w:r>
      <w:r w:rsidRPr="004B6324">
        <w:rPr>
          <w:rFonts w:ascii="Times New Roman" w:eastAsia="Times New Roman" w:hAnsi="Times New Roman" w:cs="Times New Roman"/>
          <w:sz w:val="24"/>
          <w:szCs w:val="24"/>
        </w:rPr>
        <w:tab/>
      </w:r>
      <w:r w:rsidRPr="004B6324">
        <w:rPr>
          <w:rFonts w:ascii="Times New Roman" w:eastAsia="Times New Roman" w:hAnsi="Times New Roman" w:cs="Times New Roman"/>
        </w:rPr>
        <w:t xml:space="preserve">96.000,00 eura –PONIŠTENO </w:t>
      </w:r>
    </w:p>
    <w:p w14:paraId="379DE602" w14:textId="77777777" w:rsidR="004B6324" w:rsidRPr="004B6324" w:rsidRDefault="004B6324" w:rsidP="009E7A6A">
      <w:pPr>
        <w:numPr>
          <w:ilvl w:val="0"/>
          <w:numId w:val="83"/>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Nabava nakita za uređenje grada povodom božićnih i novogodišnjih blagdana </w:t>
      </w:r>
      <w:r w:rsidRPr="004B6324">
        <w:rPr>
          <w:rFonts w:ascii="Times New Roman" w:eastAsia="Times New Roman" w:hAnsi="Times New Roman" w:cs="Times New Roman"/>
        </w:rPr>
        <w:tab/>
        <w:t xml:space="preserve">29.820,00 eura </w:t>
      </w:r>
    </w:p>
    <w:p w14:paraId="3F8DADF9" w14:textId="77777777" w:rsidR="004B6324" w:rsidRPr="004B6324" w:rsidRDefault="004B6324" w:rsidP="009E7A6A">
      <w:pPr>
        <w:numPr>
          <w:ilvl w:val="0"/>
          <w:numId w:val="83"/>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Radovi na uređenju poslovnog prostora u vlasništvu Grada Karlovca na lokaciji Ladvenjak 101b 72.000,00 eura </w:t>
      </w:r>
    </w:p>
    <w:p w14:paraId="3957FBBB" w14:textId="77777777" w:rsidR="004B6324" w:rsidRPr="004B6324" w:rsidRDefault="004B6324" w:rsidP="009E7A6A">
      <w:pPr>
        <w:numPr>
          <w:ilvl w:val="0"/>
          <w:numId w:val="83"/>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Nabava i ugradnja opreme te uspostava sustava video nadzora, analitike i praćenja prometa na dvije lokacije u Karlovcu</w:t>
      </w:r>
      <w:r w:rsidRPr="004B6324">
        <w:rPr>
          <w:rFonts w:ascii="Times New Roman" w:eastAsia="Times New Roman" w:hAnsi="Times New Roman" w:cs="Times New Roman"/>
        </w:rPr>
        <w:tab/>
        <w:t xml:space="preserve">65.000,00 eura </w:t>
      </w:r>
    </w:p>
    <w:p w14:paraId="7F60F957" w14:textId="77777777" w:rsidR="004B6324" w:rsidRPr="004B6324" w:rsidRDefault="004B6324" w:rsidP="009E7A6A">
      <w:pPr>
        <w:numPr>
          <w:ilvl w:val="0"/>
          <w:numId w:val="83"/>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Radovi na uređenju dječjeg igrališta u Sarajevskoj ulici - PONOVLJENI POSTUPAK</w:t>
      </w:r>
    </w:p>
    <w:p w14:paraId="464A7897" w14:textId="77777777" w:rsidR="004B6324" w:rsidRPr="004B6324" w:rsidRDefault="004B6324" w:rsidP="004B6324">
      <w:pPr>
        <w:spacing w:after="0" w:line="240" w:lineRule="auto"/>
        <w:ind w:left="720"/>
        <w:contextualSpacing/>
        <w:jc w:val="both"/>
        <w:rPr>
          <w:rFonts w:ascii="Times New Roman" w:eastAsia="Times New Roman" w:hAnsi="Times New Roman" w:cs="Times New Roman"/>
        </w:rPr>
      </w:pPr>
      <w:r w:rsidRPr="004B6324">
        <w:rPr>
          <w:rFonts w:ascii="Times New Roman" w:eastAsia="Times New Roman" w:hAnsi="Times New Roman" w:cs="Times New Roman"/>
        </w:rPr>
        <w:t xml:space="preserve">91.200,00 eura  - PONIŠTENO </w:t>
      </w:r>
    </w:p>
    <w:p w14:paraId="3201079B" w14:textId="77777777" w:rsidR="004B6324" w:rsidRPr="004B6324" w:rsidRDefault="004B6324" w:rsidP="009E7A6A">
      <w:pPr>
        <w:numPr>
          <w:ilvl w:val="0"/>
          <w:numId w:val="83"/>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Usluge pomoću u kući starim i bolesnim osobama za 2025. godinu</w:t>
      </w:r>
      <w:r w:rsidRPr="004B6324">
        <w:rPr>
          <w:rFonts w:ascii="Times New Roman" w:eastAsia="Times New Roman" w:hAnsi="Times New Roman" w:cs="Times New Roman"/>
        </w:rPr>
        <w:tab/>
        <w:t xml:space="preserve">46.400,00 eura </w:t>
      </w:r>
    </w:p>
    <w:p w14:paraId="6C8D9B79" w14:textId="77777777" w:rsidR="004B6324" w:rsidRPr="004B6324" w:rsidRDefault="004B6324" w:rsidP="009E7A6A">
      <w:pPr>
        <w:numPr>
          <w:ilvl w:val="0"/>
          <w:numId w:val="83"/>
        </w:numPr>
        <w:spacing w:after="0" w:line="240" w:lineRule="auto"/>
        <w:contextualSpacing/>
        <w:jc w:val="both"/>
        <w:rPr>
          <w:rFonts w:ascii="Times New Roman" w:eastAsia="Times New Roman" w:hAnsi="Times New Roman" w:cs="Times New Roman"/>
        </w:rPr>
      </w:pPr>
      <w:r w:rsidRPr="004B6324">
        <w:rPr>
          <w:rFonts w:ascii="Times New Roman" w:eastAsia="Times New Roman" w:hAnsi="Times New Roman" w:cs="Times New Roman"/>
        </w:rPr>
        <w:t>Topli obroci i paketi suhe hrane za 2025. godinu</w:t>
      </w:r>
      <w:r w:rsidRPr="004B6324">
        <w:rPr>
          <w:rFonts w:ascii="Times New Roman" w:eastAsia="Times New Roman" w:hAnsi="Times New Roman" w:cs="Times New Roman"/>
        </w:rPr>
        <w:tab/>
      </w:r>
      <w:r w:rsidRPr="004B6324">
        <w:rPr>
          <w:rFonts w:ascii="Times New Roman" w:eastAsia="Times New Roman" w:hAnsi="Times New Roman" w:cs="Times New Roman"/>
        </w:rPr>
        <w:tab/>
      </w:r>
      <w:r w:rsidRPr="004B6324">
        <w:rPr>
          <w:rFonts w:ascii="Times New Roman" w:eastAsia="Times New Roman" w:hAnsi="Times New Roman" w:cs="Times New Roman"/>
        </w:rPr>
        <w:tab/>
        <w:t xml:space="preserve">98.400,00 eura </w:t>
      </w:r>
    </w:p>
    <w:p w14:paraId="0F926CD1" w14:textId="77777777" w:rsidR="004B6324" w:rsidRPr="004B6324" w:rsidRDefault="004B6324" w:rsidP="004B6324">
      <w:pPr>
        <w:spacing w:after="0" w:line="240" w:lineRule="auto"/>
        <w:ind w:firstLine="708"/>
        <w:jc w:val="both"/>
        <w:rPr>
          <w:rFonts w:ascii="Times New Roman" w:eastAsia="Times New Roman" w:hAnsi="Times New Roman" w:cs="Times New Roman"/>
        </w:rPr>
      </w:pPr>
    </w:p>
    <w:p w14:paraId="7F654B23" w14:textId="77777777" w:rsidR="004B6324" w:rsidRPr="004B6324" w:rsidRDefault="004B6324" w:rsidP="004B6324">
      <w:pPr>
        <w:spacing w:after="0" w:line="240" w:lineRule="auto"/>
        <w:ind w:firstLine="708"/>
        <w:jc w:val="both"/>
        <w:rPr>
          <w:rFonts w:ascii="Times New Roman" w:hAnsi="Times New Roman" w:cs="Times New Roman"/>
        </w:rPr>
      </w:pPr>
      <w:r w:rsidRPr="004B6324">
        <w:rPr>
          <w:rFonts w:ascii="Times New Roman" w:hAnsi="Times New Roman" w:cs="Times New Roman"/>
        </w:rPr>
        <w:t xml:space="preserve">U navedenom razdoblju provedeno je i </w:t>
      </w:r>
      <w:r w:rsidRPr="004B6324">
        <w:rPr>
          <w:rFonts w:ascii="Times New Roman" w:hAnsi="Times New Roman" w:cs="Times New Roman"/>
          <w:b/>
        </w:rPr>
        <w:t>12</w:t>
      </w:r>
      <w:r w:rsidRPr="004B6324">
        <w:rPr>
          <w:rFonts w:ascii="Times New Roman" w:hAnsi="Times New Roman" w:cs="Times New Roman"/>
          <w:b/>
          <w:bCs/>
        </w:rPr>
        <w:t xml:space="preserve"> </w:t>
      </w:r>
      <w:r w:rsidRPr="004B6324">
        <w:rPr>
          <w:rFonts w:ascii="Times New Roman" w:hAnsi="Times New Roman" w:cs="Times New Roman"/>
          <w:b/>
        </w:rPr>
        <w:t>postupaka jednostavne nabave</w:t>
      </w:r>
      <w:r w:rsidRPr="004B6324">
        <w:rPr>
          <w:rFonts w:ascii="Times New Roman" w:hAnsi="Times New Roman" w:cs="Times New Roman"/>
        </w:rPr>
        <w:t xml:space="preserve"> (vrijednosti  na koje se ne primjenjuje Zakon o javnoj nabavi) temeljem članka 10. Pravilnika o provedbi postupaka jednostavne nabave, ukupne procijenjene vrijednosti </w:t>
      </w:r>
      <w:r w:rsidRPr="004B6324">
        <w:rPr>
          <w:rFonts w:ascii="Times New Roman" w:hAnsi="Times New Roman" w:cs="Times New Roman"/>
          <w:b/>
        </w:rPr>
        <w:t>233.500,00</w:t>
      </w:r>
      <w:r w:rsidRPr="004B6324">
        <w:rPr>
          <w:rFonts w:ascii="Times New Roman" w:hAnsi="Times New Roman" w:cs="Times New Roman"/>
        </w:rPr>
        <w:t xml:space="preserve">  eura bez PDV-a. Provedeni su sljedeći postupci: </w:t>
      </w:r>
    </w:p>
    <w:p w14:paraId="6C008D46" w14:textId="77777777" w:rsidR="004B6324" w:rsidRPr="004B6324" w:rsidRDefault="004B6324" w:rsidP="004B6324">
      <w:pPr>
        <w:spacing w:after="0" w:line="240" w:lineRule="auto"/>
        <w:ind w:firstLine="708"/>
        <w:jc w:val="both"/>
        <w:rPr>
          <w:rFonts w:ascii="Times New Roman" w:hAnsi="Times New Roman" w:cs="Times New Roman"/>
        </w:rPr>
      </w:pPr>
    </w:p>
    <w:p w14:paraId="6C38B787" w14:textId="77777777" w:rsidR="004B6324" w:rsidRPr="004B6324" w:rsidRDefault="004B6324" w:rsidP="009E7A6A">
      <w:pPr>
        <w:numPr>
          <w:ilvl w:val="0"/>
          <w:numId w:val="84"/>
        </w:numPr>
        <w:spacing w:after="0" w:line="240" w:lineRule="auto"/>
        <w:contextualSpacing/>
        <w:jc w:val="both"/>
        <w:rPr>
          <w:rFonts w:ascii="Times New Roman" w:hAnsi="Times New Roman" w:cs="Times New Roman"/>
        </w:rPr>
      </w:pPr>
      <w:r w:rsidRPr="004B6324">
        <w:rPr>
          <w:rFonts w:ascii="Times New Roman" w:hAnsi="Times New Roman" w:cs="Times New Roman"/>
        </w:rPr>
        <w:lastRenderedPageBreak/>
        <w:t>Sanacija krova poslovnog  objekta na lokaciji Žorovica 3 (Kvaka)</w:t>
      </w:r>
      <w:r w:rsidRPr="004B6324">
        <w:rPr>
          <w:rFonts w:ascii="Times New Roman" w:hAnsi="Times New Roman" w:cs="Times New Roman"/>
        </w:rPr>
        <w:tab/>
        <w:t>16.000,00 eura - PONIŠTENO</w:t>
      </w:r>
    </w:p>
    <w:p w14:paraId="56E5B50C" w14:textId="77777777" w:rsidR="004B6324" w:rsidRPr="004B6324" w:rsidRDefault="004B6324" w:rsidP="009E7A6A">
      <w:pPr>
        <w:numPr>
          <w:ilvl w:val="0"/>
          <w:numId w:val="84"/>
        </w:numPr>
        <w:spacing w:after="0" w:line="240" w:lineRule="auto"/>
        <w:contextualSpacing/>
        <w:jc w:val="both"/>
        <w:rPr>
          <w:rFonts w:ascii="Times New Roman" w:hAnsi="Times New Roman" w:cs="Times New Roman"/>
        </w:rPr>
      </w:pPr>
      <w:r w:rsidRPr="004B6324">
        <w:rPr>
          <w:rFonts w:ascii="Times New Roman" w:hAnsi="Times New Roman" w:cs="Times New Roman"/>
        </w:rPr>
        <w:t xml:space="preserve">Nabava parkirališnih aparata </w:t>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t>22.000,00 eura</w:t>
      </w:r>
    </w:p>
    <w:p w14:paraId="455F62B4" w14:textId="77777777" w:rsidR="004B6324" w:rsidRPr="004B6324" w:rsidRDefault="004B6324" w:rsidP="009E7A6A">
      <w:pPr>
        <w:numPr>
          <w:ilvl w:val="0"/>
          <w:numId w:val="84"/>
        </w:numPr>
        <w:spacing w:after="0" w:line="240" w:lineRule="auto"/>
        <w:contextualSpacing/>
        <w:jc w:val="both"/>
        <w:rPr>
          <w:rFonts w:ascii="Times New Roman" w:hAnsi="Times New Roman" w:cs="Times New Roman"/>
        </w:rPr>
      </w:pPr>
      <w:r w:rsidRPr="004B6324">
        <w:rPr>
          <w:rFonts w:ascii="Times New Roman" w:hAnsi="Times New Roman" w:cs="Times New Roman"/>
        </w:rPr>
        <w:t xml:space="preserve">Nabava računala za 2024.  </w:t>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t xml:space="preserve">24.000,00 eura </w:t>
      </w:r>
    </w:p>
    <w:p w14:paraId="775A68F5" w14:textId="77777777" w:rsidR="004B6324" w:rsidRPr="004B6324" w:rsidRDefault="004B6324" w:rsidP="009E7A6A">
      <w:pPr>
        <w:numPr>
          <w:ilvl w:val="0"/>
          <w:numId w:val="84"/>
        </w:numPr>
        <w:spacing w:after="0" w:line="240" w:lineRule="auto"/>
        <w:contextualSpacing/>
        <w:jc w:val="both"/>
        <w:rPr>
          <w:rFonts w:ascii="Times New Roman" w:hAnsi="Times New Roman" w:cs="Times New Roman"/>
        </w:rPr>
      </w:pPr>
      <w:r w:rsidRPr="004B6324">
        <w:rPr>
          <w:rFonts w:ascii="Times New Roman" w:hAnsi="Times New Roman" w:cs="Times New Roman"/>
        </w:rPr>
        <w:t xml:space="preserve">Sanacija krova poslovnog objekta na lokaciji Žorovica 3 (Kvaka) – PONOVLJENI POSTUPAK 16.000,00 eura </w:t>
      </w:r>
    </w:p>
    <w:p w14:paraId="6279697A" w14:textId="77777777" w:rsidR="004B6324" w:rsidRPr="004B6324" w:rsidRDefault="004B6324" w:rsidP="009E7A6A">
      <w:pPr>
        <w:numPr>
          <w:ilvl w:val="0"/>
          <w:numId w:val="84"/>
        </w:numPr>
        <w:spacing w:after="0" w:line="240" w:lineRule="auto"/>
        <w:contextualSpacing/>
        <w:jc w:val="both"/>
        <w:rPr>
          <w:rFonts w:ascii="Times New Roman" w:hAnsi="Times New Roman" w:cs="Times New Roman"/>
        </w:rPr>
      </w:pPr>
      <w:r w:rsidRPr="004B6324">
        <w:rPr>
          <w:rFonts w:ascii="Times New Roman" w:hAnsi="Times New Roman" w:cs="Times New Roman"/>
        </w:rPr>
        <w:t xml:space="preserve">Usluga izrade projektne dokumentacije rekonstrukcije i opremanje postojeće građevine druge namjene – dječji vrtić Hrnetić – PONOVLJENI POSTUPAK </w:t>
      </w:r>
      <w:r w:rsidRPr="004B6324">
        <w:rPr>
          <w:rFonts w:ascii="Times New Roman" w:hAnsi="Times New Roman" w:cs="Times New Roman"/>
        </w:rPr>
        <w:tab/>
      </w:r>
      <w:r w:rsidRPr="004B6324">
        <w:rPr>
          <w:rFonts w:ascii="Times New Roman" w:hAnsi="Times New Roman" w:cs="Times New Roman"/>
        </w:rPr>
        <w:tab/>
        <w:t xml:space="preserve">25.000,00 eura </w:t>
      </w:r>
    </w:p>
    <w:p w14:paraId="66D04B81" w14:textId="77777777" w:rsidR="004B6324" w:rsidRPr="004B6324" w:rsidRDefault="004B6324" w:rsidP="009E7A6A">
      <w:pPr>
        <w:numPr>
          <w:ilvl w:val="0"/>
          <w:numId w:val="84"/>
        </w:numPr>
        <w:spacing w:after="0" w:line="240" w:lineRule="auto"/>
        <w:contextualSpacing/>
        <w:jc w:val="both"/>
        <w:rPr>
          <w:rFonts w:ascii="Times New Roman" w:hAnsi="Times New Roman" w:cs="Times New Roman"/>
        </w:rPr>
      </w:pPr>
      <w:r w:rsidRPr="004B6324">
        <w:rPr>
          <w:rFonts w:ascii="Times New Roman" w:hAnsi="Times New Roman" w:cs="Times New Roman"/>
        </w:rPr>
        <w:t xml:space="preserve">Korištenje i održavanje informacijskog sustava Parking službe </w:t>
      </w:r>
      <w:r w:rsidRPr="004B6324">
        <w:rPr>
          <w:rFonts w:ascii="Times New Roman" w:hAnsi="Times New Roman" w:cs="Times New Roman"/>
        </w:rPr>
        <w:tab/>
      </w:r>
      <w:r w:rsidRPr="004B6324">
        <w:rPr>
          <w:rFonts w:ascii="Times New Roman" w:hAnsi="Times New Roman" w:cs="Times New Roman"/>
        </w:rPr>
        <w:tab/>
        <w:t xml:space="preserve">18.500,00 eura </w:t>
      </w:r>
    </w:p>
    <w:p w14:paraId="5FED7A10" w14:textId="77777777" w:rsidR="004B6324" w:rsidRPr="004B6324" w:rsidRDefault="004B6324" w:rsidP="009E7A6A">
      <w:pPr>
        <w:numPr>
          <w:ilvl w:val="0"/>
          <w:numId w:val="84"/>
        </w:numPr>
        <w:spacing w:after="0" w:line="240" w:lineRule="auto"/>
        <w:contextualSpacing/>
        <w:jc w:val="both"/>
        <w:rPr>
          <w:rFonts w:ascii="Times New Roman" w:hAnsi="Times New Roman" w:cs="Times New Roman"/>
        </w:rPr>
      </w:pPr>
      <w:r w:rsidRPr="004B6324">
        <w:rPr>
          <w:rFonts w:ascii="Times New Roman" w:hAnsi="Times New Roman" w:cs="Times New Roman"/>
        </w:rPr>
        <w:t>Usluga nadzora Energetska obnova zgrade Sokolskog doma na adresi ul. Kralja Tomislava 9, Karlovac – NPOO.C6.1.R1-I1.04.0098</w:t>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t xml:space="preserve">16.000,00 eura </w:t>
      </w:r>
    </w:p>
    <w:p w14:paraId="3470AEBA" w14:textId="77777777" w:rsidR="004B6324" w:rsidRPr="004B6324" w:rsidRDefault="004B6324" w:rsidP="009E7A6A">
      <w:pPr>
        <w:numPr>
          <w:ilvl w:val="0"/>
          <w:numId w:val="84"/>
        </w:numPr>
        <w:spacing w:after="0" w:line="240" w:lineRule="auto"/>
        <w:contextualSpacing/>
        <w:jc w:val="both"/>
        <w:rPr>
          <w:rFonts w:ascii="Times New Roman" w:hAnsi="Times New Roman" w:cs="Times New Roman"/>
        </w:rPr>
      </w:pPr>
      <w:r w:rsidRPr="004B6324">
        <w:rPr>
          <w:rFonts w:ascii="Times New Roman" w:hAnsi="Times New Roman" w:cs="Times New Roman"/>
        </w:rPr>
        <w:t>Prigodna dekorativna rasvjeta Promenade</w:t>
      </w:r>
      <w:r w:rsidRPr="004B6324">
        <w:t xml:space="preserve">- </w:t>
      </w:r>
      <w:r w:rsidRPr="004B6324">
        <w:rPr>
          <w:rFonts w:ascii="Times New Roman" w:hAnsi="Times New Roman" w:cs="Times New Roman"/>
        </w:rPr>
        <w:t xml:space="preserve">Advent 2024. godina </w:t>
      </w:r>
      <w:r w:rsidRPr="004B6324">
        <w:rPr>
          <w:rFonts w:ascii="Times New Roman" w:hAnsi="Times New Roman" w:cs="Times New Roman"/>
        </w:rPr>
        <w:tab/>
        <w:t xml:space="preserve">19.000,00 eura </w:t>
      </w:r>
    </w:p>
    <w:p w14:paraId="61EBD329" w14:textId="77777777" w:rsidR="004B6324" w:rsidRPr="004B6324" w:rsidRDefault="004B6324" w:rsidP="009E7A6A">
      <w:pPr>
        <w:numPr>
          <w:ilvl w:val="0"/>
          <w:numId w:val="84"/>
        </w:numPr>
        <w:spacing w:after="0" w:line="240" w:lineRule="auto"/>
        <w:contextualSpacing/>
        <w:jc w:val="both"/>
        <w:rPr>
          <w:rFonts w:ascii="Times New Roman" w:hAnsi="Times New Roman" w:cs="Times New Roman"/>
        </w:rPr>
      </w:pPr>
      <w:r w:rsidRPr="004B6324">
        <w:rPr>
          <w:rFonts w:ascii="Times New Roman" w:hAnsi="Times New Roman" w:cs="Times New Roman"/>
        </w:rPr>
        <w:t xml:space="preserve">Nabava Microsoft SQLServer 2022 </w:t>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t xml:space="preserve">26.000,00 eura </w:t>
      </w:r>
    </w:p>
    <w:p w14:paraId="2F10B193" w14:textId="77777777" w:rsidR="004B6324" w:rsidRPr="004B6324" w:rsidRDefault="004B6324" w:rsidP="009E7A6A">
      <w:pPr>
        <w:numPr>
          <w:ilvl w:val="0"/>
          <w:numId w:val="84"/>
        </w:numPr>
        <w:spacing w:after="0" w:line="240" w:lineRule="auto"/>
        <w:contextualSpacing/>
        <w:jc w:val="both"/>
        <w:rPr>
          <w:rFonts w:ascii="Times New Roman" w:hAnsi="Times New Roman" w:cs="Times New Roman"/>
        </w:rPr>
      </w:pPr>
      <w:r w:rsidRPr="004B6324">
        <w:rPr>
          <w:rFonts w:ascii="Times New Roman" w:hAnsi="Times New Roman" w:cs="Times New Roman"/>
        </w:rPr>
        <w:t xml:space="preserve">Nabava opreme na lokaciji dječji vrtić Švarča </w:t>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t xml:space="preserve">15.700,00 eura </w:t>
      </w:r>
    </w:p>
    <w:p w14:paraId="2E791A89" w14:textId="77777777" w:rsidR="004B6324" w:rsidRPr="004B6324" w:rsidRDefault="004B6324" w:rsidP="009E7A6A">
      <w:pPr>
        <w:numPr>
          <w:ilvl w:val="0"/>
          <w:numId w:val="84"/>
        </w:numPr>
        <w:spacing w:after="0" w:line="240" w:lineRule="auto"/>
        <w:contextualSpacing/>
        <w:jc w:val="both"/>
        <w:rPr>
          <w:rFonts w:ascii="Times New Roman" w:hAnsi="Times New Roman" w:cs="Times New Roman"/>
        </w:rPr>
      </w:pPr>
      <w:r w:rsidRPr="004B6324">
        <w:rPr>
          <w:rFonts w:ascii="Times New Roman" w:hAnsi="Times New Roman" w:cs="Times New Roman"/>
        </w:rPr>
        <w:t xml:space="preserve">Usluge zdravstvene njege u kući starih i bolesnih osoba za 2025. </w:t>
      </w:r>
      <w:r w:rsidRPr="004B6324">
        <w:rPr>
          <w:rFonts w:ascii="Times New Roman" w:hAnsi="Times New Roman" w:cs="Times New Roman"/>
        </w:rPr>
        <w:tab/>
        <w:t xml:space="preserve">25.000,00 eura </w:t>
      </w:r>
    </w:p>
    <w:p w14:paraId="76FBD434" w14:textId="77777777" w:rsidR="004B6324" w:rsidRPr="004B6324" w:rsidRDefault="004B6324" w:rsidP="009E7A6A">
      <w:pPr>
        <w:numPr>
          <w:ilvl w:val="0"/>
          <w:numId w:val="84"/>
        </w:numPr>
        <w:spacing w:after="0" w:line="240" w:lineRule="auto"/>
        <w:contextualSpacing/>
        <w:jc w:val="both"/>
        <w:rPr>
          <w:rFonts w:ascii="Times New Roman" w:hAnsi="Times New Roman" w:cs="Times New Roman"/>
        </w:rPr>
      </w:pPr>
      <w:r w:rsidRPr="004B6324">
        <w:rPr>
          <w:rFonts w:ascii="Times New Roman" w:hAnsi="Times New Roman" w:cs="Times New Roman"/>
        </w:rPr>
        <w:t xml:space="preserve">Čuvarske usluge za 2025. godinu </w:t>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t xml:space="preserve">26.300,00 eura </w:t>
      </w:r>
    </w:p>
    <w:p w14:paraId="3608D84F" w14:textId="77777777" w:rsidR="004B6324" w:rsidRPr="004B6324" w:rsidRDefault="004B6324" w:rsidP="004B6324">
      <w:pPr>
        <w:spacing w:after="0" w:line="240" w:lineRule="auto"/>
        <w:jc w:val="both"/>
        <w:rPr>
          <w:rFonts w:ascii="Times New Roman" w:hAnsi="Times New Roman" w:cs="Times New Roman"/>
        </w:rPr>
      </w:pPr>
    </w:p>
    <w:p w14:paraId="0C5F2DA3" w14:textId="77777777" w:rsidR="004B6324" w:rsidRPr="004B6324" w:rsidRDefault="004B6324" w:rsidP="004B6324">
      <w:pPr>
        <w:spacing w:after="0" w:line="240" w:lineRule="auto"/>
        <w:ind w:firstLine="360"/>
        <w:jc w:val="both"/>
        <w:rPr>
          <w:rFonts w:ascii="Times New Roman" w:hAnsi="Times New Roman" w:cs="Times New Roman"/>
        </w:rPr>
      </w:pPr>
      <w:r w:rsidRPr="004B6324">
        <w:rPr>
          <w:rFonts w:ascii="Times New Roman" w:hAnsi="Times New Roman" w:cs="Times New Roman"/>
          <w:b/>
        </w:rPr>
        <w:t>Po posebnoj regulativi za obnovu od potresa</w:t>
      </w:r>
      <w:r w:rsidRPr="004B6324">
        <w:rPr>
          <w:rFonts w:ascii="Times New Roman" w:hAnsi="Times New Roman" w:cs="Times New Roman"/>
        </w:rPr>
        <w:t xml:space="preserve"> provedeno je </w:t>
      </w:r>
      <w:r w:rsidRPr="004B6324">
        <w:rPr>
          <w:rFonts w:ascii="Times New Roman" w:hAnsi="Times New Roman" w:cs="Times New Roman"/>
          <w:b/>
          <w:bCs/>
        </w:rPr>
        <w:t xml:space="preserve">5 postupka </w:t>
      </w:r>
      <w:r w:rsidRPr="004B6324">
        <w:rPr>
          <w:rFonts w:ascii="Times New Roman" w:hAnsi="Times New Roman" w:cs="Times New Roman"/>
        </w:rPr>
        <w:t xml:space="preserve">nabave. Naime sukladno članku 12. st. 3. Zakona o javnoj nabavi i članku 71. Zakona o obnovi zgrada oštećenih potresom na području Grada Zagreba, Krapinsko-zagorske županije, Zagrebačke županije, Sisačko – moslavačke županije i Karlovačke, Naručitelj nije obvezan provesti jedan od postupaka propisan Zakonom o javnoj nabavi, s obzirom na to da se radi o postupku obnove odnosno uklanjanja zgrada oštećenih odnosno uništenih uslijed prirodne nepogode - potresa. Ova nabava provodi se sukladno odredbama Pravilnika o provedbi postupaka nabave roba, usluga i radova za postupke obnove. </w:t>
      </w:r>
    </w:p>
    <w:p w14:paraId="3A667F03" w14:textId="77777777" w:rsidR="004B6324" w:rsidRPr="004B6324" w:rsidRDefault="004B6324" w:rsidP="004B6324">
      <w:pPr>
        <w:spacing w:after="0" w:line="240" w:lineRule="auto"/>
        <w:jc w:val="both"/>
        <w:rPr>
          <w:rFonts w:ascii="Times New Roman" w:hAnsi="Times New Roman" w:cs="Times New Roman"/>
        </w:rPr>
      </w:pPr>
      <w:r w:rsidRPr="004B6324">
        <w:rPr>
          <w:rFonts w:ascii="Times New Roman" w:hAnsi="Times New Roman" w:cs="Times New Roman"/>
        </w:rPr>
        <w:t xml:space="preserve">Provedeni postupci su ukupne procijenjene vrijednosti </w:t>
      </w:r>
      <w:r w:rsidRPr="004B6324">
        <w:rPr>
          <w:rFonts w:ascii="Times New Roman" w:hAnsi="Times New Roman" w:cs="Times New Roman"/>
          <w:b/>
          <w:bCs/>
        </w:rPr>
        <w:t xml:space="preserve">168.568,86 </w:t>
      </w:r>
      <w:r w:rsidRPr="004B6324">
        <w:rPr>
          <w:rFonts w:ascii="Times New Roman" w:hAnsi="Times New Roman" w:cs="Times New Roman"/>
        </w:rPr>
        <w:t>eura bez PDV-a, a provedeni su sljedeći postupci:</w:t>
      </w:r>
    </w:p>
    <w:p w14:paraId="092363CB" w14:textId="77777777" w:rsidR="004B6324" w:rsidRPr="004B6324" w:rsidRDefault="004B6324" w:rsidP="009E7A6A">
      <w:pPr>
        <w:numPr>
          <w:ilvl w:val="0"/>
          <w:numId w:val="85"/>
        </w:numPr>
        <w:spacing w:after="0" w:line="240" w:lineRule="auto"/>
        <w:contextualSpacing/>
        <w:jc w:val="both"/>
        <w:rPr>
          <w:rFonts w:ascii="Times New Roman" w:hAnsi="Times New Roman" w:cs="Times New Roman"/>
        </w:rPr>
      </w:pPr>
      <w:r w:rsidRPr="004B6324">
        <w:rPr>
          <w:rFonts w:ascii="Times New Roman" w:hAnsi="Times New Roman" w:cs="Times New Roman"/>
        </w:rPr>
        <w:t xml:space="preserve">Usluga stručnog nadzora nad izvođenjem radova na cjelovitoj obnovi zgrade iz područja obrazovanja oštećene u seriji potresa - OŠ Dragojle Jarnević </w:t>
      </w:r>
      <w:r w:rsidRPr="004B6324">
        <w:rPr>
          <w:rFonts w:ascii="Times New Roman" w:hAnsi="Times New Roman" w:cs="Times New Roman"/>
        </w:rPr>
        <w:tab/>
      </w:r>
      <w:r w:rsidRPr="004B6324">
        <w:rPr>
          <w:rFonts w:ascii="Times New Roman" w:hAnsi="Times New Roman" w:cs="Times New Roman"/>
        </w:rPr>
        <w:tab/>
        <w:t xml:space="preserve">54.921,06 eura </w:t>
      </w:r>
    </w:p>
    <w:p w14:paraId="2DB82416" w14:textId="77777777" w:rsidR="004B6324" w:rsidRPr="004B6324" w:rsidRDefault="004B6324" w:rsidP="009E7A6A">
      <w:pPr>
        <w:numPr>
          <w:ilvl w:val="0"/>
          <w:numId w:val="85"/>
        </w:numPr>
        <w:spacing w:after="0" w:line="240" w:lineRule="auto"/>
        <w:contextualSpacing/>
        <w:jc w:val="both"/>
        <w:rPr>
          <w:rFonts w:ascii="Times New Roman" w:hAnsi="Times New Roman" w:cs="Times New Roman"/>
        </w:rPr>
      </w:pPr>
      <w:r w:rsidRPr="004B6324">
        <w:rPr>
          <w:rFonts w:ascii="Times New Roman" w:hAnsi="Times New Roman" w:cs="Times New Roman"/>
        </w:rPr>
        <w:t>Stručni nadzor nad izvođenjem radova na cjelovitoj i energetskoj obnovi zgrade - Hrvatski dom, Karlovac i Usluge koordinatora zaštite na radu tijekom građenja</w:t>
      </w:r>
      <w:r w:rsidRPr="004B6324">
        <w:rPr>
          <w:rFonts w:ascii="Times New Roman" w:hAnsi="Times New Roman" w:cs="Times New Roman"/>
        </w:rPr>
        <w:tab/>
      </w:r>
      <w:r w:rsidRPr="004B6324">
        <w:rPr>
          <w:rFonts w:ascii="Times New Roman" w:hAnsi="Times New Roman" w:cs="Times New Roman"/>
        </w:rPr>
        <w:tab/>
        <w:t xml:space="preserve">88.647,80 eura </w:t>
      </w:r>
    </w:p>
    <w:p w14:paraId="0C4D2275" w14:textId="77777777" w:rsidR="004B6324" w:rsidRPr="004B6324" w:rsidRDefault="004B6324" w:rsidP="009E7A6A">
      <w:pPr>
        <w:numPr>
          <w:ilvl w:val="0"/>
          <w:numId w:val="85"/>
        </w:numPr>
        <w:spacing w:after="0" w:line="240" w:lineRule="auto"/>
        <w:contextualSpacing/>
        <w:jc w:val="both"/>
        <w:rPr>
          <w:rFonts w:ascii="Times New Roman" w:hAnsi="Times New Roman" w:cs="Times New Roman"/>
        </w:rPr>
      </w:pPr>
      <w:r w:rsidRPr="004B6324">
        <w:rPr>
          <w:rFonts w:ascii="Times New Roman" w:hAnsi="Times New Roman" w:cs="Times New Roman"/>
        </w:rPr>
        <w:t xml:space="preserve">Obnova potresom oštećene zgrade u vlasništvu Grada Karlovca - poslovni prostor na lokaciji J.Haulika 22, </w:t>
      </w:r>
      <w:r w:rsidRPr="004B6324">
        <w:rPr>
          <w:rFonts w:ascii="Times New Roman" w:hAnsi="Times New Roman" w:cs="Times New Roman"/>
          <w:b/>
          <w:bCs/>
          <w:i/>
          <w:iCs/>
        </w:rPr>
        <w:t>postupak proveden 3 puta,</w:t>
      </w:r>
      <w:r w:rsidRPr="004B6324">
        <w:rPr>
          <w:rFonts w:ascii="Times New Roman" w:hAnsi="Times New Roman" w:cs="Times New Roman"/>
        </w:rPr>
        <w:t xml:space="preserve"> prva procijenjena vrijednost</w:t>
      </w:r>
      <w:r w:rsidRPr="004B6324">
        <w:rPr>
          <w:rFonts w:ascii="Times New Roman" w:hAnsi="Times New Roman" w:cs="Times New Roman"/>
        </w:rPr>
        <w:tab/>
        <w:t xml:space="preserve">12.000,00 eura    </w:t>
      </w:r>
    </w:p>
    <w:p w14:paraId="062F9A67" w14:textId="77777777" w:rsidR="004B6324" w:rsidRPr="004B6324" w:rsidRDefault="004B6324" w:rsidP="004B6324">
      <w:pPr>
        <w:spacing w:after="0" w:line="240" w:lineRule="auto"/>
        <w:ind w:left="720"/>
        <w:contextualSpacing/>
        <w:jc w:val="both"/>
        <w:rPr>
          <w:rFonts w:ascii="Times New Roman" w:hAnsi="Times New Roman" w:cs="Times New Roman"/>
        </w:rPr>
      </w:pPr>
      <w:r w:rsidRPr="004B6324">
        <w:rPr>
          <w:rFonts w:ascii="Times New Roman" w:hAnsi="Times New Roman" w:cs="Times New Roman"/>
        </w:rPr>
        <w:t xml:space="preserve">nova procijenjena vrijednost  </w:t>
      </w:r>
      <w:r w:rsidRPr="004B6324">
        <w:rPr>
          <w:rFonts w:ascii="Times New Roman" w:hAnsi="Times New Roman" w:cs="Times New Roman"/>
        </w:rPr>
        <w:tab/>
      </w:r>
      <w:r w:rsidRPr="004B6324">
        <w:rPr>
          <w:rFonts w:ascii="Times New Roman" w:hAnsi="Times New Roman" w:cs="Times New Roman"/>
        </w:rPr>
        <w:tab/>
        <w:t xml:space="preserve">20.000,00 eura           </w:t>
      </w:r>
    </w:p>
    <w:p w14:paraId="6B432839" w14:textId="77777777" w:rsidR="004B6324" w:rsidRPr="004B6324" w:rsidRDefault="004B6324" w:rsidP="004B6324">
      <w:pPr>
        <w:spacing w:after="0" w:line="240" w:lineRule="auto"/>
        <w:ind w:left="720"/>
        <w:contextualSpacing/>
        <w:jc w:val="both"/>
        <w:rPr>
          <w:rFonts w:ascii="Times New Roman" w:hAnsi="Times New Roman" w:cs="Times New Roman"/>
        </w:rPr>
      </w:pPr>
      <w:r w:rsidRPr="004B6324">
        <w:rPr>
          <w:rFonts w:ascii="Times New Roman" w:hAnsi="Times New Roman" w:cs="Times New Roman"/>
        </w:rPr>
        <w:t xml:space="preserve">te treća procijenjena vrijednost </w:t>
      </w:r>
      <w:r w:rsidRPr="004B6324">
        <w:rPr>
          <w:rFonts w:ascii="Times New Roman" w:hAnsi="Times New Roman" w:cs="Times New Roman"/>
        </w:rPr>
        <w:tab/>
      </w:r>
      <w:r w:rsidRPr="004B6324">
        <w:rPr>
          <w:rFonts w:ascii="Times New Roman" w:hAnsi="Times New Roman" w:cs="Times New Roman"/>
        </w:rPr>
        <w:tab/>
        <w:t xml:space="preserve">25.000,00 eura </w:t>
      </w:r>
    </w:p>
    <w:p w14:paraId="0A6B0580" w14:textId="77777777" w:rsidR="004B6324" w:rsidRPr="004B6324" w:rsidRDefault="004B6324" w:rsidP="004B6324">
      <w:pPr>
        <w:spacing w:after="0" w:line="240" w:lineRule="auto"/>
        <w:jc w:val="both"/>
        <w:rPr>
          <w:rFonts w:ascii="Times New Roman" w:hAnsi="Times New Roman" w:cs="Times New Roman"/>
        </w:rPr>
      </w:pPr>
    </w:p>
    <w:p w14:paraId="46BEBD77" w14:textId="77777777" w:rsidR="004B6324" w:rsidRPr="004B6324" w:rsidRDefault="004B6324" w:rsidP="004B6324">
      <w:pPr>
        <w:spacing w:after="0" w:line="240" w:lineRule="auto"/>
        <w:ind w:firstLine="360"/>
        <w:jc w:val="both"/>
        <w:rPr>
          <w:rFonts w:ascii="Times New Roman" w:hAnsi="Times New Roman" w:cs="Times New Roman"/>
          <w:b/>
          <w:bCs/>
        </w:rPr>
      </w:pPr>
      <w:r w:rsidRPr="004B6324">
        <w:rPr>
          <w:rFonts w:ascii="Times New Roman" w:hAnsi="Times New Roman" w:cs="Times New Roman"/>
        </w:rPr>
        <w:t xml:space="preserve">Ujedno, Služba za javnu nabavu provela je </w:t>
      </w:r>
      <w:r w:rsidRPr="004B6324">
        <w:rPr>
          <w:rFonts w:ascii="Times New Roman" w:hAnsi="Times New Roman" w:cs="Times New Roman"/>
          <w:b/>
        </w:rPr>
        <w:t>4 postupka objedinjene javne nabave</w:t>
      </w:r>
      <w:r w:rsidRPr="004B6324">
        <w:rPr>
          <w:rFonts w:ascii="Times New Roman" w:hAnsi="Times New Roman" w:cs="Times New Roman"/>
        </w:rPr>
        <w:t xml:space="preserve">, ukupne vrijednosti  </w:t>
      </w:r>
      <w:r w:rsidRPr="004B6324">
        <w:rPr>
          <w:rFonts w:ascii="Times New Roman" w:hAnsi="Times New Roman" w:cs="Times New Roman"/>
          <w:b/>
          <w:bCs/>
        </w:rPr>
        <w:t xml:space="preserve">7.787.400,00   </w:t>
      </w:r>
      <w:r w:rsidRPr="004B6324">
        <w:rPr>
          <w:rFonts w:ascii="Times New Roman" w:hAnsi="Times New Roman" w:cs="Times New Roman"/>
        </w:rPr>
        <w:t>eura:</w:t>
      </w:r>
    </w:p>
    <w:p w14:paraId="1E776064" w14:textId="77777777" w:rsidR="004B6324" w:rsidRPr="004B6324" w:rsidRDefault="004B6324" w:rsidP="009E7A6A">
      <w:pPr>
        <w:numPr>
          <w:ilvl w:val="0"/>
          <w:numId w:val="86"/>
        </w:numPr>
        <w:spacing w:after="0" w:line="240" w:lineRule="auto"/>
        <w:jc w:val="both"/>
        <w:rPr>
          <w:rFonts w:ascii="Times New Roman" w:eastAsiaTheme="minorHAnsi" w:hAnsi="Times New Roman" w:cs="Times New Roman"/>
          <w:lang w:eastAsia="en-US"/>
        </w:rPr>
      </w:pPr>
      <w:r w:rsidRPr="004B6324">
        <w:rPr>
          <w:rFonts w:ascii="Times New Roman" w:eastAsiaTheme="minorHAnsi" w:hAnsi="Times New Roman" w:cs="Times New Roman"/>
          <w:lang w:eastAsia="en-US"/>
        </w:rPr>
        <w:t>Nabava plina</w:t>
      </w:r>
      <w:r w:rsidRPr="004B6324">
        <w:rPr>
          <w:rFonts w:ascii="Times New Roman" w:eastAsiaTheme="minorHAnsi" w:hAnsi="Times New Roman" w:cs="Times New Roman"/>
          <w:lang w:eastAsia="en-US"/>
        </w:rPr>
        <w:tab/>
      </w:r>
      <w:r w:rsidRPr="004B6324">
        <w:rPr>
          <w:rFonts w:ascii="Times New Roman" w:eastAsiaTheme="minorHAnsi" w:hAnsi="Times New Roman" w:cs="Times New Roman"/>
          <w:lang w:eastAsia="en-US"/>
        </w:rPr>
        <w:tab/>
      </w:r>
      <w:r w:rsidRPr="004B6324">
        <w:rPr>
          <w:rFonts w:ascii="Times New Roman" w:eastAsiaTheme="minorHAnsi" w:hAnsi="Times New Roman" w:cs="Times New Roman"/>
          <w:lang w:eastAsia="en-US"/>
        </w:rPr>
        <w:tab/>
      </w:r>
      <w:r w:rsidRPr="004B6324">
        <w:rPr>
          <w:rFonts w:ascii="Times New Roman" w:eastAsiaTheme="minorHAnsi" w:hAnsi="Times New Roman" w:cs="Times New Roman"/>
          <w:lang w:eastAsia="en-US"/>
        </w:rPr>
        <w:tab/>
      </w:r>
      <w:r w:rsidRPr="004B6324">
        <w:rPr>
          <w:rFonts w:ascii="Times New Roman" w:eastAsiaTheme="minorHAnsi" w:hAnsi="Times New Roman" w:cs="Times New Roman"/>
          <w:lang w:eastAsia="en-US"/>
        </w:rPr>
        <w:tab/>
      </w:r>
      <w:r w:rsidRPr="004B6324">
        <w:rPr>
          <w:rFonts w:ascii="Times New Roman" w:eastAsiaTheme="minorHAnsi" w:hAnsi="Times New Roman" w:cs="Times New Roman"/>
          <w:lang w:eastAsia="en-US"/>
        </w:rPr>
        <w:tab/>
        <w:t>420.000,00 eura</w:t>
      </w:r>
    </w:p>
    <w:p w14:paraId="64B98DDB" w14:textId="77777777" w:rsidR="004B6324" w:rsidRPr="004B6324" w:rsidRDefault="004B6324" w:rsidP="009E7A6A">
      <w:pPr>
        <w:numPr>
          <w:ilvl w:val="0"/>
          <w:numId w:val="86"/>
        </w:numPr>
        <w:spacing w:after="0" w:line="240" w:lineRule="auto"/>
        <w:jc w:val="both"/>
        <w:rPr>
          <w:rFonts w:ascii="Times New Roman" w:eastAsiaTheme="minorHAnsi" w:hAnsi="Times New Roman" w:cs="Times New Roman"/>
          <w:lang w:eastAsia="en-US"/>
        </w:rPr>
      </w:pPr>
      <w:r w:rsidRPr="004B6324">
        <w:rPr>
          <w:rFonts w:ascii="Times New Roman" w:eastAsiaTheme="minorHAnsi" w:hAnsi="Times New Roman" w:cs="Times New Roman"/>
          <w:lang w:eastAsia="en-US"/>
        </w:rPr>
        <w:t>Nabava lož ulja</w:t>
      </w:r>
      <w:r w:rsidRPr="004B6324">
        <w:rPr>
          <w:rFonts w:ascii="Times New Roman" w:eastAsiaTheme="minorHAnsi" w:hAnsi="Times New Roman" w:cs="Times New Roman"/>
          <w:lang w:eastAsia="en-US"/>
        </w:rPr>
        <w:tab/>
      </w:r>
      <w:r w:rsidRPr="004B6324">
        <w:rPr>
          <w:rFonts w:ascii="Times New Roman" w:eastAsiaTheme="minorHAnsi" w:hAnsi="Times New Roman" w:cs="Times New Roman"/>
          <w:lang w:eastAsia="en-US"/>
        </w:rPr>
        <w:tab/>
      </w:r>
      <w:r w:rsidRPr="004B6324">
        <w:rPr>
          <w:rFonts w:ascii="Times New Roman" w:eastAsiaTheme="minorHAnsi" w:hAnsi="Times New Roman" w:cs="Times New Roman"/>
          <w:lang w:eastAsia="en-US"/>
        </w:rPr>
        <w:tab/>
      </w:r>
      <w:r w:rsidRPr="004B6324">
        <w:rPr>
          <w:rFonts w:ascii="Times New Roman" w:eastAsiaTheme="minorHAnsi" w:hAnsi="Times New Roman" w:cs="Times New Roman"/>
          <w:lang w:eastAsia="en-US"/>
        </w:rPr>
        <w:tab/>
      </w:r>
      <w:r w:rsidRPr="004B6324">
        <w:rPr>
          <w:rFonts w:ascii="Times New Roman" w:eastAsiaTheme="minorHAnsi" w:hAnsi="Times New Roman" w:cs="Times New Roman"/>
          <w:lang w:eastAsia="en-US"/>
        </w:rPr>
        <w:tab/>
      </w:r>
      <w:r w:rsidRPr="004B6324">
        <w:rPr>
          <w:rFonts w:ascii="Times New Roman" w:eastAsiaTheme="minorHAnsi" w:hAnsi="Times New Roman" w:cs="Times New Roman"/>
          <w:lang w:eastAsia="en-US"/>
        </w:rPr>
        <w:tab/>
        <w:t xml:space="preserve">190.000,00 eura </w:t>
      </w:r>
    </w:p>
    <w:p w14:paraId="3D83E6DF" w14:textId="77777777" w:rsidR="004B6324" w:rsidRPr="004B6324" w:rsidRDefault="004B6324" w:rsidP="009E7A6A">
      <w:pPr>
        <w:numPr>
          <w:ilvl w:val="0"/>
          <w:numId w:val="86"/>
        </w:numPr>
        <w:spacing w:after="0" w:line="240" w:lineRule="auto"/>
        <w:jc w:val="both"/>
        <w:rPr>
          <w:rFonts w:ascii="Times New Roman" w:eastAsiaTheme="minorHAnsi" w:hAnsi="Times New Roman" w:cs="Times New Roman"/>
          <w:lang w:eastAsia="en-US"/>
        </w:rPr>
      </w:pPr>
      <w:r w:rsidRPr="004B6324">
        <w:rPr>
          <w:rFonts w:ascii="Times New Roman" w:eastAsiaTheme="minorHAnsi" w:hAnsi="Times New Roman" w:cs="Times New Roman"/>
          <w:lang w:eastAsia="en-US"/>
        </w:rPr>
        <w:t>Opskrba električnom energijom</w:t>
      </w:r>
      <w:r w:rsidRPr="004B6324">
        <w:rPr>
          <w:rFonts w:ascii="Times New Roman" w:eastAsiaTheme="minorHAnsi" w:hAnsi="Times New Roman" w:cs="Times New Roman"/>
          <w:lang w:eastAsia="en-US"/>
        </w:rPr>
        <w:tab/>
      </w:r>
      <w:r w:rsidRPr="004B6324">
        <w:rPr>
          <w:rFonts w:ascii="Times New Roman" w:eastAsiaTheme="minorHAnsi" w:hAnsi="Times New Roman" w:cs="Times New Roman"/>
          <w:lang w:eastAsia="en-US"/>
        </w:rPr>
        <w:tab/>
      </w:r>
      <w:r w:rsidRPr="004B6324">
        <w:rPr>
          <w:rFonts w:ascii="Times New Roman" w:eastAsiaTheme="minorHAnsi" w:hAnsi="Times New Roman" w:cs="Times New Roman"/>
          <w:lang w:eastAsia="en-US"/>
        </w:rPr>
        <w:tab/>
      </w:r>
      <w:r w:rsidRPr="004B6324">
        <w:rPr>
          <w:rFonts w:ascii="Times New Roman" w:eastAsiaTheme="minorHAnsi" w:hAnsi="Times New Roman" w:cs="Times New Roman"/>
          <w:lang w:eastAsia="en-US"/>
        </w:rPr>
        <w:tab/>
        <w:t xml:space="preserve">7.000.000,00 eura </w:t>
      </w:r>
    </w:p>
    <w:p w14:paraId="083CCA76" w14:textId="77777777" w:rsidR="004B6324" w:rsidRPr="004B6324" w:rsidRDefault="004B6324" w:rsidP="009E7A6A">
      <w:pPr>
        <w:numPr>
          <w:ilvl w:val="0"/>
          <w:numId w:val="86"/>
        </w:numPr>
        <w:spacing w:after="0" w:line="240" w:lineRule="auto"/>
        <w:jc w:val="both"/>
        <w:rPr>
          <w:rFonts w:ascii="Times New Roman" w:eastAsiaTheme="minorHAnsi" w:hAnsi="Times New Roman" w:cs="Times New Roman"/>
          <w:lang w:eastAsia="en-US"/>
        </w:rPr>
      </w:pPr>
      <w:r w:rsidRPr="004B6324">
        <w:rPr>
          <w:rFonts w:ascii="Times New Roman" w:eastAsiaTheme="minorHAnsi" w:hAnsi="Times New Roman" w:cs="Times New Roman"/>
          <w:lang w:eastAsia="en-US"/>
        </w:rPr>
        <w:t>Opskrba toplinskom energijom za 2025. godinu</w:t>
      </w:r>
      <w:r w:rsidRPr="004B6324">
        <w:rPr>
          <w:rFonts w:ascii="Times New Roman" w:eastAsiaTheme="minorHAnsi" w:hAnsi="Times New Roman" w:cs="Times New Roman"/>
          <w:lang w:eastAsia="en-US"/>
        </w:rPr>
        <w:tab/>
      </w:r>
      <w:r w:rsidRPr="004B6324">
        <w:rPr>
          <w:rFonts w:ascii="Times New Roman" w:eastAsiaTheme="minorHAnsi" w:hAnsi="Times New Roman" w:cs="Times New Roman"/>
          <w:lang w:eastAsia="en-US"/>
        </w:rPr>
        <w:tab/>
        <w:t xml:space="preserve">177.400,00 eura </w:t>
      </w:r>
    </w:p>
    <w:p w14:paraId="1F2FD55B" w14:textId="77777777" w:rsidR="004B6324" w:rsidRPr="004B6324" w:rsidRDefault="004B6324" w:rsidP="004B6324">
      <w:pPr>
        <w:spacing w:after="0" w:line="240" w:lineRule="auto"/>
        <w:jc w:val="both"/>
        <w:rPr>
          <w:rFonts w:ascii="Times New Roman" w:hAnsi="Times New Roman" w:cs="Times New Roman"/>
        </w:rPr>
      </w:pPr>
    </w:p>
    <w:p w14:paraId="0918B84A" w14:textId="77777777" w:rsidR="004B6324" w:rsidRPr="004B6324" w:rsidRDefault="004B6324" w:rsidP="004B6324">
      <w:pPr>
        <w:spacing w:after="0" w:line="240" w:lineRule="auto"/>
        <w:ind w:firstLine="360"/>
        <w:jc w:val="both"/>
        <w:rPr>
          <w:rFonts w:ascii="Times New Roman" w:hAnsi="Times New Roman" w:cs="Times New Roman"/>
        </w:rPr>
      </w:pPr>
      <w:r w:rsidRPr="004B6324">
        <w:rPr>
          <w:rFonts w:ascii="Times New Roman" w:hAnsi="Times New Roman" w:cs="Times New Roman"/>
        </w:rPr>
        <w:t>Radi porasta cijena na tržištu roba, usluga i radova u 2024. godini bilježi se trend smanjenja broja postupaka jednostavne nabave koji su zbog povećanih procijenjenih vrijednosti predmeta nabave, premašili prag javne nabave. Posljedično, navedeno je dovelo do bitnog povećanja broja postupaka javne nabave, a posebice radova gdje su se po pitanju nabave unutar najvećih kapitalnih projekata proveli postupci javne nabave velike vrijednosti (zahtjevnija procedura provođenja sa objavom u službenom glasilu EU).</w:t>
      </w:r>
    </w:p>
    <w:p w14:paraId="14629327" w14:textId="77777777" w:rsidR="004B6324" w:rsidRPr="004B6324" w:rsidRDefault="004B6324" w:rsidP="004B6324">
      <w:pPr>
        <w:tabs>
          <w:tab w:val="left" w:pos="3675"/>
        </w:tabs>
        <w:spacing w:after="0" w:line="240" w:lineRule="auto"/>
        <w:jc w:val="both"/>
        <w:rPr>
          <w:rFonts w:ascii="Times New Roman" w:hAnsi="Times New Roman" w:cs="Times New Roman"/>
        </w:rPr>
      </w:pP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t xml:space="preserve"> </w:t>
      </w:r>
    </w:p>
    <w:p w14:paraId="24B3EF59" w14:textId="24FB721A" w:rsidR="004B6324" w:rsidRPr="004B6324" w:rsidRDefault="004B6324" w:rsidP="004B6324">
      <w:pPr>
        <w:tabs>
          <w:tab w:val="left" w:pos="3675"/>
        </w:tabs>
        <w:spacing w:after="0" w:line="240" w:lineRule="auto"/>
        <w:ind w:left="709"/>
        <w:contextualSpacing/>
        <w:jc w:val="both"/>
        <w:rPr>
          <w:rFonts w:ascii="Times New Roman" w:hAnsi="Times New Roman" w:cs="Times New Roman"/>
        </w:rPr>
      </w:pP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t xml:space="preserve">       </w:t>
      </w:r>
      <w:r w:rsidR="004059AB">
        <w:rPr>
          <w:rFonts w:ascii="Times New Roman" w:hAnsi="Times New Roman" w:cs="Times New Roman"/>
        </w:rPr>
        <w:t xml:space="preserve">  </w:t>
      </w:r>
      <w:r w:rsidRPr="004B6324">
        <w:rPr>
          <w:rFonts w:ascii="Times New Roman" w:hAnsi="Times New Roman" w:cs="Times New Roman"/>
        </w:rPr>
        <w:t xml:space="preserve">   Pročelnica</w:t>
      </w:r>
    </w:p>
    <w:p w14:paraId="25F1FB4E" w14:textId="5234B071" w:rsidR="004B6324" w:rsidRPr="004B6324" w:rsidRDefault="004B6324" w:rsidP="004B6324">
      <w:pPr>
        <w:tabs>
          <w:tab w:val="left" w:pos="3675"/>
        </w:tabs>
        <w:spacing w:after="0" w:line="240" w:lineRule="auto"/>
        <w:ind w:left="709"/>
        <w:contextualSpacing/>
        <w:jc w:val="both"/>
        <w:rPr>
          <w:rFonts w:ascii="Times New Roman" w:hAnsi="Times New Roman" w:cs="Times New Roman"/>
        </w:rPr>
      </w:pP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t xml:space="preserve">         </w:t>
      </w:r>
      <w:r w:rsidRPr="004B6324">
        <w:rPr>
          <w:rFonts w:ascii="Times New Roman" w:hAnsi="Times New Roman" w:cs="Times New Roman"/>
        </w:rPr>
        <w:tab/>
      </w:r>
      <w:r w:rsidR="004059AB">
        <w:rPr>
          <w:rFonts w:ascii="Times New Roman" w:hAnsi="Times New Roman" w:cs="Times New Roman"/>
        </w:rPr>
        <w:t xml:space="preserve">  </w:t>
      </w:r>
      <w:r w:rsidRPr="004B6324">
        <w:rPr>
          <w:rFonts w:ascii="Times New Roman" w:hAnsi="Times New Roman" w:cs="Times New Roman"/>
        </w:rPr>
        <w:t xml:space="preserve">Služba za javnu nabavu  </w:t>
      </w:r>
    </w:p>
    <w:p w14:paraId="4F42AE3C" w14:textId="77777777" w:rsidR="004B6324" w:rsidRPr="004B6324" w:rsidRDefault="004B6324" w:rsidP="004B6324">
      <w:pPr>
        <w:tabs>
          <w:tab w:val="left" w:pos="3675"/>
        </w:tabs>
        <w:spacing w:after="0" w:line="240" w:lineRule="auto"/>
        <w:jc w:val="both"/>
        <w:rPr>
          <w:rFonts w:ascii="Times New Roman" w:hAnsi="Times New Roman" w:cs="Times New Roman"/>
        </w:rPr>
      </w:pPr>
      <w:r w:rsidRPr="004B6324">
        <w:rPr>
          <w:rFonts w:ascii="Times New Roman" w:hAnsi="Times New Roman" w:cs="Times New Roman"/>
        </w:rPr>
        <w:tab/>
      </w:r>
      <w:r w:rsidRPr="004B6324">
        <w:rPr>
          <w:rFonts w:ascii="Times New Roman" w:hAnsi="Times New Roman" w:cs="Times New Roman"/>
        </w:rPr>
        <w:tab/>
        <w:t xml:space="preserve">     </w:t>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t xml:space="preserve">    Irena Grčić, mag. oec.</w:t>
      </w:r>
    </w:p>
    <w:p w14:paraId="0F2AD1FC" w14:textId="77777777" w:rsidR="004B6324" w:rsidRPr="004B6324" w:rsidRDefault="004B6324" w:rsidP="004B6324">
      <w:pPr>
        <w:spacing w:after="0" w:line="240" w:lineRule="auto"/>
        <w:jc w:val="both"/>
        <w:rPr>
          <w:rFonts w:ascii="Times New Roman" w:hAnsi="Times New Roman" w:cs="Times New Roman"/>
          <w:b/>
          <w:bCs/>
          <w:sz w:val="24"/>
          <w:szCs w:val="24"/>
        </w:rPr>
      </w:pPr>
      <w:r w:rsidRPr="004B6324">
        <w:rPr>
          <w:rFonts w:ascii="Times New Roman" w:hAnsi="Times New Roman" w:cs="Times New Roman"/>
          <w:b/>
          <w:bCs/>
          <w:color w:val="000000"/>
          <w:sz w:val="24"/>
          <w:szCs w:val="24"/>
        </w:rPr>
        <w:lastRenderedPageBreak/>
        <w:t>SLUŽBA ZA UNUTARNJU REVIZIJU</w:t>
      </w:r>
    </w:p>
    <w:p w14:paraId="78C66020" w14:textId="77777777" w:rsidR="004B6324" w:rsidRPr="004B6324" w:rsidRDefault="004B6324" w:rsidP="004B6324">
      <w:pPr>
        <w:spacing w:after="0" w:line="240" w:lineRule="auto"/>
        <w:jc w:val="both"/>
        <w:rPr>
          <w:rFonts w:ascii="Times New Roman" w:hAnsi="Times New Roman" w:cs="Times New Roman"/>
          <w:b/>
          <w:bCs/>
        </w:rPr>
      </w:pPr>
    </w:p>
    <w:p w14:paraId="6D629293" w14:textId="77777777" w:rsidR="004B6324" w:rsidRDefault="004B6324" w:rsidP="004B6324">
      <w:pPr>
        <w:spacing w:after="0" w:line="240" w:lineRule="auto"/>
        <w:jc w:val="both"/>
        <w:rPr>
          <w:rFonts w:ascii="Times New Roman" w:hAnsi="Times New Roman" w:cs="Times New Roman"/>
          <w:b/>
          <w:bCs/>
        </w:rPr>
      </w:pPr>
      <w:r w:rsidRPr="004B6324">
        <w:rPr>
          <w:rFonts w:ascii="Times New Roman" w:hAnsi="Times New Roman" w:cs="Times New Roman"/>
          <w:b/>
          <w:bCs/>
        </w:rPr>
        <w:t>Uvod</w:t>
      </w:r>
    </w:p>
    <w:p w14:paraId="4BF348B5" w14:textId="77777777" w:rsidR="004059AB" w:rsidRPr="004B6324" w:rsidRDefault="004059AB" w:rsidP="004B6324">
      <w:pPr>
        <w:spacing w:after="0" w:line="240" w:lineRule="auto"/>
        <w:jc w:val="both"/>
        <w:rPr>
          <w:rFonts w:ascii="Times New Roman" w:hAnsi="Times New Roman" w:cs="Times New Roman"/>
          <w:b/>
          <w:bCs/>
        </w:rPr>
      </w:pPr>
    </w:p>
    <w:p w14:paraId="3DA954FD" w14:textId="77777777" w:rsidR="004B6324" w:rsidRPr="004B6324" w:rsidRDefault="004B6324" w:rsidP="004B6324">
      <w:pPr>
        <w:jc w:val="both"/>
        <w:rPr>
          <w:rFonts w:ascii="Times New Roman" w:hAnsi="Times New Roman" w:cs="Times New Roman"/>
        </w:rPr>
      </w:pPr>
      <w:r w:rsidRPr="004B6324">
        <w:rPr>
          <w:rFonts w:ascii="Arial" w:hAnsi="Arial" w:cs="Arial"/>
        </w:rPr>
        <w:t xml:space="preserve">        </w:t>
      </w:r>
      <w:r w:rsidRPr="004B6324">
        <w:rPr>
          <w:rFonts w:ascii="Times New Roman" w:hAnsi="Times New Roman" w:cs="Times New Roman"/>
        </w:rPr>
        <w:t>Služba za unutarnju reviziju obavlja poslove unutarnje revizije u instituciji i institucijama iz nadležnosti prema Pravilniku o unutarnjoj reviziji u javnom sektoru ( NN 42/16 i 77/19), Zakonu o sustavu unutarnjih kontrola u javnom sektoru (NN 78/15 i 102/19), donesenom Internom Pravilniku o unutarnjoj reviziji u Gradu Karlovcu i Priručniku za unutarnje revizore (verzija 6,0).</w:t>
      </w:r>
    </w:p>
    <w:p w14:paraId="242E5623" w14:textId="77777777" w:rsidR="004B6324" w:rsidRPr="004B6324" w:rsidRDefault="004B6324" w:rsidP="004B6324">
      <w:pPr>
        <w:jc w:val="both"/>
        <w:rPr>
          <w:rFonts w:ascii="Times New Roman" w:hAnsi="Times New Roman" w:cs="Times New Roman"/>
          <w:b/>
          <w:bCs/>
        </w:rPr>
      </w:pPr>
      <w:r w:rsidRPr="004B6324">
        <w:rPr>
          <w:rFonts w:ascii="Times New Roman" w:hAnsi="Times New Roman" w:cs="Times New Roman"/>
          <w:b/>
          <w:bCs/>
        </w:rPr>
        <w:t>Organizacija rada Službe</w:t>
      </w:r>
    </w:p>
    <w:p w14:paraId="20AB4998" w14:textId="77777777" w:rsidR="004B6324" w:rsidRPr="004B6324" w:rsidRDefault="004B6324" w:rsidP="004B6324">
      <w:pPr>
        <w:jc w:val="both"/>
        <w:rPr>
          <w:rFonts w:ascii="Times New Roman" w:hAnsi="Times New Roman" w:cs="Times New Roman"/>
        </w:rPr>
      </w:pPr>
      <w:r w:rsidRPr="004B6324">
        <w:rPr>
          <w:rFonts w:ascii="Times New Roman" w:hAnsi="Times New Roman" w:cs="Times New Roman"/>
          <w:b/>
          <w:bCs/>
        </w:rPr>
        <w:t xml:space="preserve">         </w:t>
      </w:r>
      <w:r w:rsidRPr="004B6324">
        <w:rPr>
          <w:rFonts w:ascii="Times New Roman" w:hAnsi="Times New Roman" w:cs="Times New Roman"/>
        </w:rPr>
        <w:t>Odlukom o ustrojstvu i djelokrugu upravnih tijela Grada Karlovca (GGK 19/23) i Pravilnika o unutarnjem redu upravnih tijela Grada Karlovca (GGK 12/23 i 01/24) u Službi za unutarnju reviziju sistematizirana su tri (3) radna mjesta -pročelnik, unutarnji revizor i pomoćni unutarnji revizor. Popunjeno je radno mjesto pročelnika Službe. U nastavku slijedi pregled provedbe poslovnih aktivnosti od strane unutarnjeg revizora-pročelnika Službe za unutarnju reviziju u gradu Karlovcu u navedenom razdoblju.</w:t>
      </w:r>
    </w:p>
    <w:p w14:paraId="66330DA1" w14:textId="77777777" w:rsidR="004B6324" w:rsidRPr="004B6324" w:rsidRDefault="004B6324" w:rsidP="009E7A6A">
      <w:pPr>
        <w:numPr>
          <w:ilvl w:val="0"/>
          <w:numId w:val="88"/>
        </w:numPr>
        <w:ind w:left="360"/>
        <w:contextualSpacing/>
        <w:jc w:val="both"/>
        <w:rPr>
          <w:rFonts w:ascii="Times New Roman" w:hAnsi="Times New Roman" w:cs="Times New Roman"/>
        </w:rPr>
      </w:pPr>
      <w:r w:rsidRPr="004B6324">
        <w:rPr>
          <w:rFonts w:ascii="Times New Roman" w:hAnsi="Times New Roman" w:cs="Times New Roman"/>
          <w:b/>
          <w:bCs/>
        </w:rPr>
        <w:t>Aktivnosti unutarnjeg revizora u pripremnim poslovima izrade planova prema Sektoru za harmonizaciju unutarnje revizije i financijske kontrole:</w:t>
      </w:r>
    </w:p>
    <w:p w14:paraId="4F9EC948" w14:textId="77777777" w:rsidR="004B6324" w:rsidRPr="004B6324" w:rsidRDefault="004B6324" w:rsidP="004B6324">
      <w:pPr>
        <w:ind w:left="360"/>
        <w:contextualSpacing/>
        <w:jc w:val="both"/>
        <w:rPr>
          <w:rFonts w:ascii="Times New Roman" w:hAnsi="Times New Roman" w:cs="Times New Roman"/>
        </w:rPr>
      </w:pPr>
    </w:p>
    <w:p w14:paraId="199CA94C" w14:textId="77777777" w:rsidR="004B6324" w:rsidRPr="004B6324" w:rsidRDefault="004B6324" w:rsidP="009E7A6A">
      <w:pPr>
        <w:numPr>
          <w:ilvl w:val="0"/>
          <w:numId w:val="88"/>
        </w:numPr>
        <w:contextualSpacing/>
        <w:jc w:val="both"/>
        <w:rPr>
          <w:rFonts w:ascii="Times New Roman" w:hAnsi="Times New Roman" w:cs="Times New Roman"/>
        </w:rPr>
      </w:pPr>
      <w:r w:rsidRPr="004B6324">
        <w:rPr>
          <w:rFonts w:ascii="Times New Roman" w:hAnsi="Times New Roman" w:cs="Times New Roman"/>
        </w:rPr>
        <w:t>Godišnjeg plana Službe za unutarnju reviziju za 2025.g.</w:t>
      </w:r>
    </w:p>
    <w:p w14:paraId="2A178FCB" w14:textId="77777777" w:rsidR="004B6324" w:rsidRPr="004B6324" w:rsidRDefault="004B6324" w:rsidP="004B6324">
      <w:pPr>
        <w:ind w:left="720"/>
        <w:contextualSpacing/>
        <w:jc w:val="both"/>
        <w:rPr>
          <w:rFonts w:ascii="Times New Roman" w:hAnsi="Times New Roman" w:cs="Times New Roman"/>
        </w:rPr>
      </w:pPr>
    </w:p>
    <w:p w14:paraId="64F427A6" w14:textId="77777777" w:rsidR="004B6324" w:rsidRPr="004B6324" w:rsidRDefault="004B6324" w:rsidP="009E7A6A">
      <w:pPr>
        <w:numPr>
          <w:ilvl w:val="0"/>
          <w:numId w:val="88"/>
        </w:numPr>
        <w:ind w:left="360"/>
        <w:contextualSpacing/>
        <w:jc w:val="both"/>
        <w:rPr>
          <w:rFonts w:ascii="Times New Roman" w:hAnsi="Times New Roman" w:cs="Times New Roman"/>
        </w:rPr>
      </w:pPr>
      <w:r w:rsidRPr="004B6324">
        <w:rPr>
          <w:rFonts w:ascii="Times New Roman" w:hAnsi="Times New Roman" w:cs="Times New Roman"/>
          <w:b/>
          <w:bCs/>
        </w:rPr>
        <w:t xml:space="preserve">Aktivnosti unutarnjeg revizora u poslovima unutarnje revizije: </w:t>
      </w:r>
    </w:p>
    <w:p w14:paraId="05A20165" w14:textId="77777777" w:rsidR="004B6324" w:rsidRPr="004B6324" w:rsidRDefault="004B6324" w:rsidP="004B6324">
      <w:pPr>
        <w:jc w:val="both"/>
        <w:rPr>
          <w:rFonts w:ascii="Times New Roman" w:hAnsi="Times New Roman" w:cs="Times New Roman"/>
        </w:rPr>
      </w:pPr>
      <w:r w:rsidRPr="004B6324">
        <w:rPr>
          <w:rFonts w:ascii="Times New Roman" w:hAnsi="Times New Roman" w:cs="Times New Roman"/>
        </w:rPr>
        <w:t xml:space="preserve">        Prihvaćanjem Godišnjeg plana Službe za unutarnju reviziju za 2024.g na prijedlog pročelnika Službe-unutarnjeg revizora, a po odobrenju gradonačelnika u navedenom razdoblju provedene su  slijedeće revizije:</w:t>
      </w:r>
    </w:p>
    <w:p w14:paraId="331C3D5C" w14:textId="77777777" w:rsidR="004B6324" w:rsidRPr="004B6324" w:rsidRDefault="004B6324" w:rsidP="009E7A6A">
      <w:pPr>
        <w:numPr>
          <w:ilvl w:val="0"/>
          <w:numId w:val="87"/>
        </w:numPr>
        <w:contextualSpacing/>
        <w:jc w:val="both"/>
        <w:rPr>
          <w:rFonts w:ascii="Times New Roman" w:hAnsi="Times New Roman" w:cs="Times New Roman"/>
        </w:rPr>
      </w:pPr>
      <w:r w:rsidRPr="004B6324">
        <w:rPr>
          <w:rFonts w:ascii="Times New Roman" w:hAnsi="Times New Roman" w:cs="Times New Roman"/>
        </w:rPr>
        <w:t xml:space="preserve">Revizija poslovanja javnih potreba u turizmu za potrebe organizacija rada Turističke zajednice grada Karlovca iz Proračuna grada Karlovca (R-01/24)-revizija započeta u </w:t>
      </w:r>
    </w:p>
    <w:p w14:paraId="5D6AB8B4" w14:textId="77777777" w:rsidR="004B6324" w:rsidRPr="004B6324" w:rsidRDefault="004B6324" w:rsidP="004B6324">
      <w:pPr>
        <w:ind w:left="1260"/>
        <w:contextualSpacing/>
        <w:jc w:val="both"/>
        <w:rPr>
          <w:rFonts w:ascii="Times New Roman" w:hAnsi="Times New Roman" w:cs="Times New Roman"/>
        </w:rPr>
      </w:pPr>
      <w:r w:rsidRPr="004B6324">
        <w:rPr>
          <w:rFonts w:ascii="Times New Roman" w:hAnsi="Times New Roman" w:cs="Times New Roman"/>
        </w:rPr>
        <w:t>drugom kvartalu 2024.g.</w:t>
      </w:r>
    </w:p>
    <w:p w14:paraId="623CB9C4" w14:textId="77777777" w:rsidR="004B6324" w:rsidRPr="004B6324" w:rsidRDefault="004B6324" w:rsidP="009E7A6A">
      <w:pPr>
        <w:numPr>
          <w:ilvl w:val="0"/>
          <w:numId w:val="87"/>
        </w:numPr>
        <w:contextualSpacing/>
        <w:jc w:val="both"/>
        <w:rPr>
          <w:rFonts w:ascii="Times New Roman" w:hAnsi="Times New Roman" w:cs="Times New Roman"/>
        </w:rPr>
      </w:pPr>
      <w:r w:rsidRPr="004B6324">
        <w:rPr>
          <w:rFonts w:ascii="Times New Roman" w:hAnsi="Times New Roman" w:cs="Times New Roman"/>
        </w:rPr>
        <w:t>Revizija Programa financiranja zaštite od požara kod Vatrogasne zajednice grada Karlovca (R-02/24)</w:t>
      </w:r>
    </w:p>
    <w:p w14:paraId="4EAF6F04" w14:textId="77777777" w:rsidR="004B6324" w:rsidRPr="004B6324" w:rsidRDefault="004B6324" w:rsidP="004B6324">
      <w:pPr>
        <w:ind w:left="1260"/>
        <w:contextualSpacing/>
        <w:jc w:val="both"/>
        <w:rPr>
          <w:rFonts w:ascii="Times New Roman" w:hAnsi="Times New Roman" w:cs="Times New Roman"/>
        </w:rPr>
      </w:pPr>
    </w:p>
    <w:p w14:paraId="3B42CBFD" w14:textId="77777777" w:rsidR="004B6324" w:rsidRPr="004B6324" w:rsidRDefault="004B6324" w:rsidP="009E7A6A">
      <w:pPr>
        <w:numPr>
          <w:ilvl w:val="0"/>
          <w:numId w:val="88"/>
        </w:numPr>
        <w:ind w:left="360"/>
        <w:contextualSpacing/>
        <w:jc w:val="both"/>
        <w:rPr>
          <w:rFonts w:ascii="Times New Roman" w:hAnsi="Times New Roman" w:cs="Times New Roman"/>
        </w:rPr>
      </w:pPr>
      <w:r w:rsidRPr="004B6324">
        <w:rPr>
          <w:rFonts w:ascii="Times New Roman" w:hAnsi="Times New Roman" w:cs="Times New Roman"/>
          <w:b/>
          <w:bCs/>
        </w:rPr>
        <w:t xml:space="preserve">Aktivnosti unutarnjeg revizora u okviru Službe za unutarnju revizije: </w:t>
      </w:r>
    </w:p>
    <w:p w14:paraId="0C987318" w14:textId="77777777" w:rsidR="004B6324" w:rsidRPr="004B6324" w:rsidRDefault="004B6324" w:rsidP="004B6324">
      <w:pPr>
        <w:ind w:left="360"/>
        <w:contextualSpacing/>
        <w:jc w:val="both"/>
        <w:rPr>
          <w:rFonts w:ascii="Times New Roman" w:hAnsi="Times New Roman" w:cs="Times New Roman"/>
        </w:rPr>
      </w:pPr>
    </w:p>
    <w:p w14:paraId="4F840C73" w14:textId="77777777" w:rsidR="004B6324" w:rsidRPr="004B6324" w:rsidRDefault="004B6324" w:rsidP="009E7A6A">
      <w:pPr>
        <w:numPr>
          <w:ilvl w:val="0"/>
          <w:numId w:val="88"/>
        </w:numPr>
        <w:contextualSpacing/>
        <w:jc w:val="both"/>
        <w:rPr>
          <w:rFonts w:ascii="Times New Roman" w:hAnsi="Times New Roman" w:cs="Times New Roman"/>
        </w:rPr>
      </w:pPr>
      <w:r w:rsidRPr="004B6324">
        <w:rPr>
          <w:rFonts w:ascii="Times New Roman" w:hAnsi="Times New Roman" w:cs="Times New Roman"/>
        </w:rPr>
        <w:t>Izrada Izvješća o radu Službe za unutarnju reviziju za razdoblje 01.siječanj- 30.lipanj 2024.g.</w:t>
      </w:r>
    </w:p>
    <w:p w14:paraId="17DE827A" w14:textId="77777777" w:rsidR="004B6324" w:rsidRPr="004B6324" w:rsidRDefault="004B6324" w:rsidP="009E7A6A">
      <w:pPr>
        <w:numPr>
          <w:ilvl w:val="0"/>
          <w:numId w:val="88"/>
        </w:numPr>
        <w:contextualSpacing/>
        <w:jc w:val="both"/>
        <w:rPr>
          <w:rFonts w:ascii="Times New Roman" w:hAnsi="Times New Roman" w:cs="Times New Roman"/>
        </w:rPr>
      </w:pPr>
      <w:r w:rsidRPr="004B6324">
        <w:rPr>
          <w:rFonts w:ascii="Times New Roman" w:hAnsi="Times New Roman" w:cs="Times New Roman"/>
        </w:rPr>
        <w:t>U skladu s člankom 37. Zakona o sustavu unutarnjih kontrola u javnom sektoru i člankom 3. Pravilnika o sadržaju i načinu vođenja registra jedinica za unutarnju reviziju i registra ovlaštenih unutarnjih revizora za javni sektor ažuriran je Registar jedinice kod Ministarstva financija-Sektor za harmonizaciju razvoja sustava unutarnjih kontrola.</w:t>
      </w:r>
    </w:p>
    <w:p w14:paraId="4E404EF9" w14:textId="77777777" w:rsidR="004B6324" w:rsidRPr="004B6324" w:rsidRDefault="004B6324" w:rsidP="004B6324">
      <w:pPr>
        <w:ind w:left="720"/>
        <w:contextualSpacing/>
        <w:jc w:val="both"/>
        <w:rPr>
          <w:rFonts w:ascii="Times New Roman" w:hAnsi="Times New Roman" w:cs="Times New Roman"/>
        </w:rPr>
      </w:pPr>
    </w:p>
    <w:p w14:paraId="14227955" w14:textId="77777777" w:rsidR="004B6324" w:rsidRPr="004B6324" w:rsidRDefault="004B6324" w:rsidP="009E7A6A">
      <w:pPr>
        <w:numPr>
          <w:ilvl w:val="0"/>
          <w:numId w:val="88"/>
        </w:numPr>
        <w:ind w:left="360"/>
        <w:contextualSpacing/>
        <w:jc w:val="both"/>
        <w:rPr>
          <w:rFonts w:ascii="Times New Roman" w:hAnsi="Times New Roman" w:cs="Times New Roman"/>
          <w:b/>
          <w:bCs/>
        </w:rPr>
      </w:pPr>
      <w:r w:rsidRPr="004B6324">
        <w:rPr>
          <w:rFonts w:ascii="Times New Roman" w:hAnsi="Times New Roman" w:cs="Times New Roman"/>
          <w:b/>
          <w:bCs/>
        </w:rPr>
        <w:t>Aktivnosti unutarnjeg revizora u stalnom stručnom usavršavanju:</w:t>
      </w:r>
      <w:r w:rsidRPr="004B6324">
        <w:rPr>
          <w:rFonts w:ascii="Times New Roman" w:hAnsi="Times New Roman" w:cs="Times New Roman"/>
        </w:rPr>
        <w:t xml:space="preserve">                                    </w:t>
      </w:r>
    </w:p>
    <w:p w14:paraId="09956150" w14:textId="77777777" w:rsidR="004B6324" w:rsidRPr="004B6324" w:rsidRDefault="004B6324" w:rsidP="009E7A6A">
      <w:pPr>
        <w:numPr>
          <w:ilvl w:val="0"/>
          <w:numId w:val="88"/>
        </w:numPr>
        <w:contextualSpacing/>
        <w:jc w:val="both"/>
        <w:rPr>
          <w:rFonts w:ascii="Times New Roman" w:hAnsi="Times New Roman" w:cs="Times New Roman"/>
        </w:rPr>
      </w:pPr>
      <w:r w:rsidRPr="004B6324">
        <w:rPr>
          <w:rFonts w:ascii="Times New Roman" w:hAnsi="Times New Roman" w:cs="Times New Roman"/>
        </w:rPr>
        <w:t xml:space="preserve">Pravilnikom o izobrazbi, uvjetima i načinu polaganja ispita za stjecanje zvanja ovlaštenog unutarnjeg revizora za javni sektor ministar financija donio je Naputak o stalnom stručnom usavršavanju ovlaštenih unutarnjih revizora za javni sektor, a Sektor za harmonizaciju razvoja </w:t>
      </w:r>
      <w:r w:rsidRPr="004B6324">
        <w:rPr>
          <w:rFonts w:ascii="Times New Roman" w:hAnsi="Times New Roman" w:cs="Times New Roman"/>
        </w:rPr>
        <w:lastRenderedPageBreak/>
        <w:t>sustava unutarnjih kontrola na godišnjoj razini donosi Katalog izobrazbe s popisom vrste izobrazbe za ovlaštene unutarnje revizore u javnom sektoru.</w:t>
      </w:r>
    </w:p>
    <w:p w14:paraId="42C2ECB7" w14:textId="77777777" w:rsidR="004B6324" w:rsidRPr="004B6324" w:rsidRDefault="004B6324" w:rsidP="009E7A6A">
      <w:pPr>
        <w:numPr>
          <w:ilvl w:val="0"/>
          <w:numId w:val="88"/>
        </w:numPr>
        <w:contextualSpacing/>
        <w:jc w:val="both"/>
        <w:rPr>
          <w:rFonts w:ascii="Times New Roman" w:hAnsi="Times New Roman" w:cs="Times New Roman"/>
        </w:rPr>
      </w:pPr>
      <w:r w:rsidRPr="004B6324">
        <w:rPr>
          <w:rFonts w:ascii="Times New Roman" w:hAnsi="Times New Roman" w:cs="Times New Roman"/>
        </w:rPr>
        <w:t>U izvještajnom razdoblju u 2024.g. prema dostavljenom Katalogu izobrazbe za 2024.g. Sektor za harmonizaciju razvoja sustava unutarnjih kontrola održao je tri besplatne radionice od rujna do prosinca 2024.g. Krajem studenog 2024.g. održan je Godišnji seminar unutarnjih revizora u javnom sektoru-„Unutarnja revizija“-20 godina poslije (obilježavanje 20.godišnjice ustrojavanja unutarnje revizije u javnom sektoru)</w:t>
      </w:r>
    </w:p>
    <w:p w14:paraId="4AFFFA3A" w14:textId="77777777" w:rsidR="004B6324" w:rsidRPr="004B6324" w:rsidRDefault="004B6324" w:rsidP="009E7A6A">
      <w:pPr>
        <w:numPr>
          <w:ilvl w:val="0"/>
          <w:numId w:val="88"/>
        </w:numPr>
        <w:contextualSpacing/>
        <w:jc w:val="both"/>
        <w:rPr>
          <w:rFonts w:ascii="Times New Roman" w:hAnsi="Times New Roman" w:cs="Times New Roman"/>
        </w:rPr>
      </w:pPr>
      <w:r w:rsidRPr="004B6324">
        <w:rPr>
          <w:rFonts w:ascii="Times New Roman" w:hAnsi="Times New Roman" w:cs="Times New Roman"/>
        </w:rPr>
        <w:t>Prisustvovanje seminarima i webinarima u organizaciji :Udruge gradova, vanjskih</w:t>
      </w:r>
    </w:p>
    <w:p w14:paraId="592F636D" w14:textId="77777777" w:rsidR="004B6324" w:rsidRPr="004B6324" w:rsidRDefault="004B6324" w:rsidP="004B6324">
      <w:pPr>
        <w:ind w:left="720"/>
        <w:contextualSpacing/>
        <w:jc w:val="both"/>
        <w:rPr>
          <w:rFonts w:ascii="Times New Roman" w:hAnsi="Times New Roman" w:cs="Times New Roman"/>
        </w:rPr>
      </w:pPr>
      <w:r w:rsidRPr="004B6324">
        <w:rPr>
          <w:rFonts w:ascii="Times New Roman" w:hAnsi="Times New Roman" w:cs="Times New Roman"/>
        </w:rPr>
        <w:t xml:space="preserve">računovodstvenih institucija i Sekcije internih revizora. </w:t>
      </w:r>
    </w:p>
    <w:p w14:paraId="0A063D12" w14:textId="77777777" w:rsidR="004B6324" w:rsidRPr="004B6324" w:rsidRDefault="004B6324" w:rsidP="004B6324">
      <w:pPr>
        <w:ind w:left="480"/>
        <w:contextualSpacing/>
        <w:jc w:val="both"/>
        <w:rPr>
          <w:rFonts w:ascii="Times New Roman" w:hAnsi="Times New Roman" w:cs="Times New Roman"/>
        </w:rPr>
      </w:pPr>
    </w:p>
    <w:p w14:paraId="2C61814E" w14:textId="77777777" w:rsidR="004B6324" w:rsidRPr="004B6324" w:rsidRDefault="004B6324" w:rsidP="009E7A6A">
      <w:pPr>
        <w:numPr>
          <w:ilvl w:val="0"/>
          <w:numId w:val="88"/>
        </w:numPr>
        <w:ind w:left="360"/>
        <w:contextualSpacing/>
        <w:jc w:val="both"/>
        <w:rPr>
          <w:rFonts w:ascii="Times New Roman" w:hAnsi="Times New Roman" w:cs="Times New Roman"/>
        </w:rPr>
      </w:pPr>
      <w:r w:rsidRPr="004B6324">
        <w:rPr>
          <w:rFonts w:ascii="Times New Roman" w:hAnsi="Times New Roman" w:cs="Times New Roman"/>
          <w:b/>
          <w:bCs/>
        </w:rPr>
        <w:t xml:space="preserve">Ostale aktivnosti unutarnjeg revizora: </w:t>
      </w:r>
    </w:p>
    <w:p w14:paraId="33AA55CB" w14:textId="77777777" w:rsidR="004B6324" w:rsidRPr="004B6324" w:rsidRDefault="004B6324" w:rsidP="004B6324">
      <w:pPr>
        <w:ind w:left="360"/>
        <w:contextualSpacing/>
        <w:jc w:val="both"/>
        <w:rPr>
          <w:rFonts w:ascii="Times New Roman" w:hAnsi="Times New Roman" w:cs="Times New Roman"/>
        </w:rPr>
      </w:pPr>
    </w:p>
    <w:p w14:paraId="28AA1906" w14:textId="77777777" w:rsidR="004B6324" w:rsidRPr="004B6324" w:rsidRDefault="004B6324" w:rsidP="009E7A6A">
      <w:pPr>
        <w:numPr>
          <w:ilvl w:val="0"/>
          <w:numId w:val="88"/>
        </w:numPr>
        <w:contextualSpacing/>
        <w:jc w:val="both"/>
        <w:rPr>
          <w:rFonts w:ascii="Times New Roman" w:hAnsi="Times New Roman" w:cs="Times New Roman"/>
        </w:rPr>
      </w:pPr>
      <w:r w:rsidRPr="004B6324">
        <w:rPr>
          <w:rFonts w:ascii="Times New Roman" w:hAnsi="Times New Roman" w:cs="Times New Roman"/>
        </w:rPr>
        <w:t>praćenje zakonskih propisa, pravilnika i provedbenih akata</w:t>
      </w:r>
    </w:p>
    <w:p w14:paraId="208ED193" w14:textId="77777777" w:rsidR="004B6324" w:rsidRPr="004B6324" w:rsidRDefault="004B6324" w:rsidP="009E7A6A">
      <w:pPr>
        <w:numPr>
          <w:ilvl w:val="0"/>
          <w:numId w:val="88"/>
        </w:numPr>
        <w:contextualSpacing/>
        <w:jc w:val="both"/>
        <w:rPr>
          <w:rFonts w:ascii="Times New Roman" w:hAnsi="Times New Roman" w:cs="Times New Roman"/>
        </w:rPr>
      </w:pPr>
      <w:r w:rsidRPr="004B6324">
        <w:rPr>
          <w:rFonts w:ascii="Times New Roman" w:hAnsi="Times New Roman" w:cs="Times New Roman"/>
        </w:rPr>
        <w:t>praćenje provedbe datih i provedenih preporuka po Revizijskim izvješćima</w:t>
      </w:r>
    </w:p>
    <w:p w14:paraId="220AB870" w14:textId="77777777" w:rsidR="004B6324" w:rsidRPr="004B6324" w:rsidRDefault="004B6324" w:rsidP="009E7A6A">
      <w:pPr>
        <w:numPr>
          <w:ilvl w:val="0"/>
          <w:numId w:val="88"/>
        </w:numPr>
        <w:contextualSpacing/>
        <w:jc w:val="both"/>
        <w:rPr>
          <w:rFonts w:ascii="Times New Roman" w:hAnsi="Times New Roman" w:cs="Times New Roman"/>
        </w:rPr>
      </w:pPr>
      <w:r w:rsidRPr="004B6324">
        <w:rPr>
          <w:rFonts w:ascii="Times New Roman" w:hAnsi="Times New Roman" w:cs="Times New Roman"/>
        </w:rPr>
        <w:t>suradnja u procesima rada sa svim Upravnim odjelima, proračunskim korisnicima i trgovačkim društvima u većinskom vlasništvu Grada</w:t>
      </w:r>
    </w:p>
    <w:p w14:paraId="105277D5" w14:textId="77777777" w:rsidR="004B6324" w:rsidRPr="004B6324" w:rsidRDefault="004B6324" w:rsidP="009E7A6A">
      <w:pPr>
        <w:numPr>
          <w:ilvl w:val="0"/>
          <w:numId w:val="88"/>
        </w:numPr>
        <w:contextualSpacing/>
        <w:jc w:val="both"/>
        <w:rPr>
          <w:rFonts w:ascii="Times New Roman" w:hAnsi="Times New Roman" w:cs="Times New Roman"/>
        </w:rPr>
      </w:pPr>
      <w:r w:rsidRPr="004B6324">
        <w:rPr>
          <w:rFonts w:ascii="Times New Roman" w:hAnsi="Times New Roman" w:cs="Times New Roman"/>
        </w:rPr>
        <w:t>prisustvovanje kolegijima gradonačelnika i sjednicama Gradskog vijeća</w:t>
      </w:r>
    </w:p>
    <w:p w14:paraId="46CBE35F" w14:textId="77777777" w:rsidR="004B6324" w:rsidRPr="004B6324" w:rsidRDefault="004B6324" w:rsidP="009E7A6A">
      <w:pPr>
        <w:numPr>
          <w:ilvl w:val="0"/>
          <w:numId w:val="88"/>
        </w:numPr>
        <w:contextualSpacing/>
        <w:jc w:val="both"/>
        <w:rPr>
          <w:rFonts w:ascii="Times New Roman" w:hAnsi="Times New Roman" w:cs="Times New Roman"/>
        </w:rPr>
      </w:pPr>
      <w:r w:rsidRPr="004B6324">
        <w:rPr>
          <w:rFonts w:ascii="Times New Roman" w:hAnsi="Times New Roman" w:cs="Times New Roman"/>
        </w:rPr>
        <w:t xml:space="preserve">izrada pojedinačnih izvješća po zahtjevu Ministarstva financija </w:t>
      </w:r>
    </w:p>
    <w:p w14:paraId="16DE87CF" w14:textId="77777777" w:rsidR="004B6324" w:rsidRPr="004B6324" w:rsidRDefault="004B6324" w:rsidP="009E7A6A">
      <w:pPr>
        <w:numPr>
          <w:ilvl w:val="0"/>
          <w:numId w:val="88"/>
        </w:numPr>
        <w:contextualSpacing/>
        <w:jc w:val="both"/>
        <w:rPr>
          <w:rFonts w:ascii="Times New Roman" w:hAnsi="Times New Roman" w:cs="Times New Roman"/>
        </w:rPr>
      </w:pPr>
      <w:r w:rsidRPr="004B6324">
        <w:rPr>
          <w:rFonts w:ascii="Times New Roman" w:hAnsi="Times New Roman" w:cs="Times New Roman"/>
        </w:rPr>
        <w:t>izrada raznih izvješća i ostali poslovi po nalogu gradonačelnika</w:t>
      </w:r>
    </w:p>
    <w:p w14:paraId="5BFEAA95" w14:textId="77777777" w:rsidR="004059AB" w:rsidRDefault="004B6324" w:rsidP="004B6324">
      <w:pPr>
        <w:tabs>
          <w:tab w:val="left" w:pos="3675"/>
        </w:tabs>
        <w:spacing w:after="0"/>
        <w:ind w:left="840"/>
        <w:jc w:val="both"/>
        <w:rPr>
          <w:rFonts w:ascii="Times New Roman" w:hAnsi="Times New Roman" w:cs="Times New Roman"/>
        </w:rPr>
      </w:pPr>
      <w:r w:rsidRPr="004B6324">
        <w:rPr>
          <w:rFonts w:ascii="Times New Roman" w:hAnsi="Times New Roman" w:cs="Times New Roman"/>
        </w:rPr>
        <w:t xml:space="preserve">                                                                                                    </w:t>
      </w:r>
    </w:p>
    <w:p w14:paraId="720CD0EF" w14:textId="39CD6A1C" w:rsidR="004B6324" w:rsidRPr="004B6324" w:rsidRDefault="004059AB" w:rsidP="004B6324">
      <w:pPr>
        <w:tabs>
          <w:tab w:val="left" w:pos="3675"/>
        </w:tabs>
        <w:spacing w:after="0"/>
        <w:ind w:left="84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4B6324" w:rsidRPr="004B6324">
        <w:rPr>
          <w:rFonts w:ascii="Times New Roman" w:hAnsi="Times New Roman" w:cs="Times New Roman"/>
        </w:rPr>
        <w:t>Pročelnica</w:t>
      </w:r>
    </w:p>
    <w:p w14:paraId="70B85EA0" w14:textId="186C80D4" w:rsidR="004B6324" w:rsidRPr="004B6324" w:rsidRDefault="004B6324" w:rsidP="004B6324">
      <w:pPr>
        <w:tabs>
          <w:tab w:val="left" w:pos="3675"/>
        </w:tabs>
        <w:spacing w:after="0"/>
        <w:ind w:left="840"/>
        <w:jc w:val="both"/>
        <w:rPr>
          <w:rFonts w:ascii="Times New Roman" w:hAnsi="Times New Roman" w:cs="Times New Roman"/>
        </w:rPr>
      </w:pPr>
      <w:r w:rsidRPr="004B6324">
        <w:rPr>
          <w:rFonts w:ascii="Times New Roman" w:hAnsi="Times New Roman" w:cs="Times New Roman"/>
        </w:rPr>
        <w:t xml:space="preserve">                                                                                      </w:t>
      </w:r>
      <w:r w:rsidR="004059AB">
        <w:rPr>
          <w:rFonts w:ascii="Times New Roman" w:hAnsi="Times New Roman" w:cs="Times New Roman"/>
        </w:rPr>
        <w:t xml:space="preserve"> </w:t>
      </w:r>
      <w:r w:rsidRPr="004B6324">
        <w:rPr>
          <w:rFonts w:ascii="Times New Roman" w:hAnsi="Times New Roman" w:cs="Times New Roman"/>
        </w:rPr>
        <w:t xml:space="preserve">  Službe za unutarnju reviziju</w:t>
      </w:r>
    </w:p>
    <w:p w14:paraId="6C131F6D" w14:textId="1596F187" w:rsidR="004B6324" w:rsidRPr="004B6324" w:rsidRDefault="004B6324" w:rsidP="004B6324">
      <w:pPr>
        <w:tabs>
          <w:tab w:val="left" w:pos="3675"/>
        </w:tabs>
        <w:spacing w:after="0"/>
        <w:ind w:left="840"/>
        <w:jc w:val="both"/>
        <w:rPr>
          <w:rFonts w:ascii="Times New Roman" w:hAnsi="Times New Roman" w:cs="Times New Roman"/>
        </w:rPr>
      </w:pPr>
      <w:r w:rsidRPr="004B6324">
        <w:rPr>
          <w:rFonts w:ascii="Times New Roman" w:hAnsi="Times New Roman" w:cs="Times New Roman"/>
        </w:rPr>
        <w:t xml:space="preserve">                                                                                         </w:t>
      </w:r>
      <w:r w:rsidR="004059AB">
        <w:rPr>
          <w:rFonts w:ascii="Times New Roman" w:hAnsi="Times New Roman" w:cs="Times New Roman"/>
        </w:rPr>
        <w:t xml:space="preserve"> </w:t>
      </w:r>
      <w:r w:rsidRPr="004B6324">
        <w:rPr>
          <w:rFonts w:ascii="Times New Roman" w:hAnsi="Times New Roman" w:cs="Times New Roman"/>
        </w:rPr>
        <w:t>Jasminka Maslek, mag.oec.</w:t>
      </w:r>
    </w:p>
    <w:p w14:paraId="34A989D1" w14:textId="77777777" w:rsidR="004B6324" w:rsidRPr="004B6324" w:rsidRDefault="004B6324" w:rsidP="004B6324">
      <w:pPr>
        <w:tabs>
          <w:tab w:val="left" w:pos="3675"/>
        </w:tabs>
        <w:spacing w:after="0"/>
        <w:ind w:left="840"/>
        <w:jc w:val="both"/>
        <w:rPr>
          <w:rFonts w:ascii="Times New Roman" w:hAnsi="Times New Roman" w:cs="Times New Roman"/>
        </w:rPr>
      </w:pPr>
    </w:p>
    <w:p w14:paraId="6718DC15" w14:textId="77777777" w:rsidR="004B6324" w:rsidRPr="004B6324" w:rsidRDefault="004B6324" w:rsidP="004B6324">
      <w:pPr>
        <w:tabs>
          <w:tab w:val="left" w:pos="3675"/>
        </w:tabs>
        <w:spacing w:after="0"/>
        <w:ind w:left="840"/>
        <w:jc w:val="both"/>
        <w:rPr>
          <w:rFonts w:ascii="Times New Roman" w:hAnsi="Times New Roman" w:cs="Times New Roman"/>
        </w:rPr>
      </w:pPr>
    </w:p>
    <w:p w14:paraId="3FC00492" w14:textId="77777777" w:rsidR="004B6324" w:rsidRPr="004B6324" w:rsidRDefault="004B6324" w:rsidP="004B6324">
      <w:pPr>
        <w:spacing w:after="0" w:line="240" w:lineRule="auto"/>
        <w:ind w:right="-51"/>
        <w:jc w:val="both"/>
        <w:rPr>
          <w:rFonts w:ascii="Times New Roman" w:hAnsi="Times New Roman"/>
          <w:b/>
          <w:color w:val="000000"/>
          <w:sz w:val="24"/>
          <w:szCs w:val="24"/>
        </w:rPr>
      </w:pPr>
      <w:r w:rsidRPr="004B6324">
        <w:rPr>
          <w:rFonts w:ascii="Times New Roman" w:hAnsi="Times New Roman"/>
          <w:b/>
          <w:color w:val="000000"/>
          <w:sz w:val="24"/>
          <w:szCs w:val="24"/>
        </w:rPr>
        <w:t>SLUŽBA ZA PROVEDBU ITU MEHANIZMA</w:t>
      </w:r>
    </w:p>
    <w:p w14:paraId="447C20F1" w14:textId="77777777" w:rsidR="004B6324" w:rsidRPr="004B6324" w:rsidRDefault="004B6324" w:rsidP="004B6324">
      <w:pPr>
        <w:spacing w:after="0" w:line="240" w:lineRule="auto"/>
        <w:ind w:right="-51"/>
        <w:jc w:val="both"/>
        <w:rPr>
          <w:rFonts w:ascii="Times New Roman" w:hAnsi="Times New Roman"/>
          <w:b/>
          <w:color w:val="000000"/>
          <w:sz w:val="24"/>
          <w:szCs w:val="24"/>
        </w:rPr>
      </w:pPr>
    </w:p>
    <w:p w14:paraId="69089776" w14:textId="77777777" w:rsidR="004B6324" w:rsidRPr="004B6324" w:rsidRDefault="004B6324" w:rsidP="004B6324">
      <w:pPr>
        <w:spacing w:after="0"/>
        <w:jc w:val="both"/>
        <w:rPr>
          <w:rFonts w:ascii="Times New Roman" w:hAnsi="Times New Roman" w:cs="Times New Roman"/>
          <w:b/>
          <w:bCs/>
        </w:rPr>
      </w:pPr>
      <w:r w:rsidRPr="004B6324">
        <w:rPr>
          <w:rFonts w:ascii="Times New Roman" w:hAnsi="Times New Roman" w:cs="Times New Roman"/>
          <w:b/>
          <w:bCs/>
        </w:rPr>
        <w:t>Uvod</w:t>
      </w:r>
    </w:p>
    <w:p w14:paraId="09A788E0" w14:textId="77777777" w:rsidR="004B6324" w:rsidRPr="004B6324" w:rsidRDefault="004B6324" w:rsidP="004B6324">
      <w:pPr>
        <w:spacing w:after="0"/>
        <w:jc w:val="both"/>
        <w:rPr>
          <w:rFonts w:ascii="Times New Roman" w:hAnsi="Times New Roman" w:cs="Times New Roman"/>
        </w:rPr>
      </w:pPr>
      <w:r w:rsidRPr="004B6324">
        <w:rPr>
          <w:rFonts w:ascii="Times New Roman" w:hAnsi="Times New Roman" w:cs="Times New Roman"/>
          <w:b/>
          <w:bCs/>
        </w:rPr>
        <w:tab/>
      </w:r>
      <w:r w:rsidRPr="004B6324">
        <w:rPr>
          <w:rFonts w:ascii="Times New Roman" w:hAnsi="Times New Roman" w:cs="Times New Roman"/>
        </w:rPr>
        <w:t xml:space="preserve">U izvještajnom razdoblju 01.07.2024. do 31.12.2024.godine poslovi vezani uz provedbu mehanizma integriranih teritorijalnih ulaganja vršeni su u okviru Službe za provedbu ITU mehanizma (u daljnjem tekstu: Služba). </w:t>
      </w:r>
    </w:p>
    <w:p w14:paraId="7B3AA847" w14:textId="77777777" w:rsidR="004B6324" w:rsidRPr="004B6324" w:rsidRDefault="004B6324" w:rsidP="004B6324">
      <w:pPr>
        <w:spacing w:after="0"/>
        <w:jc w:val="both"/>
        <w:rPr>
          <w:rFonts w:ascii="Times New Roman" w:hAnsi="Times New Roman" w:cs="Times New Roman"/>
        </w:rPr>
      </w:pPr>
    </w:p>
    <w:p w14:paraId="1456A0C2" w14:textId="77777777" w:rsidR="004B6324" w:rsidRPr="004B6324" w:rsidRDefault="004B6324" w:rsidP="004B6324">
      <w:pPr>
        <w:spacing w:after="0"/>
        <w:ind w:firstLine="567"/>
        <w:jc w:val="both"/>
        <w:rPr>
          <w:rFonts w:ascii="Times New Roman" w:hAnsi="Times New Roman" w:cs="Times New Roman"/>
        </w:rPr>
      </w:pPr>
      <w:r w:rsidRPr="004B6324">
        <w:rPr>
          <w:rFonts w:ascii="Times New Roman" w:hAnsi="Times New Roman" w:cs="Times New Roman"/>
        </w:rPr>
        <w:t xml:space="preserve">Sporazumom o provedbi integriranih teritorijalnih ulaganja u okviru Integriranog teritorijalnog programa 2021. - 2027. (u daljnjem tekstu: Sporazum), sklopljenim između Ministarstva regionalnoga razvoja i fondova Europske unije (Upravljačko tijelo za Integrirani teritorijalni program 2021. – 2027.  Grada Karlovca (središte urbanog područja koje je utvrđeno kao područje u kojem će se provoditi ITU mehanizam u Republici Hrvatskoj u financijskom razdoblju 2021. – 2027. i Posredničko tijelo za odabir operacija, u daljnjem tekstu: PTOO), utvrđeni su uvjeti provedbe mehanizma integriranih teritorijalnih ulaganja na urbanom području Karlovac te obveze za PTOO. Nadalje, Uredbom </w:t>
      </w:r>
      <w:bookmarkStart w:id="42" w:name="_Hlk179455522"/>
      <w:r w:rsidRPr="004B6324">
        <w:rPr>
          <w:rFonts w:ascii="Times New Roman" w:hAnsi="Times New Roman" w:cs="Times New Roman"/>
        </w:rPr>
        <w:t>o tijelima u sustavu upravljanja i kontrole za provedbu programa iz područja teritorijalnih ulaganja i pravedne tranzicije za financijsko razdoblje 2021. – 2027.</w:t>
      </w:r>
      <w:bookmarkEnd w:id="42"/>
      <w:r w:rsidRPr="004B6324">
        <w:rPr>
          <w:rFonts w:ascii="Times New Roman" w:hAnsi="Times New Roman" w:cs="Times New Roman"/>
        </w:rPr>
        <w:t xml:space="preserve"> (u daljnjem tekstu: Uredba) definirane su funkcije i odgovornosti Posredničkih tijela za odabir operacija, tj. PTOO u okviru specifičnih ciljeva 1.iii, 2.viii i 5.i Programa obavljaju funkcije iz članka 73. stavka 2. Uredbe (EU) 2021/1060 koje se posebno utvrđuju u okviru svakog </w:t>
      </w:r>
      <w:r w:rsidRPr="004B6324">
        <w:rPr>
          <w:rFonts w:ascii="Times New Roman" w:hAnsi="Times New Roman" w:cs="Times New Roman"/>
        </w:rPr>
        <w:lastRenderedPageBreak/>
        <w:t>pojedinog poziva na dodjelu bespovratnih sredstava. Osim navedenog, PTOO također obavlja sljedeće dodatne funkcije definirane Uredbom:</w:t>
      </w:r>
    </w:p>
    <w:p w14:paraId="5A61FAC8" w14:textId="77777777" w:rsidR="004B6324" w:rsidRPr="004B6324" w:rsidRDefault="004B6324" w:rsidP="004B6324">
      <w:pPr>
        <w:spacing w:after="0"/>
        <w:jc w:val="both"/>
        <w:rPr>
          <w:rFonts w:ascii="Times New Roman" w:hAnsi="Times New Roman" w:cs="Times New Roman"/>
        </w:rPr>
      </w:pPr>
      <w:r w:rsidRPr="004B6324">
        <w:rPr>
          <w:rFonts w:ascii="Times New Roman" w:hAnsi="Times New Roman" w:cs="Times New Roman"/>
        </w:rPr>
        <w:t xml:space="preserve">1. surađuju s Koordinacijskim tijelom, Upravljačkim tijelom, drugim posredničkim tijelima i partnerima tijekom provedbe i praćenja Programa, </w:t>
      </w:r>
    </w:p>
    <w:p w14:paraId="7BDEAF5B" w14:textId="77777777" w:rsidR="004B6324" w:rsidRPr="004B6324" w:rsidRDefault="004B6324" w:rsidP="004B6324">
      <w:pPr>
        <w:spacing w:after="0"/>
        <w:jc w:val="both"/>
        <w:rPr>
          <w:rFonts w:ascii="Times New Roman" w:hAnsi="Times New Roman" w:cs="Times New Roman"/>
        </w:rPr>
      </w:pPr>
      <w:r w:rsidRPr="004B6324">
        <w:rPr>
          <w:rFonts w:ascii="Times New Roman" w:hAnsi="Times New Roman" w:cs="Times New Roman"/>
        </w:rPr>
        <w:t>2. sudjeluju u aktivnostima koje provodi Upravljačko tijelo u obavljanju koordinativne funkcije iz članka 6. stavka 1. točke 1. Uredbe</w:t>
      </w:r>
      <w:bookmarkStart w:id="43" w:name="_Hlk179455671"/>
      <w:r w:rsidRPr="004B6324">
        <w:rPr>
          <w:rFonts w:ascii="Times New Roman" w:hAnsi="Times New Roman" w:cs="Times New Roman"/>
        </w:rPr>
        <w:t>,</w:t>
      </w:r>
    </w:p>
    <w:bookmarkEnd w:id="43"/>
    <w:p w14:paraId="28FA3B0F" w14:textId="77777777" w:rsidR="004B6324" w:rsidRPr="004B6324" w:rsidRDefault="004B6324" w:rsidP="004B6324">
      <w:pPr>
        <w:spacing w:after="0"/>
        <w:jc w:val="both"/>
        <w:rPr>
          <w:rFonts w:ascii="Times New Roman" w:hAnsi="Times New Roman" w:cs="Times New Roman"/>
        </w:rPr>
      </w:pPr>
      <w:r w:rsidRPr="004B6324">
        <w:rPr>
          <w:rFonts w:ascii="Times New Roman" w:hAnsi="Times New Roman" w:cs="Times New Roman"/>
        </w:rPr>
        <w:t>3. sudjeluju u radu Odbora za praćenje provedbe Integriranog teritorijalnog programa 2021.-2027.,</w:t>
      </w:r>
    </w:p>
    <w:p w14:paraId="22B871D0" w14:textId="77777777" w:rsidR="004B6324" w:rsidRPr="004B6324" w:rsidRDefault="004B6324" w:rsidP="004B6324">
      <w:pPr>
        <w:spacing w:after="0"/>
        <w:jc w:val="both"/>
        <w:rPr>
          <w:rFonts w:ascii="Times New Roman" w:hAnsi="Times New Roman" w:cs="Times New Roman"/>
        </w:rPr>
      </w:pPr>
      <w:r w:rsidRPr="004B6324">
        <w:rPr>
          <w:rFonts w:ascii="Times New Roman" w:hAnsi="Times New Roman" w:cs="Times New Roman"/>
        </w:rPr>
        <w:t>4. surađuju s Upravljačkim tijelom u izradi kriterija za odabir operacija,</w:t>
      </w:r>
    </w:p>
    <w:p w14:paraId="18F2F75B" w14:textId="77777777" w:rsidR="004B6324" w:rsidRPr="004B6324" w:rsidRDefault="004B6324" w:rsidP="004B6324">
      <w:pPr>
        <w:spacing w:after="0"/>
        <w:jc w:val="both"/>
        <w:rPr>
          <w:rFonts w:ascii="Times New Roman" w:hAnsi="Times New Roman" w:cs="Times New Roman"/>
        </w:rPr>
      </w:pPr>
      <w:r w:rsidRPr="004B6324">
        <w:rPr>
          <w:rFonts w:ascii="Times New Roman" w:hAnsi="Times New Roman" w:cs="Times New Roman"/>
        </w:rPr>
        <w:t>5. surađuju s Upravljačkim tijelom u izradi dokumentacije poziva na dodjelu bespovratnih sredstava ,</w:t>
      </w:r>
    </w:p>
    <w:p w14:paraId="3C0819C7" w14:textId="77777777" w:rsidR="004B6324" w:rsidRPr="004B6324" w:rsidRDefault="004B6324" w:rsidP="004B6324">
      <w:pPr>
        <w:spacing w:after="0"/>
        <w:jc w:val="both"/>
        <w:rPr>
          <w:rFonts w:ascii="Times New Roman" w:hAnsi="Times New Roman" w:cs="Times New Roman"/>
        </w:rPr>
      </w:pPr>
      <w:r w:rsidRPr="004B6324">
        <w:rPr>
          <w:rFonts w:ascii="Times New Roman" w:hAnsi="Times New Roman" w:cs="Times New Roman"/>
        </w:rPr>
        <w:t>6. sudjeluju u aktivnostima zatvaranja Programa,</w:t>
      </w:r>
    </w:p>
    <w:p w14:paraId="1DD1B838" w14:textId="77777777" w:rsidR="004B6324" w:rsidRPr="004B6324" w:rsidRDefault="004B6324" w:rsidP="004B6324">
      <w:pPr>
        <w:spacing w:after="0"/>
        <w:jc w:val="both"/>
        <w:rPr>
          <w:rFonts w:ascii="Times New Roman" w:hAnsi="Times New Roman" w:cs="Times New Roman"/>
        </w:rPr>
      </w:pPr>
      <w:r w:rsidRPr="004B6324">
        <w:rPr>
          <w:rFonts w:ascii="Times New Roman" w:hAnsi="Times New Roman" w:cs="Times New Roman"/>
        </w:rPr>
        <w:t xml:space="preserve">7. upravljaju rizicima na razini funkcija, </w:t>
      </w:r>
    </w:p>
    <w:p w14:paraId="1194F66B" w14:textId="77777777" w:rsidR="004B6324" w:rsidRPr="004B6324" w:rsidRDefault="004B6324" w:rsidP="004B6324">
      <w:pPr>
        <w:spacing w:after="0"/>
        <w:jc w:val="both"/>
        <w:rPr>
          <w:rFonts w:ascii="Times New Roman" w:hAnsi="Times New Roman" w:cs="Times New Roman"/>
        </w:rPr>
      </w:pPr>
      <w:r w:rsidRPr="004B6324">
        <w:rPr>
          <w:rFonts w:ascii="Times New Roman" w:hAnsi="Times New Roman" w:cs="Times New Roman"/>
        </w:rPr>
        <w:t xml:space="preserve">8. u sustav iz članka 69. stavka 8. Uredbe (EU) 2021/1060 evidentiraju i elektronički pohranjuju podatke o svakoj operaciji, </w:t>
      </w:r>
    </w:p>
    <w:p w14:paraId="1ABE1195" w14:textId="77777777" w:rsidR="004B6324" w:rsidRPr="004B6324" w:rsidRDefault="004B6324" w:rsidP="004B6324">
      <w:pPr>
        <w:spacing w:after="0"/>
        <w:jc w:val="both"/>
        <w:rPr>
          <w:rFonts w:ascii="Times New Roman" w:hAnsi="Times New Roman" w:cs="Times New Roman"/>
        </w:rPr>
      </w:pPr>
      <w:r w:rsidRPr="004B6324">
        <w:rPr>
          <w:rFonts w:ascii="Times New Roman" w:hAnsi="Times New Roman" w:cs="Times New Roman"/>
        </w:rPr>
        <w:t xml:space="preserve">9. osiguravaju čuvanje dokumenata i evidencija o provedbi funkcija radi osiguravanja odgovarajućeg revizijskog traga, </w:t>
      </w:r>
    </w:p>
    <w:p w14:paraId="08B54924" w14:textId="77777777" w:rsidR="004B6324" w:rsidRPr="004B6324" w:rsidRDefault="004B6324" w:rsidP="004B6324">
      <w:pPr>
        <w:spacing w:after="0"/>
        <w:jc w:val="both"/>
        <w:rPr>
          <w:rFonts w:ascii="Times New Roman" w:hAnsi="Times New Roman" w:cs="Times New Roman"/>
        </w:rPr>
      </w:pPr>
      <w:r w:rsidRPr="004B6324">
        <w:rPr>
          <w:rFonts w:ascii="Times New Roman" w:hAnsi="Times New Roman" w:cs="Times New Roman"/>
        </w:rPr>
        <w:t xml:space="preserve">10. ako su ujedno i korisnici u okviru Programa, osiguravaju odgovarajuće razdvajanje funkcija u skladu s člankom 74. stavkom 3. Uredbe (EU) 2021/1060, </w:t>
      </w:r>
    </w:p>
    <w:p w14:paraId="2DC38C8C" w14:textId="77777777" w:rsidR="004B6324" w:rsidRPr="004B6324" w:rsidRDefault="004B6324" w:rsidP="004B6324">
      <w:pPr>
        <w:spacing w:after="0"/>
        <w:jc w:val="both"/>
        <w:rPr>
          <w:rFonts w:ascii="Times New Roman" w:hAnsi="Times New Roman" w:cs="Times New Roman"/>
        </w:rPr>
      </w:pPr>
      <w:r w:rsidRPr="004B6324">
        <w:rPr>
          <w:rFonts w:ascii="Times New Roman" w:hAnsi="Times New Roman" w:cs="Times New Roman"/>
        </w:rPr>
        <w:t>11. na zahtjev Koordinacijskog tijela u mrežu za informiranje i komunikaciju određuju osobu odgovornu za informiranje i komunikaciju koja je u svom radu odgovorna nacionalnom koordinatoru u području komunikacije, vidljivosti i transparentnosti povezane s potporom iz EU fondova iz članka 5. stavka 2. točke 8. Zakona i službeniku za komunikaciju za Program iz članka 48. stavka 2. Uredbe (EU) 2021/1060,</w:t>
      </w:r>
    </w:p>
    <w:p w14:paraId="41F39F9D" w14:textId="77777777" w:rsidR="004B6324" w:rsidRPr="004B6324" w:rsidRDefault="004B6324" w:rsidP="004B6324">
      <w:pPr>
        <w:spacing w:after="0"/>
        <w:jc w:val="both"/>
        <w:rPr>
          <w:rFonts w:ascii="Times New Roman" w:hAnsi="Times New Roman" w:cs="Times New Roman"/>
        </w:rPr>
      </w:pPr>
      <w:r w:rsidRPr="004B6324">
        <w:rPr>
          <w:rFonts w:ascii="Times New Roman" w:hAnsi="Times New Roman" w:cs="Times New Roman"/>
        </w:rPr>
        <w:t>12. u skladu s komunikacijskim planom iz članka 5. stavka 2. točke 10. Zakona provode komunikacijske aktivnosti iz svoje nadležnosti te o njima izvještavaju Upravljačko i Koordinacijsko tijelo,</w:t>
      </w:r>
    </w:p>
    <w:p w14:paraId="3A3F3230" w14:textId="77777777" w:rsidR="004B6324" w:rsidRPr="004B6324" w:rsidRDefault="004B6324" w:rsidP="004B6324">
      <w:pPr>
        <w:spacing w:after="0"/>
        <w:jc w:val="both"/>
        <w:rPr>
          <w:rFonts w:ascii="Times New Roman" w:hAnsi="Times New Roman" w:cs="Times New Roman"/>
        </w:rPr>
      </w:pPr>
      <w:r w:rsidRPr="004B6324">
        <w:rPr>
          <w:rFonts w:ascii="Times New Roman" w:hAnsi="Times New Roman" w:cs="Times New Roman"/>
        </w:rPr>
        <w:t>13. izrađuju dokumente u skladu s pravilima iz članka 6. stavka 1. točke 2. Uredbe.</w:t>
      </w:r>
    </w:p>
    <w:p w14:paraId="25752159" w14:textId="77777777" w:rsidR="004B6324" w:rsidRPr="004B6324" w:rsidRDefault="004B6324" w:rsidP="004B6324">
      <w:pPr>
        <w:spacing w:after="0"/>
        <w:jc w:val="both"/>
        <w:rPr>
          <w:rFonts w:ascii="Times New Roman" w:hAnsi="Times New Roman" w:cs="Times New Roman"/>
          <w:b/>
          <w:bCs/>
        </w:rPr>
      </w:pPr>
    </w:p>
    <w:p w14:paraId="198D18DE" w14:textId="77777777" w:rsidR="004B6324" w:rsidRPr="004B6324" w:rsidRDefault="004B6324" w:rsidP="004B6324">
      <w:pPr>
        <w:spacing w:after="0"/>
        <w:ind w:firstLine="360"/>
        <w:jc w:val="both"/>
        <w:rPr>
          <w:rFonts w:ascii="Times New Roman" w:hAnsi="Times New Roman" w:cs="Times New Roman"/>
        </w:rPr>
      </w:pPr>
      <w:r w:rsidRPr="004B6324">
        <w:rPr>
          <w:rFonts w:ascii="Times New Roman" w:hAnsi="Times New Roman" w:cs="Times New Roman"/>
        </w:rPr>
        <w:t>Najvažnija pravna osnova za postupanje u obavljanju zadaća i aktivnosti PTOO u financijskom razdoblju 2021.-2027. su sljedeći pravni akti:</w:t>
      </w:r>
    </w:p>
    <w:p w14:paraId="54FFC5B4" w14:textId="77777777" w:rsidR="004B6324" w:rsidRPr="004B6324" w:rsidRDefault="004B6324" w:rsidP="009E7A6A">
      <w:pPr>
        <w:numPr>
          <w:ilvl w:val="0"/>
          <w:numId w:val="91"/>
        </w:numPr>
        <w:contextualSpacing/>
        <w:jc w:val="both"/>
        <w:rPr>
          <w:rFonts w:ascii="Times New Roman" w:hAnsi="Times New Roman" w:cs="Times New Roman"/>
        </w:rPr>
      </w:pPr>
      <w:r w:rsidRPr="004B6324">
        <w:rPr>
          <w:rFonts w:ascii="Times New Roman" w:hAnsi="Times New Roman" w:cs="Times New Roman"/>
        </w:rPr>
        <w:t>Ugovor o Europskoj uniji i Ugovor o funkcioniranju Europske unije (2016/C 202/01)</w:t>
      </w:r>
    </w:p>
    <w:p w14:paraId="7350680C" w14:textId="77777777" w:rsidR="004B6324" w:rsidRPr="004B6324" w:rsidRDefault="004B6324" w:rsidP="009E7A6A">
      <w:pPr>
        <w:numPr>
          <w:ilvl w:val="0"/>
          <w:numId w:val="91"/>
        </w:numPr>
        <w:spacing w:after="0"/>
        <w:contextualSpacing/>
        <w:jc w:val="both"/>
        <w:rPr>
          <w:rFonts w:ascii="Times New Roman" w:hAnsi="Times New Roman" w:cs="Times New Roman"/>
        </w:rPr>
      </w:pPr>
      <w:r w:rsidRPr="004B6324">
        <w:rPr>
          <w:rFonts w:ascii="Times New Roman" w:hAnsi="Times New Roman" w:cs="Times New Roman"/>
        </w:rPr>
        <w:t>Uredba (EU) 2021/1060 Europskog parlamenta i Vijeća od 24. lipnja 2021. o utvrđivanju zajedničkih odredaba o Europskom fondu za regionalni razvoj, Europskom socijalnom fondu plus, Kohezijskom fondu, Fondu za pravednu tranziciju i Europskom fondu za pomorstvo, ribarstvo i akvakulturu te financijskih pravila za njih i za Fond za azil, migracije i integraciju, Fond za unutarnju sigurnost i Instrument za financijsku potporu u području upravljanja granicama i vizne politike (SL L 231, 30. 6. 2021., u daljnjem tekstu: Uredba (EU) 2021/1060),</w:t>
      </w:r>
    </w:p>
    <w:p w14:paraId="6EB49682" w14:textId="77777777" w:rsidR="004B6324" w:rsidRPr="004B6324" w:rsidRDefault="004B6324" w:rsidP="009E7A6A">
      <w:pPr>
        <w:numPr>
          <w:ilvl w:val="0"/>
          <w:numId w:val="91"/>
        </w:numPr>
        <w:spacing w:after="0"/>
        <w:contextualSpacing/>
        <w:jc w:val="both"/>
        <w:rPr>
          <w:rFonts w:ascii="Times New Roman" w:hAnsi="Times New Roman" w:cs="Times New Roman"/>
        </w:rPr>
      </w:pPr>
      <w:r w:rsidRPr="004B6324">
        <w:rPr>
          <w:rFonts w:ascii="Times New Roman" w:hAnsi="Times New Roman" w:cs="Times New Roman"/>
        </w:rPr>
        <w:t>Uredba (EU) 2021/1058 Europskog parlamenta i Vijeća od 24. lipnja 2021. o Europskom fondu za regionalni razvoj i Kohezijskom fondu,</w:t>
      </w:r>
    </w:p>
    <w:p w14:paraId="20FEE6B3" w14:textId="77777777" w:rsidR="004B6324" w:rsidRPr="004B6324" w:rsidRDefault="004B6324" w:rsidP="009E7A6A">
      <w:pPr>
        <w:numPr>
          <w:ilvl w:val="0"/>
          <w:numId w:val="91"/>
        </w:numPr>
        <w:spacing w:after="0"/>
        <w:contextualSpacing/>
        <w:jc w:val="both"/>
        <w:rPr>
          <w:rFonts w:ascii="Times New Roman" w:hAnsi="Times New Roman" w:cs="Times New Roman"/>
        </w:rPr>
      </w:pPr>
      <w:r w:rsidRPr="004B6324">
        <w:rPr>
          <w:rFonts w:ascii="Times New Roman" w:hAnsi="Times New Roman" w:cs="Times New Roman"/>
        </w:rPr>
        <w:t>Uredba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(SL L 193, 30.7.2018., SL L 294, 21.11.2018.) (Financijska uredba),</w:t>
      </w:r>
    </w:p>
    <w:p w14:paraId="6DE52309" w14:textId="77777777" w:rsidR="004B6324" w:rsidRPr="004B6324" w:rsidRDefault="004B6324" w:rsidP="009E7A6A">
      <w:pPr>
        <w:numPr>
          <w:ilvl w:val="0"/>
          <w:numId w:val="91"/>
        </w:numPr>
        <w:spacing w:after="0"/>
        <w:contextualSpacing/>
        <w:jc w:val="both"/>
        <w:rPr>
          <w:rFonts w:ascii="Times New Roman" w:hAnsi="Times New Roman" w:cs="Times New Roman"/>
        </w:rPr>
      </w:pPr>
      <w:r w:rsidRPr="004B6324">
        <w:rPr>
          <w:rFonts w:ascii="Times New Roman" w:hAnsi="Times New Roman" w:cs="Times New Roman"/>
        </w:rPr>
        <w:t>Zakon o institucionalnom okviru za korištenje fondova Europske unije u Republici Hrvatskoj („Narodne novine“, broj 116/21),</w:t>
      </w:r>
    </w:p>
    <w:p w14:paraId="0A7E1173" w14:textId="77777777" w:rsidR="004B6324" w:rsidRPr="004B6324" w:rsidRDefault="004B6324" w:rsidP="009E7A6A">
      <w:pPr>
        <w:numPr>
          <w:ilvl w:val="0"/>
          <w:numId w:val="91"/>
        </w:numPr>
        <w:spacing w:after="0"/>
        <w:contextualSpacing/>
        <w:jc w:val="both"/>
        <w:rPr>
          <w:rFonts w:ascii="Times New Roman" w:hAnsi="Times New Roman" w:cs="Times New Roman"/>
        </w:rPr>
      </w:pPr>
      <w:r w:rsidRPr="004B6324">
        <w:rPr>
          <w:rFonts w:ascii="Times New Roman" w:hAnsi="Times New Roman" w:cs="Times New Roman"/>
        </w:rPr>
        <w:lastRenderedPageBreak/>
        <w:t>Uredba o tijelima u sustavu upravljanja i kontrole za provedbu programa iz područja teritorijalnih ulaganja i pravedne tranzicije za financijsko razdoblje 2021. – 2027. (NN 96/22),</w:t>
      </w:r>
    </w:p>
    <w:p w14:paraId="217021F3" w14:textId="77777777" w:rsidR="004B6324" w:rsidRPr="004B6324" w:rsidRDefault="004B6324" w:rsidP="009E7A6A">
      <w:pPr>
        <w:numPr>
          <w:ilvl w:val="0"/>
          <w:numId w:val="91"/>
        </w:numPr>
        <w:spacing w:after="0"/>
        <w:contextualSpacing/>
        <w:jc w:val="both"/>
        <w:rPr>
          <w:rFonts w:ascii="Times New Roman" w:hAnsi="Times New Roman" w:cs="Times New Roman"/>
        </w:rPr>
      </w:pPr>
      <w:r w:rsidRPr="004B6324">
        <w:rPr>
          <w:rFonts w:ascii="Times New Roman" w:hAnsi="Times New Roman" w:cs="Times New Roman"/>
        </w:rPr>
        <w:t>Pravilnik o korištenju sredstava Europske unije („Narodne novine“, broj 44/24),</w:t>
      </w:r>
    </w:p>
    <w:p w14:paraId="65D33174" w14:textId="77777777" w:rsidR="004B6324" w:rsidRPr="004B6324" w:rsidRDefault="004B6324" w:rsidP="009E7A6A">
      <w:pPr>
        <w:numPr>
          <w:ilvl w:val="0"/>
          <w:numId w:val="89"/>
        </w:numPr>
        <w:spacing w:after="0"/>
        <w:jc w:val="both"/>
        <w:rPr>
          <w:rFonts w:ascii="Times New Roman" w:hAnsi="Times New Roman" w:cs="Times New Roman"/>
        </w:rPr>
      </w:pPr>
      <w:r w:rsidRPr="004B6324">
        <w:rPr>
          <w:rFonts w:ascii="Times New Roman" w:hAnsi="Times New Roman" w:cs="Times New Roman"/>
        </w:rPr>
        <w:t>Zakon o regionalnom razvoju Republike Hrvatske (NN 147/14, 123/17, 118/18),</w:t>
      </w:r>
    </w:p>
    <w:p w14:paraId="721D2899" w14:textId="77777777" w:rsidR="004B6324" w:rsidRPr="004B6324" w:rsidRDefault="004B6324" w:rsidP="009E7A6A">
      <w:pPr>
        <w:numPr>
          <w:ilvl w:val="0"/>
          <w:numId w:val="89"/>
        </w:numPr>
        <w:spacing w:after="0"/>
        <w:jc w:val="both"/>
        <w:rPr>
          <w:rFonts w:ascii="Times New Roman" w:hAnsi="Times New Roman" w:cs="Times New Roman"/>
        </w:rPr>
      </w:pPr>
      <w:r w:rsidRPr="004B6324">
        <w:rPr>
          <w:rFonts w:ascii="Times New Roman" w:hAnsi="Times New Roman" w:cs="Times New Roman"/>
        </w:rPr>
        <w:t>Zakon o sustavu strateškog planiranja i upravljanja razvojem Republike Hrvatske (NN 123/17),</w:t>
      </w:r>
    </w:p>
    <w:p w14:paraId="63AB6047" w14:textId="77777777" w:rsidR="004B6324" w:rsidRPr="004B6324" w:rsidRDefault="004B6324" w:rsidP="009E7A6A">
      <w:pPr>
        <w:numPr>
          <w:ilvl w:val="0"/>
          <w:numId w:val="89"/>
        </w:numPr>
        <w:spacing w:after="0"/>
        <w:jc w:val="both"/>
        <w:rPr>
          <w:rFonts w:ascii="Times New Roman" w:hAnsi="Times New Roman" w:cs="Times New Roman"/>
        </w:rPr>
      </w:pPr>
      <w:r w:rsidRPr="004B6324">
        <w:rPr>
          <w:rFonts w:ascii="Times New Roman" w:hAnsi="Times New Roman" w:cs="Times New Roman"/>
        </w:rPr>
        <w:t>Zakon o izmjenama i dopunama Zakona o sustavu strateškog planiranja i upravljanja razvojem Republike Hrvatske (NN 151/22),</w:t>
      </w:r>
    </w:p>
    <w:p w14:paraId="409976CF" w14:textId="77777777" w:rsidR="004B6324" w:rsidRPr="004B6324" w:rsidRDefault="004B6324" w:rsidP="009E7A6A">
      <w:pPr>
        <w:numPr>
          <w:ilvl w:val="0"/>
          <w:numId w:val="89"/>
        </w:numPr>
        <w:spacing w:after="0"/>
        <w:jc w:val="both"/>
        <w:rPr>
          <w:rFonts w:ascii="Times New Roman" w:hAnsi="Times New Roman" w:cs="Times New Roman"/>
        </w:rPr>
      </w:pPr>
      <w:r w:rsidRPr="004B6324">
        <w:rPr>
          <w:rFonts w:ascii="Times New Roman" w:hAnsi="Times New Roman" w:cs="Times New Roman"/>
        </w:rPr>
        <w:t>Uredba o smjernicama za izradu akata strateškog planiranja od nacionalnog značaja i od značaja za jedinice lokalne i područne (regionalne) samouprave (NN 37/23).</w:t>
      </w:r>
    </w:p>
    <w:p w14:paraId="5A6FB612" w14:textId="77777777" w:rsidR="004B6324" w:rsidRPr="004B6324" w:rsidRDefault="004B6324" w:rsidP="004B6324">
      <w:pPr>
        <w:spacing w:after="0"/>
        <w:jc w:val="both"/>
        <w:rPr>
          <w:rFonts w:ascii="Times New Roman" w:hAnsi="Times New Roman" w:cs="Times New Roman"/>
          <w:b/>
          <w:bCs/>
        </w:rPr>
      </w:pPr>
    </w:p>
    <w:p w14:paraId="0AA8A656" w14:textId="77777777" w:rsidR="004B6324" w:rsidRPr="004B6324" w:rsidRDefault="004B6324" w:rsidP="004B6324">
      <w:pPr>
        <w:spacing w:after="0"/>
        <w:ind w:firstLine="360"/>
        <w:jc w:val="both"/>
        <w:rPr>
          <w:rFonts w:ascii="Times New Roman" w:hAnsi="Times New Roman" w:cs="Times New Roman"/>
        </w:rPr>
      </w:pPr>
      <w:r w:rsidRPr="004B6324">
        <w:rPr>
          <w:rFonts w:ascii="Times New Roman" w:hAnsi="Times New Roman" w:cs="Times New Roman"/>
        </w:rPr>
        <w:t xml:space="preserve">PTOO Karlovac također postupa u skladu s Pravilima ITP 2021.-2027. mv.1.1 (u daljnjem tekst: Pravila), Priručnikom o postupanju (PoP) te </w:t>
      </w:r>
      <w:r w:rsidRPr="004B6324">
        <w:rPr>
          <w:rFonts w:ascii="Times New Roman" w:hAnsi="Times New Roman" w:cs="Times New Roman"/>
          <w:i/>
          <w:iCs/>
        </w:rPr>
        <w:t>ad hoc</w:t>
      </w:r>
      <w:r w:rsidRPr="004B6324">
        <w:rPr>
          <w:rFonts w:ascii="Times New Roman" w:hAnsi="Times New Roman" w:cs="Times New Roman"/>
        </w:rPr>
        <w:t xml:space="preserve"> uputama koje izdaju Koordinacijsko tijelo, Upravljačko tijelo, Tijelo za ovjeravanje i Tijelo za reviziju.</w:t>
      </w:r>
    </w:p>
    <w:p w14:paraId="0301E3E6" w14:textId="77777777" w:rsidR="004B6324" w:rsidRPr="004B6324" w:rsidRDefault="004B6324" w:rsidP="004B6324">
      <w:pPr>
        <w:spacing w:after="0"/>
        <w:ind w:firstLine="360"/>
        <w:jc w:val="both"/>
        <w:rPr>
          <w:rFonts w:ascii="Times New Roman" w:hAnsi="Times New Roman" w:cs="Times New Roman"/>
        </w:rPr>
      </w:pPr>
    </w:p>
    <w:p w14:paraId="7A9099EF" w14:textId="77777777" w:rsidR="004B6324" w:rsidRPr="004B6324" w:rsidRDefault="004B6324" w:rsidP="004B6324">
      <w:pPr>
        <w:spacing w:after="0"/>
        <w:ind w:firstLine="360"/>
        <w:jc w:val="both"/>
        <w:rPr>
          <w:rFonts w:ascii="Times New Roman" w:hAnsi="Times New Roman" w:cs="Times New Roman"/>
          <w:bCs/>
        </w:rPr>
      </w:pPr>
      <w:r w:rsidRPr="004B6324">
        <w:rPr>
          <w:rFonts w:ascii="Times New Roman" w:hAnsi="Times New Roman" w:cs="Times New Roman"/>
        </w:rPr>
        <w:t>Služba u svom radu surađuje s Ministarstvom regionalnoga razvoja i fondova Europske unije, unutarnjim ustrojstvenim jedinicama gradova i općina iz urbanog područja Karlovac (Karlovac, Duga Resa, Ozalj, Slunj, Krnjak, Cetingrad i Rakovica) te komunicira s ostalim ITU gradovima u RH. Također je u komunikaciji s korisnicima projekata na urbanom području Karlovac koji se financiraju putem ITU mehanizma. Služba za svoj rad odgovara gradonačelniku Grada Karlovca te, sukladno Sporazumu, Ministarstvu regionalnoga razvoja i fondova Europske unije kao Upravljačkom tijelu.</w:t>
      </w:r>
    </w:p>
    <w:p w14:paraId="0B4035FA" w14:textId="77777777" w:rsidR="004059AB" w:rsidRDefault="004059AB" w:rsidP="004B6324">
      <w:pPr>
        <w:spacing w:after="0" w:line="240" w:lineRule="auto"/>
        <w:jc w:val="both"/>
        <w:rPr>
          <w:rFonts w:ascii="Times New Roman" w:hAnsi="Times New Roman" w:cs="Times New Roman"/>
          <w:b/>
          <w:bCs/>
        </w:rPr>
      </w:pPr>
    </w:p>
    <w:p w14:paraId="186E6C8D" w14:textId="5ABC7779" w:rsidR="004B6324" w:rsidRPr="004B6324" w:rsidRDefault="004B6324" w:rsidP="004B6324">
      <w:pPr>
        <w:spacing w:after="0" w:line="240" w:lineRule="auto"/>
        <w:jc w:val="both"/>
        <w:rPr>
          <w:rFonts w:ascii="Times New Roman" w:hAnsi="Times New Roman" w:cs="Times New Roman"/>
          <w:b/>
          <w:bCs/>
        </w:rPr>
      </w:pPr>
      <w:r w:rsidRPr="004B6324">
        <w:rPr>
          <w:rFonts w:ascii="Times New Roman" w:hAnsi="Times New Roman" w:cs="Times New Roman"/>
          <w:b/>
          <w:bCs/>
        </w:rPr>
        <w:t>Organizacija rada Službe</w:t>
      </w:r>
    </w:p>
    <w:p w14:paraId="45722806" w14:textId="77777777" w:rsidR="004B6324" w:rsidRPr="004B6324" w:rsidRDefault="004B6324" w:rsidP="004B6324">
      <w:pPr>
        <w:spacing w:after="0" w:line="240" w:lineRule="auto"/>
        <w:jc w:val="both"/>
        <w:rPr>
          <w:rFonts w:ascii="Times New Roman" w:hAnsi="Times New Roman" w:cs="Times New Roman"/>
        </w:rPr>
      </w:pPr>
      <w:r w:rsidRPr="004B6324">
        <w:rPr>
          <w:rFonts w:ascii="Times New Roman" w:hAnsi="Times New Roman" w:cs="Times New Roman"/>
          <w:b/>
          <w:bCs/>
        </w:rPr>
        <w:tab/>
      </w:r>
      <w:r w:rsidRPr="004B6324">
        <w:rPr>
          <w:rFonts w:ascii="Times New Roman" w:hAnsi="Times New Roman" w:cs="Times New Roman"/>
        </w:rPr>
        <w:t>Odlukom o ustrojstvu i djelokrugu upravnih tijela Grada Karlovca (Glasnik Grada Karlovca br. 19 od 08. studenog 2023. godine) te Pravilnikom o unutarnjem redu upravnih tijela Grada Karlovca (Glasnik Grada Karlovca br. 22 od 12. prosinca 2023. godine) ustrojena su sljedeća radna mjesta u okviru Službe:</w:t>
      </w:r>
      <w:r w:rsidRPr="004B6324">
        <w:t xml:space="preserve"> </w:t>
      </w:r>
      <w:r w:rsidRPr="004B6324">
        <w:rPr>
          <w:rFonts w:ascii="Times New Roman" w:hAnsi="Times New Roman" w:cs="Times New Roman"/>
        </w:rPr>
        <w:t>pročelnik (1) i viši savjetnik za provedbu ITU mehanizma (2). Od ukupno tri sistematizirana radna mjesta, popunjena su sva radna mjesta.</w:t>
      </w:r>
    </w:p>
    <w:p w14:paraId="477659B4" w14:textId="77777777" w:rsidR="004B6324" w:rsidRPr="004B6324" w:rsidRDefault="004B6324" w:rsidP="004B6324">
      <w:pPr>
        <w:spacing w:after="0"/>
        <w:jc w:val="both"/>
        <w:rPr>
          <w:rFonts w:ascii="Times New Roman" w:hAnsi="Times New Roman" w:cs="Times New Roman"/>
        </w:rPr>
      </w:pPr>
    </w:p>
    <w:p w14:paraId="225C1AF8" w14:textId="77777777" w:rsidR="004B6324" w:rsidRPr="004B6324" w:rsidRDefault="004B6324" w:rsidP="004B6324">
      <w:pPr>
        <w:spacing w:after="0" w:line="240" w:lineRule="auto"/>
        <w:jc w:val="both"/>
        <w:rPr>
          <w:rFonts w:ascii="Times New Roman" w:hAnsi="Times New Roman" w:cs="Times New Roman"/>
          <w:b/>
        </w:rPr>
      </w:pPr>
      <w:r w:rsidRPr="004B6324">
        <w:rPr>
          <w:rFonts w:ascii="Times New Roman" w:hAnsi="Times New Roman" w:cs="Times New Roman"/>
          <w:b/>
        </w:rPr>
        <w:t>Izvršene aktivnosti</w:t>
      </w:r>
    </w:p>
    <w:p w14:paraId="428367FF" w14:textId="77777777" w:rsidR="004B6324" w:rsidRPr="004B6324" w:rsidRDefault="004B6324" w:rsidP="004B6324">
      <w:pPr>
        <w:spacing w:after="0" w:line="240" w:lineRule="auto"/>
        <w:jc w:val="both"/>
        <w:rPr>
          <w:rFonts w:ascii="Times New Roman" w:hAnsi="Times New Roman" w:cs="Times New Roman"/>
          <w:b/>
        </w:rPr>
      </w:pPr>
    </w:p>
    <w:p w14:paraId="46397B8D" w14:textId="77777777" w:rsidR="004B6324" w:rsidRPr="004B6324" w:rsidRDefault="004B6324" w:rsidP="004B6324">
      <w:pPr>
        <w:spacing w:after="0" w:line="240" w:lineRule="auto"/>
        <w:jc w:val="both"/>
        <w:rPr>
          <w:rFonts w:ascii="Times New Roman" w:hAnsi="Times New Roman" w:cs="Times New Roman"/>
          <w:bCs/>
        </w:rPr>
      </w:pPr>
      <w:r w:rsidRPr="004B6324">
        <w:rPr>
          <w:rFonts w:ascii="Times New Roman" w:hAnsi="Times New Roman" w:cs="Times New Roman"/>
          <w:b/>
        </w:rPr>
        <w:tab/>
      </w:r>
      <w:r w:rsidRPr="004B6324">
        <w:rPr>
          <w:rFonts w:ascii="Times New Roman" w:hAnsi="Times New Roman" w:cs="Times New Roman"/>
          <w:bCs/>
        </w:rPr>
        <w:t>U izvještajnom razdoblju, a sukladno Sporazumu koji definira uloge, aktivnosti i funkcije PTOO-a koje uključuju i doprinos u izradi dokumentacije poziva na dodjelu bespovratnih sredstava, Služba je na zahtjev Ministarstva regionalnoga razvoja i fondova Europske unije nastavila s prikupljanjem informacija i dokumentacije za sljedeće Pozive za dostavu projektnih prijedloga definirane Sporazumom:</w:t>
      </w:r>
    </w:p>
    <w:p w14:paraId="2645A8DD" w14:textId="77777777" w:rsidR="004B6324" w:rsidRPr="004B6324" w:rsidRDefault="004B6324" w:rsidP="004B6324">
      <w:pPr>
        <w:spacing w:after="0"/>
        <w:ind w:left="720"/>
        <w:contextualSpacing/>
        <w:jc w:val="both"/>
        <w:rPr>
          <w:rFonts w:ascii="Times New Roman" w:hAnsi="Times New Roman" w:cs="Times New Roman"/>
          <w:bCs/>
        </w:rPr>
      </w:pPr>
    </w:p>
    <w:p w14:paraId="596BFB8D" w14:textId="77777777" w:rsidR="004B6324" w:rsidRPr="004B6324" w:rsidRDefault="004B6324" w:rsidP="009E7A6A">
      <w:pPr>
        <w:numPr>
          <w:ilvl w:val="0"/>
          <w:numId w:val="92"/>
        </w:numPr>
        <w:spacing w:after="0"/>
        <w:contextualSpacing/>
        <w:jc w:val="both"/>
        <w:rPr>
          <w:rFonts w:ascii="Times New Roman" w:hAnsi="Times New Roman" w:cs="Times New Roman"/>
          <w:bCs/>
        </w:rPr>
      </w:pPr>
      <w:r w:rsidRPr="004B6324">
        <w:rPr>
          <w:rFonts w:ascii="Times New Roman" w:hAnsi="Times New Roman" w:cs="Times New Roman"/>
          <w:bCs/>
        </w:rPr>
        <w:t xml:space="preserve">ITU - Revitalizacija kulturno-povijesne baštine u svrhu razvoja kulturnog turizma na Većem urbanom području Karlovac (prijavitelji Grad Karlovac, Grad Ozalj, Grad Slunj, Općina Cetingrad, Općina Rakovica); </w:t>
      </w:r>
    </w:p>
    <w:p w14:paraId="1E9E4530" w14:textId="77777777" w:rsidR="004B6324" w:rsidRPr="004B6324" w:rsidRDefault="004B6324" w:rsidP="009E7A6A">
      <w:pPr>
        <w:numPr>
          <w:ilvl w:val="0"/>
          <w:numId w:val="92"/>
        </w:numPr>
        <w:spacing w:after="0"/>
        <w:contextualSpacing/>
        <w:jc w:val="both"/>
        <w:rPr>
          <w:rFonts w:ascii="Times New Roman" w:hAnsi="Times New Roman" w:cs="Times New Roman"/>
          <w:bCs/>
        </w:rPr>
      </w:pPr>
      <w:r w:rsidRPr="004B6324">
        <w:rPr>
          <w:rFonts w:ascii="Times New Roman" w:hAnsi="Times New Roman" w:cs="Times New Roman"/>
          <w:bCs/>
        </w:rPr>
        <w:t xml:space="preserve">ITU – ''ZALOGAJ POVIJESTI'' – Rekonstrukcija zgrade ''Bosanskog magazina'' u restoran studentske prehrane i interpretacijski centar (prijavitelj Veleučilište u Karlovcu); </w:t>
      </w:r>
    </w:p>
    <w:p w14:paraId="38D10AAB" w14:textId="77777777" w:rsidR="004B6324" w:rsidRPr="004B6324" w:rsidRDefault="004B6324" w:rsidP="009E7A6A">
      <w:pPr>
        <w:numPr>
          <w:ilvl w:val="0"/>
          <w:numId w:val="92"/>
        </w:numPr>
        <w:spacing w:after="0"/>
        <w:contextualSpacing/>
        <w:jc w:val="both"/>
        <w:rPr>
          <w:rFonts w:ascii="Times New Roman" w:hAnsi="Times New Roman" w:cs="Times New Roman"/>
          <w:bCs/>
        </w:rPr>
      </w:pPr>
      <w:r w:rsidRPr="004B6324">
        <w:rPr>
          <w:rFonts w:ascii="Times New Roman" w:hAnsi="Times New Roman" w:cs="Times New Roman"/>
          <w:bCs/>
        </w:rPr>
        <w:t xml:space="preserve">ITU-Izgradnja i uređenje Parka Grabrik s nadogradnjom biciklističke infrastrukture (prijavitelj Grad Karlovac); </w:t>
      </w:r>
    </w:p>
    <w:p w14:paraId="46931FDB" w14:textId="77777777" w:rsidR="004B6324" w:rsidRPr="004B6324" w:rsidRDefault="004B6324" w:rsidP="009E7A6A">
      <w:pPr>
        <w:numPr>
          <w:ilvl w:val="0"/>
          <w:numId w:val="92"/>
        </w:numPr>
        <w:spacing w:after="0"/>
        <w:contextualSpacing/>
        <w:jc w:val="both"/>
        <w:rPr>
          <w:rFonts w:ascii="Times New Roman" w:hAnsi="Times New Roman" w:cs="Times New Roman"/>
          <w:bCs/>
        </w:rPr>
      </w:pPr>
      <w:r w:rsidRPr="004B6324">
        <w:rPr>
          <w:rFonts w:ascii="Times New Roman" w:hAnsi="Times New Roman" w:cs="Times New Roman"/>
          <w:bCs/>
        </w:rPr>
        <w:t>ITU - Društveno - kulturni centar (DKC) (prijavitelj Grad Duga Resa).</w:t>
      </w:r>
    </w:p>
    <w:p w14:paraId="1539F751" w14:textId="77777777" w:rsidR="004B6324" w:rsidRPr="004B6324" w:rsidRDefault="004B6324" w:rsidP="004B6324">
      <w:pPr>
        <w:spacing w:after="0"/>
        <w:jc w:val="both"/>
        <w:rPr>
          <w:rFonts w:ascii="Times New Roman" w:hAnsi="Times New Roman" w:cs="Times New Roman"/>
          <w:bCs/>
        </w:rPr>
      </w:pPr>
    </w:p>
    <w:p w14:paraId="6BD1A156" w14:textId="77777777" w:rsidR="004B6324" w:rsidRPr="004B6324" w:rsidRDefault="004B6324" w:rsidP="004B6324">
      <w:pPr>
        <w:spacing w:after="0"/>
        <w:ind w:firstLine="360"/>
        <w:jc w:val="both"/>
        <w:rPr>
          <w:rFonts w:ascii="Times New Roman" w:hAnsi="Times New Roman" w:cs="Times New Roman"/>
          <w:bCs/>
        </w:rPr>
      </w:pPr>
      <w:r w:rsidRPr="004B6324">
        <w:rPr>
          <w:rFonts w:ascii="Times New Roman" w:hAnsi="Times New Roman" w:cs="Times New Roman"/>
          <w:bCs/>
        </w:rPr>
        <w:lastRenderedPageBreak/>
        <w:t>Tijekom pripreme dokumentacije Služba je kontinuirano komunicirala s korisnicima Poziva te davala sugestije po pitanju dopune Obrazaca za opis projekta, Obrazaca spremnosti projekta te ostalih relevantnih pojedinosti vezanih uz što bolju pripremu projekata za pozive.</w:t>
      </w:r>
    </w:p>
    <w:p w14:paraId="642741F2" w14:textId="77777777" w:rsidR="004B6324" w:rsidRPr="004B6324" w:rsidRDefault="004B6324" w:rsidP="004B6324">
      <w:pPr>
        <w:spacing w:after="0"/>
        <w:ind w:left="720"/>
        <w:contextualSpacing/>
        <w:jc w:val="both"/>
        <w:rPr>
          <w:rFonts w:ascii="Times New Roman" w:hAnsi="Times New Roman" w:cs="Times New Roman"/>
          <w:bCs/>
        </w:rPr>
      </w:pPr>
    </w:p>
    <w:p w14:paraId="5119DBB9" w14:textId="77777777" w:rsidR="004B6324" w:rsidRPr="004B6324" w:rsidRDefault="004B6324" w:rsidP="004B6324">
      <w:pPr>
        <w:spacing w:after="0"/>
        <w:jc w:val="both"/>
        <w:rPr>
          <w:rFonts w:ascii="Times New Roman" w:hAnsi="Times New Roman" w:cs="Times New Roman"/>
          <w:bCs/>
        </w:rPr>
      </w:pPr>
      <w:r w:rsidRPr="004B6324">
        <w:rPr>
          <w:rFonts w:ascii="Times New Roman" w:hAnsi="Times New Roman" w:cs="Times New Roman"/>
          <w:bCs/>
        </w:rPr>
        <w:t>Tijekom izvještajnog razdoblja MRRFEU je objavilo slijedeće Pozive za dostavu projektnih prijedloga definiranih Sporazumom, koje su prethodno objavi dostavili Službi na komentare i dopune:</w:t>
      </w:r>
    </w:p>
    <w:p w14:paraId="680F16E1" w14:textId="77777777" w:rsidR="004B6324" w:rsidRPr="004B6324" w:rsidRDefault="004B6324" w:rsidP="004B6324">
      <w:pPr>
        <w:spacing w:after="0"/>
        <w:jc w:val="both"/>
        <w:rPr>
          <w:rFonts w:ascii="Times New Roman" w:hAnsi="Times New Roman" w:cs="Times New Roman"/>
          <w:bCs/>
        </w:rPr>
      </w:pPr>
    </w:p>
    <w:p w14:paraId="25EDAB4D" w14:textId="77777777" w:rsidR="004B6324" w:rsidRPr="004B6324" w:rsidRDefault="004B6324" w:rsidP="009E7A6A">
      <w:pPr>
        <w:numPr>
          <w:ilvl w:val="0"/>
          <w:numId w:val="94"/>
        </w:numPr>
        <w:spacing w:after="0"/>
        <w:contextualSpacing/>
        <w:jc w:val="both"/>
        <w:rPr>
          <w:rFonts w:ascii="Times New Roman" w:hAnsi="Times New Roman" w:cs="Times New Roman"/>
          <w:bCs/>
        </w:rPr>
      </w:pPr>
      <w:bookmarkStart w:id="44" w:name="_Hlk189463092"/>
      <w:r w:rsidRPr="004B6324">
        <w:rPr>
          <w:rFonts w:ascii="Times New Roman" w:hAnsi="Times New Roman" w:cs="Times New Roman"/>
          <w:bCs/>
        </w:rPr>
        <w:t>ITU – ''ZALOGAJ POVIJESTI'' – Rekonstrukcija zgrade ''Bosanskog magazina'' u restoran studentske prehrane i interpretacijski centar; objavljen 30. rujna 2024. godine;</w:t>
      </w:r>
    </w:p>
    <w:p w14:paraId="29D18297" w14:textId="77777777" w:rsidR="004B6324" w:rsidRPr="004B6324" w:rsidRDefault="004B6324" w:rsidP="009E7A6A">
      <w:pPr>
        <w:numPr>
          <w:ilvl w:val="0"/>
          <w:numId w:val="94"/>
        </w:numPr>
        <w:spacing w:after="0"/>
        <w:contextualSpacing/>
        <w:jc w:val="both"/>
        <w:rPr>
          <w:rFonts w:ascii="Times New Roman" w:hAnsi="Times New Roman" w:cs="Times New Roman"/>
          <w:bCs/>
        </w:rPr>
      </w:pPr>
      <w:r w:rsidRPr="004B6324">
        <w:rPr>
          <w:rFonts w:ascii="Times New Roman" w:hAnsi="Times New Roman" w:cs="Times New Roman"/>
          <w:bCs/>
        </w:rPr>
        <w:t>ITU-Izgradnja i uređenje Parka Grabrik s nadogradnjom biciklističke infrastrukture; objavljen 28. kolovoza 2024. godine;</w:t>
      </w:r>
    </w:p>
    <w:p w14:paraId="658B979F" w14:textId="77777777" w:rsidR="004B6324" w:rsidRPr="004B6324" w:rsidRDefault="004B6324" w:rsidP="009E7A6A">
      <w:pPr>
        <w:numPr>
          <w:ilvl w:val="0"/>
          <w:numId w:val="94"/>
        </w:numPr>
        <w:spacing w:after="0"/>
        <w:contextualSpacing/>
        <w:jc w:val="both"/>
        <w:rPr>
          <w:rFonts w:ascii="Times New Roman" w:hAnsi="Times New Roman" w:cs="Times New Roman"/>
          <w:bCs/>
        </w:rPr>
      </w:pPr>
      <w:r w:rsidRPr="004B6324">
        <w:rPr>
          <w:rFonts w:ascii="Times New Roman" w:hAnsi="Times New Roman" w:cs="Times New Roman"/>
          <w:bCs/>
        </w:rPr>
        <w:t>ITU - Društveno - kulturni centar (DKC); objavljen 16. prosinca 2024. godine.</w:t>
      </w:r>
    </w:p>
    <w:bookmarkEnd w:id="44"/>
    <w:p w14:paraId="37449484" w14:textId="77777777" w:rsidR="004B6324" w:rsidRPr="004B6324" w:rsidRDefault="004B6324" w:rsidP="004B6324">
      <w:pPr>
        <w:spacing w:after="0"/>
        <w:jc w:val="both"/>
        <w:rPr>
          <w:rFonts w:ascii="Times New Roman" w:hAnsi="Times New Roman" w:cs="Times New Roman"/>
          <w:bCs/>
        </w:rPr>
      </w:pPr>
    </w:p>
    <w:p w14:paraId="5D02590E" w14:textId="77777777" w:rsidR="004B6324" w:rsidRPr="004B6324" w:rsidRDefault="004B6324" w:rsidP="004B6324">
      <w:pPr>
        <w:spacing w:after="0"/>
        <w:jc w:val="both"/>
        <w:rPr>
          <w:rFonts w:ascii="Times New Roman" w:hAnsi="Times New Roman" w:cs="Times New Roman"/>
          <w:bCs/>
        </w:rPr>
      </w:pPr>
      <w:r w:rsidRPr="004B6324">
        <w:rPr>
          <w:rFonts w:ascii="Times New Roman" w:hAnsi="Times New Roman" w:cs="Times New Roman"/>
          <w:bCs/>
        </w:rPr>
        <w:t>Tijekom izvještajnog razdoblja, prijavitelji su podnijeli slijedeće projektne prijedloge na Pozive za dostavu projektnih prijedloga definiranih Sporazumom:</w:t>
      </w:r>
    </w:p>
    <w:p w14:paraId="3E1F4467" w14:textId="77777777" w:rsidR="004B6324" w:rsidRPr="004B6324" w:rsidRDefault="004B6324" w:rsidP="004B6324">
      <w:pPr>
        <w:spacing w:after="0"/>
        <w:jc w:val="both"/>
        <w:rPr>
          <w:rFonts w:ascii="Times New Roman" w:hAnsi="Times New Roman" w:cs="Times New Roman"/>
          <w:bCs/>
        </w:rPr>
      </w:pPr>
    </w:p>
    <w:p w14:paraId="509006D9" w14:textId="77777777" w:rsidR="004B6324" w:rsidRPr="004B6324" w:rsidRDefault="004B6324" w:rsidP="009E7A6A">
      <w:pPr>
        <w:numPr>
          <w:ilvl w:val="0"/>
          <w:numId w:val="95"/>
        </w:numPr>
        <w:spacing w:after="0"/>
        <w:contextualSpacing/>
        <w:jc w:val="both"/>
        <w:rPr>
          <w:rFonts w:ascii="Times New Roman" w:hAnsi="Times New Roman" w:cs="Times New Roman"/>
          <w:bCs/>
        </w:rPr>
      </w:pPr>
      <w:r w:rsidRPr="004B6324">
        <w:rPr>
          <w:rFonts w:ascii="Times New Roman" w:hAnsi="Times New Roman" w:cs="Times New Roman"/>
          <w:bCs/>
        </w:rPr>
        <w:t>''ZALOGAJ POVIJESTI'' – Rekonstrukcija zgrade ''Bosanskog magazina'' u restoran studentske prehrane i interpretacijski centar; podnesen 13. studenog 2024. godine; prijavitelj Veleučilište u Karlovcu s partnerima Studentskim centrom Karlovac i Muzejima grada Karlovca;</w:t>
      </w:r>
    </w:p>
    <w:p w14:paraId="40638E18" w14:textId="77777777" w:rsidR="004B6324" w:rsidRPr="004B6324" w:rsidRDefault="004B6324" w:rsidP="009E7A6A">
      <w:pPr>
        <w:numPr>
          <w:ilvl w:val="0"/>
          <w:numId w:val="95"/>
        </w:numPr>
        <w:spacing w:after="0"/>
        <w:contextualSpacing/>
        <w:jc w:val="both"/>
        <w:rPr>
          <w:rFonts w:ascii="Times New Roman" w:hAnsi="Times New Roman" w:cs="Times New Roman"/>
          <w:bCs/>
        </w:rPr>
      </w:pPr>
      <w:r w:rsidRPr="004B6324">
        <w:rPr>
          <w:rFonts w:ascii="Times New Roman" w:hAnsi="Times New Roman" w:cs="Times New Roman"/>
          <w:bCs/>
        </w:rPr>
        <w:t>Izgradnja i uređenje Parka Grabrik s nadogradnjom biciklističke infrastrukture; podnesen 30. listopada 2024. godine; prijavitelj Grad Karlovac.</w:t>
      </w:r>
    </w:p>
    <w:p w14:paraId="464F11B3" w14:textId="77777777" w:rsidR="004B6324" w:rsidRPr="004B6324" w:rsidRDefault="004B6324" w:rsidP="004B6324">
      <w:pPr>
        <w:spacing w:after="0"/>
        <w:jc w:val="both"/>
        <w:rPr>
          <w:rFonts w:ascii="Times New Roman" w:hAnsi="Times New Roman" w:cs="Times New Roman"/>
          <w:bCs/>
        </w:rPr>
      </w:pPr>
    </w:p>
    <w:p w14:paraId="6266D7D7" w14:textId="77777777" w:rsidR="004B6324" w:rsidRPr="004B6324" w:rsidRDefault="004B6324" w:rsidP="004B6324">
      <w:pPr>
        <w:spacing w:after="0"/>
        <w:jc w:val="both"/>
        <w:rPr>
          <w:rFonts w:ascii="Times New Roman" w:hAnsi="Times New Roman" w:cs="Times New Roman"/>
          <w:bCs/>
        </w:rPr>
      </w:pPr>
      <w:r w:rsidRPr="004B6324">
        <w:rPr>
          <w:rFonts w:ascii="Times New Roman" w:hAnsi="Times New Roman" w:cs="Times New Roman"/>
          <w:bCs/>
        </w:rPr>
        <w:tab/>
        <w:t>U okviru Sporazuma o korištenju bespovratnih sredstava tehničke pomoći Integriranog teritorijalnog programa 2021. – 2027. za podršku provedbi funkcija Posredničkog tijela za odabir operacija, Prvo šestomjesečno izvješće o provedbi dodijeljenih funkcija za razdoblje od 01.01.-30.06.2024. godine, koje je podneseno u MRRFEU u lipnju 2024., odobreno je u ovom izvještajnom razdoblju i to dana 17. listopada 2024. godine. Ukupni potraživani troškovi u predmetnom izvješću iznosili su 46.088,96 EUR te su u cijelosti prihvaćeni. Odobrena bespovratna sredstva za isplatu iznose 39.175,61 EUR te su uplaćena 12. studenog 2024. godine.</w:t>
      </w:r>
    </w:p>
    <w:p w14:paraId="1E734ED0" w14:textId="77777777" w:rsidR="004B6324" w:rsidRPr="004B6324" w:rsidRDefault="004B6324" w:rsidP="004B6324">
      <w:pPr>
        <w:spacing w:after="0"/>
        <w:jc w:val="both"/>
        <w:rPr>
          <w:rFonts w:ascii="Times New Roman" w:hAnsi="Times New Roman" w:cs="Times New Roman"/>
          <w:bCs/>
        </w:rPr>
      </w:pPr>
    </w:p>
    <w:p w14:paraId="48A35721" w14:textId="77777777" w:rsidR="004B6324" w:rsidRPr="004B6324" w:rsidRDefault="004B6324" w:rsidP="004B6324">
      <w:pPr>
        <w:spacing w:after="0"/>
        <w:jc w:val="both"/>
        <w:rPr>
          <w:rFonts w:ascii="Times New Roman" w:hAnsi="Times New Roman" w:cs="Times New Roman"/>
          <w:bCs/>
        </w:rPr>
      </w:pPr>
      <w:r w:rsidRPr="004B6324">
        <w:rPr>
          <w:rFonts w:ascii="Times New Roman" w:hAnsi="Times New Roman" w:cs="Times New Roman"/>
          <w:bCs/>
        </w:rPr>
        <w:tab/>
        <w:t>U okviru dodijeljenog Ugovora o dodjeli bespovratnih sredstava za projekte koji se financiraju iz ''Integriranog teritorijalnog programa'' u financijskom razdoblju 2021.-2027. (IP.3.1.02.0002) za projekt ''ITU-Izrada Strategije razvoja Većeg urbanog područja Karlovac za razdoblje 2021.-2027.'', dana 28. studenog 2024. godine podnesen je u MRRFEU Završni zahtjev za nadoknadu sredstava u iznosu od 1.965,96 EUR.</w:t>
      </w:r>
    </w:p>
    <w:p w14:paraId="3D527776" w14:textId="77777777" w:rsidR="004B6324" w:rsidRPr="004B6324" w:rsidRDefault="004B6324" w:rsidP="004B6324">
      <w:pPr>
        <w:spacing w:after="0"/>
        <w:jc w:val="both"/>
        <w:rPr>
          <w:rFonts w:ascii="Times New Roman" w:hAnsi="Times New Roman" w:cs="Times New Roman"/>
          <w:bCs/>
        </w:rPr>
      </w:pPr>
    </w:p>
    <w:p w14:paraId="1FBDC7FB" w14:textId="77777777" w:rsidR="004B6324" w:rsidRPr="004B6324" w:rsidRDefault="004B6324" w:rsidP="004B6324">
      <w:pPr>
        <w:spacing w:after="0"/>
        <w:jc w:val="both"/>
        <w:rPr>
          <w:rFonts w:ascii="Times New Roman" w:hAnsi="Times New Roman" w:cs="Times New Roman"/>
          <w:bCs/>
        </w:rPr>
      </w:pPr>
      <w:r w:rsidRPr="004B6324">
        <w:rPr>
          <w:rFonts w:ascii="Times New Roman" w:hAnsi="Times New Roman" w:cs="Times New Roman"/>
          <w:bCs/>
        </w:rPr>
        <w:tab/>
        <w:t>U okviru Ugovora o nabavi usluge završnog vrednovanja Strategije razvoja Većeg urbanog područja Karlovac 2019.- 2020. sklopljenog između Grada Karlovac i Projekt jednako razvoj d.o.o. dana 19. lipnja 2024. godine, izrada izvješća završnog vrednovanja išla je slijedećim tijekom:</w:t>
      </w:r>
    </w:p>
    <w:p w14:paraId="4EADA10E" w14:textId="77777777" w:rsidR="004B6324" w:rsidRPr="004B6324" w:rsidRDefault="004B6324" w:rsidP="004B6324">
      <w:pPr>
        <w:spacing w:after="0"/>
        <w:jc w:val="both"/>
        <w:rPr>
          <w:rFonts w:ascii="Times New Roman" w:hAnsi="Times New Roman" w:cs="Times New Roman"/>
          <w:bCs/>
        </w:rPr>
      </w:pPr>
    </w:p>
    <w:p w14:paraId="76086AC0" w14:textId="77777777" w:rsidR="004B6324" w:rsidRPr="004B6324" w:rsidRDefault="004B6324" w:rsidP="009E7A6A">
      <w:pPr>
        <w:numPr>
          <w:ilvl w:val="0"/>
          <w:numId w:val="96"/>
        </w:numPr>
        <w:spacing w:after="0"/>
        <w:contextualSpacing/>
        <w:jc w:val="both"/>
        <w:rPr>
          <w:rFonts w:ascii="Times New Roman" w:hAnsi="Times New Roman" w:cs="Times New Roman"/>
          <w:bCs/>
        </w:rPr>
      </w:pPr>
      <w:r w:rsidRPr="004B6324">
        <w:rPr>
          <w:rFonts w:ascii="Times New Roman" w:hAnsi="Times New Roman" w:cs="Times New Roman"/>
          <w:bCs/>
        </w:rPr>
        <w:t>11.11.2024. godine zaprimljen 1. nacrt izvještaja vrednovanja;</w:t>
      </w:r>
    </w:p>
    <w:p w14:paraId="3BF451B2" w14:textId="77777777" w:rsidR="004B6324" w:rsidRPr="004B6324" w:rsidRDefault="004B6324" w:rsidP="009E7A6A">
      <w:pPr>
        <w:numPr>
          <w:ilvl w:val="0"/>
          <w:numId w:val="96"/>
        </w:numPr>
        <w:spacing w:after="0"/>
        <w:contextualSpacing/>
        <w:jc w:val="both"/>
        <w:rPr>
          <w:rFonts w:ascii="Times New Roman" w:hAnsi="Times New Roman" w:cs="Times New Roman"/>
          <w:bCs/>
        </w:rPr>
      </w:pPr>
      <w:r w:rsidRPr="004B6324">
        <w:rPr>
          <w:rFonts w:ascii="Times New Roman" w:hAnsi="Times New Roman" w:cs="Times New Roman"/>
          <w:bCs/>
        </w:rPr>
        <w:t>03.12.2024. godine zaprimljen 2. nacrt izvještaja vrednovanja;</w:t>
      </w:r>
    </w:p>
    <w:p w14:paraId="26EEDC94" w14:textId="77777777" w:rsidR="004B6324" w:rsidRPr="004B6324" w:rsidRDefault="004B6324" w:rsidP="009E7A6A">
      <w:pPr>
        <w:numPr>
          <w:ilvl w:val="0"/>
          <w:numId w:val="96"/>
        </w:numPr>
        <w:spacing w:after="0"/>
        <w:contextualSpacing/>
        <w:jc w:val="both"/>
        <w:rPr>
          <w:rFonts w:ascii="Times New Roman" w:hAnsi="Times New Roman" w:cs="Times New Roman"/>
          <w:bCs/>
        </w:rPr>
      </w:pPr>
      <w:r w:rsidRPr="004B6324">
        <w:rPr>
          <w:rFonts w:ascii="Times New Roman" w:hAnsi="Times New Roman" w:cs="Times New Roman"/>
          <w:bCs/>
        </w:rPr>
        <w:t>11.12.2024. godine zaprimljen 3. nacrt izvještaja vrednovanja; i</w:t>
      </w:r>
    </w:p>
    <w:p w14:paraId="3490D51C" w14:textId="77777777" w:rsidR="004B6324" w:rsidRPr="004B6324" w:rsidRDefault="004B6324" w:rsidP="009E7A6A">
      <w:pPr>
        <w:numPr>
          <w:ilvl w:val="0"/>
          <w:numId w:val="96"/>
        </w:numPr>
        <w:spacing w:after="0"/>
        <w:contextualSpacing/>
        <w:jc w:val="both"/>
        <w:rPr>
          <w:rFonts w:ascii="Times New Roman" w:hAnsi="Times New Roman" w:cs="Times New Roman"/>
          <w:bCs/>
        </w:rPr>
      </w:pPr>
      <w:r w:rsidRPr="004B6324">
        <w:rPr>
          <w:rFonts w:ascii="Times New Roman" w:hAnsi="Times New Roman" w:cs="Times New Roman"/>
          <w:bCs/>
        </w:rPr>
        <w:t>19.12.2024. godine zaprimljena finalna verzija izvještaja vrednovanja</w:t>
      </w:r>
    </w:p>
    <w:p w14:paraId="334C679E" w14:textId="77777777" w:rsidR="004B6324" w:rsidRPr="004B6324" w:rsidRDefault="004B6324" w:rsidP="004B6324">
      <w:pPr>
        <w:spacing w:after="0"/>
        <w:jc w:val="both"/>
        <w:rPr>
          <w:rFonts w:ascii="Times New Roman" w:hAnsi="Times New Roman" w:cs="Times New Roman"/>
          <w:bCs/>
        </w:rPr>
      </w:pPr>
      <w:r w:rsidRPr="004B6324">
        <w:rPr>
          <w:rFonts w:ascii="Times New Roman" w:hAnsi="Times New Roman" w:cs="Times New Roman"/>
          <w:bCs/>
        </w:rPr>
        <w:lastRenderedPageBreak/>
        <w:t>Tijekom svih faza, Služba je koordinirala i dostavljala izrađivaču potrebnu dokumentaciju, pregledavala nacrte izvješća i predlagala dopune.</w:t>
      </w:r>
    </w:p>
    <w:p w14:paraId="152FE713" w14:textId="77777777" w:rsidR="004B6324" w:rsidRPr="004B6324" w:rsidRDefault="004B6324" w:rsidP="004B6324">
      <w:pPr>
        <w:spacing w:after="0"/>
        <w:jc w:val="both"/>
        <w:rPr>
          <w:rFonts w:ascii="Times New Roman" w:hAnsi="Times New Roman" w:cs="Times New Roman"/>
          <w:bCs/>
        </w:rPr>
      </w:pPr>
    </w:p>
    <w:p w14:paraId="69C09319" w14:textId="77777777" w:rsidR="004B6324" w:rsidRPr="004B6324" w:rsidRDefault="004B6324" w:rsidP="004B6324">
      <w:pPr>
        <w:spacing w:after="0"/>
        <w:jc w:val="both"/>
        <w:rPr>
          <w:rFonts w:ascii="Times New Roman" w:hAnsi="Times New Roman" w:cs="Times New Roman"/>
          <w:bCs/>
        </w:rPr>
      </w:pPr>
      <w:r w:rsidRPr="004B6324">
        <w:rPr>
          <w:rFonts w:ascii="Times New Roman" w:hAnsi="Times New Roman" w:cs="Times New Roman"/>
          <w:bCs/>
        </w:rPr>
        <w:tab/>
        <w:t>Tijekom izvještajnog razdoblja provodile su se aktivnosti i pripremala dokumentacija vezano uz rad Koordinacijskog vijeća Većeg urbanog područja Karlovac te je 04. studenog 2024. godine održana 10. sjednica Koordinacijskog vijeća Većeg urbanog područja Karlovac; tema sjednice bio je stupanj spremnosti ITU projekata za prijavu na Poziv za dodjelu bespovratnih sredstava 'Revitalizacija kulturno-povijesne baštine u svrhu razvoja kulturnog turizma na Većem urbanom području Karlovac' i Poziv za dodjelu bespovratnih sredstava 'Društveno - kulturni centar (DKC)'. Služba je koordinirala rad sjednice, pripremala potrebnu dokumentaciju i dostavljala je svim članovima Koordinacijskog vijeća.</w:t>
      </w:r>
    </w:p>
    <w:p w14:paraId="1BD82610" w14:textId="77777777" w:rsidR="004B6324" w:rsidRPr="004B6324" w:rsidRDefault="004B6324" w:rsidP="004B6324">
      <w:pPr>
        <w:spacing w:after="0"/>
        <w:jc w:val="both"/>
        <w:rPr>
          <w:rFonts w:ascii="Times New Roman" w:hAnsi="Times New Roman" w:cs="Times New Roman"/>
          <w:bCs/>
        </w:rPr>
      </w:pPr>
    </w:p>
    <w:p w14:paraId="4E38F094" w14:textId="77777777" w:rsidR="004B6324" w:rsidRPr="004B6324" w:rsidRDefault="004B6324" w:rsidP="004B6324">
      <w:pPr>
        <w:spacing w:after="0"/>
        <w:jc w:val="both"/>
        <w:rPr>
          <w:rFonts w:ascii="Times New Roman" w:hAnsi="Times New Roman" w:cs="Times New Roman"/>
          <w:bCs/>
        </w:rPr>
      </w:pPr>
      <w:r w:rsidRPr="004B6324">
        <w:rPr>
          <w:rFonts w:ascii="Times New Roman" w:hAnsi="Times New Roman" w:cs="Times New Roman"/>
          <w:bCs/>
        </w:rPr>
        <w:tab/>
        <w:t>U izvještajnom razdoblju, na zahtjev MRRFEU, a u skladu s Odlukom o osnivanju Nacionalnog koordinacijskog odbora za fondove Europske unije, u članstvo Pododbora za koordinaciju i praćenje provedbe fondova Europske unije u razdoblju 2021.-2027. imenovani su član i zamjena člana. gradonačelnik Grada Karlovca i zamjenica člana pročelnica Službe.</w:t>
      </w:r>
    </w:p>
    <w:p w14:paraId="79724384" w14:textId="77777777" w:rsidR="004B6324" w:rsidRPr="004B6324" w:rsidRDefault="004B6324" w:rsidP="004B6324">
      <w:pPr>
        <w:spacing w:after="0"/>
        <w:jc w:val="both"/>
        <w:rPr>
          <w:rFonts w:ascii="Times New Roman" w:hAnsi="Times New Roman" w:cs="Times New Roman"/>
          <w:bCs/>
        </w:rPr>
      </w:pPr>
    </w:p>
    <w:p w14:paraId="2F95126B" w14:textId="77777777" w:rsidR="004B6324" w:rsidRPr="004B6324" w:rsidRDefault="004B6324" w:rsidP="004B6324">
      <w:pPr>
        <w:spacing w:after="0"/>
        <w:ind w:firstLine="567"/>
        <w:jc w:val="both"/>
        <w:rPr>
          <w:rFonts w:ascii="Times New Roman" w:hAnsi="Times New Roman" w:cs="Times New Roman"/>
          <w:bCs/>
        </w:rPr>
      </w:pPr>
      <w:r w:rsidRPr="004B6324">
        <w:rPr>
          <w:rFonts w:ascii="Times New Roman" w:hAnsi="Times New Roman" w:cs="Times New Roman"/>
          <w:bCs/>
        </w:rPr>
        <w:t>U izvještajnom razdoblju održane su tri sjednice Odbora za praćenje programa Konkurentnost i kohezija i Integriranog teritorijalnog programa za 2021.-2027. – deseta (online), jedanaesta (uživo u Zagrebu) i dvanaesta (uživo u Zagrebu). Na sjednicama su usvojeni neki od kriterija za odabir operacija iz Programa Konkurentnost i kohezija 2021.-2027. i predstavljen je financijski napredak Programa Konkurentnost i kohezija i Integriranog teritorijalnog programa 2021.-2027. Na sjednicama je sudjelovala zamjena člana s pravom glasa u ovom Odboru. Zamjena člana je također sudjelovala na dva radna sastanka (peti i šesti sastanak) u okviru Odbora za praćenje na kojima je MRRFEU predstavilo Smjernice za uvođenje i unapređenje Novog europskog Bauhausa u Program Konkurentnost i kohezija i Integrirani teritorijalni program 2021.-2027. Republike Hrvatske, i na šestom horizontalne uvjete koji omogućuju provedbu s naglaskom na pristupačnost za osobe s invaliditetom.</w:t>
      </w:r>
    </w:p>
    <w:p w14:paraId="04F06944" w14:textId="77777777" w:rsidR="004B6324" w:rsidRPr="004B6324" w:rsidRDefault="004B6324" w:rsidP="004B6324">
      <w:pPr>
        <w:spacing w:after="0"/>
        <w:ind w:firstLine="567"/>
        <w:jc w:val="both"/>
        <w:rPr>
          <w:rFonts w:ascii="Times New Roman" w:hAnsi="Times New Roman" w:cs="Times New Roman"/>
          <w:bCs/>
        </w:rPr>
      </w:pPr>
    </w:p>
    <w:p w14:paraId="160319BE" w14:textId="77777777" w:rsidR="004B6324" w:rsidRPr="004B6324" w:rsidRDefault="004B6324" w:rsidP="004B6324">
      <w:pPr>
        <w:spacing w:after="0"/>
        <w:jc w:val="both"/>
        <w:rPr>
          <w:rFonts w:ascii="Times New Roman" w:hAnsi="Times New Roman" w:cs="Times New Roman"/>
          <w:bCs/>
        </w:rPr>
      </w:pPr>
      <w:r w:rsidRPr="004B6324">
        <w:rPr>
          <w:rFonts w:ascii="Times New Roman" w:hAnsi="Times New Roman" w:cs="Times New Roman"/>
          <w:bCs/>
        </w:rPr>
        <w:tab/>
        <w:t>U izvještajnom razdoblju, Služba je u skladu s Pravilima, Pravilo I „Opći dio“ izradila i u MRRFEU dostavila Prilog 5: Analiza radne opterećenosti za razdoblje 2025.-2027.; Prilog 6: Praćenje stanja administrativnih kapaciteta, Prilog 11: Osjetljiva rada mjesta. Također, 30. rujna 2024. godine u Ministarstvo regionalnog razvoja i fondova Europske unije, a za potrebe ažuriranja Registra rizika, dostavljen je Prilog 6: Procjena izloženosti specifičnim rizicima od prijevare.</w:t>
      </w:r>
    </w:p>
    <w:p w14:paraId="0FFF3ECE" w14:textId="77777777" w:rsidR="004B6324" w:rsidRPr="004B6324" w:rsidRDefault="004B6324" w:rsidP="004B6324">
      <w:pPr>
        <w:spacing w:after="0"/>
        <w:jc w:val="both"/>
        <w:rPr>
          <w:rFonts w:ascii="Times New Roman" w:hAnsi="Times New Roman" w:cs="Times New Roman"/>
          <w:b/>
        </w:rPr>
      </w:pPr>
    </w:p>
    <w:p w14:paraId="4E1921D4" w14:textId="77777777" w:rsidR="004B6324" w:rsidRPr="004B6324" w:rsidRDefault="004B6324" w:rsidP="004B6324">
      <w:pPr>
        <w:spacing w:after="0"/>
        <w:jc w:val="both"/>
        <w:rPr>
          <w:rFonts w:ascii="Times New Roman" w:hAnsi="Times New Roman" w:cs="Times New Roman"/>
          <w:bCs/>
        </w:rPr>
      </w:pPr>
      <w:r w:rsidRPr="004B6324">
        <w:rPr>
          <w:rFonts w:ascii="Times New Roman" w:hAnsi="Times New Roman" w:cs="Times New Roman"/>
          <w:bCs/>
        </w:rPr>
        <w:tab/>
        <w:t xml:space="preserve">Sukladno Sporazumu, a vezano uz obavljanje aktivnosti vidljivosti i informiranja o ITU mehanizmu, tijekom izvještajnog razdoblja ažurirana je web stranica za ITU mehanizam Većeg urbanog područja Karlovac: https://www.karlovac.hr/grad-karlovac/upravna-tijela/sluzba-za-provedbu-itu-mehanizma/. </w:t>
      </w:r>
    </w:p>
    <w:p w14:paraId="35339650" w14:textId="77777777" w:rsidR="004B6324" w:rsidRPr="004B6324" w:rsidRDefault="004B6324" w:rsidP="004B6324">
      <w:pPr>
        <w:spacing w:after="0"/>
        <w:jc w:val="both"/>
        <w:rPr>
          <w:rFonts w:ascii="Times New Roman" w:hAnsi="Times New Roman" w:cs="Times New Roman"/>
          <w:bCs/>
        </w:rPr>
      </w:pPr>
    </w:p>
    <w:p w14:paraId="171A3BCE" w14:textId="77777777" w:rsidR="004B6324" w:rsidRPr="004B6324" w:rsidRDefault="004B6324" w:rsidP="004B6324">
      <w:pPr>
        <w:spacing w:after="0"/>
        <w:ind w:firstLine="567"/>
        <w:jc w:val="both"/>
        <w:rPr>
          <w:rFonts w:ascii="Times New Roman" w:hAnsi="Times New Roman" w:cs="Times New Roman"/>
          <w:bCs/>
        </w:rPr>
      </w:pPr>
      <w:r w:rsidRPr="004B6324">
        <w:rPr>
          <w:rFonts w:ascii="Times New Roman" w:hAnsi="Times New Roman" w:cs="Times New Roman"/>
          <w:bCs/>
        </w:rPr>
        <w:t xml:space="preserve">Sukladno Sporazumu, </w:t>
      </w:r>
      <w:bookmarkStart w:id="45" w:name="_Hlk189467595"/>
      <w:r w:rsidRPr="004B6324">
        <w:rPr>
          <w:rFonts w:ascii="Times New Roman" w:hAnsi="Times New Roman" w:cs="Times New Roman"/>
          <w:bCs/>
        </w:rPr>
        <w:t xml:space="preserve">Služba je sudjelovala na 7. Koordinacijskom sastanku predstavnika Ministarstva regionalnoga razvoja i fondova Europske unije i predstavnika 22 ITU grada koji se održao </w:t>
      </w:r>
      <w:bookmarkEnd w:id="45"/>
      <w:r w:rsidRPr="004B6324">
        <w:rPr>
          <w:rFonts w:ascii="Times New Roman" w:hAnsi="Times New Roman" w:cs="Times New Roman"/>
          <w:bCs/>
        </w:rPr>
        <w:t xml:space="preserve">online 17. srpnja 2024. na kojem je raspravljano o izvješću o napretku pripreme i provedbe projekata koji će se financirati kroz ITU mehanizam, administrativnim kapacitetima PTOO-ova i postupcima dodjele, pripremi i objavi poziva i završnoj provjeri prihvatljivosti operacija (ZPPO). </w:t>
      </w:r>
    </w:p>
    <w:p w14:paraId="6474FEE9" w14:textId="77777777" w:rsidR="004B6324" w:rsidRPr="004B6324" w:rsidRDefault="004B6324" w:rsidP="004B6324">
      <w:pPr>
        <w:spacing w:after="0"/>
        <w:ind w:firstLine="567"/>
        <w:jc w:val="both"/>
        <w:rPr>
          <w:rFonts w:ascii="Times New Roman" w:hAnsi="Times New Roman" w:cs="Times New Roman"/>
          <w:bCs/>
        </w:rPr>
      </w:pPr>
    </w:p>
    <w:p w14:paraId="77642FDF" w14:textId="77777777" w:rsidR="004B6324" w:rsidRPr="004B6324" w:rsidRDefault="004B6324" w:rsidP="004B6324">
      <w:pPr>
        <w:spacing w:after="0"/>
        <w:ind w:firstLine="567"/>
        <w:jc w:val="both"/>
        <w:rPr>
          <w:rFonts w:ascii="Times New Roman" w:hAnsi="Times New Roman" w:cs="Times New Roman"/>
          <w:bCs/>
        </w:rPr>
      </w:pPr>
      <w:r w:rsidRPr="004B6324">
        <w:rPr>
          <w:rFonts w:ascii="Times New Roman" w:hAnsi="Times New Roman" w:cs="Times New Roman"/>
          <w:bCs/>
        </w:rPr>
        <w:lastRenderedPageBreak/>
        <w:t>17. rujna 2024. godine Služba je sudjelovala na 8. Koordinacijskog sastanku predstavnika Ministarstva regionalnoga razvoja i fondova Europske unije i predstavnika 22 ITU grada koji se održao u MRRFEU, Zagreb, na kojem se raspravljalo o statusu provedbe ITU mehanizma 2021.-2027., administrativnim kapacitetima PTOO-ova, statusu pripreme i objave poziva po urbanim područjima, prioritizaciji projekata i izmjenama Sporazuma o provedbi ITU mehanizma, završnoj provjeri prihvatljivosti operacija i Novom Europskom Bauhausu.</w:t>
      </w:r>
    </w:p>
    <w:p w14:paraId="598D682F" w14:textId="77777777" w:rsidR="004B6324" w:rsidRPr="004B6324" w:rsidRDefault="004B6324" w:rsidP="004B6324">
      <w:pPr>
        <w:spacing w:after="0"/>
        <w:jc w:val="both"/>
        <w:rPr>
          <w:rFonts w:ascii="Times New Roman" w:hAnsi="Times New Roman" w:cs="Times New Roman"/>
          <w:bCs/>
        </w:rPr>
      </w:pPr>
    </w:p>
    <w:p w14:paraId="20E2BBC0" w14:textId="77777777" w:rsidR="004B6324" w:rsidRPr="004B6324" w:rsidRDefault="004B6324" w:rsidP="004B6324">
      <w:pPr>
        <w:spacing w:after="0"/>
        <w:ind w:firstLine="567"/>
        <w:jc w:val="both"/>
        <w:rPr>
          <w:rFonts w:ascii="Times New Roman" w:hAnsi="Times New Roman" w:cs="Times New Roman"/>
          <w:bCs/>
        </w:rPr>
      </w:pPr>
      <w:r w:rsidRPr="004B6324">
        <w:rPr>
          <w:rFonts w:ascii="Times New Roman" w:hAnsi="Times New Roman" w:cs="Times New Roman"/>
          <w:bCs/>
        </w:rPr>
        <w:t>U razdoblju od 4. do. 06. prosinca 2024. godine Služba je sudjelovala na Danima regionalnog razvoja i EU fondova koji su održani u Šibeniku u organizaciji Ministarstva regionalnoga razvoja i fondova EU. U sklopu ovog događanja je 5. prosinca 2024. godine bio održan 9. Koordinacijski sastanak predstavnika Ministarstva regionalnoga razvoja i fondova Europske unije i predstavnika 22 ITU grada na kojem je prisustvovala i djelatnica Službe, i na kojem se raspravljalo o statusu pripreme i objave poziva po urbanim područjima, prioritizaciji projekata i izmjeni Sporazuma o provedbi ITU mehanizma.</w:t>
      </w:r>
    </w:p>
    <w:p w14:paraId="35498513" w14:textId="77777777" w:rsidR="004B6324" w:rsidRPr="004B6324" w:rsidRDefault="004B6324" w:rsidP="004B6324">
      <w:pPr>
        <w:spacing w:after="0"/>
        <w:ind w:firstLine="567"/>
        <w:jc w:val="both"/>
        <w:rPr>
          <w:rFonts w:ascii="Times New Roman" w:hAnsi="Times New Roman" w:cs="Times New Roman"/>
          <w:bCs/>
        </w:rPr>
      </w:pPr>
    </w:p>
    <w:p w14:paraId="6082F8F3" w14:textId="77777777" w:rsidR="004B6324" w:rsidRPr="004B6324" w:rsidRDefault="004B6324" w:rsidP="004B6324">
      <w:pPr>
        <w:spacing w:after="0"/>
        <w:ind w:firstLine="567"/>
        <w:jc w:val="both"/>
        <w:rPr>
          <w:rFonts w:ascii="Times New Roman" w:hAnsi="Times New Roman" w:cs="Times New Roman"/>
          <w:bCs/>
        </w:rPr>
      </w:pPr>
      <w:r w:rsidRPr="004B6324">
        <w:rPr>
          <w:rFonts w:ascii="Times New Roman" w:hAnsi="Times New Roman" w:cs="Times New Roman"/>
          <w:bCs/>
        </w:rPr>
        <w:t>Predstavnica Službe je sudjelovala na trećoj stručnoj radionici u sklopu izrade Akcijskog plana za zeleni grad Karlovac (Green City Action Plan - GCAP) koja se održala 25. rujna 2024. godine u dvorani kina Edison u Karlovcu.</w:t>
      </w:r>
    </w:p>
    <w:p w14:paraId="1B957452" w14:textId="77777777" w:rsidR="004B6324" w:rsidRPr="004B6324" w:rsidRDefault="004B6324" w:rsidP="004B6324">
      <w:pPr>
        <w:spacing w:after="0"/>
        <w:ind w:firstLine="567"/>
        <w:jc w:val="both"/>
        <w:rPr>
          <w:rFonts w:ascii="Times New Roman" w:hAnsi="Times New Roman" w:cs="Times New Roman"/>
          <w:bCs/>
        </w:rPr>
      </w:pPr>
    </w:p>
    <w:p w14:paraId="4F9C32CC" w14:textId="77777777" w:rsidR="004B6324" w:rsidRPr="004B6324" w:rsidRDefault="004B6324" w:rsidP="004B6324">
      <w:pPr>
        <w:spacing w:after="0"/>
        <w:jc w:val="both"/>
        <w:rPr>
          <w:rFonts w:ascii="Times New Roman" w:hAnsi="Times New Roman" w:cs="Times New Roman"/>
          <w:bCs/>
        </w:rPr>
      </w:pPr>
      <w:r w:rsidRPr="004B6324">
        <w:rPr>
          <w:rFonts w:ascii="Times New Roman" w:hAnsi="Times New Roman" w:cs="Times New Roman"/>
          <w:bCs/>
        </w:rPr>
        <w:tab/>
        <w:t>Tijekom izvještajnog razdoblja Služba je sudjelovala na 2. sastanku Mreže za kapacitete, koji se održao 17. rujna 2024. i 5. sastanku Mreže za praćenje i unaprjeđenje procedura koji se održao online 18. rujna 2024. godine, na poziv MRRFEU. Također, Služba je sudjelovala 14. listopada 2024. na sastanku na temu Vidljivost, transparentnost i komunikacija u programskom razdoblju 2021.-2027. organiziranom od strane Europske komisije i MRRFEU, u Zagrebu u Hotelu International te na 2. sastanku Mreže koordinatora za nediskriminaciju koji se održao 11. studenog 2024. u MRRFEU, Zagreb.</w:t>
      </w:r>
    </w:p>
    <w:p w14:paraId="3655A11D" w14:textId="77777777" w:rsidR="004B6324" w:rsidRPr="004B6324" w:rsidRDefault="004B6324" w:rsidP="004B6324">
      <w:pPr>
        <w:spacing w:after="0"/>
        <w:jc w:val="both"/>
        <w:rPr>
          <w:rFonts w:ascii="Times New Roman" w:hAnsi="Times New Roman" w:cs="Times New Roman"/>
          <w:b/>
        </w:rPr>
      </w:pPr>
    </w:p>
    <w:p w14:paraId="0E12A9AF" w14:textId="77777777" w:rsidR="004B6324" w:rsidRPr="004B6324" w:rsidRDefault="004B6324" w:rsidP="004B6324">
      <w:pPr>
        <w:spacing w:after="0"/>
        <w:jc w:val="both"/>
        <w:rPr>
          <w:rFonts w:ascii="Times New Roman" w:hAnsi="Times New Roman" w:cs="Times New Roman"/>
          <w:bCs/>
        </w:rPr>
      </w:pPr>
      <w:r w:rsidRPr="004B6324">
        <w:rPr>
          <w:rFonts w:ascii="Times New Roman" w:hAnsi="Times New Roman" w:cs="Times New Roman"/>
          <w:bCs/>
        </w:rPr>
        <w:t>Djelatnice su sudjelovale na sljedećim konferencijama:</w:t>
      </w:r>
    </w:p>
    <w:p w14:paraId="7D04515F" w14:textId="77777777" w:rsidR="004B6324" w:rsidRPr="004B6324" w:rsidRDefault="004B6324" w:rsidP="009E7A6A">
      <w:pPr>
        <w:numPr>
          <w:ilvl w:val="0"/>
          <w:numId w:val="97"/>
        </w:numPr>
        <w:spacing w:after="0"/>
        <w:contextualSpacing/>
        <w:jc w:val="both"/>
        <w:rPr>
          <w:rFonts w:ascii="Times New Roman" w:hAnsi="Times New Roman" w:cs="Times New Roman"/>
          <w:bCs/>
        </w:rPr>
      </w:pPr>
      <w:r w:rsidRPr="004B6324">
        <w:rPr>
          <w:rFonts w:ascii="Times New Roman" w:hAnsi="Times New Roman" w:cs="Times New Roman"/>
          <w:bCs/>
        </w:rPr>
        <w:t>Urbani forum: Produktivni, zeleni i pravedni urbani razvoj održan 01. i 02. listopada 2024. godine na Sveučilištu Algebra u Zagrebu</w:t>
      </w:r>
    </w:p>
    <w:p w14:paraId="29B2AF8F" w14:textId="77777777" w:rsidR="004B6324" w:rsidRPr="004B6324" w:rsidRDefault="004B6324" w:rsidP="009E7A6A">
      <w:pPr>
        <w:numPr>
          <w:ilvl w:val="0"/>
          <w:numId w:val="97"/>
        </w:numPr>
        <w:spacing w:after="0"/>
        <w:contextualSpacing/>
        <w:jc w:val="both"/>
        <w:rPr>
          <w:rFonts w:ascii="Times New Roman" w:hAnsi="Times New Roman" w:cs="Times New Roman"/>
          <w:bCs/>
        </w:rPr>
      </w:pPr>
      <w:r w:rsidRPr="004B6324">
        <w:rPr>
          <w:rFonts w:ascii="Times New Roman" w:hAnsi="Times New Roman" w:cs="Times New Roman"/>
          <w:bCs/>
        </w:rPr>
        <w:t xml:space="preserve">Urbana agenda za Hrvatsku – urbani razvoj, održana 14. studenog 2024. godine na kojoj je gradonačelnicima svih ITU gradova u Republici Hrvatskoj, pa tako i gradonačelniku Grada Karlovca uručena Povelja o urbanom razvoju Republike Hrvatske koju su potpisali predsjednik Vlade RH i gradonačelnici ITU gradova. </w:t>
      </w:r>
    </w:p>
    <w:p w14:paraId="4705D924" w14:textId="77777777" w:rsidR="004B6324" w:rsidRPr="004B6324" w:rsidRDefault="004B6324" w:rsidP="004B6324">
      <w:pPr>
        <w:spacing w:after="0"/>
        <w:jc w:val="both"/>
        <w:rPr>
          <w:rFonts w:ascii="Times New Roman" w:hAnsi="Times New Roman" w:cs="Times New Roman"/>
          <w:bCs/>
        </w:rPr>
      </w:pPr>
    </w:p>
    <w:p w14:paraId="46680BE6" w14:textId="77777777" w:rsidR="004B6324" w:rsidRPr="004B6324" w:rsidRDefault="004B6324" w:rsidP="004B6324">
      <w:pPr>
        <w:spacing w:after="0"/>
        <w:jc w:val="both"/>
        <w:rPr>
          <w:rFonts w:ascii="Times New Roman" w:hAnsi="Times New Roman" w:cs="Times New Roman"/>
          <w:bCs/>
        </w:rPr>
      </w:pPr>
      <w:bookmarkStart w:id="46" w:name="_Hlk189471043"/>
      <w:r w:rsidRPr="004B6324">
        <w:rPr>
          <w:rFonts w:ascii="Times New Roman" w:hAnsi="Times New Roman" w:cs="Times New Roman"/>
          <w:bCs/>
        </w:rPr>
        <w:t>Djelatnice su sudjelovale na sljedećim edukacijama:</w:t>
      </w:r>
    </w:p>
    <w:bookmarkEnd w:id="46"/>
    <w:p w14:paraId="209D5DE2" w14:textId="77777777" w:rsidR="004B6324" w:rsidRPr="004B6324" w:rsidRDefault="004B6324" w:rsidP="009E7A6A">
      <w:pPr>
        <w:numPr>
          <w:ilvl w:val="0"/>
          <w:numId w:val="93"/>
        </w:numPr>
        <w:spacing w:after="0"/>
        <w:contextualSpacing/>
        <w:jc w:val="both"/>
        <w:rPr>
          <w:rFonts w:ascii="Times New Roman" w:hAnsi="Times New Roman" w:cs="Times New Roman"/>
          <w:bCs/>
        </w:rPr>
      </w:pPr>
      <w:r w:rsidRPr="004B6324">
        <w:rPr>
          <w:rFonts w:ascii="Times New Roman" w:hAnsi="Times New Roman" w:cs="Times New Roman"/>
          <w:bCs/>
        </w:rPr>
        <w:t xml:space="preserve">Upravljanje ljudskim kapacitetima, održana 10. listopada 2024.godine u MRRFEU, Zagrebu </w:t>
      </w:r>
    </w:p>
    <w:p w14:paraId="50276D15" w14:textId="77777777" w:rsidR="004B6324" w:rsidRPr="004B6324" w:rsidRDefault="004B6324" w:rsidP="009E7A6A">
      <w:pPr>
        <w:numPr>
          <w:ilvl w:val="0"/>
          <w:numId w:val="93"/>
        </w:numPr>
        <w:spacing w:after="0"/>
        <w:contextualSpacing/>
        <w:jc w:val="both"/>
        <w:rPr>
          <w:rFonts w:ascii="Times New Roman" w:hAnsi="Times New Roman" w:cs="Times New Roman"/>
          <w:bCs/>
        </w:rPr>
      </w:pPr>
      <w:r w:rsidRPr="004B6324">
        <w:rPr>
          <w:rFonts w:ascii="Times New Roman" w:hAnsi="Times New Roman" w:cs="Times New Roman"/>
          <w:bCs/>
        </w:rPr>
        <w:t>Upravljanje sukobom interesa u postupcima odabira operacija i postupcima nabave u provedbi Ugovora o dodjeli bespovratnih sredstava, održane 20. studenog 2024. godine u MRRFEU, Zagreb</w:t>
      </w:r>
    </w:p>
    <w:p w14:paraId="1390B17F" w14:textId="77777777" w:rsidR="004B6324" w:rsidRPr="004B6324" w:rsidRDefault="004B6324" w:rsidP="009E7A6A">
      <w:pPr>
        <w:numPr>
          <w:ilvl w:val="0"/>
          <w:numId w:val="93"/>
        </w:numPr>
        <w:spacing w:after="0"/>
        <w:contextualSpacing/>
        <w:jc w:val="both"/>
        <w:rPr>
          <w:rFonts w:ascii="Times New Roman" w:hAnsi="Times New Roman" w:cs="Times New Roman"/>
          <w:bCs/>
        </w:rPr>
      </w:pPr>
      <w:r w:rsidRPr="004B6324">
        <w:rPr>
          <w:rFonts w:ascii="Times New Roman" w:hAnsi="Times New Roman" w:cs="Times New Roman"/>
          <w:bCs/>
        </w:rPr>
        <w:t>Društveno odgovorno poslovanje i ravnopravnost spolova, održane 29. studenog 2024. godine u MRRFEU, Zagreb</w:t>
      </w:r>
    </w:p>
    <w:p w14:paraId="30F61A12" w14:textId="77777777" w:rsidR="004B6324" w:rsidRPr="004B6324" w:rsidRDefault="004B6324" w:rsidP="004B6324">
      <w:pPr>
        <w:spacing w:after="0"/>
        <w:ind w:left="1290"/>
        <w:contextualSpacing/>
        <w:jc w:val="both"/>
        <w:rPr>
          <w:rFonts w:ascii="Times New Roman" w:hAnsi="Times New Roman" w:cs="Times New Roman"/>
          <w:b/>
        </w:rPr>
      </w:pPr>
    </w:p>
    <w:p w14:paraId="6C530292" w14:textId="77777777" w:rsidR="004B6324" w:rsidRPr="004B6324" w:rsidRDefault="004B6324" w:rsidP="004B6324">
      <w:pPr>
        <w:spacing w:after="0"/>
        <w:ind w:firstLine="720"/>
        <w:jc w:val="both"/>
        <w:rPr>
          <w:rFonts w:ascii="Times New Roman" w:hAnsi="Times New Roman" w:cs="Times New Roman"/>
          <w:bCs/>
        </w:rPr>
      </w:pPr>
      <w:r w:rsidRPr="004B6324">
        <w:rPr>
          <w:rFonts w:ascii="Times New Roman" w:hAnsi="Times New Roman" w:cs="Times New Roman"/>
          <w:bCs/>
        </w:rPr>
        <w:t>Izrađeno je i Upravljačkom tijelu dostavljeno pet izvješća o napretku u provedbi ITU mehanizma na Većem urbanom području Karlovac:</w:t>
      </w:r>
    </w:p>
    <w:p w14:paraId="479699AB" w14:textId="77777777" w:rsidR="004B6324" w:rsidRPr="004B6324" w:rsidRDefault="004B6324" w:rsidP="009E7A6A">
      <w:pPr>
        <w:numPr>
          <w:ilvl w:val="0"/>
          <w:numId w:val="90"/>
        </w:numPr>
        <w:spacing w:after="0"/>
        <w:contextualSpacing/>
        <w:jc w:val="both"/>
        <w:rPr>
          <w:rFonts w:ascii="Times New Roman" w:hAnsi="Times New Roman" w:cs="Times New Roman"/>
          <w:bCs/>
        </w:rPr>
      </w:pPr>
      <w:bookmarkStart w:id="47" w:name="_Hlk157587015"/>
      <w:r w:rsidRPr="004B6324">
        <w:rPr>
          <w:rFonts w:ascii="Times New Roman" w:hAnsi="Times New Roman" w:cs="Times New Roman"/>
          <w:bCs/>
        </w:rPr>
        <w:t>Izvješće za razdoblje od 01.07.2024. do 31.07.2024.;</w:t>
      </w:r>
    </w:p>
    <w:bookmarkEnd w:id="47"/>
    <w:p w14:paraId="77920E0F" w14:textId="77777777" w:rsidR="004B6324" w:rsidRPr="004B6324" w:rsidRDefault="004B6324" w:rsidP="009E7A6A">
      <w:pPr>
        <w:numPr>
          <w:ilvl w:val="0"/>
          <w:numId w:val="90"/>
        </w:numPr>
        <w:contextualSpacing/>
        <w:jc w:val="both"/>
        <w:rPr>
          <w:rFonts w:ascii="Times New Roman" w:hAnsi="Times New Roman" w:cs="Times New Roman"/>
          <w:bCs/>
        </w:rPr>
      </w:pPr>
      <w:r w:rsidRPr="004B6324">
        <w:rPr>
          <w:rFonts w:ascii="Times New Roman" w:hAnsi="Times New Roman" w:cs="Times New Roman"/>
          <w:bCs/>
        </w:rPr>
        <w:lastRenderedPageBreak/>
        <w:t>Izvješće za razdoblje od 01.08.2024. do 31.08.2024.;</w:t>
      </w:r>
    </w:p>
    <w:p w14:paraId="39324697" w14:textId="77777777" w:rsidR="004B6324" w:rsidRPr="004B6324" w:rsidRDefault="004B6324" w:rsidP="009E7A6A">
      <w:pPr>
        <w:numPr>
          <w:ilvl w:val="0"/>
          <w:numId w:val="90"/>
        </w:numPr>
        <w:contextualSpacing/>
        <w:jc w:val="both"/>
        <w:rPr>
          <w:rFonts w:ascii="Times New Roman" w:hAnsi="Times New Roman" w:cs="Times New Roman"/>
          <w:bCs/>
        </w:rPr>
      </w:pPr>
      <w:r w:rsidRPr="004B6324">
        <w:rPr>
          <w:rFonts w:ascii="Times New Roman" w:hAnsi="Times New Roman" w:cs="Times New Roman"/>
          <w:bCs/>
        </w:rPr>
        <w:t xml:space="preserve">Izvješće za razdoblje od 01.09.2024. do 30.09.2024.; </w:t>
      </w:r>
    </w:p>
    <w:p w14:paraId="58CAF37C" w14:textId="77777777" w:rsidR="004B6324" w:rsidRPr="004B6324" w:rsidRDefault="004B6324" w:rsidP="009E7A6A">
      <w:pPr>
        <w:numPr>
          <w:ilvl w:val="0"/>
          <w:numId w:val="90"/>
        </w:numPr>
        <w:contextualSpacing/>
        <w:jc w:val="both"/>
        <w:rPr>
          <w:rFonts w:ascii="Times New Roman" w:hAnsi="Times New Roman" w:cs="Times New Roman"/>
          <w:bCs/>
        </w:rPr>
      </w:pPr>
      <w:r w:rsidRPr="004B6324">
        <w:rPr>
          <w:rFonts w:ascii="Times New Roman" w:hAnsi="Times New Roman" w:cs="Times New Roman"/>
          <w:bCs/>
        </w:rPr>
        <w:t>Izvješće za razdoblje od 01.10.2024. do 31.10.2024.; i</w:t>
      </w:r>
    </w:p>
    <w:p w14:paraId="7CEBB3B6" w14:textId="77777777" w:rsidR="004B6324" w:rsidRPr="004B6324" w:rsidRDefault="004B6324" w:rsidP="009E7A6A">
      <w:pPr>
        <w:numPr>
          <w:ilvl w:val="0"/>
          <w:numId w:val="90"/>
        </w:numPr>
        <w:spacing w:after="0"/>
        <w:contextualSpacing/>
        <w:jc w:val="both"/>
        <w:rPr>
          <w:rFonts w:ascii="Times New Roman" w:hAnsi="Times New Roman" w:cs="Times New Roman"/>
          <w:bCs/>
        </w:rPr>
      </w:pPr>
      <w:r w:rsidRPr="004B6324">
        <w:rPr>
          <w:rFonts w:ascii="Times New Roman" w:hAnsi="Times New Roman" w:cs="Times New Roman"/>
          <w:bCs/>
        </w:rPr>
        <w:t>Izvješće za razdoblje od 01.11.2024. do 30.11.2024.</w:t>
      </w:r>
    </w:p>
    <w:p w14:paraId="1591F45A" w14:textId="77777777" w:rsidR="004B6324" w:rsidRPr="004B6324" w:rsidRDefault="004B6324" w:rsidP="004B6324">
      <w:pPr>
        <w:spacing w:after="0"/>
        <w:ind w:left="720"/>
        <w:contextualSpacing/>
        <w:jc w:val="both"/>
        <w:rPr>
          <w:rFonts w:ascii="Times New Roman" w:hAnsi="Times New Roman" w:cs="Times New Roman"/>
          <w:bCs/>
        </w:rPr>
      </w:pPr>
    </w:p>
    <w:p w14:paraId="1B57EB1A" w14:textId="4773040C" w:rsidR="004B6324" w:rsidRPr="004B6324" w:rsidRDefault="004B6324" w:rsidP="004B6324">
      <w:pPr>
        <w:spacing w:after="0"/>
        <w:jc w:val="both"/>
        <w:rPr>
          <w:rFonts w:ascii="Times New Roman" w:hAnsi="Times New Roman" w:cs="Times New Roman"/>
          <w:bCs/>
        </w:rPr>
      </w:pPr>
      <w:r w:rsidRPr="004B6324">
        <w:rPr>
          <w:rFonts w:ascii="Times New Roman" w:hAnsi="Times New Roman" w:cs="Times New Roman"/>
          <w:bCs/>
        </w:rPr>
        <w:tab/>
      </w:r>
      <w:r w:rsidRPr="004B6324">
        <w:rPr>
          <w:rFonts w:ascii="Times New Roman" w:hAnsi="Times New Roman" w:cs="Times New Roman"/>
          <w:bCs/>
        </w:rPr>
        <w:tab/>
      </w:r>
      <w:r w:rsidRPr="004B6324">
        <w:rPr>
          <w:rFonts w:ascii="Times New Roman" w:hAnsi="Times New Roman" w:cs="Times New Roman"/>
          <w:bCs/>
        </w:rPr>
        <w:tab/>
      </w:r>
      <w:r w:rsidRPr="004B6324">
        <w:rPr>
          <w:rFonts w:ascii="Times New Roman" w:hAnsi="Times New Roman" w:cs="Times New Roman"/>
          <w:bCs/>
        </w:rPr>
        <w:tab/>
      </w:r>
      <w:r w:rsidRPr="004B6324">
        <w:rPr>
          <w:rFonts w:ascii="Times New Roman" w:hAnsi="Times New Roman" w:cs="Times New Roman"/>
          <w:bCs/>
        </w:rPr>
        <w:tab/>
      </w:r>
      <w:r w:rsidRPr="004B6324">
        <w:rPr>
          <w:rFonts w:ascii="Times New Roman" w:hAnsi="Times New Roman" w:cs="Times New Roman"/>
          <w:bCs/>
        </w:rPr>
        <w:tab/>
      </w:r>
      <w:r w:rsidRPr="004B6324">
        <w:rPr>
          <w:rFonts w:ascii="Times New Roman" w:hAnsi="Times New Roman" w:cs="Times New Roman"/>
          <w:bCs/>
        </w:rPr>
        <w:tab/>
      </w:r>
      <w:r w:rsidRPr="004B6324">
        <w:rPr>
          <w:rFonts w:ascii="Times New Roman" w:hAnsi="Times New Roman" w:cs="Times New Roman"/>
          <w:bCs/>
        </w:rPr>
        <w:tab/>
      </w:r>
      <w:r w:rsidR="00BB1DC9">
        <w:rPr>
          <w:rFonts w:ascii="Times New Roman" w:hAnsi="Times New Roman" w:cs="Times New Roman"/>
          <w:bCs/>
        </w:rPr>
        <w:t xml:space="preserve"> </w:t>
      </w:r>
      <w:r w:rsidRPr="004B6324">
        <w:rPr>
          <w:rFonts w:ascii="Times New Roman" w:hAnsi="Times New Roman" w:cs="Times New Roman"/>
          <w:bCs/>
        </w:rPr>
        <w:t xml:space="preserve">     Pročelnica</w:t>
      </w:r>
    </w:p>
    <w:p w14:paraId="16E30616" w14:textId="4F1DDB4D" w:rsidR="004B6324" w:rsidRPr="004B6324" w:rsidRDefault="004B6324" w:rsidP="004B6324">
      <w:pPr>
        <w:spacing w:after="0"/>
        <w:jc w:val="both"/>
        <w:rPr>
          <w:rFonts w:ascii="Times New Roman" w:hAnsi="Times New Roman" w:cs="Times New Roman"/>
          <w:bCs/>
        </w:rPr>
      </w:pPr>
      <w:r w:rsidRPr="004B6324">
        <w:rPr>
          <w:rFonts w:ascii="Times New Roman" w:hAnsi="Times New Roman" w:cs="Times New Roman"/>
          <w:bCs/>
        </w:rPr>
        <w:t xml:space="preserve">                                                                                           </w:t>
      </w:r>
      <w:r w:rsidR="00BB1DC9">
        <w:rPr>
          <w:rFonts w:ascii="Times New Roman" w:hAnsi="Times New Roman" w:cs="Times New Roman"/>
          <w:bCs/>
        </w:rPr>
        <w:t xml:space="preserve"> </w:t>
      </w:r>
      <w:r w:rsidRPr="004B6324">
        <w:rPr>
          <w:rFonts w:ascii="Times New Roman" w:hAnsi="Times New Roman" w:cs="Times New Roman"/>
          <w:bCs/>
        </w:rPr>
        <w:t>Službe za provedbu ITU mehanizma</w:t>
      </w:r>
    </w:p>
    <w:p w14:paraId="1E6D31F7" w14:textId="77777777" w:rsidR="004B6324" w:rsidRPr="004B6324" w:rsidRDefault="004B6324" w:rsidP="004B6324">
      <w:pPr>
        <w:spacing w:after="0"/>
        <w:jc w:val="both"/>
        <w:rPr>
          <w:rFonts w:ascii="Times New Roman" w:hAnsi="Times New Roman" w:cs="Times New Roman"/>
          <w:bCs/>
        </w:rPr>
      </w:pPr>
      <w:r w:rsidRPr="004B6324">
        <w:rPr>
          <w:rFonts w:ascii="Times New Roman" w:hAnsi="Times New Roman" w:cs="Times New Roman"/>
          <w:bCs/>
        </w:rPr>
        <w:t xml:space="preserve">                                                                                                      Anita Trbuščić, dipl. oec.</w:t>
      </w:r>
    </w:p>
    <w:p w14:paraId="5E229E81" w14:textId="77777777" w:rsidR="004B6324" w:rsidRPr="004B6324" w:rsidRDefault="004B6324" w:rsidP="004B6324">
      <w:pPr>
        <w:spacing w:after="0"/>
        <w:jc w:val="both"/>
        <w:rPr>
          <w:rFonts w:ascii="Times New Roman" w:hAnsi="Times New Roman" w:cs="Times New Roman"/>
          <w:bCs/>
        </w:rPr>
      </w:pPr>
    </w:p>
    <w:p w14:paraId="199FAB1D" w14:textId="77777777" w:rsidR="004B6324" w:rsidRPr="004B6324" w:rsidRDefault="004B6324" w:rsidP="004B6324">
      <w:pPr>
        <w:spacing w:after="0" w:line="240" w:lineRule="auto"/>
        <w:jc w:val="both"/>
        <w:rPr>
          <w:rFonts w:ascii="Times New Roman" w:eastAsia="Times New Roman" w:hAnsi="Times New Roman" w:cs="Times New Roman"/>
          <w:b/>
          <w:bCs/>
        </w:rPr>
      </w:pPr>
      <w:r w:rsidRPr="004B6324">
        <w:rPr>
          <w:rFonts w:ascii="Times New Roman" w:eastAsia="Times New Roman" w:hAnsi="Times New Roman" w:cs="Times New Roman"/>
          <w:b/>
          <w:bCs/>
        </w:rPr>
        <w:t>SLUŽBA – VLASTITI POGON ZA OBAVLJANJE KOMUNALNE DJELATNOSTI</w:t>
      </w:r>
    </w:p>
    <w:p w14:paraId="1D742FCF" w14:textId="77777777" w:rsidR="004B6324" w:rsidRPr="004B6324" w:rsidRDefault="004B6324" w:rsidP="004B6324">
      <w:pPr>
        <w:spacing w:after="0"/>
        <w:jc w:val="both"/>
        <w:rPr>
          <w:rFonts w:ascii="Times New Roman" w:hAnsi="Times New Roman" w:cs="Times New Roman"/>
          <w:bCs/>
        </w:rPr>
      </w:pPr>
    </w:p>
    <w:p w14:paraId="71A3023B" w14:textId="77777777" w:rsidR="004B6324" w:rsidRPr="004B6324" w:rsidRDefault="004B6324" w:rsidP="004B6324">
      <w:pPr>
        <w:spacing w:after="0" w:line="240" w:lineRule="auto"/>
        <w:jc w:val="both"/>
        <w:rPr>
          <w:rFonts w:ascii="Times New Roman" w:eastAsia="Times New Roman" w:hAnsi="Times New Roman" w:cs="Times New Roman"/>
          <w:b/>
          <w:bCs/>
          <w:lang w:eastAsia="en-US"/>
        </w:rPr>
      </w:pPr>
      <w:r w:rsidRPr="004B6324">
        <w:rPr>
          <w:rFonts w:ascii="Times New Roman" w:eastAsia="Times New Roman" w:hAnsi="Times New Roman" w:cs="Times New Roman"/>
          <w:b/>
          <w:bCs/>
          <w:lang w:eastAsia="en-US"/>
        </w:rPr>
        <w:t>Uvod</w:t>
      </w:r>
    </w:p>
    <w:p w14:paraId="159977A4" w14:textId="77777777" w:rsidR="004B6324" w:rsidRPr="004B6324" w:rsidRDefault="004B6324" w:rsidP="004B6324">
      <w:pPr>
        <w:shd w:val="clear" w:color="auto" w:fill="FFFFFF"/>
        <w:spacing w:after="0"/>
        <w:ind w:firstLine="708"/>
        <w:jc w:val="both"/>
        <w:rPr>
          <w:rFonts w:ascii="Times New Roman" w:eastAsia="Times New Roman" w:hAnsi="Times New Roman" w:cs="Times New Roman"/>
          <w:lang w:eastAsia="en-US"/>
        </w:rPr>
      </w:pPr>
      <w:r w:rsidRPr="004B6324">
        <w:rPr>
          <w:rFonts w:ascii="Times New Roman" w:eastAsia="Calibri" w:hAnsi="Times New Roman" w:cs="Times New Roman"/>
          <w:lang w:eastAsia="en-US"/>
        </w:rPr>
        <w:t xml:space="preserve">Služba – vlastiti pogona Grada Karlovca za obavljanje komunalne djelatnosti (dalje u tekstu: VPKD) započeo je s radom 2. siječnja 2024. temeljem Odluke (Gradskog vijeća Grada Karlovca) </w:t>
      </w:r>
      <w:r w:rsidRPr="004B6324">
        <w:rPr>
          <w:rFonts w:ascii="Times New Roman" w:eastAsia="Times New Roman" w:hAnsi="Times New Roman" w:cs="Times New Roman"/>
          <w:lang w:eastAsia="en-US"/>
        </w:rPr>
        <w:t>o osnivanju službe - vlastitog pogona za obavljanje komunalne djelatnosti od 07.11.2023. i Ugovora o preuzimanju gospodarske cjeline (komunalne usluge parkiranja) zaključenog 22.12.2023. između Grada Karlovca kao preuzimatelja  i Mladost d.o.o. Karlovac kao prenositelja.</w:t>
      </w:r>
    </w:p>
    <w:p w14:paraId="3B8F78C3" w14:textId="77777777" w:rsidR="004B6324" w:rsidRPr="004B6324" w:rsidRDefault="004B6324" w:rsidP="004B6324">
      <w:pPr>
        <w:shd w:val="clear" w:color="auto" w:fill="FFFFFF"/>
        <w:spacing w:after="0"/>
        <w:ind w:firstLine="708"/>
        <w:jc w:val="both"/>
        <w:rPr>
          <w:rFonts w:ascii="Times New Roman" w:eastAsia="Times New Roman" w:hAnsi="Times New Roman" w:cs="Times New Roman"/>
          <w:lang w:eastAsia="en-US"/>
        </w:rPr>
      </w:pPr>
      <w:r w:rsidRPr="004B6324">
        <w:rPr>
          <w:rFonts w:ascii="Times New Roman" w:eastAsia="Times New Roman" w:hAnsi="Times New Roman" w:cs="Times New Roman"/>
          <w:lang w:eastAsia="en-US"/>
        </w:rPr>
        <w:t xml:space="preserve">VPKD je osnovan sa temeljnom zadaćom; </w:t>
      </w:r>
      <w:r w:rsidRPr="004B6324">
        <w:rPr>
          <w:rFonts w:ascii="Times New Roman" w:eastAsia="Calibri" w:hAnsi="Times New Roman" w:cs="Times New Roman"/>
          <w:lang w:eastAsia="en-US"/>
        </w:rPr>
        <w:t xml:space="preserve">obavljanje komunalne djelatnosti pružanja usluga parkiranja na uređenim javnim površinama i u javnim garažama (koja obuhvaća i </w:t>
      </w:r>
      <w:r w:rsidRPr="004B6324">
        <w:rPr>
          <w:rFonts w:ascii="Times New Roman" w:eastAsia="Calibri" w:hAnsi="Times New Roman" w:cs="Times New Roman"/>
          <w:color w:val="231F20"/>
          <w:lang w:eastAsia="en-US"/>
        </w:rPr>
        <w:t>obavljanje nadzora i premještanje parkiranih vozila na površinama javne namjene prema posebnim propisima: Zakonu o sigurnosti prometa na cestama i primjenjivih podzakonskih akata donesenih temeljem istog)</w:t>
      </w:r>
      <w:r w:rsidRPr="004B6324">
        <w:rPr>
          <w:rFonts w:ascii="Times New Roman" w:eastAsia="Calibri" w:hAnsi="Times New Roman" w:cs="Times New Roman"/>
          <w:lang w:eastAsia="en-US"/>
        </w:rPr>
        <w:t xml:space="preserve"> sukladno Zakonu o komunalnom gospodarstvu (NN 68/18, 118/18, 32/20) i Odluci o komunalnim djelatnostima na području Grada Karlovca (GGK 14/2019, 18/2023).</w:t>
      </w:r>
    </w:p>
    <w:p w14:paraId="70DCB56C" w14:textId="6F7131FC" w:rsidR="004B6324" w:rsidRPr="004B6324" w:rsidRDefault="004B6324" w:rsidP="004059AB">
      <w:pPr>
        <w:shd w:val="clear" w:color="auto" w:fill="FFFFFF"/>
        <w:spacing w:after="0"/>
        <w:ind w:firstLine="708"/>
        <w:jc w:val="both"/>
        <w:rPr>
          <w:rFonts w:ascii="Times New Roman" w:eastAsia="Times New Roman" w:hAnsi="Times New Roman" w:cs="Times New Roman"/>
          <w:b/>
          <w:bCs/>
          <w:lang w:eastAsia="en-US"/>
        </w:rPr>
      </w:pPr>
      <w:r w:rsidRPr="004B6324">
        <w:rPr>
          <w:rFonts w:ascii="Times New Roman" w:eastAsia="Times New Roman" w:hAnsi="Times New Roman" w:cs="Times New Roman"/>
          <w:lang w:eastAsia="en-US"/>
        </w:rPr>
        <w:t>Navedenim Ugovorom o preuzimanju gospodarske cjeline preuzeto je cjelokupno poslovanje komunalne djelatnosti (usluge) parkiranja, što razumijeva preuzimanje imovine i zaposlenika, o čemu je sastavljen Zapisnik o primopredaji poslovanja nadnevka 29. siječnja 2024.</w:t>
      </w:r>
      <w:r w:rsidRPr="004B6324">
        <w:rPr>
          <w:rFonts w:ascii="Times New Roman" w:eastAsia="Times New Roman" w:hAnsi="Times New Roman" w:cs="Times New Roman"/>
          <w:lang w:eastAsia="en-US"/>
        </w:rPr>
        <w:tab/>
      </w:r>
      <w:r w:rsidRPr="004B6324">
        <w:rPr>
          <w:rFonts w:ascii="Times New Roman" w:eastAsia="Times New Roman" w:hAnsi="Times New Roman" w:cs="Times New Roman"/>
          <w:lang w:eastAsia="en-US"/>
        </w:rPr>
        <w:tab/>
      </w:r>
      <w:r w:rsidRPr="004B6324">
        <w:rPr>
          <w:rFonts w:ascii="Times New Roman" w:eastAsia="Times New Roman" w:hAnsi="Times New Roman" w:cs="Times New Roman"/>
          <w:lang w:eastAsia="en-US"/>
        </w:rPr>
        <w:tab/>
      </w:r>
      <w:r w:rsidRPr="004B6324">
        <w:rPr>
          <w:rFonts w:ascii="Times New Roman" w:eastAsia="Times New Roman" w:hAnsi="Times New Roman" w:cs="Times New Roman"/>
          <w:lang w:eastAsia="en-US"/>
        </w:rPr>
        <w:tab/>
      </w:r>
      <w:r w:rsidRPr="004B6324">
        <w:rPr>
          <w:rFonts w:ascii="Times New Roman" w:eastAsia="Times New Roman" w:hAnsi="Times New Roman" w:cs="Times New Roman"/>
          <w:lang w:eastAsia="en-US"/>
        </w:rPr>
        <w:tab/>
      </w:r>
    </w:p>
    <w:p w14:paraId="5E28DCBB" w14:textId="77777777" w:rsidR="004B6324" w:rsidRPr="004B6324" w:rsidRDefault="004B6324" w:rsidP="004B6324">
      <w:pPr>
        <w:spacing w:after="0"/>
        <w:jc w:val="both"/>
        <w:rPr>
          <w:rFonts w:ascii="Times New Roman" w:eastAsia="Calibri" w:hAnsi="Times New Roman" w:cs="Times New Roman"/>
          <w:b/>
          <w:bCs/>
          <w:lang w:eastAsia="en-US"/>
        </w:rPr>
      </w:pPr>
      <w:r w:rsidRPr="004B6324">
        <w:rPr>
          <w:rFonts w:ascii="Times New Roman" w:eastAsia="Calibri" w:hAnsi="Times New Roman" w:cs="Times New Roman"/>
          <w:b/>
          <w:bCs/>
          <w:lang w:eastAsia="en-US"/>
        </w:rPr>
        <w:t>Organizacija i ustroj rada</w:t>
      </w:r>
    </w:p>
    <w:p w14:paraId="60A8CC5F" w14:textId="77777777" w:rsidR="004B6324" w:rsidRPr="004B6324" w:rsidRDefault="004B6324" w:rsidP="004B6324">
      <w:pPr>
        <w:spacing w:after="0"/>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Pravilnikom o poslovanju Službe – vlastitog pogona za obavljanje komunalne djelatnosti donesenog 07.11.2023. utvrđen je ustroj i radna mjesta VPKD. Radna mjesta su, temeljem Ugovora o preuzimanju gospodarske cjeline, zadržana sa svojim opisom u odnosu na prenositelja. Pravilnikom o poslovanju VPKD utvrđena su radna mjesta za ukupno 5 službenika i 18 namještenika. U izvještajnom razdoblju popunjena su 4 službenička radna mjesta (upravitelj, pomoćnik upravitelja, voditelj parkirališta i pauk službe i stručni suradnik za financije i administraciju) i 13 namješteničkih radnih mjesta (samostalni dispečer-voditelj, vozač pauka, pomoćni vozač pauka, tehničar za održavanje parkirnih aparata, pomoćni dispečer pauka, kontrolor – naplatničar (7), pomoćni kontrolor (1)). </w:t>
      </w:r>
    </w:p>
    <w:p w14:paraId="46B53B91" w14:textId="77777777" w:rsidR="004B6324" w:rsidRPr="004B6324" w:rsidRDefault="004B6324" w:rsidP="004B6324">
      <w:pPr>
        <w:spacing w:after="0"/>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Poslove iz djelatnosti VPKD obavlja kroz tri segmenta; upravljački poslovi VPKD (4 službenika), poslovi vezani na upravljanje parkiralištima pod naplatom (10 namještenika) i poslove premještanja vozila odnosno pauk-službe (3 namještenika).</w:t>
      </w:r>
    </w:p>
    <w:p w14:paraId="31BB0876" w14:textId="77777777" w:rsidR="004B6324" w:rsidRPr="004B6324" w:rsidRDefault="004B6324" w:rsidP="004B6324">
      <w:pPr>
        <w:spacing w:after="0"/>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U mjesecu lipnju objavljeni su javni natječaji za zapošljavanje pomoćnog vozača pauka (1 izvršitelj) i kontrolora naplatničara (1 izvršitelj); u kolovozu je realiziran prijem u službu Pomoćnog vozača pauka, a radi neispunjavanja uvjeta natječaja, nije realiziran prijem Kontrolora naplatničara. </w:t>
      </w:r>
    </w:p>
    <w:p w14:paraId="6F406816"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U mjesecu prosincu objavljen je javni natječaj za Kontrolora naplatničara – rezultat natječaja bit će poznat krajem siječnja 2025. godine.</w:t>
      </w:r>
    </w:p>
    <w:p w14:paraId="14E6104D"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lastRenderedPageBreak/>
        <w:tab/>
        <w:t>Djelatnost VPKD-a obavlja se na dvije lokacije:  upravljački poslovi VPKD i poslovi vezani na upravljanje parkiralištima pod naplatom odvijaju se na adresi Ul. kralja Tomislava 9, a poslovi premještanja vozila odnosno pauk-služba obavljaju se na adresi Vatrogasna cesta 3 – odlagalište/deponij premještenih vozila (uredski prostor u podzakupu od tvrtke Autotransport Karlovac d.o.o.). Poslovanje Službe – VPKD od 20. listopada 2024. odvija se u uredskim prostorima (u vlasništvu Grada Karlovca) na adresi Ulica kralja Tomislava 9 (Sokolski dom).</w:t>
      </w:r>
    </w:p>
    <w:p w14:paraId="590C1AA2"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ab/>
      </w:r>
    </w:p>
    <w:p w14:paraId="4066AFB0" w14:textId="77777777" w:rsidR="004B6324" w:rsidRPr="004B6324" w:rsidRDefault="004B6324" w:rsidP="004B6324">
      <w:pPr>
        <w:spacing w:after="0"/>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Sukladno odredbama Zakona o komunalnom gospodarstvu i Zakona o zaštiti potrošača (u pogledu javnih komunalnih usluga), imenovana su povjerenstva koja rješavaju prigovore i reklamacije;</w:t>
      </w:r>
    </w:p>
    <w:p w14:paraId="3E6ECFED" w14:textId="77777777" w:rsidR="004B6324" w:rsidRPr="004B6324" w:rsidRDefault="004B6324" w:rsidP="004B6324">
      <w:pPr>
        <w:spacing w:after="0"/>
        <w:jc w:val="both"/>
        <w:rPr>
          <w:rFonts w:ascii="Times New Roman" w:eastAsia="Calibri" w:hAnsi="Times New Roman" w:cs="Times New Roman"/>
          <w:color w:val="000000"/>
          <w:lang w:eastAsia="en-US"/>
        </w:rPr>
      </w:pPr>
      <w:r w:rsidRPr="004B6324">
        <w:rPr>
          <w:rFonts w:ascii="Times New Roman" w:eastAsia="Calibri" w:hAnsi="Times New Roman" w:cs="Times New Roman"/>
          <w:lang w:eastAsia="en-US"/>
        </w:rPr>
        <w:t xml:space="preserve">Povjerenstvo za rješavanje prigovora </w:t>
      </w:r>
      <w:r w:rsidRPr="004B6324">
        <w:rPr>
          <w:rFonts w:ascii="Times New Roman" w:eastAsia="Calibri" w:hAnsi="Times New Roman" w:cs="Times New Roman"/>
          <w:color w:val="000000"/>
          <w:lang w:eastAsia="en-US"/>
        </w:rPr>
        <w:t>potrošača na naplatu parkiranja i pauk službu</w:t>
      </w:r>
      <w:r w:rsidRPr="004B6324">
        <w:rPr>
          <w:rFonts w:ascii="Times New Roman" w:eastAsia="Calibri" w:hAnsi="Times New Roman" w:cs="Times New Roman"/>
          <w:lang w:eastAsia="en-US"/>
        </w:rPr>
        <w:t xml:space="preserve"> (GGK 19/2024) i Povjerenstvo </w:t>
      </w:r>
      <w:r w:rsidRPr="004B6324">
        <w:rPr>
          <w:rFonts w:ascii="Times New Roman" w:eastAsia="Calibri" w:hAnsi="Times New Roman" w:cs="Times New Roman"/>
          <w:color w:val="000000"/>
          <w:lang w:eastAsia="en-US"/>
        </w:rPr>
        <w:t>za rješavanje reklamacija potrošača na naplatu parkiranja i pauk službu (GGK 22/2024).</w:t>
      </w:r>
    </w:p>
    <w:p w14:paraId="3C2B7A89" w14:textId="77777777" w:rsidR="004B6324" w:rsidRPr="004B6324" w:rsidRDefault="004B6324" w:rsidP="004B6324">
      <w:pPr>
        <w:spacing w:after="0"/>
        <w:jc w:val="both"/>
        <w:rPr>
          <w:rFonts w:ascii="Times New Roman" w:eastAsia="Calibri" w:hAnsi="Times New Roman" w:cs="Times New Roman"/>
          <w:color w:val="000000"/>
          <w:lang w:eastAsia="en-US"/>
        </w:rPr>
      </w:pPr>
      <w:r w:rsidRPr="004B6324">
        <w:rPr>
          <w:rFonts w:ascii="Times New Roman" w:eastAsia="Calibri" w:hAnsi="Times New Roman" w:cs="Times New Roman"/>
          <w:color w:val="000000"/>
          <w:lang w:eastAsia="en-US"/>
        </w:rPr>
        <w:t xml:space="preserve">U izvještajnom razdoblju zaprimljen je 81 prigovor vezan za naplatu parkiranja i 10 prigovora vezanih na premještanje vozila. </w:t>
      </w:r>
    </w:p>
    <w:p w14:paraId="6B089F87"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color w:val="000000"/>
          <w:lang w:eastAsia="en-US"/>
        </w:rPr>
        <w:t xml:space="preserve">Prvostupanjsko  </w:t>
      </w:r>
      <w:r w:rsidRPr="004B6324">
        <w:rPr>
          <w:rFonts w:ascii="Times New Roman" w:eastAsia="Calibri" w:hAnsi="Times New Roman" w:cs="Times New Roman"/>
          <w:lang w:eastAsia="en-US"/>
        </w:rPr>
        <w:t xml:space="preserve">Povjerenstvo za rješavanje prigovora uvažilo je 31 prigovor </w:t>
      </w:r>
      <w:r w:rsidRPr="004B6324">
        <w:rPr>
          <w:rFonts w:ascii="Times New Roman" w:eastAsia="Calibri" w:hAnsi="Times New Roman" w:cs="Times New Roman"/>
          <w:color w:val="000000"/>
          <w:lang w:eastAsia="en-US"/>
        </w:rPr>
        <w:t>vezan za naplatu parkiranja i</w:t>
      </w:r>
      <w:r w:rsidRPr="004B6324">
        <w:rPr>
          <w:rFonts w:ascii="Times New Roman" w:eastAsia="Calibri" w:hAnsi="Times New Roman" w:cs="Times New Roman"/>
          <w:lang w:eastAsia="en-US"/>
        </w:rPr>
        <w:t xml:space="preserve"> 2 </w:t>
      </w:r>
      <w:r w:rsidRPr="004B6324">
        <w:rPr>
          <w:rFonts w:ascii="Times New Roman" w:eastAsia="Calibri" w:hAnsi="Times New Roman" w:cs="Times New Roman"/>
          <w:color w:val="000000"/>
          <w:lang w:eastAsia="en-US"/>
        </w:rPr>
        <w:t>vezana na premještanje vozila</w:t>
      </w:r>
      <w:r w:rsidRPr="004B6324">
        <w:rPr>
          <w:rFonts w:ascii="Times New Roman" w:eastAsia="Calibri" w:hAnsi="Times New Roman" w:cs="Times New Roman"/>
          <w:lang w:eastAsia="en-US"/>
        </w:rPr>
        <w:t xml:space="preserve"> a kako neosnovane odbacilo 50 prigovora </w:t>
      </w:r>
      <w:r w:rsidRPr="004B6324">
        <w:rPr>
          <w:rFonts w:ascii="Times New Roman" w:eastAsia="Calibri" w:hAnsi="Times New Roman" w:cs="Times New Roman"/>
          <w:color w:val="000000"/>
          <w:lang w:eastAsia="en-US"/>
        </w:rPr>
        <w:t xml:space="preserve">vezanih za naplatu parkiranja i  8 vezanih na premještanje </w:t>
      </w:r>
      <w:r w:rsidRPr="004B6324">
        <w:rPr>
          <w:rFonts w:ascii="Times New Roman" w:eastAsia="Calibri" w:hAnsi="Times New Roman" w:cs="Times New Roman"/>
          <w:lang w:eastAsia="en-US"/>
        </w:rPr>
        <w:t xml:space="preserve">vozila. </w:t>
      </w:r>
    </w:p>
    <w:p w14:paraId="44DCDC01"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Drugostupanjsko Povjerenstvo za reklamacije zaprimilo je 5 reklamacija vezanih za naplatu parkiranja i 2 reklamacije vezane za premještanje vozila (reklamacije se odnose na odluke prvostupanjskog Povjerenstva). Uvaženo je 5 reklamacija </w:t>
      </w:r>
      <w:r w:rsidRPr="004B6324">
        <w:rPr>
          <w:rFonts w:ascii="Times New Roman" w:eastAsia="Calibri" w:hAnsi="Times New Roman" w:cs="Times New Roman"/>
          <w:color w:val="000000"/>
          <w:lang w:eastAsia="en-US"/>
        </w:rPr>
        <w:t xml:space="preserve">vezanih za naplatu parkiranja, </w:t>
      </w:r>
      <w:r w:rsidRPr="004B6324">
        <w:rPr>
          <w:rFonts w:ascii="Times New Roman" w:eastAsia="Calibri" w:hAnsi="Times New Roman" w:cs="Times New Roman"/>
          <w:lang w:eastAsia="en-US"/>
        </w:rPr>
        <w:t>a kao neosnovane odbacilo</w:t>
      </w:r>
      <w:r w:rsidRPr="004B6324">
        <w:rPr>
          <w:rFonts w:ascii="Times New Roman" w:eastAsia="Calibri" w:hAnsi="Times New Roman" w:cs="Times New Roman"/>
          <w:color w:val="000000"/>
          <w:lang w:eastAsia="en-US"/>
        </w:rPr>
        <w:t xml:space="preserve"> 2 reklamacije vezane na premještanje </w:t>
      </w:r>
      <w:r w:rsidRPr="004B6324">
        <w:rPr>
          <w:rFonts w:ascii="Times New Roman" w:eastAsia="Calibri" w:hAnsi="Times New Roman" w:cs="Times New Roman"/>
          <w:lang w:eastAsia="en-US"/>
        </w:rPr>
        <w:t>vozila (odnosno potvrdilo prvostupanjske odluke).</w:t>
      </w:r>
    </w:p>
    <w:p w14:paraId="67F0E3CF" w14:textId="77777777" w:rsidR="004B6324" w:rsidRPr="004B6324" w:rsidRDefault="004B6324" w:rsidP="004B6324">
      <w:pPr>
        <w:spacing w:after="0"/>
        <w:jc w:val="both"/>
        <w:rPr>
          <w:rFonts w:ascii="Times New Roman" w:eastAsia="Calibri" w:hAnsi="Times New Roman" w:cs="Times New Roman"/>
          <w:lang w:eastAsia="en-US"/>
        </w:rPr>
      </w:pPr>
    </w:p>
    <w:p w14:paraId="1F60670D"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ab/>
        <w:t>U obavljanju djelatnosti VPKD nabavlja radove, robe i usluge dobavljača, sukladno Zakonu o javnoj nabavi i Pravilniku o provedbi postupaka jednostavne nabave, te su važeći i zaključeni  (novi) slijedeći ugovori:</w:t>
      </w:r>
    </w:p>
    <w:p w14:paraId="505E11F2" w14:textId="77777777" w:rsidR="004B6324" w:rsidRPr="004B6324" w:rsidRDefault="004B6324" w:rsidP="009E7A6A">
      <w:pPr>
        <w:numPr>
          <w:ilvl w:val="0"/>
          <w:numId w:val="98"/>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U-173/24-14, zaključen 28.12.2023. sa tvrtkom RAO d.o.o. Zagreb, na vremensko razdoblje od </w:t>
      </w:r>
    </w:p>
    <w:p w14:paraId="43E361E8"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01.01. do 31.08.2024., odnosi se na korištenje i održavanje informacijskog sustava „RAO.nkp“(svi poslovni procesi vezani na naplatu parkiranja). Vrijednost ugovora iznosi 17.111,25 €,</w:t>
      </w:r>
    </w:p>
    <w:p w14:paraId="052FD7D4" w14:textId="77777777" w:rsidR="004B6324" w:rsidRPr="004B6324" w:rsidRDefault="004B6324" w:rsidP="009E7A6A">
      <w:pPr>
        <w:numPr>
          <w:ilvl w:val="0"/>
          <w:numId w:val="98"/>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U-1045/24-14, zaključen 12.10.2024. sa tvrtkom RAO d.o.o. Zagreb, na vremensko razdoblje </w:t>
      </w:r>
    </w:p>
    <w:p w14:paraId="17778BA0"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od 12.10.2024. do 11.10.2025., odnosi se na korištenje i održavanje informacijskog sustava „RAO.nkp“(svi poslovni procesi vezani na naplatu parkiranja). Vrijednost ugovora iznosi 23.112,50 € (sa uključenim PDV-om),</w:t>
      </w:r>
    </w:p>
    <w:p w14:paraId="60344806" w14:textId="77777777" w:rsidR="004B6324" w:rsidRPr="004B6324" w:rsidRDefault="004B6324" w:rsidP="009E7A6A">
      <w:pPr>
        <w:numPr>
          <w:ilvl w:val="0"/>
          <w:numId w:val="98"/>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U-174/24-14, zaključen 28.12.2023. sa tvrtkom RAO d.o.o. Zagreb, na vremensko razdoblje od </w:t>
      </w:r>
    </w:p>
    <w:p w14:paraId="50BBF248"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01.01. do 30.09.2024., odnosi se na korištenje i održavanje informacijskog sustava „RAO.pauk“ (svi poslovni procesi vezani na premještanje vozila). Vrijednost ugovora iznosi 3.037,50 €,</w:t>
      </w:r>
    </w:p>
    <w:p w14:paraId="554AA7C5" w14:textId="77777777" w:rsidR="004B6324" w:rsidRPr="004B6324" w:rsidRDefault="004B6324" w:rsidP="009E7A6A">
      <w:pPr>
        <w:numPr>
          <w:ilvl w:val="0"/>
          <w:numId w:val="98"/>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U-845/254-14, zaključen 01.10.2024. sa tvrtkom RAO d.o.o. Zagreb, na vremensko razdoblje </w:t>
      </w:r>
    </w:p>
    <w:p w14:paraId="2C1314D2"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od 01.10.2024. do 30.09.2025., odnosi se na korištenje i održavanje informacijskog sustava „RAO.pauk“ (svi poslovni procesi vezani na premještanje vozila). Vrijednost ugovora iznosi 4.050,00 € (sa uključenim PDV-om),</w:t>
      </w:r>
    </w:p>
    <w:p w14:paraId="73129779" w14:textId="77777777" w:rsidR="004B6324" w:rsidRPr="004B6324" w:rsidRDefault="004B6324" w:rsidP="009E7A6A">
      <w:pPr>
        <w:numPr>
          <w:ilvl w:val="0"/>
          <w:numId w:val="98"/>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U-190/24-14, zaključen sa 12.12.2023. sa tvrtkom Bmove d.o.o. Zagreb, na vremensko </w:t>
      </w:r>
    </w:p>
    <w:p w14:paraId="2B49FF55"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razdoblje do 31.12.2024., odnosi se na usluge online i mobilne naplate parkirnih karata (m-parking). Vrijednost ugovora iznosi 4.778,10 € uvećano za mjesečnu proviziju teleoperatera od ukupnog iznosa kupljenih parkirnih karti putem sms-a (HT – 6%, A1 – 4,8%, TELEMACH – 5,6%; na postotak provizije obračunava se PDV),</w:t>
      </w:r>
    </w:p>
    <w:p w14:paraId="50D53BD1" w14:textId="77777777" w:rsidR="004B6324" w:rsidRPr="004B6324" w:rsidRDefault="004B6324" w:rsidP="009E7A6A">
      <w:pPr>
        <w:numPr>
          <w:ilvl w:val="0"/>
          <w:numId w:val="98"/>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U-327/24-14, zaključen 12.03.2024. sa tvrtkom RAO d.o.o. Zagreb, na vremensko razdoblje od </w:t>
      </w:r>
    </w:p>
    <w:p w14:paraId="1F6495E6"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lastRenderedPageBreak/>
        <w:t>01.01. do 31.12.2024., odnosi se na korištenje i održavanje informacijskog sustava „RAO.nkp“(svi poslovni procesi vezani na naplatu parkiranja do 31.12.2023., kod prenositelja Mladost d.o.o.). Vrijednost ugovora iznosi 8.175,00 €.</w:t>
      </w:r>
    </w:p>
    <w:p w14:paraId="70D74B47" w14:textId="77777777" w:rsidR="004B6324" w:rsidRPr="004B6324" w:rsidRDefault="004B6324" w:rsidP="009E7A6A">
      <w:pPr>
        <w:numPr>
          <w:ilvl w:val="0"/>
          <w:numId w:val="98"/>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U-328/24-14, zaključen 12.03.2024. sa tvrtkom RAO d.o.o. Zagreb, na vremensko razdoblje od </w:t>
      </w:r>
    </w:p>
    <w:p w14:paraId="0E6FE1E0"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01.01. do 31.12.2024., odnosi se na korištenje i održavanje informacijskog sustava „RAO.pauk“ (svi poslovni procesi vezani na premještanje vozila do 31.12.2023., kod prenositelja Mladost d.o.o). Vrijednost ugovora iznosi 3.000,00 €,</w:t>
      </w:r>
    </w:p>
    <w:p w14:paraId="7539043F" w14:textId="77777777" w:rsidR="004B6324" w:rsidRPr="004B6324" w:rsidRDefault="004B6324" w:rsidP="009E7A6A">
      <w:pPr>
        <w:numPr>
          <w:ilvl w:val="0"/>
          <w:numId w:val="98"/>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U- 611/24-14, zaključen 26.06.2024. sa tvrtkom RAO d.o.o. Zagreb, na vremensko razdoblje </w:t>
      </w:r>
    </w:p>
    <w:p w14:paraId="2764D5BB"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od 01.07.2024. do 30.06.2025., odnosi se na korištenje programskog rješenja PPKsms (dodatni modul informacijskog sustava RAO.nkp) i usluge slanja sms-a o isteku važenja parkirnih karti (polugodišnje, godišnje PK) korisnicima/kupcima. Vrijednost ugovora iznosi 1.200,00 €</w:t>
      </w:r>
      <w:r w:rsidRPr="004B6324">
        <w:rPr>
          <w:rFonts w:ascii="Times New Roman" w:eastAsia="Calibri" w:hAnsi="Times New Roman" w:cs="Times New Roman"/>
          <w:b/>
          <w:bCs/>
          <w:lang w:eastAsia="en-US"/>
        </w:rPr>
        <w:t xml:space="preserve"> </w:t>
      </w:r>
      <w:r w:rsidRPr="004B6324">
        <w:rPr>
          <w:rFonts w:ascii="Times New Roman" w:eastAsia="Calibri" w:hAnsi="Times New Roman" w:cs="Times New Roman"/>
          <w:lang w:eastAsia="en-US"/>
        </w:rPr>
        <w:t>(sa uključenim PDV-om)</w:t>
      </w:r>
      <w:r w:rsidRPr="004B6324">
        <w:rPr>
          <w:rFonts w:ascii="Times New Roman" w:eastAsia="Calibri" w:hAnsi="Times New Roman" w:cs="Times New Roman"/>
          <w:b/>
          <w:bCs/>
          <w:lang w:eastAsia="en-US"/>
        </w:rPr>
        <w:t>,</w:t>
      </w:r>
    </w:p>
    <w:p w14:paraId="62682FB0" w14:textId="77777777" w:rsidR="004B6324" w:rsidRPr="004B6324" w:rsidRDefault="004B6324" w:rsidP="009E7A6A">
      <w:pPr>
        <w:numPr>
          <w:ilvl w:val="0"/>
          <w:numId w:val="98"/>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U-378/24-14, zaključen 13.12.2021. kod prenositelja Mladost d.o.o. sa tvrtkom Autotransport </w:t>
      </w:r>
    </w:p>
    <w:p w14:paraId="51FA5B16"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Karlovac d.o.o. na vremensko razdoblje  do 31.12.2024., odnosi se na podzakup uredskog prostora 9 m² za potrebe pauk-službe na adresi Vatrogasna cesta 3. Vrijednost ugovora iznosi 924,60 €,</w:t>
      </w:r>
    </w:p>
    <w:p w14:paraId="0C854744" w14:textId="77777777" w:rsidR="004B6324" w:rsidRPr="004B6324" w:rsidRDefault="004B6324" w:rsidP="009E7A6A">
      <w:pPr>
        <w:numPr>
          <w:ilvl w:val="0"/>
          <w:numId w:val="98"/>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U-398/24-14, zaključen 02.01.2023. kod prenositelja Mladost d.o.o sa tvrtkom Tržnica </w:t>
      </w:r>
    </w:p>
    <w:p w14:paraId="700BC13C"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Karlovac d.o.o., na vremensko razdoblje  do 31.12.2024., odnosi se na korištenje priključka električne energije odnosno refundiranje troška potrošene el. energije na parkiralištu Tržnica (ulazno/izlazne rampe, samonaplatni automat, kućica kontrolora). Vrijednost ugovora iznosi 1.346,00 €,</w:t>
      </w:r>
    </w:p>
    <w:p w14:paraId="0E010A38" w14:textId="77777777" w:rsidR="004B6324" w:rsidRPr="004B6324" w:rsidRDefault="004B6324" w:rsidP="009E7A6A">
      <w:pPr>
        <w:numPr>
          <w:ilvl w:val="0"/>
          <w:numId w:val="98"/>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U-450/24-14 (zamjena za U-333/24-14), zaključen 01.04.2024. sa tvrtkom IPC d.o.o. Čakovec, </w:t>
      </w:r>
    </w:p>
    <w:p w14:paraId="58F1BDB7"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sa rokom važenja do 31.03.2025., odnosi se na programska rješenja (CityLine, CityNet, prosljeđivanje transakcija PA u sustav RAO.nkp) i održavanje parkirnih aparata (PA). Vrijednost ugovora iznosi 13.700,00 €,</w:t>
      </w:r>
    </w:p>
    <w:p w14:paraId="4D07F83C" w14:textId="77777777" w:rsidR="004B6324" w:rsidRPr="004B6324" w:rsidRDefault="004B6324" w:rsidP="009E7A6A">
      <w:pPr>
        <w:numPr>
          <w:ilvl w:val="0"/>
          <w:numId w:val="98"/>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U-498/24-14, zaključen 27.05.2024. sa tvrtkom Euro Bonaca d.o.o. Zagreb, na vremensko </w:t>
      </w:r>
    </w:p>
    <w:p w14:paraId="45CAFF12"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razdoblje do 26.05.2025., odnosi se korištenje programskih rješenja VDO Fleet; usluga očitavanja i kopiranja vozačkih kartica (vozač pauka) i digitalnog tahografa (specijalno vozilo pauk). Vrijednost ugovora iznosi 207,36 €,</w:t>
      </w:r>
    </w:p>
    <w:p w14:paraId="17A83740" w14:textId="77777777" w:rsidR="004B6324" w:rsidRPr="004B6324" w:rsidRDefault="004B6324" w:rsidP="009E7A6A">
      <w:pPr>
        <w:numPr>
          <w:ilvl w:val="0"/>
          <w:numId w:val="98"/>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U-609/24-14 (zamjena za U- 191/24-14), zaključen 29.05.2024. sa tvrtkom CETIS-ZG d.o.o. </w:t>
      </w:r>
    </w:p>
    <w:p w14:paraId="2B5C4055"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Sveta Nedjelja, na vremensko razdoblje 01.06.2024. do 31.05.2025., odnosi se na usluge produkcije dokumenata (ispis, kuvertiranje i dostava Hrvatskoj pošti mjesečnih računa i opomena za neplaćene račune) u postupcima naplate Dnevnih parkirnih karti i troškova premještanja vozila (pauk – služba). Vrijednost ugovora iznosi 1.200,00 €,</w:t>
      </w:r>
    </w:p>
    <w:p w14:paraId="0D1CCB8F" w14:textId="77777777" w:rsidR="004B6324" w:rsidRPr="004B6324" w:rsidRDefault="004B6324" w:rsidP="009E7A6A">
      <w:pPr>
        <w:numPr>
          <w:ilvl w:val="0"/>
          <w:numId w:val="98"/>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U- 1359/24-14, zaključen 20.12.2024., nakon provedenog postupka jednostavne nabave, sa </w:t>
      </w:r>
    </w:p>
    <w:p w14:paraId="24B9D5CA" w14:textId="77777777" w:rsidR="004B6324" w:rsidRPr="004B6324" w:rsidRDefault="004B6324" w:rsidP="004B6324">
      <w:pPr>
        <w:spacing w:after="0"/>
        <w:jc w:val="both"/>
        <w:rPr>
          <w:rFonts w:ascii="Times New Roman" w:eastAsia="Calibri" w:hAnsi="Times New Roman" w:cs="Times New Roman"/>
          <w:bCs/>
          <w:lang w:eastAsia="en-US"/>
        </w:rPr>
      </w:pPr>
      <w:r w:rsidRPr="004B6324">
        <w:rPr>
          <w:rFonts w:ascii="Times New Roman" w:eastAsia="Calibri" w:hAnsi="Times New Roman" w:cs="Times New Roman"/>
          <w:lang w:eastAsia="en-US"/>
        </w:rPr>
        <w:t xml:space="preserve">Građevinskim obrtom FENIKS, vl. G.Priselac na vremensko razdoblje do 31.12.2024. Ugovor se odnosi na proširenje odlagališta (deponija) premještenih vozila „paukom“. Vrijednost ugovora iznosi </w:t>
      </w:r>
      <w:r w:rsidRPr="004B6324">
        <w:rPr>
          <w:rFonts w:ascii="Times New Roman" w:eastAsia="Calibri" w:hAnsi="Times New Roman" w:cs="Times New Roman"/>
          <w:bCs/>
          <w:lang w:eastAsia="en-US"/>
        </w:rPr>
        <w:t>13.331,25 € (sa uključenim PDV-om)</w:t>
      </w:r>
    </w:p>
    <w:p w14:paraId="4DBA7EFB" w14:textId="77777777" w:rsidR="004B6324" w:rsidRPr="004B6324" w:rsidRDefault="004B6324" w:rsidP="004B6324">
      <w:pPr>
        <w:spacing w:after="0"/>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Za ostale radove, robe i usluge a sukladno Zakonu o javnoj nabavi i Pravilniku o provedbi postupaka jednostavne nabave izdane su 23</w:t>
      </w:r>
      <w:r w:rsidRPr="004B6324">
        <w:rPr>
          <w:rFonts w:ascii="Times New Roman" w:eastAsia="Calibri" w:hAnsi="Times New Roman" w:cs="Times New Roman"/>
          <w:b/>
          <w:bCs/>
          <w:lang w:eastAsia="en-US"/>
        </w:rPr>
        <w:t xml:space="preserve"> </w:t>
      </w:r>
      <w:r w:rsidRPr="004B6324">
        <w:rPr>
          <w:rFonts w:ascii="Times New Roman" w:eastAsia="Calibri" w:hAnsi="Times New Roman" w:cs="Times New Roman"/>
          <w:lang w:eastAsia="en-US"/>
        </w:rPr>
        <w:t>narudžbenice (ukupno 37 u 2024. godini).</w:t>
      </w:r>
    </w:p>
    <w:p w14:paraId="06A648F1" w14:textId="77777777" w:rsidR="004B6324" w:rsidRPr="004B6324" w:rsidRDefault="004B6324" w:rsidP="004B6324">
      <w:pPr>
        <w:spacing w:after="0"/>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U proračunskom razdoblju (kroz tri rebalansa tijekom proračunske godine) VPKD (proračunski Razdjel 010) realizirao je ukupne rashode u iznosu od 538.791,41 € odnosno 90,45% od proračunom planiranog iznosa (595.669,00 €). Strukturu navedenih rashoda čine:  materijalni i financijski rashodi poslovanja, rashodi za zaposlene, rashodi za nabavu nefinancijske imovine i rashodi po troškovima preuzimanja gospodarske cjeline. </w:t>
      </w:r>
    </w:p>
    <w:p w14:paraId="0CC11258" w14:textId="77777777" w:rsidR="00935321" w:rsidRDefault="00935321" w:rsidP="004B6324">
      <w:pPr>
        <w:spacing w:after="0"/>
        <w:ind w:left="708"/>
        <w:jc w:val="both"/>
        <w:rPr>
          <w:rFonts w:ascii="Times New Roman" w:eastAsia="Calibri" w:hAnsi="Times New Roman" w:cs="Times New Roman"/>
          <w:lang w:eastAsia="en-US"/>
        </w:rPr>
      </w:pPr>
    </w:p>
    <w:p w14:paraId="6C9DA933" w14:textId="27F8BEEB" w:rsidR="004B6324" w:rsidRPr="004B6324" w:rsidRDefault="004B6324" w:rsidP="004B6324">
      <w:pPr>
        <w:spacing w:after="0"/>
        <w:ind w:left="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U izvještajnom razdoblju bilježi se (otkriveno je) plaćanje satnih parkirnih karti na uličnim </w:t>
      </w:r>
    </w:p>
    <w:p w14:paraId="7770ECF4"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lastRenderedPageBreak/>
        <w:t>parkirnim aparatima (PA) krivotvorenim kovanicama eura. Nakon predaje utroška PA u banku utvrđene su (tehničkom analizom HNB-a) krivotvorene kovanice u ukupnom iznosu od 15,00 € (02.08.-2 x 2 €, 21.10.-2 x 2 €, 05.12.-2 x 2 € i 13.12. 1 x 2 € i 1 x 1 €).</w:t>
      </w:r>
    </w:p>
    <w:p w14:paraId="423F4E57" w14:textId="77777777" w:rsidR="004B6324" w:rsidRPr="004B6324" w:rsidRDefault="004B6324" w:rsidP="004B6324">
      <w:pPr>
        <w:spacing w:after="0"/>
        <w:ind w:firstLine="708"/>
        <w:jc w:val="both"/>
        <w:rPr>
          <w:rFonts w:ascii="Times New Roman" w:eastAsia="Calibri" w:hAnsi="Times New Roman" w:cs="Times New Roman"/>
          <w:lang w:eastAsia="en-US"/>
        </w:rPr>
      </w:pPr>
    </w:p>
    <w:p w14:paraId="11AD49A2" w14:textId="77777777" w:rsidR="004B6324" w:rsidRPr="004B6324" w:rsidRDefault="004B6324" w:rsidP="004B6324">
      <w:pPr>
        <w:spacing w:after="0"/>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Tijekom 2024. godine službenim vozilima (na korištenju u VPKD) prijeđen je slijedeći broj kilometara;</w:t>
      </w:r>
    </w:p>
    <w:p w14:paraId="3FEE8027" w14:textId="77777777" w:rsidR="004B6324" w:rsidRPr="004B6324" w:rsidRDefault="004B6324" w:rsidP="009E7A6A">
      <w:pPr>
        <w:numPr>
          <w:ilvl w:val="0"/>
          <w:numId w:val="98"/>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KA 216-HJ (dostavno, Fiat Doblo) – 6.921 km</w:t>
      </w:r>
    </w:p>
    <w:p w14:paraId="3BB729C4" w14:textId="77777777" w:rsidR="004B6324" w:rsidRPr="004B6324" w:rsidRDefault="004B6324" w:rsidP="009E7A6A">
      <w:pPr>
        <w:numPr>
          <w:ilvl w:val="0"/>
          <w:numId w:val="98"/>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KA 291-IL (spec. vozilo pauk, Iveco) – 4.488 km (08. – 12. mjesec).</w:t>
      </w:r>
    </w:p>
    <w:p w14:paraId="7CCA169F" w14:textId="77777777" w:rsidR="004B6324" w:rsidRPr="004B6324" w:rsidRDefault="004B6324" w:rsidP="004B6324">
      <w:pPr>
        <w:spacing w:after="0"/>
        <w:ind w:left="1260"/>
        <w:jc w:val="both"/>
        <w:rPr>
          <w:rFonts w:ascii="Times New Roman" w:eastAsia="Calibri" w:hAnsi="Times New Roman" w:cs="Times New Roman"/>
          <w:lang w:eastAsia="en-US"/>
        </w:rPr>
      </w:pPr>
    </w:p>
    <w:p w14:paraId="6FD2CA78" w14:textId="77777777" w:rsidR="004B6324" w:rsidRPr="004B6324" w:rsidRDefault="004B6324" w:rsidP="004B6324">
      <w:pPr>
        <w:spacing w:after="0"/>
        <w:jc w:val="both"/>
        <w:rPr>
          <w:rFonts w:ascii="Times New Roman" w:eastAsia="Calibri" w:hAnsi="Times New Roman" w:cs="Times New Roman"/>
          <w:b/>
          <w:bCs/>
          <w:lang w:eastAsia="en-US"/>
        </w:rPr>
      </w:pPr>
      <w:r w:rsidRPr="004B6324">
        <w:rPr>
          <w:rFonts w:ascii="Times New Roman" w:eastAsia="Calibri" w:hAnsi="Times New Roman" w:cs="Times New Roman"/>
          <w:b/>
          <w:bCs/>
          <w:lang w:eastAsia="en-US"/>
        </w:rPr>
        <w:t>Parkirališta</w:t>
      </w:r>
    </w:p>
    <w:p w14:paraId="04AE4F6A" w14:textId="77777777" w:rsidR="004B6324" w:rsidRPr="004B6324" w:rsidRDefault="004B6324" w:rsidP="004B6324">
      <w:pPr>
        <w:spacing w:after="0"/>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Sukladno odredbama Zakona o komunalnom gospodarstvu i Odluci o parkiralištima VPKD obavlja djelatnost na ukupno 42 javna parkirališta (javne površine - zemljišta u vlasništvu Grada Karlovca) na području Gradskih četvrti Zvijezda i Novi Centar odnosno 1207 parkirnih mjesta pod naplatom (zbog građevinskih radova na projektu Aglomeracija Karlovac, na području Gč Zvijezda u kontinuitetu nije moguća dnevna naplata parkiranja na cca 75 do 100 parkirnih mjesta).</w:t>
      </w:r>
    </w:p>
    <w:p w14:paraId="2E2945B0" w14:textId="77777777" w:rsidR="004B6324" w:rsidRPr="004B6324" w:rsidRDefault="004B6324" w:rsidP="004B6324">
      <w:pPr>
        <w:spacing w:after="0"/>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Naplata parkiranja obavlja se radnim danom od 07:00 do 19:00 sati, subotom od 07:00 do 13:00. Na parkiralištu Tržnica naplata se obavlja radnim danom od 06:00 do 20:00 sati, subotom od 06:00 do 13:00 sati. Prodaja satnih parkirnih karti obavlja se putem parkirnih automata – PA (op. marke Hectronic, tip Citea) postavljenih na parkiralištima pod naplatom; ukupno 27 PA i naplatnog automata na parkiralištu Tržnica (op. marke Skidata). Satne parkirne karte korisnici mogu kupiti oniline (aplikacije Bmove sa kanalima prodaje: Aircash, KeksPay i mZABA) i mobilnim telefonom – putem sms poruke.</w:t>
      </w:r>
    </w:p>
    <w:p w14:paraId="006342EA" w14:textId="77777777" w:rsidR="004B6324" w:rsidRPr="004B6324" w:rsidRDefault="004B6324" w:rsidP="004B6324">
      <w:pPr>
        <w:spacing w:after="0"/>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Nadzor/kontrolu parkiranja odnosno valjanost parkirnih karti obavljaju Kontrolori – naplatničari, u smjenskom načinu rada koji je istovjetan vremenu naplate parkiranja. Prosjek opažaja (kontrole imanja valjane parkirne karte) iznosi 298 opažaja/kontrolor u smjeni a izdanih Dnevnih parkirnih karti (DPK) radi utvrđenog neplaćanja odnosno neimanja valjane parkirne karte za vozilo iznosi 8,22 DPK /kontrolor u smjeni.</w:t>
      </w:r>
    </w:p>
    <w:p w14:paraId="7B0AB38A" w14:textId="77777777" w:rsidR="004B6324" w:rsidRPr="004B6324" w:rsidRDefault="004B6324" w:rsidP="004B6324">
      <w:pPr>
        <w:spacing w:after="0"/>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Prodaja (mjesečnih, polugodišnjih i godišnjih) parkirnih karata obavlja se u uredu/blagajni VPKD (Ul. kralja Tomislava 9) radnim danom od 07:00 do 14:00 sati, srijedom od 07:00 do 19:00 sati i subotom od 07:00 do 12:00 sati. U uredu/blagajni mogu se podnijeti reklamacije i plaćati izdane Dnevne parkirne karte (DPK), te obavljati ostale administrativne poslove vezane za naplatu parkiranja. </w:t>
      </w:r>
    </w:p>
    <w:p w14:paraId="6496BF9A" w14:textId="77777777" w:rsidR="004B6324" w:rsidRPr="004B6324" w:rsidRDefault="004B6324" w:rsidP="004B6324">
      <w:pPr>
        <w:spacing w:after="0"/>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U primjeni je Cjenik komunalnih usluga Vlastitog pogona (GGK 18/2024), od 15.10.2024. Sukladno odredbama Zakona o komunalnom gospodarstvu, u obavljanju djelatnosti primjenjuju se Opći uvjeti isporuke komunalne usluge parkiranja (GGK 18/2024)  </w:t>
      </w:r>
    </w:p>
    <w:p w14:paraId="1309FD97" w14:textId="77777777" w:rsidR="004B6324" w:rsidRPr="004B6324" w:rsidRDefault="004B6324" w:rsidP="004B6324">
      <w:pPr>
        <w:spacing w:after="0"/>
        <w:ind w:left="72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U 2024. godini VPKD je od pružanja komunalne usluge parkiranja ostvario ukupan prihod u </w:t>
      </w:r>
    </w:p>
    <w:p w14:paraId="01524D12"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iznosu od 843.683,18 €, čime je ostvaren proračunom planirani iznos (840.000,00 €). </w:t>
      </w:r>
    </w:p>
    <w:p w14:paraId="4D635C64"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Kontrolori-naplatničari izvršili su 287.225 kontrola parkiranja (tzv. opažaja) i od toga (ili u 2,8% opažaja) izdano je 7.938 Dnevnih parkirnih karata – DPK (u slučajevima utvrđenog parkiranja vozila bez valjane parkirne karte).</w:t>
      </w:r>
    </w:p>
    <w:p w14:paraId="77DC52A6"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Ostvareni prihod realiziran je prodajom parkirnih karata slijedeće strukture:</w:t>
      </w:r>
    </w:p>
    <w:p w14:paraId="5A5BAC4E" w14:textId="77777777" w:rsidR="004B6324" w:rsidRPr="004B6324" w:rsidRDefault="004B6324" w:rsidP="009E7A6A">
      <w:pPr>
        <w:numPr>
          <w:ilvl w:val="0"/>
          <w:numId w:val="98"/>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Prodajom komercijalnih i povlaštenih parkirnih karata – 219.610,07 €</w:t>
      </w:r>
    </w:p>
    <w:p w14:paraId="09EE0BE0"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Po vrstama i količinama komercijalnih i povlaštenih parkirnih karata struktura je slijedeća:</w:t>
      </w:r>
    </w:p>
    <w:p w14:paraId="0C4A3432" w14:textId="77777777" w:rsidR="004B6324" w:rsidRPr="004B6324" w:rsidRDefault="004B6324" w:rsidP="009E7A6A">
      <w:pPr>
        <w:numPr>
          <w:ilvl w:val="0"/>
          <w:numId w:val="99"/>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Godišnja PK – fizičke osobe – 103 komada</w:t>
      </w:r>
    </w:p>
    <w:p w14:paraId="15C10EE6" w14:textId="77777777" w:rsidR="004B6324" w:rsidRPr="004B6324" w:rsidRDefault="004B6324" w:rsidP="009E7A6A">
      <w:pPr>
        <w:numPr>
          <w:ilvl w:val="0"/>
          <w:numId w:val="99"/>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Godišnja PK – pravne osobe – 96 komada</w:t>
      </w:r>
    </w:p>
    <w:p w14:paraId="2A6551E4" w14:textId="77777777" w:rsidR="004B6324" w:rsidRPr="004B6324" w:rsidRDefault="004B6324" w:rsidP="009E7A6A">
      <w:pPr>
        <w:numPr>
          <w:ilvl w:val="0"/>
          <w:numId w:val="99"/>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Polugodišnja PK – fizičke osobe – 103 komada</w:t>
      </w:r>
    </w:p>
    <w:p w14:paraId="0C03647C" w14:textId="77777777" w:rsidR="004B6324" w:rsidRPr="004B6324" w:rsidRDefault="004B6324" w:rsidP="009E7A6A">
      <w:pPr>
        <w:numPr>
          <w:ilvl w:val="0"/>
          <w:numId w:val="99"/>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lastRenderedPageBreak/>
        <w:t>Polugodišnja PK – pravne osobe – 7  komada</w:t>
      </w:r>
    </w:p>
    <w:p w14:paraId="7932958D" w14:textId="77777777" w:rsidR="004B6324" w:rsidRPr="004B6324" w:rsidRDefault="004B6324" w:rsidP="009E7A6A">
      <w:pPr>
        <w:numPr>
          <w:ilvl w:val="0"/>
          <w:numId w:val="99"/>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Mjesečna PK – fizičke osobe – 3.529  komada</w:t>
      </w:r>
    </w:p>
    <w:p w14:paraId="24A03E61" w14:textId="77777777" w:rsidR="004B6324" w:rsidRPr="004B6324" w:rsidRDefault="004B6324" w:rsidP="009E7A6A">
      <w:pPr>
        <w:numPr>
          <w:ilvl w:val="0"/>
          <w:numId w:val="99"/>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Mjesečna PK – pravne osobe – 30 komada</w:t>
      </w:r>
    </w:p>
    <w:p w14:paraId="3285E854" w14:textId="77777777" w:rsidR="004B6324" w:rsidRPr="004B6324" w:rsidRDefault="004B6324" w:rsidP="009E7A6A">
      <w:pPr>
        <w:numPr>
          <w:ilvl w:val="0"/>
          <w:numId w:val="99"/>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Godišnja stanarska (povlaštena) PK – 654 komada</w:t>
      </w:r>
    </w:p>
    <w:p w14:paraId="562EB73B" w14:textId="77777777" w:rsidR="004B6324" w:rsidRPr="004B6324" w:rsidRDefault="004B6324" w:rsidP="009E7A6A">
      <w:pPr>
        <w:numPr>
          <w:ilvl w:val="0"/>
          <w:numId w:val="99"/>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Mjesečna stanarska (povlaštena) PK – 1842 komada</w:t>
      </w:r>
    </w:p>
    <w:p w14:paraId="59382EAB" w14:textId="77777777" w:rsidR="004B6324" w:rsidRPr="004B6324" w:rsidRDefault="004B6324" w:rsidP="009E7A6A">
      <w:pPr>
        <w:numPr>
          <w:ilvl w:val="0"/>
          <w:numId w:val="99"/>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Mjesečna PK_Sarajevska/želj.pruga – 236 komada</w:t>
      </w:r>
    </w:p>
    <w:p w14:paraId="5B6346F6" w14:textId="77777777" w:rsidR="004B6324" w:rsidRPr="004B6324" w:rsidRDefault="004B6324" w:rsidP="009E7A6A">
      <w:pPr>
        <w:numPr>
          <w:ilvl w:val="0"/>
          <w:numId w:val="99"/>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Godišnja PK_Sarajevska/želj.pruga – 8 komada</w:t>
      </w:r>
    </w:p>
    <w:p w14:paraId="0AA63A57" w14:textId="77777777" w:rsidR="004B6324" w:rsidRPr="004B6324" w:rsidRDefault="004B6324" w:rsidP="009E7A6A">
      <w:pPr>
        <w:numPr>
          <w:ilvl w:val="0"/>
          <w:numId w:val="98"/>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Prodajom satnih parkirnih karti putem parkirnih automata – 221.428,627 €</w:t>
      </w:r>
      <w:r w:rsidRPr="004B6324">
        <w:rPr>
          <w:rFonts w:ascii="Times New Roman" w:eastAsia="Calibri" w:hAnsi="Times New Roman" w:cs="Times New Roman"/>
          <w:b/>
          <w:bCs/>
          <w:lang w:eastAsia="en-US"/>
        </w:rPr>
        <w:t xml:space="preserve"> </w:t>
      </w:r>
      <w:r w:rsidRPr="004B6324">
        <w:rPr>
          <w:rFonts w:ascii="Times New Roman" w:eastAsia="Calibri" w:hAnsi="Times New Roman" w:cs="Times New Roman"/>
          <w:lang w:eastAsia="en-US"/>
        </w:rPr>
        <w:t xml:space="preserve">(ulični PA – </w:t>
      </w:r>
    </w:p>
    <w:p w14:paraId="2618CF75"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147.869,02 € + PA Tržnica – 73.599,06 €)</w:t>
      </w:r>
    </w:p>
    <w:p w14:paraId="20DB89A8" w14:textId="77777777" w:rsidR="004B6324" w:rsidRPr="004B6324" w:rsidRDefault="004B6324" w:rsidP="009E7A6A">
      <w:pPr>
        <w:numPr>
          <w:ilvl w:val="0"/>
          <w:numId w:val="98"/>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Naplatom izdanih Dnevnih parkirnih karti (DPK) – 78.984,20 €</w:t>
      </w:r>
    </w:p>
    <w:p w14:paraId="213CB6D1" w14:textId="77777777" w:rsidR="004B6324" w:rsidRPr="004B6324" w:rsidRDefault="004B6324" w:rsidP="009E7A6A">
      <w:pPr>
        <w:numPr>
          <w:ilvl w:val="0"/>
          <w:numId w:val="98"/>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Prodajom satnih parkirnih karti putem online aplikacija i mob. telefonima (sms) – 323.660,29 </w:t>
      </w:r>
    </w:p>
    <w:p w14:paraId="313E4006"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 Po prodajnim kanalima i količinama struktura je slijedeća:</w:t>
      </w:r>
    </w:p>
    <w:p w14:paraId="3C2B06B0" w14:textId="77777777" w:rsidR="004B6324" w:rsidRPr="004B6324" w:rsidRDefault="004B6324" w:rsidP="009E7A6A">
      <w:pPr>
        <w:numPr>
          <w:ilvl w:val="0"/>
          <w:numId w:val="100"/>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HT -  </w:t>
      </w:r>
      <w:r w:rsidRPr="004B6324">
        <w:rPr>
          <w:rFonts w:ascii="Times New Roman" w:eastAsia="Calibri" w:hAnsi="Times New Roman" w:cs="Times New Roman"/>
          <w:lang w:eastAsia="en-US"/>
        </w:rPr>
        <w:tab/>
      </w:r>
      <w:r w:rsidRPr="004B6324">
        <w:rPr>
          <w:rFonts w:ascii="Times New Roman" w:eastAsia="Calibri" w:hAnsi="Times New Roman" w:cs="Times New Roman"/>
          <w:lang w:eastAsia="en-US"/>
        </w:rPr>
        <w:tab/>
        <w:t>139.720,10 €</w:t>
      </w:r>
      <w:r w:rsidRPr="004B6324">
        <w:rPr>
          <w:rFonts w:ascii="Times New Roman" w:eastAsia="Calibri" w:hAnsi="Times New Roman" w:cs="Times New Roman"/>
          <w:lang w:eastAsia="en-US"/>
        </w:rPr>
        <w:tab/>
        <w:t xml:space="preserve"> (214.954 transakcije)</w:t>
      </w:r>
    </w:p>
    <w:p w14:paraId="59AC65FA" w14:textId="77777777" w:rsidR="004B6324" w:rsidRPr="004B6324" w:rsidRDefault="004B6324" w:rsidP="009E7A6A">
      <w:pPr>
        <w:numPr>
          <w:ilvl w:val="0"/>
          <w:numId w:val="100"/>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A1 -  </w:t>
      </w:r>
      <w:r w:rsidRPr="004B6324">
        <w:rPr>
          <w:rFonts w:ascii="Times New Roman" w:eastAsia="Calibri" w:hAnsi="Times New Roman" w:cs="Times New Roman"/>
          <w:lang w:eastAsia="en-US"/>
        </w:rPr>
        <w:tab/>
      </w:r>
      <w:r w:rsidRPr="004B6324">
        <w:rPr>
          <w:rFonts w:ascii="Times New Roman" w:eastAsia="Calibri" w:hAnsi="Times New Roman" w:cs="Times New Roman"/>
          <w:lang w:eastAsia="en-US"/>
        </w:rPr>
        <w:tab/>
        <w:t xml:space="preserve">  90.623,65 €</w:t>
      </w:r>
      <w:r w:rsidRPr="004B6324">
        <w:rPr>
          <w:rFonts w:ascii="Times New Roman" w:eastAsia="Calibri" w:hAnsi="Times New Roman" w:cs="Times New Roman"/>
          <w:lang w:eastAsia="en-US"/>
        </w:rPr>
        <w:tab/>
        <w:t xml:space="preserve"> (139.421 transakcija)</w:t>
      </w:r>
    </w:p>
    <w:p w14:paraId="45D11212" w14:textId="77777777" w:rsidR="004B6324" w:rsidRPr="004B6324" w:rsidRDefault="004B6324" w:rsidP="009E7A6A">
      <w:pPr>
        <w:numPr>
          <w:ilvl w:val="0"/>
          <w:numId w:val="100"/>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Telemach H -     72.146,75 €</w:t>
      </w:r>
      <w:r w:rsidRPr="004B6324">
        <w:rPr>
          <w:rFonts w:ascii="Times New Roman" w:eastAsia="Calibri" w:hAnsi="Times New Roman" w:cs="Times New Roman"/>
          <w:lang w:eastAsia="en-US"/>
        </w:rPr>
        <w:tab/>
        <w:t xml:space="preserve"> (110.995 transakcija)</w:t>
      </w:r>
    </w:p>
    <w:p w14:paraId="00AF05C0" w14:textId="77777777" w:rsidR="004B6324" w:rsidRPr="004B6324" w:rsidRDefault="004B6324" w:rsidP="009E7A6A">
      <w:pPr>
        <w:numPr>
          <w:ilvl w:val="0"/>
          <w:numId w:val="100"/>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KeksPay - </w:t>
      </w:r>
      <w:r w:rsidRPr="004B6324">
        <w:rPr>
          <w:rFonts w:ascii="Times New Roman" w:eastAsia="Calibri" w:hAnsi="Times New Roman" w:cs="Times New Roman"/>
          <w:lang w:eastAsia="en-US"/>
        </w:rPr>
        <w:tab/>
        <w:t xml:space="preserve">  10.359,68 €</w:t>
      </w:r>
      <w:r w:rsidRPr="004B6324">
        <w:rPr>
          <w:rFonts w:ascii="Times New Roman" w:eastAsia="Calibri" w:hAnsi="Times New Roman" w:cs="Times New Roman"/>
          <w:lang w:eastAsia="en-US"/>
        </w:rPr>
        <w:tab/>
        <w:t xml:space="preserve"> (13.143 transakcije)</w:t>
      </w:r>
    </w:p>
    <w:p w14:paraId="557C359F" w14:textId="77777777" w:rsidR="004B6324" w:rsidRPr="004B6324" w:rsidRDefault="004B6324" w:rsidP="009E7A6A">
      <w:pPr>
        <w:numPr>
          <w:ilvl w:val="0"/>
          <w:numId w:val="100"/>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Aircash - </w:t>
      </w:r>
      <w:r w:rsidRPr="004B6324">
        <w:rPr>
          <w:rFonts w:ascii="Times New Roman" w:eastAsia="Calibri" w:hAnsi="Times New Roman" w:cs="Times New Roman"/>
          <w:lang w:eastAsia="en-US"/>
        </w:rPr>
        <w:tab/>
        <w:t xml:space="preserve">    5.554,85 €</w:t>
      </w:r>
      <w:r w:rsidRPr="004B6324">
        <w:rPr>
          <w:rFonts w:ascii="Times New Roman" w:eastAsia="Calibri" w:hAnsi="Times New Roman" w:cs="Times New Roman"/>
          <w:lang w:eastAsia="en-US"/>
        </w:rPr>
        <w:tab/>
        <w:t xml:space="preserve"> (7.424 transakcije)</w:t>
      </w:r>
    </w:p>
    <w:p w14:paraId="1921E850" w14:textId="77777777" w:rsidR="004B6324" w:rsidRPr="004B6324" w:rsidRDefault="004B6324" w:rsidP="009E7A6A">
      <w:pPr>
        <w:numPr>
          <w:ilvl w:val="0"/>
          <w:numId w:val="100"/>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Bmove - </w:t>
      </w:r>
      <w:r w:rsidRPr="004B6324">
        <w:rPr>
          <w:rFonts w:ascii="Times New Roman" w:eastAsia="Calibri" w:hAnsi="Times New Roman" w:cs="Times New Roman"/>
          <w:lang w:eastAsia="en-US"/>
        </w:rPr>
        <w:tab/>
        <w:t xml:space="preserve">    4.464,16 €</w:t>
      </w:r>
      <w:r w:rsidRPr="004B6324">
        <w:rPr>
          <w:rFonts w:ascii="Times New Roman" w:eastAsia="Calibri" w:hAnsi="Times New Roman" w:cs="Times New Roman"/>
          <w:lang w:eastAsia="en-US"/>
        </w:rPr>
        <w:tab/>
        <w:t xml:space="preserve"> (4.647 transakcija)</w:t>
      </w:r>
    </w:p>
    <w:p w14:paraId="44D9F1F2" w14:textId="77777777" w:rsidR="004B6324" w:rsidRPr="004B6324" w:rsidRDefault="004B6324" w:rsidP="009E7A6A">
      <w:pPr>
        <w:numPr>
          <w:ilvl w:val="0"/>
          <w:numId w:val="100"/>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mZABA -                791,10 €</w:t>
      </w:r>
      <w:r w:rsidRPr="004B6324">
        <w:rPr>
          <w:rFonts w:ascii="Times New Roman" w:eastAsia="Calibri" w:hAnsi="Times New Roman" w:cs="Times New Roman"/>
          <w:lang w:eastAsia="en-US"/>
        </w:rPr>
        <w:tab/>
        <w:t xml:space="preserve"> (911 transakcija)</w:t>
      </w:r>
    </w:p>
    <w:p w14:paraId="0A382CDA" w14:textId="77777777" w:rsidR="004B6324" w:rsidRPr="004B6324" w:rsidRDefault="004B6324" w:rsidP="004B6324">
      <w:pPr>
        <w:spacing w:after="0"/>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Uz prodane parkirne karte i izdane DPK, temeljem odredbi Odluke o parkiralištima, izdaju se besplatne godišnje parkirne karte za vozila koja koriste osobe s invaliditetom (na osnovu rješenja i Europske parkirališne karte za osobe s invaliditetom izdane od Ministarstva mora, prometa i infrastrukture), te besplatne godišnje parkirne karte za vozila na električni i hibridni pogon (na osnovu Prometne dozvole izdane od MUP-a/Centra za vozila Hrvatske). Ukupno su izdane (stanje na kraju izvještajnog razdoblja; 31.12.2024.) 1203 besplatne parkirne karate.</w:t>
      </w:r>
    </w:p>
    <w:p w14:paraId="281D5487"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Struktura važećih izdanih besplatnih parkirnih karti za navedene kategorije vozila na dan 31.12.2024. je slijedeća:</w:t>
      </w:r>
    </w:p>
    <w:p w14:paraId="084094C4" w14:textId="77777777" w:rsidR="004B6324" w:rsidRPr="004B6324" w:rsidRDefault="004B6324" w:rsidP="009E7A6A">
      <w:pPr>
        <w:numPr>
          <w:ilvl w:val="0"/>
          <w:numId w:val="101"/>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električna i hibridna vozila –  420</w:t>
      </w:r>
    </w:p>
    <w:p w14:paraId="3097CEE3" w14:textId="77777777" w:rsidR="004B6324" w:rsidRPr="004B6324" w:rsidRDefault="004B6324" w:rsidP="009E7A6A">
      <w:pPr>
        <w:numPr>
          <w:ilvl w:val="0"/>
          <w:numId w:val="102"/>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električna – 123</w:t>
      </w:r>
    </w:p>
    <w:p w14:paraId="4AE8B055" w14:textId="77777777" w:rsidR="004B6324" w:rsidRPr="004B6324" w:rsidRDefault="004B6324" w:rsidP="009E7A6A">
      <w:pPr>
        <w:numPr>
          <w:ilvl w:val="0"/>
          <w:numId w:val="102"/>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hibridna -  297</w:t>
      </w:r>
    </w:p>
    <w:p w14:paraId="5BC18CDC" w14:textId="77777777" w:rsidR="004B6324" w:rsidRPr="004B6324" w:rsidRDefault="004B6324" w:rsidP="009E7A6A">
      <w:pPr>
        <w:numPr>
          <w:ilvl w:val="0"/>
          <w:numId w:val="101"/>
        </w:numPr>
        <w:spacing w:after="0"/>
        <w:contextualSpacing/>
        <w:jc w:val="both"/>
        <w:rPr>
          <w:rFonts w:ascii="Times New Roman" w:eastAsia="Calibri" w:hAnsi="Times New Roman" w:cs="Times New Roman"/>
          <w:i/>
          <w:iCs/>
          <w:lang w:eastAsia="en-US"/>
        </w:rPr>
      </w:pPr>
      <w:r w:rsidRPr="004B6324">
        <w:rPr>
          <w:rFonts w:ascii="Times New Roman" w:eastAsia="Calibri" w:hAnsi="Times New Roman" w:cs="Times New Roman"/>
          <w:lang w:eastAsia="en-US"/>
        </w:rPr>
        <w:t>vozila osoba s invaliditetom</w:t>
      </w:r>
      <w:r w:rsidRPr="004B6324">
        <w:rPr>
          <w:rFonts w:ascii="Times New Roman" w:eastAsia="Calibri" w:hAnsi="Times New Roman" w:cs="Times New Roman"/>
          <w:i/>
          <w:iCs/>
          <w:lang w:eastAsia="en-US"/>
        </w:rPr>
        <w:t xml:space="preserve"> – </w:t>
      </w:r>
      <w:r w:rsidRPr="004B6324">
        <w:rPr>
          <w:rFonts w:ascii="Times New Roman" w:eastAsia="Calibri" w:hAnsi="Times New Roman" w:cs="Times New Roman"/>
          <w:lang w:eastAsia="en-US"/>
        </w:rPr>
        <w:t>803</w:t>
      </w:r>
    </w:p>
    <w:p w14:paraId="22546D0F" w14:textId="77777777" w:rsidR="004059AB" w:rsidRDefault="004059AB" w:rsidP="004B6324">
      <w:pPr>
        <w:spacing w:after="0"/>
        <w:jc w:val="both"/>
        <w:rPr>
          <w:rFonts w:ascii="Times New Roman" w:eastAsia="Calibri" w:hAnsi="Times New Roman" w:cs="Times New Roman"/>
          <w:b/>
          <w:bCs/>
          <w:lang w:eastAsia="en-US"/>
        </w:rPr>
      </w:pPr>
    </w:p>
    <w:p w14:paraId="2B45C7EA" w14:textId="64977AF1" w:rsidR="004B6324" w:rsidRPr="004B6324" w:rsidRDefault="004B6324" w:rsidP="004B6324">
      <w:pPr>
        <w:spacing w:after="0"/>
        <w:jc w:val="both"/>
        <w:rPr>
          <w:rFonts w:ascii="Times New Roman" w:eastAsia="Calibri" w:hAnsi="Times New Roman" w:cs="Times New Roman"/>
          <w:b/>
          <w:bCs/>
          <w:lang w:eastAsia="en-US"/>
        </w:rPr>
      </w:pPr>
      <w:r w:rsidRPr="004B6324">
        <w:rPr>
          <w:rFonts w:ascii="Times New Roman" w:eastAsia="Calibri" w:hAnsi="Times New Roman" w:cs="Times New Roman"/>
          <w:b/>
          <w:bCs/>
          <w:lang w:eastAsia="en-US"/>
        </w:rPr>
        <w:t>Premještanje vozila (pauk-služba)</w:t>
      </w:r>
    </w:p>
    <w:p w14:paraId="2F131661"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b/>
          <w:bCs/>
          <w:lang w:eastAsia="en-US"/>
        </w:rPr>
        <w:tab/>
      </w:r>
      <w:r w:rsidRPr="004B6324">
        <w:rPr>
          <w:rFonts w:ascii="Times New Roman" w:eastAsia="Calibri" w:hAnsi="Times New Roman" w:cs="Times New Roman"/>
          <w:lang w:eastAsia="en-US"/>
        </w:rPr>
        <w:t>VPKD</w:t>
      </w:r>
      <w:r w:rsidRPr="004B6324">
        <w:rPr>
          <w:rFonts w:ascii="Times New Roman" w:eastAsia="Calibri" w:hAnsi="Times New Roman" w:cs="Times New Roman"/>
          <w:b/>
          <w:bCs/>
          <w:lang w:eastAsia="en-US"/>
        </w:rPr>
        <w:t xml:space="preserve"> </w:t>
      </w:r>
      <w:r w:rsidRPr="004B6324">
        <w:rPr>
          <w:rFonts w:ascii="Times New Roman" w:eastAsia="Calibri" w:hAnsi="Times New Roman" w:cs="Times New Roman"/>
          <w:lang w:eastAsia="en-US"/>
        </w:rPr>
        <w:t xml:space="preserve">obavlja komunalnu uslugu premještanja i blokiranja vozila sukladno odredbama Zakona o komunalnom gospodarstvu, Zakona o sigurnosti prometa na cestama, Pravilnika uvjetima i načinu obavljanja poslova nadzora nepropisno zaustavljenih ili parkiranih vozila te uvjetima za obavljanje poslova premještanja nepropisno zaustavljenih ili parkiranih vozila (NN 134/08)  i Odluke o premještanju, blokiranju i uklanjanju vozila s javnih površina i zemljišta u vlasništvu Grada Karlovca (GGK 6/2020) i pratećih akata, primjenom Općih uvjeta isporuke komunalne usluge nadzora, premještanja, blokiranja i uklanjanja nepropisno zaustavljenih ili parkiranih vozila na javnim  i površinama javne namjene na području Grada Karlovca (GGK 18/2024), temeljem naloga za premještanje (blokiranje) vozila kojeg izdaje prometni redar ili policijski službenik. </w:t>
      </w:r>
    </w:p>
    <w:p w14:paraId="0A4E4DD3"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ab/>
        <w:t xml:space="preserve">Pauk služba posluje u uredu na adresi Vatrogasna cesta 3, neposredno uz koji se nalazi odlagalište (deponij) za odlaganje premještenih vozila (k.č. br. 892/4 k.o. Karlovac II), koje je u mjesecu prosincu </w:t>
      </w:r>
      <w:r w:rsidRPr="004B6324">
        <w:rPr>
          <w:rFonts w:ascii="Times New Roman" w:eastAsia="Calibri" w:hAnsi="Times New Roman" w:cs="Times New Roman"/>
          <w:lang w:eastAsia="en-US"/>
        </w:rPr>
        <w:lastRenderedPageBreak/>
        <w:t>prošireno za dodatnih 800 m² obzirom na zahtjeve (potrebe) Odsjeka redarstva u pogledu dodatnog prostora za premještanje napuštenih, dotrajalih i neregistriranih vozila ostavljenih na javnim površinama.</w:t>
      </w:r>
    </w:p>
    <w:p w14:paraId="790C4F2C"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ab/>
        <w:t xml:space="preserve">Poslove djelatnosti u izvještajnom razdoblju obavljala su 3 namještenika (vozač pauka i pomoćni dispečer pauka kontinuirano, pomoćni vozač pauka od 06.08.2024.).  </w:t>
      </w:r>
    </w:p>
    <w:p w14:paraId="68463BAD"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ab/>
        <w:t>U izvještajnom razdoblju, od pružanja komunalne usluge premještanja vozila, ostvaren je ukupan prihod u iznosu od 14.989,77 € odnosno 15,3% više od proračunom planiranog iznosa (13.000,00 €), od ostvarenih 428 intervencija.</w:t>
      </w:r>
    </w:p>
    <w:p w14:paraId="696C3CE1" w14:textId="77777777" w:rsidR="004B6324" w:rsidRPr="004B6324" w:rsidRDefault="004B6324" w:rsidP="004B6324">
      <w:pPr>
        <w:spacing w:after="0"/>
        <w:ind w:firstLine="360"/>
        <w:jc w:val="both"/>
        <w:rPr>
          <w:rFonts w:ascii="Times New Roman" w:eastAsia="Calibri" w:hAnsi="Times New Roman" w:cs="Times New Roman"/>
          <w:lang w:eastAsia="en-US"/>
        </w:rPr>
      </w:pPr>
      <w:r w:rsidRPr="004B6324">
        <w:rPr>
          <w:rFonts w:ascii="Times New Roman" w:eastAsia="Calibri" w:hAnsi="Times New Roman" w:cs="Times New Roman"/>
          <w:lang w:eastAsia="en-US"/>
        </w:rPr>
        <w:t>Ostvareni prihod realiziran naplatom intervencija - premještanjem nepropisno parkiranih ili zaustavljenih vozila; postupak premještanja je slijedeće strukture:</w:t>
      </w:r>
    </w:p>
    <w:p w14:paraId="78686631" w14:textId="77777777" w:rsidR="004B6324" w:rsidRPr="004B6324" w:rsidRDefault="004B6324" w:rsidP="009E7A6A">
      <w:pPr>
        <w:numPr>
          <w:ilvl w:val="0"/>
          <w:numId w:val="101"/>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Premješteno vozila na deponij</w:t>
      </w:r>
      <w:r w:rsidRPr="004B6324">
        <w:rPr>
          <w:rFonts w:ascii="Times New Roman" w:eastAsia="Calibri" w:hAnsi="Times New Roman" w:cs="Times New Roman"/>
          <w:lang w:eastAsia="en-US"/>
        </w:rPr>
        <w:tab/>
      </w:r>
      <w:r w:rsidRPr="004B6324">
        <w:rPr>
          <w:rFonts w:ascii="Times New Roman" w:eastAsia="Calibri" w:hAnsi="Times New Roman" w:cs="Times New Roman"/>
          <w:lang w:eastAsia="en-US"/>
        </w:rPr>
        <w:tab/>
        <w:t>219</w:t>
      </w:r>
    </w:p>
    <w:p w14:paraId="58255990" w14:textId="77777777" w:rsidR="004B6324" w:rsidRPr="004B6324" w:rsidRDefault="004B6324" w:rsidP="009E7A6A">
      <w:pPr>
        <w:numPr>
          <w:ilvl w:val="0"/>
          <w:numId w:val="101"/>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Premještaj u pokušaju</w:t>
      </w:r>
      <w:r w:rsidRPr="004B6324">
        <w:rPr>
          <w:rFonts w:ascii="Times New Roman" w:eastAsia="Calibri" w:hAnsi="Times New Roman" w:cs="Times New Roman"/>
          <w:lang w:eastAsia="en-US"/>
        </w:rPr>
        <w:tab/>
      </w:r>
      <w:r w:rsidRPr="004B6324">
        <w:rPr>
          <w:rFonts w:ascii="Times New Roman" w:eastAsia="Calibri" w:hAnsi="Times New Roman" w:cs="Times New Roman"/>
          <w:lang w:eastAsia="en-US"/>
        </w:rPr>
        <w:tab/>
      </w:r>
      <w:r w:rsidRPr="004B6324">
        <w:rPr>
          <w:rFonts w:ascii="Times New Roman" w:eastAsia="Calibri" w:hAnsi="Times New Roman" w:cs="Times New Roman"/>
          <w:lang w:eastAsia="en-US"/>
        </w:rPr>
        <w:tab/>
        <w:t>209</w:t>
      </w:r>
    </w:p>
    <w:p w14:paraId="2BE9DB94" w14:textId="77777777" w:rsidR="004B6324" w:rsidRPr="004B6324" w:rsidRDefault="004B6324" w:rsidP="004B6324">
      <w:pPr>
        <w:spacing w:after="0"/>
        <w:ind w:firstLine="708"/>
        <w:jc w:val="both"/>
        <w:rPr>
          <w:rFonts w:ascii="Times New Roman" w:eastAsia="Calibri" w:hAnsi="Times New Roman" w:cs="Times New Roman"/>
          <w:lang w:eastAsia="en-US"/>
        </w:rPr>
      </w:pPr>
      <w:r w:rsidRPr="004B6324">
        <w:rPr>
          <w:rFonts w:ascii="Times New Roman" w:eastAsia="Calibri" w:hAnsi="Times New Roman" w:cs="Times New Roman"/>
          <w:lang w:eastAsia="en-US"/>
        </w:rPr>
        <w:t>Obzirom postupak premještanja vozila slijedi nakon izdanog naloga za premještanje, koji se pak izdaje po utvrđenom prekršaju od strane prometnog/komunalnog redara ili policijskog službenika, vrste utvrđenih prekršaja, kada je obvezno premještanje nepropisno zaustavljenih ili parkiranih vozila određeno člankom 84. stavak 1. Zakona o sigurnosti prometa na cestama, su slijedeće:</w:t>
      </w:r>
    </w:p>
    <w:p w14:paraId="459996AE" w14:textId="77777777" w:rsidR="004B6324" w:rsidRPr="004B6324" w:rsidRDefault="004B6324" w:rsidP="009E7A6A">
      <w:pPr>
        <w:numPr>
          <w:ilvl w:val="0"/>
          <w:numId w:val="101"/>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168 intervencija  - čl. 84. st. 1. t. 1.  (vozilo je zaustavljeno ili parkirano na mjestu </w:t>
      </w:r>
    </w:p>
    <w:p w14:paraId="303669DA"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rezerviranom za zaustavljanje i parkiranje vozila osoba s invaliditetom),</w:t>
      </w:r>
    </w:p>
    <w:p w14:paraId="3287A577" w14:textId="77777777" w:rsidR="004B6324" w:rsidRPr="004B6324" w:rsidRDefault="004B6324" w:rsidP="009E7A6A">
      <w:pPr>
        <w:numPr>
          <w:ilvl w:val="0"/>
          <w:numId w:val="101"/>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16 intervencija  - čl. 84. st.1. t. 2. (vozilo je zaustavljeno ili parkirano na obilježenom </w:t>
      </w:r>
    </w:p>
    <w:p w14:paraId="18E394D5"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pješačkom prijelazu, pješačkom otoku i u pješačkoj zoni),</w:t>
      </w:r>
    </w:p>
    <w:p w14:paraId="6DD1779B" w14:textId="77777777" w:rsidR="004B6324" w:rsidRPr="004B6324" w:rsidRDefault="004B6324" w:rsidP="009E7A6A">
      <w:pPr>
        <w:numPr>
          <w:ilvl w:val="0"/>
          <w:numId w:val="101"/>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66 intervencija - čl. 84. st. 1. t. 3. (vozilo je zaustavljeno ili parkirano na nogostupu </w:t>
      </w:r>
    </w:p>
    <w:p w14:paraId="17E67969"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gdje je širina slobodnog prolaza između vozila i zgrade manja od 1 m),</w:t>
      </w:r>
    </w:p>
    <w:p w14:paraId="7FCC6D9C" w14:textId="77777777" w:rsidR="004B6324" w:rsidRPr="004B6324" w:rsidRDefault="004B6324" w:rsidP="009E7A6A">
      <w:pPr>
        <w:numPr>
          <w:ilvl w:val="0"/>
          <w:numId w:val="101"/>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2 intervencije  - čl. 84. st. 1. t. 5. (vozilo je zaustavljeno ili parkirano na raskrižju i </w:t>
      </w:r>
    </w:p>
    <w:p w14:paraId="6095E9EA"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na udaljenosti manjoj od 5 m od najbližeg poprečnog ruba kolnika),</w:t>
      </w:r>
    </w:p>
    <w:p w14:paraId="723B93BE" w14:textId="77777777" w:rsidR="004B6324" w:rsidRPr="004B6324" w:rsidRDefault="004B6324" w:rsidP="009E7A6A">
      <w:pPr>
        <w:numPr>
          <w:ilvl w:val="0"/>
          <w:numId w:val="101"/>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115 intervencija  - čl. 84. st. 1. t. 8. (vozilo je zaustavljeno ili parkirano na mjestu na </w:t>
      </w:r>
    </w:p>
    <w:p w14:paraId="729FC2C7"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kojem bi parkirano vozilo onemogućilo pristup drugom vozilu radi parkiranja ili izlazak nekom već parkiranom vozilu i ispred kolnog ulaza u zgradu, garažu ili dvorište, ispred i na vatrogasnim i drugim komunalnim i javnim prolazima i prilazima, odnosno u krugu od 3 m od posebnim oznakama na kolniku označenog podzemnog ili nadzemnog hidranta te na punionicama za vozila na električni pogon, osim za vrijeme punjenja vozila električnom energijom),</w:t>
      </w:r>
    </w:p>
    <w:p w14:paraId="760035B7" w14:textId="77777777" w:rsidR="004B6324" w:rsidRPr="004B6324" w:rsidRDefault="004B6324" w:rsidP="009E7A6A">
      <w:pPr>
        <w:numPr>
          <w:ilvl w:val="0"/>
          <w:numId w:val="101"/>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14 intervencija  - čl. 84. st. 1. t. 9. (vozilo je zaustavljeno ili parkirano na biciklisti-</w:t>
      </w:r>
    </w:p>
    <w:p w14:paraId="01199D34"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čkoj stazi ili traci ili na prijelazu biciklističke staze, odnosno trake preko kolnika),</w:t>
      </w:r>
    </w:p>
    <w:p w14:paraId="4EB080C6" w14:textId="77777777" w:rsidR="004B6324" w:rsidRPr="004B6324" w:rsidRDefault="004B6324" w:rsidP="009E7A6A">
      <w:pPr>
        <w:numPr>
          <w:ilvl w:val="0"/>
          <w:numId w:val="101"/>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44 intervencije – čl. 84. st.1. t. 10. (vozilo je zaustavljeno ili parkirano na dijelu </w:t>
      </w:r>
    </w:p>
    <w:p w14:paraId="6448FE33"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kolnika koji je kao stajalište za vozila javnog prijevoza putnika obilježen oznakama na kolniku ili postavljenim prometnim znakom),</w:t>
      </w:r>
    </w:p>
    <w:p w14:paraId="5F4CE0C3" w14:textId="77777777" w:rsidR="004B6324" w:rsidRPr="004B6324" w:rsidRDefault="004B6324" w:rsidP="009E7A6A">
      <w:pPr>
        <w:numPr>
          <w:ilvl w:val="0"/>
          <w:numId w:val="101"/>
        </w:numPr>
        <w:spacing w:after="0"/>
        <w:contextualSpacing/>
        <w:jc w:val="both"/>
        <w:rPr>
          <w:rFonts w:ascii="Times New Roman" w:eastAsia="Calibri" w:hAnsi="Times New Roman" w:cs="Times New Roman"/>
          <w:lang w:eastAsia="en-US"/>
        </w:rPr>
      </w:pPr>
      <w:r w:rsidRPr="004B6324">
        <w:rPr>
          <w:rFonts w:ascii="Times New Roman" w:eastAsia="Calibri" w:hAnsi="Times New Roman" w:cs="Times New Roman"/>
          <w:lang w:eastAsia="en-US"/>
        </w:rPr>
        <w:t xml:space="preserve">3 intervencije - čl. 84. st. 1. t. 12. (vozilo je zaustavljeno ili parkirano na dijelu ceste </w:t>
      </w:r>
    </w:p>
    <w:p w14:paraId="23578ACF" w14:textId="77777777" w:rsidR="004B6324" w:rsidRPr="004B6324" w:rsidRDefault="004B6324" w:rsidP="004B6324">
      <w:pPr>
        <w:spacing w:after="0"/>
        <w:jc w:val="both"/>
        <w:rPr>
          <w:rFonts w:ascii="Times New Roman" w:eastAsia="Calibri" w:hAnsi="Times New Roman" w:cs="Times New Roman"/>
          <w:lang w:eastAsia="en-US"/>
        </w:rPr>
      </w:pPr>
      <w:r w:rsidRPr="004B6324">
        <w:rPr>
          <w:rFonts w:ascii="Times New Roman" w:eastAsia="Calibri" w:hAnsi="Times New Roman" w:cs="Times New Roman"/>
          <w:lang w:eastAsia="en-US"/>
        </w:rPr>
        <w:t>gdje bi širina slobodnog prolaza od zaustavljenog ili parkiranog vozila do neisprekidane uzdužne crte na kolniku ili do neke zapreke na cesti, bila manja od 3 m, odnosno do suprotnog ruba kolnika manja od 4 metra).</w:t>
      </w:r>
    </w:p>
    <w:p w14:paraId="2BE14A5E" w14:textId="29D7212E" w:rsidR="004B6324" w:rsidRPr="004B6324" w:rsidRDefault="004B6324" w:rsidP="004B6324">
      <w:pPr>
        <w:spacing w:after="0"/>
        <w:jc w:val="both"/>
        <w:rPr>
          <w:rFonts w:ascii="Times New Roman" w:hAnsi="Times New Roman" w:cs="Times New Roman"/>
        </w:rPr>
      </w:pPr>
      <w:r w:rsidRPr="004B6324">
        <w:rPr>
          <w:rFonts w:ascii="Times New Roman" w:eastAsia="Calibri" w:hAnsi="Times New Roman" w:cs="Times New Roman"/>
          <w:lang w:eastAsia="en-US"/>
        </w:rPr>
        <w:tab/>
      </w:r>
      <w:r w:rsidRPr="004B6324">
        <w:rPr>
          <w:rFonts w:ascii="Times New Roman" w:eastAsia="Calibri" w:hAnsi="Times New Roman" w:cs="Times New Roman"/>
          <w:lang w:eastAsia="en-US"/>
        </w:rPr>
        <w:tab/>
      </w:r>
      <w:r w:rsidRPr="004B6324">
        <w:rPr>
          <w:rFonts w:ascii="Times New Roman" w:eastAsia="Calibri" w:hAnsi="Times New Roman" w:cs="Times New Roman"/>
          <w:lang w:eastAsia="en-US"/>
        </w:rPr>
        <w:tab/>
      </w:r>
      <w:r w:rsidRPr="004B6324">
        <w:rPr>
          <w:rFonts w:ascii="Times New Roman" w:eastAsia="Calibri" w:hAnsi="Times New Roman" w:cs="Times New Roman"/>
          <w:lang w:eastAsia="en-US"/>
        </w:rPr>
        <w:tab/>
      </w:r>
      <w:r w:rsidRPr="004B6324">
        <w:rPr>
          <w:rFonts w:ascii="Times New Roman" w:eastAsia="Calibri" w:hAnsi="Times New Roman" w:cs="Times New Roman"/>
          <w:lang w:eastAsia="en-US"/>
        </w:rPr>
        <w:tab/>
      </w:r>
      <w:r w:rsidRPr="004B6324">
        <w:rPr>
          <w:rFonts w:ascii="Times New Roman" w:eastAsia="Calibri" w:hAnsi="Times New Roman" w:cs="Times New Roman"/>
          <w:lang w:eastAsia="en-US"/>
        </w:rPr>
        <w:tab/>
      </w:r>
      <w:r w:rsidRPr="004B6324">
        <w:rPr>
          <w:rFonts w:ascii="Times New Roman" w:eastAsia="Calibri" w:hAnsi="Times New Roman" w:cs="Times New Roman"/>
          <w:lang w:eastAsia="en-US"/>
        </w:rPr>
        <w:tab/>
      </w:r>
    </w:p>
    <w:p w14:paraId="7CEEB570" w14:textId="5892A9E2" w:rsidR="004B6324" w:rsidRPr="004B6324" w:rsidRDefault="004B6324" w:rsidP="004B6324">
      <w:pPr>
        <w:spacing w:after="0"/>
        <w:jc w:val="both"/>
        <w:rPr>
          <w:rFonts w:ascii="Times New Roman" w:hAnsi="Times New Roman" w:cs="Times New Roman"/>
        </w:rPr>
      </w:pPr>
      <w:r w:rsidRPr="004B6324">
        <w:rPr>
          <w:rFonts w:ascii="Times New Roman" w:hAnsi="Times New Roman" w:cs="Times New Roman"/>
        </w:rPr>
        <w:t xml:space="preserve"> </w:t>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r>
      <w:r w:rsidRPr="004B6324">
        <w:rPr>
          <w:rFonts w:ascii="Times New Roman" w:hAnsi="Times New Roman" w:cs="Times New Roman"/>
        </w:rPr>
        <w:tab/>
        <w:t xml:space="preserve">            Upravitelj </w:t>
      </w:r>
    </w:p>
    <w:p w14:paraId="6CB379DA" w14:textId="64742878" w:rsidR="004B6324" w:rsidRPr="004B6324" w:rsidRDefault="004B6324" w:rsidP="004B6324">
      <w:pPr>
        <w:spacing w:after="0"/>
        <w:jc w:val="both"/>
        <w:rPr>
          <w:rFonts w:ascii="Times New Roman" w:hAnsi="Times New Roman" w:cs="Times New Roman"/>
        </w:rPr>
      </w:pPr>
      <w:r w:rsidRPr="004B6324">
        <w:rPr>
          <w:rFonts w:ascii="Times New Roman" w:hAnsi="Times New Roman" w:cs="Times New Roman"/>
        </w:rPr>
        <w:t xml:space="preserve">                                                                                                            Službe - Vlastiti pogon Grada Karlovca                   </w:t>
      </w:r>
    </w:p>
    <w:p w14:paraId="3C569D40" w14:textId="42A25A75" w:rsidR="004B6324" w:rsidRPr="004B6324" w:rsidRDefault="004B6324" w:rsidP="004B6324">
      <w:pPr>
        <w:spacing w:after="0"/>
        <w:jc w:val="both"/>
        <w:rPr>
          <w:rFonts w:ascii="Times New Roman" w:hAnsi="Times New Roman" w:cs="Times New Roman"/>
        </w:rPr>
      </w:pPr>
      <w:r w:rsidRPr="004B6324">
        <w:rPr>
          <w:rFonts w:ascii="Times New Roman" w:hAnsi="Times New Roman" w:cs="Times New Roman"/>
        </w:rPr>
        <w:t xml:space="preserve">                                                                                                             za obavljanje  komunalne djelatnosti</w:t>
      </w:r>
    </w:p>
    <w:p w14:paraId="688738BB" w14:textId="1B622DF2" w:rsidR="004B6324" w:rsidRPr="004B6324" w:rsidRDefault="004B6324" w:rsidP="00820D3F">
      <w:pPr>
        <w:spacing w:after="0"/>
        <w:jc w:val="both"/>
        <w:rPr>
          <w:rFonts w:ascii="Times New Roman" w:hAnsi="Times New Roman" w:cs="Times New Roman"/>
        </w:rPr>
      </w:pPr>
      <w:r w:rsidRPr="004B6324">
        <w:rPr>
          <w:rFonts w:ascii="Times New Roman" w:hAnsi="Times New Roman" w:cs="Times New Roman"/>
        </w:rPr>
        <w:t xml:space="preserve">                                                                                                                      </w:t>
      </w:r>
      <w:r w:rsidR="00820D3F">
        <w:rPr>
          <w:rFonts w:ascii="Times New Roman" w:hAnsi="Times New Roman" w:cs="Times New Roman"/>
        </w:rPr>
        <w:t xml:space="preserve"> </w:t>
      </w:r>
      <w:r w:rsidRPr="004B6324">
        <w:rPr>
          <w:rFonts w:ascii="Times New Roman" w:hAnsi="Times New Roman" w:cs="Times New Roman"/>
        </w:rPr>
        <w:t xml:space="preserve"> Ivan Uđbinac, mag.oec.</w:t>
      </w:r>
    </w:p>
    <w:p w14:paraId="2E50FF89" w14:textId="77777777" w:rsidR="004B6324" w:rsidRPr="000A43B2" w:rsidRDefault="004B6324" w:rsidP="00402713">
      <w:pPr>
        <w:spacing w:after="160" w:line="259" w:lineRule="auto"/>
        <w:jc w:val="both"/>
        <w:rPr>
          <w:rFonts w:ascii="Times New Roman" w:eastAsia="Calibri" w:hAnsi="Times New Roman" w:cs="Times New Roman"/>
          <w:lang w:eastAsia="en-US"/>
        </w:rPr>
      </w:pPr>
    </w:p>
    <w:sectPr w:rsidR="004B6324" w:rsidRPr="000A43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219D3"/>
    <w:multiLevelType w:val="hybridMultilevel"/>
    <w:tmpl w:val="B664B7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CD6260"/>
    <w:multiLevelType w:val="hybridMultilevel"/>
    <w:tmpl w:val="988843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647B27"/>
    <w:multiLevelType w:val="hybridMultilevel"/>
    <w:tmpl w:val="CEE252EA"/>
    <w:lvl w:ilvl="0" w:tplc="04090001">
      <w:start w:val="1"/>
      <w:numFmt w:val="bullet"/>
      <w:lvlText w:val=""/>
      <w:lvlJc w:val="left"/>
      <w:pPr>
        <w:ind w:left="1211"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7186561"/>
    <w:multiLevelType w:val="hybridMultilevel"/>
    <w:tmpl w:val="F3C8EFEA"/>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79B633C"/>
    <w:multiLevelType w:val="hybridMultilevel"/>
    <w:tmpl w:val="70D6493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09DB48E8"/>
    <w:multiLevelType w:val="hybridMultilevel"/>
    <w:tmpl w:val="8C8E87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A7B44B4"/>
    <w:multiLevelType w:val="multilevel"/>
    <w:tmpl w:val="005C32C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7" w15:restartNumberingAfterBreak="0">
    <w:nsid w:val="0AFF18B4"/>
    <w:multiLevelType w:val="hybridMultilevel"/>
    <w:tmpl w:val="0FAA426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D355F6A"/>
    <w:multiLevelType w:val="hybridMultilevel"/>
    <w:tmpl w:val="6F044FA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0EC83C99"/>
    <w:multiLevelType w:val="hybridMultilevel"/>
    <w:tmpl w:val="7BEA268A"/>
    <w:lvl w:ilvl="0" w:tplc="041A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FA90C74"/>
    <w:multiLevelType w:val="hybridMultilevel"/>
    <w:tmpl w:val="EC10ACD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0500BE0"/>
    <w:multiLevelType w:val="multilevel"/>
    <w:tmpl w:val="9BB01AE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83368C"/>
    <w:multiLevelType w:val="hybridMultilevel"/>
    <w:tmpl w:val="33247C8E"/>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26038E"/>
    <w:multiLevelType w:val="hybridMultilevel"/>
    <w:tmpl w:val="03A404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12B71A06"/>
    <w:multiLevelType w:val="hybridMultilevel"/>
    <w:tmpl w:val="05246E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15631C04"/>
    <w:multiLevelType w:val="hybridMultilevel"/>
    <w:tmpl w:val="F16EB9D8"/>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6" w15:restartNumberingAfterBreak="0">
    <w:nsid w:val="1669796C"/>
    <w:multiLevelType w:val="hybridMultilevel"/>
    <w:tmpl w:val="0330B392"/>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940747F"/>
    <w:multiLevelType w:val="hybridMultilevel"/>
    <w:tmpl w:val="F7669B12"/>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1A9204FB"/>
    <w:multiLevelType w:val="hybridMultilevel"/>
    <w:tmpl w:val="4526406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9" w15:restartNumberingAfterBreak="0">
    <w:nsid w:val="1FB50F38"/>
    <w:multiLevelType w:val="hybridMultilevel"/>
    <w:tmpl w:val="F1840E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209E7E87"/>
    <w:multiLevelType w:val="hybridMultilevel"/>
    <w:tmpl w:val="A4303D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212D0623"/>
    <w:multiLevelType w:val="multilevel"/>
    <w:tmpl w:val="E064E4C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1C006A4"/>
    <w:multiLevelType w:val="hybridMultilevel"/>
    <w:tmpl w:val="566AACA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3" w15:restartNumberingAfterBreak="0">
    <w:nsid w:val="23D85077"/>
    <w:multiLevelType w:val="hybridMultilevel"/>
    <w:tmpl w:val="4768E9B0"/>
    <w:lvl w:ilvl="0" w:tplc="041A0003">
      <w:start w:val="1"/>
      <w:numFmt w:val="bullet"/>
      <w:lvlText w:val="o"/>
      <w:lvlJc w:val="left"/>
      <w:pPr>
        <w:ind w:left="1428" w:hanging="360"/>
      </w:pPr>
      <w:rPr>
        <w:rFonts w:ascii="Courier New" w:hAnsi="Courier New" w:cs="Courier New"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4" w15:restartNumberingAfterBreak="0">
    <w:nsid w:val="2455184B"/>
    <w:multiLevelType w:val="hybridMultilevel"/>
    <w:tmpl w:val="38E63A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249A6F24"/>
    <w:multiLevelType w:val="hybridMultilevel"/>
    <w:tmpl w:val="B8CC1EE6"/>
    <w:lvl w:ilvl="0" w:tplc="041A0001">
      <w:start w:val="1"/>
      <w:numFmt w:val="bullet"/>
      <w:lvlText w:val=""/>
      <w:lvlJc w:val="left"/>
      <w:pPr>
        <w:ind w:left="1290" w:hanging="360"/>
      </w:pPr>
      <w:rPr>
        <w:rFonts w:ascii="Symbol" w:hAnsi="Symbol" w:hint="default"/>
      </w:rPr>
    </w:lvl>
    <w:lvl w:ilvl="1" w:tplc="041A0003" w:tentative="1">
      <w:start w:val="1"/>
      <w:numFmt w:val="bullet"/>
      <w:lvlText w:val="o"/>
      <w:lvlJc w:val="left"/>
      <w:pPr>
        <w:ind w:left="2010" w:hanging="360"/>
      </w:pPr>
      <w:rPr>
        <w:rFonts w:ascii="Courier New" w:hAnsi="Courier New" w:cs="Courier New" w:hint="default"/>
      </w:rPr>
    </w:lvl>
    <w:lvl w:ilvl="2" w:tplc="041A0005" w:tentative="1">
      <w:start w:val="1"/>
      <w:numFmt w:val="bullet"/>
      <w:lvlText w:val=""/>
      <w:lvlJc w:val="left"/>
      <w:pPr>
        <w:ind w:left="2730" w:hanging="360"/>
      </w:pPr>
      <w:rPr>
        <w:rFonts w:ascii="Wingdings" w:hAnsi="Wingdings" w:hint="default"/>
      </w:rPr>
    </w:lvl>
    <w:lvl w:ilvl="3" w:tplc="041A0001" w:tentative="1">
      <w:start w:val="1"/>
      <w:numFmt w:val="bullet"/>
      <w:lvlText w:val=""/>
      <w:lvlJc w:val="left"/>
      <w:pPr>
        <w:ind w:left="3450" w:hanging="360"/>
      </w:pPr>
      <w:rPr>
        <w:rFonts w:ascii="Symbol" w:hAnsi="Symbol" w:hint="default"/>
      </w:rPr>
    </w:lvl>
    <w:lvl w:ilvl="4" w:tplc="041A0003" w:tentative="1">
      <w:start w:val="1"/>
      <w:numFmt w:val="bullet"/>
      <w:lvlText w:val="o"/>
      <w:lvlJc w:val="left"/>
      <w:pPr>
        <w:ind w:left="4170" w:hanging="360"/>
      </w:pPr>
      <w:rPr>
        <w:rFonts w:ascii="Courier New" w:hAnsi="Courier New" w:cs="Courier New" w:hint="default"/>
      </w:rPr>
    </w:lvl>
    <w:lvl w:ilvl="5" w:tplc="041A0005" w:tentative="1">
      <w:start w:val="1"/>
      <w:numFmt w:val="bullet"/>
      <w:lvlText w:val=""/>
      <w:lvlJc w:val="left"/>
      <w:pPr>
        <w:ind w:left="4890" w:hanging="360"/>
      </w:pPr>
      <w:rPr>
        <w:rFonts w:ascii="Wingdings" w:hAnsi="Wingdings" w:hint="default"/>
      </w:rPr>
    </w:lvl>
    <w:lvl w:ilvl="6" w:tplc="041A0001" w:tentative="1">
      <w:start w:val="1"/>
      <w:numFmt w:val="bullet"/>
      <w:lvlText w:val=""/>
      <w:lvlJc w:val="left"/>
      <w:pPr>
        <w:ind w:left="5610" w:hanging="360"/>
      </w:pPr>
      <w:rPr>
        <w:rFonts w:ascii="Symbol" w:hAnsi="Symbol" w:hint="default"/>
      </w:rPr>
    </w:lvl>
    <w:lvl w:ilvl="7" w:tplc="041A0003" w:tentative="1">
      <w:start w:val="1"/>
      <w:numFmt w:val="bullet"/>
      <w:lvlText w:val="o"/>
      <w:lvlJc w:val="left"/>
      <w:pPr>
        <w:ind w:left="6330" w:hanging="360"/>
      </w:pPr>
      <w:rPr>
        <w:rFonts w:ascii="Courier New" w:hAnsi="Courier New" w:cs="Courier New" w:hint="default"/>
      </w:rPr>
    </w:lvl>
    <w:lvl w:ilvl="8" w:tplc="041A0005" w:tentative="1">
      <w:start w:val="1"/>
      <w:numFmt w:val="bullet"/>
      <w:lvlText w:val=""/>
      <w:lvlJc w:val="left"/>
      <w:pPr>
        <w:ind w:left="7050" w:hanging="360"/>
      </w:pPr>
      <w:rPr>
        <w:rFonts w:ascii="Wingdings" w:hAnsi="Wingdings" w:hint="default"/>
      </w:rPr>
    </w:lvl>
  </w:abstractNum>
  <w:abstractNum w:abstractNumId="26" w15:restartNumberingAfterBreak="0">
    <w:nsid w:val="25C828AC"/>
    <w:multiLevelType w:val="hybridMultilevel"/>
    <w:tmpl w:val="F12E16C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260D6B58"/>
    <w:multiLevelType w:val="hybridMultilevel"/>
    <w:tmpl w:val="F730769C"/>
    <w:lvl w:ilvl="0" w:tplc="041A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6CB0200"/>
    <w:multiLevelType w:val="hybridMultilevel"/>
    <w:tmpl w:val="D64000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29B0078E"/>
    <w:multiLevelType w:val="hybridMultilevel"/>
    <w:tmpl w:val="FB860BFC"/>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2A610DBD"/>
    <w:multiLevelType w:val="hybridMultilevel"/>
    <w:tmpl w:val="7E44613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2AB815DD"/>
    <w:multiLevelType w:val="hybridMultilevel"/>
    <w:tmpl w:val="E65273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2B6331DD"/>
    <w:multiLevelType w:val="multilevel"/>
    <w:tmpl w:val="4022A7D4"/>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33" w15:restartNumberingAfterBreak="0">
    <w:nsid w:val="2BA75431"/>
    <w:multiLevelType w:val="hybridMultilevel"/>
    <w:tmpl w:val="8044591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2BF05520"/>
    <w:multiLevelType w:val="hybridMultilevel"/>
    <w:tmpl w:val="92847548"/>
    <w:lvl w:ilvl="0" w:tplc="04090001">
      <w:start w:val="1"/>
      <w:numFmt w:val="bullet"/>
      <w:lvlText w:val=""/>
      <w:lvlJc w:val="left"/>
      <w:pPr>
        <w:ind w:left="1065" w:hanging="360"/>
      </w:pPr>
      <w:rPr>
        <w:rFonts w:ascii="Symbol" w:hAnsi="Symbol" w:hint="default"/>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35" w15:restartNumberingAfterBreak="0">
    <w:nsid w:val="2D4150A6"/>
    <w:multiLevelType w:val="hybridMultilevel"/>
    <w:tmpl w:val="6AE412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2DED1615"/>
    <w:multiLevelType w:val="multilevel"/>
    <w:tmpl w:val="C45A68AE"/>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F225E4D"/>
    <w:multiLevelType w:val="hybridMultilevel"/>
    <w:tmpl w:val="FC084F7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2FCB48C1"/>
    <w:multiLevelType w:val="hybridMultilevel"/>
    <w:tmpl w:val="1FB4C83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32D308F4"/>
    <w:multiLevelType w:val="hybridMultilevel"/>
    <w:tmpl w:val="8F6470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33353EA9"/>
    <w:multiLevelType w:val="hybridMultilevel"/>
    <w:tmpl w:val="9E1ACB48"/>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1" w15:restartNumberingAfterBreak="0">
    <w:nsid w:val="343177DE"/>
    <w:multiLevelType w:val="hybridMultilevel"/>
    <w:tmpl w:val="02DAB2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37CF35B7"/>
    <w:multiLevelType w:val="hybridMultilevel"/>
    <w:tmpl w:val="0B18FC52"/>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720" w:hanging="360"/>
      </w:pPr>
      <w:rPr>
        <w:rFonts w:ascii="Courier New" w:hAnsi="Courier New" w:cs="Courier New"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3" w15:restartNumberingAfterBreak="0">
    <w:nsid w:val="37E76768"/>
    <w:multiLevelType w:val="hybridMultilevel"/>
    <w:tmpl w:val="B440A6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38AB2E79"/>
    <w:multiLevelType w:val="hybridMultilevel"/>
    <w:tmpl w:val="0E0C508A"/>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5" w15:restartNumberingAfterBreak="0">
    <w:nsid w:val="3ACD7D82"/>
    <w:multiLevelType w:val="hybridMultilevel"/>
    <w:tmpl w:val="649AFA8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3B031569"/>
    <w:multiLevelType w:val="hybridMultilevel"/>
    <w:tmpl w:val="28A81A2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3B765F15"/>
    <w:multiLevelType w:val="hybridMultilevel"/>
    <w:tmpl w:val="0AFCA9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3CFC4544"/>
    <w:multiLevelType w:val="multilevel"/>
    <w:tmpl w:val="065A1B6C"/>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49" w15:restartNumberingAfterBreak="0">
    <w:nsid w:val="3D633832"/>
    <w:multiLevelType w:val="hybridMultilevel"/>
    <w:tmpl w:val="773820DA"/>
    <w:lvl w:ilvl="0" w:tplc="0409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3FEA2513"/>
    <w:multiLevelType w:val="hybridMultilevel"/>
    <w:tmpl w:val="1F28AB8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40AB1B02"/>
    <w:multiLevelType w:val="hybridMultilevel"/>
    <w:tmpl w:val="D3948C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15:restartNumberingAfterBreak="0">
    <w:nsid w:val="424752F9"/>
    <w:multiLevelType w:val="hybridMultilevel"/>
    <w:tmpl w:val="BE1CD734"/>
    <w:lvl w:ilvl="0" w:tplc="041A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30C7823"/>
    <w:multiLevelType w:val="hybridMultilevel"/>
    <w:tmpl w:val="6066C280"/>
    <w:lvl w:ilvl="0" w:tplc="041A0003">
      <w:start w:val="1"/>
      <w:numFmt w:val="bullet"/>
      <w:lvlText w:val="o"/>
      <w:lvlJc w:val="left"/>
      <w:pPr>
        <w:ind w:left="1080" w:hanging="360"/>
      </w:pPr>
      <w:rPr>
        <w:rFonts w:ascii="Courier New" w:hAnsi="Courier New" w:cs="Courier New"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4" w15:restartNumberingAfterBreak="0">
    <w:nsid w:val="43805A42"/>
    <w:multiLevelType w:val="hybridMultilevel"/>
    <w:tmpl w:val="0ACA345E"/>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43FB251E"/>
    <w:multiLevelType w:val="hybridMultilevel"/>
    <w:tmpl w:val="628643C8"/>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6" w15:restartNumberingAfterBreak="0">
    <w:nsid w:val="442D24E6"/>
    <w:multiLevelType w:val="multilevel"/>
    <w:tmpl w:val="6ECC1602"/>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57" w15:restartNumberingAfterBreak="0">
    <w:nsid w:val="445C2FE1"/>
    <w:multiLevelType w:val="hybridMultilevel"/>
    <w:tmpl w:val="1076C06C"/>
    <w:lvl w:ilvl="0" w:tplc="041A0003">
      <w:start w:val="1"/>
      <w:numFmt w:val="bullet"/>
      <w:lvlText w:val="o"/>
      <w:lvlJc w:val="left"/>
      <w:pPr>
        <w:ind w:left="1068" w:hanging="360"/>
      </w:pPr>
      <w:rPr>
        <w:rFonts w:ascii="Courier New" w:hAnsi="Courier New" w:cs="Courier New"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58" w15:restartNumberingAfterBreak="0">
    <w:nsid w:val="46527E78"/>
    <w:multiLevelType w:val="hybridMultilevel"/>
    <w:tmpl w:val="2FE255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9" w15:restartNumberingAfterBreak="0">
    <w:nsid w:val="47560060"/>
    <w:multiLevelType w:val="hybridMultilevel"/>
    <w:tmpl w:val="05F4E4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0" w15:restartNumberingAfterBreak="0">
    <w:nsid w:val="48856D49"/>
    <w:multiLevelType w:val="multilevel"/>
    <w:tmpl w:val="8F343DE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1" w15:restartNumberingAfterBreak="0">
    <w:nsid w:val="49AE5E36"/>
    <w:multiLevelType w:val="multilevel"/>
    <w:tmpl w:val="7FE61676"/>
    <w:lvl w:ilvl="0">
      <w:numFmt w:val="bullet"/>
      <w:lvlText w:val=""/>
      <w:lvlJc w:val="left"/>
      <w:pPr>
        <w:ind w:left="720" w:hanging="360"/>
      </w:pPr>
      <w:rPr>
        <w:rFonts w:ascii="Symbol" w:hAnsi="Symbol"/>
      </w:rPr>
    </w:lvl>
    <w:lvl w:ilvl="1">
      <w:start w:val="1"/>
      <w:numFmt w:val="bullet"/>
      <w:lvlText w:val="o"/>
      <w:lvlJc w:val="left"/>
      <w:pPr>
        <w:ind w:left="720" w:hanging="360"/>
      </w:pPr>
      <w:rPr>
        <w:rFonts w:ascii="Courier New" w:hAnsi="Courier New" w:cs="Courier New"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2" w15:restartNumberingAfterBreak="0">
    <w:nsid w:val="4A6C6344"/>
    <w:multiLevelType w:val="hybridMultilevel"/>
    <w:tmpl w:val="62C48872"/>
    <w:lvl w:ilvl="0" w:tplc="041A0003">
      <w:start w:val="1"/>
      <w:numFmt w:val="bullet"/>
      <w:lvlText w:val="o"/>
      <w:lvlJc w:val="left"/>
      <w:pPr>
        <w:ind w:left="1440" w:hanging="360"/>
      </w:pPr>
      <w:rPr>
        <w:rFonts w:ascii="Courier New" w:hAnsi="Courier New" w:cs="Courier New"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3" w15:restartNumberingAfterBreak="0">
    <w:nsid w:val="4B9E24CA"/>
    <w:multiLevelType w:val="multilevel"/>
    <w:tmpl w:val="D84ED740"/>
    <w:lvl w:ilvl="0">
      <w:start w:val="1"/>
      <w:numFmt w:val="decimal"/>
      <w:lvlText w:val="%1."/>
      <w:lvlJc w:val="left"/>
      <w:pPr>
        <w:tabs>
          <w:tab w:val="num" w:pos="720"/>
        </w:tabs>
        <w:ind w:left="720" w:hanging="360"/>
      </w:pPr>
      <w:rPr>
        <w:rFonts w:hint="default"/>
        <w:sz w:val="20"/>
      </w:rPr>
    </w:lvl>
    <w:lvl w:ilvl="1">
      <w:numFmt w:val="bullet"/>
      <w:lvlText w:val="-"/>
      <w:lvlJc w:val="left"/>
      <w:pPr>
        <w:ind w:left="1440" w:hanging="360"/>
      </w:pPr>
      <w:rPr>
        <w:rFonts w:ascii="Times New Roman" w:eastAsiaTheme="minorHAnsi" w:hAnsi="Times New Roman" w:cs="Times New Roman"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EAA1A3B"/>
    <w:multiLevelType w:val="hybridMultilevel"/>
    <w:tmpl w:val="2C94AC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5" w15:restartNumberingAfterBreak="0">
    <w:nsid w:val="4FB22FB6"/>
    <w:multiLevelType w:val="hybridMultilevel"/>
    <w:tmpl w:val="3AC60F1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6" w15:restartNumberingAfterBreak="0">
    <w:nsid w:val="528F085C"/>
    <w:multiLevelType w:val="hybridMultilevel"/>
    <w:tmpl w:val="2FA641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7" w15:restartNumberingAfterBreak="0">
    <w:nsid w:val="53522C00"/>
    <w:multiLevelType w:val="hybridMultilevel"/>
    <w:tmpl w:val="5314BF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8" w15:restartNumberingAfterBreak="0">
    <w:nsid w:val="53534FA0"/>
    <w:multiLevelType w:val="hybridMultilevel"/>
    <w:tmpl w:val="11D0BAC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9" w15:restartNumberingAfterBreak="0">
    <w:nsid w:val="53594748"/>
    <w:multiLevelType w:val="hybridMultilevel"/>
    <w:tmpl w:val="CB3A25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0" w15:restartNumberingAfterBreak="0">
    <w:nsid w:val="56302D15"/>
    <w:multiLevelType w:val="hybridMultilevel"/>
    <w:tmpl w:val="DC3A4C9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1" w15:restartNumberingAfterBreak="0">
    <w:nsid w:val="56553B9B"/>
    <w:multiLevelType w:val="hybridMultilevel"/>
    <w:tmpl w:val="5C06A8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2" w15:restartNumberingAfterBreak="0">
    <w:nsid w:val="594570E1"/>
    <w:multiLevelType w:val="hybridMultilevel"/>
    <w:tmpl w:val="F3A6B16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3" w15:restartNumberingAfterBreak="0">
    <w:nsid w:val="5AC16380"/>
    <w:multiLevelType w:val="hybridMultilevel"/>
    <w:tmpl w:val="087851BA"/>
    <w:lvl w:ilvl="0" w:tplc="041A0003">
      <w:start w:val="1"/>
      <w:numFmt w:val="bullet"/>
      <w:lvlText w:val="o"/>
      <w:lvlJc w:val="left"/>
      <w:pPr>
        <w:ind w:left="1440" w:hanging="360"/>
      </w:pPr>
      <w:rPr>
        <w:rFonts w:ascii="Courier New" w:hAnsi="Courier New" w:cs="Courier New"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74" w15:restartNumberingAfterBreak="0">
    <w:nsid w:val="5B3B3E90"/>
    <w:multiLevelType w:val="hybridMultilevel"/>
    <w:tmpl w:val="08B0B14A"/>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5" w15:restartNumberingAfterBreak="0">
    <w:nsid w:val="5CB97376"/>
    <w:multiLevelType w:val="hybridMultilevel"/>
    <w:tmpl w:val="4126B8E6"/>
    <w:lvl w:ilvl="0" w:tplc="041A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5CD342E5"/>
    <w:multiLevelType w:val="hybridMultilevel"/>
    <w:tmpl w:val="1A7456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7" w15:restartNumberingAfterBreak="0">
    <w:nsid w:val="5D030247"/>
    <w:multiLevelType w:val="hybridMultilevel"/>
    <w:tmpl w:val="2C1ED7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8" w15:restartNumberingAfterBreak="0">
    <w:nsid w:val="5D7D485E"/>
    <w:multiLevelType w:val="multilevel"/>
    <w:tmpl w:val="AAD89AA8"/>
    <w:lvl w:ilvl="0">
      <w:start w:val="1"/>
      <w:numFmt w:val="bullet"/>
      <w:lvlText w:val="o"/>
      <w:lvlJc w:val="left"/>
      <w:pPr>
        <w:ind w:left="1440" w:hanging="360"/>
      </w:pPr>
      <w:rPr>
        <w:rFonts w:ascii="Courier New" w:hAnsi="Courier New" w:cs="Courier New" w:hint="default"/>
      </w:rPr>
    </w:lvl>
    <w:lvl w:ilvl="1">
      <w:numFmt w:val="bullet"/>
      <w:lvlText w:val="o"/>
      <w:lvlJc w:val="left"/>
      <w:pPr>
        <w:ind w:left="2160" w:hanging="360"/>
      </w:pPr>
      <w:rPr>
        <w:rFonts w:ascii="Courier New" w:hAnsi="Courier New" w:cs="Courier New" w:hint="default"/>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79" w15:restartNumberingAfterBreak="0">
    <w:nsid w:val="5D927D5A"/>
    <w:multiLevelType w:val="hybridMultilevel"/>
    <w:tmpl w:val="4C7466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0" w15:restartNumberingAfterBreak="0">
    <w:nsid w:val="5E8C752C"/>
    <w:multiLevelType w:val="hybridMultilevel"/>
    <w:tmpl w:val="B2609F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1" w15:restartNumberingAfterBreak="0">
    <w:nsid w:val="5EE835EA"/>
    <w:multiLevelType w:val="hybridMultilevel"/>
    <w:tmpl w:val="31A63E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2" w15:restartNumberingAfterBreak="0">
    <w:nsid w:val="5F4A5A1A"/>
    <w:multiLevelType w:val="hybridMultilevel"/>
    <w:tmpl w:val="AC501B9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3" w15:restartNumberingAfterBreak="0">
    <w:nsid w:val="5F5465D5"/>
    <w:multiLevelType w:val="hybridMultilevel"/>
    <w:tmpl w:val="C75E1CCA"/>
    <w:lvl w:ilvl="0" w:tplc="041A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cs="Wingdings" w:hint="default"/>
      </w:rPr>
    </w:lvl>
    <w:lvl w:ilvl="3" w:tplc="04090001">
      <w:start w:val="1"/>
      <w:numFmt w:val="bullet"/>
      <w:lvlText w:val=""/>
      <w:lvlJc w:val="left"/>
      <w:pPr>
        <w:ind w:left="3420" w:hanging="360"/>
      </w:pPr>
      <w:rPr>
        <w:rFonts w:ascii="Symbol" w:hAnsi="Symbol" w:cs="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cs="Wingdings" w:hint="default"/>
      </w:rPr>
    </w:lvl>
    <w:lvl w:ilvl="6" w:tplc="04090001">
      <w:start w:val="1"/>
      <w:numFmt w:val="bullet"/>
      <w:lvlText w:val=""/>
      <w:lvlJc w:val="left"/>
      <w:pPr>
        <w:ind w:left="5580" w:hanging="360"/>
      </w:pPr>
      <w:rPr>
        <w:rFonts w:ascii="Symbol" w:hAnsi="Symbol" w:cs="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cs="Wingdings" w:hint="default"/>
      </w:rPr>
    </w:lvl>
  </w:abstractNum>
  <w:abstractNum w:abstractNumId="84" w15:restartNumberingAfterBreak="0">
    <w:nsid w:val="62A06B7B"/>
    <w:multiLevelType w:val="hybridMultilevel"/>
    <w:tmpl w:val="608E80CE"/>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5" w15:restartNumberingAfterBreak="0">
    <w:nsid w:val="6403265B"/>
    <w:multiLevelType w:val="hybridMultilevel"/>
    <w:tmpl w:val="6C824F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6" w15:restartNumberingAfterBreak="0">
    <w:nsid w:val="645840E4"/>
    <w:multiLevelType w:val="hybridMultilevel"/>
    <w:tmpl w:val="1A3A89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7" w15:restartNumberingAfterBreak="0">
    <w:nsid w:val="64B302E2"/>
    <w:multiLevelType w:val="hybridMultilevel"/>
    <w:tmpl w:val="17A67E8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8" w15:restartNumberingAfterBreak="0">
    <w:nsid w:val="64FF58D4"/>
    <w:multiLevelType w:val="hybridMultilevel"/>
    <w:tmpl w:val="BFFE0E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9" w15:restartNumberingAfterBreak="0">
    <w:nsid w:val="66133C9E"/>
    <w:multiLevelType w:val="hybridMultilevel"/>
    <w:tmpl w:val="68AC1AB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0" w15:restartNumberingAfterBreak="0">
    <w:nsid w:val="697F71BF"/>
    <w:multiLevelType w:val="hybridMultilevel"/>
    <w:tmpl w:val="BFCA1A2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1" w15:restartNumberingAfterBreak="0">
    <w:nsid w:val="6AD7155C"/>
    <w:multiLevelType w:val="hybridMultilevel"/>
    <w:tmpl w:val="5ED8DB1E"/>
    <w:lvl w:ilvl="0" w:tplc="04090001">
      <w:start w:val="1"/>
      <w:numFmt w:val="bullet"/>
      <w:lvlText w:val=""/>
      <w:lvlJc w:val="left"/>
      <w:pPr>
        <w:ind w:left="1070" w:hanging="360"/>
      </w:pPr>
      <w:rPr>
        <w:rFonts w:ascii="Symbol" w:hAnsi="Symbol" w:hint="default"/>
      </w:rPr>
    </w:lvl>
    <w:lvl w:ilvl="1" w:tplc="97DC5DC8">
      <w:start w:val="1"/>
      <w:numFmt w:val="bullet"/>
      <w:lvlText w:val="o"/>
      <w:lvlJc w:val="left"/>
      <w:pPr>
        <w:ind w:left="1637" w:hanging="360"/>
      </w:pPr>
      <w:rPr>
        <w:rFonts w:ascii="Courier New" w:hAnsi="Courier New" w:cs="Courier New" w:hint="default"/>
        <w:strike w:val="0"/>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2" w15:restartNumberingAfterBreak="0">
    <w:nsid w:val="6DBF7FD1"/>
    <w:multiLevelType w:val="hybridMultilevel"/>
    <w:tmpl w:val="5546D5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3" w15:restartNumberingAfterBreak="0">
    <w:nsid w:val="6F747F3B"/>
    <w:multiLevelType w:val="hybridMultilevel"/>
    <w:tmpl w:val="AFEEF4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4" w15:restartNumberingAfterBreak="0">
    <w:nsid w:val="6FF55323"/>
    <w:multiLevelType w:val="hybridMultilevel"/>
    <w:tmpl w:val="D7AA0CF8"/>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95" w15:restartNumberingAfterBreak="0">
    <w:nsid w:val="71F92C68"/>
    <w:multiLevelType w:val="hybridMultilevel"/>
    <w:tmpl w:val="B53EB3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6" w15:restartNumberingAfterBreak="0">
    <w:nsid w:val="737F301D"/>
    <w:multiLevelType w:val="hybridMultilevel"/>
    <w:tmpl w:val="165E90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7" w15:restartNumberingAfterBreak="0">
    <w:nsid w:val="75145B9B"/>
    <w:multiLevelType w:val="hybridMultilevel"/>
    <w:tmpl w:val="4634C4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8" w15:restartNumberingAfterBreak="0">
    <w:nsid w:val="76D756DD"/>
    <w:multiLevelType w:val="hybridMultilevel"/>
    <w:tmpl w:val="6E24E4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9" w15:restartNumberingAfterBreak="0">
    <w:nsid w:val="78051C01"/>
    <w:multiLevelType w:val="hybridMultilevel"/>
    <w:tmpl w:val="F4505A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0" w15:restartNumberingAfterBreak="0">
    <w:nsid w:val="795F7AF4"/>
    <w:multiLevelType w:val="hybridMultilevel"/>
    <w:tmpl w:val="D30635E8"/>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1" w15:restartNumberingAfterBreak="0">
    <w:nsid w:val="79946B68"/>
    <w:multiLevelType w:val="hybridMultilevel"/>
    <w:tmpl w:val="75FCDC26"/>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2" w15:restartNumberingAfterBreak="0">
    <w:nsid w:val="7C4E7FCD"/>
    <w:multiLevelType w:val="multilevel"/>
    <w:tmpl w:val="7B0CEC9E"/>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3" w15:restartNumberingAfterBreak="0">
    <w:nsid w:val="7D7E2308"/>
    <w:multiLevelType w:val="hybridMultilevel"/>
    <w:tmpl w:val="6B30843C"/>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4" w15:restartNumberingAfterBreak="0">
    <w:nsid w:val="7DA15EDF"/>
    <w:multiLevelType w:val="multilevel"/>
    <w:tmpl w:val="D38E7EB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5" w15:restartNumberingAfterBreak="0">
    <w:nsid w:val="7DAA2847"/>
    <w:multiLevelType w:val="hybridMultilevel"/>
    <w:tmpl w:val="37A04FC4"/>
    <w:lvl w:ilvl="0" w:tplc="04090001">
      <w:start w:val="1"/>
      <w:numFmt w:val="bullet"/>
      <w:lvlText w:val=""/>
      <w:lvlJc w:val="left"/>
      <w:pPr>
        <w:ind w:left="107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6" w15:restartNumberingAfterBreak="0">
    <w:nsid w:val="7DD11A71"/>
    <w:multiLevelType w:val="hybridMultilevel"/>
    <w:tmpl w:val="B8180A46"/>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7" w15:restartNumberingAfterBreak="0">
    <w:nsid w:val="7EFB362C"/>
    <w:multiLevelType w:val="hybridMultilevel"/>
    <w:tmpl w:val="E6A29668"/>
    <w:lvl w:ilvl="0" w:tplc="75DAC8A0">
      <w:start w:val="1"/>
      <w:numFmt w:val="bullet"/>
      <w:lvlText w:val="o"/>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8" w15:restartNumberingAfterBreak="0">
    <w:nsid w:val="7F9D6DFF"/>
    <w:multiLevelType w:val="hybridMultilevel"/>
    <w:tmpl w:val="33D4BC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9" w15:restartNumberingAfterBreak="0">
    <w:nsid w:val="7FAE1930"/>
    <w:multiLevelType w:val="hybridMultilevel"/>
    <w:tmpl w:val="D4F2C770"/>
    <w:lvl w:ilvl="0" w:tplc="041A0003">
      <w:start w:val="1"/>
      <w:numFmt w:val="bullet"/>
      <w:lvlText w:val="o"/>
      <w:lvlJc w:val="left"/>
      <w:pPr>
        <w:ind w:left="1440" w:hanging="360"/>
      </w:pPr>
      <w:rPr>
        <w:rFonts w:ascii="Courier New" w:hAnsi="Courier New" w:cs="Courier New"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10" w15:restartNumberingAfterBreak="0">
    <w:nsid w:val="7FB51D9A"/>
    <w:multiLevelType w:val="multilevel"/>
    <w:tmpl w:val="ABBA794E"/>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8900909">
    <w:abstractNumId w:val="3"/>
  </w:num>
  <w:num w:numId="2" w16cid:durableId="2123573033">
    <w:abstractNumId w:val="16"/>
  </w:num>
  <w:num w:numId="3" w16cid:durableId="1631790396">
    <w:abstractNumId w:val="34"/>
  </w:num>
  <w:num w:numId="4" w16cid:durableId="1660039345">
    <w:abstractNumId w:val="100"/>
  </w:num>
  <w:num w:numId="5" w16cid:durableId="668096667">
    <w:abstractNumId w:val="2"/>
  </w:num>
  <w:num w:numId="6" w16cid:durableId="356735464">
    <w:abstractNumId w:val="105"/>
  </w:num>
  <w:num w:numId="7" w16cid:durableId="1885098110">
    <w:abstractNumId w:val="77"/>
  </w:num>
  <w:num w:numId="8" w16cid:durableId="1133912569">
    <w:abstractNumId w:val="91"/>
  </w:num>
  <w:num w:numId="9" w16cid:durableId="336814778">
    <w:abstractNumId w:val="20"/>
  </w:num>
  <w:num w:numId="10" w16cid:durableId="1969317624">
    <w:abstractNumId w:val="7"/>
  </w:num>
  <w:num w:numId="11" w16cid:durableId="1165781482">
    <w:abstractNumId w:val="10"/>
  </w:num>
  <w:num w:numId="12" w16cid:durableId="896163320">
    <w:abstractNumId w:val="45"/>
  </w:num>
  <w:num w:numId="13" w16cid:durableId="903105165">
    <w:abstractNumId w:val="70"/>
  </w:num>
  <w:num w:numId="14" w16cid:durableId="1269506313">
    <w:abstractNumId w:val="8"/>
  </w:num>
  <w:num w:numId="15" w16cid:durableId="1420642532">
    <w:abstractNumId w:val="26"/>
  </w:num>
  <w:num w:numId="16" w16cid:durableId="329213081">
    <w:abstractNumId w:val="0"/>
  </w:num>
  <w:num w:numId="17" w16cid:durableId="1829247253">
    <w:abstractNumId w:val="23"/>
  </w:num>
  <w:num w:numId="18" w16cid:durableId="501313353">
    <w:abstractNumId w:val="24"/>
  </w:num>
  <w:num w:numId="19" w16cid:durableId="1849441896">
    <w:abstractNumId w:val="67"/>
  </w:num>
  <w:num w:numId="20" w16cid:durableId="285355408">
    <w:abstractNumId w:val="28"/>
  </w:num>
  <w:num w:numId="21" w16cid:durableId="778600031">
    <w:abstractNumId w:val="87"/>
  </w:num>
  <w:num w:numId="22" w16cid:durableId="579561841">
    <w:abstractNumId w:val="72"/>
  </w:num>
  <w:num w:numId="23" w16cid:durableId="168525735">
    <w:abstractNumId w:val="93"/>
  </w:num>
  <w:num w:numId="24" w16cid:durableId="562718229">
    <w:abstractNumId w:val="1"/>
  </w:num>
  <w:num w:numId="25" w16cid:durableId="880946655">
    <w:abstractNumId w:val="97"/>
  </w:num>
  <w:num w:numId="26" w16cid:durableId="127673246">
    <w:abstractNumId w:val="11"/>
  </w:num>
  <w:num w:numId="27" w16cid:durableId="1007442581">
    <w:abstractNumId w:val="50"/>
  </w:num>
  <w:num w:numId="28" w16cid:durableId="297996394">
    <w:abstractNumId w:val="89"/>
  </w:num>
  <w:num w:numId="29" w16cid:durableId="2069763010">
    <w:abstractNumId w:val="38"/>
  </w:num>
  <w:num w:numId="30" w16cid:durableId="1177579672">
    <w:abstractNumId w:val="49"/>
  </w:num>
  <w:num w:numId="31" w16cid:durableId="1508323842">
    <w:abstractNumId w:val="56"/>
  </w:num>
  <w:num w:numId="32" w16cid:durableId="1340353552">
    <w:abstractNumId w:val="32"/>
  </w:num>
  <w:num w:numId="33" w16cid:durableId="267470928">
    <w:abstractNumId w:val="48"/>
  </w:num>
  <w:num w:numId="34" w16cid:durableId="945621620">
    <w:abstractNumId w:val="33"/>
  </w:num>
  <w:num w:numId="35" w16cid:durableId="1629237182">
    <w:abstractNumId w:val="57"/>
  </w:num>
  <w:num w:numId="36" w16cid:durableId="2006585180">
    <w:abstractNumId w:val="85"/>
  </w:num>
  <w:num w:numId="37" w16cid:durableId="1427072002">
    <w:abstractNumId w:val="95"/>
  </w:num>
  <w:num w:numId="38" w16cid:durableId="1756776937">
    <w:abstractNumId w:val="58"/>
  </w:num>
  <w:num w:numId="39" w16cid:durableId="1450201117">
    <w:abstractNumId w:val="39"/>
  </w:num>
  <w:num w:numId="40" w16cid:durableId="33429494">
    <w:abstractNumId w:val="54"/>
  </w:num>
  <w:num w:numId="41" w16cid:durableId="1025709437">
    <w:abstractNumId w:val="75"/>
  </w:num>
  <w:num w:numId="42" w16cid:durableId="1716536589">
    <w:abstractNumId w:val="51"/>
  </w:num>
  <w:num w:numId="43" w16cid:durableId="1694302703">
    <w:abstractNumId w:val="79"/>
  </w:num>
  <w:num w:numId="44" w16cid:durableId="790435476">
    <w:abstractNumId w:val="96"/>
  </w:num>
  <w:num w:numId="45" w16cid:durableId="1184712317">
    <w:abstractNumId w:val="82"/>
  </w:num>
  <w:num w:numId="46" w16cid:durableId="567226270">
    <w:abstractNumId w:val="99"/>
  </w:num>
  <w:num w:numId="47" w16cid:durableId="1082986894">
    <w:abstractNumId w:val="35"/>
  </w:num>
  <w:num w:numId="48" w16cid:durableId="926965827">
    <w:abstractNumId w:val="59"/>
  </w:num>
  <w:num w:numId="49" w16cid:durableId="1318387723">
    <w:abstractNumId w:val="68"/>
  </w:num>
  <w:num w:numId="50" w16cid:durableId="38668691">
    <w:abstractNumId w:val="5"/>
  </w:num>
  <w:num w:numId="51" w16cid:durableId="563956120">
    <w:abstractNumId w:val="61"/>
  </w:num>
  <w:num w:numId="52" w16cid:durableId="444423344">
    <w:abstractNumId w:val="78"/>
  </w:num>
  <w:num w:numId="53" w16cid:durableId="1547713962">
    <w:abstractNumId w:val="88"/>
  </w:num>
  <w:num w:numId="54" w16cid:durableId="1488937270">
    <w:abstractNumId w:val="30"/>
  </w:num>
  <w:num w:numId="55" w16cid:durableId="1121143303">
    <w:abstractNumId w:val="43"/>
  </w:num>
  <w:num w:numId="56" w16cid:durableId="1580214706">
    <w:abstractNumId w:val="110"/>
  </w:num>
  <w:num w:numId="57" w16cid:durableId="1243838312">
    <w:abstractNumId w:val="41"/>
  </w:num>
  <w:num w:numId="58" w16cid:durableId="511528393">
    <w:abstractNumId w:val="21"/>
  </w:num>
  <w:num w:numId="59" w16cid:durableId="1258631693">
    <w:abstractNumId w:val="36"/>
  </w:num>
  <w:num w:numId="60" w16cid:durableId="1793553191">
    <w:abstractNumId w:val="103"/>
  </w:num>
  <w:num w:numId="61" w16cid:durableId="1444497152">
    <w:abstractNumId w:val="12"/>
  </w:num>
  <w:num w:numId="62" w16cid:durableId="226456711">
    <w:abstractNumId w:val="47"/>
  </w:num>
  <w:num w:numId="63" w16cid:durableId="1405378260">
    <w:abstractNumId w:val="53"/>
  </w:num>
  <w:num w:numId="64" w16cid:durableId="48572944">
    <w:abstractNumId w:val="69"/>
  </w:num>
  <w:num w:numId="65" w16cid:durableId="1955861412">
    <w:abstractNumId w:val="9"/>
  </w:num>
  <w:num w:numId="66" w16cid:durableId="685638339">
    <w:abstractNumId w:val="18"/>
  </w:num>
  <w:num w:numId="67" w16cid:durableId="1185241601">
    <w:abstractNumId w:val="22"/>
  </w:num>
  <w:num w:numId="68" w16cid:durableId="393435371">
    <w:abstractNumId w:val="4"/>
  </w:num>
  <w:num w:numId="69" w16cid:durableId="1481341444">
    <w:abstractNumId w:val="64"/>
  </w:num>
  <w:num w:numId="70" w16cid:durableId="390542637">
    <w:abstractNumId w:val="44"/>
  </w:num>
  <w:num w:numId="71" w16cid:durableId="2142113539">
    <w:abstractNumId w:val="19"/>
  </w:num>
  <w:num w:numId="72" w16cid:durableId="353387963">
    <w:abstractNumId w:val="86"/>
  </w:num>
  <w:num w:numId="73" w16cid:durableId="694118576">
    <w:abstractNumId w:val="101"/>
  </w:num>
  <w:num w:numId="74" w16cid:durableId="1699503592">
    <w:abstractNumId w:val="42"/>
  </w:num>
  <w:num w:numId="75" w16cid:durableId="69011077">
    <w:abstractNumId w:val="74"/>
  </w:num>
  <w:num w:numId="76" w16cid:durableId="346949226">
    <w:abstractNumId w:val="46"/>
  </w:num>
  <w:num w:numId="77" w16cid:durableId="395012071">
    <w:abstractNumId w:val="104"/>
  </w:num>
  <w:num w:numId="78" w16cid:durableId="1301619475">
    <w:abstractNumId w:val="60"/>
  </w:num>
  <w:num w:numId="79" w16cid:durableId="411590560">
    <w:abstractNumId w:val="6"/>
  </w:num>
  <w:num w:numId="80" w16cid:durableId="214699555">
    <w:abstractNumId w:val="102"/>
  </w:num>
  <w:num w:numId="81" w16cid:durableId="482428646">
    <w:abstractNumId w:val="63"/>
  </w:num>
  <w:num w:numId="82" w16cid:durableId="1714841133">
    <w:abstractNumId w:val="90"/>
  </w:num>
  <w:num w:numId="83" w16cid:durableId="324013998">
    <w:abstractNumId w:val="52"/>
  </w:num>
  <w:num w:numId="84" w16cid:durableId="2042317599">
    <w:abstractNumId w:val="27"/>
  </w:num>
  <w:num w:numId="85" w16cid:durableId="198587844">
    <w:abstractNumId w:val="106"/>
  </w:num>
  <w:num w:numId="86" w16cid:durableId="2036534464">
    <w:abstractNumId w:val="55"/>
  </w:num>
  <w:num w:numId="87" w16cid:durableId="1873377709">
    <w:abstractNumId w:val="83"/>
  </w:num>
  <w:num w:numId="88" w16cid:durableId="406074192">
    <w:abstractNumId w:val="65"/>
  </w:num>
  <w:num w:numId="89" w16cid:durableId="1949970669">
    <w:abstractNumId w:val="29"/>
  </w:num>
  <w:num w:numId="90" w16cid:durableId="161512662">
    <w:abstractNumId w:val="81"/>
  </w:num>
  <w:num w:numId="91" w16cid:durableId="42683616">
    <w:abstractNumId w:val="92"/>
  </w:num>
  <w:num w:numId="92" w16cid:durableId="797650009">
    <w:abstractNumId w:val="13"/>
  </w:num>
  <w:num w:numId="93" w16cid:durableId="1823155212">
    <w:abstractNumId w:val="25"/>
  </w:num>
  <w:num w:numId="94" w16cid:durableId="556356994">
    <w:abstractNumId w:val="31"/>
  </w:num>
  <w:num w:numId="95" w16cid:durableId="278418844">
    <w:abstractNumId w:val="98"/>
  </w:num>
  <w:num w:numId="96" w16cid:durableId="2103917604">
    <w:abstractNumId w:val="80"/>
  </w:num>
  <w:num w:numId="97" w16cid:durableId="1584798041">
    <w:abstractNumId w:val="37"/>
  </w:num>
  <w:num w:numId="98" w16cid:durableId="148450080">
    <w:abstractNumId w:val="14"/>
  </w:num>
  <w:num w:numId="99" w16cid:durableId="726608216">
    <w:abstractNumId w:val="62"/>
  </w:num>
  <w:num w:numId="100" w16cid:durableId="2128769630">
    <w:abstractNumId w:val="73"/>
  </w:num>
  <w:num w:numId="101" w16cid:durableId="232815229">
    <w:abstractNumId w:val="71"/>
  </w:num>
  <w:num w:numId="102" w16cid:durableId="1229806377">
    <w:abstractNumId w:val="109"/>
  </w:num>
  <w:num w:numId="103" w16cid:durableId="2106803598">
    <w:abstractNumId w:val="107"/>
  </w:num>
  <w:num w:numId="104" w16cid:durableId="1799107941">
    <w:abstractNumId w:val="84"/>
  </w:num>
  <w:num w:numId="105" w16cid:durableId="683677807">
    <w:abstractNumId w:val="15"/>
  </w:num>
  <w:num w:numId="106" w16cid:durableId="459540388">
    <w:abstractNumId w:val="66"/>
  </w:num>
  <w:num w:numId="107" w16cid:durableId="1643539503">
    <w:abstractNumId w:val="17"/>
  </w:num>
  <w:num w:numId="108" w16cid:durableId="68505487">
    <w:abstractNumId w:val="94"/>
  </w:num>
  <w:num w:numId="109" w16cid:durableId="2079397493">
    <w:abstractNumId w:val="40"/>
  </w:num>
  <w:num w:numId="110" w16cid:durableId="873924480">
    <w:abstractNumId w:val="76"/>
  </w:num>
  <w:num w:numId="111" w16cid:durableId="2057508264">
    <w:abstractNumId w:val="108"/>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855"/>
    <w:rsid w:val="001847A1"/>
    <w:rsid w:val="00245709"/>
    <w:rsid w:val="00386621"/>
    <w:rsid w:val="003A53A7"/>
    <w:rsid w:val="003D4301"/>
    <w:rsid w:val="003D5C74"/>
    <w:rsid w:val="003F0026"/>
    <w:rsid w:val="00402713"/>
    <w:rsid w:val="004059AB"/>
    <w:rsid w:val="00427E97"/>
    <w:rsid w:val="004B5B20"/>
    <w:rsid w:val="004B6324"/>
    <w:rsid w:val="005224A7"/>
    <w:rsid w:val="00586EC2"/>
    <w:rsid w:val="006C029A"/>
    <w:rsid w:val="007C3062"/>
    <w:rsid w:val="00820D3F"/>
    <w:rsid w:val="00880EE4"/>
    <w:rsid w:val="008C03E4"/>
    <w:rsid w:val="008E2C17"/>
    <w:rsid w:val="008F3917"/>
    <w:rsid w:val="00902D59"/>
    <w:rsid w:val="00935321"/>
    <w:rsid w:val="0095358A"/>
    <w:rsid w:val="009913F5"/>
    <w:rsid w:val="009C1CAD"/>
    <w:rsid w:val="009E7A6A"/>
    <w:rsid w:val="00A67027"/>
    <w:rsid w:val="00B44855"/>
    <w:rsid w:val="00B45E96"/>
    <w:rsid w:val="00BB1DC9"/>
    <w:rsid w:val="00C13C2D"/>
    <w:rsid w:val="00D907DB"/>
    <w:rsid w:val="00E359B0"/>
    <w:rsid w:val="00E47AC9"/>
    <w:rsid w:val="00E63363"/>
    <w:rsid w:val="00FC37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39760"/>
  <w15:chartTrackingRefBased/>
  <w15:docId w15:val="{B1ACFDE2-4C6C-46F5-BB34-A00C4B6F4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4855"/>
    <w:pPr>
      <w:spacing w:after="200" w:line="276" w:lineRule="auto"/>
    </w:pPr>
    <w:rPr>
      <w:rFonts w:eastAsiaTheme="minorEastAsia"/>
      <w:kern w:val="0"/>
      <w:lang w:val="hr-HR" w:eastAsia="hr-HR"/>
      <w14:ligatures w14:val="none"/>
    </w:rPr>
  </w:style>
  <w:style w:type="paragraph" w:styleId="Heading1">
    <w:name w:val="heading 1"/>
    <w:basedOn w:val="Normal"/>
    <w:next w:val="Normal"/>
    <w:link w:val="Heading1Char"/>
    <w:uiPriority w:val="9"/>
    <w:qFormat/>
    <w:rsid w:val="00B4485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B4485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B44855"/>
    <w:pPr>
      <w:keepNext/>
      <w:keepLines/>
      <w:spacing w:before="160" w:after="80" w:line="259"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B44855"/>
    <w:pPr>
      <w:keepNext/>
      <w:keepLines/>
      <w:spacing w:before="80" w:after="40" w:line="259"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B44855"/>
    <w:pPr>
      <w:keepNext/>
      <w:keepLines/>
      <w:spacing w:before="80" w:after="40" w:line="259"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B44855"/>
    <w:pPr>
      <w:keepNext/>
      <w:keepLines/>
      <w:spacing w:before="40" w:after="0" w:line="259"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B44855"/>
    <w:pPr>
      <w:keepNext/>
      <w:keepLines/>
      <w:spacing w:before="40" w:after="0" w:line="259"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B44855"/>
    <w:pPr>
      <w:keepNext/>
      <w:keepLines/>
      <w:spacing w:after="0" w:line="259"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B44855"/>
    <w:pPr>
      <w:keepNext/>
      <w:keepLines/>
      <w:spacing w:after="0" w:line="259"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4855"/>
    <w:rPr>
      <w:rFonts w:asciiTheme="majorHAnsi" w:eastAsiaTheme="majorEastAsia" w:hAnsiTheme="majorHAnsi" w:cstheme="majorBidi"/>
      <w:color w:val="0F4761" w:themeColor="accent1" w:themeShade="BF"/>
      <w:sz w:val="40"/>
      <w:szCs w:val="40"/>
      <w:lang w:val="hr-HR"/>
    </w:rPr>
  </w:style>
  <w:style w:type="character" w:customStyle="1" w:styleId="Heading2Char">
    <w:name w:val="Heading 2 Char"/>
    <w:basedOn w:val="DefaultParagraphFont"/>
    <w:link w:val="Heading2"/>
    <w:uiPriority w:val="9"/>
    <w:semiHidden/>
    <w:rsid w:val="00B44855"/>
    <w:rPr>
      <w:rFonts w:asciiTheme="majorHAnsi" w:eastAsiaTheme="majorEastAsia" w:hAnsiTheme="majorHAnsi" w:cstheme="majorBidi"/>
      <w:color w:val="0F4761" w:themeColor="accent1" w:themeShade="BF"/>
      <w:sz w:val="32"/>
      <w:szCs w:val="32"/>
      <w:lang w:val="hr-HR"/>
    </w:rPr>
  </w:style>
  <w:style w:type="character" w:customStyle="1" w:styleId="Heading3Char">
    <w:name w:val="Heading 3 Char"/>
    <w:basedOn w:val="DefaultParagraphFont"/>
    <w:link w:val="Heading3"/>
    <w:uiPriority w:val="9"/>
    <w:semiHidden/>
    <w:rsid w:val="00B44855"/>
    <w:rPr>
      <w:rFonts w:eastAsiaTheme="majorEastAsia" w:cstheme="majorBidi"/>
      <w:color w:val="0F4761" w:themeColor="accent1" w:themeShade="BF"/>
      <w:sz w:val="28"/>
      <w:szCs w:val="28"/>
      <w:lang w:val="hr-HR"/>
    </w:rPr>
  </w:style>
  <w:style w:type="character" w:customStyle="1" w:styleId="Heading4Char">
    <w:name w:val="Heading 4 Char"/>
    <w:basedOn w:val="DefaultParagraphFont"/>
    <w:link w:val="Heading4"/>
    <w:uiPriority w:val="9"/>
    <w:semiHidden/>
    <w:rsid w:val="00B44855"/>
    <w:rPr>
      <w:rFonts w:eastAsiaTheme="majorEastAsia" w:cstheme="majorBidi"/>
      <w:i/>
      <w:iCs/>
      <w:color w:val="0F4761" w:themeColor="accent1" w:themeShade="BF"/>
      <w:lang w:val="hr-HR"/>
    </w:rPr>
  </w:style>
  <w:style w:type="character" w:customStyle="1" w:styleId="Heading5Char">
    <w:name w:val="Heading 5 Char"/>
    <w:basedOn w:val="DefaultParagraphFont"/>
    <w:link w:val="Heading5"/>
    <w:uiPriority w:val="9"/>
    <w:semiHidden/>
    <w:rsid w:val="00B44855"/>
    <w:rPr>
      <w:rFonts w:eastAsiaTheme="majorEastAsia" w:cstheme="majorBidi"/>
      <w:color w:val="0F4761" w:themeColor="accent1" w:themeShade="BF"/>
      <w:lang w:val="hr-HR"/>
    </w:rPr>
  </w:style>
  <w:style w:type="character" w:customStyle="1" w:styleId="Heading6Char">
    <w:name w:val="Heading 6 Char"/>
    <w:basedOn w:val="DefaultParagraphFont"/>
    <w:link w:val="Heading6"/>
    <w:uiPriority w:val="9"/>
    <w:semiHidden/>
    <w:rsid w:val="00B44855"/>
    <w:rPr>
      <w:rFonts w:eastAsiaTheme="majorEastAsia" w:cstheme="majorBidi"/>
      <w:i/>
      <w:iCs/>
      <w:color w:val="595959" w:themeColor="text1" w:themeTint="A6"/>
      <w:lang w:val="hr-HR"/>
    </w:rPr>
  </w:style>
  <w:style w:type="character" w:customStyle="1" w:styleId="Heading7Char">
    <w:name w:val="Heading 7 Char"/>
    <w:basedOn w:val="DefaultParagraphFont"/>
    <w:link w:val="Heading7"/>
    <w:uiPriority w:val="9"/>
    <w:semiHidden/>
    <w:rsid w:val="00B44855"/>
    <w:rPr>
      <w:rFonts w:eastAsiaTheme="majorEastAsia" w:cstheme="majorBidi"/>
      <w:color w:val="595959" w:themeColor="text1" w:themeTint="A6"/>
      <w:lang w:val="hr-HR"/>
    </w:rPr>
  </w:style>
  <w:style w:type="character" w:customStyle="1" w:styleId="Heading8Char">
    <w:name w:val="Heading 8 Char"/>
    <w:basedOn w:val="DefaultParagraphFont"/>
    <w:link w:val="Heading8"/>
    <w:uiPriority w:val="9"/>
    <w:semiHidden/>
    <w:rsid w:val="00B44855"/>
    <w:rPr>
      <w:rFonts w:eastAsiaTheme="majorEastAsia" w:cstheme="majorBidi"/>
      <w:i/>
      <w:iCs/>
      <w:color w:val="272727" w:themeColor="text1" w:themeTint="D8"/>
      <w:lang w:val="hr-HR"/>
    </w:rPr>
  </w:style>
  <w:style w:type="character" w:customStyle="1" w:styleId="Heading9Char">
    <w:name w:val="Heading 9 Char"/>
    <w:basedOn w:val="DefaultParagraphFont"/>
    <w:link w:val="Heading9"/>
    <w:uiPriority w:val="9"/>
    <w:semiHidden/>
    <w:rsid w:val="00B44855"/>
    <w:rPr>
      <w:rFonts w:eastAsiaTheme="majorEastAsia" w:cstheme="majorBidi"/>
      <w:color w:val="272727" w:themeColor="text1" w:themeTint="D8"/>
      <w:lang w:val="hr-HR"/>
    </w:rPr>
  </w:style>
  <w:style w:type="paragraph" w:styleId="Title">
    <w:name w:val="Title"/>
    <w:basedOn w:val="Normal"/>
    <w:next w:val="Normal"/>
    <w:link w:val="TitleChar"/>
    <w:uiPriority w:val="10"/>
    <w:qFormat/>
    <w:rsid w:val="00B44855"/>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B44855"/>
    <w:rPr>
      <w:rFonts w:asciiTheme="majorHAnsi" w:eastAsiaTheme="majorEastAsia" w:hAnsiTheme="majorHAnsi" w:cstheme="majorBidi"/>
      <w:spacing w:val="-10"/>
      <w:kern w:val="28"/>
      <w:sz w:val="56"/>
      <w:szCs w:val="56"/>
      <w:lang w:val="hr-HR"/>
    </w:rPr>
  </w:style>
  <w:style w:type="paragraph" w:styleId="Subtitle">
    <w:name w:val="Subtitle"/>
    <w:basedOn w:val="Normal"/>
    <w:next w:val="Normal"/>
    <w:link w:val="SubtitleChar"/>
    <w:uiPriority w:val="11"/>
    <w:qFormat/>
    <w:rsid w:val="00B44855"/>
    <w:pPr>
      <w:numPr>
        <w:ilvl w:val="1"/>
      </w:numPr>
      <w:spacing w:after="160"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B44855"/>
    <w:rPr>
      <w:rFonts w:eastAsiaTheme="majorEastAsia" w:cstheme="majorBidi"/>
      <w:color w:val="595959" w:themeColor="text1" w:themeTint="A6"/>
      <w:spacing w:val="15"/>
      <w:sz w:val="28"/>
      <w:szCs w:val="28"/>
      <w:lang w:val="hr-HR"/>
    </w:rPr>
  </w:style>
  <w:style w:type="paragraph" w:styleId="Quote">
    <w:name w:val="Quote"/>
    <w:basedOn w:val="Normal"/>
    <w:next w:val="Normal"/>
    <w:link w:val="QuoteChar"/>
    <w:uiPriority w:val="29"/>
    <w:qFormat/>
    <w:rsid w:val="00B44855"/>
    <w:pPr>
      <w:spacing w:before="160" w:after="160" w:line="259"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B44855"/>
    <w:rPr>
      <w:i/>
      <w:iCs/>
      <w:color w:val="404040" w:themeColor="text1" w:themeTint="BF"/>
      <w:lang w:val="hr-HR"/>
    </w:rPr>
  </w:style>
  <w:style w:type="paragraph" w:styleId="ListParagraph">
    <w:name w:val="List Paragraph"/>
    <w:basedOn w:val="Normal"/>
    <w:link w:val="ListParagraphChar"/>
    <w:uiPriority w:val="34"/>
    <w:qFormat/>
    <w:rsid w:val="00B44855"/>
    <w:pPr>
      <w:spacing w:after="160" w:line="259"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B44855"/>
    <w:rPr>
      <w:i/>
      <w:iCs/>
      <w:color w:val="0F4761" w:themeColor="accent1" w:themeShade="BF"/>
    </w:rPr>
  </w:style>
  <w:style w:type="paragraph" w:styleId="IntenseQuote">
    <w:name w:val="Intense Quote"/>
    <w:basedOn w:val="Normal"/>
    <w:next w:val="Normal"/>
    <w:link w:val="IntenseQuoteChar"/>
    <w:uiPriority w:val="30"/>
    <w:qFormat/>
    <w:rsid w:val="00B4485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B44855"/>
    <w:rPr>
      <w:i/>
      <w:iCs/>
      <w:color w:val="0F4761" w:themeColor="accent1" w:themeShade="BF"/>
      <w:lang w:val="hr-HR"/>
    </w:rPr>
  </w:style>
  <w:style w:type="character" w:styleId="IntenseReference">
    <w:name w:val="Intense Reference"/>
    <w:basedOn w:val="DefaultParagraphFont"/>
    <w:uiPriority w:val="32"/>
    <w:qFormat/>
    <w:rsid w:val="00B44855"/>
    <w:rPr>
      <w:b/>
      <w:bCs/>
      <w:smallCaps/>
      <w:color w:val="0F4761" w:themeColor="accent1" w:themeShade="BF"/>
      <w:spacing w:val="5"/>
    </w:rPr>
  </w:style>
  <w:style w:type="paragraph" w:styleId="NoSpacing">
    <w:name w:val="No Spacing"/>
    <w:uiPriority w:val="1"/>
    <w:qFormat/>
    <w:rsid w:val="00B44855"/>
    <w:pPr>
      <w:spacing w:after="0" w:line="240" w:lineRule="auto"/>
    </w:pPr>
    <w:rPr>
      <w:kern w:val="0"/>
      <w:lang w:val="hr-HR"/>
      <w14:ligatures w14:val="none"/>
    </w:rPr>
  </w:style>
  <w:style w:type="table" w:styleId="TableGrid">
    <w:name w:val="Table Grid"/>
    <w:basedOn w:val="TableNormal"/>
    <w:uiPriority w:val="39"/>
    <w:rsid w:val="00B44855"/>
    <w:pPr>
      <w:spacing w:after="0" w:line="240" w:lineRule="auto"/>
    </w:pPr>
    <w:rPr>
      <w:rFonts w:eastAsia="Calibri"/>
      <w:kern w:val="0"/>
      <w:lang w:val="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B6324"/>
    <w:rPr>
      <w:color w:val="0000FF"/>
      <w:u w:val="single"/>
    </w:rPr>
  </w:style>
  <w:style w:type="character" w:customStyle="1" w:styleId="ListParagraphChar">
    <w:name w:val="List Paragraph Char"/>
    <w:link w:val="ListParagraph"/>
    <w:uiPriority w:val="34"/>
    <w:locked/>
    <w:rsid w:val="004B6324"/>
    <w:rPr>
      <w:lang w:val="hr-HR"/>
    </w:rPr>
  </w:style>
  <w:style w:type="paragraph" w:customStyle="1" w:styleId="Bezproreda1">
    <w:name w:val="Bez proreda1"/>
    <w:qFormat/>
    <w:rsid w:val="004B6324"/>
    <w:pPr>
      <w:spacing w:after="0" w:line="240" w:lineRule="auto"/>
    </w:pPr>
    <w:rPr>
      <w:rFonts w:ascii="Times New Roman" w:eastAsia="Times New Roman" w:hAnsi="Times New Roman" w:cs="Times New Roman"/>
      <w:kern w:val="0"/>
      <w:sz w:val="24"/>
      <w:szCs w:val="24"/>
      <w:lang w:val="hr-HR"/>
      <w14:ligatures w14:val="none"/>
    </w:rPr>
  </w:style>
  <w:style w:type="paragraph" w:styleId="NormalWeb">
    <w:name w:val="Normal (Web)"/>
    <w:basedOn w:val="Normal"/>
    <w:uiPriority w:val="99"/>
    <w:unhideWhenUsed/>
    <w:rsid w:val="004B6324"/>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Strong">
    <w:name w:val="Strong"/>
    <w:uiPriority w:val="22"/>
    <w:qFormat/>
    <w:rsid w:val="004B6324"/>
    <w:rPr>
      <w:b/>
      <w:bCs/>
    </w:rPr>
  </w:style>
  <w:style w:type="paragraph" w:customStyle="1" w:styleId="Bezproreda2">
    <w:name w:val="Bez proreda2"/>
    <w:qFormat/>
    <w:rsid w:val="004B6324"/>
    <w:pPr>
      <w:spacing w:after="0" w:line="240" w:lineRule="auto"/>
    </w:pPr>
    <w:rPr>
      <w:rFonts w:ascii="Times New Roman" w:eastAsia="Times New Roman" w:hAnsi="Times New Roman" w:cs="Times New Roman"/>
      <w:kern w:val="0"/>
      <w:sz w:val="24"/>
      <w:szCs w:val="24"/>
      <w:lang w:val="hr-HR"/>
      <w14:ligatures w14:val="none"/>
    </w:rPr>
  </w:style>
  <w:style w:type="character" w:customStyle="1" w:styleId="Zadanifontodlomka1">
    <w:name w:val="Zadani font odlomka1"/>
    <w:rsid w:val="004B6324"/>
  </w:style>
  <w:style w:type="character" w:styleId="Emphasis">
    <w:name w:val="Emphasis"/>
    <w:uiPriority w:val="20"/>
    <w:qFormat/>
    <w:rsid w:val="004B63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karlovac.hr" TargetMode="External"/><Relationship Id="rId13" Type="http://schemas.openxmlformats.org/officeDocument/2006/relationships/hyperlink" Target="https://danipiva.net/" TargetMode="External"/><Relationship Id="rId3" Type="http://schemas.openxmlformats.org/officeDocument/2006/relationships/settings" Target="settings.xml"/><Relationship Id="rId7" Type="http://schemas.openxmlformats.org/officeDocument/2006/relationships/hyperlink" Target="mailto:gradonacelnik@karlovac.hr" TargetMode="External"/><Relationship Id="rId12" Type="http://schemas.openxmlformats.org/officeDocument/2006/relationships/hyperlink" Target="https://zvjezdanoljeto.karlovac.h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crpk.hr/"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ww.karlovac.hr" TargetMode="External"/><Relationship Id="rId14" Type="http://schemas.openxmlformats.org/officeDocument/2006/relationships/hyperlink" Target="https://adventukarlovcu.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90</Pages>
  <Words>44824</Words>
  <Characters>255497</Characters>
  <Application>Microsoft Office Word</Application>
  <DocSecurity>0</DocSecurity>
  <Lines>2129</Lines>
  <Paragraphs>599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Zoroja</dc:creator>
  <cp:keywords/>
  <dc:description/>
  <cp:lastModifiedBy>Mirna Mileusnić</cp:lastModifiedBy>
  <cp:revision>21</cp:revision>
  <dcterms:created xsi:type="dcterms:W3CDTF">2025-02-13T12:57:00Z</dcterms:created>
  <dcterms:modified xsi:type="dcterms:W3CDTF">2025-02-13T13:22:00Z</dcterms:modified>
</cp:coreProperties>
</file>